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00AB" w14:textId="7BC74B5D" w:rsidR="00313F29" w:rsidRPr="00D8668A" w:rsidRDefault="00313F29" w:rsidP="00313F29">
      <w:pPr>
        <w:rPr>
          <w:rFonts w:asciiTheme="minorHAnsi" w:hAnsiTheme="minorHAnsi" w:cstheme="minorHAnsi"/>
        </w:rPr>
      </w:pPr>
      <w:bookmarkStart w:id="0" w:name="_Toc34138627"/>
      <w:bookmarkStart w:id="1" w:name="_Hlk41917954"/>
      <w:r w:rsidRPr="00D8668A">
        <w:rPr>
          <w:rFonts w:asciiTheme="minorHAnsi" w:hAnsiTheme="minorHAnsi" w:cstheme="minorHAnsi"/>
        </w:rPr>
        <w:t xml:space="preserve">Social Network </w:t>
      </w:r>
      <w:r>
        <w:rPr>
          <w:rFonts w:asciiTheme="minorHAnsi" w:hAnsiTheme="minorHAnsi" w:cstheme="minorHAnsi"/>
        </w:rPr>
        <w:t xml:space="preserve">Research </w:t>
      </w:r>
      <w:r w:rsidR="00E735CF">
        <w:rPr>
          <w:rFonts w:asciiTheme="minorHAnsi" w:hAnsiTheme="minorHAnsi" w:cstheme="minorHAnsi"/>
        </w:rPr>
        <w:t xml:space="preserve">contribution to </w:t>
      </w:r>
      <w:r w:rsidR="00017052">
        <w:rPr>
          <w:rFonts w:asciiTheme="minorHAnsi" w:hAnsiTheme="minorHAnsi" w:cstheme="minorHAnsi"/>
        </w:rPr>
        <w:t>evaluating</w:t>
      </w:r>
      <w:r w:rsidR="00BA0D4A">
        <w:rPr>
          <w:rFonts w:asciiTheme="minorHAnsi" w:hAnsiTheme="minorHAnsi" w:cstheme="minorHAnsi"/>
        </w:rPr>
        <w:t xml:space="preserve"> process in a </w:t>
      </w:r>
      <w:r w:rsidRPr="00D8668A">
        <w:rPr>
          <w:rFonts w:asciiTheme="minorHAnsi" w:hAnsiTheme="minorHAnsi" w:cstheme="minorHAnsi"/>
        </w:rPr>
        <w:t xml:space="preserve">feasibility </w:t>
      </w:r>
      <w:r w:rsidR="00BA0D4A">
        <w:rPr>
          <w:rFonts w:asciiTheme="minorHAnsi" w:hAnsiTheme="minorHAnsi" w:cstheme="minorHAnsi"/>
        </w:rPr>
        <w:t>study</w:t>
      </w:r>
      <w:r w:rsidR="00BA0D4A" w:rsidRPr="00D8668A" w:rsidDel="00715914">
        <w:rPr>
          <w:rFonts w:asciiTheme="minorHAnsi" w:hAnsiTheme="minorHAnsi" w:cstheme="minorHAnsi"/>
        </w:rPr>
        <w:t xml:space="preserve"> </w:t>
      </w:r>
      <w:r w:rsidRPr="00D8668A">
        <w:rPr>
          <w:rFonts w:asciiTheme="minorHAnsi" w:hAnsiTheme="minorHAnsi" w:cstheme="minorHAnsi"/>
        </w:rPr>
        <w:t>of a peer-led and school-based sexual health intervention</w:t>
      </w:r>
    </w:p>
    <w:p w14:paraId="3C046056" w14:textId="77777777" w:rsidR="00313F29" w:rsidRPr="00D8668A" w:rsidRDefault="00313F29" w:rsidP="00313F29">
      <w:pPr>
        <w:spacing w:line="360" w:lineRule="auto"/>
        <w:rPr>
          <w:rFonts w:asciiTheme="minorHAnsi" w:hAnsiTheme="minorHAnsi" w:cstheme="minorHAnsi"/>
        </w:rPr>
      </w:pPr>
    </w:p>
    <w:p w14:paraId="0EF09046" w14:textId="77777777" w:rsidR="00313F29" w:rsidRPr="00D8668A" w:rsidRDefault="00313F29" w:rsidP="00313F29">
      <w:pPr>
        <w:spacing w:line="360" w:lineRule="auto"/>
        <w:jc w:val="center"/>
        <w:rPr>
          <w:rFonts w:asciiTheme="minorHAnsi" w:hAnsiTheme="minorHAnsi" w:cstheme="minorHAnsi"/>
          <w:lang w:val="it-IT"/>
        </w:rPr>
      </w:pPr>
      <w:r w:rsidRPr="00D8668A">
        <w:rPr>
          <w:rFonts w:asciiTheme="minorHAnsi" w:hAnsiTheme="minorHAnsi" w:cstheme="minorHAnsi"/>
          <w:lang w:val="it-IT"/>
        </w:rPr>
        <w:t>Chiara Broccatelli</w:t>
      </w:r>
      <w:r w:rsidRPr="00D8668A">
        <w:rPr>
          <w:rFonts w:asciiTheme="minorHAnsi" w:hAnsiTheme="minorHAnsi" w:cstheme="minorHAnsi"/>
          <w:vertAlign w:val="superscript"/>
          <w:lang w:val="it-IT"/>
        </w:rPr>
        <w:t>1</w:t>
      </w:r>
    </w:p>
    <w:p w14:paraId="3DDB766A" w14:textId="77777777" w:rsidR="00313F29" w:rsidRPr="00D8668A" w:rsidRDefault="00313F29" w:rsidP="00313F29">
      <w:pPr>
        <w:spacing w:line="360" w:lineRule="auto"/>
        <w:jc w:val="center"/>
        <w:rPr>
          <w:rFonts w:asciiTheme="minorHAnsi" w:hAnsiTheme="minorHAnsi" w:cstheme="minorHAnsi"/>
          <w:lang w:val="it-IT"/>
        </w:rPr>
      </w:pPr>
      <w:r w:rsidRPr="00D8668A">
        <w:rPr>
          <w:rFonts w:asciiTheme="minorHAnsi" w:hAnsiTheme="minorHAnsi" w:cstheme="minorHAnsi"/>
          <w:lang w:val="it-IT"/>
        </w:rPr>
        <w:t>Peng Wang</w:t>
      </w:r>
      <w:r w:rsidRPr="00D8668A">
        <w:rPr>
          <w:rFonts w:asciiTheme="minorHAnsi" w:hAnsiTheme="minorHAnsi" w:cstheme="minorHAnsi"/>
          <w:vertAlign w:val="superscript"/>
          <w:lang w:val="it-IT"/>
        </w:rPr>
        <w:t>2</w:t>
      </w:r>
    </w:p>
    <w:p w14:paraId="275AA80F" w14:textId="77777777" w:rsidR="00313F29" w:rsidRPr="00D8668A" w:rsidRDefault="00313F29" w:rsidP="00313F29">
      <w:pPr>
        <w:spacing w:line="360" w:lineRule="auto"/>
        <w:jc w:val="center"/>
        <w:rPr>
          <w:rFonts w:asciiTheme="minorHAnsi" w:hAnsiTheme="minorHAnsi" w:cstheme="minorHAnsi"/>
          <w:lang w:val="it-IT"/>
        </w:rPr>
      </w:pPr>
      <w:r w:rsidRPr="00D8668A">
        <w:rPr>
          <w:rFonts w:asciiTheme="minorHAnsi" w:hAnsiTheme="minorHAnsi" w:cstheme="minorHAnsi"/>
          <w:lang w:val="it-IT"/>
        </w:rPr>
        <w:t>Lisa McDaid</w:t>
      </w:r>
      <w:r w:rsidRPr="00D8668A">
        <w:rPr>
          <w:rFonts w:asciiTheme="minorHAnsi" w:hAnsiTheme="minorHAnsi" w:cstheme="minorHAnsi"/>
          <w:vertAlign w:val="superscript"/>
          <w:lang w:val="it-IT"/>
        </w:rPr>
        <w:t>1 3</w:t>
      </w:r>
    </w:p>
    <w:p w14:paraId="5BEE2256" w14:textId="77777777" w:rsidR="00313F29" w:rsidRPr="00D8668A" w:rsidRDefault="00313F29" w:rsidP="00313F29">
      <w:pPr>
        <w:spacing w:line="360" w:lineRule="auto"/>
        <w:jc w:val="center"/>
        <w:rPr>
          <w:rFonts w:asciiTheme="minorHAnsi" w:hAnsiTheme="minorHAnsi" w:cstheme="minorHAnsi"/>
        </w:rPr>
      </w:pPr>
      <w:r w:rsidRPr="00D8668A">
        <w:rPr>
          <w:rFonts w:asciiTheme="minorHAnsi" w:hAnsiTheme="minorHAnsi" w:cstheme="minorHAnsi"/>
        </w:rPr>
        <w:t>Mark McCann</w:t>
      </w:r>
      <w:r w:rsidRPr="00CD168D">
        <w:rPr>
          <w:rFonts w:asciiTheme="minorHAnsi" w:hAnsiTheme="minorHAnsi" w:cstheme="minorHAnsi"/>
          <w:vertAlign w:val="superscript"/>
        </w:rPr>
        <w:t>3</w:t>
      </w:r>
    </w:p>
    <w:p w14:paraId="59A823BE" w14:textId="77777777" w:rsidR="00313F29" w:rsidRPr="00D8668A" w:rsidRDefault="00313F29" w:rsidP="00313F29">
      <w:pPr>
        <w:spacing w:line="360" w:lineRule="auto"/>
        <w:jc w:val="center"/>
        <w:rPr>
          <w:rFonts w:asciiTheme="minorHAnsi" w:hAnsiTheme="minorHAnsi" w:cstheme="minorHAnsi"/>
        </w:rPr>
      </w:pPr>
      <w:r w:rsidRPr="00D8668A">
        <w:rPr>
          <w:rFonts w:asciiTheme="minorHAnsi" w:hAnsiTheme="minorHAnsi" w:cstheme="minorHAnsi"/>
        </w:rPr>
        <w:t>Sharon Anne Simpson</w:t>
      </w:r>
      <w:r w:rsidRPr="00CD168D">
        <w:rPr>
          <w:rFonts w:asciiTheme="minorHAnsi" w:hAnsiTheme="minorHAnsi" w:cstheme="minorHAnsi"/>
          <w:vertAlign w:val="superscript"/>
        </w:rPr>
        <w:t>3</w:t>
      </w:r>
    </w:p>
    <w:p w14:paraId="22701C72" w14:textId="77777777" w:rsidR="00313F29" w:rsidRDefault="00313F29" w:rsidP="00313F29">
      <w:pPr>
        <w:spacing w:line="360" w:lineRule="auto"/>
        <w:jc w:val="center"/>
        <w:rPr>
          <w:rFonts w:asciiTheme="minorHAnsi" w:hAnsiTheme="minorHAnsi" w:cstheme="minorHAnsi"/>
          <w:vertAlign w:val="superscript"/>
        </w:rPr>
      </w:pPr>
      <w:r w:rsidRPr="00D8668A">
        <w:rPr>
          <w:rFonts w:asciiTheme="minorHAnsi" w:hAnsiTheme="minorHAnsi" w:cstheme="minorHAnsi"/>
        </w:rPr>
        <w:t>Lawrie Elliott</w:t>
      </w:r>
      <w:r w:rsidRPr="00D8668A">
        <w:rPr>
          <w:rFonts w:asciiTheme="minorHAnsi" w:hAnsiTheme="minorHAnsi" w:cstheme="minorHAnsi"/>
          <w:vertAlign w:val="superscript"/>
        </w:rPr>
        <w:t>4</w:t>
      </w:r>
    </w:p>
    <w:p w14:paraId="420014E2" w14:textId="77777777" w:rsidR="00313F29" w:rsidRPr="00D8668A" w:rsidRDefault="00313F29" w:rsidP="00313F29">
      <w:pPr>
        <w:spacing w:line="360" w:lineRule="auto"/>
        <w:jc w:val="center"/>
        <w:rPr>
          <w:rFonts w:asciiTheme="minorHAnsi" w:hAnsiTheme="minorHAnsi" w:cstheme="minorHAnsi"/>
        </w:rPr>
      </w:pPr>
      <w:r w:rsidRPr="00D8668A">
        <w:rPr>
          <w:rFonts w:asciiTheme="minorHAnsi" w:hAnsiTheme="minorHAnsi" w:cstheme="minorHAnsi"/>
        </w:rPr>
        <w:t>Laurence Moore</w:t>
      </w:r>
      <w:r w:rsidRPr="00CD168D">
        <w:rPr>
          <w:rFonts w:asciiTheme="minorHAnsi" w:hAnsiTheme="minorHAnsi" w:cstheme="minorHAnsi"/>
          <w:vertAlign w:val="superscript"/>
        </w:rPr>
        <w:t>3</w:t>
      </w:r>
      <w:r>
        <w:rPr>
          <w:rFonts w:asciiTheme="minorHAnsi" w:hAnsiTheme="minorHAnsi" w:cstheme="minorHAnsi"/>
          <w:vertAlign w:val="superscript"/>
        </w:rPr>
        <w:t>+</w:t>
      </w:r>
    </w:p>
    <w:p w14:paraId="182E0948" w14:textId="77777777" w:rsidR="00313F29" w:rsidRPr="00D8668A" w:rsidRDefault="00313F29" w:rsidP="00313F29">
      <w:pPr>
        <w:spacing w:line="360" w:lineRule="auto"/>
        <w:jc w:val="center"/>
        <w:rPr>
          <w:rFonts w:asciiTheme="minorHAnsi" w:hAnsiTheme="minorHAnsi" w:cstheme="minorHAnsi"/>
        </w:rPr>
      </w:pPr>
      <w:r w:rsidRPr="00D8668A">
        <w:rPr>
          <w:rFonts w:asciiTheme="minorHAnsi" w:hAnsiTheme="minorHAnsi" w:cstheme="minorHAnsi"/>
        </w:rPr>
        <w:t>Kirstin Mitchell</w:t>
      </w:r>
      <w:r w:rsidRPr="00896810">
        <w:rPr>
          <w:rFonts w:asciiTheme="minorHAnsi" w:hAnsiTheme="minorHAnsi" w:cstheme="minorHAnsi"/>
          <w:vertAlign w:val="superscript"/>
        </w:rPr>
        <w:t>3</w:t>
      </w:r>
      <w:r>
        <w:rPr>
          <w:rFonts w:asciiTheme="minorHAnsi" w:hAnsiTheme="minorHAnsi" w:cstheme="minorHAnsi"/>
          <w:vertAlign w:val="superscript"/>
        </w:rPr>
        <w:t>+</w:t>
      </w:r>
    </w:p>
    <w:p w14:paraId="3926C734" w14:textId="77777777" w:rsidR="00313F29" w:rsidRPr="00D8668A" w:rsidRDefault="00313F29" w:rsidP="00313F29">
      <w:pPr>
        <w:spacing w:line="360" w:lineRule="auto"/>
        <w:rPr>
          <w:rFonts w:asciiTheme="minorHAnsi" w:hAnsiTheme="minorHAnsi" w:cstheme="minorHAnsi"/>
        </w:rPr>
      </w:pPr>
    </w:p>
    <w:p w14:paraId="1FB4EAA3" w14:textId="77777777" w:rsidR="00313F29" w:rsidRPr="00D8668A" w:rsidRDefault="00313F29" w:rsidP="00313F29">
      <w:pPr>
        <w:spacing w:line="360" w:lineRule="auto"/>
        <w:rPr>
          <w:rFonts w:asciiTheme="minorHAnsi" w:hAnsiTheme="minorHAnsi" w:cstheme="minorHAnsi"/>
        </w:rPr>
      </w:pPr>
      <w:r w:rsidRPr="00D8668A">
        <w:rPr>
          <w:rFonts w:asciiTheme="minorHAnsi" w:hAnsiTheme="minorHAnsi" w:cstheme="minorHAnsi"/>
          <w:vertAlign w:val="superscript"/>
        </w:rPr>
        <w:t>1</w:t>
      </w:r>
      <w:r w:rsidRPr="00D8668A">
        <w:rPr>
          <w:rFonts w:asciiTheme="minorHAnsi" w:hAnsiTheme="minorHAnsi" w:cstheme="minorHAnsi"/>
        </w:rPr>
        <w:t xml:space="preserve"> Institute for Social Science Research, The University of Queensland, Brisbane, Australia.</w:t>
      </w:r>
    </w:p>
    <w:p w14:paraId="7A9A3365" w14:textId="77777777" w:rsidR="00313F29" w:rsidRPr="00D8668A" w:rsidRDefault="00313F29" w:rsidP="00313F29">
      <w:pPr>
        <w:spacing w:line="360" w:lineRule="auto"/>
        <w:rPr>
          <w:rFonts w:asciiTheme="minorHAnsi" w:hAnsiTheme="minorHAnsi" w:cstheme="minorHAnsi"/>
        </w:rPr>
      </w:pPr>
      <w:r w:rsidRPr="00D8668A">
        <w:rPr>
          <w:rFonts w:asciiTheme="minorHAnsi" w:hAnsiTheme="minorHAnsi" w:cstheme="minorHAnsi"/>
          <w:vertAlign w:val="superscript"/>
        </w:rPr>
        <w:t>2</w:t>
      </w:r>
      <w:r w:rsidRPr="00D8668A">
        <w:rPr>
          <w:rFonts w:asciiTheme="minorHAnsi" w:hAnsiTheme="minorHAnsi" w:cstheme="minorHAnsi"/>
        </w:rPr>
        <w:t xml:space="preserve"> Centre for Transformative Innovation, Swinburne University of Technology, Melbourne, Australia. </w:t>
      </w:r>
    </w:p>
    <w:p w14:paraId="08B2B523" w14:textId="77777777" w:rsidR="00313F29" w:rsidRPr="00D8668A" w:rsidRDefault="00313F29" w:rsidP="00313F29">
      <w:pPr>
        <w:spacing w:line="360" w:lineRule="auto"/>
        <w:rPr>
          <w:rFonts w:asciiTheme="minorHAnsi" w:hAnsiTheme="minorHAnsi" w:cstheme="minorHAnsi"/>
        </w:rPr>
      </w:pPr>
      <w:r w:rsidRPr="00D8668A">
        <w:rPr>
          <w:rFonts w:asciiTheme="minorHAnsi" w:hAnsiTheme="minorHAnsi" w:cstheme="minorHAnsi"/>
          <w:vertAlign w:val="superscript"/>
        </w:rPr>
        <w:t>3</w:t>
      </w:r>
      <w:r w:rsidRPr="00D8668A">
        <w:rPr>
          <w:rFonts w:asciiTheme="minorHAnsi" w:hAnsiTheme="minorHAnsi" w:cstheme="minorHAnsi"/>
        </w:rPr>
        <w:t xml:space="preserve"> MRC/CSO Social and Public Health Sciences Unit, University of Glasgow, UK</w:t>
      </w:r>
    </w:p>
    <w:p w14:paraId="4ADBB48A" w14:textId="3739AADB" w:rsidR="00313F29" w:rsidRPr="00D8668A" w:rsidRDefault="00313F29" w:rsidP="00313F29">
      <w:pPr>
        <w:spacing w:line="360" w:lineRule="auto"/>
        <w:rPr>
          <w:rFonts w:asciiTheme="minorHAnsi" w:hAnsiTheme="minorHAnsi" w:cstheme="minorHAnsi"/>
        </w:rPr>
      </w:pPr>
      <w:r w:rsidRPr="00D8668A">
        <w:rPr>
          <w:rFonts w:asciiTheme="minorHAnsi" w:hAnsiTheme="minorHAnsi" w:cstheme="minorHAnsi"/>
          <w:vertAlign w:val="superscript"/>
        </w:rPr>
        <w:t xml:space="preserve">4 </w:t>
      </w:r>
      <w:r w:rsidRPr="00D8668A">
        <w:rPr>
          <w:rFonts w:asciiTheme="minorHAnsi" w:hAnsiTheme="minorHAnsi" w:cstheme="minorHAnsi"/>
        </w:rPr>
        <w:t>Department of Nursing and Community Health, Glasgow Caledonian University, UK</w:t>
      </w:r>
    </w:p>
    <w:p w14:paraId="69A9EE24" w14:textId="77777777" w:rsidR="00313F29" w:rsidRPr="00D8668A" w:rsidRDefault="00313F29" w:rsidP="00313F29">
      <w:pPr>
        <w:spacing w:line="360" w:lineRule="auto"/>
        <w:rPr>
          <w:rFonts w:asciiTheme="minorHAnsi" w:hAnsiTheme="minorHAnsi" w:cstheme="minorHAnsi"/>
        </w:rPr>
      </w:pPr>
      <w:r w:rsidRPr="001E4B98">
        <w:rPr>
          <w:rFonts w:asciiTheme="minorHAnsi" w:hAnsiTheme="minorHAnsi" w:cstheme="minorHAnsi"/>
        </w:rPr>
        <w:t>+ Joint senior authors</w:t>
      </w:r>
    </w:p>
    <w:p w14:paraId="3721DD61" w14:textId="77777777" w:rsidR="00313F29" w:rsidRPr="00D8668A" w:rsidRDefault="00313F29" w:rsidP="00313F29">
      <w:pPr>
        <w:spacing w:line="360" w:lineRule="auto"/>
        <w:rPr>
          <w:rFonts w:asciiTheme="minorHAnsi" w:hAnsiTheme="minorHAnsi" w:cstheme="minorHAnsi"/>
        </w:rPr>
      </w:pPr>
    </w:p>
    <w:p w14:paraId="2936A735" w14:textId="77777777" w:rsidR="00313F29" w:rsidRPr="00D8668A" w:rsidRDefault="00313F29" w:rsidP="00313F29">
      <w:pPr>
        <w:spacing w:line="360" w:lineRule="auto"/>
        <w:rPr>
          <w:rFonts w:asciiTheme="minorHAnsi" w:hAnsiTheme="minorHAnsi" w:cstheme="minorHAnsi"/>
        </w:rPr>
      </w:pPr>
      <w:r w:rsidRPr="00D8668A">
        <w:rPr>
          <w:rFonts w:asciiTheme="minorHAnsi" w:hAnsiTheme="minorHAnsi" w:cstheme="minorHAnsi"/>
        </w:rPr>
        <w:t xml:space="preserve">Corresponding author: Chiara Broccatelli </w:t>
      </w:r>
    </w:p>
    <w:p w14:paraId="30B97558" w14:textId="77777777" w:rsidR="00313F29" w:rsidRPr="00D8668A" w:rsidRDefault="00313F29" w:rsidP="00313F29">
      <w:pPr>
        <w:spacing w:line="360" w:lineRule="auto"/>
        <w:rPr>
          <w:rFonts w:asciiTheme="minorHAnsi" w:hAnsiTheme="minorHAnsi" w:cstheme="minorHAnsi"/>
        </w:rPr>
      </w:pPr>
      <w:r w:rsidRPr="00D8668A">
        <w:rPr>
          <w:rFonts w:asciiTheme="minorHAnsi" w:hAnsiTheme="minorHAnsi" w:cstheme="minorHAnsi"/>
        </w:rPr>
        <w:t>Email: c.broccatelli@edu.uq.au</w:t>
      </w:r>
    </w:p>
    <w:p w14:paraId="55D789AF" w14:textId="77777777" w:rsidR="00313F29" w:rsidRPr="00D8668A" w:rsidRDefault="00313F29" w:rsidP="00313F29">
      <w:pPr>
        <w:rPr>
          <w:rFonts w:asciiTheme="minorHAnsi" w:hAnsiTheme="minorHAnsi" w:cstheme="minorHAnsi"/>
        </w:rPr>
      </w:pPr>
    </w:p>
    <w:p w14:paraId="498BA60C" w14:textId="77777777" w:rsidR="00313F29" w:rsidRDefault="00313F29">
      <w:pPr>
        <w:spacing w:after="160" w:line="259" w:lineRule="auto"/>
      </w:pPr>
      <w:r>
        <w:br w:type="page"/>
      </w:r>
    </w:p>
    <w:p w14:paraId="21FB26F0" w14:textId="77777777" w:rsidR="00DB4A71" w:rsidRPr="00D8668A" w:rsidRDefault="00DB4A71" w:rsidP="00D8668A">
      <w:pPr>
        <w:rPr>
          <w:rFonts w:asciiTheme="minorHAnsi" w:hAnsiTheme="minorHAnsi" w:cstheme="minorHAnsi"/>
        </w:rPr>
      </w:pPr>
      <w:bookmarkStart w:id="2" w:name="_Toc34138636"/>
      <w:bookmarkEnd w:id="0"/>
      <w:r w:rsidRPr="00D8668A">
        <w:rPr>
          <w:rFonts w:asciiTheme="minorHAnsi" w:hAnsiTheme="minorHAnsi" w:cstheme="minorHAnsi"/>
        </w:rPr>
        <w:lastRenderedPageBreak/>
        <w:t>SUPPLEMENTARY MATERIAL</w:t>
      </w:r>
      <w:bookmarkEnd w:id="2"/>
    </w:p>
    <w:p w14:paraId="3B118421" w14:textId="4A0AB034" w:rsidR="00DB4A71" w:rsidRDefault="00DB4A71" w:rsidP="00D8668A">
      <w:pPr>
        <w:spacing w:line="360" w:lineRule="auto"/>
        <w:rPr>
          <w:rFonts w:asciiTheme="minorHAnsi" w:hAnsiTheme="minorHAnsi" w:cstheme="minorHAnsi"/>
        </w:rPr>
      </w:pPr>
      <w:r w:rsidRPr="00D8668A">
        <w:rPr>
          <w:rFonts w:asciiTheme="minorHAnsi" w:hAnsiTheme="minorHAnsi" w:cstheme="minorHAnsi"/>
        </w:rPr>
        <w:t xml:space="preserve">In this section, we present the supplementary material for the readers that complements our publication. </w:t>
      </w:r>
    </w:p>
    <w:p w14:paraId="6AD84E5B" w14:textId="77777777" w:rsidR="002A1574" w:rsidRDefault="002A1574" w:rsidP="00D8668A">
      <w:pPr>
        <w:spacing w:line="360" w:lineRule="auto"/>
        <w:rPr>
          <w:rFonts w:asciiTheme="minorHAnsi" w:hAnsiTheme="minorHAnsi" w:cstheme="minorHAnsi"/>
        </w:rPr>
      </w:pPr>
    </w:p>
    <w:p w14:paraId="35B6F6DA" w14:textId="024661B9" w:rsidR="00DB4A71" w:rsidRPr="00744B47" w:rsidRDefault="00DB4A71" w:rsidP="00D8668A">
      <w:pPr>
        <w:spacing w:line="360" w:lineRule="auto"/>
        <w:rPr>
          <w:rFonts w:asciiTheme="minorHAnsi" w:hAnsiTheme="minorHAnsi" w:cstheme="minorHAnsi"/>
          <w:b/>
          <w:bCs/>
        </w:rPr>
      </w:pPr>
      <w:r w:rsidRPr="00744B47">
        <w:rPr>
          <w:rFonts w:asciiTheme="minorHAnsi" w:hAnsiTheme="minorHAnsi" w:cstheme="minorHAnsi"/>
          <w:b/>
          <w:bCs/>
        </w:rPr>
        <w:t xml:space="preserve">Table </w:t>
      </w:r>
      <w:r w:rsidR="00514C5A">
        <w:rPr>
          <w:rFonts w:asciiTheme="minorHAnsi" w:hAnsiTheme="minorHAnsi" w:cstheme="minorHAnsi"/>
          <w:b/>
          <w:bCs/>
        </w:rPr>
        <w:t>S</w:t>
      </w:r>
      <w:r w:rsidR="002A1574" w:rsidRPr="00744B47">
        <w:rPr>
          <w:rFonts w:asciiTheme="minorHAnsi" w:hAnsiTheme="minorHAnsi" w:cstheme="minorHAnsi"/>
          <w:b/>
          <w:bCs/>
        </w:rPr>
        <w:t>1</w:t>
      </w:r>
      <w:r w:rsidRPr="00744B47">
        <w:rPr>
          <w:rFonts w:asciiTheme="minorHAnsi" w:hAnsiTheme="minorHAnsi" w:cstheme="minorHAnsi"/>
          <w:b/>
          <w:bCs/>
        </w:rPr>
        <w:t>. Description of STASH Intervention</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6"/>
      </w:tblGrid>
      <w:tr w:rsidR="00DB4A71" w:rsidRPr="00D8668A" w14:paraId="77110823" w14:textId="77777777" w:rsidTr="001D2B31">
        <w:tc>
          <w:tcPr>
            <w:tcW w:w="9016" w:type="dxa"/>
          </w:tcPr>
          <w:p w14:paraId="4728E4FB" w14:textId="77777777" w:rsidR="00DB4A71" w:rsidRPr="00D8668A" w:rsidRDefault="00DB4A71" w:rsidP="00D8668A">
            <w:pPr>
              <w:spacing w:line="360" w:lineRule="auto"/>
              <w:rPr>
                <w:rFonts w:asciiTheme="minorHAnsi" w:hAnsiTheme="minorHAnsi" w:cstheme="minorHAnsi"/>
                <w:b/>
                <w:bCs/>
              </w:rPr>
            </w:pPr>
            <w:r w:rsidRPr="00D8668A">
              <w:rPr>
                <w:rFonts w:asciiTheme="minorHAnsi" w:hAnsiTheme="minorHAnsi" w:cstheme="minorHAnsi"/>
                <w:b/>
                <w:bCs/>
              </w:rPr>
              <w:t>The STASH intervention:</w:t>
            </w:r>
          </w:p>
          <w:p w14:paraId="06E55E95" w14:textId="77777777" w:rsidR="00DB4A71" w:rsidRPr="00D8668A" w:rsidRDefault="00DB4A71" w:rsidP="00D8668A">
            <w:pPr>
              <w:spacing w:line="360" w:lineRule="auto"/>
              <w:rPr>
                <w:rFonts w:asciiTheme="minorHAnsi" w:hAnsiTheme="minorHAnsi" w:cstheme="minorHAnsi"/>
              </w:rPr>
            </w:pPr>
            <w:r w:rsidRPr="00D8668A">
              <w:rPr>
                <w:rFonts w:asciiTheme="minorHAnsi" w:hAnsiTheme="minorHAnsi" w:cstheme="minorHAnsi"/>
                <w:b/>
                <w:bCs/>
              </w:rPr>
              <w:t>(1) Peer Nomination.</w:t>
            </w:r>
            <w:r w:rsidRPr="00D8668A">
              <w:rPr>
                <w:rFonts w:asciiTheme="minorHAnsi" w:hAnsiTheme="minorHAnsi" w:cstheme="minorHAnsi"/>
              </w:rPr>
              <w:t xml:space="preserve"> All students in fourth year of secondary school (aged 14-16) asked to complete a peer nomination questionnaire, comprising 4 questions. Each school used a unique combination of questions; two from the original three questions used in the ASSIST trial (who </w:t>
            </w:r>
            <w:proofErr w:type="gramStart"/>
            <w:r w:rsidRPr="00D8668A">
              <w:rPr>
                <w:rFonts w:asciiTheme="minorHAnsi" w:hAnsiTheme="minorHAnsi" w:cstheme="minorHAnsi"/>
              </w:rPr>
              <w:t>do you respect</w:t>
            </w:r>
            <w:proofErr w:type="gramEnd"/>
            <w:r w:rsidRPr="00D8668A">
              <w:rPr>
                <w:rFonts w:asciiTheme="minorHAnsi" w:hAnsiTheme="minorHAnsi" w:cstheme="minorHAnsi"/>
              </w:rPr>
              <w:t>; who make good leaders; who do you look up to) and two drawn from four new questions designed for STASH (with whom do you feel comfortable talking about something personal; Whose opinion do you trust; Who is good at persuading others; who is confident at talking to people outside their friendship group). Top 25% of young people receiving most nominations, stratified by gender, invited to recruitment meeting.</w:t>
            </w:r>
          </w:p>
          <w:p w14:paraId="286A3519" w14:textId="77777777" w:rsidR="00DB4A71" w:rsidRPr="00D8668A" w:rsidRDefault="00DB4A71" w:rsidP="00D8668A">
            <w:pPr>
              <w:spacing w:line="360" w:lineRule="auto"/>
              <w:rPr>
                <w:rFonts w:asciiTheme="minorHAnsi" w:hAnsiTheme="minorHAnsi" w:cstheme="minorHAnsi"/>
              </w:rPr>
            </w:pPr>
            <w:r w:rsidRPr="00D8668A">
              <w:rPr>
                <w:rFonts w:asciiTheme="minorHAnsi" w:hAnsiTheme="minorHAnsi" w:cstheme="minorHAnsi"/>
                <w:b/>
                <w:bCs/>
              </w:rPr>
              <w:t xml:space="preserve">(2) Peer Supporter (PS) Recruitment meeting. </w:t>
            </w:r>
            <w:r w:rsidRPr="00D8668A">
              <w:rPr>
                <w:rFonts w:asciiTheme="minorHAnsi" w:hAnsiTheme="minorHAnsi" w:cstheme="minorHAnsi"/>
              </w:rPr>
              <w:t xml:space="preserve"> Trainers introduce STASH and explain the PS role to nominees and address questions. Aim is to recruit 15% of year group. </w:t>
            </w:r>
          </w:p>
          <w:p w14:paraId="0D83D80D" w14:textId="77777777" w:rsidR="00DB4A71" w:rsidRPr="00D8668A" w:rsidRDefault="00DB4A71" w:rsidP="00D8668A">
            <w:pPr>
              <w:spacing w:line="360" w:lineRule="auto"/>
              <w:rPr>
                <w:rFonts w:asciiTheme="minorHAnsi" w:hAnsiTheme="minorHAnsi" w:cstheme="minorHAnsi"/>
              </w:rPr>
            </w:pPr>
            <w:r w:rsidRPr="00D8668A">
              <w:rPr>
                <w:rFonts w:asciiTheme="minorHAnsi" w:hAnsiTheme="minorHAnsi" w:cstheme="minorHAnsi"/>
                <w:b/>
              </w:rPr>
              <w:t>(3) Two-day PS training i</w:t>
            </w:r>
            <w:r w:rsidRPr="00D8668A">
              <w:rPr>
                <w:rFonts w:asciiTheme="minorHAnsi" w:hAnsiTheme="minorHAnsi" w:cstheme="minorHAnsi"/>
              </w:rPr>
              <w:t xml:space="preserve">n school time, at external venue. PS trained in knowledge, skills, confidence required for role. The training seeks to build motivation, enthusiasm, generate trust, and rapport within PS group and among PS and trainers. PS sign code of conduct during training and agree plan to ‘announce’ the project to year group. </w:t>
            </w:r>
          </w:p>
          <w:p w14:paraId="160427A4" w14:textId="0F225D53" w:rsidR="00DB4A71" w:rsidRPr="00D8668A" w:rsidRDefault="00DB4A71" w:rsidP="00D8668A">
            <w:pPr>
              <w:spacing w:line="360" w:lineRule="auto"/>
              <w:rPr>
                <w:rFonts w:asciiTheme="minorHAnsi" w:hAnsiTheme="minorHAnsi" w:cstheme="minorHAnsi"/>
              </w:rPr>
            </w:pPr>
            <w:r w:rsidRPr="00D8668A">
              <w:rPr>
                <w:rFonts w:asciiTheme="minorHAnsi" w:hAnsiTheme="minorHAnsi" w:cstheme="minorHAnsi"/>
                <w:b/>
              </w:rPr>
              <w:t>(4) Peer support work.</w:t>
            </w:r>
            <w:r w:rsidRPr="00D8668A">
              <w:rPr>
                <w:rFonts w:asciiTheme="minorHAnsi" w:hAnsiTheme="minorHAnsi" w:cstheme="minorHAnsi"/>
              </w:rPr>
              <w:t xml:space="preserve"> (a) PS establish ‘secret’ </w:t>
            </w:r>
            <w:r w:rsidR="00F11616" w:rsidRPr="00D8668A">
              <w:rPr>
                <w:rFonts w:asciiTheme="minorHAnsi" w:hAnsiTheme="minorHAnsi" w:cstheme="minorHAnsi"/>
              </w:rPr>
              <w:t>FB</w:t>
            </w:r>
            <w:r w:rsidRPr="00D8668A">
              <w:rPr>
                <w:rFonts w:asciiTheme="minorHAnsi" w:hAnsiTheme="minorHAnsi" w:cstheme="minorHAnsi"/>
              </w:rPr>
              <w:t xml:space="preserve"> group (invite-only groups; highest privacy setting), comprising friends and STASH trainer. They post messages from the STASH website to this group, and initiate face-to-face conversations centred on STASH messages. They alert friends to the STASH website, and local support sources. PS are supported by a trainer and contact teacher. PS are encouraged to engage with STASH resources flexibly: for instance, in choosing which messages and links to share, and editing messages into their own words if desired. (b) The trainers moderate group discussions, monitor </w:t>
            </w:r>
            <w:r w:rsidR="00F11616" w:rsidRPr="00D8668A">
              <w:rPr>
                <w:rFonts w:asciiTheme="minorHAnsi" w:hAnsiTheme="minorHAnsi" w:cstheme="minorHAnsi"/>
              </w:rPr>
              <w:t>FB</w:t>
            </w:r>
            <w:r w:rsidRPr="00D8668A">
              <w:rPr>
                <w:rFonts w:asciiTheme="minorHAnsi" w:hAnsiTheme="minorHAnsi" w:cstheme="minorHAnsi"/>
              </w:rPr>
              <w:t xml:space="preserve"> posts, support the PS, and facilitate follow-up meetings (weekly or fortnightly) with all PS. </w:t>
            </w:r>
          </w:p>
          <w:p w14:paraId="38718BE8" w14:textId="77777777" w:rsidR="00DB4A71" w:rsidRPr="00D8668A" w:rsidRDefault="00DB4A71" w:rsidP="00D8668A">
            <w:pPr>
              <w:spacing w:line="360" w:lineRule="auto"/>
              <w:rPr>
                <w:rFonts w:asciiTheme="minorHAnsi" w:hAnsiTheme="minorHAnsi" w:cstheme="minorHAnsi"/>
              </w:rPr>
            </w:pPr>
            <w:r w:rsidRPr="00D8668A">
              <w:rPr>
                <w:rFonts w:asciiTheme="minorHAnsi" w:hAnsiTheme="minorHAnsi" w:cstheme="minorHAnsi"/>
                <w:b/>
                <w:bCs/>
              </w:rPr>
              <w:t xml:space="preserve">(5) Acknowledgment of PS efforts. </w:t>
            </w:r>
            <w:r w:rsidRPr="00D8668A">
              <w:rPr>
                <w:rFonts w:asciiTheme="minorHAnsi" w:hAnsiTheme="minorHAnsi" w:cstheme="minorHAnsi"/>
                <w:bCs/>
              </w:rPr>
              <w:t>Certificates, £10 voucher, ‘credit’ toward volunteering award.</w:t>
            </w:r>
          </w:p>
        </w:tc>
      </w:tr>
    </w:tbl>
    <w:p w14:paraId="7005D277" w14:textId="5304693C" w:rsidR="00DB4A71" w:rsidRPr="00D8668A" w:rsidRDefault="00DB4A71" w:rsidP="00D8668A">
      <w:pPr>
        <w:rPr>
          <w:rFonts w:asciiTheme="minorHAnsi" w:hAnsiTheme="minorHAnsi" w:cstheme="minorHAnsi"/>
        </w:rPr>
      </w:pPr>
      <w:r w:rsidRPr="00D8668A">
        <w:rPr>
          <w:rFonts w:asciiTheme="minorHAnsi" w:hAnsiTheme="minorHAnsi" w:cstheme="minorHAnsi"/>
        </w:rPr>
        <w:br w:type="page"/>
      </w:r>
    </w:p>
    <w:p w14:paraId="039E2DE9" w14:textId="611FB0A6" w:rsidR="002A1574" w:rsidRPr="00744B47" w:rsidRDefault="002A1574" w:rsidP="002A1574">
      <w:pPr>
        <w:spacing w:line="360" w:lineRule="auto"/>
        <w:rPr>
          <w:rFonts w:asciiTheme="minorHAnsi" w:hAnsiTheme="minorHAnsi" w:cstheme="minorHAnsi"/>
          <w:b/>
          <w:bCs/>
        </w:rPr>
      </w:pPr>
      <w:r w:rsidRPr="00744B47">
        <w:rPr>
          <w:rFonts w:asciiTheme="minorHAnsi" w:hAnsiTheme="minorHAnsi" w:cstheme="minorHAnsi"/>
          <w:b/>
          <w:bCs/>
        </w:rPr>
        <w:lastRenderedPageBreak/>
        <w:t xml:space="preserve">Table </w:t>
      </w:r>
      <w:r w:rsidR="00514C5A">
        <w:rPr>
          <w:rFonts w:asciiTheme="minorHAnsi" w:hAnsiTheme="minorHAnsi" w:cstheme="minorHAnsi"/>
          <w:b/>
          <w:bCs/>
        </w:rPr>
        <w:t>S</w:t>
      </w:r>
      <w:r w:rsidRPr="00744B47">
        <w:rPr>
          <w:rFonts w:asciiTheme="minorHAnsi" w:hAnsiTheme="minorHAnsi" w:cstheme="minorHAnsi"/>
          <w:b/>
          <w:bCs/>
        </w:rPr>
        <w:t>2. Selection of PS: Leadership nomination questions</w:t>
      </w: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32"/>
      </w:tblGrid>
      <w:tr w:rsidR="002A1574" w:rsidRPr="00D8668A" w14:paraId="116D89DC" w14:textId="77777777" w:rsidTr="003C2F41">
        <w:trPr>
          <w:trHeight w:val="4528"/>
        </w:trPr>
        <w:tc>
          <w:tcPr>
            <w:tcW w:w="8532" w:type="dxa"/>
          </w:tcPr>
          <w:p w14:paraId="66540714" w14:textId="3D1FAB15" w:rsidR="002A1574" w:rsidRPr="00D8668A" w:rsidRDefault="002A1574" w:rsidP="003C2F41">
            <w:pPr>
              <w:spacing w:line="360" w:lineRule="auto"/>
              <w:ind w:left="-36"/>
              <w:rPr>
                <w:rFonts w:asciiTheme="minorHAnsi" w:hAnsiTheme="minorHAnsi" w:cstheme="minorHAnsi"/>
              </w:rPr>
            </w:pPr>
            <w:r w:rsidRPr="00D8668A">
              <w:rPr>
                <w:rFonts w:asciiTheme="minorHAnsi" w:hAnsiTheme="minorHAnsi" w:cstheme="minorHAnsi"/>
              </w:rPr>
              <w:t>Students were asked to complete a</w:t>
            </w:r>
            <w:r>
              <w:rPr>
                <w:rFonts w:asciiTheme="minorHAnsi" w:hAnsiTheme="minorHAnsi" w:cstheme="minorHAnsi"/>
              </w:rPr>
              <w:t>n anonymous</w:t>
            </w:r>
            <w:r w:rsidRPr="00D8668A">
              <w:rPr>
                <w:rFonts w:asciiTheme="minorHAnsi" w:hAnsiTheme="minorHAnsi" w:cstheme="minorHAnsi"/>
              </w:rPr>
              <w:t xml:space="preserve"> peer nomination questionnaire. Each school received a different combination of the following questions: </w:t>
            </w:r>
          </w:p>
          <w:p w14:paraId="40A07663" w14:textId="77777777" w:rsidR="002A1574" w:rsidRPr="00D8668A" w:rsidRDefault="002A1574" w:rsidP="003C2F41">
            <w:pPr>
              <w:spacing w:line="360" w:lineRule="auto"/>
              <w:ind w:left="-36"/>
              <w:rPr>
                <w:rFonts w:asciiTheme="minorHAnsi" w:hAnsiTheme="minorHAnsi" w:cstheme="minorHAnsi"/>
              </w:rPr>
            </w:pPr>
            <w:r w:rsidRPr="00D8668A">
              <w:rPr>
                <w:rFonts w:asciiTheme="minorHAnsi" w:hAnsiTheme="minorHAnsi" w:cstheme="minorHAnsi"/>
              </w:rPr>
              <w:t>•</w:t>
            </w:r>
            <w:r w:rsidRPr="00D8668A">
              <w:rPr>
                <w:rFonts w:asciiTheme="minorHAnsi" w:hAnsiTheme="minorHAnsi" w:cstheme="minorHAnsi"/>
              </w:rPr>
              <w:tab/>
              <w:t xml:space="preserve">Who do you respect in S4 at your school? </w:t>
            </w:r>
          </w:p>
          <w:p w14:paraId="66EA91EC" w14:textId="77777777" w:rsidR="002A1574" w:rsidRPr="00D8668A" w:rsidRDefault="002A1574" w:rsidP="003C2F41">
            <w:pPr>
              <w:spacing w:line="360" w:lineRule="auto"/>
              <w:ind w:left="-36"/>
              <w:rPr>
                <w:rFonts w:asciiTheme="minorHAnsi" w:hAnsiTheme="minorHAnsi" w:cstheme="minorHAnsi"/>
              </w:rPr>
            </w:pPr>
            <w:r w:rsidRPr="00D8668A">
              <w:rPr>
                <w:rFonts w:asciiTheme="minorHAnsi" w:hAnsiTheme="minorHAnsi" w:cstheme="minorHAnsi"/>
              </w:rPr>
              <w:t>•</w:t>
            </w:r>
            <w:r w:rsidRPr="00D8668A">
              <w:rPr>
                <w:rFonts w:asciiTheme="minorHAnsi" w:hAnsiTheme="minorHAnsi" w:cstheme="minorHAnsi"/>
              </w:rPr>
              <w:tab/>
              <w:t xml:space="preserve">Who are good leaders in sports or other group activities in S4 at your school? </w:t>
            </w:r>
          </w:p>
          <w:p w14:paraId="4FED0265" w14:textId="77777777" w:rsidR="002A1574" w:rsidRPr="00D8668A" w:rsidRDefault="002A1574" w:rsidP="003C2F41">
            <w:pPr>
              <w:spacing w:line="360" w:lineRule="auto"/>
              <w:ind w:left="-36"/>
              <w:rPr>
                <w:rFonts w:asciiTheme="minorHAnsi" w:hAnsiTheme="minorHAnsi" w:cstheme="minorHAnsi"/>
              </w:rPr>
            </w:pPr>
            <w:r w:rsidRPr="00D8668A">
              <w:rPr>
                <w:rFonts w:asciiTheme="minorHAnsi" w:hAnsiTheme="minorHAnsi" w:cstheme="minorHAnsi"/>
              </w:rPr>
              <w:t>•</w:t>
            </w:r>
            <w:r w:rsidRPr="00D8668A">
              <w:rPr>
                <w:rFonts w:asciiTheme="minorHAnsi" w:hAnsiTheme="minorHAnsi" w:cstheme="minorHAnsi"/>
              </w:rPr>
              <w:tab/>
              <w:t>Who do you look up to in S4 at your school?’</w:t>
            </w:r>
          </w:p>
          <w:p w14:paraId="5281B99A" w14:textId="77777777" w:rsidR="002A1574" w:rsidRPr="00D8668A" w:rsidRDefault="002A1574" w:rsidP="003C2F41">
            <w:pPr>
              <w:spacing w:line="360" w:lineRule="auto"/>
              <w:ind w:left="-36"/>
              <w:rPr>
                <w:rFonts w:asciiTheme="minorHAnsi" w:hAnsiTheme="minorHAnsi" w:cstheme="minorHAnsi"/>
              </w:rPr>
            </w:pPr>
            <w:r w:rsidRPr="00D8668A">
              <w:rPr>
                <w:rFonts w:asciiTheme="minorHAnsi" w:hAnsiTheme="minorHAnsi" w:cstheme="minorHAnsi"/>
              </w:rPr>
              <w:t>•</w:t>
            </w:r>
            <w:r w:rsidRPr="00D8668A">
              <w:rPr>
                <w:rFonts w:asciiTheme="minorHAnsi" w:hAnsiTheme="minorHAnsi" w:cstheme="minorHAnsi"/>
              </w:rPr>
              <w:tab/>
              <w:t>With whom in S4 would you feel comfortable to talk about something personal/sensitive?</w:t>
            </w:r>
          </w:p>
          <w:p w14:paraId="55BA2BC6" w14:textId="77777777" w:rsidR="002A1574" w:rsidRPr="00D8668A" w:rsidRDefault="002A1574" w:rsidP="003C2F41">
            <w:pPr>
              <w:spacing w:line="360" w:lineRule="auto"/>
              <w:ind w:left="-36"/>
              <w:rPr>
                <w:rFonts w:asciiTheme="minorHAnsi" w:hAnsiTheme="minorHAnsi" w:cstheme="minorHAnsi"/>
              </w:rPr>
            </w:pPr>
            <w:r w:rsidRPr="00D8668A">
              <w:rPr>
                <w:rFonts w:asciiTheme="minorHAnsi" w:hAnsiTheme="minorHAnsi" w:cstheme="minorHAnsi"/>
              </w:rPr>
              <w:t>•</w:t>
            </w:r>
            <w:r w:rsidRPr="00D8668A">
              <w:rPr>
                <w:rFonts w:asciiTheme="minorHAnsi" w:hAnsiTheme="minorHAnsi" w:cstheme="minorHAnsi"/>
              </w:rPr>
              <w:tab/>
              <w:t xml:space="preserve">Who in S4 is good at encouraging/persuading others to do things? </w:t>
            </w:r>
          </w:p>
          <w:p w14:paraId="622E3B2C" w14:textId="77777777" w:rsidR="002A1574" w:rsidRPr="00D8668A" w:rsidRDefault="002A1574" w:rsidP="003C2F41">
            <w:pPr>
              <w:spacing w:line="360" w:lineRule="auto"/>
              <w:ind w:left="-36"/>
              <w:rPr>
                <w:rFonts w:asciiTheme="minorHAnsi" w:hAnsiTheme="minorHAnsi" w:cstheme="minorHAnsi"/>
              </w:rPr>
            </w:pPr>
            <w:r w:rsidRPr="00D8668A">
              <w:rPr>
                <w:rFonts w:asciiTheme="minorHAnsi" w:hAnsiTheme="minorHAnsi" w:cstheme="minorHAnsi"/>
              </w:rPr>
              <w:t>•</w:t>
            </w:r>
            <w:r w:rsidRPr="00D8668A">
              <w:rPr>
                <w:rFonts w:asciiTheme="minorHAnsi" w:hAnsiTheme="minorHAnsi" w:cstheme="minorHAnsi"/>
              </w:rPr>
              <w:tab/>
              <w:t xml:space="preserve">Whose opinion do you trust/value most in S4 at your school? </w:t>
            </w:r>
          </w:p>
          <w:p w14:paraId="22A0E492" w14:textId="77777777" w:rsidR="002A1574" w:rsidRPr="00D8668A" w:rsidRDefault="002A1574" w:rsidP="003C2F41">
            <w:pPr>
              <w:spacing w:line="360" w:lineRule="auto"/>
              <w:ind w:left="-36"/>
              <w:rPr>
                <w:rFonts w:asciiTheme="minorHAnsi" w:hAnsiTheme="minorHAnsi" w:cstheme="minorHAnsi"/>
              </w:rPr>
            </w:pPr>
            <w:r w:rsidRPr="00D8668A">
              <w:rPr>
                <w:rFonts w:asciiTheme="minorHAnsi" w:hAnsiTheme="minorHAnsi" w:cstheme="minorHAnsi"/>
              </w:rPr>
              <w:t>•</w:t>
            </w:r>
            <w:r w:rsidRPr="00D8668A">
              <w:rPr>
                <w:rFonts w:asciiTheme="minorHAnsi" w:hAnsiTheme="minorHAnsi" w:cstheme="minorHAnsi"/>
              </w:rPr>
              <w:tab/>
              <w:t>Who in S4 is confident at talking to people outside their friendship group?).</w:t>
            </w:r>
          </w:p>
        </w:tc>
      </w:tr>
    </w:tbl>
    <w:p w14:paraId="324E8813" w14:textId="77777777" w:rsidR="002A1574" w:rsidRPr="00D8668A" w:rsidRDefault="002A1574" w:rsidP="002A1574">
      <w:pPr>
        <w:spacing w:line="360" w:lineRule="auto"/>
        <w:rPr>
          <w:rFonts w:asciiTheme="minorHAnsi" w:hAnsiTheme="minorHAnsi" w:cstheme="minorHAnsi"/>
        </w:rPr>
      </w:pPr>
    </w:p>
    <w:p w14:paraId="09C721DD" w14:textId="77777777" w:rsidR="002A1574" w:rsidRPr="00D8668A" w:rsidRDefault="002A1574" w:rsidP="002A1574">
      <w:pPr>
        <w:rPr>
          <w:rFonts w:asciiTheme="minorHAnsi" w:hAnsiTheme="minorHAnsi" w:cstheme="minorHAnsi"/>
        </w:rPr>
      </w:pPr>
      <w:r w:rsidRPr="00D8668A">
        <w:rPr>
          <w:rFonts w:asciiTheme="minorHAnsi" w:hAnsiTheme="minorHAnsi" w:cstheme="minorHAnsi"/>
        </w:rPr>
        <w:br w:type="page"/>
      </w:r>
    </w:p>
    <w:p w14:paraId="751BA6FF" w14:textId="77777777" w:rsidR="00B95456" w:rsidRPr="006C05EC" w:rsidRDefault="00B95456" w:rsidP="00B95456">
      <w:pPr>
        <w:spacing w:line="360" w:lineRule="auto"/>
        <w:rPr>
          <w:rFonts w:asciiTheme="minorHAnsi" w:hAnsiTheme="minorHAnsi" w:cstheme="minorHAnsi"/>
          <w:b/>
        </w:rPr>
      </w:pPr>
      <w:r w:rsidRPr="006C05EC">
        <w:rPr>
          <w:rFonts w:asciiTheme="minorHAnsi" w:hAnsiTheme="minorHAnsi" w:cstheme="minorHAnsi"/>
          <w:b/>
        </w:rPr>
        <w:lastRenderedPageBreak/>
        <w:t xml:space="preserve">Table </w:t>
      </w:r>
      <w:r>
        <w:rPr>
          <w:rFonts w:asciiTheme="minorHAnsi" w:hAnsiTheme="minorHAnsi" w:cstheme="minorHAnsi"/>
          <w:b/>
        </w:rPr>
        <w:t>S3</w:t>
      </w:r>
      <w:r w:rsidRPr="006C05EC">
        <w:rPr>
          <w:rFonts w:asciiTheme="minorHAnsi" w:hAnsiTheme="minorHAnsi" w:cstheme="minorHAnsi"/>
          <w:b/>
        </w:rPr>
        <w:t>. Descriptive statistics for students and FB groups in each school</w:t>
      </w:r>
    </w:p>
    <w:p w14:paraId="40E27807" w14:textId="77777777" w:rsidR="00B95456" w:rsidRDefault="00B95456" w:rsidP="00B95456">
      <w:pPr>
        <w:spacing w:line="360" w:lineRule="auto"/>
        <w:rPr>
          <w:rFonts w:asciiTheme="minorHAnsi" w:hAnsiTheme="minorHAnsi" w:cstheme="minorHAnsi"/>
        </w:rPr>
      </w:pPr>
    </w:p>
    <w:tbl>
      <w:tblPr>
        <w:tblW w:w="0" w:type="auto"/>
        <w:tblLook w:val="04A0" w:firstRow="1" w:lastRow="0" w:firstColumn="1" w:lastColumn="0" w:noHBand="0" w:noVBand="1"/>
      </w:tblPr>
      <w:tblGrid>
        <w:gridCol w:w="2455"/>
        <w:gridCol w:w="1146"/>
        <w:gridCol w:w="1085"/>
        <w:gridCol w:w="1085"/>
        <w:gridCol w:w="1085"/>
        <w:gridCol w:w="1085"/>
        <w:gridCol w:w="1085"/>
      </w:tblGrid>
      <w:tr w:rsidR="00B95456" w:rsidRPr="00FC6FD8" w14:paraId="3C8DA21A" w14:textId="77777777" w:rsidTr="00C23DEA">
        <w:trPr>
          <w:trHeight w:val="320"/>
        </w:trPr>
        <w:tc>
          <w:tcPr>
            <w:tcW w:w="0" w:type="auto"/>
            <w:tcBorders>
              <w:top w:val="single" w:sz="8" w:space="0" w:color="auto"/>
              <w:left w:val="nil"/>
              <w:bottom w:val="single" w:sz="8" w:space="0" w:color="auto"/>
              <w:right w:val="nil"/>
            </w:tcBorders>
            <w:shd w:val="clear" w:color="auto" w:fill="auto"/>
            <w:vAlign w:val="center"/>
            <w:hideMark/>
          </w:tcPr>
          <w:p w14:paraId="4B2373E4"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 </w:t>
            </w:r>
          </w:p>
        </w:tc>
        <w:tc>
          <w:tcPr>
            <w:tcW w:w="0" w:type="auto"/>
            <w:tcBorders>
              <w:top w:val="single" w:sz="8" w:space="0" w:color="auto"/>
              <w:left w:val="nil"/>
              <w:bottom w:val="single" w:sz="8" w:space="0" w:color="auto"/>
              <w:right w:val="nil"/>
            </w:tcBorders>
            <w:shd w:val="clear" w:color="auto" w:fill="auto"/>
            <w:noWrap/>
            <w:vAlign w:val="center"/>
            <w:hideMark/>
          </w:tcPr>
          <w:p w14:paraId="2A21D961" w14:textId="77777777" w:rsidR="00B95456" w:rsidRPr="00FC6FD8" w:rsidRDefault="00B95456" w:rsidP="00C23DEA">
            <w:pPr>
              <w:rPr>
                <w:rFonts w:ascii="Calibri" w:hAnsi="Calibri" w:cs="Calibri"/>
                <w:b/>
                <w:bCs/>
                <w:color w:val="000000"/>
                <w:lang w:val="en-AU" w:eastAsia="en-AU"/>
              </w:rPr>
            </w:pPr>
            <w:r w:rsidRPr="00FC6FD8">
              <w:rPr>
                <w:rFonts w:ascii="Calibri" w:hAnsi="Calibri" w:cs="Calibri"/>
                <w:b/>
                <w:bCs/>
                <w:color w:val="000000"/>
                <w:lang w:eastAsia="en-AU"/>
              </w:rPr>
              <w:t>School 1</w:t>
            </w:r>
          </w:p>
        </w:tc>
        <w:tc>
          <w:tcPr>
            <w:tcW w:w="0" w:type="auto"/>
            <w:tcBorders>
              <w:top w:val="single" w:sz="8" w:space="0" w:color="auto"/>
              <w:left w:val="nil"/>
              <w:bottom w:val="single" w:sz="8" w:space="0" w:color="auto"/>
              <w:right w:val="nil"/>
            </w:tcBorders>
            <w:shd w:val="clear" w:color="auto" w:fill="auto"/>
            <w:noWrap/>
            <w:vAlign w:val="center"/>
            <w:hideMark/>
          </w:tcPr>
          <w:p w14:paraId="6F9D3920" w14:textId="77777777" w:rsidR="00B95456" w:rsidRPr="00FC6FD8" w:rsidRDefault="00B95456" w:rsidP="00C23DEA">
            <w:pPr>
              <w:rPr>
                <w:rFonts w:ascii="Calibri" w:hAnsi="Calibri" w:cs="Calibri"/>
                <w:b/>
                <w:bCs/>
                <w:color w:val="000000"/>
                <w:lang w:val="en-AU" w:eastAsia="en-AU"/>
              </w:rPr>
            </w:pPr>
            <w:r w:rsidRPr="00FC6FD8">
              <w:rPr>
                <w:rFonts w:ascii="Calibri" w:hAnsi="Calibri" w:cs="Calibri"/>
                <w:b/>
                <w:bCs/>
                <w:color w:val="000000"/>
                <w:lang w:eastAsia="en-AU"/>
              </w:rPr>
              <w:t>School 2</w:t>
            </w:r>
          </w:p>
        </w:tc>
        <w:tc>
          <w:tcPr>
            <w:tcW w:w="0" w:type="auto"/>
            <w:tcBorders>
              <w:top w:val="single" w:sz="8" w:space="0" w:color="auto"/>
              <w:left w:val="nil"/>
              <w:bottom w:val="single" w:sz="8" w:space="0" w:color="auto"/>
              <w:right w:val="nil"/>
            </w:tcBorders>
            <w:shd w:val="clear" w:color="auto" w:fill="auto"/>
            <w:noWrap/>
            <w:vAlign w:val="center"/>
            <w:hideMark/>
          </w:tcPr>
          <w:p w14:paraId="7DA56720" w14:textId="77777777" w:rsidR="00B95456" w:rsidRPr="00FC6FD8" w:rsidRDefault="00B95456" w:rsidP="00C23DEA">
            <w:pPr>
              <w:rPr>
                <w:rFonts w:ascii="Calibri" w:hAnsi="Calibri" w:cs="Calibri"/>
                <w:b/>
                <w:bCs/>
                <w:color w:val="000000"/>
                <w:lang w:val="en-AU" w:eastAsia="en-AU"/>
              </w:rPr>
            </w:pPr>
            <w:r w:rsidRPr="00FC6FD8">
              <w:rPr>
                <w:rFonts w:ascii="Calibri" w:hAnsi="Calibri" w:cs="Calibri"/>
                <w:b/>
                <w:bCs/>
                <w:color w:val="000000"/>
                <w:lang w:eastAsia="en-AU"/>
              </w:rPr>
              <w:t>School 3</w:t>
            </w:r>
          </w:p>
        </w:tc>
        <w:tc>
          <w:tcPr>
            <w:tcW w:w="0" w:type="auto"/>
            <w:tcBorders>
              <w:top w:val="single" w:sz="8" w:space="0" w:color="auto"/>
              <w:left w:val="nil"/>
              <w:bottom w:val="single" w:sz="8" w:space="0" w:color="auto"/>
              <w:right w:val="nil"/>
            </w:tcBorders>
            <w:shd w:val="clear" w:color="auto" w:fill="auto"/>
            <w:noWrap/>
            <w:vAlign w:val="center"/>
            <w:hideMark/>
          </w:tcPr>
          <w:p w14:paraId="4D72230C" w14:textId="77777777" w:rsidR="00B95456" w:rsidRPr="00FC6FD8" w:rsidRDefault="00B95456" w:rsidP="00C23DEA">
            <w:pPr>
              <w:rPr>
                <w:rFonts w:ascii="Calibri" w:hAnsi="Calibri" w:cs="Calibri"/>
                <w:b/>
                <w:bCs/>
                <w:color w:val="000000"/>
                <w:lang w:val="en-AU" w:eastAsia="en-AU"/>
              </w:rPr>
            </w:pPr>
            <w:r w:rsidRPr="00FC6FD8">
              <w:rPr>
                <w:rFonts w:ascii="Calibri" w:hAnsi="Calibri" w:cs="Calibri"/>
                <w:b/>
                <w:bCs/>
                <w:color w:val="000000"/>
                <w:lang w:eastAsia="en-AU"/>
              </w:rPr>
              <w:t>School 4</w:t>
            </w:r>
          </w:p>
        </w:tc>
        <w:tc>
          <w:tcPr>
            <w:tcW w:w="0" w:type="auto"/>
            <w:tcBorders>
              <w:top w:val="single" w:sz="8" w:space="0" w:color="auto"/>
              <w:left w:val="nil"/>
              <w:bottom w:val="single" w:sz="8" w:space="0" w:color="auto"/>
              <w:right w:val="nil"/>
            </w:tcBorders>
            <w:shd w:val="clear" w:color="auto" w:fill="auto"/>
            <w:noWrap/>
            <w:vAlign w:val="center"/>
            <w:hideMark/>
          </w:tcPr>
          <w:p w14:paraId="2EB756E8" w14:textId="77777777" w:rsidR="00B95456" w:rsidRPr="00FC6FD8" w:rsidRDefault="00B95456" w:rsidP="00C23DEA">
            <w:pPr>
              <w:rPr>
                <w:rFonts w:ascii="Calibri" w:hAnsi="Calibri" w:cs="Calibri"/>
                <w:b/>
                <w:bCs/>
                <w:color w:val="000000"/>
                <w:lang w:val="en-AU" w:eastAsia="en-AU"/>
              </w:rPr>
            </w:pPr>
            <w:r w:rsidRPr="00FC6FD8">
              <w:rPr>
                <w:rFonts w:ascii="Calibri" w:hAnsi="Calibri" w:cs="Calibri"/>
                <w:b/>
                <w:bCs/>
                <w:color w:val="000000"/>
                <w:lang w:eastAsia="en-AU"/>
              </w:rPr>
              <w:t>School 5</w:t>
            </w:r>
          </w:p>
        </w:tc>
        <w:tc>
          <w:tcPr>
            <w:tcW w:w="0" w:type="auto"/>
            <w:tcBorders>
              <w:top w:val="single" w:sz="8" w:space="0" w:color="auto"/>
              <w:left w:val="nil"/>
              <w:bottom w:val="single" w:sz="8" w:space="0" w:color="auto"/>
              <w:right w:val="nil"/>
            </w:tcBorders>
            <w:shd w:val="clear" w:color="auto" w:fill="auto"/>
            <w:noWrap/>
            <w:vAlign w:val="center"/>
            <w:hideMark/>
          </w:tcPr>
          <w:p w14:paraId="4A8DCA10" w14:textId="77777777" w:rsidR="00B95456" w:rsidRPr="00FC6FD8" w:rsidRDefault="00B95456" w:rsidP="00C23DEA">
            <w:pPr>
              <w:rPr>
                <w:rFonts w:ascii="Calibri" w:hAnsi="Calibri" w:cs="Calibri"/>
                <w:b/>
                <w:bCs/>
                <w:color w:val="000000"/>
                <w:lang w:val="en-AU" w:eastAsia="en-AU"/>
              </w:rPr>
            </w:pPr>
            <w:r w:rsidRPr="00FC6FD8">
              <w:rPr>
                <w:rFonts w:ascii="Calibri" w:hAnsi="Calibri" w:cs="Calibri"/>
                <w:b/>
                <w:bCs/>
                <w:color w:val="000000"/>
                <w:lang w:eastAsia="en-AU"/>
              </w:rPr>
              <w:t>School 6</w:t>
            </w:r>
          </w:p>
        </w:tc>
      </w:tr>
      <w:tr w:rsidR="00B95456" w:rsidRPr="00FC6FD8" w14:paraId="01BEB93E" w14:textId="77777777" w:rsidTr="00C23DEA">
        <w:trPr>
          <w:trHeight w:val="320"/>
        </w:trPr>
        <w:tc>
          <w:tcPr>
            <w:tcW w:w="0" w:type="auto"/>
            <w:tcBorders>
              <w:top w:val="nil"/>
              <w:left w:val="nil"/>
              <w:bottom w:val="single" w:sz="8" w:space="0" w:color="auto"/>
              <w:right w:val="nil"/>
            </w:tcBorders>
            <w:shd w:val="clear" w:color="auto" w:fill="auto"/>
            <w:vAlign w:val="center"/>
            <w:hideMark/>
          </w:tcPr>
          <w:p w14:paraId="20909491" w14:textId="77777777" w:rsidR="00B95456" w:rsidRPr="00FC6FD8" w:rsidRDefault="00B95456" w:rsidP="00C23DEA">
            <w:pPr>
              <w:rPr>
                <w:rFonts w:ascii="Calibri" w:hAnsi="Calibri" w:cs="Calibri"/>
                <w:b/>
                <w:bCs/>
                <w:i/>
                <w:iCs/>
                <w:color w:val="000000"/>
                <w:lang w:val="en-AU" w:eastAsia="en-AU"/>
              </w:rPr>
            </w:pPr>
            <w:r w:rsidRPr="00FC6FD8">
              <w:rPr>
                <w:rFonts w:ascii="Calibri" w:hAnsi="Calibri" w:cs="Calibri"/>
                <w:b/>
                <w:bCs/>
                <w:i/>
                <w:iCs/>
                <w:color w:val="000000"/>
                <w:lang w:eastAsia="en-AU"/>
              </w:rPr>
              <w:t>School networks</w:t>
            </w:r>
          </w:p>
        </w:tc>
        <w:tc>
          <w:tcPr>
            <w:tcW w:w="0" w:type="auto"/>
            <w:tcBorders>
              <w:top w:val="nil"/>
              <w:left w:val="nil"/>
              <w:bottom w:val="single" w:sz="8" w:space="0" w:color="auto"/>
              <w:right w:val="nil"/>
            </w:tcBorders>
            <w:shd w:val="clear" w:color="auto" w:fill="auto"/>
            <w:noWrap/>
            <w:vAlign w:val="bottom"/>
            <w:hideMark/>
          </w:tcPr>
          <w:p w14:paraId="65A03F56" w14:textId="77777777" w:rsidR="00B95456" w:rsidRPr="00FC6FD8" w:rsidRDefault="00B95456" w:rsidP="00C23DEA">
            <w:pP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4FAABD14" w14:textId="77777777" w:rsidR="00B95456" w:rsidRPr="00FC6FD8" w:rsidRDefault="00B95456" w:rsidP="00C23DEA">
            <w:pP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64248540" w14:textId="77777777" w:rsidR="00B95456" w:rsidRPr="00FC6FD8" w:rsidRDefault="00B95456" w:rsidP="00C23DEA">
            <w:pP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6818D20C" w14:textId="77777777" w:rsidR="00B95456" w:rsidRPr="00FC6FD8" w:rsidRDefault="00B95456" w:rsidP="00C23DEA">
            <w:pP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1B3F027C" w14:textId="77777777" w:rsidR="00B95456" w:rsidRPr="00FC6FD8" w:rsidRDefault="00B95456" w:rsidP="00C23DEA">
            <w:pP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5B4F06A4" w14:textId="77777777" w:rsidR="00B95456" w:rsidRPr="00FC6FD8" w:rsidRDefault="00B95456" w:rsidP="00C23DEA">
            <w:pP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r>
      <w:tr w:rsidR="00B95456" w:rsidRPr="00FC6FD8" w14:paraId="3EC64866" w14:textId="77777777" w:rsidTr="00C23DEA">
        <w:trPr>
          <w:trHeight w:val="310"/>
        </w:trPr>
        <w:tc>
          <w:tcPr>
            <w:tcW w:w="0" w:type="auto"/>
            <w:tcBorders>
              <w:top w:val="nil"/>
              <w:left w:val="nil"/>
              <w:bottom w:val="nil"/>
              <w:right w:val="nil"/>
            </w:tcBorders>
            <w:shd w:val="clear" w:color="auto" w:fill="auto"/>
            <w:vAlign w:val="center"/>
            <w:hideMark/>
          </w:tcPr>
          <w:p w14:paraId="0CD53613"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Number of students (n)</w:t>
            </w:r>
          </w:p>
        </w:tc>
        <w:tc>
          <w:tcPr>
            <w:tcW w:w="0" w:type="auto"/>
            <w:tcBorders>
              <w:top w:val="nil"/>
              <w:left w:val="nil"/>
              <w:bottom w:val="nil"/>
              <w:right w:val="nil"/>
            </w:tcBorders>
            <w:shd w:val="clear" w:color="auto" w:fill="auto"/>
            <w:noWrap/>
            <w:vAlign w:val="center"/>
            <w:hideMark/>
          </w:tcPr>
          <w:p w14:paraId="6A88335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170</w:t>
            </w:r>
          </w:p>
        </w:tc>
        <w:tc>
          <w:tcPr>
            <w:tcW w:w="0" w:type="auto"/>
            <w:tcBorders>
              <w:top w:val="nil"/>
              <w:left w:val="nil"/>
              <w:bottom w:val="nil"/>
              <w:right w:val="nil"/>
            </w:tcBorders>
            <w:shd w:val="clear" w:color="auto" w:fill="auto"/>
            <w:noWrap/>
            <w:vAlign w:val="center"/>
            <w:hideMark/>
          </w:tcPr>
          <w:p w14:paraId="0627A463"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99</w:t>
            </w:r>
          </w:p>
        </w:tc>
        <w:tc>
          <w:tcPr>
            <w:tcW w:w="0" w:type="auto"/>
            <w:tcBorders>
              <w:top w:val="nil"/>
              <w:left w:val="nil"/>
              <w:bottom w:val="nil"/>
              <w:right w:val="nil"/>
            </w:tcBorders>
            <w:shd w:val="clear" w:color="auto" w:fill="auto"/>
            <w:noWrap/>
            <w:vAlign w:val="center"/>
            <w:hideMark/>
          </w:tcPr>
          <w:p w14:paraId="39DA2F33"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176</w:t>
            </w:r>
          </w:p>
        </w:tc>
        <w:tc>
          <w:tcPr>
            <w:tcW w:w="0" w:type="auto"/>
            <w:tcBorders>
              <w:top w:val="nil"/>
              <w:left w:val="nil"/>
              <w:bottom w:val="nil"/>
              <w:right w:val="nil"/>
            </w:tcBorders>
            <w:shd w:val="clear" w:color="auto" w:fill="auto"/>
            <w:noWrap/>
            <w:vAlign w:val="center"/>
            <w:hideMark/>
          </w:tcPr>
          <w:p w14:paraId="02518B14"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36</w:t>
            </w:r>
          </w:p>
        </w:tc>
        <w:tc>
          <w:tcPr>
            <w:tcW w:w="0" w:type="auto"/>
            <w:tcBorders>
              <w:top w:val="nil"/>
              <w:left w:val="nil"/>
              <w:bottom w:val="nil"/>
              <w:right w:val="nil"/>
            </w:tcBorders>
            <w:shd w:val="clear" w:color="auto" w:fill="auto"/>
            <w:noWrap/>
            <w:vAlign w:val="center"/>
            <w:hideMark/>
          </w:tcPr>
          <w:p w14:paraId="0D511FB0"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137</w:t>
            </w:r>
          </w:p>
        </w:tc>
        <w:tc>
          <w:tcPr>
            <w:tcW w:w="0" w:type="auto"/>
            <w:tcBorders>
              <w:top w:val="nil"/>
              <w:left w:val="nil"/>
              <w:bottom w:val="nil"/>
              <w:right w:val="nil"/>
            </w:tcBorders>
            <w:shd w:val="clear" w:color="auto" w:fill="auto"/>
            <w:noWrap/>
            <w:vAlign w:val="center"/>
            <w:hideMark/>
          </w:tcPr>
          <w:p w14:paraId="7C3956DD"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121</w:t>
            </w:r>
          </w:p>
        </w:tc>
      </w:tr>
      <w:tr w:rsidR="00B95456" w:rsidRPr="00FC6FD8" w14:paraId="3A2D6E77" w14:textId="77777777" w:rsidTr="00C23DEA">
        <w:trPr>
          <w:trHeight w:val="310"/>
        </w:trPr>
        <w:tc>
          <w:tcPr>
            <w:tcW w:w="0" w:type="auto"/>
            <w:tcBorders>
              <w:top w:val="nil"/>
              <w:left w:val="nil"/>
              <w:bottom w:val="nil"/>
              <w:right w:val="nil"/>
            </w:tcBorders>
            <w:shd w:val="clear" w:color="auto" w:fill="auto"/>
            <w:vAlign w:val="center"/>
            <w:hideMark/>
          </w:tcPr>
          <w:p w14:paraId="57D43FCE"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Number of ties (n)</w:t>
            </w:r>
          </w:p>
        </w:tc>
        <w:tc>
          <w:tcPr>
            <w:tcW w:w="0" w:type="auto"/>
            <w:tcBorders>
              <w:top w:val="nil"/>
              <w:left w:val="nil"/>
              <w:bottom w:val="nil"/>
              <w:right w:val="nil"/>
            </w:tcBorders>
            <w:shd w:val="clear" w:color="auto" w:fill="auto"/>
            <w:noWrap/>
            <w:vAlign w:val="center"/>
            <w:hideMark/>
          </w:tcPr>
          <w:p w14:paraId="04A09802"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424</w:t>
            </w:r>
          </w:p>
        </w:tc>
        <w:tc>
          <w:tcPr>
            <w:tcW w:w="0" w:type="auto"/>
            <w:tcBorders>
              <w:top w:val="nil"/>
              <w:left w:val="nil"/>
              <w:bottom w:val="nil"/>
              <w:right w:val="nil"/>
            </w:tcBorders>
            <w:shd w:val="clear" w:color="auto" w:fill="auto"/>
            <w:noWrap/>
            <w:vAlign w:val="center"/>
            <w:hideMark/>
          </w:tcPr>
          <w:p w14:paraId="1FF433DC"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373</w:t>
            </w:r>
          </w:p>
        </w:tc>
        <w:tc>
          <w:tcPr>
            <w:tcW w:w="0" w:type="auto"/>
            <w:tcBorders>
              <w:top w:val="nil"/>
              <w:left w:val="nil"/>
              <w:bottom w:val="nil"/>
              <w:right w:val="nil"/>
            </w:tcBorders>
            <w:shd w:val="clear" w:color="auto" w:fill="auto"/>
            <w:noWrap/>
            <w:vAlign w:val="center"/>
            <w:hideMark/>
          </w:tcPr>
          <w:p w14:paraId="76763C0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622</w:t>
            </w:r>
          </w:p>
        </w:tc>
        <w:tc>
          <w:tcPr>
            <w:tcW w:w="0" w:type="auto"/>
            <w:tcBorders>
              <w:top w:val="nil"/>
              <w:left w:val="nil"/>
              <w:bottom w:val="nil"/>
              <w:right w:val="nil"/>
            </w:tcBorders>
            <w:shd w:val="clear" w:color="auto" w:fill="auto"/>
            <w:noWrap/>
            <w:vAlign w:val="center"/>
            <w:hideMark/>
          </w:tcPr>
          <w:p w14:paraId="30EB140B"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53</w:t>
            </w:r>
          </w:p>
        </w:tc>
        <w:tc>
          <w:tcPr>
            <w:tcW w:w="0" w:type="auto"/>
            <w:tcBorders>
              <w:top w:val="nil"/>
              <w:left w:val="nil"/>
              <w:bottom w:val="nil"/>
              <w:right w:val="nil"/>
            </w:tcBorders>
            <w:shd w:val="clear" w:color="auto" w:fill="auto"/>
            <w:noWrap/>
            <w:vAlign w:val="center"/>
            <w:hideMark/>
          </w:tcPr>
          <w:p w14:paraId="456CC8EE"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428</w:t>
            </w:r>
          </w:p>
        </w:tc>
        <w:tc>
          <w:tcPr>
            <w:tcW w:w="0" w:type="auto"/>
            <w:tcBorders>
              <w:top w:val="nil"/>
              <w:left w:val="nil"/>
              <w:bottom w:val="nil"/>
              <w:right w:val="nil"/>
            </w:tcBorders>
            <w:shd w:val="clear" w:color="auto" w:fill="auto"/>
            <w:noWrap/>
            <w:vAlign w:val="center"/>
            <w:hideMark/>
          </w:tcPr>
          <w:p w14:paraId="7965319E"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449</w:t>
            </w:r>
          </w:p>
        </w:tc>
      </w:tr>
      <w:tr w:rsidR="00B95456" w:rsidRPr="00FC6FD8" w14:paraId="09E710F4" w14:textId="77777777" w:rsidTr="00C23DEA">
        <w:trPr>
          <w:trHeight w:val="620"/>
        </w:trPr>
        <w:tc>
          <w:tcPr>
            <w:tcW w:w="0" w:type="auto"/>
            <w:tcBorders>
              <w:top w:val="nil"/>
              <w:left w:val="nil"/>
              <w:bottom w:val="nil"/>
              <w:right w:val="nil"/>
            </w:tcBorders>
            <w:shd w:val="clear" w:color="auto" w:fill="auto"/>
            <w:vAlign w:val="center"/>
            <w:hideMark/>
          </w:tcPr>
          <w:p w14:paraId="7BF38CA4"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Average friendship ties for students (mean)</w:t>
            </w:r>
          </w:p>
        </w:tc>
        <w:tc>
          <w:tcPr>
            <w:tcW w:w="0" w:type="auto"/>
            <w:tcBorders>
              <w:top w:val="nil"/>
              <w:left w:val="nil"/>
              <w:bottom w:val="nil"/>
              <w:right w:val="nil"/>
            </w:tcBorders>
            <w:shd w:val="clear" w:color="auto" w:fill="auto"/>
            <w:noWrap/>
            <w:vAlign w:val="center"/>
            <w:hideMark/>
          </w:tcPr>
          <w:p w14:paraId="49675F5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w:t>
            </w:r>
          </w:p>
        </w:tc>
        <w:tc>
          <w:tcPr>
            <w:tcW w:w="0" w:type="auto"/>
            <w:tcBorders>
              <w:top w:val="nil"/>
              <w:left w:val="nil"/>
              <w:bottom w:val="nil"/>
              <w:right w:val="nil"/>
            </w:tcBorders>
            <w:shd w:val="clear" w:color="auto" w:fill="auto"/>
            <w:noWrap/>
            <w:vAlign w:val="center"/>
            <w:hideMark/>
          </w:tcPr>
          <w:p w14:paraId="1DC299A7"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w:t>
            </w:r>
          </w:p>
        </w:tc>
        <w:tc>
          <w:tcPr>
            <w:tcW w:w="0" w:type="auto"/>
            <w:tcBorders>
              <w:top w:val="nil"/>
              <w:left w:val="nil"/>
              <w:bottom w:val="nil"/>
              <w:right w:val="nil"/>
            </w:tcBorders>
            <w:shd w:val="clear" w:color="auto" w:fill="auto"/>
            <w:noWrap/>
            <w:vAlign w:val="center"/>
            <w:hideMark/>
          </w:tcPr>
          <w:p w14:paraId="4D8D62D9"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w:t>
            </w:r>
          </w:p>
        </w:tc>
        <w:tc>
          <w:tcPr>
            <w:tcW w:w="0" w:type="auto"/>
            <w:tcBorders>
              <w:top w:val="nil"/>
              <w:left w:val="nil"/>
              <w:bottom w:val="nil"/>
              <w:right w:val="nil"/>
            </w:tcBorders>
            <w:shd w:val="clear" w:color="auto" w:fill="auto"/>
            <w:noWrap/>
            <w:vAlign w:val="center"/>
            <w:hideMark/>
          </w:tcPr>
          <w:p w14:paraId="44160E1A"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w:t>
            </w:r>
          </w:p>
        </w:tc>
        <w:tc>
          <w:tcPr>
            <w:tcW w:w="0" w:type="auto"/>
            <w:tcBorders>
              <w:top w:val="nil"/>
              <w:left w:val="nil"/>
              <w:bottom w:val="nil"/>
              <w:right w:val="nil"/>
            </w:tcBorders>
            <w:shd w:val="clear" w:color="auto" w:fill="auto"/>
            <w:noWrap/>
            <w:vAlign w:val="center"/>
            <w:hideMark/>
          </w:tcPr>
          <w:p w14:paraId="1D27CB2C"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w:t>
            </w:r>
          </w:p>
        </w:tc>
        <w:tc>
          <w:tcPr>
            <w:tcW w:w="0" w:type="auto"/>
            <w:tcBorders>
              <w:top w:val="nil"/>
              <w:left w:val="nil"/>
              <w:bottom w:val="nil"/>
              <w:right w:val="nil"/>
            </w:tcBorders>
            <w:shd w:val="clear" w:color="auto" w:fill="auto"/>
            <w:noWrap/>
            <w:vAlign w:val="center"/>
            <w:hideMark/>
          </w:tcPr>
          <w:p w14:paraId="1AAA14A7"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w:t>
            </w:r>
          </w:p>
        </w:tc>
      </w:tr>
      <w:tr w:rsidR="00B95456" w:rsidRPr="00FC6FD8" w14:paraId="710FD614" w14:textId="77777777" w:rsidTr="00C23DEA">
        <w:trPr>
          <w:trHeight w:val="630"/>
        </w:trPr>
        <w:tc>
          <w:tcPr>
            <w:tcW w:w="0" w:type="auto"/>
            <w:tcBorders>
              <w:top w:val="nil"/>
              <w:left w:val="nil"/>
              <w:bottom w:val="single" w:sz="8" w:space="0" w:color="auto"/>
              <w:right w:val="nil"/>
            </w:tcBorders>
            <w:shd w:val="clear" w:color="auto" w:fill="auto"/>
            <w:vAlign w:val="center"/>
            <w:hideMark/>
          </w:tcPr>
          <w:p w14:paraId="008222A8"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val="en-AU" w:eastAsia="en-AU"/>
              </w:rPr>
              <w:t>Students nominating 6 friends (n, %)</w:t>
            </w:r>
          </w:p>
        </w:tc>
        <w:tc>
          <w:tcPr>
            <w:tcW w:w="0" w:type="auto"/>
            <w:tcBorders>
              <w:top w:val="nil"/>
              <w:left w:val="nil"/>
              <w:bottom w:val="single" w:sz="8" w:space="0" w:color="auto"/>
              <w:right w:val="nil"/>
            </w:tcBorders>
            <w:shd w:val="clear" w:color="auto" w:fill="auto"/>
            <w:noWrap/>
            <w:vAlign w:val="center"/>
            <w:hideMark/>
          </w:tcPr>
          <w:p w14:paraId="1B783B7C"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val="en-AU" w:eastAsia="en-AU"/>
              </w:rPr>
              <w:t>34 (20)</w:t>
            </w:r>
          </w:p>
        </w:tc>
        <w:tc>
          <w:tcPr>
            <w:tcW w:w="0" w:type="auto"/>
            <w:tcBorders>
              <w:top w:val="nil"/>
              <w:left w:val="nil"/>
              <w:bottom w:val="single" w:sz="8" w:space="0" w:color="auto"/>
              <w:right w:val="nil"/>
            </w:tcBorders>
            <w:shd w:val="clear" w:color="auto" w:fill="auto"/>
            <w:noWrap/>
            <w:vAlign w:val="center"/>
            <w:hideMark/>
          </w:tcPr>
          <w:p w14:paraId="6E8EBD37"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val="en-AU" w:eastAsia="en-AU"/>
              </w:rPr>
              <w:t>37 (37.4)</w:t>
            </w:r>
          </w:p>
        </w:tc>
        <w:tc>
          <w:tcPr>
            <w:tcW w:w="0" w:type="auto"/>
            <w:tcBorders>
              <w:top w:val="nil"/>
              <w:left w:val="nil"/>
              <w:bottom w:val="single" w:sz="8" w:space="0" w:color="auto"/>
              <w:right w:val="nil"/>
            </w:tcBorders>
            <w:shd w:val="clear" w:color="auto" w:fill="auto"/>
            <w:noWrap/>
            <w:vAlign w:val="center"/>
            <w:hideMark/>
          </w:tcPr>
          <w:p w14:paraId="74FDE305"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val="en-AU" w:eastAsia="en-AU"/>
              </w:rPr>
              <w:t>66 (37.5)</w:t>
            </w:r>
          </w:p>
        </w:tc>
        <w:tc>
          <w:tcPr>
            <w:tcW w:w="0" w:type="auto"/>
            <w:tcBorders>
              <w:top w:val="nil"/>
              <w:left w:val="nil"/>
              <w:bottom w:val="single" w:sz="8" w:space="0" w:color="auto"/>
              <w:right w:val="nil"/>
            </w:tcBorders>
            <w:shd w:val="clear" w:color="auto" w:fill="auto"/>
            <w:noWrap/>
            <w:vAlign w:val="center"/>
            <w:hideMark/>
          </w:tcPr>
          <w:p w14:paraId="4AFB3EF6"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val="en-AU" w:eastAsia="en-AU"/>
              </w:rPr>
              <w:t>2 (5.5)</w:t>
            </w:r>
          </w:p>
        </w:tc>
        <w:tc>
          <w:tcPr>
            <w:tcW w:w="0" w:type="auto"/>
            <w:tcBorders>
              <w:top w:val="nil"/>
              <w:left w:val="nil"/>
              <w:bottom w:val="single" w:sz="8" w:space="0" w:color="auto"/>
              <w:right w:val="nil"/>
            </w:tcBorders>
            <w:shd w:val="clear" w:color="auto" w:fill="auto"/>
            <w:noWrap/>
            <w:vAlign w:val="center"/>
            <w:hideMark/>
          </w:tcPr>
          <w:p w14:paraId="23AB3EDB"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val="en-AU" w:eastAsia="en-AU"/>
              </w:rPr>
              <w:t>39 (28.5)</w:t>
            </w:r>
          </w:p>
        </w:tc>
        <w:tc>
          <w:tcPr>
            <w:tcW w:w="0" w:type="auto"/>
            <w:tcBorders>
              <w:top w:val="nil"/>
              <w:left w:val="nil"/>
              <w:bottom w:val="single" w:sz="8" w:space="0" w:color="auto"/>
              <w:right w:val="nil"/>
            </w:tcBorders>
            <w:shd w:val="clear" w:color="auto" w:fill="auto"/>
            <w:noWrap/>
            <w:vAlign w:val="center"/>
            <w:hideMark/>
          </w:tcPr>
          <w:p w14:paraId="7B972914"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val="en-AU" w:eastAsia="en-AU"/>
              </w:rPr>
              <w:t>45 (37.2)</w:t>
            </w:r>
          </w:p>
        </w:tc>
      </w:tr>
      <w:tr w:rsidR="00B95456" w:rsidRPr="00FC6FD8" w14:paraId="75407686" w14:textId="77777777" w:rsidTr="00C23DEA">
        <w:trPr>
          <w:trHeight w:val="320"/>
        </w:trPr>
        <w:tc>
          <w:tcPr>
            <w:tcW w:w="0" w:type="auto"/>
            <w:tcBorders>
              <w:top w:val="nil"/>
              <w:left w:val="nil"/>
              <w:bottom w:val="single" w:sz="8" w:space="0" w:color="auto"/>
              <w:right w:val="nil"/>
            </w:tcBorders>
            <w:shd w:val="clear" w:color="auto" w:fill="auto"/>
            <w:vAlign w:val="center"/>
            <w:hideMark/>
          </w:tcPr>
          <w:p w14:paraId="0794BA2D" w14:textId="77777777" w:rsidR="00B95456" w:rsidRPr="00FC6FD8" w:rsidRDefault="00B95456" w:rsidP="00C23DEA">
            <w:pPr>
              <w:rPr>
                <w:rFonts w:ascii="Calibri" w:hAnsi="Calibri" w:cs="Calibri"/>
                <w:b/>
                <w:bCs/>
                <w:i/>
                <w:iCs/>
                <w:color w:val="000000"/>
                <w:lang w:val="en-AU" w:eastAsia="en-AU"/>
              </w:rPr>
            </w:pPr>
            <w:r w:rsidRPr="00FC6FD8">
              <w:rPr>
                <w:rFonts w:ascii="Calibri" w:hAnsi="Calibri" w:cs="Calibri"/>
                <w:b/>
                <w:bCs/>
                <w:i/>
                <w:iCs/>
                <w:color w:val="000000"/>
                <w:lang w:eastAsia="en-AU"/>
              </w:rPr>
              <w:t>Actor covariates</w:t>
            </w:r>
          </w:p>
        </w:tc>
        <w:tc>
          <w:tcPr>
            <w:tcW w:w="0" w:type="auto"/>
            <w:tcBorders>
              <w:top w:val="nil"/>
              <w:left w:val="nil"/>
              <w:bottom w:val="single" w:sz="8" w:space="0" w:color="auto"/>
              <w:right w:val="nil"/>
            </w:tcBorders>
            <w:shd w:val="clear" w:color="auto" w:fill="auto"/>
            <w:noWrap/>
            <w:vAlign w:val="bottom"/>
            <w:hideMark/>
          </w:tcPr>
          <w:p w14:paraId="6FB6FC07"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59EF94C6"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572B5010"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33AB5160"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4E5DA85D"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7A10E57A"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r>
      <w:tr w:rsidR="00B95456" w:rsidRPr="00FC6FD8" w14:paraId="0356C6DE" w14:textId="77777777" w:rsidTr="00C23DEA">
        <w:trPr>
          <w:trHeight w:val="310"/>
        </w:trPr>
        <w:tc>
          <w:tcPr>
            <w:tcW w:w="0" w:type="auto"/>
            <w:tcBorders>
              <w:top w:val="nil"/>
              <w:left w:val="nil"/>
              <w:bottom w:val="nil"/>
              <w:right w:val="nil"/>
            </w:tcBorders>
            <w:shd w:val="clear" w:color="auto" w:fill="auto"/>
            <w:vAlign w:val="center"/>
            <w:hideMark/>
          </w:tcPr>
          <w:p w14:paraId="450FE099"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Gender - Male (n, %)</w:t>
            </w:r>
          </w:p>
        </w:tc>
        <w:tc>
          <w:tcPr>
            <w:tcW w:w="0" w:type="auto"/>
            <w:tcBorders>
              <w:top w:val="nil"/>
              <w:left w:val="nil"/>
              <w:bottom w:val="nil"/>
              <w:right w:val="nil"/>
            </w:tcBorders>
            <w:shd w:val="clear" w:color="auto" w:fill="auto"/>
            <w:noWrap/>
            <w:vAlign w:val="center"/>
            <w:hideMark/>
          </w:tcPr>
          <w:p w14:paraId="0D283968"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43 (25.3)</w:t>
            </w:r>
          </w:p>
        </w:tc>
        <w:tc>
          <w:tcPr>
            <w:tcW w:w="0" w:type="auto"/>
            <w:tcBorders>
              <w:top w:val="nil"/>
              <w:left w:val="nil"/>
              <w:bottom w:val="nil"/>
              <w:right w:val="nil"/>
            </w:tcBorders>
            <w:shd w:val="clear" w:color="auto" w:fill="auto"/>
            <w:noWrap/>
            <w:vAlign w:val="center"/>
            <w:hideMark/>
          </w:tcPr>
          <w:p w14:paraId="5B2F0CDE"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39 (39.4)</w:t>
            </w:r>
          </w:p>
        </w:tc>
        <w:tc>
          <w:tcPr>
            <w:tcW w:w="0" w:type="auto"/>
            <w:tcBorders>
              <w:top w:val="nil"/>
              <w:left w:val="nil"/>
              <w:bottom w:val="nil"/>
              <w:right w:val="nil"/>
            </w:tcBorders>
            <w:shd w:val="clear" w:color="auto" w:fill="auto"/>
            <w:noWrap/>
            <w:vAlign w:val="center"/>
            <w:hideMark/>
          </w:tcPr>
          <w:p w14:paraId="370D826E"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59 (33.5)</w:t>
            </w:r>
          </w:p>
        </w:tc>
        <w:tc>
          <w:tcPr>
            <w:tcW w:w="0" w:type="auto"/>
            <w:tcBorders>
              <w:top w:val="nil"/>
              <w:left w:val="nil"/>
              <w:bottom w:val="nil"/>
              <w:right w:val="nil"/>
            </w:tcBorders>
            <w:shd w:val="clear" w:color="auto" w:fill="auto"/>
            <w:noWrap/>
            <w:vAlign w:val="center"/>
            <w:hideMark/>
          </w:tcPr>
          <w:p w14:paraId="1C519160"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14 (39)</w:t>
            </w:r>
          </w:p>
        </w:tc>
        <w:tc>
          <w:tcPr>
            <w:tcW w:w="0" w:type="auto"/>
            <w:tcBorders>
              <w:top w:val="nil"/>
              <w:left w:val="nil"/>
              <w:bottom w:val="nil"/>
              <w:right w:val="nil"/>
            </w:tcBorders>
            <w:shd w:val="clear" w:color="auto" w:fill="auto"/>
            <w:noWrap/>
            <w:vAlign w:val="center"/>
            <w:hideMark/>
          </w:tcPr>
          <w:p w14:paraId="0042DA6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43 (31.4)</w:t>
            </w:r>
          </w:p>
        </w:tc>
        <w:tc>
          <w:tcPr>
            <w:tcW w:w="0" w:type="auto"/>
            <w:tcBorders>
              <w:top w:val="nil"/>
              <w:left w:val="nil"/>
              <w:bottom w:val="nil"/>
              <w:right w:val="nil"/>
            </w:tcBorders>
            <w:shd w:val="clear" w:color="auto" w:fill="auto"/>
            <w:noWrap/>
            <w:vAlign w:val="center"/>
            <w:hideMark/>
          </w:tcPr>
          <w:p w14:paraId="1FC27D89"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49 (40)</w:t>
            </w:r>
          </w:p>
        </w:tc>
      </w:tr>
      <w:tr w:rsidR="00B95456" w:rsidRPr="00FC6FD8" w14:paraId="206C9FE1" w14:textId="77777777" w:rsidTr="00C23DEA">
        <w:trPr>
          <w:trHeight w:val="310"/>
        </w:trPr>
        <w:tc>
          <w:tcPr>
            <w:tcW w:w="0" w:type="auto"/>
            <w:tcBorders>
              <w:top w:val="nil"/>
              <w:left w:val="nil"/>
              <w:bottom w:val="nil"/>
              <w:right w:val="nil"/>
            </w:tcBorders>
            <w:shd w:val="clear" w:color="auto" w:fill="auto"/>
            <w:vAlign w:val="center"/>
            <w:hideMark/>
          </w:tcPr>
          <w:p w14:paraId="3317E933" w14:textId="77777777" w:rsidR="00B95456" w:rsidRPr="00FC6FD8" w:rsidRDefault="00B95456" w:rsidP="00C23DEA">
            <w:pPr>
              <w:jc w:val="right"/>
              <w:rPr>
                <w:rFonts w:ascii="Calibri" w:hAnsi="Calibri" w:cs="Calibri"/>
                <w:i/>
                <w:iCs/>
                <w:color w:val="000000"/>
                <w:lang w:val="en-AU" w:eastAsia="en-AU"/>
              </w:rPr>
            </w:pPr>
            <w:r w:rsidRPr="00FC6FD8">
              <w:rPr>
                <w:rFonts w:ascii="Calibri" w:hAnsi="Calibri" w:cs="Calibri"/>
                <w:i/>
                <w:iCs/>
                <w:color w:val="000000"/>
                <w:lang w:val="en-AU" w:eastAsia="en-AU"/>
              </w:rPr>
              <w:t>Missing (n, %)</w:t>
            </w:r>
          </w:p>
        </w:tc>
        <w:tc>
          <w:tcPr>
            <w:tcW w:w="0" w:type="auto"/>
            <w:tcBorders>
              <w:top w:val="nil"/>
              <w:left w:val="nil"/>
              <w:bottom w:val="nil"/>
              <w:right w:val="nil"/>
            </w:tcBorders>
            <w:shd w:val="clear" w:color="auto" w:fill="auto"/>
            <w:noWrap/>
            <w:vAlign w:val="center"/>
            <w:hideMark/>
          </w:tcPr>
          <w:p w14:paraId="375A05FF"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48 (28.2)</w:t>
            </w:r>
          </w:p>
        </w:tc>
        <w:tc>
          <w:tcPr>
            <w:tcW w:w="0" w:type="auto"/>
            <w:tcBorders>
              <w:top w:val="nil"/>
              <w:left w:val="nil"/>
              <w:bottom w:val="nil"/>
              <w:right w:val="nil"/>
            </w:tcBorders>
            <w:shd w:val="clear" w:color="auto" w:fill="auto"/>
            <w:noWrap/>
            <w:vAlign w:val="center"/>
            <w:hideMark/>
          </w:tcPr>
          <w:p w14:paraId="13A4D185"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8 (8.1)</w:t>
            </w:r>
          </w:p>
        </w:tc>
        <w:tc>
          <w:tcPr>
            <w:tcW w:w="0" w:type="auto"/>
            <w:tcBorders>
              <w:top w:val="nil"/>
              <w:left w:val="nil"/>
              <w:bottom w:val="nil"/>
              <w:right w:val="nil"/>
            </w:tcBorders>
            <w:shd w:val="clear" w:color="auto" w:fill="auto"/>
            <w:noWrap/>
            <w:vAlign w:val="center"/>
            <w:hideMark/>
          </w:tcPr>
          <w:p w14:paraId="3506928A"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40 (22.7)</w:t>
            </w:r>
          </w:p>
        </w:tc>
        <w:tc>
          <w:tcPr>
            <w:tcW w:w="0" w:type="auto"/>
            <w:tcBorders>
              <w:top w:val="nil"/>
              <w:left w:val="nil"/>
              <w:bottom w:val="nil"/>
              <w:right w:val="nil"/>
            </w:tcBorders>
            <w:shd w:val="clear" w:color="auto" w:fill="auto"/>
            <w:noWrap/>
            <w:vAlign w:val="center"/>
            <w:hideMark/>
          </w:tcPr>
          <w:p w14:paraId="58308CF3"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10 (27.8)</w:t>
            </w:r>
          </w:p>
        </w:tc>
        <w:tc>
          <w:tcPr>
            <w:tcW w:w="0" w:type="auto"/>
            <w:tcBorders>
              <w:top w:val="nil"/>
              <w:left w:val="nil"/>
              <w:bottom w:val="nil"/>
              <w:right w:val="nil"/>
            </w:tcBorders>
            <w:shd w:val="clear" w:color="auto" w:fill="auto"/>
            <w:noWrap/>
            <w:vAlign w:val="center"/>
            <w:hideMark/>
          </w:tcPr>
          <w:p w14:paraId="599C37CB"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27 (19.7)</w:t>
            </w:r>
          </w:p>
        </w:tc>
        <w:tc>
          <w:tcPr>
            <w:tcW w:w="0" w:type="auto"/>
            <w:tcBorders>
              <w:top w:val="nil"/>
              <w:left w:val="nil"/>
              <w:bottom w:val="nil"/>
              <w:right w:val="nil"/>
            </w:tcBorders>
            <w:shd w:val="clear" w:color="auto" w:fill="auto"/>
            <w:noWrap/>
            <w:vAlign w:val="center"/>
            <w:hideMark/>
          </w:tcPr>
          <w:p w14:paraId="591547B4"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17 (14.1)</w:t>
            </w:r>
          </w:p>
        </w:tc>
      </w:tr>
      <w:tr w:rsidR="00B95456" w:rsidRPr="00FC6FD8" w14:paraId="2A3D155E" w14:textId="77777777" w:rsidTr="00C23DEA">
        <w:trPr>
          <w:trHeight w:val="310"/>
        </w:trPr>
        <w:tc>
          <w:tcPr>
            <w:tcW w:w="0" w:type="auto"/>
            <w:tcBorders>
              <w:top w:val="nil"/>
              <w:left w:val="nil"/>
              <w:bottom w:val="nil"/>
              <w:right w:val="nil"/>
            </w:tcBorders>
            <w:shd w:val="clear" w:color="auto" w:fill="auto"/>
            <w:vAlign w:val="center"/>
            <w:hideMark/>
          </w:tcPr>
          <w:p w14:paraId="023E4C44"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Peer-supporters (n)</w:t>
            </w:r>
          </w:p>
        </w:tc>
        <w:tc>
          <w:tcPr>
            <w:tcW w:w="0" w:type="auto"/>
            <w:tcBorders>
              <w:top w:val="nil"/>
              <w:left w:val="nil"/>
              <w:bottom w:val="nil"/>
              <w:right w:val="nil"/>
            </w:tcBorders>
            <w:shd w:val="clear" w:color="auto" w:fill="auto"/>
            <w:noWrap/>
            <w:vAlign w:val="center"/>
            <w:hideMark/>
          </w:tcPr>
          <w:p w14:paraId="2B0071CB"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23</w:t>
            </w:r>
          </w:p>
        </w:tc>
        <w:tc>
          <w:tcPr>
            <w:tcW w:w="0" w:type="auto"/>
            <w:tcBorders>
              <w:top w:val="nil"/>
              <w:left w:val="nil"/>
              <w:bottom w:val="nil"/>
              <w:right w:val="nil"/>
            </w:tcBorders>
            <w:shd w:val="clear" w:color="auto" w:fill="auto"/>
            <w:noWrap/>
            <w:vAlign w:val="center"/>
            <w:hideMark/>
          </w:tcPr>
          <w:p w14:paraId="4B1A4F37"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12</w:t>
            </w:r>
          </w:p>
        </w:tc>
        <w:tc>
          <w:tcPr>
            <w:tcW w:w="0" w:type="auto"/>
            <w:tcBorders>
              <w:top w:val="nil"/>
              <w:left w:val="nil"/>
              <w:bottom w:val="nil"/>
              <w:right w:val="nil"/>
            </w:tcBorders>
            <w:shd w:val="clear" w:color="auto" w:fill="auto"/>
            <w:noWrap/>
            <w:vAlign w:val="center"/>
            <w:hideMark/>
          </w:tcPr>
          <w:p w14:paraId="4B5DD2FC"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16</w:t>
            </w:r>
          </w:p>
        </w:tc>
        <w:tc>
          <w:tcPr>
            <w:tcW w:w="0" w:type="auto"/>
            <w:tcBorders>
              <w:top w:val="nil"/>
              <w:left w:val="nil"/>
              <w:bottom w:val="nil"/>
              <w:right w:val="nil"/>
            </w:tcBorders>
            <w:shd w:val="clear" w:color="auto" w:fill="auto"/>
            <w:noWrap/>
            <w:vAlign w:val="center"/>
            <w:hideMark/>
          </w:tcPr>
          <w:p w14:paraId="6973FDDD"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7</w:t>
            </w:r>
          </w:p>
        </w:tc>
        <w:tc>
          <w:tcPr>
            <w:tcW w:w="0" w:type="auto"/>
            <w:tcBorders>
              <w:top w:val="nil"/>
              <w:left w:val="nil"/>
              <w:bottom w:val="nil"/>
              <w:right w:val="nil"/>
            </w:tcBorders>
            <w:shd w:val="clear" w:color="auto" w:fill="auto"/>
            <w:noWrap/>
            <w:vAlign w:val="center"/>
            <w:hideMark/>
          </w:tcPr>
          <w:p w14:paraId="21DEEBD7"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21</w:t>
            </w:r>
          </w:p>
        </w:tc>
        <w:tc>
          <w:tcPr>
            <w:tcW w:w="0" w:type="auto"/>
            <w:tcBorders>
              <w:top w:val="nil"/>
              <w:left w:val="nil"/>
              <w:bottom w:val="nil"/>
              <w:right w:val="nil"/>
            </w:tcBorders>
            <w:shd w:val="clear" w:color="auto" w:fill="auto"/>
            <w:noWrap/>
            <w:vAlign w:val="center"/>
            <w:hideMark/>
          </w:tcPr>
          <w:p w14:paraId="000A67C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7</w:t>
            </w:r>
          </w:p>
        </w:tc>
      </w:tr>
      <w:tr w:rsidR="00B95456" w:rsidRPr="00FC6FD8" w14:paraId="48C6F55B" w14:textId="77777777" w:rsidTr="00C23DEA">
        <w:trPr>
          <w:trHeight w:val="620"/>
        </w:trPr>
        <w:tc>
          <w:tcPr>
            <w:tcW w:w="0" w:type="auto"/>
            <w:tcBorders>
              <w:top w:val="nil"/>
              <w:left w:val="nil"/>
              <w:bottom w:val="nil"/>
              <w:right w:val="nil"/>
            </w:tcBorders>
            <w:shd w:val="clear" w:color="auto" w:fill="auto"/>
            <w:vAlign w:val="center"/>
            <w:hideMark/>
          </w:tcPr>
          <w:p w14:paraId="04696E3A"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 xml:space="preserve">Sexual health-related knowledge (mean, </w:t>
            </w:r>
            <w:proofErr w:type="spellStart"/>
            <w:r w:rsidRPr="00FC6FD8">
              <w:rPr>
                <w:rFonts w:ascii="Calibri" w:hAnsi="Calibri" w:cs="Calibri"/>
                <w:color w:val="000000"/>
                <w:lang w:eastAsia="en-AU"/>
              </w:rPr>
              <w:t>sd</w:t>
            </w:r>
            <w:proofErr w:type="spellEnd"/>
            <w:r w:rsidRPr="00FC6FD8">
              <w:rPr>
                <w:rFonts w:ascii="Calibri" w:hAnsi="Calibri" w:cs="Calibri"/>
                <w:color w:val="000000"/>
                <w:lang w:eastAsia="en-AU"/>
              </w:rPr>
              <w:t>)</w:t>
            </w:r>
          </w:p>
        </w:tc>
        <w:tc>
          <w:tcPr>
            <w:tcW w:w="0" w:type="auto"/>
            <w:tcBorders>
              <w:top w:val="nil"/>
              <w:left w:val="nil"/>
              <w:bottom w:val="nil"/>
              <w:right w:val="nil"/>
            </w:tcBorders>
            <w:shd w:val="clear" w:color="auto" w:fill="auto"/>
            <w:noWrap/>
            <w:vAlign w:val="center"/>
            <w:hideMark/>
          </w:tcPr>
          <w:p w14:paraId="5BB6553A"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1.7 (1.32)</w:t>
            </w:r>
          </w:p>
        </w:tc>
        <w:tc>
          <w:tcPr>
            <w:tcW w:w="0" w:type="auto"/>
            <w:tcBorders>
              <w:top w:val="nil"/>
              <w:left w:val="nil"/>
              <w:bottom w:val="nil"/>
              <w:right w:val="nil"/>
            </w:tcBorders>
            <w:shd w:val="clear" w:color="auto" w:fill="auto"/>
            <w:noWrap/>
            <w:vAlign w:val="center"/>
            <w:hideMark/>
          </w:tcPr>
          <w:p w14:paraId="7CF067B6"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2.5 (1.1)</w:t>
            </w:r>
          </w:p>
        </w:tc>
        <w:tc>
          <w:tcPr>
            <w:tcW w:w="0" w:type="auto"/>
            <w:tcBorders>
              <w:top w:val="nil"/>
              <w:left w:val="nil"/>
              <w:bottom w:val="nil"/>
              <w:right w:val="nil"/>
            </w:tcBorders>
            <w:shd w:val="clear" w:color="auto" w:fill="auto"/>
            <w:noWrap/>
            <w:vAlign w:val="center"/>
            <w:hideMark/>
          </w:tcPr>
          <w:p w14:paraId="2DC7A28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2.2 (1.3)</w:t>
            </w:r>
          </w:p>
        </w:tc>
        <w:tc>
          <w:tcPr>
            <w:tcW w:w="0" w:type="auto"/>
            <w:tcBorders>
              <w:top w:val="nil"/>
              <w:left w:val="nil"/>
              <w:bottom w:val="nil"/>
              <w:right w:val="nil"/>
            </w:tcBorders>
            <w:shd w:val="clear" w:color="auto" w:fill="auto"/>
            <w:noWrap/>
            <w:vAlign w:val="center"/>
            <w:hideMark/>
          </w:tcPr>
          <w:p w14:paraId="5EB42216"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1.7 (1.3)</w:t>
            </w:r>
          </w:p>
        </w:tc>
        <w:tc>
          <w:tcPr>
            <w:tcW w:w="0" w:type="auto"/>
            <w:tcBorders>
              <w:top w:val="nil"/>
              <w:left w:val="nil"/>
              <w:bottom w:val="nil"/>
              <w:right w:val="nil"/>
            </w:tcBorders>
            <w:shd w:val="clear" w:color="auto" w:fill="auto"/>
            <w:noWrap/>
            <w:vAlign w:val="center"/>
            <w:hideMark/>
          </w:tcPr>
          <w:p w14:paraId="3F8C938A"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 (1.3)</w:t>
            </w:r>
          </w:p>
        </w:tc>
        <w:tc>
          <w:tcPr>
            <w:tcW w:w="0" w:type="auto"/>
            <w:tcBorders>
              <w:top w:val="nil"/>
              <w:left w:val="nil"/>
              <w:bottom w:val="nil"/>
              <w:right w:val="nil"/>
            </w:tcBorders>
            <w:shd w:val="clear" w:color="auto" w:fill="auto"/>
            <w:noWrap/>
            <w:vAlign w:val="center"/>
            <w:hideMark/>
          </w:tcPr>
          <w:p w14:paraId="0F04DE0B"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 (1.3)</w:t>
            </w:r>
          </w:p>
        </w:tc>
      </w:tr>
      <w:tr w:rsidR="00B95456" w:rsidRPr="00FC6FD8" w14:paraId="39D358D1" w14:textId="77777777" w:rsidTr="00C23DEA">
        <w:trPr>
          <w:trHeight w:val="310"/>
        </w:trPr>
        <w:tc>
          <w:tcPr>
            <w:tcW w:w="0" w:type="auto"/>
            <w:tcBorders>
              <w:top w:val="nil"/>
              <w:left w:val="nil"/>
              <w:bottom w:val="nil"/>
              <w:right w:val="nil"/>
            </w:tcBorders>
            <w:shd w:val="clear" w:color="auto" w:fill="auto"/>
            <w:vAlign w:val="center"/>
            <w:hideMark/>
          </w:tcPr>
          <w:p w14:paraId="13BF8817" w14:textId="77777777" w:rsidR="00B95456" w:rsidRPr="00FC6FD8" w:rsidRDefault="00B95456" w:rsidP="00C23DEA">
            <w:pPr>
              <w:jc w:val="right"/>
              <w:rPr>
                <w:rFonts w:ascii="Calibri" w:hAnsi="Calibri" w:cs="Calibri"/>
                <w:i/>
                <w:iCs/>
                <w:color w:val="000000"/>
                <w:lang w:val="en-AU" w:eastAsia="en-AU"/>
              </w:rPr>
            </w:pPr>
            <w:r w:rsidRPr="00FC6FD8">
              <w:rPr>
                <w:rFonts w:ascii="Calibri" w:hAnsi="Calibri" w:cs="Calibri"/>
                <w:i/>
                <w:iCs/>
                <w:color w:val="000000"/>
                <w:lang w:val="en-AU" w:eastAsia="en-AU"/>
              </w:rPr>
              <w:t>Missing (n, %)</w:t>
            </w:r>
          </w:p>
        </w:tc>
        <w:tc>
          <w:tcPr>
            <w:tcW w:w="0" w:type="auto"/>
            <w:tcBorders>
              <w:top w:val="nil"/>
              <w:left w:val="nil"/>
              <w:bottom w:val="nil"/>
              <w:right w:val="nil"/>
            </w:tcBorders>
            <w:shd w:val="clear" w:color="auto" w:fill="auto"/>
            <w:noWrap/>
            <w:vAlign w:val="center"/>
            <w:hideMark/>
          </w:tcPr>
          <w:p w14:paraId="35D4A0A4"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51 (30)</w:t>
            </w:r>
          </w:p>
        </w:tc>
        <w:tc>
          <w:tcPr>
            <w:tcW w:w="0" w:type="auto"/>
            <w:tcBorders>
              <w:top w:val="nil"/>
              <w:left w:val="nil"/>
              <w:bottom w:val="nil"/>
              <w:right w:val="nil"/>
            </w:tcBorders>
            <w:shd w:val="clear" w:color="auto" w:fill="auto"/>
            <w:noWrap/>
            <w:vAlign w:val="center"/>
            <w:hideMark/>
          </w:tcPr>
          <w:p w14:paraId="39237597"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12 (12.1)</w:t>
            </w:r>
          </w:p>
        </w:tc>
        <w:tc>
          <w:tcPr>
            <w:tcW w:w="0" w:type="auto"/>
            <w:tcBorders>
              <w:top w:val="nil"/>
              <w:left w:val="nil"/>
              <w:bottom w:val="nil"/>
              <w:right w:val="nil"/>
            </w:tcBorders>
            <w:shd w:val="clear" w:color="auto" w:fill="auto"/>
            <w:noWrap/>
            <w:vAlign w:val="center"/>
            <w:hideMark/>
          </w:tcPr>
          <w:p w14:paraId="2062FCAC"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41 (23.3)</w:t>
            </w:r>
          </w:p>
        </w:tc>
        <w:tc>
          <w:tcPr>
            <w:tcW w:w="0" w:type="auto"/>
            <w:tcBorders>
              <w:top w:val="nil"/>
              <w:left w:val="nil"/>
              <w:bottom w:val="nil"/>
              <w:right w:val="nil"/>
            </w:tcBorders>
            <w:shd w:val="clear" w:color="auto" w:fill="auto"/>
            <w:noWrap/>
            <w:vAlign w:val="center"/>
            <w:hideMark/>
          </w:tcPr>
          <w:p w14:paraId="10840BA8"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16 (44.4)</w:t>
            </w:r>
          </w:p>
        </w:tc>
        <w:tc>
          <w:tcPr>
            <w:tcW w:w="0" w:type="auto"/>
            <w:tcBorders>
              <w:top w:val="nil"/>
              <w:left w:val="nil"/>
              <w:bottom w:val="nil"/>
              <w:right w:val="nil"/>
            </w:tcBorders>
            <w:shd w:val="clear" w:color="auto" w:fill="auto"/>
            <w:noWrap/>
            <w:vAlign w:val="center"/>
            <w:hideMark/>
          </w:tcPr>
          <w:p w14:paraId="34BFF636"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32 (23.4)</w:t>
            </w:r>
          </w:p>
        </w:tc>
        <w:tc>
          <w:tcPr>
            <w:tcW w:w="0" w:type="auto"/>
            <w:tcBorders>
              <w:top w:val="nil"/>
              <w:left w:val="nil"/>
              <w:bottom w:val="nil"/>
              <w:right w:val="nil"/>
            </w:tcBorders>
            <w:shd w:val="clear" w:color="auto" w:fill="auto"/>
            <w:noWrap/>
            <w:vAlign w:val="center"/>
            <w:hideMark/>
          </w:tcPr>
          <w:p w14:paraId="435548B6"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15 (12.4)</w:t>
            </w:r>
          </w:p>
        </w:tc>
      </w:tr>
      <w:tr w:rsidR="00B95456" w:rsidRPr="00FC6FD8" w14:paraId="3A413BD5" w14:textId="77777777" w:rsidTr="00C23DEA">
        <w:trPr>
          <w:trHeight w:val="620"/>
        </w:trPr>
        <w:tc>
          <w:tcPr>
            <w:tcW w:w="0" w:type="auto"/>
            <w:tcBorders>
              <w:top w:val="nil"/>
              <w:left w:val="nil"/>
              <w:bottom w:val="nil"/>
              <w:right w:val="nil"/>
            </w:tcBorders>
            <w:shd w:val="clear" w:color="auto" w:fill="auto"/>
            <w:vAlign w:val="center"/>
            <w:hideMark/>
          </w:tcPr>
          <w:p w14:paraId="7C031693"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 xml:space="preserve">Sexual health attitudes (mean, </w:t>
            </w:r>
            <w:proofErr w:type="spellStart"/>
            <w:r w:rsidRPr="00FC6FD8">
              <w:rPr>
                <w:rFonts w:ascii="Calibri" w:hAnsi="Calibri" w:cs="Calibri"/>
                <w:color w:val="000000"/>
                <w:lang w:eastAsia="en-AU"/>
              </w:rPr>
              <w:t>sd</w:t>
            </w:r>
            <w:proofErr w:type="spellEnd"/>
            <w:r w:rsidRPr="00FC6FD8">
              <w:rPr>
                <w:rFonts w:ascii="Calibri" w:hAnsi="Calibri" w:cs="Calibri"/>
                <w:color w:val="000000"/>
                <w:lang w:eastAsia="en-AU"/>
              </w:rPr>
              <w:t>)</w:t>
            </w:r>
          </w:p>
        </w:tc>
        <w:tc>
          <w:tcPr>
            <w:tcW w:w="0" w:type="auto"/>
            <w:tcBorders>
              <w:top w:val="nil"/>
              <w:left w:val="nil"/>
              <w:bottom w:val="nil"/>
              <w:right w:val="nil"/>
            </w:tcBorders>
            <w:shd w:val="clear" w:color="auto" w:fill="auto"/>
            <w:noWrap/>
            <w:vAlign w:val="center"/>
            <w:hideMark/>
          </w:tcPr>
          <w:p w14:paraId="1D85FEA4"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2.9 (1.4)</w:t>
            </w:r>
          </w:p>
        </w:tc>
        <w:tc>
          <w:tcPr>
            <w:tcW w:w="0" w:type="auto"/>
            <w:tcBorders>
              <w:top w:val="nil"/>
              <w:left w:val="nil"/>
              <w:bottom w:val="nil"/>
              <w:right w:val="nil"/>
            </w:tcBorders>
            <w:shd w:val="clear" w:color="auto" w:fill="auto"/>
            <w:noWrap/>
            <w:vAlign w:val="center"/>
            <w:hideMark/>
          </w:tcPr>
          <w:p w14:paraId="38868929"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3.1 (1.3)</w:t>
            </w:r>
          </w:p>
        </w:tc>
        <w:tc>
          <w:tcPr>
            <w:tcW w:w="0" w:type="auto"/>
            <w:tcBorders>
              <w:top w:val="nil"/>
              <w:left w:val="nil"/>
              <w:bottom w:val="nil"/>
              <w:right w:val="nil"/>
            </w:tcBorders>
            <w:shd w:val="clear" w:color="auto" w:fill="auto"/>
            <w:noWrap/>
            <w:vAlign w:val="center"/>
            <w:hideMark/>
          </w:tcPr>
          <w:p w14:paraId="1C48AA7C"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3.3 (1.3)</w:t>
            </w:r>
          </w:p>
        </w:tc>
        <w:tc>
          <w:tcPr>
            <w:tcW w:w="0" w:type="auto"/>
            <w:tcBorders>
              <w:top w:val="nil"/>
              <w:left w:val="nil"/>
              <w:bottom w:val="nil"/>
              <w:right w:val="nil"/>
            </w:tcBorders>
            <w:shd w:val="clear" w:color="auto" w:fill="auto"/>
            <w:noWrap/>
            <w:vAlign w:val="center"/>
            <w:hideMark/>
          </w:tcPr>
          <w:p w14:paraId="2AC1208E"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2.7 (1.3)</w:t>
            </w:r>
          </w:p>
        </w:tc>
        <w:tc>
          <w:tcPr>
            <w:tcW w:w="0" w:type="auto"/>
            <w:tcBorders>
              <w:top w:val="nil"/>
              <w:left w:val="nil"/>
              <w:bottom w:val="nil"/>
              <w:right w:val="nil"/>
            </w:tcBorders>
            <w:shd w:val="clear" w:color="auto" w:fill="auto"/>
            <w:noWrap/>
            <w:vAlign w:val="center"/>
            <w:hideMark/>
          </w:tcPr>
          <w:p w14:paraId="4E0AA254"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3.2 (1.3)</w:t>
            </w:r>
          </w:p>
        </w:tc>
        <w:tc>
          <w:tcPr>
            <w:tcW w:w="0" w:type="auto"/>
            <w:tcBorders>
              <w:top w:val="nil"/>
              <w:left w:val="nil"/>
              <w:bottom w:val="nil"/>
              <w:right w:val="nil"/>
            </w:tcBorders>
            <w:shd w:val="clear" w:color="auto" w:fill="auto"/>
            <w:noWrap/>
            <w:vAlign w:val="center"/>
            <w:hideMark/>
          </w:tcPr>
          <w:p w14:paraId="090259F2"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3 .1 (1.3)</w:t>
            </w:r>
          </w:p>
        </w:tc>
      </w:tr>
      <w:tr w:rsidR="00B95456" w:rsidRPr="00FC6FD8" w14:paraId="4C21CDFF" w14:textId="77777777" w:rsidTr="00C23DEA">
        <w:trPr>
          <w:trHeight w:val="310"/>
        </w:trPr>
        <w:tc>
          <w:tcPr>
            <w:tcW w:w="0" w:type="auto"/>
            <w:tcBorders>
              <w:top w:val="nil"/>
              <w:left w:val="nil"/>
              <w:bottom w:val="nil"/>
              <w:right w:val="nil"/>
            </w:tcBorders>
            <w:shd w:val="clear" w:color="auto" w:fill="auto"/>
            <w:vAlign w:val="center"/>
            <w:hideMark/>
          </w:tcPr>
          <w:p w14:paraId="73A12694" w14:textId="77777777" w:rsidR="00B95456" w:rsidRPr="00FC6FD8" w:rsidRDefault="00B95456" w:rsidP="00C23DEA">
            <w:pPr>
              <w:jc w:val="right"/>
              <w:rPr>
                <w:rFonts w:ascii="Calibri" w:hAnsi="Calibri" w:cs="Calibri"/>
                <w:i/>
                <w:iCs/>
                <w:color w:val="000000"/>
                <w:lang w:val="en-AU" w:eastAsia="en-AU"/>
              </w:rPr>
            </w:pPr>
            <w:r w:rsidRPr="00FC6FD8">
              <w:rPr>
                <w:rFonts w:ascii="Calibri" w:hAnsi="Calibri" w:cs="Calibri"/>
                <w:i/>
                <w:iCs/>
                <w:color w:val="000000"/>
                <w:lang w:val="en-AU" w:eastAsia="en-AU"/>
              </w:rPr>
              <w:t>Missing (n, %)</w:t>
            </w:r>
          </w:p>
        </w:tc>
        <w:tc>
          <w:tcPr>
            <w:tcW w:w="0" w:type="auto"/>
            <w:tcBorders>
              <w:top w:val="nil"/>
              <w:left w:val="nil"/>
              <w:bottom w:val="nil"/>
              <w:right w:val="nil"/>
            </w:tcBorders>
            <w:shd w:val="clear" w:color="auto" w:fill="auto"/>
            <w:noWrap/>
            <w:vAlign w:val="center"/>
            <w:hideMark/>
          </w:tcPr>
          <w:p w14:paraId="0851F18E"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52 (30.6)</w:t>
            </w:r>
          </w:p>
        </w:tc>
        <w:tc>
          <w:tcPr>
            <w:tcW w:w="0" w:type="auto"/>
            <w:tcBorders>
              <w:top w:val="nil"/>
              <w:left w:val="nil"/>
              <w:bottom w:val="nil"/>
              <w:right w:val="nil"/>
            </w:tcBorders>
            <w:shd w:val="clear" w:color="auto" w:fill="auto"/>
            <w:noWrap/>
            <w:vAlign w:val="center"/>
            <w:hideMark/>
          </w:tcPr>
          <w:p w14:paraId="4AAC9CBE"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11 (11.1)</w:t>
            </w:r>
          </w:p>
        </w:tc>
        <w:tc>
          <w:tcPr>
            <w:tcW w:w="0" w:type="auto"/>
            <w:tcBorders>
              <w:top w:val="nil"/>
              <w:left w:val="nil"/>
              <w:bottom w:val="nil"/>
              <w:right w:val="nil"/>
            </w:tcBorders>
            <w:shd w:val="clear" w:color="auto" w:fill="auto"/>
            <w:noWrap/>
            <w:vAlign w:val="center"/>
            <w:hideMark/>
          </w:tcPr>
          <w:p w14:paraId="5B05FBCA"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37 (21)</w:t>
            </w:r>
          </w:p>
        </w:tc>
        <w:tc>
          <w:tcPr>
            <w:tcW w:w="0" w:type="auto"/>
            <w:tcBorders>
              <w:top w:val="nil"/>
              <w:left w:val="nil"/>
              <w:bottom w:val="nil"/>
              <w:right w:val="nil"/>
            </w:tcBorders>
            <w:shd w:val="clear" w:color="auto" w:fill="auto"/>
            <w:noWrap/>
            <w:vAlign w:val="center"/>
            <w:hideMark/>
          </w:tcPr>
          <w:p w14:paraId="0F995B43"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13 (36.1)</w:t>
            </w:r>
          </w:p>
        </w:tc>
        <w:tc>
          <w:tcPr>
            <w:tcW w:w="0" w:type="auto"/>
            <w:tcBorders>
              <w:top w:val="nil"/>
              <w:left w:val="nil"/>
              <w:bottom w:val="nil"/>
              <w:right w:val="nil"/>
            </w:tcBorders>
            <w:shd w:val="clear" w:color="auto" w:fill="auto"/>
            <w:noWrap/>
            <w:vAlign w:val="center"/>
            <w:hideMark/>
          </w:tcPr>
          <w:p w14:paraId="094EDBE1"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32 (23.4)</w:t>
            </w:r>
          </w:p>
        </w:tc>
        <w:tc>
          <w:tcPr>
            <w:tcW w:w="0" w:type="auto"/>
            <w:tcBorders>
              <w:top w:val="nil"/>
              <w:left w:val="nil"/>
              <w:bottom w:val="nil"/>
              <w:right w:val="nil"/>
            </w:tcBorders>
            <w:shd w:val="clear" w:color="auto" w:fill="auto"/>
            <w:noWrap/>
            <w:vAlign w:val="center"/>
            <w:hideMark/>
          </w:tcPr>
          <w:p w14:paraId="3156059B"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18 (14.9)</w:t>
            </w:r>
          </w:p>
        </w:tc>
      </w:tr>
      <w:tr w:rsidR="00B95456" w:rsidRPr="00FC6FD8" w14:paraId="4B613233" w14:textId="77777777" w:rsidTr="00C23DEA">
        <w:trPr>
          <w:trHeight w:val="1050"/>
        </w:trPr>
        <w:tc>
          <w:tcPr>
            <w:tcW w:w="0" w:type="auto"/>
            <w:tcBorders>
              <w:top w:val="nil"/>
              <w:left w:val="nil"/>
              <w:bottom w:val="nil"/>
              <w:right w:val="nil"/>
            </w:tcBorders>
            <w:shd w:val="clear" w:color="auto" w:fill="auto"/>
            <w:vAlign w:val="center"/>
            <w:hideMark/>
          </w:tcPr>
          <w:p w14:paraId="47E87C70"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 xml:space="preserve">Tendency in talking about sex and sexual health (mean, </w:t>
            </w:r>
            <w:proofErr w:type="spellStart"/>
            <w:r w:rsidRPr="00FC6FD8">
              <w:rPr>
                <w:rFonts w:ascii="Calibri" w:hAnsi="Calibri" w:cs="Calibri"/>
                <w:color w:val="000000"/>
                <w:lang w:eastAsia="en-AU"/>
              </w:rPr>
              <w:t>sd</w:t>
            </w:r>
            <w:proofErr w:type="spellEnd"/>
            <w:r w:rsidRPr="00FC6FD8">
              <w:rPr>
                <w:rFonts w:ascii="Calibri" w:hAnsi="Calibri" w:cs="Calibri"/>
                <w:color w:val="000000"/>
                <w:lang w:eastAsia="en-AU"/>
              </w:rPr>
              <w:t>)</w:t>
            </w:r>
          </w:p>
        </w:tc>
        <w:tc>
          <w:tcPr>
            <w:tcW w:w="0" w:type="auto"/>
            <w:tcBorders>
              <w:top w:val="nil"/>
              <w:left w:val="nil"/>
              <w:bottom w:val="nil"/>
              <w:right w:val="nil"/>
            </w:tcBorders>
            <w:shd w:val="clear" w:color="auto" w:fill="auto"/>
            <w:noWrap/>
            <w:vAlign w:val="center"/>
            <w:hideMark/>
          </w:tcPr>
          <w:p w14:paraId="3CFAB57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2.1 (1.8)</w:t>
            </w:r>
          </w:p>
        </w:tc>
        <w:tc>
          <w:tcPr>
            <w:tcW w:w="0" w:type="auto"/>
            <w:tcBorders>
              <w:top w:val="nil"/>
              <w:left w:val="nil"/>
              <w:bottom w:val="nil"/>
              <w:right w:val="nil"/>
            </w:tcBorders>
            <w:shd w:val="clear" w:color="auto" w:fill="auto"/>
            <w:noWrap/>
            <w:vAlign w:val="center"/>
            <w:hideMark/>
          </w:tcPr>
          <w:p w14:paraId="791196A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2.1 (1.6)</w:t>
            </w:r>
          </w:p>
        </w:tc>
        <w:tc>
          <w:tcPr>
            <w:tcW w:w="0" w:type="auto"/>
            <w:tcBorders>
              <w:top w:val="nil"/>
              <w:left w:val="nil"/>
              <w:bottom w:val="nil"/>
              <w:right w:val="nil"/>
            </w:tcBorders>
            <w:shd w:val="clear" w:color="auto" w:fill="auto"/>
            <w:noWrap/>
            <w:vAlign w:val="center"/>
            <w:hideMark/>
          </w:tcPr>
          <w:p w14:paraId="32CEB7B4"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2.1 (1.7)</w:t>
            </w:r>
          </w:p>
        </w:tc>
        <w:tc>
          <w:tcPr>
            <w:tcW w:w="0" w:type="auto"/>
            <w:tcBorders>
              <w:top w:val="nil"/>
              <w:left w:val="nil"/>
              <w:bottom w:val="nil"/>
              <w:right w:val="nil"/>
            </w:tcBorders>
            <w:shd w:val="clear" w:color="auto" w:fill="auto"/>
            <w:noWrap/>
            <w:vAlign w:val="center"/>
            <w:hideMark/>
          </w:tcPr>
          <w:p w14:paraId="3F6A3F3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2.5 (1.7)</w:t>
            </w:r>
          </w:p>
        </w:tc>
        <w:tc>
          <w:tcPr>
            <w:tcW w:w="0" w:type="auto"/>
            <w:tcBorders>
              <w:top w:val="nil"/>
              <w:left w:val="nil"/>
              <w:bottom w:val="nil"/>
              <w:right w:val="nil"/>
            </w:tcBorders>
            <w:shd w:val="clear" w:color="auto" w:fill="auto"/>
            <w:noWrap/>
            <w:vAlign w:val="center"/>
            <w:hideMark/>
          </w:tcPr>
          <w:p w14:paraId="6A0918F8"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1.9 (1.7)</w:t>
            </w:r>
          </w:p>
        </w:tc>
        <w:tc>
          <w:tcPr>
            <w:tcW w:w="0" w:type="auto"/>
            <w:tcBorders>
              <w:top w:val="nil"/>
              <w:left w:val="nil"/>
              <w:bottom w:val="nil"/>
              <w:right w:val="nil"/>
            </w:tcBorders>
            <w:shd w:val="clear" w:color="auto" w:fill="auto"/>
            <w:noWrap/>
            <w:vAlign w:val="center"/>
            <w:hideMark/>
          </w:tcPr>
          <w:p w14:paraId="7A0FCE10"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1.7 (1.7)</w:t>
            </w:r>
          </w:p>
        </w:tc>
      </w:tr>
      <w:tr w:rsidR="00B95456" w:rsidRPr="00FC6FD8" w14:paraId="537BD150" w14:textId="77777777" w:rsidTr="00C23DEA">
        <w:trPr>
          <w:trHeight w:val="320"/>
        </w:trPr>
        <w:tc>
          <w:tcPr>
            <w:tcW w:w="0" w:type="auto"/>
            <w:tcBorders>
              <w:top w:val="nil"/>
              <w:left w:val="nil"/>
              <w:bottom w:val="single" w:sz="8" w:space="0" w:color="auto"/>
              <w:right w:val="nil"/>
            </w:tcBorders>
            <w:shd w:val="clear" w:color="auto" w:fill="auto"/>
            <w:vAlign w:val="center"/>
            <w:hideMark/>
          </w:tcPr>
          <w:p w14:paraId="6ACFA810" w14:textId="77777777" w:rsidR="00B95456" w:rsidRPr="00FC6FD8" w:rsidRDefault="00B95456" w:rsidP="00C23DEA">
            <w:pPr>
              <w:jc w:val="right"/>
              <w:rPr>
                <w:rFonts w:ascii="Calibri" w:hAnsi="Calibri" w:cs="Calibri"/>
                <w:i/>
                <w:iCs/>
                <w:color w:val="000000"/>
                <w:lang w:val="en-AU" w:eastAsia="en-AU"/>
              </w:rPr>
            </w:pPr>
            <w:r w:rsidRPr="00FC6FD8">
              <w:rPr>
                <w:rFonts w:ascii="Calibri" w:hAnsi="Calibri" w:cs="Calibri"/>
                <w:i/>
                <w:iCs/>
                <w:color w:val="000000"/>
                <w:lang w:val="en-AU" w:eastAsia="en-AU"/>
              </w:rPr>
              <w:t>Missing (n, %)</w:t>
            </w:r>
          </w:p>
        </w:tc>
        <w:tc>
          <w:tcPr>
            <w:tcW w:w="0" w:type="auto"/>
            <w:tcBorders>
              <w:top w:val="nil"/>
              <w:left w:val="nil"/>
              <w:bottom w:val="single" w:sz="8" w:space="0" w:color="auto"/>
              <w:right w:val="nil"/>
            </w:tcBorders>
            <w:shd w:val="clear" w:color="auto" w:fill="auto"/>
            <w:noWrap/>
            <w:vAlign w:val="center"/>
            <w:hideMark/>
          </w:tcPr>
          <w:p w14:paraId="3B6F7057"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51 (30)</w:t>
            </w:r>
          </w:p>
        </w:tc>
        <w:tc>
          <w:tcPr>
            <w:tcW w:w="0" w:type="auto"/>
            <w:tcBorders>
              <w:top w:val="nil"/>
              <w:left w:val="nil"/>
              <w:bottom w:val="single" w:sz="8" w:space="0" w:color="auto"/>
              <w:right w:val="nil"/>
            </w:tcBorders>
            <w:shd w:val="clear" w:color="auto" w:fill="auto"/>
            <w:noWrap/>
            <w:vAlign w:val="center"/>
            <w:hideMark/>
          </w:tcPr>
          <w:p w14:paraId="3D357D44"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14 (14.1)</w:t>
            </w:r>
          </w:p>
        </w:tc>
        <w:tc>
          <w:tcPr>
            <w:tcW w:w="0" w:type="auto"/>
            <w:tcBorders>
              <w:top w:val="nil"/>
              <w:left w:val="nil"/>
              <w:bottom w:val="single" w:sz="8" w:space="0" w:color="auto"/>
              <w:right w:val="nil"/>
            </w:tcBorders>
            <w:shd w:val="clear" w:color="auto" w:fill="auto"/>
            <w:noWrap/>
            <w:vAlign w:val="center"/>
            <w:hideMark/>
          </w:tcPr>
          <w:p w14:paraId="4813745E"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38 (21.6)</w:t>
            </w:r>
          </w:p>
        </w:tc>
        <w:tc>
          <w:tcPr>
            <w:tcW w:w="0" w:type="auto"/>
            <w:tcBorders>
              <w:top w:val="nil"/>
              <w:left w:val="nil"/>
              <w:bottom w:val="single" w:sz="8" w:space="0" w:color="auto"/>
              <w:right w:val="nil"/>
            </w:tcBorders>
            <w:shd w:val="clear" w:color="auto" w:fill="auto"/>
            <w:noWrap/>
            <w:vAlign w:val="center"/>
            <w:hideMark/>
          </w:tcPr>
          <w:p w14:paraId="2D640BBF"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15 (41.7)</w:t>
            </w:r>
          </w:p>
        </w:tc>
        <w:tc>
          <w:tcPr>
            <w:tcW w:w="0" w:type="auto"/>
            <w:tcBorders>
              <w:top w:val="nil"/>
              <w:left w:val="nil"/>
              <w:bottom w:val="single" w:sz="8" w:space="0" w:color="auto"/>
              <w:right w:val="nil"/>
            </w:tcBorders>
            <w:shd w:val="clear" w:color="auto" w:fill="auto"/>
            <w:noWrap/>
            <w:vAlign w:val="center"/>
            <w:hideMark/>
          </w:tcPr>
          <w:p w14:paraId="722370CE"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27 (19.7)</w:t>
            </w:r>
          </w:p>
        </w:tc>
        <w:tc>
          <w:tcPr>
            <w:tcW w:w="0" w:type="auto"/>
            <w:tcBorders>
              <w:top w:val="nil"/>
              <w:left w:val="nil"/>
              <w:bottom w:val="single" w:sz="8" w:space="0" w:color="auto"/>
              <w:right w:val="nil"/>
            </w:tcBorders>
            <w:shd w:val="clear" w:color="auto" w:fill="auto"/>
            <w:noWrap/>
            <w:vAlign w:val="center"/>
            <w:hideMark/>
          </w:tcPr>
          <w:p w14:paraId="54AB878B" w14:textId="77777777" w:rsidR="00B95456" w:rsidRPr="00FC6FD8" w:rsidRDefault="00B95456" w:rsidP="00C23DEA">
            <w:pPr>
              <w:jc w:val="center"/>
              <w:rPr>
                <w:rFonts w:ascii="Calibri" w:hAnsi="Calibri" w:cs="Calibri"/>
                <w:i/>
                <w:iCs/>
                <w:color w:val="000000"/>
                <w:lang w:val="en-AU" w:eastAsia="en-AU"/>
              </w:rPr>
            </w:pPr>
            <w:r w:rsidRPr="00FC6FD8">
              <w:rPr>
                <w:rFonts w:ascii="Calibri" w:hAnsi="Calibri" w:cs="Calibri"/>
                <w:i/>
                <w:iCs/>
                <w:color w:val="000000"/>
                <w:lang w:val="en-AU" w:eastAsia="en-AU"/>
              </w:rPr>
              <w:t>14 (11.6)</w:t>
            </w:r>
          </w:p>
        </w:tc>
      </w:tr>
      <w:tr w:rsidR="00B95456" w:rsidRPr="00FC6FD8" w14:paraId="204022D1" w14:textId="77777777" w:rsidTr="00C23DEA">
        <w:trPr>
          <w:trHeight w:val="320"/>
        </w:trPr>
        <w:tc>
          <w:tcPr>
            <w:tcW w:w="0" w:type="auto"/>
            <w:tcBorders>
              <w:top w:val="nil"/>
              <w:left w:val="nil"/>
              <w:bottom w:val="single" w:sz="8" w:space="0" w:color="auto"/>
              <w:right w:val="nil"/>
            </w:tcBorders>
            <w:shd w:val="clear" w:color="auto" w:fill="auto"/>
            <w:vAlign w:val="center"/>
            <w:hideMark/>
          </w:tcPr>
          <w:p w14:paraId="5019C087" w14:textId="77777777" w:rsidR="00B95456" w:rsidRPr="00FC6FD8" w:rsidRDefault="00B95456" w:rsidP="00C23DEA">
            <w:pPr>
              <w:rPr>
                <w:rFonts w:ascii="Calibri" w:hAnsi="Calibri" w:cs="Calibri"/>
                <w:b/>
                <w:bCs/>
                <w:i/>
                <w:iCs/>
                <w:color w:val="000000"/>
                <w:lang w:val="en-AU" w:eastAsia="en-AU"/>
              </w:rPr>
            </w:pPr>
            <w:r w:rsidRPr="00FC6FD8">
              <w:rPr>
                <w:rFonts w:ascii="Calibri" w:hAnsi="Calibri" w:cs="Calibri"/>
                <w:b/>
                <w:bCs/>
                <w:i/>
                <w:iCs/>
                <w:color w:val="000000"/>
                <w:lang w:eastAsia="en-AU"/>
              </w:rPr>
              <w:t>FB networks</w:t>
            </w:r>
          </w:p>
        </w:tc>
        <w:tc>
          <w:tcPr>
            <w:tcW w:w="0" w:type="auto"/>
            <w:tcBorders>
              <w:top w:val="nil"/>
              <w:left w:val="nil"/>
              <w:bottom w:val="single" w:sz="8" w:space="0" w:color="auto"/>
              <w:right w:val="nil"/>
            </w:tcBorders>
            <w:shd w:val="clear" w:color="auto" w:fill="auto"/>
            <w:noWrap/>
            <w:vAlign w:val="bottom"/>
            <w:hideMark/>
          </w:tcPr>
          <w:p w14:paraId="06FBEC6A"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09A94B2B"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3EB56DFD"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514953AF"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051C3313"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c>
          <w:tcPr>
            <w:tcW w:w="0" w:type="auto"/>
            <w:tcBorders>
              <w:top w:val="nil"/>
              <w:left w:val="nil"/>
              <w:bottom w:val="single" w:sz="8" w:space="0" w:color="auto"/>
              <w:right w:val="nil"/>
            </w:tcBorders>
            <w:shd w:val="clear" w:color="auto" w:fill="auto"/>
            <w:noWrap/>
            <w:vAlign w:val="bottom"/>
            <w:hideMark/>
          </w:tcPr>
          <w:p w14:paraId="25E012DB" w14:textId="77777777" w:rsidR="00B95456" w:rsidRPr="00FC6FD8" w:rsidRDefault="00B95456" w:rsidP="00C23DEA">
            <w:pPr>
              <w:jc w:val="center"/>
              <w:rPr>
                <w:rFonts w:ascii="Calibri" w:hAnsi="Calibri" w:cs="Calibri"/>
                <w:color w:val="000000"/>
                <w:sz w:val="22"/>
                <w:szCs w:val="22"/>
                <w:lang w:val="en-AU" w:eastAsia="en-AU"/>
              </w:rPr>
            </w:pPr>
            <w:r w:rsidRPr="00FC6FD8">
              <w:rPr>
                <w:rFonts w:ascii="Calibri" w:hAnsi="Calibri" w:cs="Calibri"/>
                <w:color w:val="000000"/>
                <w:sz w:val="22"/>
                <w:szCs w:val="22"/>
                <w:lang w:val="en-AU" w:eastAsia="en-AU"/>
              </w:rPr>
              <w:t> </w:t>
            </w:r>
          </w:p>
        </w:tc>
      </w:tr>
      <w:tr w:rsidR="00B95456" w:rsidRPr="00FC6FD8" w14:paraId="33F4AB95" w14:textId="77777777" w:rsidTr="00C23DEA">
        <w:trPr>
          <w:trHeight w:val="310"/>
        </w:trPr>
        <w:tc>
          <w:tcPr>
            <w:tcW w:w="0" w:type="auto"/>
            <w:tcBorders>
              <w:top w:val="nil"/>
              <w:left w:val="nil"/>
              <w:bottom w:val="nil"/>
              <w:right w:val="nil"/>
            </w:tcBorders>
            <w:shd w:val="clear" w:color="auto" w:fill="auto"/>
            <w:vAlign w:val="center"/>
            <w:hideMark/>
          </w:tcPr>
          <w:p w14:paraId="57847BCC"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Number of FB groups (n)</w:t>
            </w:r>
          </w:p>
        </w:tc>
        <w:tc>
          <w:tcPr>
            <w:tcW w:w="0" w:type="auto"/>
            <w:tcBorders>
              <w:top w:val="nil"/>
              <w:left w:val="nil"/>
              <w:bottom w:val="nil"/>
              <w:right w:val="nil"/>
            </w:tcBorders>
            <w:shd w:val="clear" w:color="auto" w:fill="auto"/>
            <w:noWrap/>
            <w:vAlign w:val="center"/>
            <w:hideMark/>
          </w:tcPr>
          <w:p w14:paraId="108E3314"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24</w:t>
            </w:r>
          </w:p>
        </w:tc>
        <w:tc>
          <w:tcPr>
            <w:tcW w:w="0" w:type="auto"/>
            <w:tcBorders>
              <w:top w:val="nil"/>
              <w:left w:val="nil"/>
              <w:bottom w:val="nil"/>
              <w:right w:val="nil"/>
            </w:tcBorders>
            <w:shd w:val="clear" w:color="auto" w:fill="auto"/>
            <w:noWrap/>
            <w:vAlign w:val="center"/>
            <w:hideMark/>
          </w:tcPr>
          <w:p w14:paraId="3A4A444F"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12</w:t>
            </w:r>
          </w:p>
        </w:tc>
        <w:tc>
          <w:tcPr>
            <w:tcW w:w="0" w:type="auto"/>
            <w:tcBorders>
              <w:top w:val="nil"/>
              <w:left w:val="nil"/>
              <w:bottom w:val="nil"/>
              <w:right w:val="nil"/>
            </w:tcBorders>
            <w:shd w:val="clear" w:color="auto" w:fill="auto"/>
            <w:noWrap/>
            <w:vAlign w:val="center"/>
            <w:hideMark/>
          </w:tcPr>
          <w:p w14:paraId="4E2B4D76"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11</w:t>
            </w:r>
          </w:p>
        </w:tc>
        <w:tc>
          <w:tcPr>
            <w:tcW w:w="0" w:type="auto"/>
            <w:tcBorders>
              <w:top w:val="nil"/>
              <w:left w:val="nil"/>
              <w:bottom w:val="nil"/>
              <w:right w:val="nil"/>
            </w:tcBorders>
            <w:shd w:val="clear" w:color="auto" w:fill="auto"/>
            <w:noWrap/>
            <w:vAlign w:val="center"/>
            <w:hideMark/>
          </w:tcPr>
          <w:p w14:paraId="6E477BA2"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9</w:t>
            </w:r>
          </w:p>
        </w:tc>
        <w:tc>
          <w:tcPr>
            <w:tcW w:w="0" w:type="auto"/>
            <w:tcBorders>
              <w:top w:val="nil"/>
              <w:left w:val="nil"/>
              <w:bottom w:val="nil"/>
              <w:right w:val="nil"/>
            </w:tcBorders>
            <w:shd w:val="clear" w:color="auto" w:fill="auto"/>
            <w:noWrap/>
            <w:vAlign w:val="center"/>
            <w:hideMark/>
          </w:tcPr>
          <w:p w14:paraId="475EF8E7"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21</w:t>
            </w:r>
          </w:p>
        </w:tc>
        <w:tc>
          <w:tcPr>
            <w:tcW w:w="0" w:type="auto"/>
            <w:tcBorders>
              <w:top w:val="nil"/>
              <w:left w:val="nil"/>
              <w:bottom w:val="nil"/>
              <w:right w:val="nil"/>
            </w:tcBorders>
            <w:shd w:val="clear" w:color="auto" w:fill="auto"/>
            <w:noWrap/>
            <w:vAlign w:val="center"/>
            <w:hideMark/>
          </w:tcPr>
          <w:p w14:paraId="217F83EC"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9</w:t>
            </w:r>
          </w:p>
        </w:tc>
      </w:tr>
      <w:tr w:rsidR="00B95456" w:rsidRPr="00FC6FD8" w14:paraId="55F08349" w14:textId="77777777" w:rsidTr="00C23DEA">
        <w:trPr>
          <w:trHeight w:val="630"/>
        </w:trPr>
        <w:tc>
          <w:tcPr>
            <w:tcW w:w="0" w:type="auto"/>
            <w:tcBorders>
              <w:top w:val="nil"/>
              <w:left w:val="nil"/>
              <w:bottom w:val="single" w:sz="8" w:space="0" w:color="auto"/>
              <w:right w:val="nil"/>
            </w:tcBorders>
            <w:shd w:val="clear" w:color="auto" w:fill="auto"/>
            <w:vAlign w:val="center"/>
            <w:hideMark/>
          </w:tcPr>
          <w:p w14:paraId="4C674B78" w14:textId="77777777" w:rsidR="00B95456" w:rsidRPr="00FC6FD8" w:rsidRDefault="00B95456" w:rsidP="00C23DEA">
            <w:pPr>
              <w:rPr>
                <w:rFonts w:ascii="Calibri" w:hAnsi="Calibri" w:cs="Calibri"/>
                <w:color w:val="000000"/>
                <w:lang w:val="en-AU" w:eastAsia="en-AU"/>
              </w:rPr>
            </w:pPr>
            <w:r w:rsidRPr="00FC6FD8">
              <w:rPr>
                <w:rFonts w:ascii="Calibri" w:hAnsi="Calibri" w:cs="Calibri"/>
                <w:color w:val="000000"/>
                <w:lang w:eastAsia="en-AU"/>
              </w:rPr>
              <w:t>Average members for FB groups (n)</w:t>
            </w:r>
          </w:p>
        </w:tc>
        <w:tc>
          <w:tcPr>
            <w:tcW w:w="0" w:type="auto"/>
            <w:tcBorders>
              <w:top w:val="nil"/>
              <w:left w:val="nil"/>
              <w:bottom w:val="single" w:sz="8" w:space="0" w:color="auto"/>
              <w:right w:val="nil"/>
            </w:tcBorders>
            <w:shd w:val="clear" w:color="auto" w:fill="auto"/>
            <w:noWrap/>
            <w:vAlign w:val="center"/>
            <w:hideMark/>
          </w:tcPr>
          <w:p w14:paraId="31C71A5A"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16</w:t>
            </w:r>
          </w:p>
        </w:tc>
        <w:tc>
          <w:tcPr>
            <w:tcW w:w="0" w:type="auto"/>
            <w:tcBorders>
              <w:top w:val="nil"/>
              <w:left w:val="nil"/>
              <w:bottom w:val="single" w:sz="8" w:space="0" w:color="auto"/>
              <w:right w:val="nil"/>
            </w:tcBorders>
            <w:shd w:val="clear" w:color="auto" w:fill="auto"/>
            <w:noWrap/>
            <w:vAlign w:val="center"/>
            <w:hideMark/>
          </w:tcPr>
          <w:p w14:paraId="3E4ACDC8"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9</w:t>
            </w:r>
          </w:p>
        </w:tc>
        <w:tc>
          <w:tcPr>
            <w:tcW w:w="0" w:type="auto"/>
            <w:tcBorders>
              <w:top w:val="nil"/>
              <w:left w:val="nil"/>
              <w:bottom w:val="single" w:sz="8" w:space="0" w:color="auto"/>
              <w:right w:val="nil"/>
            </w:tcBorders>
            <w:shd w:val="clear" w:color="auto" w:fill="auto"/>
            <w:noWrap/>
            <w:vAlign w:val="center"/>
            <w:hideMark/>
          </w:tcPr>
          <w:p w14:paraId="56C53863"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5</w:t>
            </w:r>
          </w:p>
        </w:tc>
        <w:tc>
          <w:tcPr>
            <w:tcW w:w="0" w:type="auto"/>
            <w:tcBorders>
              <w:top w:val="nil"/>
              <w:left w:val="nil"/>
              <w:bottom w:val="single" w:sz="8" w:space="0" w:color="auto"/>
              <w:right w:val="nil"/>
            </w:tcBorders>
            <w:shd w:val="clear" w:color="auto" w:fill="auto"/>
            <w:noWrap/>
            <w:vAlign w:val="center"/>
            <w:hideMark/>
          </w:tcPr>
          <w:p w14:paraId="671119C9"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6</w:t>
            </w:r>
          </w:p>
        </w:tc>
        <w:tc>
          <w:tcPr>
            <w:tcW w:w="0" w:type="auto"/>
            <w:tcBorders>
              <w:top w:val="nil"/>
              <w:left w:val="nil"/>
              <w:bottom w:val="single" w:sz="8" w:space="0" w:color="auto"/>
              <w:right w:val="nil"/>
            </w:tcBorders>
            <w:shd w:val="clear" w:color="auto" w:fill="auto"/>
            <w:noWrap/>
            <w:vAlign w:val="center"/>
            <w:hideMark/>
          </w:tcPr>
          <w:p w14:paraId="16171C79"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15</w:t>
            </w:r>
          </w:p>
        </w:tc>
        <w:tc>
          <w:tcPr>
            <w:tcW w:w="0" w:type="auto"/>
            <w:tcBorders>
              <w:top w:val="nil"/>
              <w:left w:val="nil"/>
              <w:bottom w:val="single" w:sz="8" w:space="0" w:color="auto"/>
              <w:right w:val="nil"/>
            </w:tcBorders>
            <w:shd w:val="clear" w:color="auto" w:fill="auto"/>
            <w:noWrap/>
            <w:vAlign w:val="center"/>
            <w:hideMark/>
          </w:tcPr>
          <w:p w14:paraId="0FAC0961" w14:textId="77777777" w:rsidR="00B95456" w:rsidRPr="00FC6FD8" w:rsidRDefault="00B95456" w:rsidP="00C23DEA">
            <w:pPr>
              <w:jc w:val="center"/>
              <w:rPr>
                <w:rFonts w:ascii="Calibri" w:hAnsi="Calibri" w:cs="Calibri"/>
                <w:color w:val="000000"/>
                <w:lang w:val="en-AU" w:eastAsia="en-AU"/>
              </w:rPr>
            </w:pPr>
            <w:r w:rsidRPr="00FC6FD8">
              <w:rPr>
                <w:rFonts w:ascii="Calibri" w:hAnsi="Calibri" w:cs="Calibri"/>
                <w:color w:val="000000"/>
                <w:lang w:eastAsia="en-AU"/>
              </w:rPr>
              <w:t>14</w:t>
            </w:r>
          </w:p>
        </w:tc>
      </w:tr>
    </w:tbl>
    <w:p w14:paraId="06E97871" w14:textId="77777777" w:rsidR="00B95456" w:rsidRDefault="00B95456" w:rsidP="00B95456">
      <w:pPr>
        <w:spacing w:line="360" w:lineRule="auto"/>
        <w:rPr>
          <w:rFonts w:asciiTheme="minorHAnsi" w:hAnsiTheme="minorHAnsi" w:cstheme="minorHAnsi"/>
        </w:rPr>
      </w:pPr>
    </w:p>
    <w:p w14:paraId="45BE3043" w14:textId="77777777" w:rsidR="00B95456" w:rsidRDefault="00B95456" w:rsidP="00B95456">
      <w:pPr>
        <w:spacing w:line="360" w:lineRule="auto"/>
        <w:rPr>
          <w:rFonts w:asciiTheme="minorHAnsi" w:hAnsiTheme="minorHAnsi" w:cstheme="minorHAnsi"/>
        </w:rPr>
      </w:pPr>
    </w:p>
    <w:p w14:paraId="2C4E506F" w14:textId="77777777" w:rsidR="00B95456" w:rsidRPr="00D8668A" w:rsidRDefault="00B95456" w:rsidP="00B95456">
      <w:pPr>
        <w:spacing w:line="360" w:lineRule="auto"/>
        <w:rPr>
          <w:rFonts w:asciiTheme="minorHAnsi" w:hAnsiTheme="minorHAnsi" w:cstheme="minorHAnsi"/>
        </w:rPr>
      </w:pPr>
    </w:p>
    <w:p w14:paraId="537080D9" w14:textId="77777777" w:rsidR="00B95456" w:rsidRPr="00D8668A" w:rsidRDefault="00B95456" w:rsidP="00B95456">
      <w:pPr>
        <w:rPr>
          <w:rFonts w:asciiTheme="minorHAnsi" w:hAnsiTheme="minorHAnsi" w:cstheme="minorHAnsi"/>
        </w:rPr>
      </w:pPr>
      <w:r w:rsidRPr="00D8668A">
        <w:rPr>
          <w:rFonts w:asciiTheme="minorHAnsi" w:hAnsiTheme="minorHAnsi" w:cstheme="minorHAnsi"/>
        </w:rPr>
        <w:br w:type="page"/>
      </w:r>
    </w:p>
    <w:p w14:paraId="72A96FF9" w14:textId="4FEA8F2F" w:rsidR="001D2B31" w:rsidRPr="001D2B31" w:rsidRDefault="001D2B31" w:rsidP="001D2B31">
      <w:pPr>
        <w:spacing w:line="360" w:lineRule="auto"/>
        <w:rPr>
          <w:rFonts w:asciiTheme="minorHAnsi" w:hAnsiTheme="minorHAnsi" w:cstheme="minorHAnsi"/>
          <w:b/>
        </w:rPr>
      </w:pPr>
      <w:r w:rsidRPr="001D2B31">
        <w:rPr>
          <w:rFonts w:asciiTheme="minorHAnsi" w:hAnsiTheme="minorHAnsi" w:cstheme="minorHAnsi"/>
          <w:b/>
        </w:rPr>
        <w:lastRenderedPageBreak/>
        <w:t xml:space="preserve">Table </w:t>
      </w:r>
      <w:r w:rsidR="00514C5A">
        <w:rPr>
          <w:rFonts w:asciiTheme="minorHAnsi" w:hAnsiTheme="minorHAnsi" w:cstheme="minorHAnsi"/>
          <w:b/>
        </w:rPr>
        <w:t>S</w:t>
      </w:r>
      <w:r w:rsidR="00B95456">
        <w:rPr>
          <w:rFonts w:asciiTheme="minorHAnsi" w:hAnsiTheme="minorHAnsi" w:cstheme="minorHAnsi"/>
          <w:b/>
        </w:rPr>
        <w:t>4</w:t>
      </w:r>
      <w:r w:rsidRPr="001D2B31">
        <w:rPr>
          <w:rFonts w:asciiTheme="minorHAnsi" w:hAnsiTheme="minorHAnsi" w:cstheme="minorHAnsi"/>
          <w:b/>
        </w:rPr>
        <w:t>. STASH Individual covariate description</w:t>
      </w:r>
    </w:p>
    <w:tbl>
      <w:tblPr>
        <w:tblStyle w:val="TableGrid"/>
        <w:tblW w:w="0" w:type="auto"/>
        <w:tblLook w:val="04A0" w:firstRow="1" w:lastRow="0" w:firstColumn="1" w:lastColumn="0" w:noHBand="0" w:noVBand="1"/>
      </w:tblPr>
      <w:tblGrid>
        <w:gridCol w:w="9016"/>
      </w:tblGrid>
      <w:tr w:rsidR="008E0613" w14:paraId="12A1AC99" w14:textId="77777777" w:rsidTr="008E0613">
        <w:tc>
          <w:tcPr>
            <w:tcW w:w="9016" w:type="dxa"/>
          </w:tcPr>
          <w:p w14:paraId="65629958" w14:textId="6C11C5C6" w:rsidR="008E0613" w:rsidRPr="008E0613" w:rsidRDefault="008E0613" w:rsidP="008E0613">
            <w:pPr>
              <w:pStyle w:val="ListParagraph"/>
              <w:numPr>
                <w:ilvl w:val="0"/>
                <w:numId w:val="5"/>
              </w:numPr>
              <w:spacing w:line="360" w:lineRule="auto"/>
              <w:rPr>
                <w:rFonts w:asciiTheme="minorHAnsi" w:hAnsiTheme="minorHAnsi" w:cstheme="minorHAnsi"/>
              </w:rPr>
            </w:pPr>
            <w:r w:rsidRPr="00B961AD">
              <w:rPr>
                <w:rFonts w:asciiTheme="minorHAnsi" w:hAnsiTheme="minorHAnsi" w:cstheme="minorHAnsi"/>
                <w:b/>
                <w:bCs/>
              </w:rPr>
              <w:t>Gender</w:t>
            </w:r>
          </w:p>
        </w:tc>
      </w:tr>
      <w:tr w:rsidR="008E0613" w14:paraId="13062C49" w14:textId="77777777" w:rsidTr="008E0613">
        <w:tc>
          <w:tcPr>
            <w:tcW w:w="9016" w:type="dxa"/>
          </w:tcPr>
          <w:p w14:paraId="21BF96A9" w14:textId="69186B85" w:rsidR="00B961AD" w:rsidRDefault="00B961AD" w:rsidP="00B961AD">
            <w:pPr>
              <w:spacing w:line="360" w:lineRule="auto"/>
              <w:rPr>
                <w:rFonts w:asciiTheme="minorHAnsi" w:hAnsiTheme="minorHAnsi" w:cstheme="minorHAnsi"/>
              </w:rPr>
            </w:pPr>
            <w:r>
              <w:rPr>
                <w:rFonts w:asciiTheme="minorHAnsi" w:hAnsiTheme="minorHAnsi" w:cstheme="minorHAnsi"/>
              </w:rPr>
              <w:t xml:space="preserve">Initially, gender was recoded as 1=male, 2=female, 3=other. </w:t>
            </w:r>
            <w:r w:rsidR="004C5D63">
              <w:rPr>
                <w:rFonts w:asciiTheme="minorHAnsi" w:hAnsiTheme="minorHAnsi" w:cstheme="minorHAnsi"/>
              </w:rPr>
              <w:t>Nevertheless</w:t>
            </w:r>
            <w:r>
              <w:rPr>
                <w:rFonts w:asciiTheme="minorHAnsi" w:hAnsiTheme="minorHAnsi" w:cstheme="minorHAnsi"/>
              </w:rPr>
              <w:t xml:space="preserve">, only few students selected the other category (18 cases among all </w:t>
            </w:r>
            <w:r w:rsidR="00A70079">
              <w:rPr>
                <w:rFonts w:asciiTheme="minorHAnsi" w:hAnsiTheme="minorHAnsi" w:cstheme="minorHAnsi"/>
              </w:rPr>
              <w:t>respondents (N=739</w:t>
            </w:r>
            <w:r>
              <w:rPr>
                <w:rFonts w:asciiTheme="minorHAnsi" w:hAnsiTheme="minorHAnsi" w:cstheme="minorHAnsi"/>
              </w:rPr>
              <w:t>)</w:t>
            </w:r>
            <w:r w:rsidR="00A27432">
              <w:rPr>
                <w:rFonts w:asciiTheme="minorHAnsi" w:hAnsiTheme="minorHAnsi" w:cstheme="minorHAnsi"/>
              </w:rPr>
              <w:t>,</w:t>
            </w:r>
            <w:r w:rsidR="00D2744E">
              <w:rPr>
                <w:rFonts w:asciiTheme="minorHAnsi" w:hAnsiTheme="minorHAnsi" w:cstheme="minorHAnsi"/>
              </w:rPr>
              <w:t xml:space="preserve"> </w:t>
            </w:r>
            <w:r w:rsidR="0042501B">
              <w:rPr>
                <w:rFonts w:asciiTheme="minorHAnsi" w:hAnsiTheme="minorHAnsi" w:cstheme="minorHAnsi"/>
              </w:rPr>
              <w:t xml:space="preserve">distributed in </w:t>
            </w:r>
            <w:r w:rsidR="00F76B58">
              <w:rPr>
                <w:rFonts w:asciiTheme="minorHAnsi" w:hAnsiTheme="minorHAnsi" w:cstheme="minorHAnsi"/>
              </w:rPr>
              <w:t>four</w:t>
            </w:r>
            <w:r w:rsidR="00D2744E">
              <w:rPr>
                <w:rFonts w:asciiTheme="minorHAnsi" w:hAnsiTheme="minorHAnsi" w:cstheme="minorHAnsi"/>
              </w:rPr>
              <w:t xml:space="preserve"> </w:t>
            </w:r>
            <w:r w:rsidR="00D423A3">
              <w:rPr>
                <w:rFonts w:asciiTheme="minorHAnsi" w:hAnsiTheme="minorHAnsi" w:cstheme="minorHAnsi"/>
              </w:rPr>
              <w:t xml:space="preserve">out </w:t>
            </w:r>
            <w:r w:rsidR="00D2744E">
              <w:rPr>
                <w:rFonts w:asciiTheme="minorHAnsi" w:hAnsiTheme="minorHAnsi" w:cstheme="minorHAnsi"/>
              </w:rPr>
              <w:t xml:space="preserve">of </w:t>
            </w:r>
            <w:r w:rsidR="00D423A3">
              <w:rPr>
                <w:rFonts w:asciiTheme="minorHAnsi" w:hAnsiTheme="minorHAnsi" w:cstheme="minorHAnsi"/>
              </w:rPr>
              <w:t>six school</w:t>
            </w:r>
            <w:r w:rsidR="007E36D6">
              <w:rPr>
                <w:rFonts w:asciiTheme="minorHAnsi" w:hAnsiTheme="minorHAnsi" w:cstheme="minorHAnsi"/>
              </w:rPr>
              <w:t>s</w:t>
            </w:r>
            <w:r w:rsidR="0042501B">
              <w:rPr>
                <w:rFonts w:asciiTheme="minorHAnsi" w:hAnsiTheme="minorHAnsi" w:cstheme="minorHAnsi"/>
              </w:rPr>
              <w:t>)</w:t>
            </w:r>
            <w:r>
              <w:rPr>
                <w:rFonts w:asciiTheme="minorHAnsi" w:hAnsiTheme="minorHAnsi" w:cstheme="minorHAnsi"/>
              </w:rPr>
              <w:t xml:space="preserve">. Since numbers within schools were incredibly small to analyse </w:t>
            </w:r>
            <w:r w:rsidR="007E36D6">
              <w:rPr>
                <w:rFonts w:asciiTheme="minorHAnsi" w:hAnsiTheme="minorHAnsi" w:cstheme="minorHAnsi"/>
              </w:rPr>
              <w:t>separately as category</w:t>
            </w:r>
            <w:r w:rsidR="00F76B58">
              <w:rPr>
                <w:rFonts w:asciiTheme="minorHAnsi" w:hAnsiTheme="minorHAnsi" w:cstheme="minorHAnsi"/>
              </w:rPr>
              <w:t xml:space="preserve">, </w:t>
            </w:r>
            <w:r>
              <w:rPr>
                <w:rFonts w:asciiTheme="minorHAnsi" w:hAnsiTheme="minorHAnsi" w:cstheme="minorHAnsi"/>
              </w:rPr>
              <w:t xml:space="preserve">we did not retain this information and treated the cases as missing. </w:t>
            </w:r>
            <w:r w:rsidR="000D0AE8">
              <w:rPr>
                <w:rFonts w:asciiTheme="minorHAnsi" w:hAnsiTheme="minorHAnsi" w:cstheme="minorHAnsi"/>
              </w:rPr>
              <w:t>Thus, for each school included in our models t</w:t>
            </w:r>
            <w:r w:rsidR="00EC184B">
              <w:rPr>
                <w:rFonts w:asciiTheme="minorHAnsi" w:hAnsiTheme="minorHAnsi" w:cstheme="minorHAnsi"/>
              </w:rPr>
              <w:t>he variable gender presents a binary format</w:t>
            </w:r>
            <w:r w:rsidR="00675629">
              <w:rPr>
                <w:rFonts w:asciiTheme="minorHAnsi" w:hAnsiTheme="minorHAnsi" w:cstheme="minorHAnsi"/>
              </w:rPr>
              <w:t xml:space="preserve"> (</w:t>
            </w:r>
            <w:r w:rsidR="00040E1A">
              <w:rPr>
                <w:rFonts w:asciiTheme="minorHAnsi" w:hAnsiTheme="minorHAnsi" w:cstheme="minorHAnsi"/>
              </w:rPr>
              <w:t>1=male, 0=female</w:t>
            </w:r>
            <w:r w:rsidR="00675629">
              <w:rPr>
                <w:rFonts w:asciiTheme="minorHAnsi" w:hAnsiTheme="minorHAnsi" w:cstheme="minorHAnsi"/>
              </w:rPr>
              <w:t xml:space="preserve">). </w:t>
            </w:r>
          </w:p>
          <w:p w14:paraId="5F672513" w14:textId="77777777" w:rsidR="008E0613" w:rsidRDefault="008E0613" w:rsidP="001D2B31">
            <w:pPr>
              <w:spacing w:line="360" w:lineRule="auto"/>
              <w:rPr>
                <w:rFonts w:asciiTheme="minorHAnsi" w:hAnsiTheme="minorHAnsi" w:cstheme="minorHAnsi"/>
              </w:rPr>
            </w:pPr>
          </w:p>
        </w:tc>
      </w:tr>
      <w:tr w:rsidR="008E0613" w14:paraId="4A270A97" w14:textId="77777777" w:rsidTr="008E0613">
        <w:tc>
          <w:tcPr>
            <w:tcW w:w="9016" w:type="dxa"/>
          </w:tcPr>
          <w:p w14:paraId="6EDDB2F3" w14:textId="09B4B748" w:rsidR="008E0613" w:rsidRPr="00B961AD" w:rsidRDefault="008E0613" w:rsidP="008E0613">
            <w:pPr>
              <w:pStyle w:val="ListParagraph"/>
              <w:numPr>
                <w:ilvl w:val="0"/>
                <w:numId w:val="5"/>
              </w:numPr>
              <w:spacing w:line="360" w:lineRule="auto"/>
              <w:rPr>
                <w:rFonts w:asciiTheme="minorHAnsi" w:hAnsiTheme="minorHAnsi" w:cstheme="minorHAnsi"/>
                <w:b/>
                <w:bCs/>
              </w:rPr>
            </w:pPr>
            <w:r w:rsidRPr="00B961AD">
              <w:rPr>
                <w:rFonts w:asciiTheme="minorHAnsi" w:hAnsiTheme="minorHAnsi" w:cstheme="minorHAnsi"/>
                <w:b/>
                <w:bCs/>
              </w:rPr>
              <w:t>Sexual health related knowledge</w:t>
            </w:r>
          </w:p>
        </w:tc>
      </w:tr>
      <w:tr w:rsidR="008E0613" w14:paraId="3B1BB6C0" w14:textId="77777777" w:rsidTr="008E0613">
        <w:tc>
          <w:tcPr>
            <w:tcW w:w="9016" w:type="dxa"/>
          </w:tcPr>
          <w:p w14:paraId="1966541D" w14:textId="77777777" w:rsidR="008E0613" w:rsidRDefault="008E0613" w:rsidP="001D2B31">
            <w:pPr>
              <w:spacing w:line="360" w:lineRule="auto"/>
              <w:rPr>
                <w:rFonts w:asciiTheme="minorHAnsi" w:hAnsiTheme="minorHAnsi" w:cstheme="minorHAnsi"/>
              </w:rPr>
            </w:pPr>
            <w:r w:rsidRPr="00D8668A">
              <w:rPr>
                <w:rFonts w:asciiTheme="minorHAnsi" w:hAnsiTheme="minorHAnsi" w:cstheme="minorHAnsi"/>
              </w:rPr>
              <w:t xml:space="preserve">We created an index of </w:t>
            </w:r>
            <w:r w:rsidRPr="00D8668A">
              <w:rPr>
                <w:rFonts w:asciiTheme="minorHAnsi" w:hAnsiTheme="minorHAnsi" w:cstheme="minorHAnsi"/>
                <w:i/>
              </w:rPr>
              <w:t>Sexual health-related</w:t>
            </w:r>
            <w:r w:rsidRPr="00D8668A">
              <w:rPr>
                <w:rFonts w:asciiTheme="minorHAnsi" w:hAnsiTheme="minorHAnsi" w:cstheme="minorHAnsi"/>
              </w:rPr>
              <w:t xml:space="preserve"> </w:t>
            </w:r>
            <w:r w:rsidRPr="00D8668A">
              <w:rPr>
                <w:rFonts w:asciiTheme="minorHAnsi" w:hAnsiTheme="minorHAnsi" w:cstheme="minorHAnsi"/>
                <w:i/>
              </w:rPr>
              <w:t>knowledge</w:t>
            </w:r>
            <w:r w:rsidRPr="00D8668A">
              <w:rPr>
                <w:rFonts w:asciiTheme="minorHAnsi" w:hAnsiTheme="minorHAnsi" w:cstheme="minorHAnsi"/>
              </w:rPr>
              <w:t xml:space="preserve"> ranging between 0-4 derived from number of correct answers to the questions: “Do you think the following statements are true or false (True, False, </w:t>
            </w:r>
            <w:proofErr w:type="gramStart"/>
            <w:r w:rsidRPr="00D8668A">
              <w:rPr>
                <w:rFonts w:asciiTheme="minorHAnsi" w:hAnsiTheme="minorHAnsi" w:cstheme="minorHAnsi"/>
              </w:rPr>
              <w:t>Don’t</w:t>
            </w:r>
            <w:proofErr w:type="gramEnd"/>
            <w:r w:rsidRPr="00D8668A">
              <w:rPr>
                <w:rFonts w:asciiTheme="minorHAnsi" w:hAnsiTheme="minorHAnsi" w:cstheme="minorHAnsi"/>
              </w:rPr>
              <w:t xml:space="preserve"> know)? 1. With a condom on</w:t>
            </w:r>
            <w:r>
              <w:rPr>
                <w:rFonts w:asciiTheme="minorHAnsi" w:hAnsiTheme="minorHAnsi" w:cstheme="minorHAnsi"/>
              </w:rPr>
              <w:t>,</w:t>
            </w:r>
            <w:r w:rsidRPr="00D8668A">
              <w:rPr>
                <w:rFonts w:asciiTheme="minorHAnsi" w:hAnsiTheme="minorHAnsi" w:cstheme="minorHAnsi"/>
              </w:rPr>
              <w:t xml:space="preserve"> a guy should wait until the penis is soft before pulling out after ejaculation; 2. If you get chlamydia you will know because you will have symptoms; 3. If someone under 16 goes to the doctor for an STI test or pregnancy test, the doctor has to tell their parents; 4. A girl can't get pregnant if the guy pulls out (withdraws) before ejaculation/</w:t>
            </w:r>
            <w:proofErr w:type="spellStart"/>
            <w:r w:rsidRPr="00D8668A">
              <w:rPr>
                <w:rFonts w:asciiTheme="minorHAnsi" w:hAnsiTheme="minorHAnsi" w:cstheme="minorHAnsi"/>
              </w:rPr>
              <w:t>cumming</w:t>
            </w:r>
            <w:proofErr w:type="spellEnd"/>
            <w:r w:rsidRPr="00D8668A">
              <w:rPr>
                <w:rFonts w:asciiTheme="minorHAnsi" w:hAnsiTheme="minorHAnsi" w:cstheme="minorHAnsi"/>
              </w:rPr>
              <w:t>”.</w:t>
            </w:r>
          </w:p>
          <w:p w14:paraId="56CE1580" w14:textId="0D91473B" w:rsidR="00B961AD" w:rsidRDefault="00B961AD" w:rsidP="001D2B31">
            <w:pPr>
              <w:spacing w:line="360" w:lineRule="auto"/>
              <w:rPr>
                <w:rFonts w:asciiTheme="minorHAnsi" w:hAnsiTheme="minorHAnsi" w:cstheme="minorHAnsi"/>
              </w:rPr>
            </w:pPr>
          </w:p>
        </w:tc>
      </w:tr>
      <w:tr w:rsidR="008E0613" w14:paraId="50B6C79C" w14:textId="77777777" w:rsidTr="008E0613">
        <w:tc>
          <w:tcPr>
            <w:tcW w:w="9016" w:type="dxa"/>
          </w:tcPr>
          <w:p w14:paraId="313EC921" w14:textId="62ADF13B" w:rsidR="008E0613" w:rsidRPr="00B961AD" w:rsidRDefault="008E0613" w:rsidP="008E0613">
            <w:pPr>
              <w:pStyle w:val="ListParagraph"/>
              <w:numPr>
                <w:ilvl w:val="0"/>
                <w:numId w:val="5"/>
              </w:numPr>
              <w:spacing w:line="360" w:lineRule="auto"/>
              <w:rPr>
                <w:rFonts w:asciiTheme="minorHAnsi" w:hAnsiTheme="minorHAnsi" w:cstheme="minorHAnsi"/>
                <w:b/>
                <w:bCs/>
              </w:rPr>
            </w:pPr>
            <w:r w:rsidRPr="00B961AD">
              <w:rPr>
                <w:rFonts w:asciiTheme="minorHAnsi" w:hAnsiTheme="minorHAnsi" w:cstheme="minorHAnsi"/>
                <w:b/>
                <w:bCs/>
              </w:rPr>
              <w:t>Adherence to positive sexual health norms</w:t>
            </w:r>
          </w:p>
        </w:tc>
      </w:tr>
      <w:tr w:rsidR="008E0613" w14:paraId="23E226C7" w14:textId="77777777" w:rsidTr="008E0613">
        <w:tc>
          <w:tcPr>
            <w:tcW w:w="9016" w:type="dxa"/>
          </w:tcPr>
          <w:p w14:paraId="350147DE" w14:textId="05B5A06D" w:rsidR="008E0613" w:rsidRDefault="008E0613" w:rsidP="008E0613">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D8668A">
              <w:rPr>
                <w:rFonts w:asciiTheme="minorHAnsi" w:hAnsiTheme="minorHAnsi" w:cstheme="minorHAnsi"/>
              </w:rPr>
              <w:t xml:space="preserve">We </w:t>
            </w:r>
            <w:r>
              <w:rPr>
                <w:rFonts w:asciiTheme="minorHAnsi" w:hAnsiTheme="minorHAnsi" w:cstheme="minorHAnsi"/>
              </w:rPr>
              <w:t xml:space="preserve">also </w:t>
            </w:r>
            <w:r w:rsidRPr="00D8668A">
              <w:rPr>
                <w:rFonts w:asciiTheme="minorHAnsi" w:hAnsiTheme="minorHAnsi" w:cstheme="minorHAnsi"/>
              </w:rPr>
              <w:t xml:space="preserve">created an index of </w:t>
            </w:r>
            <w:r w:rsidRPr="00D8668A">
              <w:rPr>
                <w:rFonts w:asciiTheme="minorHAnsi" w:hAnsiTheme="minorHAnsi" w:cstheme="minorHAnsi"/>
                <w:i/>
                <w:iCs/>
              </w:rPr>
              <w:t>Adherence to positive sexual health norms</w:t>
            </w:r>
            <w:r w:rsidRPr="00D8668A">
              <w:rPr>
                <w:rFonts w:asciiTheme="minorHAnsi" w:hAnsiTheme="minorHAnsi" w:cstheme="minorHAnsi"/>
                <w:iCs/>
              </w:rPr>
              <w:t xml:space="preserve">, ranging from 0-5 based on a positive response (given in brackets) to four statements </w:t>
            </w:r>
            <w:r w:rsidRPr="00D8668A">
              <w:rPr>
                <w:rFonts w:asciiTheme="minorHAnsi" w:hAnsiTheme="minorHAnsi" w:cstheme="minorHAnsi"/>
              </w:rPr>
              <w:t xml:space="preserve">deriving from the questions: “Below are some things people say about relationships and sex (oral, vaginal or anal) (Strongly agree, Agree, </w:t>
            </w:r>
            <w:proofErr w:type="gramStart"/>
            <w:r w:rsidRPr="00D8668A">
              <w:rPr>
                <w:rFonts w:asciiTheme="minorHAnsi" w:hAnsiTheme="minorHAnsi" w:cstheme="minorHAnsi"/>
              </w:rPr>
              <w:t>Neither</w:t>
            </w:r>
            <w:proofErr w:type="gramEnd"/>
            <w:r w:rsidRPr="00D8668A">
              <w:rPr>
                <w:rFonts w:asciiTheme="minorHAnsi" w:hAnsiTheme="minorHAnsi" w:cstheme="minorHAnsi"/>
              </w:rPr>
              <w:t xml:space="preserve"> agree nor disagree, Disagree, Strongly disagree). 1. </w:t>
            </w:r>
            <w:r>
              <w:rPr>
                <w:rFonts w:asciiTheme="minorHAnsi" w:hAnsiTheme="minorHAnsi" w:cstheme="minorHAnsi"/>
              </w:rPr>
              <w:t xml:space="preserve">It is </w:t>
            </w:r>
            <w:r w:rsidRPr="00D8668A">
              <w:rPr>
                <w:rFonts w:asciiTheme="minorHAnsi" w:hAnsiTheme="minorHAnsi" w:cstheme="minorHAnsi"/>
              </w:rPr>
              <w:t xml:space="preserve">OK for someone who is not your boyfriend/girlfriend to ask you to send a nude pic of yourself (disagree). 2. The sex shown in pornography is </w:t>
            </w:r>
            <w:proofErr w:type="gramStart"/>
            <w:r w:rsidRPr="00D8668A">
              <w:rPr>
                <w:rFonts w:asciiTheme="minorHAnsi" w:hAnsiTheme="minorHAnsi" w:cstheme="minorHAnsi"/>
              </w:rPr>
              <w:t>similar to</w:t>
            </w:r>
            <w:proofErr w:type="gramEnd"/>
            <w:r w:rsidRPr="00D8668A">
              <w:rPr>
                <w:rFonts w:asciiTheme="minorHAnsi" w:hAnsiTheme="minorHAnsi" w:cstheme="minorHAnsi"/>
              </w:rPr>
              <w:t xml:space="preserve"> sex in real life (disagree). 3. Keeping a partner happy is a good reason to agree to sex (disagree). 4. It is NOT ok to have sex with someone who is very drunk (agree). 5. As long as you use a condom some of the times you have sex, your risk of getting a sexually transmitted infection is very low.” </w:t>
            </w:r>
          </w:p>
          <w:p w14:paraId="23D81871" w14:textId="77777777" w:rsidR="00B961AD" w:rsidRDefault="00B961AD" w:rsidP="008E0613">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p>
          <w:p w14:paraId="0F149699" w14:textId="26350D93" w:rsidR="008E0613" w:rsidRPr="00B961AD" w:rsidRDefault="008E0613" w:rsidP="008E0613">
            <w:pPr>
              <w:pStyle w:val="ListParagraph"/>
              <w:numPr>
                <w:ilvl w:val="0"/>
                <w:numId w:val="5"/>
              </w:numPr>
              <w:spacing w:line="360" w:lineRule="auto"/>
              <w:rPr>
                <w:rFonts w:asciiTheme="minorHAnsi" w:hAnsiTheme="minorHAnsi" w:cstheme="minorHAnsi"/>
                <w:b/>
                <w:bCs/>
              </w:rPr>
            </w:pPr>
            <w:r w:rsidRPr="00B961AD">
              <w:rPr>
                <w:rFonts w:asciiTheme="minorHAnsi" w:hAnsiTheme="minorHAnsi" w:cstheme="minorHAnsi"/>
                <w:b/>
                <w:bCs/>
              </w:rPr>
              <w:t>Tendency to talk to friends about sexual matters</w:t>
            </w:r>
          </w:p>
        </w:tc>
      </w:tr>
      <w:tr w:rsidR="008E0613" w14:paraId="48D29D64" w14:textId="77777777" w:rsidTr="008E0613">
        <w:tc>
          <w:tcPr>
            <w:tcW w:w="9016" w:type="dxa"/>
          </w:tcPr>
          <w:p w14:paraId="73FD0010" w14:textId="77777777" w:rsidR="008E0613" w:rsidRDefault="008E0613" w:rsidP="001D2B31">
            <w:pPr>
              <w:spacing w:line="360" w:lineRule="auto"/>
              <w:rPr>
                <w:rFonts w:asciiTheme="minorHAnsi" w:hAnsiTheme="minorHAnsi" w:cstheme="minorHAnsi"/>
              </w:rPr>
            </w:pPr>
            <w:r w:rsidRPr="00D8668A">
              <w:rPr>
                <w:rFonts w:asciiTheme="minorHAnsi" w:hAnsiTheme="minorHAnsi" w:cstheme="minorHAnsi"/>
                <w:i/>
              </w:rPr>
              <w:lastRenderedPageBreak/>
              <w:t xml:space="preserve">Tendency to talk to friends about sexual matters </w:t>
            </w:r>
            <w:r w:rsidRPr="00D8668A">
              <w:rPr>
                <w:rFonts w:asciiTheme="minorHAnsi" w:hAnsiTheme="minorHAnsi" w:cstheme="minorHAnsi"/>
              </w:rPr>
              <w:t>refers to the extent to which students engaged in conversations (1= yes; 0= no) on different topics. This was assessed by the question: “In the last four weeks, have you talked to your friends about any of the following: 1. How you feel about your body or looks; 2. What makes a good or bad relationship; 3. Knowing if you are ready to have sex; 4. Sexually transmitted infections; 5. Sexting (sending nudes or sexual texts) or pornography”. We extracted binary covariates for each single item, giving 1 if the answer was ‘yes’ and 0 in the case of ‘no’ or non-response. Items were then combined on an index varying from 0 to 5.</w:t>
            </w:r>
          </w:p>
          <w:p w14:paraId="35F666CD" w14:textId="342E6C49" w:rsidR="00B961AD" w:rsidRDefault="00B961AD" w:rsidP="001D2B31">
            <w:pPr>
              <w:spacing w:line="360" w:lineRule="auto"/>
              <w:rPr>
                <w:rFonts w:asciiTheme="minorHAnsi" w:hAnsiTheme="minorHAnsi" w:cstheme="minorHAnsi"/>
              </w:rPr>
            </w:pPr>
          </w:p>
        </w:tc>
      </w:tr>
    </w:tbl>
    <w:p w14:paraId="0F28E9CF" w14:textId="1F6AABA8" w:rsidR="00253EAD" w:rsidRDefault="00253EAD" w:rsidP="001D2B31">
      <w:pPr>
        <w:spacing w:line="360" w:lineRule="auto"/>
        <w:rPr>
          <w:rFonts w:asciiTheme="minorHAnsi" w:hAnsiTheme="minorHAnsi" w:cstheme="minorHAnsi"/>
        </w:rPr>
      </w:pPr>
    </w:p>
    <w:p w14:paraId="697A28C5" w14:textId="28EBB07C" w:rsidR="00537FF8" w:rsidRDefault="005E5F81" w:rsidP="00537FF8">
      <w:pPr>
        <w:spacing w:line="360" w:lineRule="auto"/>
        <w:rPr>
          <w:rFonts w:asciiTheme="minorHAnsi" w:hAnsiTheme="minorHAnsi" w:cstheme="minorHAnsi"/>
        </w:rPr>
      </w:pPr>
      <w:r w:rsidRPr="005E5F81">
        <w:rPr>
          <w:rFonts w:asciiTheme="minorHAnsi" w:hAnsiTheme="minorHAnsi" w:cstheme="minorHAnsi"/>
        </w:rPr>
        <w:t>In the case of missing responses for the three indexes (Sexual health-related knowledge, Adherence to positive sexual health norms, Tendency to talk to friends about sexual matters) as well as gender, a value was imputed by using the predictive matching mean (PMM) procedure as a single imputation method in order to replace the missing information with the most plausible value starting from the distribution of completed observations</w:t>
      </w:r>
      <w:r w:rsidR="00951258">
        <w:rPr>
          <w:rFonts w:asciiTheme="minorHAnsi" w:hAnsiTheme="minorHAnsi" w:cstheme="minorHAnsi"/>
        </w:rPr>
        <w:fldChar w:fldCharType="begin" w:fldLock="1"/>
      </w:r>
      <w:r w:rsidR="00B50B3E">
        <w:rPr>
          <w:rFonts w:asciiTheme="minorHAnsi" w:hAnsiTheme="minorHAnsi" w:cstheme="minorHAnsi"/>
        </w:rPr>
        <w:instrText>ADDIN CSL_CITATION {"citationItems":[{"id":"ITEM-1","itemData":{"DOI":"10.1080/07350015.1988.10509663","ISSN":"0735-0015","author":[{"dropping-particle":"","family":"Little","given":"Roderick J A","non-dropping-particle":"","parse-names":false,"suffix":""}],"container-title":"Journal of Business &amp; Economic Statistics","id":"ITEM-1","issue":"3","issued":{"date-parts":[["1988","7","1"]]},"note":"doi: 10.1080/07350015.1988.10509663","page":"287-296","publisher":"Taylor &amp; Francis","title":"Missing-Data Adjustments in Large Surveys","type":"article-journal","volume":"6"},"uris":["http://www.mendeley.com/documents/?uuid=aaa5d9e9-b6a2-4e01-95b4-0ed2b187c2c9"]},{"id":"ITEM-2","itemData":{"DOI":"10.2307/2347902","ISSN":"00359254, 14679876","abstract":"[The Fatal Accident Reporting System (FARS) is a database collected for the US National Highway Traffic Safety Administration (NHTSA) at the site of all fatal traffic accidents. Variables include location and time of accident, number and position of vehicles, age, sex and driving record of the driver, seat-belt use and blood alcohol content of the driver. The last two variables are of great interest but have substantial proportions of missing data. The NHTSA is interested in a method of imputation that allows appropriate estimates and standard errors to be computed from the filled-in data. This paper explores the use of multiple imputation based on predictive mean matching as a means of achieving these goals. Two specific methods are described and applied to a sample of the FARS data. A simulation study compares the frequency properties of the methods.]","author":[{"dropping-particle":"","family":"Heitjan","given":"Daniel F","non-dropping-particle":"","parse-names":false,"suffix":""},{"dropping-particle":"","family":"Little","given":"Roderick J A","non-dropping-particle":"","parse-names":false,"suffix":""}],"container-title":"Journal of the Royal Statistical Society. Series C (Applied Statistics)","id":"ITEM-2","issue":"1","issued":{"date-parts":[["1991","4","19"]]},"page":"13-29","publisher":"[Wiley, Royal Statistical Society]","title":"Multiple Imputation for the Fatal Accident Reporting System","type":"article-journal","volume":"40"},"uris":["http://www.mendeley.com/documents/?uuid=29845d6c-b9a5-4287-98db-67b2d116d519"]}],"mendeley":{"formattedCitation":"&lt;sup&gt;1,2&lt;/sup&gt;","plainTextFormattedCitation":"1,2","previouslyFormattedCitation":"&lt;sup&gt;1,2&lt;/sup&gt;"},"properties":{"noteIndex":0},"schema":"https://github.com/citation-style-language/schema/raw/master/csl-citation.json"}</w:instrText>
      </w:r>
      <w:r w:rsidR="00951258">
        <w:rPr>
          <w:rFonts w:asciiTheme="minorHAnsi" w:hAnsiTheme="minorHAnsi" w:cstheme="minorHAnsi"/>
        </w:rPr>
        <w:fldChar w:fldCharType="separate"/>
      </w:r>
      <w:r w:rsidR="00925680" w:rsidRPr="00925680">
        <w:rPr>
          <w:rFonts w:asciiTheme="minorHAnsi" w:hAnsiTheme="minorHAnsi" w:cstheme="minorHAnsi"/>
          <w:noProof/>
          <w:vertAlign w:val="superscript"/>
        </w:rPr>
        <w:t>1,2</w:t>
      </w:r>
      <w:r w:rsidR="00951258">
        <w:rPr>
          <w:rFonts w:asciiTheme="minorHAnsi" w:hAnsiTheme="minorHAnsi" w:cstheme="minorHAnsi"/>
        </w:rPr>
        <w:fldChar w:fldCharType="end"/>
      </w:r>
      <w:r w:rsidRPr="005E5F81">
        <w:rPr>
          <w:rFonts w:asciiTheme="minorHAnsi" w:hAnsiTheme="minorHAnsi" w:cstheme="minorHAnsi"/>
        </w:rPr>
        <w:t xml:space="preserve">. </w:t>
      </w:r>
      <w:r w:rsidR="00537FF8" w:rsidRPr="005E5F81">
        <w:rPr>
          <w:rFonts w:asciiTheme="minorHAnsi" w:hAnsiTheme="minorHAnsi" w:cstheme="minorHAnsi"/>
        </w:rPr>
        <w:t xml:space="preserve">While a multiple imputation procedure following </w:t>
      </w:r>
      <w:proofErr w:type="gramStart"/>
      <w:r w:rsidR="00537FF8" w:rsidRPr="005E5F81">
        <w:rPr>
          <w:rFonts w:asciiTheme="minorHAnsi" w:hAnsiTheme="minorHAnsi" w:cstheme="minorHAnsi"/>
        </w:rPr>
        <w:t>Rubin’s</w:t>
      </w:r>
      <w:proofErr w:type="gramEnd"/>
      <w:r w:rsidR="00537FF8" w:rsidRPr="005E5F81">
        <w:rPr>
          <w:rFonts w:asciiTheme="minorHAnsi" w:hAnsiTheme="minorHAnsi" w:cstheme="minorHAnsi"/>
        </w:rPr>
        <w:t xml:space="preserve"> method is considered the best approach to deal with missingness in traditional statistics, the complexity of network data structure requires the use of more sophisticated techniques to assess missing information on individual covariates and network tie-variables simultaneously. There has been some recent development in imputing missing network data based on conditional model distributions</w:t>
      </w:r>
      <w:r w:rsidR="00537FF8">
        <w:rPr>
          <w:rFonts w:asciiTheme="minorHAnsi" w:hAnsiTheme="minorHAnsi" w:cstheme="minorHAnsi"/>
        </w:rPr>
        <w:fldChar w:fldCharType="begin" w:fldLock="1"/>
      </w:r>
      <w:r w:rsidR="00537FF8">
        <w:rPr>
          <w:rFonts w:asciiTheme="minorHAnsi" w:hAnsiTheme="minorHAnsi" w:cstheme="minorHAnsi"/>
        </w:rPr>
        <w:instrText>ADDIN CSL_CITATION {"citationItems":[{"id":"ITEM-1","itemData":{"DOI":"https://doi.org/10.1016/j.socnet.2015.12.003","ISSN":"0378-8733","abstract":"Recent developments have made model-based imputation of network data feasible in principle, but the extant literature provides few practical examples of its use. In this paper, we consider 14 schools from the widely used In-School Survey of Add Health (Harris et al., 2009), applying an ERGM-based estimation and simulation approach to impute the network missing data for each school. Add Health's complex study design leads to multiple types of missingness, and we introduce practical techniques for handing each. We also develop a cross-validation based method – Held-Out Predictive Evaluation (HOPE) – for assessing this approach. Our results suggest that ERGM-based imputation of edge variables is a viable approach to the analysis of complex studies such as Add Health, provided that care is used in understanding and accounting for the study design.","author":[{"dropping-particle":"","family":"Wang","given":"Cheng","non-dropping-particle":"","parse-names":false,"suffix":""},{"dropping-particle":"","family":"Butts","given":"Carter T","non-dropping-particle":"","parse-names":false,"suffix":""},{"dropping-particle":"","family":"Hipp","given":"John R","non-dropping-particle":"","parse-names":false,"suffix":""},{"dropping-particle":"","family":"Jose","given":"Rupa","non-dropping-particle":"","parse-names":false,"suffix":""},{"dropping-particle":"","family":"Lakon","given":"Cynthia M","non-dropping-particle":"","parse-names":false,"suffix":""}],"container-title":"Social Networks","id":"ITEM-1","issued":{"date-parts":[["2016"]]},"page":"89-98","title":"Multiple imputation for missing edge data: A predictive evaluation method with application to Add Health","type":"article-journal","volume":"45"},"uris":["http://www.mendeley.com/documents/?uuid=27130335-0fea-4b12-a061-780f098c5eb5"]}],"mendeley":{"formattedCitation":"&lt;sup&gt;4&lt;/sup&gt;","plainTextFormattedCitation":"4","previouslyFormattedCitation":"&lt;sup&gt;4&lt;/sup&gt;"},"properties":{"noteIndex":0},"schema":"https://github.com/citation-style-language/schema/raw/master/csl-citation.json"}</w:instrText>
      </w:r>
      <w:r w:rsidR="00537FF8">
        <w:rPr>
          <w:rFonts w:asciiTheme="minorHAnsi" w:hAnsiTheme="minorHAnsi" w:cstheme="minorHAnsi"/>
        </w:rPr>
        <w:fldChar w:fldCharType="separate"/>
      </w:r>
      <w:r w:rsidR="00537FF8" w:rsidRPr="002924B1">
        <w:rPr>
          <w:rFonts w:asciiTheme="minorHAnsi" w:hAnsiTheme="minorHAnsi" w:cstheme="minorHAnsi"/>
          <w:noProof/>
          <w:vertAlign w:val="superscript"/>
        </w:rPr>
        <w:t>4</w:t>
      </w:r>
      <w:r w:rsidR="00537FF8">
        <w:rPr>
          <w:rFonts w:asciiTheme="minorHAnsi" w:hAnsiTheme="minorHAnsi" w:cstheme="minorHAnsi"/>
        </w:rPr>
        <w:fldChar w:fldCharType="end"/>
      </w:r>
      <w:r w:rsidR="00537FF8" w:rsidRPr="005E5F81">
        <w:rPr>
          <w:rFonts w:asciiTheme="minorHAnsi" w:hAnsiTheme="minorHAnsi" w:cstheme="minorHAnsi"/>
        </w:rPr>
        <w:t>, Bayesian multiple imputations</w:t>
      </w:r>
      <w:r w:rsidR="00537FF8">
        <w:rPr>
          <w:rFonts w:asciiTheme="minorHAnsi" w:hAnsiTheme="minorHAnsi" w:cstheme="minorHAnsi"/>
        </w:rPr>
        <w:fldChar w:fldCharType="begin" w:fldLock="1"/>
      </w:r>
      <w:r w:rsidR="00537FF8">
        <w:rPr>
          <w:rFonts w:asciiTheme="minorHAnsi" w:hAnsiTheme="minorHAnsi" w:cstheme="minorHAnsi"/>
        </w:rPr>
        <w:instrText>ADDIN CSL_CITATION {"citationItems":[{"id":"ITEM-1","itemData":{"DOI":"https://doi.org/10.1016/j.stamet.2009.09.007","ISSN":"1572-3127","abstract":"Missing data are often problematic in social network analysis since what is missing may potentially alter the conclusions about what we have observed as tie-variables need to be interpreted in relation to their local neighbourhood and the global structure. Some ad hoc methods for dealing with missing data in social networks have been proposed but here we consider a model-based approach. We discuss various aspects of fitting exponential family random graph (or p-star) models (ERGMs) to networks with missing data and present a Bayesian data augmentation algorithm for the purpose of estimation. This involves drawing from the full conditional posterior distribution of the parameters, something which is made possible by recently developed algorithms. With ERGMs already having complicated interdependencies, it is particularly important to provide inference that adequately describes the uncertainty, something that the Bayesian approach provides. To the extent that we wish to explore the missing parts of the network, the posterior predictive distributions, immediately available at the termination of the algorithm, are at our disposal, which allows us to explore the distribution of what is missing unconditionally on any particular parameter values. Some important features of treating missing data and of the implementation of the algorithm are illustrated using a well-known collaboration network and a variety of missing data scenarios.","author":[{"dropping-particle":"","family":"Koskinen","given":"Johan H","non-dropping-particle":"","parse-names":false,"suffix":""},{"dropping-particle":"","family":"Robins","given":"Garry L","non-dropping-particle":"","parse-names":false,"suffix":""},{"dropping-particle":"","family":"Pattison","given":"Philippa E","non-dropping-particle":"","parse-names":false,"suffix":""}],"container-title":"Statistical Methodology","id":"ITEM-1","issue":"3","issued":{"date-parts":[["2010"]]},"page":"366-384","title":"Analysing exponential random graph (p-star) models with missing data using Bayesian data augmentation","type":"article-journal","volume":"7"},"uris":["http://www.mendeley.com/documents/?uuid=3122ac5b-e962-42a6-be7b-92174760e764"]},{"id":"ITEM-2","itemData":{"DOI":"https://doi.org/10.1016/j.socnet.2013.07.003","ISSN":"0378-8733","abstract":"We consider partially observed network data as defined in Handcock and Gile (2010). More specifically we introduce an elaboration of the Bayesian data augmentation scheme of Koskinen et al. (2010) that uses the exchange algorithm (Caimo and Friel, 2011) for inference for the exponential random graph model (ERGM) where tie variables are partly observed. We illustrate the generating of posteriors and unobserved tie-variables with empirical network data where 74% of the tie variables are unobserved under the assumption that some standard assumptions hold true. One of these assumptions is that covariates are fixed and completely observed. A likely scenario is that also covariates might only be partially observed and we propose a further extension of the data augmentation algorithm for missing attributes. We provide an illustrative example of parameter inference with nearly 30% of dyads affected by missing attributes (e.g. homophily effects). The assumption that all actors are known is another assumption that is liable to be violated so that there are “covert actors”. We briefly discuss various aspects of this problem with reference to the Sageman (2004) data set on suspected terrorists. We conclude by identifying some areas in need of further research.","author":[{"dropping-particle":"","family":"Koskinen","given":"Johan H","non-dropping-particle":"","parse-names":false,"suffix":""},{"dropping-particle":"","family":"Robins","given":"Garry L","non-dropping-particle":"","parse-names":false,"suffix":""},{"dropping-particle":"","family":"Wang","given":"Peng","non-dropping-particle":"","parse-names":false,"suffix":""},{"dropping-particle":"","family":"Pattison","given":"Philippa E","non-dropping-particle":"","parse-names":false,"suffix":""}],"container-title":"Social Networks","id":"ITEM-2","issue":"4","issued":{"date-parts":[["2013"]]},"page":"514-527","title":"Bayesian analysis for partially observed network data, missing ties, attributes and actors","type":"article-journal","volume":"35"},"uris":["http://www.mendeley.com/documents/?uuid=b123f00a-8c8a-474c-875c-4e9b2785c90e"]}],"mendeley":{"formattedCitation":"&lt;sup&gt;5,6&lt;/sup&gt;","plainTextFormattedCitation":"5,6","previouslyFormattedCitation":"&lt;sup&gt;5,6&lt;/sup&gt;"},"properties":{"noteIndex":0},"schema":"https://github.com/citation-style-language/schema/raw/master/csl-citation.json"}</w:instrText>
      </w:r>
      <w:r w:rsidR="00537FF8">
        <w:rPr>
          <w:rFonts w:asciiTheme="minorHAnsi" w:hAnsiTheme="minorHAnsi" w:cstheme="minorHAnsi"/>
        </w:rPr>
        <w:fldChar w:fldCharType="separate"/>
      </w:r>
      <w:r w:rsidR="00537FF8" w:rsidRPr="002924B1">
        <w:rPr>
          <w:rFonts w:asciiTheme="minorHAnsi" w:hAnsiTheme="minorHAnsi" w:cstheme="minorHAnsi"/>
          <w:noProof/>
          <w:vertAlign w:val="superscript"/>
        </w:rPr>
        <w:t>5,6</w:t>
      </w:r>
      <w:r w:rsidR="00537FF8">
        <w:rPr>
          <w:rFonts w:asciiTheme="minorHAnsi" w:hAnsiTheme="minorHAnsi" w:cstheme="minorHAnsi"/>
        </w:rPr>
        <w:fldChar w:fldCharType="end"/>
      </w:r>
      <w:r w:rsidR="00537FF8">
        <w:rPr>
          <w:rFonts w:asciiTheme="minorHAnsi" w:hAnsiTheme="minorHAnsi" w:cstheme="minorHAnsi"/>
        </w:rPr>
        <w:t xml:space="preserve">. </w:t>
      </w:r>
      <w:r w:rsidR="004F2A66">
        <w:rPr>
          <w:rFonts w:asciiTheme="minorHAnsi" w:hAnsiTheme="minorHAnsi" w:cstheme="minorHAnsi"/>
        </w:rPr>
        <w:t>(</w:t>
      </w:r>
      <w:r w:rsidR="00537FF8">
        <w:rPr>
          <w:rFonts w:asciiTheme="minorHAnsi" w:hAnsiTheme="minorHAnsi" w:cstheme="minorHAnsi"/>
        </w:rPr>
        <w:t xml:space="preserve">See </w:t>
      </w:r>
      <w:r w:rsidR="00537FF8" w:rsidRPr="005E5F81">
        <w:rPr>
          <w:rFonts w:asciiTheme="minorHAnsi" w:hAnsiTheme="minorHAnsi" w:cstheme="minorHAnsi"/>
        </w:rPr>
        <w:t>also review and method comparisons by Huisma</w:t>
      </w:r>
      <w:r w:rsidR="00537FF8">
        <w:rPr>
          <w:rFonts w:asciiTheme="minorHAnsi" w:hAnsiTheme="minorHAnsi" w:cstheme="minorHAnsi"/>
        </w:rPr>
        <w:t>n</w:t>
      </w:r>
      <w:r w:rsidR="00537FF8" w:rsidRPr="005E5F81">
        <w:rPr>
          <w:rFonts w:asciiTheme="minorHAnsi" w:hAnsiTheme="minorHAnsi" w:cstheme="minorHAnsi"/>
        </w:rPr>
        <w:t xml:space="preserve"> and Krause</w:t>
      </w:r>
      <w:r w:rsidR="00537FF8">
        <w:rPr>
          <w:rFonts w:asciiTheme="minorHAnsi" w:hAnsiTheme="minorHAnsi" w:cstheme="minorHAnsi"/>
        </w:rPr>
        <w:fldChar w:fldCharType="begin" w:fldLock="1"/>
      </w:r>
      <w:r w:rsidR="00537FF8">
        <w:rPr>
          <w:rFonts w:asciiTheme="minorHAnsi" w:hAnsiTheme="minorHAnsi" w:cstheme="minorHAnsi"/>
        </w:rPr>
        <w:instrText>ADDIN CSL_CITATION {"citationItems":[{"id":"ITEM-1","itemData":{"DOI":"10.1007/978-1-4939-7131-2_394","ISBN":"978-1-4939-7131-2","author":[{"dropping-particle":"","family":"Huisman","given":"Mark","non-dropping-particle":"","parse-names":false,"suffix":""},{"dropping-particle":"","family":"Krause","given":"Robert W","non-dropping-particle":"","parse-names":false,"suffix":""}],"container-title":"Encyclopedia of Social Network Analysis and Mining","editor":[{"dropping-particle":"","family":"Alhajj","given":"Reda","non-dropping-particle":"","parse-names":false,"suffix":""},{"dropping-particle":"","family":"Rokne","given":"Jon","non-dropping-particle":"","parse-names":false,"suffix":""}],"id":"ITEM-1","issued":{"date-parts":[["2018"]]},"page":"1044-1053","publisher":"Springer New York","publisher-place":"New York, NY","title":"Imputation of Missing Network Data","type":"chapter"},"uris":["http://www.mendeley.com/documents/?uuid=21bdc15e-0e9f-4ca6-9504-3a8a5d258764"]}],"mendeley":{"formattedCitation":"&lt;sup&gt;7&lt;/sup&gt;","plainTextFormattedCitation":"7","previouslyFormattedCitation":"&lt;sup&gt;7&lt;/sup&gt;"},"properties":{"noteIndex":0},"schema":"https://github.com/citation-style-language/schema/raw/master/csl-citation.json"}</w:instrText>
      </w:r>
      <w:r w:rsidR="00537FF8">
        <w:rPr>
          <w:rFonts w:asciiTheme="minorHAnsi" w:hAnsiTheme="minorHAnsi" w:cstheme="minorHAnsi"/>
        </w:rPr>
        <w:fldChar w:fldCharType="separate"/>
      </w:r>
      <w:r w:rsidR="00537FF8" w:rsidRPr="002924B1">
        <w:rPr>
          <w:rFonts w:asciiTheme="minorHAnsi" w:hAnsiTheme="minorHAnsi" w:cstheme="minorHAnsi"/>
          <w:noProof/>
          <w:vertAlign w:val="superscript"/>
        </w:rPr>
        <w:t>7</w:t>
      </w:r>
      <w:r w:rsidR="00537FF8">
        <w:rPr>
          <w:rFonts w:asciiTheme="minorHAnsi" w:hAnsiTheme="minorHAnsi" w:cstheme="minorHAnsi"/>
        </w:rPr>
        <w:fldChar w:fldCharType="end"/>
      </w:r>
      <w:r w:rsidR="00537FF8">
        <w:rPr>
          <w:rFonts w:asciiTheme="minorHAnsi" w:hAnsiTheme="minorHAnsi" w:cstheme="minorHAnsi"/>
        </w:rPr>
        <w:t xml:space="preserve"> and Krause and colleagues</w:t>
      </w:r>
      <w:r w:rsidR="00537FF8">
        <w:rPr>
          <w:rFonts w:asciiTheme="minorHAnsi" w:hAnsiTheme="minorHAnsi" w:cstheme="minorHAnsi"/>
        </w:rPr>
        <w:fldChar w:fldCharType="begin" w:fldLock="1"/>
      </w:r>
      <w:r w:rsidR="00537FF8">
        <w:rPr>
          <w:rFonts w:asciiTheme="minorHAnsi" w:hAnsiTheme="minorHAnsi" w:cstheme="minorHAnsi"/>
        </w:rPr>
        <w:instrText>ADDIN CSL_CITATION {"citationItems":[{"id":"ITEM-1","itemData":{"DOI":"https://doi.org/10.1016/j.socnet.2020.02.004","ISSN":"0378-8733","abstract":"This paper compares several missing data treatment methods for missing network data on a diverse set of simulated networks under several missing data mechanisms. We focus the comparison on three different outcomes: descriptive statistics, link reconstruction, and model parameters. The results indicate that the often used methods (analysis of available cases and null-tie imputation) lead to considerable bias on descriptive statistics with moderate or large proportions of missing data. Multiple imputation using sophisticated imputation models based on exponential random graph models (ERGMs) lead to acceptable biases in descriptive statistics and model parameters even under large amounts of missing data. For link reconstruction multiple imputation by simple ERGM performed well on small data sets, while missing data was more accurately imputed in larger data sets with multiple imputation by complex Bayesian ERGMs (BERGMs).","author":[{"dropping-particle":"","family":"Krause","given":"Robert W","non-dropping-particle":"","parse-names":false,"suffix":""},{"dropping-particle":"","family":"Huisman","given":"Mark","non-dropping-particle":"","parse-names":false,"suffix":""},{"dropping-particle":"","family":"Steglich","given":"Christian","non-dropping-particle":"","parse-names":false,"suffix":""},{"dropping-particle":"","family":"Snijders","given":"Tom","non-dropping-particle":"","parse-names":false,"suffix":""}],"container-title":"Social Networks","id":"ITEM-1","issued":{"date-parts":[["2020"]]},"page":"99-112","title":"Missing data in cross-sectional networks – An extensive comparison of missing data treatment methods","type":"article-journal","volume":"62"},"uris":["http://www.mendeley.com/documents/?uuid=abf53d25-c3e1-498a-9b33-052bb95a0c72"]}],"mendeley":{"formattedCitation":"&lt;sup&gt;8&lt;/sup&gt;","plainTextFormattedCitation":"8","previouslyFormattedCitation":"&lt;sup&gt;8&lt;/sup&gt;"},"properties":{"noteIndex":0},"schema":"https://github.com/citation-style-language/schema/raw/master/csl-citation.json"}</w:instrText>
      </w:r>
      <w:r w:rsidR="00537FF8">
        <w:rPr>
          <w:rFonts w:asciiTheme="minorHAnsi" w:hAnsiTheme="minorHAnsi" w:cstheme="minorHAnsi"/>
        </w:rPr>
        <w:fldChar w:fldCharType="separate"/>
      </w:r>
      <w:r w:rsidR="00537FF8" w:rsidRPr="002924B1">
        <w:rPr>
          <w:rFonts w:asciiTheme="minorHAnsi" w:hAnsiTheme="minorHAnsi" w:cstheme="minorHAnsi"/>
          <w:noProof/>
          <w:vertAlign w:val="superscript"/>
        </w:rPr>
        <w:t>8</w:t>
      </w:r>
      <w:r w:rsidR="00537FF8">
        <w:rPr>
          <w:rFonts w:asciiTheme="minorHAnsi" w:hAnsiTheme="minorHAnsi" w:cstheme="minorHAnsi"/>
        </w:rPr>
        <w:fldChar w:fldCharType="end"/>
      </w:r>
      <w:r w:rsidR="004F2A66">
        <w:rPr>
          <w:rFonts w:asciiTheme="minorHAnsi" w:hAnsiTheme="minorHAnsi" w:cstheme="minorHAnsi"/>
        </w:rPr>
        <w:t>)</w:t>
      </w:r>
      <w:r w:rsidR="00537FF8">
        <w:rPr>
          <w:rFonts w:asciiTheme="minorHAnsi" w:hAnsiTheme="minorHAnsi" w:cstheme="minorHAnsi"/>
        </w:rPr>
        <w:t xml:space="preserve">. </w:t>
      </w:r>
      <w:r w:rsidR="00537FF8" w:rsidRPr="005E5F81">
        <w:rPr>
          <w:rFonts w:asciiTheme="minorHAnsi" w:hAnsiTheme="minorHAnsi" w:cstheme="minorHAnsi"/>
        </w:rPr>
        <w:t xml:space="preserve">Albeit these recent advances in exponential random graph models moved forward in that direction, developing a statistical tool that accounts for missingness for MERGMs </w:t>
      </w:r>
      <w:r w:rsidR="00DE6591">
        <w:rPr>
          <w:rFonts w:asciiTheme="minorHAnsi" w:hAnsiTheme="minorHAnsi" w:cstheme="minorHAnsi"/>
        </w:rPr>
        <w:t>was</w:t>
      </w:r>
      <w:r w:rsidR="00537FF8" w:rsidRPr="005E5F81">
        <w:rPr>
          <w:rFonts w:asciiTheme="minorHAnsi" w:hAnsiTheme="minorHAnsi" w:cstheme="minorHAnsi"/>
        </w:rPr>
        <w:t xml:space="preserve"> beyond the scope of this paper.</w:t>
      </w:r>
    </w:p>
    <w:p w14:paraId="65D5DA18" w14:textId="0E7AFDE3" w:rsidR="00EE3E0A" w:rsidRDefault="00EE3E0A" w:rsidP="005E5F81">
      <w:pPr>
        <w:spacing w:line="360" w:lineRule="auto"/>
        <w:rPr>
          <w:rFonts w:asciiTheme="minorHAnsi" w:hAnsiTheme="minorHAnsi" w:cstheme="minorHAnsi"/>
        </w:rPr>
      </w:pPr>
    </w:p>
    <w:p w14:paraId="0EBD6977" w14:textId="741A541C" w:rsidR="00E64F13" w:rsidRPr="002B34B0" w:rsidRDefault="005E5F81" w:rsidP="005E5F81">
      <w:pPr>
        <w:spacing w:line="360" w:lineRule="auto"/>
        <w:rPr>
          <w:rFonts w:asciiTheme="minorHAnsi" w:hAnsiTheme="minorHAnsi" w:cstheme="minorHAnsi"/>
        </w:rPr>
      </w:pPr>
      <w:r w:rsidRPr="005E5F81">
        <w:rPr>
          <w:rFonts w:asciiTheme="minorHAnsi" w:hAnsiTheme="minorHAnsi" w:cstheme="minorHAnsi"/>
        </w:rPr>
        <w:t xml:space="preserve">In scoring, we prioritised specificity over sensitivity in coding neutral and undecided responses (i.e., neither agree nor disagree and </w:t>
      </w:r>
      <w:proofErr w:type="gramStart"/>
      <w:r w:rsidRPr="005E5F81">
        <w:rPr>
          <w:rFonts w:asciiTheme="minorHAnsi" w:hAnsiTheme="minorHAnsi" w:cstheme="minorHAnsi"/>
        </w:rPr>
        <w:t>don’t</w:t>
      </w:r>
      <w:proofErr w:type="gramEnd"/>
      <w:r w:rsidRPr="005E5F81">
        <w:rPr>
          <w:rFonts w:asciiTheme="minorHAnsi" w:hAnsiTheme="minorHAnsi" w:cstheme="minorHAnsi"/>
        </w:rPr>
        <w:t xml:space="preserve"> know) as negative (with the exception of one item within the Adherence to positive sexual health norms index).</w:t>
      </w:r>
      <w:r w:rsidR="0089012D">
        <w:rPr>
          <w:rFonts w:asciiTheme="minorHAnsi" w:hAnsiTheme="minorHAnsi" w:cstheme="minorHAnsi"/>
        </w:rPr>
        <w:t xml:space="preserve"> </w:t>
      </w:r>
      <w:r w:rsidR="00803D22">
        <w:rPr>
          <w:rFonts w:asciiTheme="minorHAnsi" w:hAnsiTheme="minorHAnsi" w:cstheme="minorHAnsi"/>
        </w:rPr>
        <w:t xml:space="preserve">It is important to note that </w:t>
      </w:r>
      <w:r w:rsidR="00AF7E98">
        <w:rPr>
          <w:rFonts w:asciiTheme="minorHAnsi" w:hAnsiTheme="minorHAnsi" w:cstheme="minorHAnsi"/>
        </w:rPr>
        <w:t xml:space="preserve">these responses </w:t>
      </w:r>
      <w:r w:rsidR="007A2E6F">
        <w:rPr>
          <w:rFonts w:asciiTheme="minorHAnsi" w:hAnsiTheme="minorHAnsi" w:cstheme="minorHAnsi"/>
        </w:rPr>
        <w:t>did not necessarily reflect students’ disagreement</w:t>
      </w:r>
      <w:r w:rsidR="00D41D61">
        <w:rPr>
          <w:rFonts w:asciiTheme="minorHAnsi" w:hAnsiTheme="minorHAnsi" w:cstheme="minorHAnsi"/>
        </w:rPr>
        <w:t xml:space="preserve"> </w:t>
      </w:r>
      <w:r w:rsidR="007A2E6F">
        <w:rPr>
          <w:rFonts w:asciiTheme="minorHAnsi" w:hAnsiTheme="minorHAnsi" w:cstheme="minorHAnsi"/>
        </w:rPr>
        <w:t>and thus</w:t>
      </w:r>
      <w:r w:rsidR="00D7789D">
        <w:rPr>
          <w:rFonts w:asciiTheme="minorHAnsi" w:hAnsiTheme="minorHAnsi" w:cstheme="minorHAnsi"/>
        </w:rPr>
        <w:t xml:space="preserve"> </w:t>
      </w:r>
      <w:r w:rsidR="00BE4C10">
        <w:rPr>
          <w:rFonts w:asciiTheme="minorHAnsi" w:hAnsiTheme="minorHAnsi" w:cstheme="minorHAnsi"/>
        </w:rPr>
        <w:t>these</w:t>
      </w:r>
      <w:r w:rsidR="00D7789D">
        <w:rPr>
          <w:rFonts w:asciiTheme="minorHAnsi" w:hAnsiTheme="minorHAnsi" w:cstheme="minorHAnsi"/>
        </w:rPr>
        <w:t xml:space="preserve"> </w:t>
      </w:r>
      <w:r w:rsidR="00D41D61">
        <w:rPr>
          <w:rFonts w:asciiTheme="minorHAnsi" w:hAnsiTheme="minorHAnsi" w:cstheme="minorHAnsi"/>
        </w:rPr>
        <w:t>question</w:t>
      </w:r>
      <w:r w:rsidR="00BE4C10">
        <w:rPr>
          <w:rFonts w:asciiTheme="minorHAnsi" w:hAnsiTheme="minorHAnsi" w:cstheme="minorHAnsi"/>
        </w:rPr>
        <w:t xml:space="preserve"> answer</w:t>
      </w:r>
      <w:r w:rsidR="00D41D61">
        <w:rPr>
          <w:rFonts w:asciiTheme="minorHAnsi" w:hAnsiTheme="minorHAnsi" w:cstheme="minorHAnsi"/>
        </w:rPr>
        <w:t xml:space="preserve">s </w:t>
      </w:r>
      <w:r w:rsidR="00D7789D">
        <w:rPr>
          <w:rFonts w:asciiTheme="minorHAnsi" w:hAnsiTheme="minorHAnsi" w:cstheme="minorHAnsi"/>
        </w:rPr>
        <w:t xml:space="preserve">might have </w:t>
      </w:r>
      <w:r w:rsidR="00B405D8">
        <w:rPr>
          <w:rFonts w:asciiTheme="minorHAnsi" w:hAnsiTheme="minorHAnsi" w:cstheme="minorHAnsi"/>
        </w:rPr>
        <w:t>over</w:t>
      </w:r>
      <w:r w:rsidR="0067391E">
        <w:rPr>
          <w:rFonts w:asciiTheme="minorHAnsi" w:hAnsiTheme="minorHAnsi" w:cstheme="minorHAnsi"/>
        </w:rPr>
        <w:t xml:space="preserve">estimated misconceptions amongst students. </w:t>
      </w:r>
      <w:r w:rsidR="0089012D">
        <w:rPr>
          <w:rFonts w:asciiTheme="minorHAnsi" w:hAnsiTheme="minorHAnsi" w:cstheme="minorHAnsi"/>
        </w:rPr>
        <w:t xml:space="preserve">Instead of </w:t>
      </w:r>
      <w:r w:rsidR="0020038B">
        <w:rPr>
          <w:rFonts w:asciiTheme="minorHAnsi" w:hAnsiTheme="minorHAnsi" w:cstheme="minorHAnsi"/>
        </w:rPr>
        <w:t xml:space="preserve">using Likert-type scales to measure the extent of students’ agreement or disagreement, </w:t>
      </w:r>
      <w:r w:rsidR="00975007">
        <w:rPr>
          <w:rFonts w:asciiTheme="minorHAnsi" w:hAnsiTheme="minorHAnsi" w:cstheme="minorHAnsi"/>
        </w:rPr>
        <w:t xml:space="preserve">another possibility would be </w:t>
      </w:r>
      <w:r w:rsidR="0097018F">
        <w:rPr>
          <w:rFonts w:asciiTheme="minorHAnsi" w:hAnsiTheme="minorHAnsi" w:cstheme="minorHAnsi"/>
        </w:rPr>
        <w:t xml:space="preserve">to assess one’s ability in controlling others as well as one’s own </w:t>
      </w:r>
      <w:r w:rsidR="0097018F">
        <w:rPr>
          <w:rFonts w:asciiTheme="minorHAnsi" w:hAnsiTheme="minorHAnsi" w:cstheme="minorHAnsi"/>
        </w:rPr>
        <w:lastRenderedPageBreak/>
        <w:t>behaviour</w:t>
      </w:r>
      <w:r w:rsidR="001659B6">
        <w:rPr>
          <w:rFonts w:asciiTheme="minorHAnsi" w:hAnsiTheme="minorHAnsi" w:cstheme="minorHAnsi"/>
        </w:rPr>
        <w:t>s in different sexual situations and interactions using a self-efficacy scale</w:t>
      </w:r>
      <w:r w:rsidR="00604DB3">
        <w:rPr>
          <w:rFonts w:asciiTheme="minorHAnsi" w:hAnsiTheme="minorHAnsi" w:cstheme="minorHAnsi"/>
        </w:rPr>
        <w:t xml:space="preserve"> with proof of good interrelation among question items represented by a high A Cronbach</w:t>
      </w:r>
      <w:r w:rsidR="00B50B3E" w:rsidRPr="00623D13">
        <w:rPr>
          <w:rFonts w:asciiTheme="minorHAnsi" w:hAnsiTheme="minorHAnsi" w:cstheme="minorHAnsi"/>
        </w:rPr>
        <w:fldChar w:fldCharType="begin" w:fldLock="1"/>
      </w:r>
      <w:r w:rsidR="002924B1" w:rsidRPr="00623D13">
        <w:rPr>
          <w:rFonts w:asciiTheme="minorHAnsi" w:hAnsiTheme="minorHAnsi" w:cstheme="minorHAnsi"/>
        </w:rPr>
        <w:instrText>ADDIN CSL_CITATION {"citationItems":[{"id":"ITEM-1","itemData":{"DOI":"10.1080/00224490802204480","ISSN":"0022-4499 (Print)","PMID":"18686156","abstract":"This study examined the associations between sexual self-concept (sexual esteem and  sexual anxiety) and sexual self-efficacy (situational and resistive) in a sample of 388 high school students (59% Caucasian, 28% African American). Males reported lower sexual esteem and lower sexual self-efficacy than females. Males and African Americans reported higher levels of sexual anxiety and lower levels of resistive self-efficacy than females and Caucasians. In regression models, higher sexual self-esteem uniquely predicted higher sexual self-efficacy scores, even after controlling for demographic variables, knowledge of sexual risk, and previous coital experience. In post hoc analyses, sexual self-esteem mediated the relation between knowledge of sexual risk and both types of sexual self-efficacy. Results suggest the need for interventions to promote male sexual self-efficacy and sexual esteem and the need for longitudinal research that explicates models of sexual health in adolescence.","author":[{"dropping-particle":"","family":"Rostosky","given":"Sharon Scales","non-dropping-particle":"","parse-names":false,"suffix":""},{"dropping-particle":"","family":"Dekhtyar","given":"Olga","non-dropping-particle":"","parse-names":false,"suffix":""},{"dropping-particle":"","family":"Cupp","given":"Pamela K","non-dropping-particle":"","parse-names":false,"suffix":""},{"dropping-particle":"","family":"Anderman","given":"Eric M","non-dropping-particle":"","parse-names":false,"suffix":""}],"container-title":"Journal of sex research","id":"ITEM-1","issue":"3","issued":{"date-parts":[["2008"]]},"language":"eng","page":"277-286","publisher-place":"United States","title":"Sexual self-concept and sexual self-efficacy in adolescents: a possible clue to  promoting sexual health?","type":"article-journal","volume":"45"},"uris":["http://www.mendeley.com/documents/?uuid=f236ace8-5ac6-405a-977c-e66b549f4eac"]}],"mendeley":{"formattedCitation":"&lt;sup&gt;3&lt;/sup&gt;","plainTextFormattedCitation":"3","previouslyFormattedCitation":"&lt;sup&gt;3&lt;/sup&gt;"},"properties":{"noteIndex":0},"schema":"https://github.com/citation-style-language/schema/raw/master/csl-citation.json"}</w:instrText>
      </w:r>
      <w:r w:rsidR="00B50B3E" w:rsidRPr="00623D13">
        <w:rPr>
          <w:rFonts w:asciiTheme="minorHAnsi" w:hAnsiTheme="minorHAnsi" w:cstheme="minorHAnsi"/>
        </w:rPr>
        <w:fldChar w:fldCharType="separate"/>
      </w:r>
      <w:r w:rsidR="00B50B3E" w:rsidRPr="00623D13">
        <w:rPr>
          <w:rFonts w:asciiTheme="minorHAnsi" w:hAnsiTheme="minorHAnsi" w:cstheme="minorHAnsi"/>
          <w:noProof/>
          <w:vertAlign w:val="superscript"/>
        </w:rPr>
        <w:t>3</w:t>
      </w:r>
      <w:r w:rsidR="00B50B3E" w:rsidRPr="00623D13">
        <w:rPr>
          <w:rFonts w:asciiTheme="minorHAnsi" w:hAnsiTheme="minorHAnsi" w:cstheme="minorHAnsi"/>
        </w:rPr>
        <w:fldChar w:fldCharType="end"/>
      </w:r>
      <w:r w:rsidR="00DE6591" w:rsidRPr="002B34B0">
        <w:rPr>
          <w:rFonts w:asciiTheme="minorHAnsi" w:hAnsiTheme="minorHAnsi" w:cstheme="minorHAnsi"/>
        </w:rPr>
        <w:t xml:space="preserve">. </w:t>
      </w:r>
      <w:r w:rsidR="00623D13" w:rsidRPr="002B34B0">
        <w:rPr>
          <w:rFonts w:asciiTheme="minorHAnsi" w:hAnsiTheme="minorHAnsi" w:cstheme="minorHAnsi"/>
        </w:rPr>
        <w:t>In future work</w:t>
      </w:r>
      <w:r w:rsidR="00E6430F" w:rsidRPr="002B34B0">
        <w:rPr>
          <w:rFonts w:asciiTheme="minorHAnsi" w:hAnsiTheme="minorHAnsi" w:cstheme="minorHAnsi"/>
        </w:rPr>
        <w:t>, using different scales might help reducing the ambiguity about how to treat neutral choi</w:t>
      </w:r>
      <w:r w:rsidR="00643064" w:rsidRPr="002B34B0">
        <w:rPr>
          <w:rFonts w:asciiTheme="minorHAnsi" w:hAnsiTheme="minorHAnsi" w:cstheme="minorHAnsi"/>
        </w:rPr>
        <w:t xml:space="preserve">ces when dichotomising question responses. </w:t>
      </w:r>
    </w:p>
    <w:p w14:paraId="3119B297" w14:textId="41E52931" w:rsidR="002B34B0" w:rsidRPr="002B34B0" w:rsidRDefault="002B34B0" w:rsidP="005E5F81">
      <w:pPr>
        <w:spacing w:line="360" w:lineRule="auto"/>
        <w:rPr>
          <w:rFonts w:asciiTheme="minorHAnsi" w:hAnsiTheme="minorHAnsi" w:cstheme="minorHAnsi"/>
        </w:rPr>
      </w:pPr>
    </w:p>
    <w:p w14:paraId="0F6A0A94" w14:textId="77777777" w:rsidR="002B34B0" w:rsidRDefault="002B34B0" w:rsidP="005E5F81">
      <w:pPr>
        <w:spacing w:line="360" w:lineRule="auto"/>
        <w:rPr>
          <w:rFonts w:asciiTheme="minorHAnsi" w:hAnsiTheme="minorHAnsi" w:cstheme="minorHAnsi"/>
        </w:rPr>
      </w:pPr>
    </w:p>
    <w:p w14:paraId="5C96163F" w14:textId="60CA1B17" w:rsidR="002A1574" w:rsidRDefault="002A1574">
      <w:pPr>
        <w:spacing w:after="160" w:line="259" w:lineRule="auto"/>
        <w:rPr>
          <w:rFonts w:asciiTheme="minorHAnsi" w:hAnsiTheme="minorHAnsi" w:cstheme="minorHAnsi"/>
        </w:rPr>
      </w:pPr>
      <w:r>
        <w:rPr>
          <w:rFonts w:asciiTheme="minorHAnsi" w:hAnsiTheme="minorHAnsi" w:cstheme="minorHAnsi"/>
        </w:rPr>
        <w:br w:type="page"/>
      </w:r>
    </w:p>
    <w:p w14:paraId="46550ED4" w14:textId="0CBA27E4" w:rsidR="002A1574" w:rsidRPr="00744B47" w:rsidRDefault="002A1574" w:rsidP="00D8668A">
      <w:pPr>
        <w:spacing w:line="360" w:lineRule="auto"/>
        <w:rPr>
          <w:rFonts w:asciiTheme="minorHAnsi" w:hAnsiTheme="minorHAnsi" w:cstheme="minorHAnsi"/>
          <w:b/>
          <w:bCs/>
        </w:rPr>
      </w:pPr>
      <w:r w:rsidRPr="00744B47">
        <w:rPr>
          <w:rFonts w:asciiTheme="minorHAnsi" w:hAnsiTheme="minorHAnsi" w:cstheme="minorHAnsi"/>
          <w:b/>
          <w:bCs/>
        </w:rPr>
        <w:lastRenderedPageBreak/>
        <w:t xml:space="preserve">Table </w:t>
      </w:r>
      <w:r w:rsidR="00514C5A">
        <w:rPr>
          <w:rFonts w:asciiTheme="minorHAnsi" w:hAnsiTheme="minorHAnsi" w:cstheme="minorHAnsi"/>
          <w:b/>
          <w:bCs/>
        </w:rPr>
        <w:t>S5</w:t>
      </w:r>
      <w:r w:rsidRPr="00744B47">
        <w:rPr>
          <w:rFonts w:asciiTheme="minorHAnsi" w:hAnsiTheme="minorHAnsi" w:cstheme="minorHAnsi"/>
          <w:b/>
          <w:bCs/>
        </w:rPr>
        <w:t>. Parameter estimates for school 4</w:t>
      </w:r>
    </w:p>
    <w:p w14:paraId="38F9ED3D" w14:textId="60C43E33" w:rsidR="00A87271" w:rsidRPr="00D8668A" w:rsidRDefault="00A87271" w:rsidP="00D8668A">
      <w:pPr>
        <w:spacing w:line="360" w:lineRule="auto"/>
        <w:rPr>
          <w:rFonts w:asciiTheme="minorHAnsi" w:hAnsiTheme="minorHAnsi" w:cstheme="minorHAnsi"/>
        </w:rPr>
      </w:pPr>
    </w:p>
    <w:tbl>
      <w:tblPr>
        <w:tblW w:w="0" w:type="auto"/>
        <w:tblLook w:val="04A0" w:firstRow="1" w:lastRow="0" w:firstColumn="1" w:lastColumn="0" w:noHBand="0" w:noVBand="1"/>
      </w:tblPr>
      <w:tblGrid>
        <w:gridCol w:w="2862"/>
        <w:gridCol w:w="1077"/>
        <w:gridCol w:w="719"/>
        <w:gridCol w:w="316"/>
      </w:tblGrid>
      <w:tr w:rsidR="00A87271" w:rsidRPr="00D8668A" w14:paraId="66F1CD46" w14:textId="77777777" w:rsidTr="000227F0">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0FFC01"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A210BF0"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School4</w:t>
            </w:r>
          </w:p>
        </w:tc>
        <w:tc>
          <w:tcPr>
            <w:tcW w:w="0" w:type="auto"/>
            <w:tcBorders>
              <w:top w:val="single" w:sz="4" w:space="0" w:color="auto"/>
              <w:left w:val="nil"/>
              <w:bottom w:val="single" w:sz="4" w:space="0" w:color="auto"/>
              <w:right w:val="single" w:sz="4" w:space="0" w:color="auto"/>
            </w:tcBorders>
            <w:shd w:val="clear" w:color="auto" w:fill="auto"/>
            <w:noWrap/>
            <w:hideMark/>
          </w:tcPr>
          <w:p w14:paraId="20D3DC04"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hideMark/>
          </w:tcPr>
          <w:p w14:paraId="7AAC5985"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6A595596"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5CEC97"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Effects</w:t>
            </w:r>
          </w:p>
        </w:tc>
        <w:tc>
          <w:tcPr>
            <w:tcW w:w="0" w:type="auto"/>
            <w:tcBorders>
              <w:top w:val="nil"/>
              <w:left w:val="nil"/>
              <w:bottom w:val="single" w:sz="4" w:space="0" w:color="auto"/>
              <w:right w:val="single" w:sz="4" w:space="0" w:color="auto"/>
            </w:tcBorders>
            <w:shd w:val="clear" w:color="auto" w:fill="auto"/>
            <w:noWrap/>
            <w:vAlign w:val="center"/>
            <w:hideMark/>
          </w:tcPr>
          <w:p w14:paraId="281848A1"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Parameter</w:t>
            </w:r>
          </w:p>
        </w:tc>
        <w:tc>
          <w:tcPr>
            <w:tcW w:w="0" w:type="auto"/>
            <w:tcBorders>
              <w:top w:val="nil"/>
              <w:left w:val="nil"/>
              <w:bottom w:val="single" w:sz="4" w:space="0" w:color="auto"/>
              <w:right w:val="single" w:sz="4" w:space="0" w:color="auto"/>
            </w:tcBorders>
            <w:shd w:val="clear" w:color="auto" w:fill="auto"/>
            <w:noWrap/>
            <w:vAlign w:val="center"/>
            <w:hideMark/>
          </w:tcPr>
          <w:p w14:paraId="46A70DD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Stderr</w:t>
            </w:r>
          </w:p>
        </w:tc>
        <w:tc>
          <w:tcPr>
            <w:tcW w:w="0" w:type="auto"/>
            <w:tcBorders>
              <w:top w:val="nil"/>
              <w:left w:val="nil"/>
              <w:bottom w:val="single" w:sz="4" w:space="0" w:color="auto"/>
              <w:right w:val="single" w:sz="4" w:space="0" w:color="auto"/>
            </w:tcBorders>
            <w:shd w:val="clear" w:color="auto" w:fill="auto"/>
            <w:noWrap/>
            <w:hideMark/>
          </w:tcPr>
          <w:p w14:paraId="11CC057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4B4566C1" w14:textId="77777777" w:rsidTr="000227F0">
        <w:trPr>
          <w:trHeight w:val="288"/>
        </w:trPr>
        <w:tc>
          <w:tcPr>
            <w:tcW w:w="0" w:type="auto"/>
            <w:tcBorders>
              <w:top w:val="single" w:sz="4" w:space="0" w:color="auto"/>
              <w:left w:val="single" w:sz="4" w:space="0" w:color="auto"/>
              <w:bottom w:val="single" w:sz="4" w:space="0" w:color="auto"/>
            </w:tcBorders>
            <w:shd w:val="clear" w:color="000000" w:fill="F2F2F2"/>
            <w:noWrap/>
            <w:vAlign w:val="center"/>
            <w:hideMark/>
          </w:tcPr>
          <w:p w14:paraId="003542D3" w14:textId="77777777" w:rsidR="00A87271" w:rsidRPr="00D8668A" w:rsidRDefault="00A87271" w:rsidP="00D8668A">
            <w:pPr>
              <w:rPr>
                <w:rFonts w:asciiTheme="minorHAnsi" w:hAnsiTheme="minorHAnsi" w:cstheme="minorHAnsi"/>
                <w:i/>
                <w:iCs/>
                <w:sz w:val="20"/>
                <w:szCs w:val="20"/>
              </w:rPr>
            </w:pPr>
            <w:r w:rsidRPr="00D8668A">
              <w:rPr>
                <w:rFonts w:asciiTheme="minorHAnsi" w:hAnsiTheme="minorHAnsi" w:cstheme="minorHAnsi"/>
                <w:i/>
                <w:iCs/>
                <w:sz w:val="20"/>
                <w:szCs w:val="20"/>
              </w:rPr>
              <w:t>Structural Effects</w:t>
            </w:r>
          </w:p>
        </w:tc>
        <w:tc>
          <w:tcPr>
            <w:tcW w:w="0" w:type="auto"/>
            <w:tcBorders>
              <w:top w:val="single" w:sz="4" w:space="0" w:color="auto"/>
              <w:bottom w:val="single" w:sz="4" w:space="0" w:color="auto"/>
            </w:tcBorders>
            <w:shd w:val="clear" w:color="000000" w:fill="F2F2F2"/>
            <w:noWrap/>
            <w:vAlign w:val="center"/>
            <w:hideMark/>
          </w:tcPr>
          <w:p w14:paraId="70040540" w14:textId="77777777" w:rsidR="00A87271" w:rsidRPr="00D8668A" w:rsidRDefault="00A87271" w:rsidP="00D8668A">
            <w:pPr>
              <w:rPr>
                <w:rFonts w:asciiTheme="minorHAnsi" w:hAnsiTheme="minorHAnsi" w:cstheme="minorHAnsi"/>
                <w:i/>
                <w:iCs/>
                <w:sz w:val="20"/>
                <w:szCs w:val="20"/>
              </w:rPr>
            </w:pPr>
            <w:r w:rsidRPr="00D8668A">
              <w:rPr>
                <w:rFonts w:asciiTheme="minorHAnsi" w:hAnsiTheme="minorHAnsi" w:cstheme="minorHAnsi"/>
                <w:i/>
                <w:iCs/>
                <w:sz w:val="20"/>
                <w:szCs w:val="20"/>
              </w:rPr>
              <w:t> </w:t>
            </w:r>
          </w:p>
        </w:tc>
        <w:tc>
          <w:tcPr>
            <w:tcW w:w="0" w:type="auto"/>
            <w:tcBorders>
              <w:top w:val="single" w:sz="4" w:space="0" w:color="auto"/>
              <w:bottom w:val="single" w:sz="4" w:space="0" w:color="auto"/>
            </w:tcBorders>
            <w:shd w:val="clear" w:color="000000" w:fill="F2F2F2"/>
            <w:noWrap/>
            <w:vAlign w:val="center"/>
            <w:hideMark/>
          </w:tcPr>
          <w:p w14:paraId="654A6E72" w14:textId="77777777" w:rsidR="00A87271" w:rsidRPr="00D8668A" w:rsidRDefault="00A87271" w:rsidP="00D8668A">
            <w:pPr>
              <w:rPr>
                <w:rFonts w:asciiTheme="minorHAnsi" w:hAnsiTheme="minorHAnsi" w:cstheme="minorHAnsi"/>
                <w:i/>
                <w:iCs/>
                <w:sz w:val="20"/>
                <w:szCs w:val="20"/>
              </w:rPr>
            </w:pPr>
            <w:r w:rsidRPr="00D8668A">
              <w:rPr>
                <w:rFonts w:asciiTheme="minorHAnsi" w:hAnsiTheme="minorHAnsi" w:cstheme="minorHAnsi"/>
                <w:i/>
                <w:iCs/>
                <w:sz w:val="20"/>
                <w:szCs w:val="20"/>
              </w:rPr>
              <w:t> </w:t>
            </w:r>
          </w:p>
        </w:tc>
        <w:tc>
          <w:tcPr>
            <w:tcW w:w="0" w:type="auto"/>
            <w:tcBorders>
              <w:top w:val="single" w:sz="4" w:space="0" w:color="auto"/>
              <w:bottom w:val="single" w:sz="4" w:space="0" w:color="auto"/>
            </w:tcBorders>
            <w:shd w:val="clear" w:color="000000" w:fill="F2F2F2"/>
            <w:noWrap/>
            <w:hideMark/>
          </w:tcPr>
          <w:p w14:paraId="737BF18A" w14:textId="77777777" w:rsidR="00A87271" w:rsidRPr="00D8668A" w:rsidRDefault="00A87271" w:rsidP="00D8668A">
            <w:pPr>
              <w:rPr>
                <w:rFonts w:asciiTheme="minorHAnsi" w:hAnsiTheme="minorHAnsi" w:cstheme="minorHAnsi"/>
                <w:i/>
                <w:iCs/>
                <w:sz w:val="20"/>
                <w:szCs w:val="20"/>
              </w:rPr>
            </w:pPr>
            <w:r w:rsidRPr="00D8668A">
              <w:rPr>
                <w:rFonts w:asciiTheme="minorHAnsi" w:hAnsiTheme="minorHAnsi" w:cstheme="minorHAnsi"/>
                <w:i/>
                <w:iCs/>
                <w:sz w:val="20"/>
                <w:szCs w:val="20"/>
              </w:rPr>
              <w:t> </w:t>
            </w:r>
          </w:p>
        </w:tc>
      </w:tr>
      <w:tr w:rsidR="00A87271" w:rsidRPr="00D8668A" w14:paraId="5B0D511B" w14:textId="77777777" w:rsidTr="000227F0">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3E69C"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Density [</w:t>
            </w:r>
            <w:proofErr w:type="spellStart"/>
            <w:r w:rsidRPr="00D8668A">
              <w:rPr>
                <w:rFonts w:asciiTheme="minorHAnsi" w:hAnsiTheme="minorHAnsi" w:cstheme="minorHAnsi"/>
                <w:sz w:val="20"/>
                <w:szCs w:val="20"/>
              </w:rPr>
              <w:t>ArcA</w:t>
            </w:r>
            <w:proofErr w:type="spellEnd"/>
            <w:r w:rsidRPr="00D8668A">
              <w:rPr>
                <w:rFonts w:asciiTheme="minorHAnsi" w:hAnsiTheme="minorHAnsi" w:cstheme="minorHAnsi"/>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E326B82"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-2.671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F5316B2"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0.714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A748C"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r w:rsidR="00A87271" w:rsidRPr="00D8668A" w14:paraId="6C2F20A0"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ED569A"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Reciprocity [</w:t>
            </w:r>
            <w:proofErr w:type="spellStart"/>
            <w:r w:rsidRPr="00D8668A">
              <w:rPr>
                <w:rFonts w:asciiTheme="minorHAnsi" w:hAnsiTheme="minorHAnsi" w:cstheme="minorHAnsi"/>
                <w:sz w:val="20"/>
                <w:szCs w:val="20"/>
              </w:rPr>
              <w:t>ReciprocityA</w:t>
            </w:r>
            <w:proofErr w:type="spellEnd"/>
            <w:r w:rsidRPr="00D8668A">
              <w:rPr>
                <w:rFonts w:asciiTheme="minorHAnsi" w:hAnsiTheme="minorHAnsi" w:cstheme="minorHAnsi"/>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64C94D1D"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1.217</w:t>
            </w:r>
          </w:p>
        </w:tc>
        <w:tc>
          <w:tcPr>
            <w:tcW w:w="0" w:type="auto"/>
            <w:tcBorders>
              <w:top w:val="nil"/>
              <w:left w:val="nil"/>
              <w:bottom w:val="single" w:sz="4" w:space="0" w:color="auto"/>
              <w:right w:val="single" w:sz="4" w:space="0" w:color="auto"/>
            </w:tcBorders>
            <w:shd w:val="clear" w:color="auto" w:fill="auto"/>
            <w:noWrap/>
            <w:vAlign w:val="center"/>
            <w:hideMark/>
          </w:tcPr>
          <w:p w14:paraId="19A03F15"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0.793</w:t>
            </w:r>
          </w:p>
        </w:tc>
        <w:tc>
          <w:tcPr>
            <w:tcW w:w="0" w:type="auto"/>
            <w:tcBorders>
              <w:top w:val="nil"/>
              <w:left w:val="nil"/>
              <w:bottom w:val="single" w:sz="4" w:space="0" w:color="auto"/>
              <w:right w:val="single" w:sz="4" w:space="0" w:color="auto"/>
            </w:tcBorders>
            <w:shd w:val="clear" w:color="auto" w:fill="auto"/>
            <w:noWrap/>
            <w:hideMark/>
          </w:tcPr>
          <w:p w14:paraId="33A0D189"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0B77CB7D"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039395"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Popularity spread [</w:t>
            </w:r>
            <w:proofErr w:type="spellStart"/>
            <w:r w:rsidRPr="00D8668A">
              <w:rPr>
                <w:rFonts w:asciiTheme="minorHAnsi" w:hAnsiTheme="minorHAnsi" w:cstheme="minorHAnsi"/>
                <w:sz w:val="20"/>
                <w:szCs w:val="20"/>
              </w:rPr>
              <w:t>AinSA</w:t>
            </w:r>
            <w:proofErr w:type="spellEnd"/>
            <w:r w:rsidRPr="00D8668A">
              <w:rPr>
                <w:rFonts w:asciiTheme="minorHAnsi" w:hAnsiTheme="minorHAnsi" w:cstheme="minorHAnsi"/>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1249D537"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-2.128</w:t>
            </w:r>
          </w:p>
        </w:tc>
        <w:tc>
          <w:tcPr>
            <w:tcW w:w="0" w:type="auto"/>
            <w:tcBorders>
              <w:top w:val="nil"/>
              <w:left w:val="nil"/>
              <w:bottom w:val="single" w:sz="4" w:space="0" w:color="auto"/>
              <w:right w:val="single" w:sz="4" w:space="0" w:color="auto"/>
            </w:tcBorders>
            <w:shd w:val="clear" w:color="auto" w:fill="auto"/>
            <w:noWrap/>
            <w:vAlign w:val="center"/>
            <w:hideMark/>
          </w:tcPr>
          <w:p w14:paraId="35855FF2"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0.686</w:t>
            </w:r>
          </w:p>
        </w:tc>
        <w:tc>
          <w:tcPr>
            <w:tcW w:w="0" w:type="auto"/>
            <w:tcBorders>
              <w:top w:val="nil"/>
              <w:left w:val="nil"/>
              <w:bottom w:val="single" w:sz="4" w:space="0" w:color="auto"/>
              <w:right w:val="single" w:sz="4" w:space="0" w:color="auto"/>
            </w:tcBorders>
            <w:shd w:val="clear" w:color="auto" w:fill="auto"/>
            <w:noWrap/>
            <w:vAlign w:val="center"/>
            <w:hideMark/>
          </w:tcPr>
          <w:p w14:paraId="58BE8CE5"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r w:rsidR="00A87271" w:rsidRPr="00D8668A" w14:paraId="296E5EA0"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C63F46"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Activity spread [</w:t>
            </w:r>
            <w:proofErr w:type="spellStart"/>
            <w:r w:rsidRPr="00D8668A">
              <w:rPr>
                <w:rFonts w:asciiTheme="minorHAnsi" w:hAnsiTheme="minorHAnsi" w:cstheme="minorHAnsi"/>
                <w:sz w:val="20"/>
                <w:szCs w:val="20"/>
              </w:rPr>
              <w:t>AoutSA</w:t>
            </w:r>
            <w:proofErr w:type="spellEnd"/>
            <w:r w:rsidRPr="00D8668A">
              <w:rPr>
                <w:rFonts w:asciiTheme="minorHAnsi" w:hAnsiTheme="minorHAnsi" w:cstheme="minorHAnsi"/>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2ACE1F3D"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0.009</w:t>
            </w:r>
          </w:p>
        </w:tc>
        <w:tc>
          <w:tcPr>
            <w:tcW w:w="0" w:type="auto"/>
            <w:tcBorders>
              <w:top w:val="nil"/>
              <w:left w:val="nil"/>
              <w:bottom w:val="single" w:sz="4" w:space="0" w:color="auto"/>
              <w:right w:val="single" w:sz="4" w:space="0" w:color="auto"/>
            </w:tcBorders>
            <w:shd w:val="clear" w:color="auto" w:fill="auto"/>
            <w:noWrap/>
            <w:vAlign w:val="center"/>
            <w:hideMark/>
          </w:tcPr>
          <w:p w14:paraId="409139A8"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0.431</w:t>
            </w:r>
          </w:p>
        </w:tc>
        <w:tc>
          <w:tcPr>
            <w:tcW w:w="0" w:type="auto"/>
            <w:tcBorders>
              <w:top w:val="nil"/>
              <w:left w:val="nil"/>
              <w:bottom w:val="single" w:sz="4" w:space="0" w:color="auto"/>
              <w:right w:val="single" w:sz="4" w:space="0" w:color="auto"/>
            </w:tcBorders>
            <w:shd w:val="clear" w:color="auto" w:fill="auto"/>
            <w:noWrap/>
            <w:hideMark/>
          </w:tcPr>
          <w:p w14:paraId="1E5DC9BC"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191AD4CF"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30E403"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Path closure [ATA-T]</w:t>
            </w:r>
          </w:p>
        </w:tc>
        <w:tc>
          <w:tcPr>
            <w:tcW w:w="0" w:type="auto"/>
            <w:tcBorders>
              <w:top w:val="nil"/>
              <w:left w:val="nil"/>
              <w:bottom w:val="single" w:sz="4" w:space="0" w:color="auto"/>
              <w:right w:val="single" w:sz="4" w:space="0" w:color="auto"/>
            </w:tcBorders>
            <w:shd w:val="clear" w:color="auto" w:fill="auto"/>
            <w:noWrap/>
            <w:vAlign w:val="center"/>
            <w:hideMark/>
          </w:tcPr>
          <w:p w14:paraId="2C861E96"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1.292</w:t>
            </w:r>
          </w:p>
        </w:tc>
        <w:tc>
          <w:tcPr>
            <w:tcW w:w="0" w:type="auto"/>
            <w:tcBorders>
              <w:top w:val="nil"/>
              <w:left w:val="nil"/>
              <w:bottom w:val="single" w:sz="4" w:space="0" w:color="auto"/>
              <w:right w:val="single" w:sz="4" w:space="0" w:color="auto"/>
            </w:tcBorders>
            <w:shd w:val="clear" w:color="auto" w:fill="auto"/>
            <w:noWrap/>
            <w:vAlign w:val="center"/>
            <w:hideMark/>
          </w:tcPr>
          <w:p w14:paraId="3050340A"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0.286</w:t>
            </w:r>
          </w:p>
        </w:tc>
        <w:tc>
          <w:tcPr>
            <w:tcW w:w="0" w:type="auto"/>
            <w:tcBorders>
              <w:top w:val="nil"/>
              <w:left w:val="nil"/>
              <w:bottom w:val="single" w:sz="4" w:space="0" w:color="auto"/>
              <w:right w:val="single" w:sz="4" w:space="0" w:color="auto"/>
            </w:tcBorders>
            <w:shd w:val="clear" w:color="auto" w:fill="auto"/>
            <w:noWrap/>
            <w:vAlign w:val="center"/>
            <w:hideMark/>
          </w:tcPr>
          <w:p w14:paraId="0FE92B6B"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r w:rsidR="00A87271" w:rsidRPr="00D8668A" w14:paraId="033F6DC7"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62DB66"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Multiple 2-paths [A2PA-T]</w:t>
            </w:r>
          </w:p>
        </w:tc>
        <w:tc>
          <w:tcPr>
            <w:tcW w:w="0" w:type="auto"/>
            <w:tcBorders>
              <w:top w:val="nil"/>
              <w:left w:val="nil"/>
              <w:bottom w:val="single" w:sz="4" w:space="0" w:color="auto"/>
              <w:right w:val="single" w:sz="4" w:space="0" w:color="auto"/>
            </w:tcBorders>
            <w:shd w:val="clear" w:color="auto" w:fill="auto"/>
            <w:noWrap/>
            <w:vAlign w:val="center"/>
            <w:hideMark/>
          </w:tcPr>
          <w:p w14:paraId="3D95B438"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-0.256</w:t>
            </w:r>
          </w:p>
        </w:tc>
        <w:tc>
          <w:tcPr>
            <w:tcW w:w="0" w:type="auto"/>
            <w:tcBorders>
              <w:top w:val="nil"/>
              <w:left w:val="nil"/>
              <w:bottom w:val="single" w:sz="4" w:space="0" w:color="auto"/>
              <w:right w:val="single" w:sz="4" w:space="0" w:color="auto"/>
            </w:tcBorders>
            <w:shd w:val="clear" w:color="auto" w:fill="auto"/>
            <w:noWrap/>
            <w:vAlign w:val="center"/>
            <w:hideMark/>
          </w:tcPr>
          <w:p w14:paraId="332F9B97"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0.193</w:t>
            </w:r>
          </w:p>
        </w:tc>
        <w:tc>
          <w:tcPr>
            <w:tcW w:w="0" w:type="auto"/>
            <w:tcBorders>
              <w:top w:val="nil"/>
              <w:left w:val="nil"/>
              <w:bottom w:val="single" w:sz="4" w:space="0" w:color="auto"/>
              <w:right w:val="single" w:sz="4" w:space="0" w:color="auto"/>
            </w:tcBorders>
            <w:shd w:val="clear" w:color="auto" w:fill="auto"/>
            <w:noWrap/>
            <w:hideMark/>
          </w:tcPr>
          <w:p w14:paraId="4470C220"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2C3786C6" w14:textId="77777777" w:rsidTr="000227F0">
        <w:trPr>
          <w:trHeight w:val="288"/>
        </w:trPr>
        <w:tc>
          <w:tcPr>
            <w:tcW w:w="0" w:type="auto"/>
            <w:tcBorders>
              <w:top w:val="single" w:sz="4" w:space="0" w:color="auto"/>
              <w:left w:val="single" w:sz="4" w:space="0" w:color="auto"/>
              <w:bottom w:val="single" w:sz="4" w:space="0" w:color="auto"/>
            </w:tcBorders>
            <w:shd w:val="clear" w:color="000000" w:fill="F2F2F2"/>
            <w:noWrap/>
            <w:vAlign w:val="center"/>
            <w:hideMark/>
          </w:tcPr>
          <w:p w14:paraId="336323CA" w14:textId="77777777" w:rsidR="00A87271" w:rsidRPr="00D8668A" w:rsidRDefault="00A87271" w:rsidP="00D8668A">
            <w:pPr>
              <w:rPr>
                <w:rFonts w:asciiTheme="minorHAnsi" w:hAnsiTheme="minorHAnsi" w:cstheme="minorHAnsi"/>
                <w:i/>
                <w:iCs/>
                <w:sz w:val="20"/>
                <w:szCs w:val="20"/>
              </w:rPr>
            </w:pPr>
            <w:r w:rsidRPr="00D8668A">
              <w:rPr>
                <w:rFonts w:asciiTheme="minorHAnsi" w:hAnsiTheme="minorHAnsi" w:cstheme="minorHAnsi"/>
                <w:i/>
                <w:iCs/>
                <w:sz w:val="20"/>
                <w:szCs w:val="20"/>
              </w:rPr>
              <w:t>Actor-relation interaction effects</w:t>
            </w:r>
          </w:p>
        </w:tc>
        <w:tc>
          <w:tcPr>
            <w:tcW w:w="0" w:type="auto"/>
            <w:tcBorders>
              <w:top w:val="single" w:sz="4" w:space="0" w:color="auto"/>
              <w:bottom w:val="single" w:sz="4" w:space="0" w:color="auto"/>
            </w:tcBorders>
            <w:shd w:val="clear" w:color="000000" w:fill="F2F2F2"/>
            <w:noWrap/>
            <w:vAlign w:val="center"/>
            <w:hideMark/>
          </w:tcPr>
          <w:p w14:paraId="635F74E7"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c>
          <w:tcPr>
            <w:tcW w:w="0" w:type="auto"/>
            <w:tcBorders>
              <w:top w:val="single" w:sz="4" w:space="0" w:color="auto"/>
              <w:bottom w:val="single" w:sz="4" w:space="0" w:color="auto"/>
            </w:tcBorders>
            <w:shd w:val="clear" w:color="000000" w:fill="F2F2F2"/>
            <w:noWrap/>
            <w:vAlign w:val="center"/>
            <w:hideMark/>
          </w:tcPr>
          <w:p w14:paraId="6014B8D4"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c>
          <w:tcPr>
            <w:tcW w:w="0" w:type="auto"/>
            <w:tcBorders>
              <w:top w:val="single" w:sz="4" w:space="0" w:color="auto"/>
              <w:bottom w:val="single" w:sz="4" w:space="0" w:color="auto"/>
            </w:tcBorders>
            <w:shd w:val="clear" w:color="000000" w:fill="F2F2F2"/>
            <w:noWrap/>
            <w:hideMark/>
          </w:tcPr>
          <w:p w14:paraId="160380F9"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17C52327" w14:textId="77777777" w:rsidTr="000227F0">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A1B44"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Gender-Sender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6D985E"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-0.109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7B1AD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0.59</w:t>
            </w:r>
          </w:p>
        </w:tc>
        <w:tc>
          <w:tcPr>
            <w:tcW w:w="0" w:type="auto"/>
            <w:tcBorders>
              <w:top w:val="single" w:sz="4" w:space="0" w:color="auto"/>
              <w:left w:val="nil"/>
              <w:bottom w:val="single" w:sz="4" w:space="0" w:color="auto"/>
              <w:right w:val="single" w:sz="4" w:space="0" w:color="auto"/>
            </w:tcBorders>
            <w:shd w:val="clear" w:color="auto" w:fill="auto"/>
            <w:noWrap/>
            <w:hideMark/>
          </w:tcPr>
          <w:p w14:paraId="0EC2DD38"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0702F709"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E2512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Gender-Receiver</w:t>
            </w:r>
          </w:p>
        </w:tc>
        <w:tc>
          <w:tcPr>
            <w:tcW w:w="0" w:type="auto"/>
            <w:tcBorders>
              <w:top w:val="nil"/>
              <w:left w:val="nil"/>
              <w:bottom w:val="single" w:sz="4" w:space="0" w:color="auto"/>
              <w:right w:val="single" w:sz="4" w:space="0" w:color="auto"/>
            </w:tcBorders>
            <w:shd w:val="clear" w:color="auto" w:fill="auto"/>
            <w:noWrap/>
            <w:vAlign w:val="center"/>
            <w:hideMark/>
          </w:tcPr>
          <w:p w14:paraId="3E2D64BC"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-1.538</w:t>
            </w:r>
          </w:p>
        </w:tc>
        <w:tc>
          <w:tcPr>
            <w:tcW w:w="0" w:type="auto"/>
            <w:tcBorders>
              <w:top w:val="nil"/>
              <w:left w:val="nil"/>
              <w:bottom w:val="single" w:sz="4" w:space="0" w:color="auto"/>
              <w:right w:val="single" w:sz="4" w:space="0" w:color="auto"/>
            </w:tcBorders>
            <w:shd w:val="clear" w:color="auto" w:fill="auto"/>
            <w:noWrap/>
            <w:vAlign w:val="center"/>
            <w:hideMark/>
          </w:tcPr>
          <w:p w14:paraId="6E7E58E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1.319</w:t>
            </w:r>
          </w:p>
        </w:tc>
        <w:tc>
          <w:tcPr>
            <w:tcW w:w="0" w:type="auto"/>
            <w:tcBorders>
              <w:top w:val="nil"/>
              <w:left w:val="nil"/>
              <w:bottom w:val="single" w:sz="4" w:space="0" w:color="auto"/>
              <w:right w:val="single" w:sz="4" w:space="0" w:color="auto"/>
            </w:tcBorders>
            <w:shd w:val="clear" w:color="auto" w:fill="auto"/>
            <w:noWrap/>
            <w:hideMark/>
          </w:tcPr>
          <w:p w14:paraId="0026C476"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4CC69A10"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CBB76A"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Gender-Interaction</w:t>
            </w:r>
          </w:p>
        </w:tc>
        <w:tc>
          <w:tcPr>
            <w:tcW w:w="0" w:type="auto"/>
            <w:tcBorders>
              <w:top w:val="nil"/>
              <w:left w:val="nil"/>
              <w:bottom w:val="single" w:sz="4" w:space="0" w:color="auto"/>
              <w:right w:val="single" w:sz="4" w:space="0" w:color="auto"/>
            </w:tcBorders>
            <w:shd w:val="clear" w:color="auto" w:fill="auto"/>
            <w:noWrap/>
            <w:vAlign w:val="center"/>
            <w:hideMark/>
          </w:tcPr>
          <w:p w14:paraId="199066D7"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3.543</w:t>
            </w:r>
          </w:p>
        </w:tc>
        <w:tc>
          <w:tcPr>
            <w:tcW w:w="0" w:type="auto"/>
            <w:tcBorders>
              <w:top w:val="nil"/>
              <w:left w:val="nil"/>
              <w:bottom w:val="single" w:sz="4" w:space="0" w:color="auto"/>
              <w:right w:val="single" w:sz="4" w:space="0" w:color="auto"/>
            </w:tcBorders>
            <w:shd w:val="clear" w:color="auto" w:fill="auto"/>
            <w:noWrap/>
            <w:vAlign w:val="center"/>
            <w:hideMark/>
          </w:tcPr>
          <w:p w14:paraId="53C5F576"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1.309</w:t>
            </w:r>
          </w:p>
        </w:tc>
        <w:tc>
          <w:tcPr>
            <w:tcW w:w="0" w:type="auto"/>
            <w:tcBorders>
              <w:top w:val="nil"/>
              <w:left w:val="nil"/>
              <w:bottom w:val="single" w:sz="4" w:space="0" w:color="auto"/>
              <w:right w:val="single" w:sz="4" w:space="0" w:color="auto"/>
            </w:tcBorders>
            <w:shd w:val="clear" w:color="auto" w:fill="auto"/>
            <w:noWrap/>
            <w:vAlign w:val="center"/>
            <w:hideMark/>
          </w:tcPr>
          <w:p w14:paraId="6C6681E9"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r w:rsidR="00A87271" w:rsidRPr="00D8668A" w14:paraId="13D676F7"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113C96"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PS-Sender</w:t>
            </w:r>
          </w:p>
        </w:tc>
        <w:tc>
          <w:tcPr>
            <w:tcW w:w="0" w:type="auto"/>
            <w:tcBorders>
              <w:top w:val="nil"/>
              <w:left w:val="nil"/>
              <w:bottom w:val="single" w:sz="4" w:space="0" w:color="auto"/>
              <w:right w:val="single" w:sz="4" w:space="0" w:color="auto"/>
            </w:tcBorders>
            <w:shd w:val="clear" w:color="auto" w:fill="auto"/>
            <w:noWrap/>
            <w:vAlign w:val="center"/>
            <w:hideMark/>
          </w:tcPr>
          <w:p w14:paraId="17BE0B8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1.419</w:t>
            </w:r>
          </w:p>
        </w:tc>
        <w:tc>
          <w:tcPr>
            <w:tcW w:w="0" w:type="auto"/>
            <w:tcBorders>
              <w:top w:val="nil"/>
              <w:left w:val="nil"/>
              <w:bottom w:val="single" w:sz="4" w:space="0" w:color="auto"/>
              <w:right w:val="single" w:sz="4" w:space="0" w:color="auto"/>
            </w:tcBorders>
            <w:shd w:val="clear" w:color="auto" w:fill="auto"/>
            <w:noWrap/>
            <w:vAlign w:val="center"/>
            <w:hideMark/>
          </w:tcPr>
          <w:p w14:paraId="70CE2016"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2.91</w:t>
            </w:r>
          </w:p>
        </w:tc>
        <w:tc>
          <w:tcPr>
            <w:tcW w:w="0" w:type="auto"/>
            <w:tcBorders>
              <w:top w:val="nil"/>
              <w:left w:val="nil"/>
              <w:bottom w:val="single" w:sz="4" w:space="0" w:color="auto"/>
              <w:right w:val="single" w:sz="4" w:space="0" w:color="auto"/>
            </w:tcBorders>
            <w:shd w:val="clear" w:color="auto" w:fill="auto"/>
            <w:noWrap/>
            <w:hideMark/>
          </w:tcPr>
          <w:p w14:paraId="2EB1D7DA"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39779BE6"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9EA04C"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PS-Receiver</w:t>
            </w:r>
          </w:p>
        </w:tc>
        <w:tc>
          <w:tcPr>
            <w:tcW w:w="0" w:type="auto"/>
            <w:tcBorders>
              <w:top w:val="nil"/>
              <w:left w:val="nil"/>
              <w:bottom w:val="single" w:sz="4" w:space="0" w:color="auto"/>
              <w:right w:val="single" w:sz="4" w:space="0" w:color="auto"/>
            </w:tcBorders>
            <w:shd w:val="clear" w:color="auto" w:fill="auto"/>
            <w:noWrap/>
            <w:vAlign w:val="center"/>
            <w:hideMark/>
          </w:tcPr>
          <w:p w14:paraId="7677417B"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-13.027</w:t>
            </w:r>
          </w:p>
        </w:tc>
        <w:tc>
          <w:tcPr>
            <w:tcW w:w="0" w:type="auto"/>
            <w:tcBorders>
              <w:top w:val="nil"/>
              <w:left w:val="nil"/>
              <w:bottom w:val="single" w:sz="4" w:space="0" w:color="auto"/>
              <w:right w:val="single" w:sz="4" w:space="0" w:color="auto"/>
            </w:tcBorders>
            <w:shd w:val="clear" w:color="auto" w:fill="auto"/>
            <w:noWrap/>
            <w:vAlign w:val="center"/>
            <w:hideMark/>
          </w:tcPr>
          <w:p w14:paraId="581805F7"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4.959</w:t>
            </w:r>
          </w:p>
        </w:tc>
        <w:tc>
          <w:tcPr>
            <w:tcW w:w="0" w:type="auto"/>
            <w:tcBorders>
              <w:top w:val="nil"/>
              <w:left w:val="nil"/>
              <w:bottom w:val="single" w:sz="4" w:space="0" w:color="auto"/>
              <w:right w:val="single" w:sz="4" w:space="0" w:color="auto"/>
            </w:tcBorders>
            <w:shd w:val="clear" w:color="auto" w:fill="auto"/>
            <w:noWrap/>
            <w:vAlign w:val="center"/>
            <w:hideMark/>
          </w:tcPr>
          <w:p w14:paraId="2CA9BF5B"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r w:rsidR="00A87271" w:rsidRPr="00D8668A" w14:paraId="6EDC4F7D"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A4A4BD"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Knowledge-Sender</w:t>
            </w:r>
          </w:p>
        </w:tc>
        <w:tc>
          <w:tcPr>
            <w:tcW w:w="0" w:type="auto"/>
            <w:tcBorders>
              <w:top w:val="nil"/>
              <w:left w:val="nil"/>
              <w:bottom w:val="single" w:sz="4" w:space="0" w:color="auto"/>
              <w:right w:val="single" w:sz="4" w:space="0" w:color="auto"/>
            </w:tcBorders>
            <w:shd w:val="clear" w:color="auto" w:fill="auto"/>
            <w:noWrap/>
            <w:vAlign w:val="center"/>
            <w:hideMark/>
          </w:tcPr>
          <w:p w14:paraId="544F84D3"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0.072</w:t>
            </w:r>
          </w:p>
        </w:tc>
        <w:tc>
          <w:tcPr>
            <w:tcW w:w="0" w:type="auto"/>
            <w:tcBorders>
              <w:top w:val="nil"/>
              <w:left w:val="nil"/>
              <w:bottom w:val="single" w:sz="4" w:space="0" w:color="auto"/>
              <w:right w:val="single" w:sz="4" w:space="0" w:color="auto"/>
            </w:tcBorders>
            <w:shd w:val="clear" w:color="auto" w:fill="auto"/>
            <w:noWrap/>
            <w:vAlign w:val="center"/>
            <w:hideMark/>
          </w:tcPr>
          <w:p w14:paraId="09A76D05"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0.175</w:t>
            </w:r>
          </w:p>
        </w:tc>
        <w:tc>
          <w:tcPr>
            <w:tcW w:w="0" w:type="auto"/>
            <w:tcBorders>
              <w:top w:val="nil"/>
              <w:left w:val="nil"/>
              <w:bottom w:val="single" w:sz="4" w:space="0" w:color="auto"/>
              <w:right w:val="single" w:sz="4" w:space="0" w:color="auto"/>
            </w:tcBorders>
            <w:shd w:val="clear" w:color="auto" w:fill="auto"/>
            <w:noWrap/>
            <w:hideMark/>
          </w:tcPr>
          <w:p w14:paraId="770E0E89"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43E002D7"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E26254"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Knowledge-Receiver</w:t>
            </w:r>
          </w:p>
        </w:tc>
        <w:tc>
          <w:tcPr>
            <w:tcW w:w="0" w:type="auto"/>
            <w:tcBorders>
              <w:top w:val="nil"/>
              <w:left w:val="nil"/>
              <w:bottom w:val="single" w:sz="4" w:space="0" w:color="auto"/>
              <w:right w:val="single" w:sz="4" w:space="0" w:color="auto"/>
            </w:tcBorders>
            <w:shd w:val="clear" w:color="auto" w:fill="auto"/>
            <w:noWrap/>
            <w:vAlign w:val="center"/>
            <w:hideMark/>
          </w:tcPr>
          <w:p w14:paraId="4BB077B3"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0.545</w:t>
            </w:r>
          </w:p>
        </w:tc>
        <w:tc>
          <w:tcPr>
            <w:tcW w:w="0" w:type="auto"/>
            <w:tcBorders>
              <w:top w:val="nil"/>
              <w:left w:val="nil"/>
              <w:bottom w:val="single" w:sz="4" w:space="0" w:color="auto"/>
              <w:right w:val="single" w:sz="4" w:space="0" w:color="auto"/>
            </w:tcBorders>
            <w:shd w:val="clear" w:color="auto" w:fill="auto"/>
            <w:noWrap/>
            <w:vAlign w:val="center"/>
            <w:hideMark/>
          </w:tcPr>
          <w:p w14:paraId="4BECE804"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0.288</w:t>
            </w:r>
          </w:p>
        </w:tc>
        <w:tc>
          <w:tcPr>
            <w:tcW w:w="0" w:type="auto"/>
            <w:tcBorders>
              <w:top w:val="nil"/>
              <w:left w:val="nil"/>
              <w:bottom w:val="single" w:sz="4" w:space="0" w:color="auto"/>
              <w:right w:val="single" w:sz="4" w:space="0" w:color="auto"/>
            </w:tcBorders>
            <w:shd w:val="clear" w:color="auto" w:fill="auto"/>
            <w:noWrap/>
            <w:hideMark/>
          </w:tcPr>
          <w:p w14:paraId="5A8DC10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754BBF94"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D9CC66"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Knowledge-Difference</w:t>
            </w:r>
          </w:p>
        </w:tc>
        <w:tc>
          <w:tcPr>
            <w:tcW w:w="0" w:type="auto"/>
            <w:tcBorders>
              <w:top w:val="nil"/>
              <w:left w:val="nil"/>
              <w:bottom w:val="single" w:sz="4" w:space="0" w:color="auto"/>
              <w:right w:val="single" w:sz="4" w:space="0" w:color="auto"/>
            </w:tcBorders>
            <w:shd w:val="clear" w:color="auto" w:fill="auto"/>
            <w:noWrap/>
            <w:vAlign w:val="center"/>
            <w:hideMark/>
          </w:tcPr>
          <w:p w14:paraId="2E72BD22"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-0.044</w:t>
            </w:r>
          </w:p>
        </w:tc>
        <w:tc>
          <w:tcPr>
            <w:tcW w:w="0" w:type="auto"/>
            <w:tcBorders>
              <w:top w:val="nil"/>
              <w:left w:val="nil"/>
              <w:bottom w:val="single" w:sz="4" w:space="0" w:color="auto"/>
              <w:right w:val="single" w:sz="4" w:space="0" w:color="auto"/>
            </w:tcBorders>
            <w:shd w:val="clear" w:color="auto" w:fill="auto"/>
            <w:noWrap/>
            <w:vAlign w:val="center"/>
            <w:hideMark/>
          </w:tcPr>
          <w:p w14:paraId="02CE8B3C"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0.164</w:t>
            </w:r>
          </w:p>
        </w:tc>
        <w:tc>
          <w:tcPr>
            <w:tcW w:w="0" w:type="auto"/>
            <w:tcBorders>
              <w:top w:val="nil"/>
              <w:left w:val="nil"/>
              <w:bottom w:val="single" w:sz="4" w:space="0" w:color="auto"/>
              <w:right w:val="single" w:sz="4" w:space="0" w:color="auto"/>
            </w:tcBorders>
            <w:shd w:val="clear" w:color="auto" w:fill="auto"/>
            <w:noWrap/>
            <w:hideMark/>
          </w:tcPr>
          <w:p w14:paraId="48C03405"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10676795"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0181C1"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Norms-Sender</w:t>
            </w:r>
          </w:p>
        </w:tc>
        <w:tc>
          <w:tcPr>
            <w:tcW w:w="0" w:type="auto"/>
            <w:tcBorders>
              <w:top w:val="nil"/>
              <w:left w:val="nil"/>
              <w:bottom w:val="single" w:sz="4" w:space="0" w:color="auto"/>
              <w:right w:val="single" w:sz="4" w:space="0" w:color="auto"/>
            </w:tcBorders>
            <w:shd w:val="clear" w:color="auto" w:fill="auto"/>
            <w:noWrap/>
            <w:vAlign w:val="center"/>
            <w:hideMark/>
          </w:tcPr>
          <w:p w14:paraId="1DCB59FB"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0.284</w:t>
            </w:r>
          </w:p>
        </w:tc>
        <w:tc>
          <w:tcPr>
            <w:tcW w:w="0" w:type="auto"/>
            <w:tcBorders>
              <w:top w:val="nil"/>
              <w:left w:val="nil"/>
              <w:bottom w:val="single" w:sz="4" w:space="0" w:color="auto"/>
              <w:right w:val="single" w:sz="4" w:space="0" w:color="auto"/>
            </w:tcBorders>
            <w:shd w:val="clear" w:color="auto" w:fill="auto"/>
            <w:noWrap/>
            <w:vAlign w:val="center"/>
            <w:hideMark/>
          </w:tcPr>
          <w:p w14:paraId="1D47AA28"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0.19</w:t>
            </w:r>
          </w:p>
        </w:tc>
        <w:tc>
          <w:tcPr>
            <w:tcW w:w="0" w:type="auto"/>
            <w:tcBorders>
              <w:top w:val="nil"/>
              <w:left w:val="nil"/>
              <w:bottom w:val="single" w:sz="4" w:space="0" w:color="auto"/>
              <w:right w:val="single" w:sz="4" w:space="0" w:color="auto"/>
            </w:tcBorders>
            <w:shd w:val="clear" w:color="auto" w:fill="auto"/>
            <w:noWrap/>
            <w:hideMark/>
          </w:tcPr>
          <w:p w14:paraId="61578E4E"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4AFF27F4"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FD7CB8"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Norms-Receiver</w:t>
            </w:r>
          </w:p>
        </w:tc>
        <w:tc>
          <w:tcPr>
            <w:tcW w:w="0" w:type="auto"/>
            <w:tcBorders>
              <w:top w:val="nil"/>
              <w:left w:val="nil"/>
              <w:bottom w:val="single" w:sz="4" w:space="0" w:color="auto"/>
              <w:right w:val="single" w:sz="4" w:space="0" w:color="auto"/>
            </w:tcBorders>
            <w:shd w:val="clear" w:color="auto" w:fill="auto"/>
            <w:noWrap/>
            <w:vAlign w:val="center"/>
            <w:hideMark/>
          </w:tcPr>
          <w:p w14:paraId="6E821CFB"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-0.579</w:t>
            </w:r>
          </w:p>
        </w:tc>
        <w:tc>
          <w:tcPr>
            <w:tcW w:w="0" w:type="auto"/>
            <w:tcBorders>
              <w:top w:val="nil"/>
              <w:left w:val="nil"/>
              <w:bottom w:val="single" w:sz="4" w:space="0" w:color="auto"/>
              <w:right w:val="single" w:sz="4" w:space="0" w:color="auto"/>
            </w:tcBorders>
            <w:shd w:val="clear" w:color="auto" w:fill="auto"/>
            <w:noWrap/>
            <w:vAlign w:val="center"/>
            <w:hideMark/>
          </w:tcPr>
          <w:p w14:paraId="109EAA5E"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0.324</w:t>
            </w:r>
          </w:p>
        </w:tc>
        <w:tc>
          <w:tcPr>
            <w:tcW w:w="0" w:type="auto"/>
            <w:tcBorders>
              <w:top w:val="nil"/>
              <w:left w:val="nil"/>
              <w:bottom w:val="single" w:sz="4" w:space="0" w:color="auto"/>
              <w:right w:val="single" w:sz="4" w:space="0" w:color="auto"/>
            </w:tcBorders>
            <w:shd w:val="clear" w:color="auto" w:fill="auto"/>
            <w:noWrap/>
            <w:hideMark/>
          </w:tcPr>
          <w:p w14:paraId="31FAA241"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2B59771E"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ACA524"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Norms-Difference</w:t>
            </w:r>
          </w:p>
        </w:tc>
        <w:tc>
          <w:tcPr>
            <w:tcW w:w="0" w:type="auto"/>
            <w:tcBorders>
              <w:top w:val="nil"/>
              <w:left w:val="nil"/>
              <w:bottom w:val="single" w:sz="4" w:space="0" w:color="auto"/>
              <w:right w:val="single" w:sz="4" w:space="0" w:color="auto"/>
            </w:tcBorders>
            <w:shd w:val="clear" w:color="auto" w:fill="auto"/>
            <w:noWrap/>
            <w:vAlign w:val="center"/>
            <w:hideMark/>
          </w:tcPr>
          <w:p w14:paraId="48BF1422"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0.022</w:t>
            </w:r>
          </w:p>
        </w:tc>
        <w:tc>
          <w:tcPr>
            <w:tcW w:w="0" w:type="auto"/>
            <w:tcBorders>
              <w:top w:val="nil"/>
              <w:left w:val="nil"/>
              <w:bottom w:val="single" w:sz="4" w:space="0" w:color="auto"/>
              <w:right w:val="single" w:sz="4" w:space="0" w:color="auto"/>
            </w:tcBorders>
            <w:shd w:val="clear" w:color="auto" w:fill="auto"/>
            <w:noWrap/>
            <w:vAlign w:val="center"/>
            <w:hideMark/>
          </w:tcPr>
          <w:p w14:paraId="65742BA0"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0.137</w:t>
            </w:r>
          </w:p>
        </w:tc>
        <w:tc>
          <w:tcPr>
            <w:tcW w:w="0" w:type="auto"/>
            <w:tcBorders>
              <w:top w:val="nil"/>
              <w:left w:val="nil"/>
              <w:bottom w:val="single" w:sz="4" w:space="0" w:color="auto"/>
              <w:right w:val="single" w:sz="4" w:space="0" w:color="auto"/>
            </w:tcBorders>
            <w:shd w:val="clear" w:color="auto" w:fill="auto"/>
            <w:noWrap/>
            <w:hideMark/>
          </w:tcPr>
          <w:p w14:paraId="34BA79B5"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4447281A"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3B867A"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Talking-Sender</w:t>
            </w:r>
          </w:p>
        </w:tc>
        <w:tc>
          <w:tcPr>
            <w:tcW w:w="0" w:type="auto"/>
            <w:tcBorders>
              <w:top w:val="nil"/>
              <w:left w:val="nil"/>
              <w:bottom w:val="single" w:sz="4" w:space="0" w:color="auto"/>
              <w:right w:val="single" w:sz="4" w:space="0" w:color="auto"/>
            </w:tcBorders>
            <w:shd w:val="clear" w:color="auto" w:fill="auto"/>
            <w:noWrap/>
            <w:vAlign w:val="center"/>
            <w:hideMark/>
          </w:tcPr>
          <w:p w14:paraId="2D06C045"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0.114</w:t>
            </w:r>
          </w:p>
        </w:tc>
        <w:tc>
          <w:tcPr>
            <w:tcW w:w="0" w:type="auto"/>
            <w:tcBorders>
              <w:top w:val="nil"/>
              <w:left w:val="nil"/>
              <w:bottom w:val="single" w:sz="4" w:space="0" w:color="auto"/>
              <w:right w:val="single" w:sz="4" w:space="0" w:color="auto"/>
            </w:tcBorders>
            <w:shd w:val="clear" w:color="auto" w:fill="auto"/>
            <w:noWrap/>
            <w:vAlign w:val="center"/>
            <w:hideMark/>
          </w:tcPr>
          <w:p w14:paraId="770AEB82"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0.173</w:t>
            </w:r>
          </w:p>
        </w:tc>
        <w:tc>
          <w:tcPr>
            <w:tcW w:w="0" w:type="auto"/>
            <w:tcBorders>
              <w:top w:val="nil"/>
              <w:left w:val="nil"/>
              <w:bottom w:val="single" w:sz="4" w:space="0" w:color="auto"/>
              <w:right w:val="single" w:sz="4" w:space="0" w:color="auto"/>
            </w:tcBorders>
            <w:shd w:val="clear" w:color="auto" w:fill="auto"/>
            <w:noWrap/>
            <w:hideMark/>
          </w:tcPr>
          <w:p w14:paraId="78F9CF43"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75C343F4"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DA4DBA"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Talking-Receiver</w:t>
            </w:r>
          </w:p>
        </w:tc>
        <w:tc>
          <w:tcPr>
            <w:tcW w:w="0" w:type="auto"/>
            <w:tcBorders>
              <w:top w:val="nil"/>
              <w:left w:val="nil"/>
              <w:bottom w:val="single" w:sz="4" w:space="0" w:color="auto"/>
              <w:right w:val="single" w:sz="4" w:space="0" w:color="auto"/>
            </w:tcBorders>
            <w:shd w:val="clear" w:color="auto" w:fill="auto"/>
            <w:noWrap/>
            <w:vAlign w:val="center"/>
            <w:hideMark/>
          </w:tcPr>
          <w:p w14:paraId="404EFF97"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-0.174</w:t>
            </w:r>
          </w:p>
        </w:tc>
        <w:tc>
          <w:tcPr>
            <w:tcW w:w="0" w:type="auto"/>
            <w:tcBorders>
              <w:top w:val="nil"/>
              <w:left w:val="nil"/>
              <w:bottom w:val="single" w:sz="4" w:space="0" w:color="auto"/>
              <w:right w:val="single" w:sz="4" w:space="0" w:color="auto"/>
            </w:tcBorders>
            <w:shd w:val="clear" w:color="auto" w:fill="auto"/>
            <w:noWrap/>
            <w:vAlign w:val="center"/>
            <w:hideMark/>
          </w:tcPr>
          <w:p w14:paraId="31B00977"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0.266</w:t>
            </w:r>
          </w:p>
        </w:tc>
        <w:tc>
          <w:tcPr>
            <w:tcW w:w="0" w:type="auto"/>
            <w:tcBorders>
              <w:top w:val="nil"/>
              <w:left w:val="nil"/>
              <w:bottom w:val="single" w:sz="4" w:space="0" w:color="auto"/>
              <w:right w:val="single" w:sz="4" w:space="0" w:color="auto"/>
            </w:tcBorders>
            <w:shd w:val="clear" w:color="auto" w:fill="auto"/>
            <w:noWrap/>
            <w:hideMark/>
          </w:tcPr>
          <w:p w14:paraId="4967EA41"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6F64350E"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12DC4D"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Talking-Difference</w:t>
            </w:r>
          </w:p>
        </w:tc>
        <w:tc>
          <w:tcPr>
            <w:tcW w:w="0" w:type="auto"/>
            <w:tcBorders>
              <w:top w:val="nil"/>
              <w:left w:val="nil"/>
              <w:bottom w:val="single" w:sz="4" w:space="0" w:color="auto"/>
              <w:right w:val="single" w:sz="4" w:space="0" w:color="auto"/>
            </w:tcBorders>
            <w:shd w:val="clear" w:color="auto" w:fill="auto"/>
            <w:noWrap/>
            <w:vAlign w:val="center"/>
            <w:hideMark/>
          </w:tcPr>
          <w:p w14:paraId="6CAEABF5"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-0.283</w:t>
            </w:r>
          </w:p>
        </w:tc>
        <w:tc>
          <w:tcPr>
            <w:tcW w:w="0" w:type="auto"/>
            <w:tcBorders>
              <w:top w:val="nil"/>
              <w:left w:val="nil"/>
              <w:bottom w:val="single" w:sz="4" w:space="0" w:color="auto"/>
              <w:right w:val="single" w:sz="4" w:space="0" w:color="auto"/>
            </w:tcBorders>
            <w:shd w:val="clear" w:color="auto" w:fill="auto"/>
            <w:noWrap/>
            <w:vAlign w:val="center"/>
            <w:hideMark/>
          </w:tcPr>
          <w:p w14:paraId="0407CBB8"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0.1</w:t>
            </w:r>
          </w:p>
        </w:tc>
        <w:tc>
          <w:tcPr>
            <w:tcW w:w="0" w:type="auto"/>
            <w:tcBorders>
              <w:top w:val="nil"/>
              <w:left w:val="nil"/>
              <w:bottom w:val="single" w:sz="4" w:space="0" w:color="auto"/>
              <w:right w:val="single" w:sz="4" w:space="0" w:color="auto"/>
            </w:tcBorders>
            <w:shd w:val="clear" w:color="auto" w:fill="auto"/>
            <w:noWrap/>
            <w:vAlign w:val="center"/>
            <w:hideMark/>
          </w:tcPr>
          <w:p w14:paraId="3A1F131B"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r w:rsidR="00A87271" w:rsidRPr="00D8668A" w14:paraId="668E6634"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5457AA"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PS Talking-Sender</w:t>
            </w:r>
          </w:p>
        </w:tc>
        <w:tc>
          <w:tcPr>
            <w:tcW w:w="0" w:type="auto"/>
            <w:tcBorders>
              <w:top w:val="nil"/>
              <w:left w:val="nil"/>
              <w:bottom w:val="single" w:sz="4" w:space="0" w:color="auto"/>
              <w:right w:val="single" w:sz="4" w:space="0" w:color="auto"/>
            </w:tcBorders>
            <w:shd w:val="clear" w:color="auto" w:fill="auto"/>
            <w:noWrap/>
            <w:vAlign w:val="center"/>
            <w:hideMark/>
          </w:tcPr>
          <w:p w14:paraId="02CB05D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0.062</w:t>
            </w:r>
          </w:p>
        </w:tc>
        <w:tc>
          <w:tcPr>
            <w:tcW w:w="0" w:type="auto"/>
            <w:tcBorders>
              <w:top w:val="nil"/>
              <w:left w:val="nil"/>
              <w:bottom w:val="single" w:sz="4" w:space="0" w:color="auto"/>
              <w:right w:val="single" w:sz="4" w:space="0" w:color="auto"/>
            </w:tcBorders>
            <w:shd w:val="clear" w:color="auto" w:fill="auto"/>
            <w:noWrap/>
            <w:vAlign w:val="center"/>
            <w:hideMark/>
          </w:tcPr>
          <w:p w14:paraId="41ACDF9A"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0.406</w:t>
            </w:r>
          </w:p>
        </w:tc>
        <w:tc>
          <w:tcPr>
            <w:tcW w:w="0" w:type="auto"/>
            <w:tcBorders>
              <w:top w:val="nil"/>
              <w:left w:val="nil"/>
              <w:bottom w:val="single" w:sz="4" w:space="0" w:color="auto"/>
              <w:right w:val="single" w:sz="4" w:space="0" w:color="auto"/>
            </w:tcBorders>
            <w:shd w:val="clear" w:color="auto" w:fill="auto"/>
            <w:noWrap/>
            <w:hideMark/>
          </w:tcPr>
          <w:p w14:paraId="200AFB81"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12FDB4F2"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F3D784"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PS Talking-Receiver</w:t>
            </w:r>
          </w:p>
        </w:tc>
        <w:tc>
          <w:tcPr>
            <w:tcW w:w="0" w:type="auto"/>
            <w:tcBorders>
              <w:top w:val="nil"/>
              <w:left w:val="nil"/>
              <w:bottom w:val="single" w:sz="4" w:space="0" w:color="auto"/>
              <w:right w:val="single" w:sz="4" w:space="0" w:color="auto"/>
            </w:tcBorders>
            <w:shd w:val="clear" w:color="auto" w:fill="auto"/>
            <w:noWrap/>
            <w:vAlign w:val="center"/>
            <w:hideMark/>
          </w:tcPr>
          <w:p w14:paraId="3E1FB65A"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-0.678</w:t>
            </w:r>
          </w:p>
        </w:tc>
        <w:tc>
          <w:tcPr>
            <w:tcW w:w="0" w:type="auto"/>
            <w:tcBorders>
              <w:top w:val="nil"/>
              <w:left w:val="nil"/>
              <w:bottom w:val="single" w:sz="4" w:space="0" w:color="auto"/>
              <w:right w:val="single" w:sz="4" w:space="0" w:color="auto"/>
            </w:tcBorders>
            <w:shd w:val="clear" w:color="auto" w:fill="auto"/>
            <w:noWrap/>
            <w:vAlign w:val="center"/>
            <w:hideMark/>
          </w:tcPr>
          <w:p w14:paraId="61A373A2"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0.692</w:t>
            </w:r>
          </w:p>
        </w:tc>
        <w:tc>
          <w:tcPr>
            <w:tcW w:w="0" w:type="auto"/>
            <w:tcBorders>
              <w:top w:val="nil"/>
              <w:left w:val="nil"/>
              <w:bottom w:val="single" w:sz="4" w:space="0" w:color="auto"/>
              <w:right w:val="single" w:sz="4" w:space="0" w:color="auto"/>
            </w:tcBorders>
            <w:shd w:val="clear" w:color="auto" w:fill="auto"/>
            <w:noWrap/>
            <w:hideMark/>
          </w:tcPr>
          <w:p w14:paraId="5697FEFE"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6B0E3E8A" w14:textId="77777777" w:rsidTr="000227F0">
        <w:trPr>
          <w:trHeight w:val="288"/>
        </w:trPr>
        <w:tc>
          <w:tcPr>
            <w:tcW w:w="0" w:type="auto"/>
            <w:tcBorders>
              <w:top w:val="single" w:sz="4" w:space="0" w:color="auto"/>
              <w:left w:val="single" w:sz="4" w:space="0" w:color="auto"/>
              <w:bottom w:val="single" w:sz="4" w:space="0" w:color="auto"/>
            </w:tcBorders>
            <w:shd w:val="clear" w:color="000000" w:fill="F2F2F2"/>
            <w:noWrap/>
            <w:vAlign w:val="center"/>
            <w:hideMark/>
          </w:tcPr>
          <w:p w14:paraId="2A135E17" w14:textId="77777777" w:rsidR="00A87271" w:rsidRPr="00D8668A" w:rsidRDefault="00A87271" w:rsidP="00D8668A">
            <w:pPr>
              <w:rPr>
                <w:rFonts w:asciiTheme="minorHAnsi" w:hAnsiTheme="minorHAnsi" w:cstheme="minorHAnsi"/>
                <w:i/>
                <w:iCs/>
                <w:sz w:val="20"/>
                <w:szCs w:val="20"/>
              </w:rPr>
            </w:pPr>
            <w:r w:rsidRPr="00D8668A">
              <w:rPr>
                <w:rFonts w:asciiTheme="minorHAnsi" w:hAnsiTheme="minorHAnsi" w:cstheme="minorHAnsi"/>
                <w:i/>
                <w:iCs/>
                <w:sz w:val="20"/>
                <w:szCs w:val="20"/>
              </w:rPr>
              <w:t>Cross-level effects</w:t>
            </w:r>
          </w:p>
        </w:tc>
        <w:tc>
          <w:tcPr>
            <w:tcW w:w="0" w:type="auto"/>
            <w:tcBorders>
              <w:top w:val="single" w:sz="4" w:space="0" w:color="auto"/>
              <w:bottom w:val="single" w:sz="4" w:space="0" w:color="auto"/>
            </w:tcBorders>
            <w:shd w:val="clear" w:color="000000" w:fill="F2F2F2"/>
            <w:noWrap/>
            <w:vAlign w:val="center"/>
            <w:hideMark/>
          </w:tcPr>
          <w:p w14:paraId="40EC3713"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c>
          <w:tcPr>
            <w:tcW w:w="0" w:type="auto"/>
            <w:tcBorders>
              <w:top w:val="single" w:sz="4" w:space="0" w:color="auto"/>
              <w:bottom w:val="single" w:sz="4" w:space="0" w:color="auto"/>
            </w:tcBorders>
            <w:shd w:val="clear" w:color="000000" w:fill="F2F2F2"/>
            <w:noWrap/>
            <w:vAlign w:val="center"/>
            <w:hideMark/>
          </w:tcPr>
          <w:p w14:paraId="4109A44D"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c>
          <w:tcPr>
            <w:tcW w:w="0" w:type="auto"/>
            <w:tcBorders>
              <w:top w:val="single" w:sz="4" w:space="0" w:color="auto"/>
              <w:bottom w:val="single" w:sz="4" w:space="0" w:color="auto"/>
            </w:tcBorders>
            <w:shd w:val="clear" w:color="000000" w:fill="F2F2F2"/>
            <w:noWrap/>
            <w:hideMark/>
          </w:tcPr>
          <w:p w14:paraId="29F0F3FE"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58C9C48C" w14:textId="77777777" w:rsidTr="000227F0">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2164B"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Indegree [In2StarAX]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9AA3202"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2.456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14D264F"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0.945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C36549"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r w:rsidR="00A87271" w:rsidRPr="00D8668A" w14:paraId="0959EBE1"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860780"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Outdegree [Out2StarAX]</w:t>
            </w:r>
          </w:p>
        </w:tc>
        <w:tc>
          <w:tcPr>
            <w:tcW w:w="0" w:type="auto"/>
            <w:tcBorders>
              <w:top w:val="nil"/>
              <w:left w:val="nil"/>
              <w:bottom w:val="single" w:sz="4" w:space="0" w:color="auto"/>
              <w:right w:val="single" w:sz="4" w:space="0" w:color="auto"/>
            </w:tcBorders>
            <w:shd w:val="clear" w:color="auto" w:fill="auto"/>
            <w:noWrap/>
            <w:vAlign w:val="center"/>
            <w:hideMark/>
          </w:tcPr>
          <w:p w14:paraId="29577810"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-0.19</w:t>
            </w:r>
          </w:p>
        </w:tc>
        <w:tc>
          <w:tcPr>
            <w:tcW w:w="0" w:type="auto"/>
            <w:tcBorders>
              <w:top w:val="nil"/>
              <w:left w:val="nil"/>
              <w:bottom w:val="single" w:sz="4" w:space="0" w:color="auto"/>
              <w:right w:val="single" w:sz="4" w:space="0" w:color="auto"/>
            </w:tcBorders>
            <w:shd w:val="clear" w:color="auto" w:fill="auto"/>
            <w:noWrap/>
            <w:vAlign w:val="center"/>
            <w:hideMark/>
          </w:tcPr>
          <w:p w14:paraId="1BA5D94D"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0.514</w:t>
            </w:r>
          </w:p>
        </w:tc>
        <w:tc>
          <w:tcPr>
            <w:tcW w:w="0" w:type="auto"/>
            <w:tcBorders>
              <w:top w:val="nil"/>
              <w:left w:val="nil"/>
              <w:bottom w:val="single" w:sz="4" w:space="0" w:color="auto"/>
              <w:right w:val="single" w:sz="4" w:space="0" w:color="auto"/>
            </w:tcBorders>
            <w:shd w:val="clear" w:color="auto" w:fill="auto"/>
            <w:noWrap/>
            <w:hideMark/>
          </w:tcPr>
          <w:p w14:paraId="448E307F"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 </w:t>
            </w:r>
          </w:p>
        </w:tc>
      </w:tr>
      <w:tr w:rsidR="00A87271" w:rsidRPr="00D8668A" w14:paraId="3CDCAEE9"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BAC591"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Cross-level arc [</w:t>
            </w:r>
            <w:proofErr w:type="spellStart"/>
            <w:r w:rsidRPr="00D8668A">
              <w:rPr>
                <w:rFonts w:asciiTheme="minorHAnsi" w:hAnsiTheme="minorHAnsi" w:cstheme="minorHAnsi"/>
                <w:sz w:val="20"/>
                <w:szCs w:val="20"/>
              </w:rPr>
              <w:t>TXAXarc</w:t>
            </w:r>
            <w:proofErr w:type="spellEnd"/>
            <w:r w:rsidRPr="00D8668A">
              <w:rPr>
                <w:rFonts w:asciiTheme="minorHAnsi" w:hAnsiTheme="minorHAnsi" w:cstheme="minorHAnsi"/>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7096695D"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4.644</w:t>
            </w:r>
          </w:p>
        </w:tc>
        <w:tc>
          <w:tcPr>
            <w:tcW w:w="0" w:type="auto"/>
            <w:tcBorders>
              <w:top w:val="nil"/>
              <w:left w:val="nil"/>
              <w:bottom w:val="single" w:sz="4" w:space="0" w:color="auto"/>
              <w:right w:val="single" w:sz="4" w:space="0" w:color="auto"/>
            </w:tcBorders>
            <w:shd w:val="clear" w:color="auto" w:fill="auto"/>
            <w:noWrap/>
            <w:vAlign w:val="center"/>
            <w:hideMark/>
          </w:tcPr>
          <w:p w14:paraId="55551669"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1.434</w:t>
            </w:r>
          </w:p>
        </w:tc>
        <w:tc>
          <w:tcPr>
            <w:tcW w:w="0" w:type="auto"/>
            <w:tcBorders>
              <w:top w:val="nil"/>
              <w:left w:val="nil"/>
              <w:bottom w:val="single" w:sz="4" w:space="0" w:color="auto"/>
              <w:right w:val="single" w:sz="4" w:space="0" w:color="auto"/>
            </w:tcBorders>
            <w:shd w:val="clear" w:color="auto" w:fill="auto"/>
            <w:noWrap/>
            <w:vAlign w:val="center"/>
            <w:hideMark/>
          </w:tcPr>
          <w:p w14:paraId="3C499D46"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r w:rsidR="00A87271" w:rsidRPr="00D8668A" w14:paraId="5717191E" w14:textId="77777777" w:rsidTr="000227F0">
        <w:trPr>
          <w:trHeight w:val="2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2F07BE" w14:textId="77777777" w:rsidR="00A87271" w:rsidRPr="00D8668A" w:rsidRDefault="00A87271" w:rsidP="00D8668A">
            <w:pPr>
              <w:rPr>
                <w:rFonts w:asciiTheme="minorHAnsi" w:hAnsiTheme="minorHAnsi" w:cstheme="minorHAnsi"/>
                <w:sz w:val="20"/>
                <w:szCs w:val="20"/>
              </w:rPr>
            </w:pPr>
            <w:r w:rsidRPr="00D8668A">
              <w:rPr>
                <w:rFonts w:asciiTheme="minorHAnsi" w:hAnsiTheme="minorHAnsi" w:cstheme="minorHAnsi"/>
                <w:sz w:val="20"/>
                <w:szCs w:val="20"/>
              </w:rPr>
              <w:t>Cross-level 3-paths [L3XAX]</w:t>
            </w:r>
          </w:p>
        </w:tc>
        <w:tc>
          <w:tcPr>
            <w:tcW w:w="0" w:type="auto"/>
            <w:tcBorders>
              <w:top w:val="nil"/>
              <w:left w:val="nil"/>
              <w:bottom w:val="single" w:sz="4" w:space="0" w:color="auto"/>
              <w:right w:val="single" w:sz="4" w:space="0" w:color="auto"/>
            </w:tcBorders>
            <w:shd w:val="clear" w:color="auto" w:fill="auto"/>
            <w:noWrap/>
            <w:vAlign w:val="center"/>
            <w:hideMark/>
          </w:tcPr>
          <w:p w14:paraId="018F79F5"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-0.583</w:t>
            </w:r>
          </w:p>
        </w:tc>
        <w:tc>
          <w:tcPr>
            <w:tcW w:w="0" w:type="auto"/>
            <w:tcBorders>
              <w:top w:val="nil"/>
              <w:left w:val="nil"/>
              <w:bottom w:val="single" w:sz="4" w:space="0" w:color="auto"/>
              <w:right w:val="single" w:sz="4" w:space="0" w:color="auto"/>
            </w:tcBorders>
            <w:shd w:val="clear" w:color="auto" w:fill="auto"/>
            <w:noWrap/>
            <w:vAlign w:val="center"/>
            <w:hideMark/>
          </w:tcPr>
          <w:p w14:paraId="78464D45"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0.18</w:t>
            </w:r>
          </w:p>
        </w:tc>
        <w:tc>
          <w:tcPr>
            <w:tcW w:w="0" w:type="auto"/>
            <w:tcBorders>
              <w:top w:val="nil"/>
              <w:left w:val="nil"/>
              <w:bottom w:val="single" w:sz="4" w:space="0" w:color="auto"/>
              <w:right w:val="single" w:sz="4" w:space="0" w:color="auto"/>
            </w:tcBorders>
            <w:shd w:val="clear" w:color="auto" w:fill="auto"/>
            <w:noWrap/>
            <w:vAlign w:val="center"/>
            <w:hideMark/>
          </w:tcPr>
          <w:p w14:paraId="3C0F42C9" w14:textId="77777777" w:rsidR="00A87271" w:rsidRPr="00D8668A" w:rsidRDefault="00A87271" w:rsidP="00D8668A">
            <w:pPr>
              <w:rPr>
                <w:rFonts w:asciiTheme="minorHAnsi" w:hAnsiTheme="minorHAnsi" w:cstheme="minorHAnsi"/>
                <w:b/>
                <w:bCs/>
                <w:sz w:val="20"/>
                <w:szCs w:val="20"/>
              </w:rPr>
            </w:pPr>
            <w:r w:rsidRPr="00D8668A">
              <w:rPr>
                <w:rFonts w:asciiTheme="minorHAnsi" w:hAnsiTheme="minorHAnsi" w:cstheme="minorHAnsi"/>
                <w:b/>
                <w:bCs/>
                <w:sz w:val="20"/>
                <w:szCs w:val="20"/>
              </w:rPr>
              <w:t>*</w:t>
            </w:r>
          </w:p>
        </w:tc>
      </w:tr>
    </w:tbl>
    <w:p w14:paraId="4DD51679" w14:textId="75D6801E" w:rsidR="00A87271" w:rsidRPr="00D8668A" w:rsidRDefault="00A87271" w:rsidP="00D8668A">
      <w:pPr>
        <w:spacing w:line="360" w:lineRule="auto"/>
        <w:rPr>
          <w:rFonts w:asciiTheme="minorHAnsi" w:hAnsiTheme="minorHAnsi" w:cstheme="minorHAnsi"/>
        </w:rPr>
      </w:pPr>
    </w:p>
    <w:p w14:paraId="40FE071E" w14:textId="77777777" w:rsidR="00A87271" w:rsidRPr="00D8668A" w:rsidRDefault="00A87271" w:rsidP="00D8668A">
      <w:pPr>
        <w:spacing w:line="360" w:lineRule="auto"/>
        <w:rPr>
          <w:rFonts w:asciiTheme="minorHAnsi" w:hAnsiTheme="minorHAnsi" w:cstheme="minorHAnsi"/>
        </w:rPr>
      </w:pPr>
    </w:p>
    <w:p w14:paraId="14AF5F28" w14:textId="77777777" w:rsidR="00A87271" w:rsidRPr="00D8668A" w:rsidRDefault="00A87271" w:rsidP="00D8668A">
      <w:pPr>
        <w:spacing w:line="360" w:lineRule="auto"/>
        <w:rPr>
          <w:rFonts w:asciiTheme="minorHAnsi" w:hAnsiTheme="minorHAnsi" w:cstheme="minorHAnsi"/>
        </w:rPr>
      </w:pPr>
    </w:p>
    <w:p w14:paraId="59F20066" w14:textId="77777777" w:rsidR="00A87271" w:rsidRPr="00D8668A" w:rsidRDefault="00A87271" w:rsidP="00D8668A">
      <w:pPr>
        <w:spacing w:line="360" w:lineRule="auto"/>
        <w:rPr>
          <w:rFonts w:asciiTheme="minorHAnsi" w:hAnsiTheme="minorHAnsi" w:cstheme="minorHAnsi"/>
        </w:rPr>
      </w:pPr>
    </w:p>
    <w:p w14:paraId="33FFF297" w14:textId="77777777" w:rsidR="00A87271" w:rsidRPr="00D8668A" w:rsidRDefault="00A87271" w:rsidP="00D8668A">
      <w:pPr>
        <w:spacing w:line="360" w:lineRule="auto"/>
        <w:rPr>
          <w:rFonts w:asciiTheme="minorHAnsi" w:hAnsiTheme="minorHAnsi" w:cstheme="minorHAnsi"/>
        </w:rPr>
      </w:pPr>
    </w:p>
    <w:p w14:paraId="2D798888" w14:textId="77777777" w:rsidR="00A87271" w:rsidRPr="00D8668A" w:rsidRDefault="00A87271" w:rsidP="00D8668A">
      <w:pPr>
        <w:spacing w:line="360" w:lineRule="auto"/>
        <w:rPr>
          <w:rFonts w:asciiTheme="minorHAnsi" w:hAnsiTheme="minorHAnsi" w:cstheme="minorHAnsi"/>
        </w:rPr>
      </w:pPr>
    </w:p>
    <w:p w14:paraId="48D00FCD" w14:textId="77777777" w:rsidR="00A87271" w:rsidRPr="00D8668A" w:rsidRDefault="00A87271" w:rsidP="00D8668A">
      <w:pPr>
        <w:spacing w:after="160" w:line="259" w:lineRule="auto"/>
        <w:rPr>
          <w:rFonts w:asciiTheme="minorHAnsi" w:hAnsiTheme="minorHAnsi" w:cstheme="minorHAnsi"/>
        </w:rPr>
      </w:pPr>
      <w:r w:rsidRPr="00D8668A">
        <w:rPr>
          <w:rFonts w:asciiTheme="minorHAnsi" w:hAnsiTheme="minorHAnsi" w:cstheme="minorHAnsi"/>
        </w:rPr>
        <w:br w:type="page"/>
      </w:r>
    </w:p>
    <w:p w14:paraId="1C1C1885" w14:textId="2C3996FB" w:rsidR="00DB4A71" w:rsidRDefault="00DB4A71" w:rsidP="00D8668A">
      <w:pPr>
        <w:spacing w:line="360" w:lineRule="auto"/>
        <w:rPr>
          <w:rFonts w:asciiTheme="minorHAnsi" w:hAnsiTheme="minorHAnsi" w:cstheme="minorHAnsi"/>
        </w:rPr>
      </w:pPr>
      <w:r w:rsidRPr="00D8668A">
        <w:rPr>
          <w:rFonts w:asciiTheme="minorHAnsi" w:hAnsiTheme="minorHAnsi" w:cstheme="minorHAnsi"/>
        </w:rPr>
        <w:lastRenderedPageBreak/>
        <w:t xml:space="preserve">In what follow, we present the GOF results and </w:t>
      </w:r>
      <w:r w:rsidR="009D7844">
        <w:rPr>
          <w:rFonts w:asciiTheme="minorHAnsi" w:hAnsiTheme="minorHAnsi" w:cstheme="minorHAnsi"/>
        </w:rPr>
        <w:t xml:space="preserve">offer a brief explanation of it. </w:t>
      </w:r>
    </w:p>
    <w:p w14:paraId="2E4EAD28" w14:textId="77777777" w:rsidR="002A1574" w:rsidRPr="00D8668A" w:rsidRDefault="002A1574" w:rsidP="00D8668A">
      <w:pPr>
        <w:spacing w:line="360" w:lineRule="auto"/>
        <w:rPr>
          <w:rFonts w:asciiTheme="minorHAnsi" w:hAnsiTheme="minorHAnsi" w:cstheme="minorHAnsi"/>
        </w:rPr>
      </w:pPr>
    </w:p>
    <w:p w14:paraId="7CE5578A" w14:textId="0EA7EA1F" w:rsidR="00DB4A71" w:rsidRPr="00744B47" w:rsidRDefault="00DB4A71" w:rsidP="00D8668A">
      <w:pPr>
        <w:spacing w:line="360" w:lineRule="auto"/>
        <w:rPr>
          <w:rFonts w:asciiTheme="minorHAnsi" w:hAnsiTheme="minorHAnsi" w:cstheme="minorHAnsi"/>
          <w:b/>
          <w:bCs/>
        </w:rPr>
      </w:pPr>
      <w:r w:rsidRPr="00744B47">
        <w:rPr>
          <w:rFonts w:asciiTheme="minorHAnsi" w:hAnsiTheme="minorHAnsi" w:cstheme="minorHAnsi"/>
          <w:b/>
          <w:bCs/>
        </w:rPr>
        <w:t xml:space="preserve">Table </w:t>
      </w:r>
      <w:r w:rsidR="00514C5A">
        <w:rPr>
          <w:rFonts w:asciiTheme="minorHAnsi" w:hAnsiTheme="minorHAnsi" w:cstheme="minorHAnsi"/>
          <w:b/>
          <w:bCs/>
        </w:rPr>
        <w:t>S6</w:t>
      </w:r>
      <w:r w:rsidRPr="00744B47">
        <w:rPr>
          <w:rFonts w:asciiTheme="minorHAnsi" w:hAnsiTheme="minorHAnsi" w:cstheme="minorHAnsi"/>
          <w:b/>
          <w:bCs/>
        </w:rPr>
        <w:t>. GOF results</w:t>
      </w:r>
    </w:p>
    <w:tbl>
      <w:tblPr>
        <w:tblW w:w="9006" w:type="dxa"/>
        <w:tblInd w:w="10" w:type="dxa"/>
        <w:tblCellMar>
          <w:left w:w="10" w:type="dxa"/>
          <w:right w:w="10" w:type="dxa"/>
        </w:tblCellMar>
        <w:tblLook w:val="04A0" w:firstRow="1" w:lastRow="0" w:firstColumn="1" w:lastColumn="0" w:noHBand="0" w:noVBand="1"/>
      </w:tblPr>
      <w:tblGrid>
        <w:gridCol w:w="3730"/>
        <w:gridCol w:w="941"/>
        <w:gridCol w:w="941"/>
        <w:gridCol w:w="941"/>
        <w:gridCol w:w="941"/>
        <w:gridCol w:w="941"/>
        <w:gridCol w:w="941"/>
      </w:tblGrid>
      <w:tr w:rsidR="00DB4A71" w:rsidRPr="00D8668A" w14:paraId="6FBBAE28" w14:textId="77777777" w:rsidTr="003F6B1B">
        <w:trPr>
          <w:trHeight w:val="300"/>
        </w:trPr>
        <w:tc>
          <w:tcPr>
            <w:tcW w:w="33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5C564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Schools</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4267838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182E2E7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3EBA0D5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3</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029F52C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4</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3536387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5</w:t>
            </w:r>
          </w:p>
        </w:tc>
        <w:tc>
          <w:tcPr>
            <w:tcW w:w="941" w:type="dxa"/>
            <w:tcBorders>
              <w:top w:val="single" w:sz="8" w:space="0" w:color="auto"/>
              <w:left w:val="nil"/>
              <w:bottom w:val="single" w:sz="8" w:space="0" w:color="auto"/>
              <w:right w:val="single" w:sz="8" w:space="0" w:color="auto"/>
            </w:tcBorders>
            <w:shd w:val="clear" w:color="auto" w:fill="auto"/>
            <w:noWrap/>
            <w:vAlign w:val="center"/>
            <w:hideMark/>
          </w:tcPr>
          <w:p w14:paraId="7C1FEC5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6</w:t>
            </w:r>
          </w:p>
        </w:tc>
      </w:tr>
      <w:tr w:rsidR="00DB4A71" w:rsidRPr="00D8668A" w14:paraId="37C20EC7"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E1536D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Statistics</w:t>
            </w:r>
          </w:p>
        </w:tc>
        <w:tc>
          <w:tcPr>
            <w:tcW w:w="941" w:type="dxa"/>
            <w:tcBorders>
              <w:top w:val="nil"/>
              <w:left w:val="nil"/>
              <w:bottom w:val="single" w:sz="8" w:space="0" w:color="auto"/>
              <w:right w:val="single" w:sz="8" w:space="0" w:color="auto"/>
            </w:tcBorders>
            <w:shd w:val="clear" w:color="auto" w:fill="auto"/>
            <w:noWrap/>
            <w:vAlign w:val="center"/>
            <w:hideMark/>
          </w:tcPr>
          <w:p w14:paraId="5EE55E6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t-ratio</w:t>
            </w:r>
          </w:p>
        </w:tc>
        <w:tc>
          <w:tcPr>
            <w:tcW w:w="941" w:type="dxa"/>
            <w:tcBorders>
              <w:top w:val="nil"/>
              <w:left w:val="nil"/>
              <w:bottom w:val="single" w:sz="8" w:space="0" w:color="auto"/>
              <w:right w:val="single" w:sz="8" w:space="0" w:color="auto"/>
            </w:tcBorders>
            <w:shd w:val="clear" w:color="auto" w:fill="auto"/>
            <w:noWrap/>
            <w:vAlign w:val="center"/>
            <w:hideMark/>
          </w:tcPr>
          <w:p w14:paraId="2064354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t-ratio</w:t>
            </w:r>
          </w:p>
        </w:tc>
        <w:tc>
          <w:tcPr>
            <w:tcW w:w="941" w:type="dxa"/>
            <w:tcBorders>
              <w:top w:val="nil"/>
              <w:left w:val="nil"/>
              <w:bottom w:val="single" w:sz="8" w:space="0" w:color="auto"/>
              <w:right w:val="single" w:sz="8" w:space="0" w:color="auto"/>
            </w:tcBorders>
            <w:shd w:val="clear" w:color="auto" w:fill="auto"/>
            <w:noWrap/>
            <w:vAlign w:val="center"/>
            <w:hideMark/>
          </w:tcPr>
          <w:p w14:paraId="3F5D52D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t-ratio</w:t>
            </w:r>
          </w:p>
        </w:tc>
        <w:tc>
          <w:tcPr>
            <w:tcW w:w="941" w:type="dxa"/>
            <w:tcBorders>
              <w:top w:val="nil"/>
              <w:left w:val="nil"/>
              <w:bottom w:val="single" w:sz="8" w:space="0" w:color="auto"/>
              <w:right w:val="single" w:sz="8" w:space="0" w:color="auto"/>
            </w:tcBorders>
            <w:shd w:val="clear" w:color="auto" w:fill="auto"/>
            <w:noWrap/>
            <w:vAlign w:val="center"/>
            <w:hideMark/>
          </w:tcPr>
          <w:p w14:paraId="7A3FDEB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t-ratio</w:t>
            </w:r>
          </w:p>
        </w:tc>
        <w:tc>
          <w:tcPr>
            <w:tcW w:w="941" w:type="dxa"/>
            <w:tcBorders>
              <w:top w:val="nil"/>
              <w:left w:val="nil"/>
              <w:bottom w:val="single" w:sz="8" w:space="0" w:color="auto"/>
              <w:right w:val="single" w:sz="8" w:space="0" w:color="auto"/>
            </w:tcBorders>
            <w:shd w:val="clear" w:color="auto" w:fill="auto"/>
            <w:noWrap/>
            <w:vAlign w:val="center"/>
            <w:hideMark/>
          </w:tcPr>
          <w:p w14:paraId="7F4FFFC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t-ratio</w:t>
            </w:r>
          </w:p>
        </w:tc>
        <w:tc>
          <w:tcPr>
            <w:tcW w:w="941" w:type="dxa"/>
            <w:tcBorders>
              <w:top w:val="nil"/>
              <w:left w:val="nil"/>
              <w:bottom w:val="single" w:sz="8" w:space="0" w:color="auto"/>
              <w:right w:val="single" w:sz="8" w:space="0" w:color="auto"/>
            </w:tcBorders>
            <w:shd w:val="clear" w:color="auto" w:fill="auto"/>
            <w:noWrap/>
            <w:vAlign w:val="center"/>
            <w:hideMark/>
          </w:tcPr>
          <w:p w14:paraId="3B1535E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t-ratio</w:t>
            </w:r>
          </w:p>
        </w:tc>
      </w:tr>
      <w:tr w:rsidR="00DB4A71" w:rsidRPr="00D8668A" w14:paraId="5E5EE06E"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ABDA7A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In2StarA</w:t>
            </w:r>
          </w:p>
        </w:tc>
        <w:tc>
          <w:tcPr>
            <w:tcW w:w="941" w:type="dxa"/>
            <w:tcBorders>
              <w:top w:val="nil"/>
              <w:left w:val="nil"/>
              <w:bottom w:val="single" w:sz="8" w:space="0" w:color="auto"/>
              <w:right w:val="single" w:sz="8" w:space="0" w:color="auto"/>
            </w:tcBorders>
            <w:shd w:val="clear" w:color="auto" w:fill="auto"/>
            <w:noWrap/>
            <w:vAlign w:val="center"/>
            <w:hideMark/>
          </w:tcPr>
          <w:p w14:paraId="48D6B1A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0.261</w:t>
            </w:r>
          </w:p>
        </w:tc>
        <w:tc>
          <w:tcPr>
            <w:tcW w:w="941" w:type="dxa"/>
            <w:tcBorders>
              <w:top w:val="nil"/>
              <w:left w:val="nil"/>
              <w:bottom w:val="single" w:sz="8" w:space="0" w:color="auto"/>
              <w:right w:val="single" w:sz="8" w:space="0" w:color="auto"/>
            </w:tcBorders>
            <w:shd w:val="clear" w:color="auto" w:fill="auto"/>
            <w:noWrap/>
            <w:vAlign w:val="center"/>
            <w:hideMark/>
          </w:tcPr>
          <w:p w14:paraId="6F6B102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-0.168</w:t>
            </w:r>
          </w:p>
        </w:tc>
        <w:tc>
          <w:tcPr>
            <w:tcW w:w="941" w:type="dxa"/>
            <w:tcBorders>
              <w:top w:val="nil"/>
              <w:left w:val="nil"/>
              <w:bottom w:val="single" w:sz="8" w:space="0" w:color="auto"/>
              <w:right w:val="single" w:sz="8" w:space="0" w:color="auto"/>
            </w:tcBorders>
            <w:shd w:val="clear" w:color="auto" w:fill="auto"/>
            <w:noWrap/>
            <w:vAlign w:val="center"/>
            <w:hideMark/>
          </w:tcPr>
          <w:p w14:paraId="7957FEA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0.357</w:t>
            </w:r>
          </w:p>
        </w:tc>
        <w:tc>
          <w:tcPr>
            <w:tcW w:w="941" w:type="dxa"/>
            <w:tcBorders>
              <w:top w:val="nil"/>
              <w:left w:val="nil"/>
              <w:bottom w:val="single" w:sz="8" w:space="0" w:color="auto"/>
              <w:right w:val="single" w:sz="8" w:space="0" w:color="auto"/>
            </w:tcBorders>
            <w:shd w:val="clear" w:color="auto" w:fill="auto"/>
            <w:noWrap/>
            <w:vAlign w:val="center"/>
            <w:hideMark/>
          </w:tcPr>
          <w:p w14:paraId="3FD2814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-0.233</w:t>
            </w:r>
          </w:p>
        </w:tc>
        <w:tc>
          <w:tcPr>
            <w:tcW w:w="941" w:type="dxa"/>
            <w:tcBorders>
              <w:top w:val="nil"/>
              <w:left w:val="nil"/>
              <w:bottom w:val="single" w:sz="8" w:space="0" w:color="auto"/>
              <w:right w:val="single" w:sz="8" w:space="0" w:color="auto"/>
            </w:tcBorders>
            <w:shd w:val="clear" w:color="auto" w:fill="auto"/>
            <w:noWrap/>
            <w:vAlign w:val="center"/>
            <w:hideMark/>
          </w:tcPr>
          <w:p w14:paraId="09B6447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-0.052</w:t>
            </w:r>
          </w:p>
        </w:tc>
        <w:tc>
          <w:tcPr>
            <w:tcW w:w="941" w:type="dxa"/>
            <w:tcBorders>
              <w:top w:val="nil"/>
              <w:left w:val="nil"/>
              <w:bottom w:val="single" w:sz="8" w:space="0" w:color="auto"/>
              <w:right w:val="single" w:sz="8" w:space="0" w:color="auto"/>
            </w:tcBorders>
            <w:shd w:val="clear" w:color="auto" w:fill="auto"/>
            <w:noWrap/>
            <w:vAlign w:val="center"/>
            <w:hideMark/>
          </w:tcPr>
          <w:p w14:paraId="306CF0C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0.194</w:t>
            </w:r>
          </w:p>
        </w:tc>
      </w:tr>
      <w:tr w:rsidR="00DB4A71" w:rsidRPr="00D8668A" w14:paraId="03AD9660"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8D4D4B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Out2StarA</w:t>
            </w:r>
          </w:p>
        </w:tc>
        <w:tc>
          <w:tcPr>
            <w:tcW w:w="941" w:type="dxa"/>
            <w:tcBorders>
              <w:top w:val="nil"/>
              <w:left w:val="nil"/>
              <w:bottom w:val="single" w:sz="8" w:space="0" w:color="auto"/>
              <w:right w:val="single" w:sz="8" w:space="0" w:color="auto"/>
            </w:tcBorders>
            <w:shd w:val="clear" w:color="auto" w:fill="auto"/>
            <w:noWrap/>
            <w:vAlign w:val="center"/>
            <w:hideMark/>
          </w:tcPr>
          <w:p w14:paraId="17F275B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0.285</w:t>
            </w:r>
          </w:p>
        </w:tc>
        <w:tc>
          <w:tcPr>
            <w:tcW w:w="941" w:type="dxa"/>
            <w:tcBorders>
              <w:top w:val="nil"/>
              <w:left w:val="nil"/>
              <w:bottom w:val="single" w:sz="8" w:space="0" w:color="auto"/>
              <w:right w:val="single" w:sz="8" w:space="0" w:color="auto"/>
            </w:tcBorders>
            <w:shd w:val="clear" w:color="auto" w:fill="auto"/>
            <w:noWrap/>
            <w:vAlign w:val="center"/>
            <w:hideMark/>
          </w:tcPr>
          <w:p w14:paraId="4B9B78C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0.137</w:t>
            </w:r>
          </w:p>
        </w:tc>
        <w:tc>
          <w:tcPr>
            <w:tcW w:w="941" w:type="dxa"/>
            <w:tcBorders>
              <w:top w:val="nil"/>
              <w:left w:val="nil"/>
              <w:bottom w:val="single" w:sz="8" w:space="0" w:color="auto"/>
              <w:right w:val="single" w:sz="8" w:space="0" w:color="auto"/>
            </w:tcBorders>
            <w:shd w:val="clear" w:color="auto" w:fill="auto"/>
            <w:noWrap/>
            <w:vAlign w:val="center"/>
            <w:hideMark/>
          </w:tcPr>
          <w:p w14:paraId="2674343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0.142</w:t>
            </w:r>
          </w:p>
        </w:tc>
        <w:tc>
          <w:tcPr>
            <w:tcW w:w="941" w:type="dxa"/>
            <w:tcBorders>
              <w:top w:val="nil"/>
              <w:left w:val="nil"/>
              <w:bottom w:val="single" w:sz="8" w:space="0" w:color="auto"/>
              <w:right w:val="single" w:sz="8" w:space="0" w:color="auto"/>
            </w:tcBorders>
            <w:shd w:val="clear" w:color="auto" w:fill="auto"/>
            <w:noWrap/>
            <w:vAlign w:val="center"/>
            <w:hideMark/>
          </w:tcPr>
          <w:p w14:paraId="5304135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w:t>
            </w:r>
          </w:p>
        </w:tc>
        <w:tc>
          <w:tcPr>
            <w:tcW w:w="941" w:type="dxa"/>
            <w:tcBorders>
              <w:top w:val="nil"/>
              <w:left w:val="nil"/>
              <w:bottom w:val="single" w:sz="8" w:space="0" w:color="auto"/>
              <w:right w:val="single" w:sz="8" w:space="0" w:color="auto"/>
            </w:tcBorders>
            <w:shd w:val="clear" w:color="auto" w:fill="auto"/>
            <w:noWrap/>
            <w:vAlign w:val="center"/>
            <w:hideMark/>
          </w:tcPr>
          <w:p w14:paraId="5E67105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0.176</w:t>
            </w:r>
          </w:p>
        </w:tc>
        <w:tc>
          <w:tcPr>
            <w:tcW w:w="941" w:type="dxa"/>
            <w:tcBorders>
              <w:top w:val="nil"/>
              <w:left w:val="nil"/>
              <w:bottom w:val="single" w:sz="8" w:space="0" w:color="auto"/>
              <w:right w:val="single" w:sz="8" w:space="0" w:color="auto"/>
            </w:tcBorders>
            <w:shd w:val="clear" w:color="auto" w:fill="auto"/>
            <w:noWrap/>
            <w:vAlign w:val="center"/>
            <w:hideMark/>
          </w:tcPr>
          <w:p w14:paraId="32EB306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0.237</w:t>
            </w:r>
          </w:p>
        </w:tc>
      </w:tr>
      <w:tr w:rsidR="00DB4A71" w:rsidRPr="00D8668A" w14:paraId="3F92AAD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356E8D0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In3StarA</w:t>
            </w:r>
          </w:p>
        </w:tc>
        <w:tc>
          <w:tcPr>
            <w:tcW w:w="941" w:type="dxa"/>
            <w:tcBorders>
              <w:top w:val="nil"/>
              <w:left w:val="nil"/>
              <w:bottom w:val="single" w:sz="8" w:space="0" w:color="auto"/>
              <w:right w:val="single" w:sz="8" w:space="0" w:color="auto"/>
            </w:tcBorders>
            <w:shd w:val="clear" w:color="auto" w:fill="auto"/>
            <w:noWrap/>
            <w:vAlign w:val="center"/>
            <w:hideMark/>
          </w:tcPr>
          <w:p w14:paraId="6D245F0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0.66</w:t>
            </w:r>
          </w:p>
        </w:tc>
        <w:tc>
          <w:tcPr>
            <w:tcW w:w="941" w:type="dxa"/>
            <w:tcBorders>
              <w:top w:val="nil"/>
              <w:left w:val="nil"/>
              <w:bottom w:val="single" w:sz="8" w:space="0" w:color="auto"/>
              <w:right w:val="single" w:sz="8" w:space="0" w:color="auto"/>
            </w:tcBorders>
            <w:shd w:val="clear" w:color="auto" w:fill="auto"/>
            <w:noWrap/>
            <w:vAlign w:val="center"/>
            <w:hideMark/>
          </w:tcPr>
          <w:p w14:paraId="275EF04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-0.416</w:t>
            </w:r>
          </w:p>
        </w:tc>
        <w:tc>
          <w:tcPr>
            <w:tcW w:w="941" w:type="dxa"/>
            <w:tcBorders>
              <w:top w:val="nil"/>
              <w:left w:val="nil"/>
              <w:bottom w:val="single" w:sz="8" w:space="0" w:color="auto"/>
              <w:right w:val="single" w:sz="8" w:space="0" w:color="auto"/>
            </w:tcBorders>
            <w:shd w:val="clear" w:color="auto" w:fill="auto"/>
            <w:noWrap/>
            <w:vAlign w:val="center"/>
            <w:hideMark/>
          </w:tcPr>
          <w:p w14:paraId="0033BD9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0.977</w:t>
            </w:r>
          </w:p>
        </w:tc>
        <w:tc>
          <w:tcPr>
            <w:tcW w:w="941" w:type="dxa"/>
            <w:tcBorders>
              <w:top w:val="nil"/>
              <w:left w:val="nil"/>
              <w:bottom w:val="single" w:sz="8" w:space="0" w:color="auto"/>
              <w:right w:val="single" w:sz="8" w:space="0" w:color="auto"/>
            </w:tcBorders>
            <w:shd w:val="clear" w:color="auto" w:fill="auto"/>
            <w:noWrap/>
            <w:vAlign w:val="center"/>
            <w:hideMark/>
          </w:tcPr>
          <w:p w14:paraId="5BFC0FE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-0.55</w:t>
            </w:r>
          </w:p>
        </w:tc>
        <w:tc>
          <w:tcPr>
            <w:tcW w:w="941" w:type="dxa"/>
            <w:tcBorders>
              <w:top w:val="nil"/>
              <w:left w:val="nil"/>
              <w:bottom w:val="single" w:sz="8" w:space="0" w:color="auto"/>
              <w:right w:val="single" w:sz="8" w:space="0" w:color="auto"/>
            </w:tcBorders>
            <w:shd w:val="clear" w:color="auto" w:fill="auto"/>
            <w:noWrap/>
            <w:vAlign w:val="center"/>
            <w:hideMark/>
          </w:tcPr>
          <w:p w14:paraId="6FFA316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-0.173</w:t>
            </w:r>
          </w:p>
        </w:tc>
        <w:tc>
          <w:tcPr>
            <w:tcW w:w="941" w:type="dxa"/>
            <w:tcBorders>
              <w:top w:val="nil"/>
              <w:left w:val="nil"/>
              <w:bottom w:val="single" w:sz="8" w:space="0" w:color="auto"/>
              <w:right w:val="single" w:sz="8" w:space="0" w:color="auto"/>
            </w:tcBorders>
            <w:shd w:val="clear" w:color="auto" w:fill="auto"/>
            <w:noWrap/>
            <w:vAlign w:val="center"/>
            <w:hideMark/>
          </w:tcPr>
          <w:p w14:paraId="6C45747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0.314</w:t>
            </w:r>
          </w:p>
        </w:tc>
      </w:tr>
      <w:tr w:rsidR="00DB4A71" w:rsidRPr="00D8668A" w14:paraId="730F1F39"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8B1B6D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Out3StarA</w:t>
            </w:r>
          </w:p>
        </w:tc>
        <w:tc>
          <w:tcPr>
            <w:tcW w:w="941" w:type="dxa"/>
            <w:tcBorders>
              <w:top w:val="nil"/>
              <w:left w:val="nil"/>
              <w:bottom w:val="single" w:sz="8" w:space="0" w:color="auto"/>
              <w:right w:val="single" w:sz="8" w:space="0" w:color="auto"/>
            </w:tcBorders>
            <w:shd w:val="clear" w:color="auto" w:fill="auto"/>
            <w:noWrap/>
            <w:vAlign w:val="center"/>
            <w:hideMark/>
          </w:tcPr>
          <w:p w14:paraId="54BFB4F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0.684</w:t>
            </w:r>
          </w:p>
        </w:tc>
        <w:tc>
          <w:tcPr>
            <w:tcW w:w="941" w:type="dxa"/>
            <w:tcBorders>
              <w:top w:val="nil"/>
              <w:left w:val="nil"/>
              <w:bottom w:val="single" w:sz="8" w:space="0" w:color="auto"/>
              <w:right w:val="single" w:sz="8" w:space="0" w:color="auto"/>
            </w:tcBorders>
            <w:shd w:val="clear" w:color="auto" w:fill="auto"/>
            <w:noWrap/>
            <w:vAlign w:val="center"/>
            <w:hideMark/>
          </w:tcPr>
          <w:p w14:paraId="598F1CF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0.334</w:t>
            </w:r>
          </w:p>
        </w:tc>
        <w:tc>
          <w:tcPr>
            <w:tcW w:w="941" w:type="dxa"/>
            <w:tcBorders>
              <w:top w:val="nil"/>
              <w:left w:val="nil"/>
              <w:bottom w:val="single" w:sz="8" w:space="0" w:color="auto"/>
              <w:right w:val="single" w:sz="8" w:space="0" w:color="auto"/>
            </w:tcBorders>
            <w:shd w:val="clear" w:color="auto" w:fill="auto"/>
            <w:noWrap/>
            <w:vAlign w:val="center"/>
            <w:hideMark/>
          </w:tcPr>
          <w:p w14:paraId="6256D50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0.429</w:t>
            </w:r>
          </w:p>
        </w:tc>
        <w:tc>
          <w:tcPr>
            <w:tcW w:w="941" w:type="dxa"/>
            <w:tcBorders>
              <w:top w:val="nil"/>
              <w:left w:val="nil"/>
              <w:bottom w:val="single" w:sz="8" w:space="0" w:color="auto"/>
              <w:right w:val="single" w:sz="8" w:space="0" w:color="auto"/>
            </w:tcBorders>
            <w:shd w:val="clear" w:color="auto" w:fill="auto"/>
            <w:noWrap/>
            <w:vAlign w:val="center"/>
            <w:hideMark/>
          </w:tcPr>
          <w:p w14:paraId="3837F25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0.563</w:t>
            </w:r>
          </w:p>
        </w:tc>
        <w:tc>
          <w:tcPr>
            <w:tcW w:w="941" w:type="dxa"/>
            <w:tcBorders>
              <w:top w:val="nil"/>
              <w:left w:val="nil"/>
              <w:bottom w:val="single" w:sz="8" w:space="0" w:color="auto"/>
              <w:right w:val="single" w:sz="8" w:space="0" w:color="auto"/>
            </w:tcBorders>
            <w:shd w:val="clear" w:color="auto" w:fill="auto"/>
            <w:noWrap/>
            <w:vAlign w:val="center"/>
            <w:hideMark/>
          </w:tcPr>
          <w:p w14:paraId="5559E52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0.418</w:t>
            </w:r>
          </w:p>
        </w:tc>
        <w:tc>
          <w:tcPr>
            <w:tcW w:w="941" w:type="dxa"/>
            <w:tcBorders>
              <w:top w:val="nil"/>
              <w:left w:val="nil"/>
              <w:bottom w:val="single" w:sz="8" w:space="0" w:color="auto"/>
              <w:right w:val="single" w:sz="8" w:space="0" w:color="auto"/>
            </w:tcBorders>
            <w:shd w:val="clear" w:color="auto" w:fill="auto"/>
            <w:noWrap/>
            <w:vAlign w:val="center"/>
            <w:hideMark/>
          </w:tcPr>
          <w:p w14:paraId="74B8DD4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0.546</w:t>
            </w:r>
          </w:p>
        </w:tc>
      </w:tr>
      <w:tr w:rsidR="00DB4A71" w:rsidRPr="00D8668A" w14:paraId="53B7C285"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62DD3E8"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TwoPathA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47272B0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-0.399</w:t>
            </w:r>
          </w:p>
        </w:tc>
        <w:tc>
          <w:tcPr>
            <w:tcW w:w="941" w:type="dxa"/>
            <w:tcBorders>
              <w:top w:val="nil"/>
              <w:left w:val="nil"/>
              <w:bottom w:val="single" w:sz="8" w:space="0" w:color="auto"/>
              <w:right w:val="single" w:sz="8" w:space="0" w:color="auto"/>
            </w:tcBorders>
            <w:shd w:val="clear" w:color="auto" w:fill="auto"/>
            <w:noWrap/>
            <w:vAlign w:val="center"/>
            <w:hideMark/>
          </w:tcPr>
          <w:p w14:paraId="44AB34F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0.041</w:t>
            </w:r>
          </w:p>
        </w:tc>
        <w:tc>
          <w:tcPr>
            <w:tcW w:w="941" w:type="dxa"/>
            <w:tcBorders>
              <w:top w:val="nil"/>
              <w:left w:val="nil"/>
              <w:bottom w:val="single" w:sz="8" w:space="0" w:color="auto"/>
              <w:right w:val="single" w:sz="8" w:space="0" w:color="auto"/>
            </w:tcBorders>
            <w:shd w:val="clear" w:color="auto" w:fill="auto"/>
            <w:noWrap/>
            <w:vAlign w:val="center"/>
            <w:hideMark/>
          </w:tcPr>
          <w:p w14:paraId="771AC34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-0.42</w:t>
            </w:r>
          </w:p>
        </w:tc>
        <w:tc>
          <w:tcPr>
            <w:tcW w:w="941" w:type="dxa"/>
            <w:tcBorders>
              <w:top w:val="nil"/>
              <w:left w:val="nil"/>
              <w:bottom w:val="single" w:sz="8" w:space="0" w:color="auto"/>
              <w:right w:val="single" w:sz="8" w:space="0" w:color="auto"/>
            </w:tcBorders>
            <w:shd w:val="clear" w:color="auto" w:fill="auto"/>
            <w:noWrap/>
            <w:vAlign w:val="center"/>
            <w:hideMark/>
          </w:tcPr>
          <w:p w14:paraId="58C1C6A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-0.118</w:t>
            </w:r>
          </w:p>
        </w:tc>
        <w:tc>
          <w:tcPr>
            <w:tcW w:w="941" w:type="dxa"/>
            <w:tcBorders>
              <w:top w:val="nil"/>
              <w:left w:val="nil"/>
              <w:bottom w:val="single" w:sz="8" w:space="0" w:color="auto"/>
              <w:right w:val="single" w:sz="8" w:space="0" w:color="auto"/>
            </w:tcBorders>
            <w:shd w:val="clear" w:color="auto" w:fill="auto"/>
            <w:noWrap/>
            <w:vAlign w:val="center"/>
            <w:hideMark/>
          </w:tcPr>
          <w:p w14:paraId="1CEE719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w:t>
            </w:r>
          </w:p>
        </w:tc>
        <w:tc>
          <w:tcPr>
            <w:tcW w:w="941" w:type="dxa"/>
            <w:tcBorders>
              <w:top w:val="nil"/>
              <w:left w:val="nil"/>
              <w:bottom w:val="single" w:sz="8" w:space="0" w:color="auto"/>
              <w:right w:val="single" w:sz="8" w:space="0" w:color="auto"/>
            </w:tcBorders>
            <w:shd w:val="clear" w:color="auto" w:fill="auto"/>
            <w:noWrap/>
            <w:vAlign w:val="center"/>
            <w:hideMark/>
          </w:tcPr>
          <w:p w14:paraId="0288C34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-0.104</w:t>
            </w:r>
          </w:p>
        </w:tc>
      </w:tr>
      <w:tr w:rsidR="00DB4A71" w:rsidRPr="00D8668A" w14:paraId="33978B54"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BAE58B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Transitive-</w:t>
            </w:r>
            <w:proofErr w:type="spellStart"/>
            <w:r w:rsidRPr="00D8668A">
              <w:rPr>
                <w:rFonts w:asciiTheme="minorHAnsi" w:hAnsiTheme="minorHAnsi" w:cstheme="minorHAnsi"/>
              </w:rPr>
              <w:t>TriadA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7A8E1A4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-0.757</w:t>
            </w:r>
          </w:p>
        </w:tc>
        <w:tc>
          <w:tcPr>
            <w:tcW w:w="941" w:type="dxa"/>
            <w:tcBorders>
              <w:top w:val="nil"/>
              <w:left w:val="nil"/>
              <w:bottom w:val="single" w:sz="8" w:space="0" w:color="auto"/>
              <w:right w:val="single" w:sz="8" w:space="0" w:color="auto"/>
            </w:tcBorders>
            <w:shd w:val="clear" w:color="auto" w:fill="auto"/>
            <w:noWrap/>
            <w:vAlign w:val="center"/>
            <w:hideMark/>
          </w:tcPr>
          <w:p w14:paraId="3892FFA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-0.026</w:t>
            </w:r>
          </w:p>
        </w:tc>
        <w:tc>
          <w:tcPr>
            <w:tcW w:w="941" w:type="dxa"/>
            <w:tcBorders>
              <w:top w:val="nil"/>
              <w:left w:val="nil"/>
              <w:bottom w:val="single" w:sz="8" w:space="0" w:color="auto"/>
              <w:right w:val="single" w:sz="8" w:space="0" w:color="auto"/>
            </w:tcBorders>
            <w:shd w:val="clear" w:color="auto" w:fill="auto"/>
            <w:noWrap/>
            <w:vAlign w:val="center"/>
            <w:hideMark/>
          </w:tcPr>
          <w:p w14:paraId="7A670FE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-0.663</w:t>
            </w:r>
          </w:p>
        </w:tc>
        <w:tc>
          <w:tcPr>
            <w:tcW w:w="941" w:type="dxa"/>
            <w:tcBorders>
              <w:top w:val="nil"/>
              <w:left w:val="nil"/>
              <w:bottom w:val="single" w:sz="8" w:space="0" w:color="auto"/>
              <w:right w:val="single" w:sz="8" w:space="0" w:color="auto"/>
            </w:tcBorders>
            <w:shd w:val="clear" w:color="auto" w:fill="auto"/>
            <w:noWrap/>
            <w:vAlign w:val="center"/>
            <w:hideMark/>
          </w:tcPr>
          <w:p w14:paraId="5EDAB18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-0.107</w:t>
            </w:r>
          </w:p>
        </w:tc>
        <w:tc>
          <w:tcPr>
            <w:tcW w:w="941" w:type="dxa"/>
            <w:tcBorders>
              <w:top w:val="nil"/>
              <w:left w:val="nil"/>
              <w:bottom w:val="single" w:sz="8" w:space="0" w:color="auto"/>
              <w:right w:val="single" w:sz="8" w:space="0" w:color="auto"/>
            </w:tcBorders>
            <w:shd w:val="clear" w:color="auto" w:fill="auto"/>
            <w:noWrap/>
            <w:vAlign w:val="center"/>
            <w:hideMark/>
          </w:tcPr>
          <w:p w14:paraId="06D9EF0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-0.61</w:t>
            </w:r>
          </w:p>
        </w:tc>
        <w:tc>
          <w:tcPr>
            <w:tcW w:w="941" w:type="dxa"/>
            <w:tcBorders>
              <w:top w:val="nil"/>
              <w:left w:val="nil"/>
              <w:bottom w:val="single" w:sz="8" w:space="0" w:color="auto"/>
              <w:right w:val="single" w:sz="8" w:space="0" w:color="auto"/>
            </w:tcBorders>
            <w:shd w:val="clear" w:color="auto" w:fill="auto"/>
            <w:noWrap/>
            <w:vAlign w:val="center"/>
            <w:hideMark/>
          </w:tcPr>
          <w:p w14:paraId="71B4791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-0.215</w:t>
            </w:r>
          </w:p>
        </w:tc>
      </w:tr>
      <w:tr w:rsidR="00DB4A71" w:rsidRPr="00D8668A" w14:paraId="60EDF44C"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7C8F31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Cyclic-</w:t>
            </w:r>
            <w:proofErr w:type="spellStart"/>
            <w:r w:rsidRPr="00D8668A">
              <w:rPr>
                <w:rFonts w:asciiTheme="minorHAnsi" w:hAnsiTheme="minorHAnsi" w:cstheme="minorHAnsi"/>
              </w:rPr>
              <w:t>TriadA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5323014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-1.917</w:t>
            </w:r>
          </w:p>
        </w:tc>
        <w:tc>
          <w:tcPr>
            <w:tcW w:w="941" w:type="dxa"/>
            <w:tcBorders>
              <w:top w:val="nil"/>
              <w:left w:val="nil"/>
              <w:bottom w:val="single" w:sz="8" w:space="0" w:color="auto"/>
              <w:right w:val="single" w:sz="8" w:space="0" w:color="auto"/>
            </w:tcBorders>
            <w:shd w:val="clear" w:color="auto" w:fill="auto"/>
            <w:noWrap/>
            <w:vAlign w:val="center"/>
            <w:hideMark/>
          </w:tcPr>
          <w:p w14:paraId="00F458D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-0.948</w:t>
            </w:r>
          </w:p>
        </w:tc>
        <w:tc>
          <w:tcPr>
            <w:tcW w:w="941" w:type="dxa"/>
            <w:tcBorders>
              <w:top w:val="nil"/>
              <w:left w:val="nil"/>
              <w:bottom w:val="single" w:sz="8" w:space="0" w:color="auto"/>
              <w:right w:val="single" w:sz="8" w:space="0" w:color="auto"/>
            </w:tcBorders>
            <w:shd w:val="clear" w:color="auto" w:fill="auto"/>
            <w:noWrap/>
            <w:vAlign w:val="center"/>
            <w:hideMark/>
          </w:tcPr>
          <w:p w14:paraId="3901AA8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-1.523</w:t>
            </w:r>
          </w:p>
        </w:tc>
        <w:tc>
          <w:tcPr>
            <w:tcW w:w="941" w:type="dxa"/>
            <w:tcBorders>
              <w:top w:val="nil"/>
              <w:left w:val="nil"/>
              <w:bottom w:val="single" w:sz="8" w:space="0" w:color="auto"/>
              <w:right w:val="single" w:sz="8" w:space="0" w:color="auto"/>
            </w:tcBorders>
            <w:shd w:val="clear" w:color="auto" w:fill="auto"/>
            <w:noWrap/>
            <w:vAlign w:val="center"/>
            <w:hideMark/>
          </w:tcPr>
          <w:p w14:paraId="0FF7657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-0.069</w:t>
            </w:r>
          </w:p>
        </w:tc>
        <w:tc>
          <w:tcPr>
            <w:tcW w:w="941" w:type="dxa"/>
            <w:tcBorders>
              <w:top w:val="nil"/>
              <w:left w:val="nil"/>
              <w:bottom w:val="single" w:sz="8" w:space="0" w:color="auto"/>
              <w:right w:val="single" w:sz="8" w:space="0" w:color="auto"/>
            </w:tcBorders>
            <w:shd w:val="clear" w:color="auto" w:fill="auto"/>
            <w:noWrap/>
            <w:vAlign w:val="center"/>
            <w:hideMark/>
          </w:tcPr>
          <w:p w14:paraId="20FB7D0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-1.727</w:t>
            </w:r>
          </w:p>
        </w:tc>
        <w:tc>
          <w:tcPr>
            <w:tcW w:w="941" w:type="dxa"/>
            <w:tcBorders>
              <w:top w:val="nil"/>
              <w:left w:val="nil"/>
              <w:bottom w:val="single" w:sz="8" w:space="0" w:color="auto"/>
              <w:right w:val="single" w:sz="8" w:space="0" w:color="auto"/>
            </w:tcBorders>
            <w:shd w:val="clear" w:color="auto" w:fill="auto"/>
            <w:noWrap/>
            <w:vAlign w:val="center"/>
            <w:hideMark/>
          </w:tcPr>
          <w:p w14:paraId="6AF8AC1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-1.086</w:t>
            </w:r>
          </w:p>
        </w:tc>
      </w:tr>
      <w:tr w:rsidR="00DB4A71" w:rsidRPr="00D8668A" w14:paraId="1BA1464C"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3C1E5A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T1A</w:t>
            </w:r>
          </w:p>
        </w:tc>
        <w:tc>
          <w:tcPr>
            <w:tcW w:w="941" w:type="dxa"/>
            <w:tcBorders>
              <w:top w:val="nil"/>
              <w:left w:val="nil"/>
              <w:bottom w:val="single" w:sz="8" w:space="0" w:color="auto"/>
              <w:right w:val="single" w:sz="8" w:space="0" w:color="auto"/>
            </w:tcBorders>
            <w:shd w:val="clear" w:color="auto" w:fill="auto"/>
            <w:noWrap/>
            <w:vAlign w:val="center"/>
            <w:hideMark/>
          </w:tcPr>
          <w:p w14:paraId="6093C33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-2.813</w:t>
            </w:r>
          </w:p>
        </w:tc>
        <w:tc>
          <w:tcPr>
            <w:tcW w:w="941" w:type="dxa"/>
            <w:tcBorders>
              <w:top w:val="nil"/>
              <w:left w:val="nil"/>
              <w:bottom w:val="single" w:sz="8" w:space="0" w:color="auto"/>
              <w:right w:val="single" w:sz="8" w:space="0" w:color="auto"/>
            </w:tcBorders>
            <w:shd w:val="clear" w:color="auto" w:fill="auto"/>
            <w:noWrap/>
            <w:vAlign w:val="center"/>
            <w:hideMark/>
          </w:tcPr>
          <w:p w14:paraId="1FB4A10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-1.469</w:t>
            </w:r>
          </w:p>
        </w:tc>
        <w:tc>
          <w:tcPr>
            <w:tcW w:w="941" w:type="dxa"/>
            <w:tcBorders>
              <w:top w:val="nil"/>
              <w:left w:val="nil"/>
              <w:bottom w:val="single" w:sz="8" w:space="0" w:color="auto"/>
              <w:right w:val="single" w:sz="8" w:space="0" w:color="auto"/>
            </w:tcBorders>
            <w:shd w:val="clear" w:color="auto" w:fill="auto"/>
            <w:noWrap/>
            <w:vAlign w:val="center"/>
            <w:hideMark/>
          </w:tcPr>
          <w:p w14:paraId="6F93063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-2.664</w:t>
            </w:r>
          </w:p>
        </w:tc>
        <w:tc>
          <w:tcPr>
            <w:tcW w:w="941" w:type="dxa"/>
            <w:tcBorders>
              <w:top w:val="nil"/>
              <w:left w:val="nil"/>
              <w:bottom w:val="single" w:sz="8" w:space="0" w:color="auto"/>
              <w:right w:val="single" w:sz="8" w:space="0" w:color="auto"/>
            </w:tcBorders>
            <w:shd w:val="clear" w:color="auto" w:fill="auto"/>
            <w:noWrap/>
            <w:vAlign w:val="center"/>
            <w:hideMark/>
          </w:tcPr>
          <w:p w14:paraId="7661BF3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-0.447</w:t>
            </w:r>
          </w:p>
        </w:tc>
        <w:tc>
          <w:tcPr>
            <w:tcW w:w="941" w:type="dxa"/>
            <w:tcBorders>
              <w:top w:val="nil"/>
              <w:left w:val="nil"/>
              <w:bottom w:val="single" w:sz="8" w:space="0" w:color="auto"/>
              <w:right w:val="single" w:sz="8" w:space="0" w:color="auto"/>
            </w:tcBorders>
            <w:shd w:val="clear" w:color="auto" w:fill="auto"/>
            <w:noWrap/>
            <w:vAlign w:val="center"/>
            <w:hideMark/>
          </w:tcPr>
          <w:p w14:paraId="1EF2C34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-2.203</w:t>
            </w:r>
          </w:p>
        </w:tc>
        <w:tc>
          <w:tcPr>
            <w:tcW w:w="941" w:type="dxa"/>
            <w:tcBorders>
              <w:top w:val="nil"/>
              <w:left w:val="nil"/>
              <w:bottom w:val="single" w:sz="8" w:space="0" w:color="auto"/>
              <w:right w:val="single" w:sz="8" w:space="0" w:color="auto"/>
            </w:tcBorders>
            <w:shd w:val="clear" w:color="auto" w:fill="auto"/>
            <w:noWrap/>
            <w:vAlign w:val="center"/>
            <w:hideMark/>
          </w:tcPr>
          <w:p w14:paraId="623B651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-2.255</w:t>
            </w:r>
          </w:p>
        </w:tc>
      </w:tr>
      <w:tr w:rsidR="00DB4A71" w:rsidRPr="00D8668A" w14:paraId="4324085F"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512948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T2A</w:t>
            </w:r>
          </w:p>
        </w:tc>
        <w:tc>
          <w:tcPr>
            <w:tcW w:w="941" w:type="dxa"/>
            <w:tcBorders>
              <w:top w:val="nil"/>
              <w:left w:val="nil"/>
              <w:bottom w:val="single" w:sz="8" w:space="0" w:color="auto"/>
              <w:right w:val="single" w:sz="8" w:space="0" w:color="auto"/>
            </w:tcBorders>
            <w:shd w:val="clear" w:color="auto" w:fill="auto"/>
            <w:noWrap/>
            <w:vAlign w:val="center"/>
            <w:hideMark/>
          </w:tcPr>
          <w:p w14:paraId="04D8940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-2.67</w:t>
            </w:r>
          </w:p>
        </w:tc>
        <w:tc>
          <w:tcPr>
            <w:tcW w:w="941" w:type="dxa"/>
            <w:tcBorders>
              <w:top w:val="nil"/>
              <w:left w:val="nil"/>
              <w:bottom w:val="single" w:sz="8" w:space="0" w:color="auto"/>
              <w:right w:val="single" w:sz="8" w:space="0" w:color="auto"/>
            </w:tcBorders>
            <w:shd w:val="clear" w:color="auto" w:fill="auto"/>
            <w:noWrap/>
            <w:vAlign w:val="center"/>
            <w:hideMark/>
          </w:tcPr>
          <w:p w14:paraId="03B37EA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-1.363</w:t>
            </w:r>
          </w:p>
        </w:tc>
        <w:tc>
          <w:tcPr>
            <w:tcW w:w="941" w:type="dxa"/>
            <w:tcBorders>
              <w:top w:val="nil"/>
              <w:left w:val="nil"/>
              <w:bottom w:val="single" w:sz="8" w:space="0" w:color="auto"/>
              <w:right w:val="single" w:sz="8" w:space="0" w:color="auto"/>
            </w:tcBorders>
            <w:shd w:val="clear" w:color="auto" w:fill="auto"/>
            <w:noWrap/>
            <w:vAlign w:val="center"/>
            <w:hideMark/>
          </w:tcPr>
          <w:p w14:paraId="180D8EC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-2.397</w:t>
            </w:r>
          </w:p>
        </w:tc>
        <w:tc>
          <w:tcPr>
            <w:tcW w:w="941" w:type="dxa"/>
            <w:tcBorders>
              <w:top w:val="nil"/>
              <w:left w:val="nil"/>
              <w:bottom w:val="single" w:sz="8" w:space="0" w:color="auto"/>
              <w:right w:val="single" w:sz="8" w:space="0" w:color="auto"/>
            </w:tcBorders>
            <w:shd w:val="clear" w:color="auto" w:fill="auto"/>
            <w:noWrap/>
            <w:vAlign w:val="center"/>
            <w:hideMark/>
          </w:tcPr>
          <w:p w14:paraId="5B2C1DA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-0.301</w:t>
            </w:r>
          </w:p>
        </w:tc>
        <w:tc>
          <w:tcPr>
            <w:tcW w:w="941" w:type="dxa"/>
            <w:tcBorders>
              <w:top w:val="nil"/>
              <w:left w:val="nil"/>
              <w:bottom w:val="single" w:sz="8" w:space="0" w:color="auto"/>
              <w:right w:val="single" w:sz="8" w:space="0" w:color="auto"/>
            </w:tcBorders>
            <w:shd w:val="clear" w:color="auto" w:fill="auto"/>
            <w:noWrap/>
            <w:vAlign w:val="center"/>
            <w:hideMark/>
          </w:tcPr>
          <w:p w14:paraId="467B291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-2.132</w:t>
            </w:r>
          </w:p>
        </w:tc>
        <w:tc>
          <w:tcPr>
            <w:tcW w:w="941" w:type="dxa"/>
            <w:tcBorders>
              <w:top w:val="nil"/>
              <w:left w:val="nil"/>
              <w:bottom w:val="single" w:sz="8" w:space="0" w:color="auto"/>
              <w:right w:val="single" w:sz="8" w:space="0" w:color="auto"/>
            </w:tcBorders>
            <w:shd w:val="clear" w:color="auto" w:fill="auto"/>
            <w:noWrap/>
            <w:vAlign w:val="center"/>
            <w:hideMark/>
          </w:tcPr>
          <w:p w14:paraId="7DE4873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-1.988</w:t>
            </w:r>
          </w:p>
        </w:tc>
      </w:tr>
      <w:tr w:rsidR="00DB4A71" w:rsidRPr="00D8668A" w14:paraId="2C2E55B5"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861F1C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T3A</w:t>
            </w:r>
          </w:p>
        </w:tc>
        <w:tc>
          <w:tcPr>
            <w:tcW w:w="941" w:type="dxa"/>
            <w:tcBorders>
              <w:top w:val="nil"/>
              <w:left w:val="nil"/>
              <w:bottom w:val="single" w:sz="8" w:space="0" w:color="auto"/>
              <w:right w:val="single" w:sz="8" w:space="0" w:color="auto"/>
            </w:tcBorders>
            <w:shd w:val="clear" w:color="auto" w:fill="auto"/>
            <w:noWrap/>
            <w:vAlign w:val="center"/>
            <w:hideMark/>
          </w:tcPr>
          <w:p w14:paraId="4084AA1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-2.353</w:t>
            </w:r>
          </w:p>
        </w:tc>
        <w:tc>
          <w:tcPr>
            <w:tcW w:w="941" w:type="dxa"/>
            <w:tcBorders>
              <w:top w:val="nil"/>
              <w:left w:val="nil"/>
              <w:bottom w:val="single" w:sz="8" w:space="0" w:color="auto"/>
              <w:right w:val="single" w:sz="8" w:space="0" w:color="auto"/>
            </w:tcBorders>
            <w:shd w:val="clear" w:color="auto" w:fill="auto"/>
            <w:noWrap/>
            <w:vAlign w:val="center"/>
            <w:hideMark/>
          </w:tcPr>
          <w:p w14:paraId="3C7E35E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-1.203</w:t>
            </w:r>
          </w:p>
        </w:tc>
        <w:tc>
          <w:tcPr>
            <w:tcW w:w="941" w:type="dxa"/>
            <w:tcBorders>
              <w:top w:val="nil"/>
              <w:left w:val="nil"/>
              <w:bottom w:val="single" w:sz="8" w:space="0" w:color="auto"/>
              <w:right w:val="single" w:sz="8" w:space="0" w:color="auto"/>
            </w:tcBorders>
            <w:shd w:val="clear" w:color="auto" w:fill="auto"/>
            <w:noWrap/>
            <w:vAlign w:val="center"/>
            <w:hideMark/>
          </w:tcPr>
          <w:p w14:paraId="50E6E14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-2.056</w:t>
            </w:r>
          </w:p>
        </w:tc>
        <w:tc>
          <w:tcPr>
            <w:tcW w:w="941" w:type="dxa"/>
            <w:tcBorders>
              <w:top w:val="nil"/>
              <w:left w:val="nil"/>
              <w:bottom w:val="single" w:sz="8" w:space="0" w:color="auto"/>
              <w:right w:val="single" w:sz="8" w:space="0" w:color="auto"/>
            </w:tcBorders>
            <w:shd w:val="clear" w:color="auto" w:fill="auto"/>
            <w:noWrap/>
            <w:vAlign w:val="center"/>
            <w:hideMark/>
          </w:tcPr>
          <w:p w14:paraId="445DD62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-0.223</w:t>
            </w:r>
          </w:p>
        </w:tc>
        <w:tc>
          <w:tcPr>
            <w:tcW w:w="941" w:type="dxa"/>
            <w:tcBorders>
              <w:top w:val="nil"/>
              <w:left w:val="nil"/>
              <w:bottom w:val="single" w:sz="8" w:space="0" w:color="auto"/>
              <w:right w:val="single" w:sz="8" w:space="0" w:color="auto"/>
            </w:tcBorders>
            <w:shd w:val="clear" w:color="auto" w:fill="auto"/>
            <w:noWrap/>
            <w:vAlign w:val="center"/>
            <w:hideMark/>
          </w:tcPr>
          <w:p w14:paraId="5EEE9E0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-1.985</w:t>
            </w:r>
          </w:p>
        </w:tc>
        <w:tc>
          <w:tcPr>
            <w:tcW w:w="941" w:type="dxa"/>
            <w:tcBorders>
              <w:top w:val="nil"/>
              <w:left w:val="nil"/>
              <w:bottom w:val="single" w:sz="8" w:space="0" w:color="auto"/>
              <w:right w:val="single" w:sz="8" w:space="0" w:color="auto"/>
            </w:tcBorders>
            <w:shd w:val="clear" w:color="auto" w:fill="auto"/>
            <w:noWrap/>
            <w:vAlign w:val="center"/>
            <w:hideMark/>
          </w:tcPr>
          <w:p w14:paraId="0331E51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-1.601</w:t>
            </w:r>
          </w:p>
        </w:tc>
      </w:tr>
      <w:tr w:rsidR="00DB4A71" w:rsidRPr="00D8668A" w14:paraId="547DE49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89ADCF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T4A</w:t>
            </w:r>
          </w:p>
        </w:tc>
        <w:tc>
          <w:tcPr>
            <w:tcW w:w="941" w:type="dxa"/>
            <w:tcBorders>
              <w:top w:val="nil"/>
              <w:left w:val="nil"/>
              <w:bottom w:val="single" w:sz="8" w:space="0" w:color="auto"/>
              <w:right w:val="single" w:sz="8" w:space="0" w:color="auto"/>
            </w:tcBorders>
            <w:shd w:val="clear" w:color="auto" w:fill="auto"/>
            <w:noWrap/>
            <w:vAlign w:val="center"/>
            <w:hideMark/>
          </w:tcPr>
          <w:p w14:paraId="381CDDC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-2.177</w:t>
            </w:r>
          </w:p>
        </w:tc>
        <w:tc>
          <w:tcPr>
            <w:tcW w:w="941" w:type="dxa"/>
            <w:tcBorders>
              <w:top w:val="nil"/>
              <w:left w:val="nil"/>
              <w:bottom w:val="single" w:sz="8" w:space="0" w:color="auto"/>
              <w:right w:val="single" w:sz="8" w:space="0" w:color="auto"/>
            </w:tcBorders>
            <w:shd w:val="clear" w:color="auto" w:fill="auto"/>
            <w:noWrap/>
            <w:vAlign w:val="center"/>
            <w:hideMark/>
          </w:tcPr>
          <w:p w14:paraId="46741B0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-0.954</w:t>
            </w:r>
          </w:p>
        </w:tc>
        <w:tc>
          <w:tcPr>
            <w:tcW w:w="941" w:type="dxa"/>
            <w:tcBorders>
              <w:top w:val="nil"/>
              <w:left w:val="nil"/>
              <w:bottom w:val="single" w:sz="8" w:space="0" w:color="auto"/>
              <w:right w:val="single" w:sz="8" w:space="0" w:color="auto"/>
            </w:tcBorders>
            <w:shd w:val="clear" w:color="auto" w:fill="auto"/>
            <w:noWrap/>
            <w:vAlign w:val="center"/>
            <w:hideMark/>
          </w:tcPr>
          <w:p w14:paraId="6F3D437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-1.91</w:t>
            </w:r>
          </w:p>
        </w:tc>
        <w:tc>
          <w:tcPr>
            <w:tcW w:w="941" w:type="dxa"/>
            <w:tcBorders>
              <w:top w:val="nil"/>
              <w:left w:val="nil"/>
              <w:bottom w:val="single" w:sz="8" w:space="0" w:color="auto"/>
              <w:right w:val="single" w:sz="8" w:space="0" w:color="auto"/>
            </w:tcBorders>
            <w:shd w:val="clear" w:color="auto" w:fill="auto"/>
            <w:noWrap/>
            <w:vAlign w:val="center"/>
            <w:hideMark/>
          </w:tcPr>
          <w:p w14:paraId="1C5306D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-0.068</w:t>
            </w:r>
          </w:p>
        </w:tc>
        <w:tc>
          <w:tcPr>
            <w:tcW w:w="941" w:type="dxa"/>
            <w:tcBorders>
              <w:top w:val="nil"/>
              <w:left w:val="nil"/>
              <w:bottom w:val="single" w:sz="8" w:space="0" w:color="auto"/>
              <w:right w:val="single" w:sz="8" w:space="0" w:color="auto"/>
            </w:tcBorders>
            <w:shd w:val="clear" w:color="auto" w:fill="auto"/>
            <w:noWrap/>
            <w:vAlign w:val="center"/>
            <w:hideMark/>
          </w:tcPr>
          <w:p w14:paraId="383A972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-1.687</w:t>
            </w:r>
          </w:p>
        </w:tc>
        <w:tc>
          <w:tcPr>
            <w:tcW w:w="941" w:type="dxa"/>
            <w:tcBorders>
              <w:top w:val="nil"/>
              <w:left w:val="nil"/>
              <w:bottom w:val="single" w:sz="8" w:space="0" w:color="auto"/>
              <w:right w:val="single" w:sz="8" w:space="0" w:color="auto"/>
            </w:tcBorders>
            <w:shd w:val="clear" w:color="auto" w:fill="auto"/>
            <w:noWrap/>
            <w:vAlign w:val="center"/>
            <w:hideMark/>
          </w:tcPr>
          <w:p w14:paraId="3AC5E20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-1.243</w:t>
            </w:r>
          </w:p>
        </w:tc>
      </w:tr>
      <w:tr w:rsidR="00DB4A71" w:rsidRPr="00D8668A" w14:paraId="32C93127"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CB8375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T5A</w:t>
            </w:r>
          </w:p>
        </w:tc>
        <w:tc>
          <w:tcPr>
            <w:tcW w:w="941" w:type="dxa"/>
            <w:tcBorders>
              <w:top w:val="nil"/>
              <w:left w:val="nil"/>
              <w:bottom w:val="single" w:sz="8" w:space="0" w:color="auto"/>
              <w:right w:val="single" w:sz="8" w:space="0" w:color="auto"/>
            </w:tcBorders>
            <w:shd w:val="clear" w:color="auto" w:fill="auto"/>
            <w:noWrap/>
            <w:vAlign w:val="center"/>
            <w:hideMark/>
          </w:tcPr>
          <w:p w14:paraId="423022C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-1.768</w:t>
            </w:r>
          </w:p>
        </w:tc>
        <w:tc>
          <w:tcPr>
            <w:tcW w:w="941" w:type="dxa"/>
            <w:tcBorders>
              <w:top w:val="nil"/>
              <w:left w:val="nil"/>
              <w:bottom w:val="single" w:sz="8" w:space="0" w:color="auto"/>
              <w:right w:val="single" w:sz="8" w:space="0" w:color="auto"/>
            </w:tcBorders>
            <w:shd w:val="clear" w:color="auto" w:fill="auto"/>
            <w:noWrap/>
            <w:vAlign w:val="center"/>
            <w:hideMark/>
          </w:tcPr>
          <w:p w14:paraId="4BB3173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-0.533</w:t>
            </w:r>
          </w:p>
        </w:tc>
        <w:tc>
          <w:tcPr>
            <w:tcW w:w="941" w:type="dxa"/>
            <w:tcBorders>
              <w:top w:val="nil"/>
              <w:left w:val="nil"/>
              <w:bottom w:val="single" w:sz="8" w:space="0" w:color="auto"/>
              <w:right w:val="single" w:sz="8" w:space="0" w:color="auto"/>
            </w:tcBorders>
            <w:shd w:val="clear" w:color="auto" w:fill="auto"/>
            <w:noWrap/>
            <w:vAlign w:val="center"/>
            <w:hideMark/>
          </w:tcPr>
          <w:p w14:paraId="308E7A8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-1.365</w:t>
            </w:r>
          </w:p>
        </w:tc>
        <w:tc>
          <w:tcPr>
            <w:tcW w:w="941" w:type="dxa"/>
            <w:tcBorders>
              <w:top w:val="nil"/>
              <w:left w:val="nil"/>
              <w:bottom w:val="single" w:sz="8" w:space="0" w:color="auto"/>
              <w:right w:val="single" w:sz="8" w:space="0" w:color="auto"/>
            </w:tcBorders>
            <w:shd w:val="clear" w:color="auto" w:fill="auto"/>
            <w:noWrap/>
            <w:vAlign w:val="center"/>
            <w:hideMark/>
          </w:tcPr>
          <w:p w14:paraId="64FFC6A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-0.29</w:t>
            </w:r>
          </w:p>
        </w:tc>
        <w:tc>
          <w:tcPr>
            <w:tcW w:w="941" w:type="dxa"/>
            <w:tcBorders>
              <w:top w:val="nil"/>
              <w:left w:val="nil"/>
              <w:bottom w:val="single" w:sz="8" w:space="0" w:color="auto"/>
              <w:right w:val="single" w:sz="8" w:space="0" w:color="auto"/>
            </w:tcBorders>
            <w:shd w:val="clear" w:color="auto" w:fill="auto"/>
            <w:noWrap/>
            <w:vAlign w:val="center"/>
            <w:hideMark/>
          </w:tcPr>
          <w:p w14:paraId="4374587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-1.322</w:t>
            </w:r>
          </w:p>
        </w:tc>
        <w:tc>
          <w:tcPr>
            <w:tcW w:w="941" w:type="dxa"/>
            <w:tcBorders>
              <w:top w:val="nil"/>
              <w:left w:val="nil"/>
              <w:bottom w:val="single" w:sz="8" w:space="0" w:color="auto"/>
              <w:right w:val="single" w:sz="8" w:space="0" w:color="auto"/>
            </w:tcBorders>
            <w:shd w:val="clear" w:color="auto" w:fill="auto"/>
            <w:noWrap/>
            <w:vAlign w:val="center"/>
            <w:hideMark/>
          </w:tcPr>
          <w:p w14:paraId="6173CE9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-1.125</w:t>
            </w:r>
          </w:p>
        </w:tc>
      </w:tr>
      <w:tr w:rsidR="00DB4A71" w:rsidRPr="00D8668A" w14:paraId="45D8CB7C"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6B6F64C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T6A</w:t>
            </w:r>
          </w:p>
        </w:tc>
        <w:tc>
          <w:tcPr>
            <w:tcW w:w="941" w:type="dxa"/>
            <w:tcBorders>
              <w:top w:val="nil"/>
              <w:left w:val="nil"/>
              <w:bottom w:val="single" w:sz="8" w:space="0" w:color="auto"/>
              <w:right w:val="single" w:sz="8" w:space="0" w:color="auto"/>
            </w:tcBorders>
            <w:shd w:val="clear" w:color="auto" w:fill="auto"/>
            <w:noWrap/>
            <w:vAlign w:val="center"/>
            <w:hideMark/>
          </w:tcPr>
          <w:p w14:paraId="2B7A2EA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-1.569</w:t>
            </w:r>
          </w:p>
        </w:tc>
        <w:tc>
          <w:tcPr>
            <w:tcW w:w="941" w:type="dxa"/>
            <w:tcBorders>
              <w:top w:val="nil"/>
              <w:left w:val="nil"/>
              <w:bottom w:val="single" w:sz="8" w:space="0" w:color="auto"/>
              <w:right w:val="single" w:sz="8" w:space="0" w:color="auto"/>
            </w:tcBorders>
            <w:shd w:val="clear" w:color="auto" w:fill="auto"/>
            <w:noWrap/>
            <w:vAlign w:val="center"/>
            <w:hideMark/>
          </w:tcPr>
          <w:p w14:paraId="095CF9B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-0.706</w:t>
            </w:r>
          </w:p>
        </w:tc>
        <w:tc>
          <w:tcPr>
            <w:tcW w:w="941" w:type="dxa"/>
            <w:tcBorders>
              <w:top w:val="nil"/>
              <w:left w:val="nil"/>
              <w:bottom w:val="single" w:sz="8" w:space="0" w:color="auto"/>
              <w:right w:val="single" w:sz="8" w:space="0" w:color="auto"/>
            </w:tcBorders>
            <w:shd w:val="clear" w:color="auto" w:fill="auto"/>
            <w:noWrap/>
            <w:vAlign w:val="center"/>
            <w:hideMark/>
          </w:tcPr>
          <w:p w14:paraId="4EE49FA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-1.022</w:t>
            </w:r>
          </w:p>
        </w:tc>
        <w:tc>
          <w:tcPr>
            <w:tcW w:w="941" w:type="dxa"/>
            <w:tcBorders>
              <w:top w:val="nil"/>
              <w:left w:val="nil"/>
              <w:bottom w:val="single" w:sz="8" w:space="0" w:color="auto"/>
              <w:right w:val="single" w:sz="8" w:space="0" w:color="auto"/>
            </w:tcBorders>
            <w:shd w:val="clear" w:color="auto" w:fill="auto"/>
            <w:noWrap/>
            <w:vAlign w:val="center"/>
            <w:hideMark/>
          </w:tcPr>
          <w:p w14:paraId="33CE5A2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-0.28</w:t>
            </w:r>
          </w:p>
        </w:tc>
        <w:tc>
          <w:tcPr>
            <w:tcW w:w="941" w:type="dxa"/>
            <w:tcBorders>
              <w:top w:val="nil"/>
              <w:left w:val="nil"/>
              <w:bottom w:val="single" w:sz="8" w:space="0" w:color="auto"/>
              <w:right w:val="single" w:sz="8" w:space="0" w:color="auto"/>
            </w:tcBorders>
            <w:shd w:val="clear" w:color="auto" w:fill="auto"/>
            <w:noWrap/>
            <w:vAlign w:val="center"/>
            <w:hideMark/>
          </w:tcPr>
          <w:p w14:paraId="0E66889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-1.376</w:t>
            </w:r>
          </w:p>
        </w:tc>
        <w:tc>
          <w:tcPr>
            <w:tcW w:w="941" w:type="dxa"/>
            <w:tcBorders>
              <w:top w:val="nil"/>
              <w:left w:val="nil"/>
              <w:bottom w:val="single" w:sz="8" w:space="0" w:color="auto"/>
              <w:right w:val="single" w:sz="8" w:space="0" w:color="auto"/>
            </w:tcBorders>
            <w:shd w:val="clear" w:color="auto" w:fill="auto"/>
            <w:noWrap/>
            <w:vAlign w:val="center"/>
            <w:hideMark/>
          </w:tcPr>
          <w:p w14:paraId="0E93596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-1.117</w:t>
            </w:r>
          </w:p>
        </w:tc>
      </w:tr>
      <w:tr w:rsidR="00DB4A71" w:rsidRPr="00D8668A" w14:paraId="7AF02454"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903277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T7A</w:t>
            </w:r>
          </w:p>
        </w:tc>
        <w:tc>
          <w:tcPr>
            <w:tcW w:w="941" w:type="dxa"/>
            <w:tcBorders>
              <w:top w:val="nil"/>
              <w:left w:val="nil"/>
              <w:bottom w:val="single" w:sz="8" w:space="0" w:color="auto"/>
              <w:right w:val="single" w:sz="8" w:space="0" w:color="auto"/>
            </w:tcBorders>
            <w:shd w:val="clear" w:color="auto" w:fill="auto"/>
            <w:noWrap/>
            <w:vAlign w:val="center"/>
            <w:hideMark/>
          </w:tcPr>
          <w:p w14:paraId="790CFA4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-1.065</w:t>
            </w:r>
          </w:p>
        </w:tc>
        <w:tc>
          <w:tcPr>
            <w:tcW w:w="941" w:type="dxa"/>
            <w:tcBorders>
              <w:top w:val="nil"/>
              <w:left w:val="nil"/>
              <w:bottom w:val="single" w:sz="8" w:space="0" w:color="auto"/>
              <w:right w:val="single" w:sz="8" w:space="0" w:color="auto"/>
            </w:tcBorders>
            <w:shd w:val="clear" w:color="auto" w:fill="auto"/>
            <w:noWrap/>
            <w:vAlign w:val="center"/>
            <w:hideMark/>
          </w:tcPr>
          <w:p w14:paraId="01E9988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-0.459</w:t>
            </w:r>
          </w:p>
        </w:tc>
        <w:tc>
          <w:tcPr>
            <w:tcW w:w="941" w:type="dxa"/>
            <w:tcBorders>
              <w:top w:val="nil"/>
              <w:left w:val="nil"/>
              <w:bottom w:val="single" w:sz="8" w:space="0" w:color="auto"/>
              <w:right w:val="single" w:sz="8" w:space="0" w:color="auto"/>
            </w:tcBorders>
            <w:shd w:val="clear" w:color="auto" w:fill="auto"/>
            <w:noWrap/>
            <w:vAlign w:val="center"/>
            <w:hideMark/>
          </w:tcPr>
          <w:p w14:paraId="798C87A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-0.735</w:t>
            </w:r>
          </w:p>
        </w:tc>
        <w:tc>
          <w:tcPr>
            <w:tcW w:w="941" w:type="dxa"/>
            <w:tcBorders>
              <w:top w:val="nil"/>
              <w:left w:val="nil"/>
              <w:bottom w:val="single" w:sz="8" w:space="0" w:color="auto"/>
              <w:right w:val="single" w:sz="8" w:space="0" w:color="auto"/>
            </w:tcBorders>
            <w:shd w:val="clear" w:color="auto" w:fill="auto"/>
            <w:noWrap/>
            <w:vAlign w:val="center"/>
            <w:hideMark/>
          </w:tcPr>
          <w:p w14:paraId="1F3DA02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-0.212</w:t>
            </w:r>
          </w:p>
        </w:tc>
        <w:tc>
          <w:tcPr>
            <w:tcW w:w="941" w:type="dxa"/>
            <w:tcBorders>
              <w:top w:val="nil"/>
              <w:left w:val="nil"/>
              <w:bottom w:val="single" w:sz="8" w:space="0" w:color="auto"/>
              <w:right w:val="single" w:sz="8" w:space="0" w:color="auto"/>
            </w:tcBorders>
            <w:shd w:val="clear" w:color="auto" w:fill="auto"/>
            <w:noWrap/>
            <w:vAlign w:val="center"/>
            <w:hideMark/>
          </w:tcPr>
          <w:p w14:paraId="1A362B2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-0.863</w:t>
            </w:r>
          </w:p>
        </w:tc>
        <w:tc>
          <w:tcPr>
            <w:tcW w:w="941" w:type="dxa"/>
            <w:tcBorders>
              <w:top w:val="nil"/>
              <w:left w:val="nil"/>
              <w:bottom w:val="single" w:sz="8" w:space="0" w:color="auto"/>
              <w:right w:val="single" w:sz="8" w:space="0" w:color="auto"/>
            </w:tcBorders>
            <w:shd w:val="clear" w:color="auto" w:fill="auto"/>
            <w:noWrap/>
            <w:vAlign w:val="center"/>
            <w:hideMark/>
          </w:tcPr>
          <w:p w14:paraId="2B230E8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-0.417</w:t>
            </w:r>
          </w:p>
        </w:tc>
      </w:tr>
      <w:tr w:rsidR="00DB4A71" w:rsidRPr="00D8668A" w14:paraId="11A59038"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69AEB6E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T8A</w:t>
            </w:r>
          </w:p>
        </w:tc>
        <w:tc>
          <w:tcPr>
            <w:tcW w:w="941" w:type="dxa"/>
            <w:tcBorders>
              <w:top w:val="nil"/>
              <w:left w:val="nil"/>
              <w:bottom w:val="single" w:sz="8" w:space="0" w:color="auto"/>
              <w:right w:val="single" w:sz="8" w:space="0" w:color="auto"/>
            </w:tcBorders>
            <w:shd w:val="clear" w:color="auto" w:fill="auto"/>
            <w:noWrap/>
            <w:vAlign w:val="center"/>
            <w:hideMark/>
          </w:tcPr>
          <w:p w14:paraId="6EACB19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-0.902</w:t>
            </w:r>
          </w:p>
        </w:tc>
        <w:tc>
          <w:tcPr>
            <w:tcW w:w="941" w:type="dxa"/>
            <w:tcBorders>
              <w:top w:val="nil"/>
              <w:left w:val="nil"/>
              <w:bottom w:val="single" w:sz="8" w:space="0" w:color="auto"/>
              <w:right w:val="single" w:sz="8" w:space="0" w:color="auto"/>
            </w:tcBorders>
            <w:shd w:val="clear" w:color="auto" w:fill="auto"/>
            <w:noWrap/>
            <w:vAlign w:val="center"/>
            <w:hideMark/>
          </w:tcPr>
          <w:p w14:paraId="72259B4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-0.174</w:t>
            </w:r>
          </w:p>
        </w:tc>
        <w:tc>
          <w:tcPr>
            <w:tcW w:w="941" w:type="dxa"/>
            <w:tcBorders>
              <w:top w:val="nil"/>
              <w:left w:val="nil"/>
              <w:bottom w:val="single" w:sz="8" w:space="0" w:color="auto"/>
              <w:right w:val="single" w:sz="8" w:space="0" w:color="auto"/>
            </w:tcBorders>
            <w:shd w:val="clear" w:color="auto" w:fill="auto"/>
            <w:noWrap/>
            <w:vAlign w:val="center"/>
            <w:hideMark/>
          </w:tcPr>
          <w:p w14:paraId="27C2362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-0.379</w:t>
            </w:r>
          </w:p>
        </w:tc>
        <w:tc>
          <w:tcPr>
            <w:tcW w:w="941" w:type="dxa"/>
            <w:tcBorders>
              <w:top w:val="nil"/>
              <w:left w:val="nil"/>
              <w:bottom w:val="single" w:sz="8" w:space="0" w:color="auto"/>
              <w:right w:val="single" w:sz="8" w:space="0" w:color="auto"/>
            </w:tcBorders>
            <w:shd w:val="clear" w:color="auto" w:fill="auto"/>
            <w:noWrap/>
            <w:vAlign w:val="center"/>
            <w:hideMark/>
          </w:tcPr>
          <w:p w14:paraId="60A5384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-0.061</w:t>
            </w:r>
          </w:p>
        </w:tc>
        <w:tc>
          <w:tcPr>
            <w:tcW w:w="941" w:type="dxa"/>
            <w:tcBorders>
              <w:top w:val="nil"/>
              <w:left w:val="nil"/>
              <w:bottom w:val="single" w:sz="8" w:space="0" w:color="auto"/>
              <w:right w:val="single" w:sz="8" w:space="0" w:color="auto"/>
            </w:tcBorders>
            <w:shd w:val="clear" w:color="auto" w:fill="auto"/>
            <w:noWrap/>
            <w:vAlign w:val="center"/>
            <w:hideMark/>
          </w:tcPr>
          <w:p w14:paraId="3D6D1D7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-0.651</w:t>
            </w:r>
          </w:p>
        </w:tc>
        <w:tc>
          <w:tcPr>
            <w:tcW w:w="941" w:type="dxa"/>
            <w:tcBorders>
              <w:top w:val="nil"/>
              <w:left w:val="nil"/>
              <w:bottom w:val="single" w:sz="8" w:space="0" w:color="auto"/>
              <w:right w:val="single" w:sz="8" w:space="0" w:color="auto"/>
            </w:tcBorders>
            <w:shd w:val="clear" w:color="auto" w:fill="auto"/>
            <w:noWrap/>
            <w:vAlign w:val="center"/>
            <w:hideMark/>
          </w:tcPr>
          <w:p w14:paraId="1E111D8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-0.386</w:t>
            </w:r>
          </w:p>
        </w:tc>
      </w:tr>
      <w:tr w:rsidR="00DB4A71" w:rsidRPr="00D8668A" w14:paraId="5C9FDCE9"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79A6A38"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SinkA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19E9B0D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0.589</w:t>
            </w:r>
          </w:p>
        </w:tc>
        <w:tc>
          <w:tcPr>
            <w:tcW w:w="941" w:type="dxa"/>
            <w:tcBorders>
              <w:top w:val="nil"/>
              <w:left w:val="nil"/>
              <w:bottom w:val="single" w:sz="8" w:space="0" w:color="auto"/>
              <w:right w:val="single" w:sz="8" w:space="0" w:color="auto"/>
            </w:tcBorders>
            <w:shd w:val="clear" w:color="auto" w:fill="auto"/>
            <w:noWrap/>
            <w:vAlign w:val="center"/>
            <w:hideMark/>
          </w:tcPr>
          <w:p w14:paraId="3531574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-0.628</w:t>
            </w:r>
          </w:p>
        </w:tc>
        <w:tc>
          <w:tcPr>
            <w:tcW w:w="941" w:type="dxa"/>
            <w:tcBorders>
              <w:top w:val="nil"/>
              <w:left w:val="nil"/>
              <w:bottom w:val="single" w:sz="8" w:space="0" w:color="auto"/>
              <w:right w:val="single" w:sz="8" w:space="0" w:color="auto"/>
            </w:tcBorders>
            <w:shd w:val="clear" w:color="auto" w:fill="auto"/>
            <w:noWrap/>
            <w:vAlign w:val="center"/>
            <w:hideMark/>
          </w:tcPr>
          <w:p w14:paraId="40ED593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0.213</w:t>
            </w:r>
          </w:p>
        </w:tc>
        <w:tc>
          <w:tcPr>
            <w:tcW w:w="941" w:type="dxa"/>
            <w:tcBorders>
              <w:top w:val="nil"/>
              <w:left w:val="nil"/>
              <w:bottom w:val="single" w:sz="8" w:space="0" w:color="auto"/>
              <w:right w:val="single" w:sz="8" w:space="0" w:color="auto"/>
            </w:tcBorders>
            <w:shd w:val="clear" w:color="auto" w:fill="auto"/>
            <w:noWrap/>
            <w:vAlign w:val="center"/>
            <w:hideMark/>
          </w:tcPr>
          <w:p w14:paraId="6C837AF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-0.309</w:t>
            </w:r>
          </w:p>
        </w:tc>
        <w:tc>
          <w:tcPr>
            <w:tcW w:w="941" w:type="dxa"/>
            <w:tcBorders>
              <w:top w:val="nil"/>
              <w:left w:val="nil"/>
              <w:bottom w:val="single" w:sz="8" w:space="0" w:color="auto"/>
              <w:right w:val="single" w:sz="8" w:space="0" w:color="auto"/>
            </w:tcBorders>
            <w:shd w:val="clear" w:color="auto" w:fill="auto"/>
            <w:noWrap/>
            <w:vAlign w:val="center"/>
            <w:hideMark/>
          </w:tcPr>
          <w:p w14:paraId="0B10A76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-0.576</w:t>
            </w:r>
          </w:p>
        </w:tc>
        <w:tc>
          <w:tcPr>
            <w:tcW w:w="941" w:type="dxa"/>
            <w:tcBorders>
              <w:top w:val="nil"/>
              <w:left w:val="nil"/>
              <w:bottom w:val="single" w:sz="8" w:space="0" w:color="auto"/>
              <w:right w:val="single" w:sz="8" w:space="0" w:color="auto"/>
            </w:tcBorders>
            <w:shd w:val="clear" w:color="auto" w:fill="auto"/>
            <w:noWrap/>
            <w:vAlign w:val="center"/>
            <w:hideMark/>
          </w:tcPr>
          <w:p w14:paraId="18F3D0D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-0.567</w:t>
            </w:r>
          </w:p>
        </w:tc>
      </w:tr>
      <w:tr w:rsidR="00DB4A71" w:rsidRPr="00D8668A" w14:paraId="666FF7C0"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BEACCCE"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SourceA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79BFE5D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1.16</w:t>
            </w:r>
          </w:p>
        </w:tc>
        <w:tc>
          <w:tcPr>
            <w:tcW w:w="941" w:type="dxa"/>
            <w:tcBorders>
              <w:top w:val="nil"/>
              <w:left w:val="nil"/>
              <w:bottom w:val="single" w:sz="8" w:space="0" w:color="auto"/>
              <w:right w:val="single" w:sz="8" w:space="0" w:color="auto"/>
            </w:tcBorders>
            <w:shd w:val="clear" w:color="auto" w:fill="auto"/>
            <w:noWrap/>
            <w:vAlign w:val="center"/>
            <w:hideMark/>
          </w:tcPr>
          <w:p w14:paraId="51E104E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-0.726</w:t>
            </w:r>
          </w:p>
        </w:tc>
        <w:tc>
          <w:tcPr>
            <w:tcW w:w="941" w:type="dxa"/>
            <w:tcBorders>
              <w:top w:val="nil"/>
              <w:left w:val="nil"/>
              <w:bottom w:val="single" w:sz="8" w:space="0" w:color="auto"/>
              <w:right w:val="single" w:sz="8" w:space="0" w:color="auto"/>
            </w:tcBorders>
            <w:shd w:val="clear" w:color="auto" w:fill="auto"/>
            <w:noWrap/>
            <w:vAlign w:val="center"/>
            <w:hideMark/>
          </w:tcPr>
          <w:p w14:paraId="4085FAB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0.135</w:t>
            </w:r>
          </w:p>
        </w:tc>
        <w:tc>
          <w:tcPr>
            <w:tcW w:w="941" w:type="dxa"/>
            <w:tcBorders>
              <w:top w:val="nil"/>
              <w:left w:val="nil"/>
              <w:bottom w:val="single" w:sz="8" w:space="0" w:color="auto"/>
              <w:right w:val="single" w:sz="8" w:space="0" w:color="auto"/>
            </w:tcBorders>
            <w:shd w:val="clear" w:color="auto" w:fill="auto"/>
            <w:noWrap/>
            <w:vAlign w:val="center"/>
            <w:hideMark/>
          </w:tcPr>
          <w:p w14:paraId="6EF1294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-0.325</w:t>
            </w:r>
          </w:p>
        </w:tc>
        <w:tc>
          <w:tcPr>
            <w:tcW w:w="941" w:type="dxa"/>
            <w:tcBorders>
              <w:top w:val="nil"/>
              <w:left w:val="nil"/>
              <w:bottom w:val="single" w:sz="8" w:space="0" w:color="auto"/>
              <w:right w:val="single" w:sz="8" w:space="0" w:color="auto"/>
            </w:tcBorders>
            <w:shd w:val="clear" w:color="auto" w:fill="auto"/>
            <w:noWrap/>
            <w:vAlign w:val="center"/>
            <w:hideMark/>
          </w:tcPr>
          <w:p w14:paraId="34C99C5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-0.846</w:t>
            </w:r>
          </w:p>
        </w:tc>
        <w:tc>
          <w:tcPr>
            <w:tcW w:w="941" w:type="dxa"/>
            <w:tcBorders>
              <w:top w:val="nil"/>
              <w:left w:val="nil"/>
              <w:bottom w:val="single" w:sz="8" w:space="0" w:color="auto"/>
              <w:right w:val="single" w:sz="8" w:space="0" w:color="auto"/>
            </w:tcBorders>
            <w:shd w:val="clear" w:color="auto" w:fill="auto"/>
            <w:noWrap/>
            <w:vAlign w:val="center"/>
            <w:hideMark/>
          </w:tcPr>
          <w:p w14:paraId="357F0F0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0.161</w:t>
            </w:r>
          </w:p>
        </w:tc>
      </w:tr>
      <w:tr w:rsidR="00DB4A71" w:rsidRPr="00D8668A" w14:paraId="27268E4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0805EC8"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IsolateA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07C11D4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-0.505</w:t>
            </w:r>
          </w:p>
        </w:tc>
        <w:tc>
          <w:tcPr>
            <w:tcW w:w="941" w:type="dxa"/>
            <w:tcBorders>
              <w:top w:val="nil"/>
              <w:left w:val="nil"/>
              <w:bottom w:val="single" w:sz="8" w:space="0" w:color="auto"/>
              <w:right w:val="single" w:sz="8" w:space="0" w:color="auto"/>
            </w:tcBorders>
            <w:shd w:val="clear" w:color="auto" w:fill="auto"/>
            <w:noWrap/>
            <w:vAlign w:val="center"/>
            <w:hideMark/>
          </w:tcPr>
          <w:p w14:paraId="168D527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1.413</w:t>
            </w:r>
          </w:p>
        </w:tc>
        <w:tc>
          <w:tcPr>
            <w:tcW w:w="941" w:type="dxa"/>
            <w:tcBorders>
              <w:top w:val="nil"/>
              <w:left w:val="nil"/>
              <w:bottom w:val="single" w:sz="8" w:space="0" w:color="auto"/>
              <w:right w:val="single" w:sz="8" w:space="0" w:color="auto"/>
            </w:tcBorders>
            <w:shd w:val="clear" w:color="auto" w:fill="auto"/>
            <w:noWrap/>
            <w:vAlign w:val="center"/>
            <w:hideMark/>
          </w:tcPr>
          <w:p w14:paraId="46A143A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-0.571</w:t>
            </w:r>
          </w:p>
        </w:tc>
        <w:tc>
          <w:tcPr>
            <w:tcW w:w="941" w:type="dxa"/>
            <w:tcBorders>
              <w:top w:val="nil"/>
              <w:left w:val="nil"/>
              <w:bottom w:val="single" w:sz="8" w:space="0" w:color="auto"/>
              <w:right w:val="single" w:sz="8" w:space="0" w:color="auto"/>
            </w:tcBorders>
            <w:shd w:val="clear" w:color="auto" w:fill="auto"/>
            <w:noWrap/>
            <w:vAlign w:val="center"/>
            <w:hideMark/>
          </w:tcPr>
          <w:p w14:paraId="33ACF56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0.387</w:t>
            </w:r>
          </w:p>
        </w:tc>
        <w:tc>
          <w:tcPr>
            <w:tcW w:w="941" w:type="dxa"/>
            <w:tcBorders>
              <w:top w:val="nil"/>
              <w:left w:val="nil"/>
              <w:bottom w:val="single" w:sz="8" w:space="0" w:color="auto"/>
              <w:right w:val="single" w:sz="8" w:space="0" w:color="auto"/>
            </w:tcBorders>
            <w:shd w:val="clear" w:color="auto" w:fill="auto"/>
            <w:noWrap/>
            <w:vAlign w:val="center"/>
            <w:hideMark/>
          </w:tcPr>
          <w:p w14:paraId="0D4FF9F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0.611</w:t>
            </w:r>
          </w:p>
        </w:tc>
        <w:tc>
          <w:tcPr>
            <w:tcW w:w="941" w:type="dxa"/>
            <w:tcBorders>
              <w:top w:val="nil"/>
              <w:left w:val="nil"/>
              <w:bottom w:val="single" w:sz="8" w:space="0" w:color="auto"/>
              <w:right w:val="single" w:sz="8" w:space="0" w:color="auto"/>
            </w:tcBorders>
            <w:shd w:val="clear" w:color="auto" w:fill="auto"/>
            <w:noWrap/>
            <w:vAlign w:val="center"/>
            <w:hideMark/>
          </w:tcPr>
          <w:p w14:paraId="5035486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0.732</w:t>
            </w:r>
          </w:p>
        </w:tc>
      </w:tr>
      <w:tr w:rsidR="00DB4A71" w:rsidRPr="00D8668A" w14:paraId="73A22D9A"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D2DEA61"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AinAoutSA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35854CE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-0.58</w:t>
            </w:r>
          </w:p>
        </w:tc>
        <w:tc>
          <w:tcPr>
            <w:tcW w:w="941" w:type="dxa"/>
            <w:tcBorders>
              <w:top w:val="nil"/>
              <w:left w:val="nil"/>
              <w:bottom w:val="single" w:sz="8" w:space="0" w:color="auto"/>
              <w:right w:val="single" w:sz="8" w:space="0" w:color="auto"/>
            </w:tcBorders>
            <w:shd w:val="clear" w:color="auto" w:fill="auto"/>
            <w:noWrap/>
            <w:vAlign w:val="center"/>
            <w:hideMark/>
          </w:tcPr>
          <w:p w14:paraId="55E30BB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0.118</w:t>
            </w:r>
          </w:p>
        </w:tc>
        <w:tc>
          <w:tcPr>
            <w:tcW w:w="941" w:type="dxa"/>
            <w:tcBorders>
              <w:top w:val="nil"/>
              <w:left w:val="nil"/>
              <w:bottom w:val="single" w:sz="8" w:space="0" w:color="auto"/>
              <w:right w:val="single" w:sz="8" w:space="0" w:color="auto"/>
            </w:tcBorders>
            <w:shd w:val="clear" w:color="auto" w:fill="auto"/>
            <w:noWrap/>
            <w:vAlign w:val="center"/>
            <w:hideMark/>
          </w:tcPr>
          <w:p w14:paraId="024512E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-0.141</w:t>
            </w:r>
          </w:p>
        </w:tc>
        <w:tc>
          <w:tcPr>
            <w:tcW w:w="941" w:type="dxa"/>
            <w:tcBorders>
              <w:top w:val="nil"/>
              <w:left w:val="nil"/>
              <w:bottom w:val="single" w:sz="8" w:space="0" w:color="auto"/>
              <w:right w:val="single" w:sz="8" w:space="0" w:color="auto"/>
            </w:tcBorders>
            <w:shd w:val="clear" w:color="auto" w:fill="auto"/>
            <w:noWrap/>
            <w:vAlign w:val="center"/>
            <w:hideMark/>
          </w:tcPr>
          <w:p w14:paraId="2EF2A38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-0.084</w:t>
            </w:r>
          </w:p>
        </w:tc>
        <w:tc>
          <w:tcPr>
            <w:tcW w:w="941" w:type="dxa"/>
            <w:tcBorders>
              <w:top w:val="nil"/>
              <w:left w:val="nil"/>
              <w:bottom w:val="single" w:sz="8" w:space="0" w:color="auto"/>
              <w:right w:val="single" w:sz="8" w:space="0" w:color="auto"/>
            </w:tcBorders>
            <w:shd w:val="clear" w:color="auto" w:fill="auto"/>
            <w:noWrap/>
            <w:vAlign w:val="center"/>
            <w:hideMark/>
          </w:tcPr>
          <w:p w14:paraId="2D7723D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0.224</w:t>
            </w:r>
          </w:p>
        </w:tc>
        <w:tc>
          <w:tcPr>
            <w:tcW w:w="941" w:type="dxa"/>
            <w:tcBorders>
              <w:top w:val="nil"/>
              <w:left w:val="nil"/>
              <w:bottom w:val="single" w:sz="8" w:space="0" w:color="auto"/>
              <w:right w:val="single" w:sz="8" w:space="0" w:color="auto"/>
            </w:tcBorders>
            <w:shd w:val="clear" w:color="auto" w:fill="auto"/>
            <w:noWrap/>
            <w:vAlign w:val="center"/>
            <w:hideMark/>
          </w:tcPr>
          <w:p w14:paraId="4EA6E4B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-0.068</w:t>
            </w:r>
          </w:p>
        </w:tc>
      </w:tr>
      <w:tr w:rsidR="00DB4A71" w:rsidRPr="00D8668A" w14:paraId="5B9205D3"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FBC725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ATA-C</w:t>
            </w:r>
          </w:p>
        </w:tc>
        <w:tc>
          <w:tcPr>
            <w:tcW w:w="941" w:type="dxa"/>
            <w:tcBorders>
              <w:top w:val="nil"/>
              <w:left w:val="nil"/>
              <w:bottom w:val="single" w:sz="8" w:space="0" w:color="auto"/>
              <w:right w:val="single" w:sz="8" w:space="0" w:color="auto"/>
            </w:tcBorders>
            <w:shd w:val="clear" w:color="auto" w:fill="auto"/>
            <w:noWrap/>
            <w:vAlign w:val="center"/>
            <w:hideMark/>
          </w:tcPr>
          <w:p w14:paraId="6B7A738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-1.243</w:t>
            </w:r>
          </w:p>
        </w:tc>
        <w:tc>
          <w:tcPr>
            <w:tcW w:w="941" w:type="dxa"/>
            <w:tcBorders>
              <w:top w:val="nil"/>
              <w:left w:val="nil"/>
              <w:bottom w:val="single" w:sz="8" w:space="0" w:color="auto"/>
              <w:right w:val="single" w:sz="8" w:space="0" w:color="auto"/>
            </w:tcBorders>
            <w:shd w:val="clear" w:color="auto" w:fill="auto"/>
            <w:noWrap/>
            <w:vAlign w:val="center"/>
            <w:hideMark/>
          </w:tcPr>
          <w:p w14:paraId="53AFD82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-0.815</w:t>
            </w:r>
          </w:p>
        </w:tc>
        <w:tc>
          <w:tcPr>
            <w:tcW w:w="941" w:type="dxa"/>
            <w:tcBorders>
              <w:top w:val="nil"/>
              <w:left w:val="nil"/>
              <w:bottom w:val="single" w:sz="8" w:space="0" w:color="auto"/>
              <w:right w:val="single" w:sz="8" w:space="0" w:color="auto"/>
            </w:tcBorders>
            <w:shd w:val="clear" w:color="auto" w:fill="auto"/>
            <w:noWrap/>
            <w:vAlign w:val="center"/>
            <w:hideMark/>
          </w:tcPr>
          <w:p w14:paraId="1C04AB7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-1.002</w:t>
            </w:r>
          </w:p>
        </w:tc>
        <w:tc>
          <w:tcPr>
            <w:tcW w:w="941" w:type="dxa"/>
            <w:tcBorders>
              <w:top w:val="nil"/>
              <w:left w:val="nil"/>
              <w:bottom w:val="single" w:sz="8" w:space="0" w:color="auto"/>
              <w:right w:val="single" w:sz="8" w:space="0" w:color="auto"/>
            </w:tcBorders>
            <w:shd w:val="clear" w:color="auto" w:fill="auto"/>
            <w:noWrap/>
            <w:vAlign w:val="center"/>
            <w:hideMark/>
          </w:tcPr>
          <w:p w14:paraId="7A3380E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0.006</w:t>
            </w:r>
          </w:p>
        </w:tc>
        <w:tc>
          <w:tcPr>
            <w:tcW w:w="941" w:type="dxa"/>
            <w:tcBorders>
              <w:top w:val="nil"/>
              <w:left w:val="nil"/>
              <w:bottom w:val="single" w:sz="8" w:space="0" w:color="auto"/>
              <w:right w:val="single" w:sz="8" w:space="0" w:color="auto"/>
            </w:tcBorders>
            <w:shd w:val="clear" w:color="auto" w:fill="auto"/>
            <w:noWrap/>
            <w:vAlign w:val="center"/>
            <w:hideMark/>
          </w:tcPr>
          <w:p w14:paraId="24E5C58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-1.172</w:t>
            </w:r>
          </w:p>
        </w:tc>
        <w:tc>
          <w:tcPr>
            <w:tcW w:w="941" w:type="dxa"/>
            <w:tcBorders>
              <w:top w:val="nil"/>
              <w:left w:val="nil"/>
              <w:bottom w:val="single" w:sz="8" w:space="0" w:color="auto"/>
              <w:right w:val="single" w:sz="8" w:space="0" w:color="auto"/>
            </w:tcBorders>
            <w:shd w:val="clear" w:color="auto" w:fill="auto"/>
            <w:noWrap/>
            <w:vAlign w:val="center"/>
            <w:hideMark/>
          </w:tcPr>
          <w:p w14:paraId="1DD6FC1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-0.606</w:t>
            </w:r>
          </w:p>
        </w:tc>
      </w:tr>
      <w:tr w:rsidR="00DB4A71" w:rsidRPr="00D8668A" w14:paraId="3F8E96BF"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BF6591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ATA-D</w:t>
            </w:r>
          </w:p>
        </w:tc>
        <w:tc>
          <w:tcPr>
            <w:tcW w:w="941" w:type="dxa"/>
            <w:tcBorders>
              <w:top w:val="nil"/>
              <w:left w:val="nil"/>
              <w:bottom w:val="single" w:sz="8" w:space="0" w:color="auto"/>
              <w:right w:val="single" w:sz="8" w:space="0" w:color="auto"/>
            </w:tcBorders>
            <w:shd w:val="clear" w:color="auto" w:fill="auto"/>
            <w:noWrap/>
            <w:vAlign w:val="center"/>
            <w:hideMark/>
          </w:tcPr>
          <w:p w14:paraId="04C41D8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0.343</w:t>
            </w:r>
          </w:p>
        </w:tc>
        <w:tc>
          <w:tcPr>
            <w:tcW w:w="941" w:type="dxa"/>
            <w:tcBorders>
              <w:top w:val="nil"/>
              <w:left w:val="nil"/>
              <w:bottom w:val="single" w:sz="8" w:space="0" w:color="auto"/>
              <w:right w:val="single" w:sz="8" w:space="0" w:color="auto"/>
            </w:tcBorders>
            <w:shd w:val="clear" w:color="auto" w:fill="auto"/>
            <w:noWrap/>
            <w:vAlign w:val="center"/>
            <w:hideMark/>
          </w:tcPr>
          <w:p w14:paraId="72AE500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0.226</w:t>
            </w:r>
          </w:p>
        </w:tc>
        <w:tc>
          <w:tcPr>
            <w:tcW w:w="941" w:type="dxa"/>
            <w:tcBorders>
              <w:top w:val="nil"/>
              <w:left w:val="nil"/>
              <w:bottom w:val="single" w:sz="8" w:space="0" w:color="auto"/>
              <w:right w:val="single" w:sz="8" w:space="0" w:color="auto"/>
            </w:tcBorders>
            <w:shd w:val="clear" w:color="auto" w:fill="auto"/>
            <w:noWrap/>
            <w:vAlign w:val="center"/>
            <w:hideMark/>
          </w:tcPr>
          <w:p w14:paraId="2442453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0.005</w:t>
            </w:r>
          </w:p>
        </w:tc>
        <w:tc>
          <w:tcPr>
            <w:tcW w:w="941" w:type="dxa"/>
            <w:tcBorders>
              <w:top w:val="nil"/>
              <w:left w:val="nil"/>
              <w:bottom w:val="single" w:sz="8" w:space="0" w:color="auto"/>
              <w:right w:val="single" w:sz="8" w:space="0" w:color="auto"/>
            </w:tcBorders>
            <w:shd w:val="clear" w:color="auto" w:fill="auto"/>
            <w:noWrap/>
            <w:vAlign w:val="center"/>
            <w:hideMark/>
          </w:tcPr>
          <w:p w14:paraId="1D66FD5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-0.114</w:t>
            </w:r>
          </w:p>
        </w:tc>
        <w:tc>
          <w:tcPr>
            <w:tcW w:w="941" w:type="dxa"/>
            <w:tcBorders>
              <w:top w:val="nil"/>
              <w:left w:val="nil"/>
              <w:bottom w:val="single" w:sz="8" w:space="0" w:color="auto"/>
              <w:right w:val="single" w:sz="8" w:space="0" w:color="auto"/>
            </w:tcBorders>
            <w:shd w:val="clear" w:color="auto" w:fill="auto"/>
            <w:noWrap/>
            <w:vAlign w:val="center"/>
            <w:hideMark/>
          </w:tcPr>
          <w:p w14:paraId="1310E33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0.038</w:t>
            </w:r>
          </w:p>
        </w:tc>
        <w:tc>
          <w:tcPr>
            <w:tcW w:w="941" w:type="dxa"/>
            <w:tcBorders>
              <w:top w:val="nil"/>
              <w:left w:val="nil"/>
              <w:bottom w:val="single" w:sz="8" w:space="0" w:color="auto"/>
              <w:right w:val="single" w:sz="8" w:space="0" w:color="auto"/>
            </w:tcBorders>
            <w:shd w:val="clear" w:color="auto" w:fill="auto"/>
            <w:noWrap/>
            <w:vAlign w:val="center"/>
            <w:hideMark/>
          </w:tcPr>
          <w:p w14:paraId="09E8B5A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0.073</w:t>
            </w:r>
          </w:p>
        </w:tc>
      </w:tr>
      <w:tr w:rsidR="00DB4A71" w:rsidRPr="00D8668A" w14:paraId="464B077A"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C3A029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ATA-U</w:t>
            </w:r>
          </w:p>
        </w:tc>
        <w:tc>
          <w:tcPr>
            <w:tcW w:w="941" w:type="dxa"/>
            <w:tcBorders>
              <w:top w:val="nil"/>
              <w:left w:val="nil"/>
              <w:bottom w:val="single" w:sz="8" w:space="0" w:color="auto"/>
              <w:right w:val="single" w:sz="8" w:space="0" w:color="auto"/>
            </w:tcBorders>
            <w:shd w:val="clear" w:color="auto" w:fill="auto"/>
            <w:noWrap/>
            <w:vAlign w:val="center"/>
            <w:hideMark/>
          </w:tcPr>
          <w:p w14:paraId="38832A1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-0.028</w:t>
            </w:r>
          </w:p>
        </w:tc>
        <w:tc>
          <w:tcPr>
            <w:tcW w:w="941" w:type="dxa"/>
            <w:tcBorders>
              <w:top w:val="nil"/>
              <w:left w:val="nil"/>
              <w:bottom w:val="single" w:sz="8" w:space="0" w:color="auto"/>
              <w:right w:val="single" w:sz="8" w:space="0" w:color="auto"/>
            </w:tcBorders>
            <w:shd w:val="clear" w:color="auto" w:fill="auto"/>
            <w:noWrap/>
            <w:vAlign w:val="center"/>
            <w:hideMark/>
          </w:tcPr>
          <w:p w14:paraId="1AF25AC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0.031</w:t>
            </w:r>
          </w:p>
        </w:tc>
        <w:tc>
          <w:tcPr>
            <w:tcW w:w="941" w:type="dxa"/>
            <w:tcBorders>
              <w:top w:val="nil"/>
              <w:left w:val="nil"/>
              <w:bottom w:val="single" w:sz="8" w:space="0" w:color="auto"/>
              <w:right w:val="single" w:sz="8" w:space="0" w:color="auto"/>
            </w:tcBorders>
            <w:shd w:val="clear" w:color="auto" w:fill="auto"/>
            <w:noWrap/>
            <w:vAlign w:val="center"/>
            <w:hideMark/>
          </w:tcPr>
          <w:p w14:paraId="5E91FE8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-0.231</w:t>
            </w:r>
          </w:p>
        </w:tc>
        <w:tc>
          <w:tcPr>
            <w:tcW w:w="941" w:type="dxa"/>
            <w:tcBorders>
              <w:top w:val="nil"/>
              <w:left w:val="nil"/>
              <w:bottom w:val="single" w:sz="8" w:space="0" w:color="auto"/>
              <w:right w:val="single" w:sz="8" w:space="0" w:color="auto"/>
            </w:tcBorders>
            <w:shd w:val="clear" w:color="auto" w:fill="auto"/>
            <w:noWrap/>
            <w:vAlign w:val="center"/>
            <w:hideMark/>
          </w:tcPr>
          <w:p w14:paraId="21DF5B2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-0.133</w:t>
            </w:r>
          </w:p>
        </w:tc>
        <w:tc>
          <w:tcPr>
            <w:tcW w:w="941" w:type="dxa"/>
            <w:tcBorders>
              <w:top w:val="nil"/>
              <w:left w:val="nil"/>
              <w:bottom w:val="single" w:sz="8" w:space="0" w:color="auto"/>
              <w:right w:val="single" w:sz="8" w:space="0" w:color="auto"/>
            </w:tcBorders>
            <w:shd w:val="clear" w:color="auto" w:fill="auto"/>
            <w:noWrap/>
            <w:vAlign w:val="center"/>
            <w:hideMark/>
          </w:tcPr>
          <w:p w14:paraId="10B8277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-0.09</w:t>
            </w:r>
          </w:p>
        </w:tc>
        <w:tc>
          <w:tcPr>
            <w:tcW w:w="941" w:type="dxa"/>
            <w:tcBorders>
              <w:top w:val="nil"/>
              <w:left w:val="nil"/>
              <w:bottom w:val="single" w:sz="8" w:space="0" w:color="auto"/>
              <w:right w:val="single" w:sz="8" w:space="0" w:color="auto"/>
            </w:tcBorders>
            <w:shd w:val="clear" w:color="auto" w:fill="auto"/>
            <w:noWrap/>
            <w:vAlign w:val="center"/>
            <w:hideMark/>
          </w:tcPr>
          <w:p w14:paraId="03CF646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0.023</w:t>
            </w:r>
          </w:p>
        </w:tc>
      </w:tr>
      <w:tr w:rsidR="00DB4A71" w:rsidRPr="00D8668A" w14:paraId="5CD3F512"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76AA12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ATA-TD</w:t>
            </w:r>
          </w:p>
        </w:tc>
        <w:tc>
          <w:tcPr>
            <w:tcW w:w="941" w:type="dxa"/>
            <w:tcBorders>
              <w:top w:val="nil"/>
              <w:left w:val="nil"/>
              <w:bottom w:val="single" w:sz="8" w:space="0" w:color="auto"/>
              <w:right w:val="single" w:sz="8" w:space="0" w:color="auto"/>
            </w:tcBorders>
            <w:shd w:val="clear" w:color="auto" w:fill="auto"/>
            <w:noWrap/>
            <w:vAlign w:val="center"/>
            <w:hideMark/>
          </w:tcPr>
          <w:p w14:paraId="60B5E44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0.255</w:t>
            </w:r>
          </w:p>
        </w:tc>
        <w:tc>
          <w:tcPr>
            <w:tcW w:w="941" w:type="dxa"/>
            <w:tcBorders>
              <w:top w:val="nil"/>
              <w:left w:val="nil"/>
              <w:bottom w:val="single" w:sz="8" w:space="0" w:color="auto"/>
              <w:right w:val="single" w:sz="8" w:space="0" w:color="auto"/>
            </w:tcBorders>
            <w:shd w:val="clear" w:color="auto" w:fill="auto"/>
            <w:noWrap/>
            <w:vAlign w:val="center"/>
            <w:hideMark/>
          </w:tcPr>
          <w:p w14:paraId="3D02988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0.116</w:t>
            </w:r>
          </w:p>
        </w:tc>
        <w:tc>
          <w:tcPr>
            <w:tcW w:w="941" w:type="dxa"/>
            <w:tcBorders>
              <w:top w:val="nil"/>
              <w:left w:val="nil"/>
              <w:bottom w:val="single" w:sz="8" w:space="0" w:color="auto"/>
              <w:right w:val="single" w:sz="8" w:space="0" w:color="auto"/>
            </w:tcBorders>
            <w:shd w:val="clear" w:color="auto" w:fill="auto"/>
            <w:noWrap/>
            <w:vAlign w:val="center"/>
            <w:hideMark/>
          </w:tcPr>
          <w:p w14:paraId="27A384F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0.006</w:t>
            </w:r>
          </w:p>
        </w:tc>
        <w:tc>
          <w:tcPr>
            <w:tcW w:w="941" w:type="dxa"/>
            <w:tcBorders>
              <w:top w:val="nil"/>
              <w:left w:val="nil"/>
              <w:bottom w:val="single" w:sz="8" w:space="0" w:color="auto"/>
              <w:right w:val="single" w:sz="8" w:space="0" w:color="auto"/>
            </w:tcBorders>
            <w:shd w:val="clear" w:color="auto" w:fill="auto"/>
            <w:noWrap/>
            <w:vAlign w:val="center"/>
            <w:hideMark/>
          </w:tcPr>
          <w:p w14:paraId="4730912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-0.086</w:t>
            </w:r>
          </w:p>
        </w:tc>
        <w:tc>
          <w:tcPr>
            <w:tcW w:w="941" w:type="dxa"/>
            <w:tcBorders>
              <w:top w:val="nil"/>
              <w:left w:val="nil"/>
              <w:bottom w:val="single" w:sz="8" w:space="0" w:color="auto"/>
              <w:right w:val="single" w:sz="8" w:space="0" w:color="auto"/>
            </w:tcBorders>
            <w:shd w:val="clear" w:color="auto" w:fill="auto"/>
            <w:noWrap/>
            <w:vAlign w:val="center"/>
            <w:hideMark/>
          </w:tcPr>
          <w:p w14:paraId="2D3C8EE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0.049</w:t>
            </w:r>
          </w:p>
        </w:tc>
        <w:tc>
          <w:tcPr>
            <w:tcW w:w="941" w:type="dxa"/>
            <w:tcBorders>
              <w:top w:val="nil"/>
              <w:left w:val="nil"/>
              <w:bottom w:val="single" w:sz="8" w:space="0" w:color="auto"/>
              <w:right w:val="single" w:sz="8" w:space="0" w:color="auto"/>
            </w:tcBorders>
            <w:shd w:val="clear" w:color="auto" w:fill="auto"/>
            <w:noWrap/>
            <w:vAlign w:val="center"/>
            <w:hideMark/>
          </w:tcPr>
          <w:p w14:paraId="0744288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0.084</w:t>
            </w:r>
          </w:p>
        </w:tc>
      </w:tr>
      <w:tr w:rsidR="00DB4A71" w:rsidRPr="00D8668A" w14:paraId="4DCE7DF8"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A6DA38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ATA-TU</w:t>
            </w:r>
          </w:p>
        </w:tc>
        <w:tc>
          <w:tcPr>
            <w:tcW w:w="941" w:type="dxa"/>
            <w:tcBorders>
              <w:top w:val="nil"/>
              <w:left w:val="nil"/>
              <w:bottom w:val="single" w:sz="8" w:space="0" w:color="auto"/>
              <w:right w:val="single" w:sz="8" w:space="0" w:color="auto"/>
            </w:tcBorders>
            <w:shd w:val="clear" w:color="auto" w:fill="auto"/>
            <w:noWrap/>
            <w:vAlign w:val="center"/>
            <w:hideMark/>
          </w:tcPr>
          <w:p w14:paraId="6B286DA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0.071</w:t>
            </w:r>
          </w:p>
        </w:tc>
        <w:tc>
          <w:tcPr>
            <w:tcW w:w="941" w:type="dxa"/>
            <w:tcBorders>
              <w:top w:val="nil"/>
              <w:left w:val="nil"/>
              <w:bottom w:val="single" w:sz="8" w:space="0" w:color="auto"/>
              <w:right w:val="single" w:sz="8" w:space="0" w:color="auto"/>
            </w:tcBorders>
            <w:shd w:val="clear" w:color="auto" w:fill="auto"/>
            <w:noWrap/>
            <w:vAlign w:val="center"/>
            <w:hideMark/>
          </w:tcPr>
          <w:p w14:paraId="09029AA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0.022</w:t>
            </w:r>
          </w:p>
        </w:tc>
        <w:tc>
          <w:tcPr>
            <w:tcW w:w="941" w:type="dxa"/>
            <w:tcBorders>
              <w:top w:val="nil"/>
              <w:left w:val="nil"/>
              <w:bottom w:val="single" w:sz="8" w:space="0" w:color="auto"/>
              <w:right w:val="single" w:sz="8" w:space="0" w:color="auto"/>
            </w:tcBorders>
            <w:shd w:val="clear" w:color="auto" w:fill="auto"/>
            <w:noWrap/>
            <w:vAlign w:val="center"/>
            <w:hideMark/>
          </w:tcPr>
          <w:p w14:paraId="43F4829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-0.112</w:t>
            </w:r>
          </w:p>
        </w:tc>
        <w:tc>
          <w:tcPr>
            <w:tcW w:w="941" w:type="dxa"/>
            <w:tcBorders>
              <w:top w:val="nil"/>
              <w:left w:val="nil"/>
              <w:bottom w:val="single" w:sz="8" w:space="0" w:color="auto"/>
              <w:right w:val="single" w:sz="8" w:space="0" w:color="auto"/>
            </w:tcBorders>
            <w:shd w:val="clear" w:color="auto" w:fill="auto"/>
            <w:noWrap/>
            <w:vAlign w:val="center"/>
            <w:hideMark/>
          </w:tcPr>
          <w:p w14:paraId="1642A6F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-0.095</w:t>
            </w:r>
          </w:p>
        </w:tc>
        <w:tc>
          <w:tcPr>
            <w:tcW w:w="941" w:type="dxa"/>
            <w:tcBorders>
              <w:top w:val="nil"/>
              <w:left w:val="nil"/>
              <w:bottom w:val="single" w:sz="8" w:space="0" w:color="auto"/>
              <w:right w:val="single" w:sz="8" w:space="0" w:color="auto"/>
            </w:tcBorders>
            <w:shd w:val="clear" w:color="auto" w:fill="auto"/>
            <w:noWrap/>
            <w:vAlign w:val="center"/>
            <w:hideMark/>
          </w:tcPr>
          <w:p w14:paraId="160CDA0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-0.015</w:t>
            </w:r>
          </w:p>
        </w:tc>
        <w:tc>
          <w:tcPr>
            <w:tcW w:w="941" w:type="dxa"/>
            <w:tcBorders>
              <w:top w:val="nil"/>
              <w:left w:val="nil"/>
              <w:bottom w:val="single" w:sz="8" w:space="0" w:color="auto"/>
              <w:right w:val="single" w:sz="8" w:space="0" w:color="auto"/>
            </w:tcBorders>
            <w:shd w:val="clear" w:color="auto" w:fill="auto"/>
            <w:noWrap/>
            <w:vAlign w:val="center"/>
            <w:hideMark/>
          </w:tcPr>
          <w:p w14:paraId="061424A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0.059</w:t>
            </w:r>
          </w:p>
        </w:tc>
      </w:tr>
      <w:tr w:rsidR="00DB4A71" w:rsidRPr="00D8668A" w14:paraId="2C9E262B"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5C37D7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ATA-DU</w:t>
            </w:r>
          </w:p>
        </w:tc>
        <w:tc>
          <w:tcPr>
            <w:tcW w:w="941" w:type="dxa"/>
            <w:tcBorders>
              <w:top w:val="nil"/>
              <w:left w:val="nil"/>
              <w:bottom w:val="single" w:sz="8" w:space="0" w:color="auto"/>
              <w:right w:val="single" w:sz="8" w:space="0" w:color="auto"/>
            </w:tcBorders>
            <w:shd w:val="clear" w:color="auto" w:fill="auto"/>
            <w:noWrap/>
            <w:vAlign w:val="center"/>
            <w:hideMark/>
          </w:tcPr>
          <w:p w14:paraId="37B221E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0.157</w:t>
            </w:r>
          </w:p>
        </w:tc>
        <w:tc>
          <w:tcPr>
            <w:tcW w:w="941" w:type="dxa"/>
            <w:tcBorders>
              <w:top w:val="nil"/>
              <w:left w:val="nil"/>
              <w:bottom w:val="single" w:sz="8" w:space="0" w:color="auto"/>
              <w:right w:val="single" w:sz="8" w:space="0" w:color="auto"/>
            </w:tcBorders>
            <w:shd w:val="clear" w:color="auto" w:fill="auto"/>
            <w:noWrap/>
            <w:vAlign w:val="center"/>
            <w:hideMark/>
          </w:tcPr>
          <w:p w14:paraId="47CBF15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0.125</w:t>
            </w:r>
          </w:p>
        </w:tc>
        <w:tc>
          <w:tcPr>
            <w:tcW w:w="941" w:type="dxa"/>
            <w:tcBorders>
              <w:top w:val="nil"/>
              <w:left w:val="nil"/>
              <w:bottom w:val="single" w:sz="8" w:space="0" w:color="auto"/>
              <w:right w:val="single" w:sz="8" w:space="0" w:color="auto"/>
            </w:tcBorders>
            <w:shd w:val="clear" w:color="auto" w:fill="auto"/>
            <w:noWrap/>
            <w:vAlign w:val="center"/>
            <w:hideMark/>
          </w:tcPr>
          <w:p w14:paraId="75F7511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-0.116</w:t>
            </w:r>
          </w:p>
        </w:tc>
        <w:tc>
          <w:tcPr>
            <w:tcW w:w="941" w:type="dxa"/>
            <w:tcBorders>
              <w:top w:val="nil"/>
              <w:left w:val="nil"/>
              <w:bottom w:val="single" w:sz="8" w:space="0" w:color="auto"/>
              <w:right w:val="single" w:sz="8" w:space="0" w:color="auto"/>
            </w:tcBorders>
            <w:shd w:val="clear" w:color="auto" w:fill="auto"/>
            <w:noWrap/>
            <w:vAlign w:val="center"/>
            <w:hideMark/>
          </w:tcPr>
          <w:p w14:paraId="2BEE535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-0.124</w:t>
            </w:r>
          </w:p>
        </w:tc>
        <w:tc>
          <w:tcPr>
            <w:tcW w:w="941" w:type="dxa"/>
            <w:tcBorders>
              <w:top w:val="nil"/>
              <w:left w:val="nil"/>
              <w:bottom w:val="single" w:sz="8" w:space="0" w:color="auto"/>
              <w:right w:val="single" w:sz="8" w:space="0" w:color="auto"/>
            </w:tcBorders>
            <w:shd w:val="clear" w:color="auto" w:fill="auto"/>
            <w:noWrap/>
            <w:vAlign w:val="center"/>
            <w:hideMark/>
          </w:tcPr>
          <w:p w14:paraId="7101149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-0.028</w:t>
            </w:r>
          </w:p>
        </w:tc>
        <w:tc>
          <w:tcPr>
            <w:tcW w:w="941" w:type="dxa"/>
            <w:tcBorders>
              <w:top w:val="nil"/>
              <w:left w:val="nil"/>
              <w:bottom w:val="single" w:sz="8" w:space="0" w:color="auto"/>
              <w:right w:val="single" w:sz="8" w:space="0" w:color="auto"/>
            </w:tcBorders>
            <w:shd w:val="clear" w:color="auto" w:fill="auto"/>
            <w:noWrap/>
            <w:vAlign w:val="center"/>
            <w:hideMark/>
          </w:tcPr>
          <w:p w14:paraId="517FBDB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0.048</w:t>
            </w:r>
          </w:p>
        </w:tc>
      </w:tr>
      <w:tr w:rsidR="00DB4A71" w:rsidRPr="00D8668A" w14:paraId="0A6E8B02"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A2B0FC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ATA-TDU</w:t>
            </w:r>
          </w:p>
        </w:tc>
        <w:tc>
          <w:tcPr>
            <w:tcW w:w="941" w:type="dxa"/>
            <w:tcBorders>
              <w:top w:val="nil"/>
              <w:left w:val="nil"/>
              <w:bottom w:val="single" w:sz="8" w:space="0" w:color="auto"/>
              <w:right w:val="single" w:sz="8" w:space="0" w:color="auto"/>
            </w:tcBorders>
            <w:shd w:val="clear" w:color="auto" w:fill="auto"/>
            <w:noWrap/>
            <w:vAlign w:val="center"/>
            <w:hideMark/>
          </w:tcPr>
          <w:p w14:paraId="7109C63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0.161</w:t>
            </w:r>
          </w:p>
        </w:tc>
        <w:tc>
          <w:tcPr>
            <w:tcW w:w="941" w:type="dxa"/>
            <w:tcBorders>
              <w:top w:val="nil"/>
              <w:left w:val="nil"/>
              <w:bottom w:val="single" w:sz="8" w:space="0" w:color="auto"/>
              <w:right w:val="single" w:sz="8" w:space="0" w:color="auto"/>
            </w:tcBorders>
            <w:shd w:val="clear" w:color="auto" w:fill="auto"/>
            <w:noWrap/>
            <w:vAlign w:val="center"/>
            <w:hideMark/>
          </w:tcPr>
          <w:p w14:paraId="1F064CA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0.087</w:t>
            </w:r>
          </w:p>
        </w:tc>
        <w:tc>
          <w:tcPr>
            <w:tcW w:w="941" w:type="dxa"/>
            <w:tcBorders>
              <w:top w:val="nil"/>
              <w:left w:val="nil"/>
              <w:bottom w:val="single" w:sz="8" w:space="0" w:color="auto"/>
              <w:right w:val="single" w:sz="8" w:space="0" w:color="auto"/>
            </w:tcBorders>
            <w:shd w:val="clear" w:color="auto" w:fill="auto"/>
            <w:noWrap/>
            <w:vAlign w:val="center"/>
            <w:hideMark/>
          </w:tcPr>
          <w:p w14:paraId="4FB680B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-0.074</w:t>
            </w:r>
          </w:p>
        </w:tc>
        <w:tc>
          <w:tcPr>
            <w:tcW w:w="941" w:type="dxa"/>
            <w:tcBorders>
              <w:top w:val="nil"/>
              <w:left w:val="nil"/>
              <w:bottom w:val="single" w:sz="8" w:space="0" w:color="auto"/>
              <w:right w:val="single" w:sz="8" w:space="0" w:color="auto"/>
            </w:tcBorders>
            <w:shd w:val="clear" w:color="auto" w:fill="auto"/>
            <w:noWrap/>
            <w:vAlign w:val="center"/>
            <w:hideMark/>
          </w:tcPr>
          <w:p w14:paraId="27760B6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-0.102</w:t>
            </w:r>
          </w:p>
        </w:tc>
        <w:tc>
          <w:tcPr>
            <w:tcW w:w="941" w:type="dxa"/>
            <w:tcBorders>
              <w:top w:val="nil"/>
              <w:left w:val="nil"/>
              <w:bottom w:val="single" w:sz="8" w:space="0" w:color="auto"/>
              <w:right w:val="single" w:sz="8" w:space="0" w:color="auto"/>
            </w:tcBorders>
            <w:shd w:val="clear" w:color="auto" w:fill="auto"/>
            <w:noWrap/>
            <w:vAlign w:val="center"/>
            <w:hideMark/>
          </w:tcPr>
          <w:p w14:paraId="76A1785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0.002</w:t>
            </w:r>
          </w:p>
        </w:tc>
        <w:tc>
          <w:tcPr>
            <w:tcW w:w="941" w:type="dxa"/>
            <w:tcBorders>
              <w:top w:val="nil"/>
              <w:left w:val="nil"/>
              <w:bottom w:val="single" w:sz="8" w:space="0" w:color="auto"/>
              <w:right w:val="single" w:sz="8" w:space="0" w:color="auto"/>
            </w:tcBorders>
            <w:shd w:val="clear" w:color="auto" w:fill="auto"/>
            <w:noWrap/>
            <w:vAlign w:val="center"/>
            <w:hideMark/>
          </w:tcPr>
          <w:p w14:paraId="2B9190D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0.064</w:t>
            </w:r>
          </w:p>
        </w:tc>
      </w:tr>
      <w:tr w:rsidR="00DB4A71" w:rsidRPr="00D8668A" w14:paraId="221876D5"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DD78BB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A2PA-D</w:t>
            </w:r>
          </w:p>
        </w:tc>
        <w:tc>
          <w:tcPr>
            <w:tcW w:w="941" w:type="dxa"/>
            <w:tcBorders>
              <w:top w:val="nil"/>
              <w:left w:val="nil"/>
              <w:bottom w:val="single" w:sz="8" w:space="0" w:color="auto"/>
              <w:right w:val="single" w:sz="8" w:space="0" w:color="auto"/>
            </w:tcBorders>
            <w:shd w:val="clear" w:color="auto" w:fill="auto"/>
            <w:noWrap/>
            <w:vAlign w:val="center"/>
            <w:hideMark/>
          </w:tcPr>
          <w:p w14:paraId="6117C9F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0.424</w:t>
            </w:r>
          </w:p>
        </w:tc>
        <w:tc>
          <w:tcPr>
            <w:tcW w:w="941" w:type="dxa"/>
            <w:tcBorders>
              <w:top w:val="nil"/>
              <w:left w:val="nil"/>
              <w:bottom w:val="single" w:sz="8" w:space="0" w:color="auto"/>
              <w:right w:val="single" w:sz="8" w:space="0" w:color="auto"/>
            </w:tcBorders>
            <w:shd w:val="clear" w:color="auto" w:fill="auto"/>
            <w:noWrap/>
            <w:vAlign w:val="center"/>
            <w:hideMark/>
          </w:tcPr>
          <w:p w14:paraId="68ABE47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-0.049</w:t>
            </w:r>
          </w:p>
        </w:tc>
        <w:tc>
          <w:tcPr>
            <w:tcW w:w="941" w:type="dxa"/>
            <w:tcBorders>
              <w:top w:val="nil"/>
              <w:left w:val="nil"/>
              <w:bottom w:val="single" w:sz="8" w:space="0" w:color="auto"/>
              <w:right w:val="single" w:sz="8" w:space="0" w:color="auto"/>
            </w:tcBorders>
            <w:shd w:val="clear" w:color="auto" w:fill="auto"/>
            <w:noWrap/>
            <w:vAlign w:val="center"/>
            <w:hideMark/>
          </w:tcPr>
          <w:p w14:paraId="2567A97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0.211</w:t>
            </w:r>
          </w:p>
        </w:tc>
        <w:tc>
          <w:tcPr>
            <w:tcW w:w="941" w:type="dxa"/>
            <w:tcBorders>
              <w:top w:val="nil"/>
              <w:left w:val="nil"/>
              <w:bottom w:val="single" w:sz="8" w:space="0" w:color="auto"/>
              <w:right w:val="single" w:sz="8" w:space="0" w:color="auto"/>
            </w:tcBorders>
            <w:shd w:val="clear" w:color="auto" w:fill="auto"/>
            <w:noWrap/>
            <w:vAlign w:val="center"/>
            <w:hideMark/>
          </w:tcPr>
          <w:p w14:paraId="14DD92C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0.156</w:t>
            </w:r>
          </w:p>
        </w:tc>
        <w:tc>
          <w:tcPr>
            <w:tcW w:w="941" w:type="dxa"/>
            <w:tcBorders>
              <w:top w:val="nil"/>
              <w:left w:val="nil"/>
              <w:bottom w:val="single" w:sz="8" w:space="0" w:color="auto"/>
              <w:right w:val="single" w:sz="8" w:space="0" w:color="auto"/>
            </w:tcBorders>
            <w:shd w:val="clear" w:color="auto" w:fill="auto"/>
            <w:noWrap/>
            <w:vAlign w:val="center"/>
            <w:hideMark/>
          </w:tcPr>
          <w:p w14:paraId="13548D8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0.254</w:t>
            </w:r>
          </w:p>
        </w:tc>
        <w:tc>
          <w:tcPr>
            <w:tcW w:w="941" w:type="dxa"/>
            <w:tcBorders>
              <w:top w:val="nil"/>
              <w:left w:val="nil"/>
              <w:bottom w:val="single" w:sz="8" w:space="0" w:color="auto"/>
              <w:right w:val="single" w:sz="8" w:space="0" w:color="auto"/>
            </w:tcBorders>
            <w:shd w:val="clear" w:color="auto" w:fill="auto"/>
            <w:noWrap/>
            <w:vAlign w:val="center"/>
            <w:hideMark/>
          </w:tcPr>
          <w:p w14:paraId="2DC60E1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0.075</w:t>
            </w:r>
          </w:p>
        </w:tc>
      </w:tr>
      <w:tr w:rsidR="00DB4A71" w:rsidRPr="00D8668A" w14:paraId="26BDD374"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F938C5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A2PA-U</w:t>
            </w:r>
          </w:p>
        </w:tc>
        <w:tc>
          <w:tcPr>
            <w:tcW w:w="941" w:type="dxa"/>
            <w:tcBorders>
              <w:top w:val="nil"/>
              <w:left w:val="nil"/>
              <w:bottom w:val="single" w:sz="8" w:space="0" w:color="auto"/>
              <w:right w:val="single" w:sz="8" w:space="0" w:color="auto"/>
            </w:tcBorders>
            <w:shd w:val="clear" w:color="auto" w:fill="auto"/>
            <w:noWrap/>
            <w:vAlign w:val="center"/>
            <w:hideMark/>
          </w:tcPr>
          <w:p w14:paraId="7A7CB47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0.534</w:t>
            </w:r>
          </w:p>
        </w:tc>
        <w:tc>
          <w:tcPr>
            <w:tcW w:w="941" w:type="dxa"/>
            <w:tcBorders>
              <w:top w:val="nil"/>
              <w:left w:val="nil"/>
              <w:bottom w:val="single" w:sz="8" w:space="0" w:color="auto"/>
              <w:right w:val="single" w:sz="8" w:space="0" w:color="auto"/>
            </w:tcBorders>
            <w:shd w:val="clear" w:color="auto" w:fill="auto"/>
            <w:noWrap/>
            <w:vAlign w:val="center"/>
            <w:hideMark/>
          </w:tcPr>
          <w:p w14:paraId="1D23E33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-0.309</w:t>
            </w:r>
          </w:p>
        </w:tc>
        <w:tc>
          <w:tcPr>
            <w:tcW w:w="941" w:type="dxa"/>
            <w:tcBorders>
              <w:top w:val="nil"/>
              <w:left w:val="nil"/>
              <w:bottom w:val="single" w:sz="8" w:space="0" w:color="auto"/>
              <w:right w:val="single" w:sz="8" w:space="0" w:color="auto"/>
            </w:tcBorders>
            <w:shd w:val="clear" w:color="auto" w:fill="auto"/>
            <w:noWrap/>
            <w:vAlign w:val="center"/>
            <w:hideMark/>
          </w:tcPr>
          <w:p w14:paraId="04CF9DD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0.48</w:t>
            </w:r>
          </w:p>
        </w:tc>
        <w:tc>
          <w:tcPr>
            <w:tcW w:w="941" w:type="dxa"/>
            <w:tcBorders>
              <w:top w:val="nil"/>
              <w:left w:val="nil"/>
              <w:bottom w:val="single" w:sz="8" w:space="0" w:color="auto"/>
              <w:right w:val="single" w:sz="8" w:space="0" w:color="auto"/>
            </w:tcBorders>
            <w:shd w:val="clear" w:color="auto" w:fill="auto"/>
            <w:noWrap/>
            <w:vAlign w:val="center"/>
            <w:hideMark/>
          </w:tcPr>
          <w:p w14:paraId="2BE77FE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-0.298</w:t>
            </w:r>
          </w:p>
        </w:tc>
        <w:tc>
          <w:tcPr>
            <w:tcW w:w="941" w:type="dxa"/>
            <w:tcBorders>
              <w:top w:val="nil"/>
              <w:left w:val="nil"/>
              <w:bottom w:val="single" w:sz="8" w:space="0" w:color="auto"/>
              <w:right w:val="single" w:sz="8" w:space="0" w:color="auto"/>
            </w:tcBorders>
            <w:shd w:val="clear" w:color="auto" w:fill="auto"/>
            <w:noWrap/>
            <w:vAlign w:val="center"/>
            <w:hideMark/>
          </w:tcPr>
          <w:p w14:paraId="6B21796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0.002</w:t>
            </w:r>
          </w:p>
        </w:tc>
        <w:tc>
          <w:tcPr>
            <w:tcW w:w="941" w:type="dxa"/>
            <w:tcBorders>
              <w:top w:val="nil"/>
              <w:left w:val="nil"/>
              <w:bottom w:val="single" w:sz="8" w:space="0" w:color="auto"/>
              <w:right w:val="single" w:sz="8" w:space="0" w:color="auto"/>
            </w:tcBorders>
            <w:shd w:val="clear" w:color="auto" w:fill="auto"/>
            <w:noWrap/>
            <w:vAlign w:val="center"/>
            <w:hideMark/>
          </w:tcPr>
          <w:p w14:paraId="7E3A899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-0.062</w:t>
            </w:r>
          </w:p>
        </w:tc>
      </w:tr>
      <w:tr w:rsidR="00DB4A71" w:rsidRPr="00D8668A" w14:paraId="28FD90E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B65E26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A2PA-TD</w:t>
            </w:r>
          </w:p>
        </w:tc>
        <w:tc>
          <w:tcPr>
            <w:tcW w:w="941" w:type="dxa"/>
            <w:tcBorders>
              <w:top w:val="nil"/>
              <w:left w:val="nil"/>
              <w:bottom w:val="single" w:sz="8" w:space="0" w:color="auto"/>
              <w:right w:val="single" w:sz="8" w:space="0" w:color="auto"/>
            </w:tcBorders>
            <w:shd w:val="clear" w:color="auto" w:fill="auto"/>
            <w:noWrap/>
            <w:vAlign w:val="center"/>
            <w:hideMark/>
          </w:tcPr>
          <w:p w14:paraId="6EAA89E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0.195</w:t>
            </w:r>
          </w:p>
        </w:tc>
        <w:tc>
          <w:tcPr>
            <w:tcW w:w="941" w:type="dxa"/>
            <w:tcBorders>
              <w:top w:val="nil"/>
              <w:left w:val="nil"/>
              <w:bottom w:val="single" w:sz="8" w:space="0" w:color="auto"/>
              <w:right w:val="single" w:sz="8" w:space="0" w:color="auto"/>
            </w:tcBorders>
            <w:shd w:val="clear" w:color="auto" w:fill="auto"/>
            <w:noWrap/>
            <w:vAlign w:val="center"/>
            <w:hideMark/>
          </w:tcPr>
          <w:p w14:paraId="1F78C3D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0.007</w:t>
            </w:r>
          </w:p>
        </w:tc>
        <w:tc>
          <w:tcPr>
            <w:tcW w:w="941" w:type="dxa"/>
            <w:tcBorders>
              <w:top w:val="nil"/>
              <w:left w:val="nil"/>
              <w:bottom w:val="single" w:sz="8" w:space="0" w:color="auto"/>
              <w:right w:val="single" w:sz="8" w:space="0" w:color="auto"/>
            </w:tcBorders>
            <w:shd w:val="clear" w:color="auto" w:fill="auto"/>
            <w:noWrap/>
            <w:vAlign w:val="center"/>
            <w:hideMark/>
          </w:tcPr>
          <w:p w14:paraId="76FD40F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0.038</w:t>
            </w:r>
          </w:p>
        </w:tc>
        <w:tc>
          <w:tcPr>
            <w:tcW w:w="941" w:type="dxa"/>
            <w:tcBorders>
              <w:top w:val="nil"/>
              <w:left w:val="nil"/>
              <w:bottom w:val="single" w:sz="8" w:space="0" w:color="auto"/>
              <w:right w:val="single" w:sz="8" w:space="0" w:color="auto"/>
            </w:tcBorders>
            <w:shd w:val="clear" w:color="auto" w:fill="auto"/>
            <w:noWrap/>
            <w:vAlign w:val="center"/>
            <w:hideMark/>
          </w:tcPr>
          <w:p w14:paraId="6CB1BF8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0.024</w:t>
            </w:r>
          </w:p>
        </w:tc>
        <w:tc>
          <w:tcPr>
            <w:tcW w:w="941" w:type="dxa"/>
            <w:tcBorders>
              <w:top w:val="nil"/>
              <w:left w:val="nil"/>
              <w:bottom w:val="single" w:sz="8" w:space="0" w:color="auto"/>
              <w:right w:val="single" w:sz="8" w:space="0" w:color="auto"/>
            </w:tcBorders>
            <w:shd w:val="clear" w:color="auto" w:fill="auto"/>
            <w:noWrap/>
            <w:vAlign w:val="center"/>
            <w:hideMark/>
          </w:tcPr>
          <w:p w14:paraId="7A0DBE0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0.122</w:t>
            </w:r>
          </w:p>
        </w:tc>
        <w:tc>
          <w:tcPr>
            <w:tcW w:w="941" w:type="dxa"/>
            <w:tcBorders>
              <w:top w:val="nil"/>
              <w:left w:val="nil"/>
              <w:bottom w:val="single" w:sz="8" w:space="0" w:color="auto"/>
              <w:right w:val="single" w:sz="8" w:space="0" w:color="auto"/>
            </w:tcBorders>
            <w:shd w:val="clear" w:color="auto" w:fill="auto"/>
            <w:noWrap/>
            <w:vAlign w:val="center"/>
            <w:hideMark/>
          </w:tcPr>
          <w:p w14:paraId="7C3F71C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0.056</w:t>
            </w:r>
          </w:p>
        </w:tc>
      </w:tr>
      <w:tr w:rsidR="00DB4A71" w:rsidRPr="00D8668A" w14:paraId="52CBA0D8"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2ADAAA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A2PA-TU</w:t>
            </w:r>
          </w:p>
        </w:tc>
        <w:tc>
          <w:tcPr>
            <w:tcW w:w="941" w:type="dxa"/>
            <w:tcBorders>
              <w:top w:val="nil"/>
              <w:left w:val="nil"/>
              <w:bottom w:val="single" w:sz="8" w:space="0" w:color="auto"/>
              <w:right w:val="single" w:sz="8" w:space="0" w:color="auto"/>
            </w:tcBorders>
            <w:shd w:val="clear" w:color="auto" w:fill="auto"/>
            <w:noWrap/>
            <w:vAlign w:val="center"/>
            <w:hideMark/>
          </w:tcPr>
          <w:p w14:paraId="7B78278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0.235</w:t>
            </w:r>
          </w:p>
        </w:tc>
        <w:tc>
          <w:tcPr>
            <w:tcW w:w="941" w:type="dxa"/>
            <w:tcBorders>
              <w:top w:val="nil"/>
              <w:left w:val="nil"/>
              <w:bottom w:val="single" w:sz="8" w:space="0" w:color="auto"/>
              <w:right w:val="single" w:sz="8" w:space="0" w:color="auto"/>
            </w:tcBorders>
            <w:shd w:val="clear" w:color="auto" w:fill="auto"/>
            <w:noWrap/>
            <w:vAlign w:val="center"/>
            <w:hideMark/>
          </w:tcPr>
          <w:p w14:paraId="4B921B1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-0.112</w:t>
            </w:r>
          </w:p>
        </w:tc>
        <w:tc>
          <w:tcPr>
            <w:tcW w:w="941" w:type="dxa"/>
            <w:tcBorders>
              <w:top w:val="nil"/>
              <w:left w:val="nil"/>
              <w:bottom w:val="single" w:sz="8" w:space="0" w:color="auto"/>
              <w:right w:val="single" w:sz="8" w:space="0" w:color="auto"/>
            </w:tcBorders>
            <w:shd w:val="clear" w:color="auto" w:fill="auto"/>
            <w:noWrap/>
            <w:vAlign w:val="center"/>
            <w:hideMark/>
          </w:tcPr>
          <w:p w14:paraId="3F27587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0.165</w:t>
            </w:r>
          </w:p>
        </w:tc>
        <w:tc>
          <w:tcPr>
            <w:tcW w:w="941" w:type="dxa"/>
            <w:tcBorders>
              <w:top w:val="nil"/>
              <w:left w:val="nil"/>
              <w:bottom w:val="single" w:sz="8" w:space="0" w:color="auto"/>
              <w:right w:val="single" w:sz="8" w:space="0" w:color="auto"/>
            </w:tcBorders>
            <w:shd w:val="clear" w:color="auto" w:fill="auto"/>
            <w:noWrap/>
            <w:vAlign w:val="center"/>
            <w:hideMark/>
          </w:tcPr>
          <w:p w14:paraId="6378BB4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-0.144</w:t>
            </w:r>
          </w:p>
        </w:tc>
        <w:tc>
          <w:tcPr>
            <w:tcW w:w="941" w:type="dxa"/>
            <w:tcBorders>
              <w:top w:val="nil"/>
              <w:left w:val="nil"/>
              <w:bottom w:val="single" w:sz="8" w:space="0" w:color="auto"/>
              <w:right w:val="single" w:sz="8" w:space="0" w:color="auto"/>
            </w:tcBorders>
            <w:shd w:val="clear" w:color="auto" w:fill="auto"/>
            <w:noWrap/>
            <w:vAlign w:val="center"/>
            <w:hideMark/>
          </w:tcPr>
          <w:p w14:paraId="29B5263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0.037</w:t>
            </w:r>
          </w:p>
        </w:tc>
        <w:tc>
          <w:tcPr>
            <w:tcW w:w="941" w:type="dxa"/>
            <w:tcBorders>
              <w:top w:val="nil"/>
              <w:left w:val="nil"/>
              <w:bottom w:val="single" w:sz="8" w:space="0" w:color="auto"/>
              <w:right w:val="single" w:sz="8" w:space="0" w:color="auto"/>
            </w:tcBorders>
            <w:shd w:val="clear" w:color="auto" w:fill="auto"/>
            <w:noWrap/>
            <w:vAlign w:val="center"/>
            <w:hideMark/>
          </w:tcPr>
          <w:p w14:paraId="25874E1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0.004</w:t>
            </w:r>
          </w:p>
        </w:tc>
      </w:tr>
      <w:tr w:rsidR="00DB4A71" w:rsidRPr="00D8668A" w14:paraId="19117C40"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68E66C2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A2PA-DU</w:t>
            </w:r>
          </w:p>
        </w:tc>
        <w:tc>
          <w:tcPr>
            <w:tcW w:w="941" w:type="dxa"/>
            <w:tcBorders>
              <w:top w:val="nil"/>
              <w:left w:val="nil"/>
              <w:bottom w:val="single" w:sz="8" w:space="0" w:color="auto"/>
              <w:right w:val="single" w:sz="8" w:space="0" w:color="auto"/>
            </w:tcBorders>
            <w:shd w:val="clear" w:color="auto" w:fill="auto"/>
            <w:noWrap/>
            <w:vAlign w:val="center"/>
            <w:hideMark/>
          </w:tcPr>
          <w:p w14:paraId="6AD05E1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0.509</w:t>
            </w:r>
          </w:p>
        </w:tc>
        <w:tc>
          <w:tcPr>
            <w:tcW w:w="941" w:type="dxa"/>
            <w:tcBorders>
              <w:top w:val="nil"/>
              <w:left w:val="nil"/>
              <w:bottom w:val="single" w:sz="8" w:space="0" w:color="auto"/>
              <w:right w:val="single" w:sz="8" w:space="0" w:color="auto"/>
            </w:tcBorders>
            <w:shd w:val="clear" w:color="auto" w:fill="auto"/>
            <w:noWrap/>
            <w:vAlign w:val="center"/>
            <w:hideMark/>
          </w:tcPr>
          <w:p w14:paraId="56B6D2E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-0.231</w:t>
            </w:r>
          </w:p>
        </w:tc>
        <w:tc>
          <w:tcPr>
            <w:tcW w:w="941" w:type="dxa"/>
            <w:tcBorders>
              <w:top w:val="nil"/>
              <w:left w:val="nil"/>
              <w:bottom w:val="single" w:sz="8" w:space="0" w:color="auto"/>
              <w:right w:val="single" w:sz="8" w:space="0" w:color="auto"/>
            </w:tcBorders>
            <w:shd w:val="clear" w:color="auto" w:fill="auto"/>
            <w:noWrap/>
            <w:vAlign w:val="center"/>
            <w:hideMark/>
          </w:tcPr>
          <w:p w14:paraId="3EC6B30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0.394</w:t>
            </w:r>
          </w:p>
        </w:tc>
        <w:tc>
          <w:tcPr>
            <w:tcW w:w="941" w:type="dxa"/>
            <w:tcBorders>
              <w:top w:val="nil"/>
              <w:left w:val="nil"/>
              <w:bottom w:val="single" w:sz="8" w:space="0" w:color="auto"/>
              <w:right w:val="single" w:sz="8" w:space="0" w:color="auto"/>
            </w:tcBorders>
            <w:shd w:val="clear" w:color="auto" w:fill="auto"/>
            <w:noWrap/>
            <w:vAlign w:val="center"/>
            <w:hideMark/>
          </w:tcPr>
          <w:p w14:paraId="67CEE0B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-0.047</w:t>
            </w:r>
          </w:p>
        </w:tc>
        <w:tc>
          <w:tcPr>
            <w:tcW w:w="941" w:type="dxa"/>
            <w:tcBorders>
              <w:top w:val="nil"/>
              <w:left w:val="nil"/>
              <w:bottom w:val="single" w:sz="8" w:space="0" w:color="auto"/>
              <w:right w:val="single" w:sz="8" w:space="0" w:color="auto"/>
            </w:tcBorders>
            <w:shd w:val="clear" w:color="auto" w:fill="auto"/>
            <w:noWrap/>
            <w:vAlign w:val="center"/>
            <w:hideMark/>
          </w:tcPr>
          <w:p w14:paraId="068FD02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0.113</w:t>
            </w:r>
          </w:p>
        </w:tc>
        <w:tc>
          <w:tcPr>
            <w:tcW w:w="941" w:type="dxa"/>
            <w:tcBorders>
              <w:top w:val="nil"/>
              <w:left w:val="nil"/>
              <w:bottom w:val="single" w:sz="8" w:space="0" w:color="auto"/>
              <w:right w:val="single" w:sz="8" w:space="0" w:color="auto"/>
            </w:tcBorders>
            <w:shd w:val="clear" w:color="auto" w:fill="auto"/>
            <w:noWrap/>
            <w:vAlign w:val="center"/>
            <w:hideMark/>
          </w:tcPr>
          <w:p w14:paraId="5630614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-0.007</w:t>
            </w:r>
          </w:p>
        </w:tc>
      </w:tr>
      <w:tr w:rsidR="00DB4A71" w:rsidRPr="00D8668A" w14:paraId="390A59E6"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ED85C5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A2PA-TDU</w:t>
            </w:r>
          </w:p>
        </w:tc>
        <w:tc>
          <w:tcPr>
            <w:tcW w:w="941" w:type="dxa"/>
            <w:tcBorders>
              <w:top w:val="nil"/>
              <w:left w:val="nil"/>
              <w:bottom w:val="single" w:sz="8" w:space="0" w:color="auto"/>
              <w:right w:val="single" w:sz="8" w:space="0" w:color="auto"/>
            </w:tcBorders>
            <w:shd w:val="clear" w:color="auto" w:fill="auto"/>
            <w:noWrap/>
            <w:vAlign w:val="center"/>
            <w:hideMark/>
          </w:tcPr>
          <w:p w14:paraId="5D5B858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0.292</w:t>
            </w:r>
          </w:p>
        </w:tc>
        <w:tc>
          <w:tcPr>
            <w:tcW w:w="941" w:type="dxa"/>
            <w:tcBorders>
              <w:top w:val="nil"/>
              <w:left w:val="nil"/>
              <w:bottom w:val="single" w:sz="8" w:space="0" w:color="auto"/>
              <w:right w:val="single" w:sz="8" w:space="0" w:color="auto"/>
            </w:tcBorders>
            <w:shd w:val="clear" w:color="auto" w:fill="auto"/>
            <w:noWrap/>
            <w:vAlign w:val="center"/>
            <w:hideMark/>
          </w:tcPr>
          <w:p w14:paraId="1B1EFCB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-0.103</w:t>
            </w:r>
          </w:p>
        </w:tc>
        <w:tc>
          <w:tcPr>
            <w:tcW w:w="941" w:type="dxa"/>
            <w:tcBorders>
              <w:top w:val="nil"/>
              <w:left w:val="nil"/>
              <w:bottom w:val="single" w:sz="8" w:space="0" w:color="auto"/>
              <w:right w:val="single" w:sz="8" w:space="0" w:color="auto"/>
            </w:tcBorders>
            <w:shd w:val="clear" w:color="auto" w:fill="auto"/>
            <w:noWrap/>
            <w:vAlign w:val="center"/>
            <w:hideMark/>
          </w:tcPr>
          <w:p w14:paraId="0ED1BC7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0.18</w:t>
            </w:r>
          </w:p>
        </w:tc>
        <w:tc>
          <w:tcPr>
            <w:tcW w:w="941" w:type="dxa"/>
            <w:tcBorders>
              <w:top w:val="nil"/>
              <w:left w:val="nil"/>
              <w:bottom w:val="single" w:sz="8" w:space="0" w:color="auto"/>
              <w:right w:val="single" w:sz="8" w:space="0" w:color="auto"/>
            </w:tcBorders>
            <w:shd w:val="clear" w:color="auto" w:fill="auto"/>
            <w:noWrap/>
            <w:vAlign w:val="center"/>
            <w:hideMark/>
          </w:tcPr>
          <w:p w14:paraId="1F370B3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-0.055</w:t>
            </w:r>
          </w:p>
        </w:tc>
        <w:tc>
          <w:tcPr>
            <w:tcW w:w="941" w:type="dxa"/>
            <w:tcBorders>
              <w:top w:val="nil"/>
              <w:left w:val="nil"/>
              <w:bottom w:val="single" w:sz="8" w:space="0" w:color="auto"/>
              <w:right w:val="single" w:sz="8" w:space="0" w:color="auto"/>
            </w:tcBorders>
            <w:shd w:val="clear" w:color="auto" w:fill="auto"/>
            <w:noWrap/>
            <w:vAlign w:val="center"/>
            <w:hideMark/>
          </w:tcPr>
          <w:p w14:paraId="1DB6712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0.087</w:t>
            </w:r>
          </w:p>
        </w:tc>
        <w:tc>
          <w:tcPr>
            <w:tcW w:w="941" w:type="dxa"/>
            <w:tcBorders>
              <w:top w:val="nil"/>
              <w:left w:val="nil"/>
              <w:bottom w:val="single" w:sz="8" w:space="0" w:color="auto"/>
              <w:right w:val="single" w:sz="8" w:space="0" w:color="auto"/>
            </w:tcBorders>
            <w:shd w:val="clear" w:color="auto" w:fill="auto"/>
            <w:noWrap/>
            <w:vAlign w:val="center"/>
            <w:hideMark/>
          </w:tcPr>
          <w:p w14:paraId="7B20EBF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0.019</w:t>
            </w:r>
          </w:p>
        </w:tc>
      </w:tr>
      <w:tr w:rsidR="00DB4A71" w:rsidRPr="00D8668A" w14:paraId="05A0F74E"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D279250"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gender_male_ActivityReciprocityA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5224E50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-1.512</w:t>
            </w:r>
          </w:p>
        </w:tc>
        <w:tc>
          <w:tcPr>
            <w:tcW w:w="941" w:type="dxa"/>
            <w:tcBorders>
              <w:top w:val="nil"/>
              <w:left w:val="nil"/>
              <w:bottom w:val="single" w:sz="8" w:space="0" w:color="auto"/>
              <w:right w:val="single" w:sz="8" w:space="0" w:color="auto"/>
            </w:tcBorders>
            <w:shd w:val="clear" w:color="auto" w:fill="auto"/>
            <w:noWrap/>
            <w:vAlign w:val="center"/>
            <w:hideMark/>
          </w:tcPr>
          <w:p w14:paraId="6C72E87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-0.524</w:t>
            </w:r>
          </w:p>
        </w:tc>
        <w:tc>
          <w:tcPr>
            <w:tcW w:w="941" w:type="dxa"/>
            <w:tcBorders>
              <w:top w:val="nil"/>
              <w:left w:val="nil"/>
              <w:bottom w:val="single" w:sz="8" w:space="0" w:color="auto"/>
              <w:right w:val="single" w:sz="8" w:space="0" w:color="auto"/>
            </w:tcBorders>
            <w:shd w:val="clear" w:color="auto" w:fill="auto"/>
            <w:noWrap/>
            <w:vAlign w:val="center"/>
            <w:hideMark/>
          </w:tcPr>
          <w:p w14:paraId="0F4D6D3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-1.253</w:t>
            </w:r>
          </w:p>
        </w:tc>
        <w:tc>
          <w:tcPr>
            <w:tcW w:w="941" w:type="dxa"/>
            <w:tcBorders>
              <w:top w:val="nil"/>
              <w:left w:val="nil"/>
              <w:bottom w:val="single" w:sz="8" w:space="0" w:color="auto"/>
              <w:right w:val="single" w:sz="8" w:space="0" w:color="auto"/>
            </w:tcBorders>
            <w:shd w:val="clear" w:color="auto" w:fill="auto"/>
            <w:noWrap/>
            <w:vAlign w:val="center"/>
            <w:hideMark/>
          </w:tcPr>
          <w:p w14:paraId="2864534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-0.167</w:t>
            </w:r>
          </w:p>
        </w:tc>
        <w:tc>
          <w:tcPr>
            <w:tcW w:w="941" w:type="dxa"/>
            <w:tcBorders>
              <w:top w:val="nil"/>
              <w:left w:val="nil"/>
              <w:bottom w:val="single" w:sz="8" w:space="0" w:color="auto"/>
              <w:right w:val="single" w:sz="8" w:space="0" w:color="auto"/>
            </w:tcBorders>
            <w:shd w:val="clear" w:color="auto" w:fill="auto"/>
            <w:noWrap/>
            <w:vAlign w:val="center"/>
            <w:hideMark/>
          </w:tcPr>
          <w:p w14:paraId="2BDB219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-0.17</w:t>
            </w:r>
          </w:p>
        </w:tc>
        <w:tc>
          <w:tcPr>
            <w:tcW w:w="941" w:type="dxa"/>
            <w:tcBorders>
              <w:top w:val="nil"/>
              <w:left w:val="nil"/>
              <w:bottom w:val="single" w:sz="8" w:space="0" w:color="auto"/>
              <w:right w:val="single" w:sz="8" w:space="0" w:color="auto"/>
            </w:tcBorders>
            <w:shd w:val="clear" w:color="auto" w:fill="auto"/>
            <w:noWrap/>
            <w:vAlign w:val="center"/>
            <w:hideMark/>
          </w:tcPr>
          <w:p w14:paraId="10A42EB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-0.432</w:t>
            </w:r>
          </w:p>
        </w:tc>
      </w:tr>
      <w:tr w:rsidR="00DB4A71" w:rsidRPr="00D8668A" w14:paraId="13607F8B"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B3C1021"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gender_male_InteractionReciprocityA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1A437C9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-1.675</w:t>
            </w:r>
          </w:p>
        </w:tc>
        <w:tc>
          <w:tcPr>
            <w:tcW w:w="941" w:type="dxa"/>
            <w:tcBorders>
              <w:top w:val="nil"/>
              <w:left w:val="nil"/>
              <w:bottom w:val="single" w:sz="8" w:space="0" w:color="auto"/>
              <w:right w:val="single" w:sz="8" w:space="0" w:color="auto"/>
            </w:tcBorders>
            <w:shd w:val="clear" w:color="auto" w:fill="auto"/>
            <w:noWrap/>
            <w:vAlign w:val="center"/>
            <w:hideMark/>
          </w:tcPr>
          <w:p w14:paraId="2A0F3B9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-0.514</w:t>
            </w:r>
          </w:p>
        </w:tc>
        <w:tc>
          <w:tcPr>
            <w:tcW w:w="941" w:type="dxa"/>
            <w:tcBorders>
              <w:top w:val="nil"/>
              <w:left w:val="nil"/>
              <w:bottom w:val="single" w:sz="8" w:space="0" w:color="auto"/>
              <w:right w:val="single" w:sz="8" w:space="0" w:color="auto"/>
            </w:tcBorders>
            <w:shd w:val="clear" w:color="auto" w:fill="auto"/>
            <w:noWrap/>
            <w:vAlign w:val="center"/>
            <w:hideMark/>
          </w:tcPr>
          <w:p w14:paraId="256EEDE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-1.29</w:t>
            </w:r>
          </w:p>
        </w:tc>
        <w:tc>
          <w:tcPr>
            <w:tcW w:w="941" w:type="dxa"/>
            <w:tcBorders>
              <w:top w:val="nil"/>
              <w:left w:val="nil"/>
              <w:bottom w:val="single" w:sz="8" w:space="0" w:color="auto"/>
              <w:right w:val="single" w:sz="8" w:space="0" w:color="auto"/>
            </w:tcBorders>
            <w:shd w:val="clear" w:color="auto" w:fill="auto"/>
            <w:noWrap/>
            <w:vAlign w:val="center"/>
            <w:hideMark/>
          </w:tcPr>
          <w:p w14:paraId="2BAA423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-0.07</w:t>
            </w:r>
          </w:p>
        </w:tc>
        <w:tc>
          <w:tcPr>
            <w:tcW w:w="941" w:type="dxa"/>
            <w:tcBorders>
              <w:top w:val="nil"/>
              <w:left w:val="nil"/>
              <w:bottom w:val="single" w:sz="8" w:space="0" w:color="auto"/>
              <w:right w:val="single" w:sz="8" w:space="0" w:color="auto"/>
            </w:tcBorders>
            <w:shd w:val="clear" w:color="auto" w:fill="auto"/>
            <w:noWrap/>
            <w:vAlign w:val="center"/>
            <w:hideMark/>
          </w:tcPr>
          <w:p w14:paraId="3DBA01E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-0.159</w:t>
            </w:r>
          </w:p>
        </w:tc>
        <w:tc>
          <w:tcPr>
            <w:tcW w:w="941" w:type="dxa"/>
            <w:tcBorders>
              <w:top w:val="nil"/>
              <w:left w:val="nil"/>
              <w:bottom w:val="single" w:sz="8" w:space="0" w:color="auto"/>
              <w:right w:val="single" w:sz="8" w:space="0" w:color="auto"/>
            </w:tcBorders>
            <w:shd w:val="clear" w:color="auto" w:fill="auto"/>
            <w:noWrap/>
            <w:vAlign w:val="center"/>
            <w:hideMark/>
          </w:tcPr>
          <w:p w14:paraId="23E7EC4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-0.762</w:t>
            </w:r>
          </w:p>
        </w:tc>
      </w:tr>
      <w:tr w:rsidR="00DB4A71" w:rsidRPr="00D8668A" w14:paraId="0189B59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809B4DC"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PS_InteractionA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276C530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-0.761</w:t>
            </w:r>
          </w:p>
        </w:tc>
        <w:tc>
          <w:tcPr>
            <w:tcW w:w="941" w:type="dxa"/>
            <w:tcBorders>
              <w:top w:val="nil"/>
              <w:left w:val="nil"/>
              <w:bottom w:val="single" w:sz="8" w:space="0" w:color="auto"/>
              <w:right w:val="single" w:sz="8" w:space="0" w:color="auto"/>
            </w:tcBorders>
            <w:shd w:val="clear" w:color="auto" w:fill="auto"/>
            <w:noWrap/>
            <w:vAlign w:val="center"/>
            <w:hideMark/>
          </w:tcPr>
          <w:p w14:paraId="01BB391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-0.412</w:t>
            </w:r>
          </w:p>
        </w:tc>
        <w:tc>
          <w:tcPr>
            <w:tcW w:w="941" w:type="dxa"/>
            <w:tcBorders>
              <w:top w:val="nil"/>
              <w:left w:val="nil"/>
              <w:bottom w:val="single" w:sz="8" w:space="0" w:color="auto"/>
              <w:right w:val="single" w:sz="8" w:space="0" w:color="auto"/>
            </w:tcBorders>
            <w:shd w:val="clear" w:color="auto" w:fill="auto"/>
            <w:noWrap/>
            <w:vAlign w:val="center"/>
            <w:hideMark/>
          </w:tcPr>
          <w:p w14:paraId="068A34F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0.292</w:t>
            </w:r>
          </w:p>
        </w:tc>
        <w:tc>
          <w:tcPr>
            <w:tcW w:w="941" w:type="dxa"/>
            <w:tcBorders>
              <w:top w:val="nil"/>
              <w:left w:val="nil"/>
              <w:bottom w:val="single" w:sz="8" w:space="0" w:color="auto"/>
              <w:right w:val="single" w:sz="8" w:space="0" w:color="auto"/>
            </w:tcBorders>
            <w:shd w:val="clear" w:color="auto" w:fill="auto"/>
            <w:noWrap/>
            <w:vAlign w:val="center"/>
            <w:hideMark/>
          </w:tcPr>
          <w:p w14:paraId="7F1EF37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-0.493</w:t>
            </w:r>
          </w:p>
        </w:tc>
        <w:tc>
          <w:tcPr>
            <w:tcW w:w="941" w:type="dxa"/>
            <w:tcBorders>
              <w:top w:val="nil"/>
              <w:left w:val="nil"/>
              <w:bottom w:val="single" w:sz="8" w:space="0" w:color="auto"/>
              <w:right w:val="single" w:sz="8" w:space="0" w:color="auto"/>
            </w:tcBorders>
            <w:shd w:val="clear" w:color="auto" w:fill="auto"/>
            <w:noWrap/>
            <w:vAlign w:val="center"/>
            <w:hideMark/>
          </w:tcPr>
          <w:p w14:paraId="616F509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-0.575</w:t>
            </w:r>
          </w:p>
        </w:tc>
        <w:tc>
          <w:tcPr>
            <w:tcW w:w="941" w:type="dxa"/>
            <w:tcBorders>
              <w:top w:val="nil"/>
              <w:left w:val="nil"/>
              <w:bottom w:val="single" w:sz="8" w:space="0" w:color="auto"/>
              <w:right w:val="single" w:sz="8" w:space="0" w:color="auto"/>
            </w:tcBorders>
            <w:shd w:val="clear" w:color="auto" w:fill="auto"/>
            <w:noWrap/>
            <w:vAlign w:val="center"/>
            <w:hideMark/>
          </w:tcPr>
          <w:p w14:paraId="0672EA0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-0.505</w:t>
            </w:r>
          </w:p>
        </w:tc>
      </w:tr>
      <w:tr w:rsidR="00DB4A71" w:rsidRPr="00D8668A" w14:paraId="27D9CC23"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B09070D"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PS_ActivityReciprocityA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44604E5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-1.784</w:t>
            </w:r>
          </w:p>
        </w:tc>
        <w:tc>
          <w:tcPr>
            <w:tcW w:w="941" w:type="dxa"/>
            <w:tcBorders>
              <w:top w:val="nil"/>
              <w:left w:val="nil"/>
              <w:bottom w:val="single" w:sz="8" w:space="0" w:color="auto"/>
              <w:right w:val="single" w:sz="8" w:space="0" w:color="auto"/>
            </w:tcBorders>
            <w:shd w:val="clear" w:color="auto" w:fill="auto"/>
            <w:noWrap/>
            <w:vAlign w:val="center"/>
            <w:hideMark/>
          </w:tcPr>
          <w:p w14:paraId="3DAA7C6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-1.019</w:t>
            </w:r>
          </w:p>
        </w:tc>
        <w:tc>
          <w:tcPr>
            <w:tcW w:w="941" w:type="dxa"/>
            <w:tcBorders>
              <w:top w:val="nil"/>
              <w:left w:val="nil"/>
              <w:bottom w:val="single" w:sz="8" w:space="0" w:color="auto"/>
              <w:right w:val="single" w:sz="8" w:space="0" w:color="auto"/>
            </w:tcBorders>
            <w:shd w:val="clear" w:color="auto" w:fill="auto"/>
            <w:noWrap/>
            <w:vAlign w:val="center"/>
            <w:hideMark/>
          </w:tcPr>
          <w:p w14:paraId="5072F89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0.014</w:t>
            </w:r>
          </w:p>
        </w:tc>
        <w:tc>
          <w:tcPr>
            <w:tcW w:w="941" w:type="dxa"/>
            <w:tcBorders>
              <w:top w:val="nil"/>
              <w:left w:val="nil"/>
              <w:bottom w:val="single" w:sz="8" w:space="0" w:color="auto"/>
              <w:right w:val="single" w:sz="8" w:space="0" w:color="auto"/>
            </w:tcBorders>
            <w:shd w:val="clear" w:color="auto" w:fill="auto"/>
            <w:noWrap/>
            <w:vAlign w:val="center"/>
            <w:hideMark/>
          </w:tcPr>
          <w:p w14:paraId="65B6D69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-0.619</w:t>
            </w:r>
          </w:p>
        </w:tc>
        <w:tc>
          <w:tcPr>
            <w:tcW w:w="941" w:type="dxa"/>
            <w:tcBorders>
              <w:top w:val="nil"/>
              <w:left w:val="nil"/>
              <w:bottom w:val="single" w:sz="8" w:space="0" w:color="auto"/>
              <w:right w:val="single" w:sz="8" w:space="0" w:color="auto"/>
            </w:tcBorders>
            <w:shd w:val="clear" w:color="auto" w:fill="auto"/>
            <w:noWrap/>
            <w:vAlign w:val="center"/>
            <w:hideMark/>
          </w:tcPr>
          <w:p w14:paraId="32548CF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-0.433</w:t>
            </w:r>
          </w:p>
        </w:tc>
        <w:tc>
          <w:tcPr>
            <w:tcW w:w="941" w:type="dxa"/>
            <w:tcBorders>
              <w:top w:val="nil"/>
              <w:left w:val="nil"/>
              <w:bottom w:val="single" w:sz="8" w:space="0" w:color="auto"/>
              <w:right w:val="single" w:sz="8" w:space="0" w:color="auto"/>
            </w:tcBorders>
            <w:shd w:val="clear" w:color="auto" w:fill="auto"/>
            <w:noWrap/>
            <w:vAlign w:val="center"/>
            <w:hideMark/>
          </w:tcPr>
          <w:p w14:paraId="70AFEB1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-0.244</w:t>
            </w:r>
          </w:p>
        </w:tc>
      </w:tr>
      <w:tr w:rsidR="00DB4A71" w:rsidRPr="00D8668A" w14:paraId="5737AC94"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69790FFD"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PS_InteractionReciprocityA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64673C5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-1.384</w:t>
            </w:r>
          </w:p>
        </w:tc>
        <w:tc>
          <w:tcPr>
            <w:tcW w:w="941" w:type="dxa"/>
            <w:tcBorders>
              <w:top w:val="nil"/>
              <w:left w:val="nil"/>
              <w:bottom w:val="single" w:sz="8" w:space="0" w:color="auto"/>
              <w:right w:val="single" w:sz="8" w:space="0" w:color="auto"/>
            </w:tcBorders>
            <w:shd w:val="clear" w:color="auto" w:fill="auto"/>
            <w:noWrap/>
            <w:vAlign w:val="center"/>
            <w:hideMark/>
          </w:tcPr>
          <w:p w14:paraId="6783CBB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-1.276</w:t>
            </w:r>
          </w:p>
        </w:tc>
        <w:tc>
          <w:tcPr>
            <w:tcW w:w="941" w:type="dxa"/>
            <w:tcBorders>
              <w:top w:val="nil"/>
              <w:left w:val="nil"/>
              <w:bottom w:val="single" w:sz="8" w:space="0" w:color="auto"/>
              <w:right w:val="single" w:sz="8" w:space="0" w:color="auto"/>
            </w:tcBorders>
            <w:shd w:val="clear" w:color="auto" w:fill="auto"/>
            <w:noWrap/>
            <w:vAlign w:val="center"/>
            <w:hideMark/>
          </w:tcPr>
          <w:p w14:paraId="462B4F6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-0.928</w:t>
            </w:r>
          </w:p>
        </w:tc>
        <w:tc>
          <w:tcPr>
            <w:tcW w:w="941" w:type="dxa"/>
            <w:tcBorders>
              <w:top w:val="nil"/>
              <w:left w:val="nil"/>
              <w:bottom w:val="single" w:sz="8" w:space="0" w:color="auto"/>
              <w:right w:val="single" w:sz="8" w:space="0" w:color="auto"/>
            </w:tcBorders>
            <w:shd w:val="clear" w:color="auto" w:fill="auto"/>
            <w:noWrap/>
            <w:vAlign w:val="center"/>
            <w:hideMark/>
          </w:tcPr>
          <w:p w14:paraId="0692CC9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-0.74</w:t>
            </w:r>
          </w:p>
        </w:tc>
        <w:tc>
          <w:tcPr>
            <w:tcW w:w="941" w:type="dxa"/>
            <w:tcBorders>
              <w:top w:val="nil"/>
              <w:left w:val="nil"/>
              <w:bottom w:val="single" w:sz="8" w:space="0" w:color="auto"/>
              <w:right w:val="single" w:sz="8" w:space="0" w:color="auto"/>
            </w:tcBorders>
            <w:shd w:val="clear" w:color="auto" w:fill="auto"/>
            <w:noWrap/>
            <w:vAlign w:val="center"/>
            <w:hideMark/>
          </w:tcPr>
          <w:p w14:paraId="48BE5A1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-1.308</w:t>
            </w:r>
          </w:p>
        </w:tc>
        <w:tc>
          <w:tcPr>
            <w:tcW w:w="941" w:type="dxa"/>
            <w:tcBorders>
              <w:top w:val="nil"/>
              <w:left w:val="nil"/>
              <w:bottom w:val="single" w:sz="8" w:space="0" w:color="auto"/>
              <w:right w:val="single" w:sz="8" w:space="0" w:color="auto"/>
            </w:tcBorders>
            <w:shd w:val="clear" w:color="auto" w:fill="auto"/>
            <w:noWrap/>
            <w:vAlign w:val="center"/>
            <w:hideMark/>
          </w:tcPr>
          <w:p w14:paraId="49943EB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-0.52</w:t>
            </w:r>
          </w:p>
        </w:tc>
      </w:tr>
      <w:tr w:rsidR="00DB4A71" w:rsidRPr="00D8668A" w14:paraId="5088DCA3"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DE4946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lastRenderedPageBreak/>
              <w:t>PS_In2StarA</w:t>
            </w:r>
          </w:p>
        </w:tc>
        <w:tc>
          <w:tcPr>
            <w:tcW w:w="941" w:type="dxa"/>
            <w:tcBorders>
              <w:top w:val="nil"/>
              <w:left w:val="nil"/>
              <w:bottom w:val="single" w:sz="8" w:space="0" w:color="auto"/>
              <w:right w:val="single" w:sz="8" w:space="0" w:color="auto"/>
            </w:tcBorders>
            <w:shd w:val="clear" w:color="auto" w:fill="auto"/>
            <w:noWrap/>
            <w:vAlign w:val="center"/>
            <w:hideMark/>
          </w:tcPr>
          <w:p w14:paraId="151D860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0.631</w:t>
            </w:r>
          </w:p>
        </w:tc>
        <w:tc>
          <w:tcPr>
            <w:tcW w:w="941" w:type="dxa"/>
            <w:tcBorders>
              <w:top w:val="nil"/>
              <w:left w:val="nil"/>
              <w:bottom w:val="single" w:sz="8" w:space="0" w:color="auto"/>
              <w:right w:val="single" w:sz="8" w:space="0" w:color="auto"/>
            </w:tcBorders>
            <w:shd w:val="clear" w:color="auto" w:fill="auto"/>
            <w:noWrap/>
            <w:vAlign w:val="center"/>
            <w:hideMark/>
          </w:tcPr>
          <w:p w14:paraId="28AAF81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0.025</w:t>
            </w:r>
          </w:p>
        </w:tc>
        <w:tc>
          <w:tcPr>
            <w:tcW w:w="941" w:type="dxa"/>
            <w:tcBorders>
              <w:top w:val="nil"/>
              <w:left w:val="nil"/>
              <w:bottom w:val="single" w:sz="8" w:space="0" w:color="auto"/>
              <w:right w:val="single" w:sz="8" w:space="0" w:color="auto"/>
            </w:tcBorders>
            <w:shd w:val="clear" w:color="auto" w:fill="auto"/>
            <w:noWrap/>
            <w:vAlign w:val="center"/>
            <w:hideMark/>
          </w:tcPr>
          <w:p w14:paraId="41FC130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-0.133</w:t>
            </w:r>
          </w:p>
        </w:tc>
        <w:tc>
          <w:tcPr>
            <w:tcW w:w="941" w:type="dxa"/>
            <w:tcBorders>
              <w:top w:val="nil"/>
              <w:left w:val="nil"/>
              <w:bottom w:val="single" w:sz="8" w:space="0" w:color="auto"/>
              <w:right w:val="single" w:sz="8" w:space="0" w:color="auto"/>
            </w:tcBorders>
            <w:shd w:val="clear" w:color="auto" w:fill="auto"/>
            <w:noWrap/>
            <w:vAlign w:val="center"/>
            <w:hideMark/>
          </w:tcPr>
          <w:p w14:paraId="7E738FE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-0.34</w:t>
            </w:r>
          </w:p>
        </w:tc>
        <w:tc>
          <w:tcPr>
            <w:tcW w:w="941" w:type="dxa"/>
            <w:tcBorders>
              <w:top w:val="nil"/>
              <w:left w:val="nil"/>
              <w:bottom w:val="single" w:sz="8" w:space="0" w:color="auto"/>
              <w:right w:val="single" w:sz="8" w:space="0" w:color="auto"/>
            </w:tcBorders>
            <w:shd w:val="clear" w:color="auto" w:fill="auto"/>
            <w:noWrap/>
            <w:vAlign w:val="center"/>
            <w:hideMark/>
          </w:tcPr>
          <w:p w14:paraId="32642A8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-0.159</w:t>
            </w:r>
          </w:p>
        </w:tc>
        <w:tc>
          <w:tcPr>
            <w:tcW w:w="941" w:type="dxa"/>
            <w:tcBorders>
              <w:top w:val="nil"/>
              <w:left w:val="nil"/>
              <w:bottom w:val="single" w:sz="8" w:space="0" w:color="auto"/>
              <w:right w:val="single" w:sz="8" w:space="0" w:color="auto"/>
            </w:tcBorders>
            <w:shd w:val="clear" w:color="auto" w:fill="auto"/>
            <w:noWrap/>
            <w:vAlign w:val="center"/>
            <w:hideMark/>
          </w:tcPr>
          <w:p w14:paraId="47C0F52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-0.331</w:t>
            </w:r>
          </w:p>
        </w:tc>
      </w:tr>
      <w:tr w:rsidR="00DB4A71" w:rsidRPr="00D8668A" w14:paraId="772BDD2B"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D85376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PS_Out2StarA</w:t>
            </w:r>
          </w:p>
        </w:tc>
        <w:tc>
          <w:tcPr>
            <w:tcW w:w="941" w:type="dxa"/>
            <w:tcBorders>
              <w:top w:val="nil"/>
              <w:left w:val="nil"/>
              <w:bottom w:val="single" w:sz="8" w:space="0" w:color="auto"/>
              <w:right w:val="single" w:sz="8" w:space="0" w:color="auto"/>
            </w:tcBorders>
            <w:shd w:val="clear" w:color="auto" w:fill="auto"/>
            <w:noWrap/>
            <w:vAlign w:val="center"/>
            <w:hideMark/>
          </w:tcPr>
          <w:p w14:paraId="6AAB2A4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0.336</w:t>
            </w:r>
          </w:p>
        </w:tc>
        <w:tc>
          <w:tcPr>
            <w:tcW w:w="941" w:type="dxa"/>
            <w:tcBorders>
              <w:top w:val="nil"/>
              <w:left w:val="nil"/>
              <w:bottom w:val="single" w:sz="8" w:space="0" w:color="auto"/>
              <w:right w:val="single" w:sz="8" w:space="0" w:color="auto"/>
            </w:tcBorders>
            <w:shd w:val="clear" w:color="auto" w:fill="auto"/>
            <w:noWrap/>
            <w:vAlign w:val="center"/>
            <w:hideMark/>
          </w:tcPr>
          <w:p w14:paraId="4380F68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0.425</w:t>
            </w:r>
          </w:p>
        </w:tc>
        <w:tc>
          <w:tcPr>
            <w:tcW w:w="941" w:type="dxa"/>
            <w:tcBorders>
              <w:top w:val="nil"/>
              <w:left w:val="nil"/>
              <w:bottom w:val="single" w:sz="8" w:space="0" w:color="auto"/>
              <w:right w:val="single" w:sz="8" w:space="0" w:color="auto"/>
            </w:tcBorders>
            <w:shd w:val="clear" w:color="auto" w:fill="auto"/>
            <w:noWrap/>
            <w:vAlign w:val="center"/>
            <w:hideMark/>
          </w:tcPr>
          <w:p w14:paraId="457E56A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0.181</w:t>
            </w:r>
          </w:p>
        </w:tc>
        <w:tc>
          <w:tcPr>
            <w:tcW w:w="941" w:type="dxa"/>
            <w:tcBorders>
              <w:top w:val="nil"/>
              <w:left w:val="nil"/>
              <w:bottom w:val="single" w:sz="8" w:space="0" w:color="auto"/>
              <w:right w:val="single" w:sz="8" w:space="0" w:color="auto"/>
            </w:tcBorders>
            <w:shd w:val="clear" w:color="auto" w:fill="auto"/>
            <w:noWrap/>
            <w:vAlign w:val="center"/>
            <w:hideMark/>
          </w:tcPr>
          <w:p w14:paraId="1ACE6A8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w:t>
            </w:r>
          </w:p>
        </w:tc>
        <w:tc>
          <w:tcPr>
            <w:tcW w:w="941" w:type="dxa"/>
            <w:tcBorders>
              <w:top w:val="nil"/>
              <w:left w:val="nil"/>
              <w:bottom w:val="single" w:sz="8" w:space="0" w:color="auto"/>
              <w:right w:val="single" w:sz="8" w:space="0" w:color="auto"/>
            </w:tcBorders>
            <w:shd w:val="clear" w:color="auto" w:fill="auto"/>
            <w:noWrap/>
            <w:vAlign w:val="center"/>
            <w:hideMark/>
          </w:tcPr>
          <w:p w14:paraId="7BD9A98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0.362</w:t>
            </w:r>
          </w:p>
        </w:tc>
        <w:tc>
          <w:tcPr>
            <w:tcW w:w="941" w:type="dxa"/>
            <w:tcBorders>
              <w:top w:val="nil"/>
              <w:left w:val="nil"/>
              <w:bottom w:val="single" w:sz="8" w:space="0" w:color="auto"/>
              <w:right w:val="single" w:sz="8" w:space="0" w:color="auto"/>
            </w:tcBorders>
            <w:shd w:val="clear" w:color="auto" w:fill="auto"/>
            <w:noWrap/>
            <w:vAlign w:val="center"/>
            <w:hideMark/>
          </w:tcPr>
          <w:p w14:paraId="6849ED9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0.023</w:t>
            </w:r>
          </w:p>
        </w:tc>
      </w:tr>
      <w:tr w:rsidR="00DB4A71" w:rsidRPr="00D8668A" w14:paraId="06C2AC52"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68D0A05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PS_Mixed2StarA</w:t>
            </w:r>
          </w:p>
        </w:tc>
        <w:tc>
          <w:tcPr>
            <w:tcW w:w="941" w:type="dxa"/>
            <w:tcBorders>
              <w:top w:val="nil"/>
              <w:left w:val="nil"/>
              <w:bottom w:val="single" w:sz="8" w:space="0" w:color="auto"/>
              <w:right w:val="single" w:sz="8" w:space="0" w:color="auto"/>
            </w:tcBorders>
            <w:shd w:val="clear" w:color="auto" w:fill="auto"/>
            <w:noWrap/>
            <w:vAlign w:val="center"/>
            <w:hideMark/>
          </w:tcPr>
          <w:p w14:paraId="26A5502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w:t>
            </w:r>
          </w:p>
        </w:tc>
        <w:tc>
          <w:tcPr>
            <w:tcW w:w="941" w:type="dxa"/>
            <w:tcBorders>
              <w:top w:val="nil"/>
              <w:left w:val="nil"/>
              <w:bottom w:val="single" w:sz="8" w:space="0" w:color="auto"/>
              <w:right w:val="single" w:sz="8" w:space="0" w:color="auto"/>
            </w:tcBorders>
            <w:shd w:val="clear" w:color="auto" w:fill="auto"/>
            <w:noWrap/>
            <w:vAlign w:val="center"/>
            <w:hideMark/>
          </w:tcPr>
          <w:p w14:paraId="2EFFBFE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-0.216</w:t>
            </w:r>
          </w:p>
        </w:tc>
        <w:tc>
          <w:tcPr>
            <w:tcW w:w="941" w:type="dxa"/>
            <w:tcBorders>
              <w:top w:val="nil"/>
              <w:left w:val="nil"/>
              <w:bottom w:val="single" w:sz="8" w:space="0" w:color="auto"/>
              <w:right w:val="single" w:sz="8" w:space="0" w:color="auto"/>
            </w:tcBorders>
            <w:shd w:val="clear" w:color="auto" w:fill="auto"/>
            <w:noWrap/>
            <w:vAlign w:val="center"/>
            <w:hideMark/>
          </w:tcPr>
          <w:p w14:paraId="2470F5E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0.256</w:t>
            </w:r>
          </w:p>
        </w:tc>
        <w:tc>
          <w:tcPr>
            <w:tcW w:w="941" w:type="dxa"/>
            <w:tcBorders>
              <w:top w:val="nil"/>
              <w:left w:val="nil"/>
              <w:bottom w:val="single" w:sz="8" w:space="0" w:color="auto"/>
              <w:right w:val="single" w:sz="8" w:space="0" w:color="auto"/>
            </w:tcBorders>
            <w:shd w:val="clear" w:color="auto" w:fill="auto"/>
            <w:noWrap/>
            <w:vAlign w:val="center"/>
            <w:hideMark/>
          </w:tcPr>
          <w:p w14:paraId="1C97611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0.155</w:t>
            </w:r>
          </w:p>
        </w:tc>
        <w:tc>
          <w:tcPr>
            <w:tcW w:w="941" w:type="dxa"/>
            <w:tcBorders>
              <w:top w:val="nil"/>
              <w:left w:val="nil"/>
              <w:bottom w:val="single" w:sz="8" w:space="0" w:color="auto"/>
              <w:right w:val="single" w:sz="8" w:space="0" w:color="auto"/>
            </w:tcBorders>
            <w:shd w:val="clear" w:color="auto" w:fill="auto"/>
            <w:noWrap/>
            <w:vAlign w:val="center"/>
            <w:hideMark/>
          </w:tcPr>
          <w:p w14:paraId="76754B1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0.373</w:t>
            </w:r>
          </w:p>
        </w:tc>
        <w:tc>
          <w:tcPr>
            <w:tcW w:w="941" w:type="dxa"/>
            <w:tcBorders>
              <w:top w:val="nil"/>
              <w:left w:val="nil"/>
              <w:bottom w:val="single" w:sz="8" w:space="0" w:color="auto"/>
              <w:right w:val="single" w:sz="8" w:space="0" w:color="auto"/>
            </w:tcBorders>
            <w:shd w:val="clear" w:color="auto" w:fill="auto"/>
            <w:noWrap/>
            <w:vAlign w:val="center"/>
            <w:hideMark/>
          </w:tcPr>
          <w:p w14:paraId="0CCF462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w:t>
            </w:r>
          </w:p>
        </w:tc>
      </w:tr>
      <w:tr w:rsidR="00DB4A71" w:rsidRPr="00D8668A" w14:paraId="0897A07C"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5598613"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KnowVar_SumA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0679814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-0.114</w:t>
            </w:r>
          </w:p>
        </w:tc>
        <w:tc>
          <w:tcPr>
            <w:tcW w:w="941" w:type="dxa"/>
            <w:tcBorders>
              <w:top w:val="nil"/>
              <w:left w:val="nil"/>
              <w:bottom w:val="single" w:sz="8" w:space="0" w:color="auto"/>
              <w:right w:val="single" w:sz="8" w:space="0" w:color="auto"/>
            </w:tcBorders>
            <w:shd w:val="clear" w:color="auto" w:fill="auto"/>
            <w:noWrap/>
            <w:vAlign w:val="center"/>
            <w:hideMark/>
          </w:tcPr>
          <w:p w14:paraId="7E60B2A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w:t>
            </w:r>
          </w:p>
        </w:tc>
        <w:tc>
          <w:tcPr>
            <w:tcW w:w="941" w:type="dxa"/>
            <w:tcBorders>
              <w:top w:val="nil"/>
              <w:left w:val="nil"/>
              <w:bottom w:val="single" w:sz="8" w:space="0" w:color="auto"/>
              <w:right w:val="single" w:sz="8" w:space="0" w:color="auto"/>
            </w:tcBorders>
            <w:shd w:val="clear" w:color="auto" w:fill="auto"/>
            <w:noWrap/>
            <w:vAlign w:val="center"/>
            <w:hideMark/>
          </w:tcPr>
          <w:p w14:paraId="5EB22C7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-0.078</w:t>
            </w:r>
          </w:p>
        </w:tc>
        <w:tc>
          <w:tcPr>
            <w:tcW w:w="941" w:type="dxa"/>
            <w:tcBorders>
              <w:top w:val="nil"/>
              <w:left w:val="nil"/>
              <w:bottom w:val="single" w:sz="8" w:space="0" w:color="auto"/>
              <w:right w:val="single" w:sz="8" w:space="0" w:color="auto"/>
            </w:tcBorders>
            <w:shd w:val="clear" w:color="auto" w:fill="auto"/>
            <w:noWrap/>
            <w:vAlign w:val="center"/>
            <w:hideMark/>
          </w:tcPr>
          <w:p w14:paraId="7460F13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-0.057</w:t>
            </w:r>
          </w:p>
        </w:tc>
        <w:tc>
          <w:tcPr>
            <w:tcW w:w="941" w:type="dxa"/>
            <w:tcBorders>
              <w:top w:val="nil"/>
              <w:left w:val="nil"/>
              <w:bottom w:val="single" w:sz="8" w:space="0" w:color="auto"/>
              <w:right w:val="single" w:sz="8" w:space="0" w:color="auto"/>
            </w:tcBorders>
            <w:shd w:val="clear" w:color="auto" w:fill="auto"/>
            <w:noWrap/>
            <w:vAlign w:val="center"/>
            <w:hideMark/>
          </w:tcPr>
          <w:p w14:paraId="46122A2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0.117</w:t>
            </w:r>
          </w:p>
        </w:tc>
        <w:tc>
          <w:tcPr>
            <w:tcW w:w="941" w:type="dxa"/>
            <w:tcBorders>
              <w:top w:val="nil"/>
              <w:left w:val="nil"/>
              <w:bottom w:val="single" w:sz="8" w:space="0" w:color="auto"/>
              <w:right w:val="single" w:sz="8" w:space="0" w:color="auto"/>
            </w:tcBorders>
            <w:shd w:val="clear" w:color="auto" w:fill="auto"/>
            <w:noWrap/>
            <w:vAlign w:val="center"/>
            <w:hideMark/>
          </w:tcPr>
          <w:p w14:paraId="41E851D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0.118</w:t>
            </w:r>
          </w:p>
        </w:tc>
      </w:tr>
      <w:tr w:rsidR="00DB4A71" w:rsidRPr="00D8668A" w14:paraId="63CBACD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3BF47B8E"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KnowVar_ProductA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2D34CD8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-0.529</w:t>
            </w:r>
          </w:p>
        </w:tc>
        <w:tc>
          <w:tcPr>
            <w:tcW w:w="941" w:type="dxa"/>
            <w:tcBorders>
              <w:top w:val="nil"/>
              <w:left w:val="nil"/>
              <w:bottom w:val="single" w:sz="8" w:space="0" w:color="auto"/>
              <w:right w:val="single" w:sz="8" w:space="0" w:color="auto"/>
            </w:tcBorders>
            <w:shd w:val="clear" w:color="auto" w:fill="auto"/>
            <w:noWrap/>
            <w:vAlign w:val="center"/>
            <w:hideMark/>
          </w:tcPr>
          <w:p w14:paraId="5DBC9C5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0.276</w:t>
            </w:r>
          </w:p>
        </w:tc>
        <w:tc>
          <w:tcPr>
            <w:tcW w:w="941" w:type="dxa"/>
            <w:tcBorders>
              <w:top w:val="nil"/>
              <w:left w:val="nil"/>
              <w:bottom w:val="single" w:sz="8" w:space="0" w:color="auto"/>
              <w:right w:val="single" w:sz="8" w:space="0" w:color="auto"/>
            </w:tcBorders>
            <w:shd w:val="clear" w:color="auto" w:fill="auto"/>
            <w:noWrap/>
            <w:vAlign w:val="center"/>
            <w:hideMark/>
          </w:tcPr>
          <w:p w14:paraId="27C589B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-0.168</w:t>
            </w:r>
          </w:p>
        </w:tc>
        <w:tc>
          <w:tcPr>
            <w:tcW w:w="941" w:type="dxa"/>
            <w:tcBorders>
              <w:top w:val="nil"/>
              <w:left w:val="nil"/>
              <w:bottom w:val="single" w:sz="8" w:space="0" w:color="auto"/>
              <w:right w:val="single" w:sz="8" w:space="0" w:color="auto"/>
            </w:tcBorders>
            <w:shd w:val="clear" w:color="auto" w:fill="auto"/>
            <w:noWrap/>
            <w:vAlign w:val="center"/>
            <w:hideMark/>
          </w:tcPr>
          <w:p w14:paraId="60413DD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-0.201</w:t>
            </w:r>
          </w:p>
        </w:tc>
        <w:tc>
          <w:tcPr>
            <w:tcW w:w="941" w:type="dxa"/>
            <w:tcBorders>
              <w:top w:val="nil"/>
              <w:left w:val="nil"/>
              <w:bottom w:val="single" w:sz="8" w:space="0" w:color="auto"/>
              <w:right w:val="single" w:sz="8" w:space="0" w:color="auto"/>
            </w:tcBorders>
            <w:shd w:val="clear" w:color="auto" w:fill="auto"/>
            <w:noWrap/>
            <w:vAlign w:val="center"/>
            <w:hideMark/>
          </w:tcPr>
          <w:p w14:paraId="41ED834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0.209</w:t>
            </w:r>
          </w:p>
        </w:tc>
        <w:tc>
          <w:tcPr>
            <w:tcW w:w="941" w:type="dxa"/>
            <w:tcBorders>
              <w:top w:val="nil"/>
              <w:left w:val="nil"/>
              <w:bottom w:val="single" w:sz="8" w:space="0" w:color="auto"/>
              <w:right w:val="single" w:sz="8" w:space="0" w:color="auto"/>
            </w:tcBorders>
            <w:shd w:val="clear" w:color="auto" w:fill="auto"/>
            <w:noWrap/>
            <w:vAlign w:val="center"/>
            <w:hideMark/>
          </w:tcPr>
          <w:p w14:paraId="4FD2C49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0.052</w:t>
            </w:r>
          </w:p>
        </w:tc>
      </w:tr>
      <w:tr w:rsidR="00DB4A71" w:rsidRPr="00D8668A" w14:paraId="3660041E"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7B3915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KnowVar_In2StarA</w:t>
            </w:r>
          </w:p>
        </w:tc>
        <w:tc>
          <w:tcPr>
            <w:tcW w:w="941" w:type="dxa"/>
            <w:tcBorders>
              <w:top w:val="nil"/>
              <w:left w:val="nil"/>
              <w:bottom w:val="single" w:sz="8" w:space="0" w:color="auto"/>
              <w:right w:val="single" w:sz="8" w:space="0" w:color="auto"/>
            </w:tcBorders>
            <w:shd w:val="clear" w:color="auto" w:fill="auto"/>
            <w:noWrap/>
            <w:vAlign w:val="center"/>
            <w:hideMark/>
          </w:tcPr>
          <w:p w14:paraId="5EDBCED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0.056</w:t>
            </w:r>
          </w:p>
        </w:tc>
        <w:tc>
          <w:tcPr>
            <w:tcW w:w="941" w:type="dxa"/>
            <w:tcBorders>
              <w:top w:val="nil"/>
              <w:left w:val="nil"/>
              <w:bottom w:val="single" w:sz="8" w:space="0" w:color="auto"/>
              <w:right w:val="single" w:sz="8" w:space="0" w:color="auto"/>
            </w:tcBorders>
            <w:shd w:val="clear" w:color="auto" w:fill="auto"/>
            <w:noWrap/>
            <w:vAlign w:val="center"/>
            <w:hideMark/>
          </w:tcPr>
          <w:p w14:paraId="319BAB5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-0.002</w:t>
            </w:r>
          </w:p>
        </w:tc>
        <w:tc>
          <w:tcPr>
            <w:tcW w:w="941" w:type="dxa"/>
            <w:tcBorders>
              <w:top w:val="nil"/>
              <w:left w:val="nil"/>
              <w:bottom w:val="single" w:sz="8" w:space="0" w:color="auto"/>
              <w:right w:val="single" w:sz="8" w:space="0" w:color="auto"/>
            </w:tcBorders>
            <w:shd w:val="clear" w:color="auto" w:fill="auto"/>
            <w:noWrap/>
            <w:vAlign w:val="center"/>
            <w:hideMark/>
          </w:tcPr>
          <w:p w14:paraId="3C09AF4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0.167</w:t>
            </w:r>
          </w:p>
        </w:tc>
        <w:tc>
          <w:tcPr>
            <w:tcW w:w="941" w:type="dxa"/>
            <w:tcBorders>
              <w:top w:val="nil"/>
              <w:left w:val="nil"/>
              <w:bottom w:val="single" w:sz="8" w:space="0" w:color="auto"/>
              <w:right w:val="single" w:sz="8" w:space="0" w:color="auto"/>
            </w:tcBorders>
            <w:shd w:val="clear" w:color="auto" w:fill="auto"/>
            <w:noWrap/>
            <w:vAlign w:val="center"/>
            <w:hideMark/>
          </w:tcPr>
          <w:p w14:paraId="5A9716B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-0.284</w:t>
            </w:r>
          </w:p>
        </w:tc>
        <w:tc>
          <w:tcPr>
            <w:tcW w:w="941" w:type="dxa"/>
            <w:tcBorders>
              <w:top w:val="nil"/>
              <w:left w:val="nil"/>
              <w:bottom w:val="single" w:sz="8" w:space="0" w:color="auto"/>
              <w:right w:val="single" w:sz="8" w:space="0" w:color="auto"/>
            </w:tcBorders>
            <w:shd w:val="clear" w:color="auto" w:fill="auto"/>
            <w:noWrap/>
            <w:vAlign w:val="center"/>
            <w:hideMark/>
          </w:tcPr>
          <w:p w14:paraId="714FE42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0.046</w:t>
            </w:r>
          </w:p>
        </w:tc>
        <w:tc>
          <w:tcPr>
            <w:tcW w:w="941" w:type="dxa"/>
            <w:tcBorders>
              <w:top w:val="nil"/>
              <w:left w:val="nil"/>
              <w:bottom w:val="single" w:sz="8" w:space="0" w:color="auto"/>
              <w:right w:val="single" w:sz="8" w:space="0" w:color="auto"/>
            </w:tcBorders>
            <w:shd w:val="clear" w:color="auto" w:fill="auto"/>
            <w:noWrap/>
            <w:vAlign w:val="center"/>
            <w:hideMark/>
          </w:tcPr>
          <w:p w14:paraId="20F01B9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-0.064</w:t>
            </w:r>
          </w:p>
        </w:tc>
      </w:tr>
      <w:tr w:rsidR="00DB4A71" w:rsidRPr="00D8668A" w14:paraId="7D2DF691"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C8AC19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KnowVar_Out2StarA</w:t>
            </w:r>
          </w:p>
        </w:tc>
        <w:tc>
          <w:tcPr>
            <w:tcW w:w="941" w:type="dxa"/>
            <w:tcBorders>
              <w:top w:val="nil"/>
              <w:left w:val="nil"/>
              <w:bottom w:val="single" w:sz="8" w:space="0" w:color="auto"/>
              <w:right w:val="single" w:sz="8" w:space="0" w:color="auto"/>
            </w:tcBorders>
            <w:shd w:val="clear" w:color="auto" w:fill="auto"/>
            <w:noWrap/>
            <w:vAlign w:val="center"/>
            <w:hideMark/>
          </w:tcPr>
          <w:p w14:paraId="1230F39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0.178</w:t>
            </w:r>
          </w:p>
        </w:tc>
        <w:tc>
          <w:tcPr>
            <w:tcW w:w="941" w:type="dxa"/>
            <w:tcBorders>
              <w:top w:val="nil"/>
              <w:left w:val="nil"/>
              <w:bottom w:val="single" w:sz="8" w:space="0" w:color="auto"/>
              <w:right w:val="single" w:sz="8" w:space="0" w:color="auto"/>
            </w:tcBorders>
            <w:shd w:val="clear" w:color="auto" w:fill="auto"/>
            <w:noWrap/>
            <w:vAlign w:val="center"/>
            <w:hideMark/>
          </w:tcPr>
          <w:p w14:paraId="7AFE348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0.067</w:t>
            </w:r>
          </w:p>
        </w:tc>
        <w:tc>
          <w:tcPr>
            <w:tcW w:w="941" w:type="dxa"/>
            <w:tcBorders>
              <w:top w:val="nil"/>
              <w:left w:val="nil"/>
              <w:bottom w:val="single" w:sz="8" w:space="0" w:color="auto"/>
              <w:right w:val="single" w:sz="8" w:space="0" w:color="auto"/>
            </w:tcBorders>
            <w:shd w:val="clear" w:color="auto" w:fill="auto"/>
            <w:noWrap/>
            <w:vAlign w:val="center"/>
            <w:hideMark/>
          </w:tcPr>
          <w:p w14:paraId="0533351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-0.061</w:t>
            </w:r>
          </w:p>
        </w:tc>
        <w:tc>
          <w:tcPr>
            <w:tcW w:w="941" w:type="dxa"/>
            <w:tcBorders>
              <w:top w:val="nil"/>
              <w:left w:val="nil"/>
              <w:bottom w:val="single" w:sz="8" w:space="0" w:color="auto"/>
              <w:right w:val="single" w:sz="8" w:space="0" w:color="auto"/>
            </w:tcBorders>
            <w:shd w:val="clear" w:color="auto" w:fill="auto"/>
            <w:noWrap/>
            <w:vAlign w:val="center"/>
            <w:hideMark/>
          </w:tcPr>
          <w:p w14:paraId="1888261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w:t>
            </w:r>
          </w:p>
        </w:tc>
        <w:tc>
          <w:tcPr>
            <w:tcW w:w="941" w:type="dxa"/>
            <w:tcBorders>
              <w:top w:val="nil"/>
              <w:left w:val="nil"/>
              <w:bottom w:val="single" w:sz="8" w:space="0" w:color="auto"/>
              <w:right w:val="single" w:sz="8" w:space="0" w:color="auto"/>
            </w:tcBorders>
            <w:shd w:val="clear" w:color="auto" w:fill="auto"/>
            <w:noWrap/>
            <w:vAlign w:val="center"/>
            <w:hideMark/>
          </w:tcPr>
          <w:p w14:paraId="3A2A3AC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0.233</w:t>
            </w:r>
          </w:p>
        </w:tc>
        <w:tc>
          <w:tcPr>
            <w:tcW w:w="941" w:type="dxa"/>
            <w:tcBorders>
              <w:top w:val="nil"/>
              <w:left w:val="nil"/>
              <w:bottom w:val="single" w:sz="8" w:space="0" w:color="auto"/>
              <w:right w:val="single" w:sz="8" w:space="0" w:color="auto"/>
            </w:tcBorders>
            <w:shd w:val="clear" w:color="auto" w:fill="auto"/>
            <w:noWrap/>
            <w:vAlign w:val="center"/>
            <w:hideMark/>
          </w:tcPr>
          <w:p w14:paraId="011E299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0.216</w:t>
            </w:r>
          </w:p>
        </w:tc>
      </w:tr>
      <w:tr w:rsidR="00DB4A71" w:rsidRPr="00D8668A" w14:paraId="78D2E8BC"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675916C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KnowVar_Mixed2StarA</w:t>
            </w:r>
          </w:p>
        </w:tc>
        <w:tc>
          <w:tcPr>
            <w:tcW w:w="941" w:type="dxa"/>
            <w:tcBorders>
              <w:top w:val="nil"/>
              <w:left w:val="nil"/>
              <w:bottom w:val="single" w:sz="8" w:space="0" w:color="auto"/>
              <w:right w:val="single" w:sz="8" w:space="0" w:color="auto"/>
            </w:tcBorders>
            <w:shd w:val="clear" w:color="auto" w:fill="auto"/>
            <w:noWrap/>
            <w:vAlign w:val="center"/>
            <w:hideMark/>
          </w:tcPr>
          <w:p w14:paraId="5FCBD0A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-0.455</w:t>
            </w:r>
          </w:p>
        </w:tc>
        <w:tc>
          <w:tcPr>
            <w:tcW w:w="941" w:type="dxa"/>
            <w:tcBorders>
              <w:top w:val="nil"/>
              <w:left w:val="nil"/>
              <w:bottom w:val="single" w:sz="8" w:space="0" w:color="auto"/>
              <w:right w:val="single" w:sz="8" w:space="0" w:color="auto"/>
            </w:tcBorders>
            <w:shd w:val="clear" w:color="auto" w:fill="auto"/>
            <w:noWrap/>
            <w:vAlign w:val="center"/>
            <w:hideMark/>
          </w:tcPr>
          <w:p w14:paraId="2910298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0.288</w:t>
            </w:r>
          </w:p>
        </w:tc>
        <w:tc>
          <w:tcPr>
            <w:tcW w:w="941" w:type="dxa"/>
            <w:tcBorders>
              <w:top w:val="nil"/>
              <w:left w:val="nil"/>
              <w:bottom w:val="single" w:sz="8" w:space="0" w:color="auto"/>
              <w:right w:val="single" w:sz="8" w:space="0" w:color="auto"/>
            </w:tcBorders>
            <w:shd w:val="clear" w:color="auto" w:fill="auto"/>
            <w:noWrap/>
            <w:vAlign w:val="center"/>
            <w:hideMark/>
          </w:tcPr>
          <w:p w14:paraId="6C16D75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-0.615</w:t>
            </w:r>
          </w:p>
        </w:tc>
        <w:tc>
          <w:tcPr>
            <w:tcW w:w="941" w:type="dxa"/>
            <w:tcBorders>
              <w:top w:val="nil"/>
              <w:left w:val="nil"/>
              <w:bottom w:val="single" w:sz="8" w:space="0" w:color="auto"/>
              <w:right w:val="single" w:sz="8" w:space="0" w:color="auto"/>
            </w:tcBorders>
            <w:shd w:val="clear" w:color="auto" w:fill="auto"/>
            <w:noWrap/>
            <w:vAlign w:val="center"/>
            <w:hideMark/>
          </w:tcPr>
          <w:p w14:paraId="4351267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-0.045</w:t>
            </w:r>
          </w:p>
        </w:tc>
        <w:tc>
          <w:tcPr>
            <w:tcW w:w="941" w:type="dxa"/>
            <w:tcBorders>
              <w:top w:val="nil"/>
              <w:left w:val="nil"/>
              <w:bottom w:val="single" w:sz="8" w:space="0" w:color="auto"/>
              <w:right w:val="single" w:sz="8" w:space="0" w:color="auto"/>
            </w:tcBorders>
            <w:shd w:val="clear" w:color="auto" w:fill="auto"/>
            <w:noWrap/>
            <w:vAlign w:val="center"/>
            <w:hideMark/>
          </w:tcPr>
          <w:p w14:paraId="1B3E4E4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0.026</w:t>
            </w:r>
          </w:p>
        </w:tc>
        <w:tc>
          <w:tcPr>
            <w:tcW w:w="941" w:type="dxa"/>
            <w:tcBorders>
              <w:top w:val="nil"/>
              <w:left w:val="nil"/>
              <w:bottom w:val="single" w:sz="8" w:space="0" w:color="auto"/>
              <w:right w:val="single" w:sz="8" w:space="0" w:color="auto"/>
            </w:tcBorders>
            <w:shd w:val="clear" w:color="auto" w:fill="auto"/>
            <w:noWrap/>
            <w:vAlign w:val="center"/>
            <w:hideMark/>
          </w:tcPr>
          <w:p w14:paraId="404D842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-0.303</w:t>
            </w:r>
          </w:p>
        </w:tc>
      </w:tr>
      <w:tr w:rsidR="00DB4A71" w:rsidRPr="00D8668A" w14:paraId="00D92077"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E377313"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AttVar_SumA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404686A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0.091</w:t>
            </w:r>
          </w:p>
        </w:tc>
        <w:tc>
          <w:tcPr>
            <w:tcW w:w="941" w:type="dxa"/>
            <w:tcBorders>
              <w:top w:val="nil"/>
              <w:left w:val="nil"/>
              <w:bottom w:val="single" w:sz="8" w:space="0" w:color="auto"/>
              <w:right w:val="single" w:sz="8" w:space="0" w:color="auto"/>
            </w:tcBorders>
            <w:shd w:val="clear" w:color="auto" w:fill="auto"/>
            <w:noWrap/>
            <w:vAlign w:val="center"/>
            <w:hideMark/>
          </w:tcPr>
          <w:p w14:paraId="6CA7A97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-0.043</w:t>
            </w:r>
          </w:p>
        </w:tc>
        <w:tc>
          <w:tcPr>
            <w:tcW w:w="941" w:type="dxa"/>
            <w:tcBorders>
              <w:top w:val="nil"/>
              <w:left w:val="nil"/>
              <w:bottom w:val="single" w:sz="8" w:space="0" w:color="auto"/>
              <w:right w:val="single" w:sz="8" w:space="0" w:color="auto"/>
            </w:tcBorders>
            <w:shd w:val="clear" w:color="auto" w:fill="auto"/>
            <w:noWrap/>
            <w:vAlign w:val="center"/>
            <w:hideMark/>
          </w:tcPr>
          <w:p w14:paraId="771C8E3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-0.077</w:t>
            </w:r>
          </w:p>
        </w:tc>
        <w:tc>
          <w:tcPr>
            <w:tcW w:w="941" w:type="dxa"/>
            <w:tcBorders>
              <w:top w:val="nil"/>
              <w:left w:val="nil"/>
              <w:bottom w:val="single" w:sz="8" w:space="0" w:color="auto"/>
              <w:right w:val="single" w:sz="8" w:space="0" w:color="auto"/>
            </w:tcBorders>
            <w:shd w:val="clear" w:color="auto" w:fill="auto"/>
            <w:noWrap/>
            <w:vAlign w:val="center"/>
            <w:hideMark/>
          </w:tcPr>
          <w:p w14:paraId="1D89EF4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-0.057</w:t>
            </w:r>
          </w:p>
        </w:tc>
        <w:tc>
          <w:tcPr>
            <w:tcW w:w="941" w:type="dxa"/>
            <w:tcBorders>
              <w:top w:val="nil"/>
              <w:left w:val="nil"/>
              <w:bottom w:val="single" w:sz="8" w:space="0" w:color="auto"/>
              <w:right w:val="single" w:sz="8" w:space="0" w:color="auto"/>
            </w:tcBorders>
            <w:shd w:val="clear" w:color="auto" w:fill="auto"/>
            <w:noWrap/>
            <w:vAlign w:val="center"/>
            <w:hideMark/>
          </w:tcPr>
          <w:p w14:paraId="4FACB83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0.065</w:t>
            </w:r>
          </w:p>
        </w:tc>
        <w:tc>
          <w:tcPr>
            <w:tcW w:w="941" w:type="dxa"/>
            <w:tcBorders>
              <w:top w:val="nil"/>
              <w:left w:val="nil"/>
              <w:bottom w:val="single" w:sz="8" w:space="0" w:color="auto"/>
              <w:right w:val="single" w:sz="8" w:space="0" w:color="auto"/>
            </w:tcBorders>
            <w:shd w:val="clear" w:color="auto" w:fill="auto"/>
            <w:noWrap/>
            <w:vAlign w:val="center"/>
            <w:hideMark/>
          </w:tcPr>
          <w:p w14:paraId="30246F9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0.091</w:t>
            </w:r>
          </w:p>
        </w:tc>
      </w:tr>
      <w:tr w:rsidR="00DB4A71" w:rsidRPr="00D8668A" w14:paraId="2C7AA73F"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4BF2257"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AttVar_ProductA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5395246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-0.016</w:t>
            </w:r>
          </w:p>
        </w:tc>
        <w:tc>
          <w:tcPr>
            <w:tcW w:w="941" w:type="dxa"/>
            <w:tcBorders>
              <w:top w:val="nil"/>
              <w:left w:val="nil"/>
              <w:bottom w:val="single" w:sz="8" w:space="0" w:color="auto"/>
              <w:right w:val="single" w:sz="8" w:space="0" w:color="auto"/>
            </w:tcBorders>
            <w:shd w:val="clear" w:color="auto" w:fill="auto"/>
            <w:noWrap/>
            <w:vAlign w:val="center"/>
            <w:hideMark/>
          </w:tcPr>
          <w:p w14:paraId="1BA306C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-0.018</w:t>
            </w:r>
          </w:p>
        </w:tc>
        <w:tc>
          <w:tcPr>
            <w:tcW w:w="941" w:type="dxa"/>
            <w:tcBorders>
              <w:top w:val="nil"/>
              <w:left w:val="nil"/>
              <w:bottom w:val="single" w:sz="8" w:space="0" w:color="auto"/>
              <w:right w:val="single" w:sz="8" w:space="0" w:color="auto"/>
            </w:tcBorders>
            <w:shd w:val="clear" w:color="auto" w:fill="auto"/>
            <w:noWrap/>
            <w:vAlign w:val="center"/>
            <w:hideMark/>
          </w:tcPr>
          <w:p w14:paraId="58480A0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-0.094</w:t>
            </w:r>
          </w:p>
        </w:tc>
        <w:tc>
          <w:tcPr>
            <w:tcW w:w="941" w:type="dxa"/>
            <w:tcBorders>
              <w:top w:val="nil"/>
              <w:left w:val="nil"/>
              <w:bottom w:val="single" w:sz="8" w:space="0" w:color="auto"/>
              <w:right w:val="single" w:sz="8" w:space="0" w:color="auto"/>
            </w:tcBorders>
            <w:shd w:val="clear" w:color="auto" w:fill="auto"/>
            <w:noWrap/>
            <w:vAlign w:val="center"/>
            <w:hideMark/>
          </w:tcPr>
          <w:p w14:paraId="5EB4E96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0.027</w:t>
            </w:r>
          </w:p>
        </w:tc>
        <w:tc>
          <w:tcPr>
            <w:tcW w:w="941" w:type="dxa"/>
            <w:tcBorders>
              <w:top w:val="nil"/>
              <w:left w:val="nil"/>
              <w:bottom w:val="single" w:sz="8" w:space="0" w:color="auto"/>
              <w:right w:val="single" w:sz="8" w:space="0" w:color="auto"/>
            </w:tcBorders>
            <w:shd w:val="clear" w:color="auto" w:fill="auto"/>
            <w:noWrap/>
            <w:vAlign w:val="center"/>
            <w:hideMark/>
          </w:tcPr>
          <w:p w14:paraId="5D6A3BB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0.217</w:t>
            </w:r>
          </w:p>
        </w:tc>
        <w:tc>
          <w:tcPr>
            <w:tcW w:w="941" w:type="dxa"/>
            <w:tcBorders>
              <w:top w:val="nil"/>
              <w:left w:val="nil"/>
              <w:bottom w:val="single" w:sz="8" w:space="0" w:color="auto"/>
              <w:right w:val="single" w:sz="8" w:space="0" w:color="auto"/>
            </w:tcBorders>
            <w:shd w:val="clear" w:color="auto" w:fill="auto"/>
            <w:noWrap/>
            <w:vAlign w:val="center"/>
            <w:hideMark/>
          </w:tcPr>
          <w:p w14:paraId="4F813FD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0.128</w:t>
            </w:r>
          </w:p>
        </w:tc>
      </w:tr>
      <w:tr w:rsidR="00DB4A71" w:rsidRPr="00D8668A" w14:paraId="6BDE2458"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86EDFB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AttVar_In2StarA</w:t>
            </w:r>
          </w:p>
        </w:tc>
        <w:tc>
          <w:tcPr>
            <w:tcW w:w="941" w:type="dxa"/>
            <w:tcBorders>
              <w:top w:val="nil"/>
              <w:left w:val="nil"/>
              <w:bottom w:val="single" w:sz="8" w:space="0" w:color="auto"/>
              <w:right w:val="single" w:sz="8" w:space="0" w:color="auto"/>
            </w:tcBorders>
            <w:shd w:val="clear" w:color="auto" w:fill="auto"/>
            <w:noWrap/>
            <w:vAlign w:val="center"/>
            <w:hideMark/>
          </w:tcPr>
          <w:p w14:paraId="5088984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0.292</w:t>
            </w:r>
          </w:p>
        </w:tc>
        <w:tc>
          <w:tcPr>
            <w:tcW w:w="941" w:type="dxa"/>
            <w:tcBorders>
              <w:top w:val="nil"/>
              <w:left w:val="nil"/>
              <w:bottom w:val="single" w:sz="8" w:space="0" w:color="auto"/>
              <w:right w:val="single" w:sz="8" w:space="0" w:color="auto"/>
            </w:tcBorders>
            <w:shd w:val="clear" w:color="auto" w:fill="auto"/>
            <w:noWrap/>
            <w:vAlign w:val="center"/>
            <w:hideMark/>
          </w:tcPr>
          <w:p w14:paraId="2346320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-0.119</w:t>
            </w:r>
          </w:p>
        </w:tc>
        <w:tc>
          <w:tcPr>
            <w:tcW w:w="941" w:type="dxa"/>
            <w:tcBorders>
              <w:top w:val="nil"/>
              <w:left w:val="nil"/>
              <w:bottom w:val="single" w:sz="8" w:space="0" w:color="auto"/>
              <w:right w:val="single" w:sz="8" w:space="0" w:color="auto"/>
            </w:tcBorders>
            <w:shd w:val="clear" w:color="auto" w:fill="auto"/>
            <w:noWrap/>
            <w:vAlign w:val="center"/>
            <w:hideMark/>
          </w:tcPr>
          <w:p w14:paraId="56FB3C9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0.202</w:t>
            </w:r>
          </w:p>
        </w:tc>
        <w:tc>
          <w:tcPr>
            <w:tcW w:w="941" w:type="dxa"/>
            <w:tcBorders>
              <w:top w:val="nil"/>
              <w:left w:val="nil"/>
              <w:bottom w:val="single" w:sz="8" w:space="0" w:color="auto"/>
              <w:right w:val="single" w:sz="8" w:space="0" w:color="auto"/>
            </w:tcBorders>
            <w:shd w:val="clear" w:color="auto" w:fill="auto"/>
            <w:noWrap/>
            <w:vAlign w:val="center"/>
            <w:hideMark/>
          </w:tcPr>
          <w:p w14:paraId="7F516B1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-0.282</w:t>
            </w:r>
          </w:p>
        </w:tc>
        <w:tc>
          <w:tcPr>
            <w:tcW w:w="941" w:type="dxa"/>
            <w:tcBorders>
              <w:top w:val="nil"/>
              <w:left w:val="nil"/>
              <w:bottom w:val="single" w:sz="8" w:space="0" w:color="auto"/>
              <w:right w:val="single" w:sz="8" w:space="0" w:color="auto"/>
            </w:tcBorders>
            <w:shd w:val="clear" w:color="auto" w:fill="auto"/>
            <w:noWrap/>
            <w:vAlign w:val="center"/>
            <w:hideMark/>
          </w:tcPr>
          <w:p w14:paraId="718533B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-0.107</w:t>
            </w:r>
          </w:p>
        </w:tc>
        <w:tc>
          <w:tcPr>
            <w:tcW w:w="941" w:type="dxa"/>
            <w:tcBorders>
              <w:top w:val="nil"/>
              <w:left w:val="nil"/>
              <w:bottom w:val="single" w:sz="8" w:space="0" w:color="auto"/>
              <w:right w:val="single" w:sz="8" w:space="0" w:color="auto"/>
            </w:tcBorders>
            <w:shd w:val="clear" w:color="auto" w:fill="auto"/>
            <w:noWrap/>
            <w:vAlign w:val="center"/>
            <w:hideMark/>
          </w:tcPr>
          <w:p w14:paraId="1E1D7A0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-0.054</w:t>
            </w:r>
          </w:p>
        </w:tc>
      </w:tr>
      <w:tr w:rsidR="00DB4A71" w:rsidRPr="00D8668A" w14:paraId="75ACCB5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42535B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AttVar_Out2StarA</w:t>
            </w:r>
          </w:p>
        </w:tc>
        <w:tc>
          <w:tcPr>
            <w:tcW w:w="941" w:type="dxa"/>
            <w:tcBorders>
              <w:top w:val="nil"/>
              <w:left w:val="nil"/>
              <w:bottom w:val="single" w:sz="8" w:space="0" w:color="auto"/>
              <w:right w:val="single" w:sz="8" w:space="0" w:color="auto"/>
            </w:tcBorders>
            <w:shd w:val="clear" w:color="auto" w:fill="auto"/>
            <w:noWrap/>
            <w:vAlign w:val="center"/>
            <w:hideMark/>
          </w:tcPr>
          <w:p w14:paraId="628A56C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0.162</w:t>
            </w:r>
          </w:p>
        </w:tc>
        <w:tc>
          <w:tcPr>
            <w:tcW w:w="941" w:type="dxa"/>
            <w:tcBorders>
              <w:top w:val="nil"/>
              <w:left w:val="nil"/>
              <w:bottom w:val="single" w:sz="8" w:space="0" w:color="auto"/>
              <w:right w:val="single" w:sz="8" w:space="0" w:color="auto"/>
            </w:tcBorders>
            <w:shd w:val="clear" w:color="auto" w:fill="auto"/>
            <w:noWrap/>
            <w:vAlign w:val="center"/>
            <w:hideMark/>
          </w:tcPr>
          <w:p w14:paraId="702F7A4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0.029</w:t>
            </w:r>
          </w:p>
        </w:tc>
        <w:tc>
          <w:tcPr>
            <w:tcW w:w="941" w:type="dxa"/>
            <w:tcBorders>
              <w:top w:val="nil"/>
              <w:left w:val="nil"/>
              <w:bottom w:val="single" w:sz="8" w:space="0" w:color="auto"/>
              <w:right w:val="single" w:sz="8" w:space="0" w:color="auto"/>
            </w:tcBorders>
            <w:shd w:val="clear" w:color="auto" w:fill="auto"/>
            <w:noWrap/>
            <w:vAlign w:val="center"/>
            <w:hideMark/>
          </w:tcPr>
          <w:p w14:paraId="68724D1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0.054</w:t>
            </w:r>
          </w:p>
        </w:tc>
        <w:tc>
          <w:tcPr>
            <w:tcW w:w="941" w:type="dxa"/>
            <w:tcBorders>
              <w:top w:val="nil"/>
              <w:left w:val="nil"/>
              <w:bottom w:val="single" w:sz="8" w:space="0" w:color="auto"/>
              <w:right w:val="single" w:sz="8" w:space="0" w:color="auto"/>
            </w:tcBorders>
            <w:shd w:val="clear" w:color="auto" w:fill="auto"/>
            <w:noWrap/>
            <w:vAlign w:val="center"/>
            <w:hideMark/>
          </w:tcPr>
          <w:p w14:paraId="0404ECE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0.303</w:t>
            </w:r>
          </w:p>
        </w:tc>
        <w:tc>
          <w:tcPr>
            <w:tcW w:w="941" w:type="dxa"/>
            <w:tcBorders>
              <w:top w:val="nil"/>
              <w:left w:val="nil"/>
              <w:bottom w:val="single" w:sz="8" w:space="0" w:color="auto"/>
              <w:right w:val="single" w:sz="8" w:space="0" w:color="auto"/>
            </w:tcBorders>
            <w:shd w:val="clear" w:color="auto" w:fill="auto"/>
            <w:noWrap/>
            <w:vAlign w:val="center"/>
            <w:hideMark/>
          </w:tcPr>
          <w:p w14:paraId="4C007F6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w:t>
            </w:r>
          </w:p>
        </w:tc>
        <w:tc>
          <w:tcPr>
            <w:tcW w:w="941" w:type="dxa"/>
            <w:tcBorders>
              <w:top w:val="nil"/>
              <w:left w:val="nil"/>
              <w:bottom w:val="single" w:sz="8" w:space="0" w:color="auto"/>
              <w:right w:val="single" w:sz="8" w:space="0" w:color="auto"/>
            </w:tcBorders>
            <w:shd w:val="clear" w:color="auto" w:fill="auto"/>
            <w:noWrap/>
            <w:vAlign w:val="center"/>
            <w:hideMark/>
          </w:tcPr>
          <w:p w14:paraId="4A24826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0.169</w:t>
            </w:r>
          </w:p>
        </w:tc>
      </w:tr>
      <w:tr w:rsidR="00DB4A71" w:rsidRPr="00D8668A" w14:paraId="73DE453B"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102B65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AttVar_Mixed2StarA</w:t>
            </w:r>
          </w:p>
        </w:tc>
        <w:tc>
          <w:tcPr>
            <w:tcW w:w="941" w:type="dxa"/>
            <w:tcBorders>
              <w:top w:val="nil"/>
              <w:left w:val="nil"/>
              <w:bottom w:val="single" w:sz="8" w:space="0" w:color="auto"/>
              <w:right w:val="single" w:sz="8" w:space="0" w:color="auto"/>
            </w:tcBorders>
            <w:shd w:val="clear" w:color="auto" w:fill="auto"/>
            <w:noWrap/>
            <w:vAlign w:val="center"/>
            <w:hideMark/>
          </w:tcPr>
          <w:p w14:paraId="6019A4F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-0.461</w:t>
            </w:r>
          </w:p>
        </w:tc>
        <w:tc>
          <w:tcPr>
            <w:tcW w:w="941" w:type="dxa"/>
            <w:tcBorders>
              <w:top w:val="nil"/>
              <w:left w:val="nil"/>
              <w:bottom w:val="single" w:sz="8" w:space="0" w:color="auto"/>
              <w:right w:val="single" w:sz="8" w:space="0" w:color="auto"/>
            </w:tcBorders>
            <w:shd w:val="clear" w:color="auto" w:fill="auto"/>
            <w:noWrap/>
            <w:vAlign w:val="center"/>
            <w:hideMark/>
          </w:tcPr>
          <w:p w14:paraId="52DB23A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-0.217</w:t>
            </w:r>
          </w:p>
        </w:tc>
        <w:tc>
          <w:tcPr>
            <w:tcW w:w="941" w:type="dxa"/>
            <w:tcBorders>
              <w:top w:val="nil"/>
              <w:left w:val="nil"/>
              <w:bottom w:val="single" w:sz="8" w:space="0" w:color="auto"/>
              <w:right w:val="single" w:sz="8" w:space="0" w:color="auto"/>
            </w:tcBorders>
            <w:shd w:val="clear" w:color="auto" w:fill="auto"/>
            <w:noWrap/>
            <w:vAlign w:val="center"/>
            <w:hideMark/>
          </w:tcPr>
          <w:p w14:paraId="3BF477C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-0.338</w:t>
            </w:r>
          </w:p>
        </w:tc>
        <w:tc>
          <w:tcPr>
            <w:tcW w:w="941" w:type="dxa"/>
            <w:tcBorders>
              <w:top w:val="nil"/>
              <w:left w:val="nil"/>
              <w:bottom w:val="single" w:sz="8" w:space="0" w:color="auto"/>
              <w:right w:val="single" w:sz="8" w:space="0" w:color="auto"/>
            </w:tcBorders>
            <w:shd w:val="clear" w:color="auto" w:fill="auto"/>
            <w:noWrap/>
            <w:vAlign w:val="center"/>
            <w:hideMark/>
          </w:tcPr>
          <w:p w14:paraId="2CA384D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0.157</w:t>
            </w:r>
          </w:p>
        </w:tc>
        <w:tc>
          <w:tcPr>
            <w:tcW w:w="941" w:type="dxa"/>
            <w:tcBorders>
              <w:top w:val="nil"/>
              <w:left w:val="nil"/>
              <w:bottom w:val="single" w:sz="8" w:space="0" w:color="auto"/>
              <w:right w:val="single" w:sz="8" w:space="0" w:color="auto"/>
            </w:tcBorders>
            <w:shd w:val="clear" w:color="auto" w:fill="auto"/>
            <w:noWrap/>
            <w:vAlign w:val="center"/>
            <w:hideMark/>
          </w:tcPr>
          <w:p w14:paraId="182B7EB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-0.238</w:t>
            </w:r>
          </w:p>
        </w:tc>
        <w:tc>
          <w:tcPr>
            <w:tcW w:w="941" w:type="dxa"/>
            <w:tcBorders>
              <w:top w:val="nil"/>
              <w:left w:val="nil"/>
              <w:bottom w:val="single" w:sz="8" w:space="0" w:color="auto"/>
              <w:right w:val="single" w:sz="8" w:space="0" w:color="auto"/>
            </w:tcBorders>
            <w:shd w:val="clear" w:color="auto" w:fill="auto"/>
            <w:noWrap/>
            <w:vAlign w:val="center"/>
            <w:hideMark/>
          </w:tcPr>
          <w:p w14:paraId="57A8700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-0.265</w:t>
            </w:r>
          </w:p>
        </w:tc>
      </w:tr>
      <w:tr w:rsidR="00DB4A71" w:rsidRPr="00D8668A" w14:paraId="2C138109"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3112EB56"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TalkVar_SumA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3DDB024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-0.029</w:t>
            </w:r>
          </w:p>
        </w:tc>
        <w:tc>
          <w:tcPr>
            <w:tcW w:w="941" w:type="dxa"/>
            <w:tcBorders>
              <w:top w:val="nil"/>
              <w:left w:val="nil"/>
              <w:bottom w:val="single" w:sz="8" w:space="0" w:color="auto"/>
              <w:right w:val="single" w:sz="8" w:space="0" w:color="auto"/>
            </w:tcBorders>
            <w:shd w:val="clear" w:color="auto" w:fill="auto"/>
            <w:noWrap/>
            <w:vAlign w:val="center"/>
            <w:hideMark/>
          </w:tcPr>
          <w:p w14:paraId="15F44FC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0.086</w:t>
            </w:r>
          </w:p>
        </w:tc>
        <w:tc>
          <w:tcPr>
            <w:tcW w:w="941" w:type="dxa"/>
            <w:tcBorders>
              <w:top w:val="nil"/>
              <w:left w:val="nil"/>
              <w:bottom w:val="single" w:sz="8" w:space="0" w:color="auto"/>
              <w:right w:val="single" w:sz="8" w:space="0" w:color="auto"/>
            </w:tcBorders>
            <w:shd w:val="clear" w:color="auto" w:fill="auto"/>
            <w:noWrap/>
            <w:vAlign w:val="center"/>
            <w:hideMark/>
          </w:tcPr>
          <w:p w14:paraId="58A5CFF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-0.028</w:t>
            </w:r>
          </w:p>
        </w:tc>
        <w:tc>
          <w:tcPr>
            <w:tcW w:w="941" w:type="dxa"/>
            <w:tcBorders>
              <w:top w:val="nil"/>
              <w:left w:val="nil"/>
              <w:bottom w:val="single" w:sz="8" w:space="0" w:color="auto"/>
              <w:right w:val="single" w:sz="8" w:space="0" w:color="auto"/>
            </w:tcBorders>
            <w:shd w:val="clear" w:color="auto" w:fill="auto"/>
            <w:noWrap/>
            <w:vAlign w:val="center"/>
            <w:hideMark/>
          </w:tcPr>
          <w:p w14:paraId="6C286A4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-0.098</w:t>
            </w:r>
          </w:p>
        </w:tc>
        <w:tc>
          <w:tcPr>
            <w:tcW w:w="941" w:type="dxa"/>
            <w:tcBorders>
              <w:top w:val="nil"/>
              <w:left w:val="nil"/>
              <w:bottom w:val="single" w:sz="8" w:space="0" w:color="auto"/>
              <w:right w:val="single" w:sz="8" w:space="0" w:color="auto"/>
            </w:tcBorders>
            <w:shd w:val="clear" w:color="auto" w:fill="auto"/>
            <w:noWrap/>
            <w:vAlign w:val="center"/>
            <w:hideMark/>
          </w:tcPr>
          <w:p w14:paraId="658147E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-0.129</w:t>
            </w:r>
          </w:p>
        </w:tc>
        <w:tc>
          <w:tcPr>
            <w:tcW w:w="941" w:type="dxa"/>
            <w:tcBorders>
              <w:top w:val="nil"/>
              <w:left w:val="nil"/>
              <w:bottom w:val="single" w:sz="8" w:space="0" w:color="auto"/>
              <w:right w:val="single" w:sz="8" w:space="0" w:color="auto"/>
            </w:tcBorders>
            <w:shd w:val="clear" w:color="auto" w:fill="auto"/>
            <w:noWrap/>
            <w:vAlign w:val="center"/>
            <w:hideMark/>
          </w:tcPr>
          <w:p w14:paraId="2BB078B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0.054</w:t>
            </w:r>
          </w:p>
        </w:tc>
      </w:tr>
      <w:tr w:rsidR="00DB4A71" w:rsidRPr="00D8668A" w14:paraId="1D2BF247"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34A027A"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TalkVar_ProductA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494DAB6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-0.413</w:t>
            </w:r>
          </w:p>
        </w:tc>
        <w:tc>
          <w:tcPr>
            <w:tcW w:w="941" w:type="dxa"/>
            <w:tcBorders>
              <w:top w:val="nil"/>
              <w:left w:val="nil"/>
              <w:bottom w:val="single" w:sz="8" w:space="0" w:color="auto"/>
              <w:right w:val="single" w:sz="8" w:space="0" w:color="auto"/>
            </w:tcBorders>
            <w:shd w:val="clear" w:color="auto" w:fill="auto"/>
            <w:noWrap/>
            <w:vAlign w:val="center"/>
            <w:hideMark/>
          </w:tcPr>
          <w:p w14:paraId="43B496C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-0.12</w:t>
            </w:r>
          </w:p>
        </w:tc>
        <w:tc>
          <w:tcPr>
            <w:tcW w:w="941" w:type="dxa"/>
            <w:tcBorders>
              <w:top w:val="nil"/>
              <w:left w:val="nil"/>
              <w:bottom w:val="single" w:sz="8" w:space="0" w:color="auto"/>
              <w:right w:val="single" w:sz="8" w:space="0" w:color="auto"/>
            </w:tcBorders>
            <w:shd w:val="clear" w:color="auto" w:fill="auto"/>
            <w:noWrap/>
            <w:vAlign w:val="center"/>
            <w:hideMark/>
          </w:tcPr>
          <w:p w14:paraId="02087E4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-0.016</w:t>
            </w:r>
          </w:p>
        </w:tc>
        <w:tc>
          <w:tcPr>
            <w:tcW w:w="941" w:type="dxa"/>
            <w:tcBorders>
              <w:top w:val="nil"/>
              <w:left w:val="nil"/>
              <w:bottom w:val="single" w:sz="8" w:space="0" w:color="auto"/>
              <w:right w:val="single" w:sz="8" w:space="0" w:color="auto"/>
            </w:tcBorders>
            <w:shd w:val="clear" w:color="auto" w:fill="auto"/>
            <w:noWrap/>
            <w:vAlign w:val="center"/>
            <w:hideMark/>
          </w:tcPr>
          <w:p w14:paraId="1AE014B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-0.306</w:t>
            </w:r>
          </w:p>
        </w:tc>
        <w:tc>
          <w:tcPr>
            <w:tcW w:w="941" w:type="dxa"/>
            <w:tcBorders>
              <w:top w:val="nil"/>
              <w:left w:val="nil"/>
              <w:bottom w:val="single" w:sz="8" w:space="0" w:color="auto"/>
              <w:right w:val="single" w:sz="8" w:space="0" w:color="auto"/>
            </w:tcBorders>
            <w:shd w:val="clear" w:color="auto" w:fill="auto"/>
            <w:noWrap/>
            <w:vAlign w:val="center"/>
            <w:hideMark/>
          </w:tcPr>
          <w:p w14:paraId="2186DA6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-0.186</w:t>
            </w:r>
          </w:p>
        </w:tc>
        <w:tc>
          <w:tcPr>
            <w:tcW w:w="941" w:type="dxa"/>
            <w:tcBorders>
              <w:top w:val="nil"/>
              <w:left w:val="nil"/>
              <w:bottom w:val="single" w:sz="8" w:space="0" w:color="auto"/>
              <w:right w:val="single" w:sz="8" w:space="0" w:color="auto"/>
            </w:tcBorders>
            <w:shd w:val="clear" w:color="auto" w:fill="auto"/>
            <w:noWrap/>
            <w:vAlign w:val="center"/>
            <w:hideMark/>
          </w:tcPr>
          <w:p w14:paraId="4D75041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0.305</w:t>
            </w:r>
          </w:p>
        </w:tc>
      </w:tr>
      <w:tr w:rsidR="00DB4A71" w:rsidRPr="00D8668A" w14:paraId="79D8B812"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39FA5F8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TalkVar_In2StarA</w:t>
            </w:r>
          </w:p>
        </w:tc>
        <w:tc>
          <w:tcPr>
            <w:tcW w:w="941" w:type="dxa"/>
            <w:tcBorders>
              <w:top w:val="nil"/>
              <w:left w:val="nil"/>
              <w:bottom w:val="single" w:sz="8" w:space="0" w:color="auto"/>
              <w:right w:val="single" w:sz="8" w:space="0" w:color="auto"/>
            </w:tcBorders>
            <w:shd w:val="clear" w:color="auto" w:fill="auto"/>
            <w:noWrap/>
            <w:vAlign w:val="center"/>
            <w:hideMark/>
          </w:tcPr>
          <w:p w14:paraId="5530117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0.314</w:t>
            </w:r>
          </w:p>
        </w:tc>
        <w:tc>
          <w:tcPr>
            <w:tcW w:w="941" w:type="dxa"/>
            <w:tcBorders>
              <w:top w:val="nil"/>
              <w:left w:val="nil"/>
              <w:bottom w:val="single" w:sz="8" w:space="0" w:color="auto"/>
              <w:right w:val="single" w:sz="8" w:space="0" w:color="auto"/>
            </w:tcBorders>
            <w:shd w:val="clear" w:color="auto" w:fill="auto"/>
            <w:noWrap/>
            <w:vAlign w:val="center"/>
            <w:hideMark/>
          </w:tcPr>
          <w:p w14:paraId="301BD8E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-0.406</w:t>
            </w:r>
          </w:p>
        </w:tc>
        <w:tc>
          <w:tcPr>
            <w:tcW w:w="941" w:type="dxa"/>
            <w:tcBorders>
              <w:top w:val="nil"/>
              <w:left w:val="nil"/>
              <w:bottom w:val="single" w:sz="8" w:space="0" w:color="auto"/>
              <w:right w:val="single" w:sz="8" w:space="0" w:color="auto"/>
            </w:tcBorders>
            <w:shd w:val="clear" w:color="auto" w:fill="auto"/>
            <w:noWrap/>
            <w:vAlign w:val="center"/>
            <w:hideMark/>
          </w:tcPr>
          <w:p w14:paraId="375BFBD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0.118</w:t>
            </w:r>
          </w:p>
        </w:tc>
        <w:tc>
          <w:tcPr>
            <w:tcW w:w="941" w:type="dxa"/>
            <w:tcBorders>
              <w:top w:val="nil"/>
              <w:left w:val="nil"/>
              <w:bottom w:val="single" w:sz="8" w:space="0" w:color="auto"/>
              <w:right w:val="single" w:sz="8" w:space="0" w:color="auto"/>
            </w:tcBorders>
            <w:shd w:val="clear" w:color="auto" w:fill="auto"/>
            <w:noWrap/>
            <w:vAlign w:val="center"/>
            <w:hideMark/>
          </w:tcPr>
          <w:p w14:paraId="5EDA3C1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-0.236</w:t>
            </w:r>
          </w:p>
        </w:tc>
        <w:tc>
          <w:tcPr>
            <w:tcW w:w="941" w:type="dxa"/>
            <w:tcBorders>
              <w:top w:val="nil"/>
              <w:left w:val="nil"/>
              <w:bottom w:val="single" w:sz="8" w:space="0" w:color="auto"/>
              <w:right w:val="single" w:sz="8" w:space="0" w:color="auto"/>
            </w:tcBorders>
            <w:shd w:val="clear" w:color="auto" w:fill="auto"/>
            <w:noWrap/>
            <w:vAlign w:val="center"/>
            <w:hideMark/>
          </w:tcPr>
          <w:p w14:paraId="7540A41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-0.057</w:t>
            </w:r>
          </w:p>
        </w:tc>
        <w:tc>
          <w:tcPr>
            <w:tcW w:w="941" w:type="dxa"/>
            <w:tcBorders>
              <w:top w:val="nil"/>
              <w:left w:val="nil"/>
              <w:bottom w:val="single" w:sz="8" w:space="0" w:color="auto"/>
              <w:right w:val="single" w:sz="8" w:space="0" w:color="auto"/>
            </w:tcBorders>
            <w:shd w:val="clear" w:color="auto" w:fill="auto"/>
            <w:noWrap/>
            <w:vAlign w:val="center"/>
            <w:hideMark/>
          </w:tcPr>
          <w:p w14:paraId="4BE3B66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-0.546</w:t>
            </w:r>
          </w:p>
        </w:tc>
      </w:tr>
      <w:tr w:rsidR="00DB4A71" w:rsidRPr="00D8668A" w14:paraId="626BB19B"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A1A8F0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TalkVar_Out2StarA</w:t>
            </w:r>
          </w:p>
        </w:tc>
        <w:tc>
          <w:tcPr>
            <w:tcW w:w="941" w:type="dxa"/>
            <w:tcBorders>
              <w:top w:val="nil"/>
              <w:left w:val="nil"/>
              <w:bottom w:val="single" w:sz="8" w:space="0" w:color="auto"/>
              <w:right w:val="single" w:sz="8" w:space="0" w:color="auto"/>
            </w:tcBorders>
            <w:shd w:val="clear" w:color="auto" w:fill="auto"/>
            <w:noWrap/>
            <w:vAlign w:val="center"/>
            <w:hideMark/>
          </w:tcPr>
          <w:p w14:paraId="37ED455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0.341</w:t>
            </w:r>
          </w:p>
        </w:tc>
        <w:tc>
          <w:tcPr>
            <w:tcW w:w="941" w:type="dxa"/>
            <w:tcBorders>
              <w:top w:val="nil"/>
              <w:left w:val="nil"/>
              <w:bottom w:val="single" w:sz="8" w:space="0" w:color="auto"/>
              <w:right w:val="single" w:sz="8" w:space="0" w:color="auto"/>
            </w:tcBorders>
            <w:shd w:val="clear" w:color="auto" w:fill="auto"/>
            <w:noWrap/>
            <w:vAlign w:val="center"/>
            <w:hideMark/>
          </w:tcPr>
          <w:p w14:paraId="248955D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0.343</w:t>
            </w:r>
          </w:p>
        </w:tc>
        <w:tc>
          <w:tcPr>
            <w:tcW w:w="941" w:type="dxa"/>
            <w:tcBorders>
              <w:top w:val="nil"/>
              <w:left w:val="nil"/>
              <w:bottom w:val="single" w:sz="8" w:space="0" w:color="auto"/>
              <w:right w:val="single" w:sz="8" w:space="0" w:color="auto"/>
            </w:tcBorders>
            <w:shd w:val="clear" w:color="auto" w:fill="auto"/>
            <w:noWrap/>
            <w:vAlign w:val="center"/>
            <w:hideMark/>
          </w:tcPr>
          <w:p w14:paraId="43AE3CD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0.059</w:t>
            </w:r>
          </w:p>
        </w:tc>
        <w:tc>
          <w:tcPr>
            <w:tcW w:w="941" w:type="dxa"/>
            <w:tcBorders>
              <w:top w:val="nil"/>
              <w:left w:val="nil"/>
              <w:bottom w:val="single" w:sz="8" w:space="0" w:color="auto"/>
              <w:right w:val="single" w:sz="8" w:space="0" w:color="auto"/>
            </w:tcBorders>
            <w:shd w:val="clear" w:color="auto" w:fill="auto"/>
            <w:noWrap/>
            <w:vAlign w:val="center"/>
            <w:hideMark/>
          </w:tcPr>
          <w:p w14:paraId="0E61F9D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0.067</w:t>
            </w:r>
          </w:p>
        </w:tc>
        <w:tc>
          <w:tcPr>
            <w:tcW w:w="941" w:type="dxa"/>
            <w:tcBorders>
              <w:top w:val="nil"/>
              <w:left w:val="nil"/>
              <w:bottom w:val="single" w:sz="8" w:space="0" w:color="auto"/>
              <w:right w:val="single" w:sz="8" w:space="0" w:color="auto"/>
            </w:tcBorders>
            <w:shd w:val="clear" w:color="auto" w:fill="auto"/>
            <w:noWrap/>
            <w:vAlign w:val="center"/>
            <w:hideMark/>
          </w:tcPr>
          <w:p w14:paraId="5FBAD49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-0.038</w:t>
            </w:r>
          </w:p>
        </w:tc>
        <w:tc>
          <w:tcPr>
            <w:tcW w:w="941" w:type="dxa"/>
            <w:tcBorders>
              <w:top w:val="nil"/>
              <w:left w:val="nil"/>
              <w:bottom w:val="single" w:sz="8" w:space="0" w:color="auto"/>
              <w:right w:val="single" w:sz="8" w:space="0" w:color="auto"/>
            </w:tcBorders>
            <w:shd w:val="clear" w:color="auto" w:fill="auto"/>
            <w:noWrap/>
            <w:vAlign w:val="center"/>
            <w:hideMark/>
          </w:tcPr>
          <w:p w14:paraId="1D79BD9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-0.139</w:t>
            </w:r>
          </w:p>
        </w:tc>
      </w:tr>
      <w:tr w:rsidR="00DB4A71" w:rsidRPr="00D8668A" w14:paraId="6FB88C74"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889806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TalkVar_Mixed2StarA</w:t>
            </w:r>
          </w:p>
        </w:tc>
        <w:tc>
          <w:tcPr>
            <w:tcW w:w="941" w:type="dxa"/>
            <w:tcBorders>
              <w:top w:val="nil"/>
              <w:left w:val="nil"/>
              <w:bottom w:val="single" w:sz="8" w:space="0" w:color="auto"/>
              <w:right w:val="single" w:sz="8" w:space="0" w:color="auto"/>
            </w:tcBorders>
            <w:shd w:val="clear" w:color="auto" w:fill="auto"/>
            <w:noWrap/>
            <w:vAlign w:val="center"/>
            <w:hideMark/>
          </w:tcPr>
          <w:p w14:paraId="2E0F6A8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-0.131</w:t>
            </w:r>
          </w:p>
        </w:tc>
        <w:tc>
          <w:tcPr>
            <w:tcW w:w="941" w:type="dxa"/>
            <w:tcBorders>
              <w:top w:val="nil"/>
              <w:left w:val="nil"/>
              <w:bottom w:val="single" w:sz="8" w:space="0" w:color="auto"/>
              <w:right w:val="single" w:sz="8" w:space="0" w:color="auto"/>
            </w:tcBorders>
            <w:shd w:val="clear" w:color="auto" w:fill="auto"/>
            <w:noWrap/>
            <w:vAlign w:val="center"/>
            <w:hideMark/>
          </w:tcPr>
          <w:p w14:paraId="20775E1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0.137</w:t>
            </w:r>
          </w:p>
        </w:tc>
        <w:tc>
          <w:tcPr>
            <w:tcW w:w="941" w:type="dxa"/>
            <w:tcBorders>
              <w:top w:val="nil"/>
              <w:left w:val="nil"/>
              <w:bottom w:val="single" w:sz="8" w:space="0" w:color="auto"/>
              <w:right w:val="single" w:sz="8" w:space="0" w:color="auto"/>
            </w:tcBorders>
            <w:shd w:val="clear" w:color="auto" w:fill="auto"/>
            <w:noWrap/>
            <w:vAlign w:val="center"/>
            <w:hideMark/>
          </w:tcPr>
          <w:p w14:paraId="1E6275E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-0.154</w:t>
            </w:r>
          </w:p>
        </w:tc>
        <w:tc>
          <w:tcPr>
            <w:tcW w:w="941" w:type="dxa"/>
            <w:tcBorders>
              <w:top w:val="nil"/>
              <w:left w:val="nil"/>
              <w:bottom w:val="single" w:sz="8" w:space="0" w:color="auto"/>
              <w:right w:val="single" w:sz="8" w:space="0" w:color="auto"/>
            </w:tcBorders>
            <w:shd w:val="clear" w:color="auto" w:fill="auto"/>
            <w:noWrap/>
            <w:vAlign w:val="center"/>
            <w:hideMark/>
          </w:tcPr>
          <w:p w14:paraId="4251B99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0.189</w:t>
            </w:r>
          </w:p>
        </w:tc>
        <w:tc>
          <w:tcPr>
            <w:tcW w:w="941" w:type="dxa"/>
            <w:tcBorders>
              <w:top w:val="nil"/>
              <w:left w:val="nil"/>
              <w:bottom w:val="single" w:sz="8" w:space="0" w:color="auto"/>
              <w:right w:val="single" w:sz="8" w:space="0" w:color="auto"/>
            </w:tcBorders>
            <w:shd w:val="clear" w:color="auto" w:fill="auto"/>
            <w:noWrap/>
            <w:vAlign w:val="center"/>
            <w:hideMark/>
          </w:tcPr>
          <w:p w14:paraId="5449C92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-0.113</w:t>
            </w:r>
          </w:p>
        </w:tc>
        <w:tc>
          <w:tcPr>
            <w:tcW w:w="941" w:type="dxa"/>
            <w:tcBorders>
              <w:top w:val="nil"/>
              <w:left w:val="nil"/>
              <w:bottom w:val="single" w:sz="8" w:space="0" w:color="auto"/>
              <w:right w:val="single" w:sz="8" w:space="0" w:color="auto"/>
            </w:tcBorders>
            <w:shd w:val="clear" w:color="auto" w:fill="auto"/>
            <w:noWrap/>
            <w:vAlign w:val="center"/>
            <w:hideMark/>
          </w:tcPr>
          <w:p w14:paraId="2DB7655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-0.67</w:t>
            </w:r>
          </w:p>
        </w:tc>
      </w:tr>
      <w:tr w:rsidR="00DB4A71" w:rsidRPr="00D8668A" w14:paraId="008486F0"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5F13F05"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PSTalk_SumA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630B667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-0.165</w:t>
            </w:r>
          </w:p>
        </w:tc>
        <w:tc>
          <w:tcPr>
            <w:tcW w:w="941" w:type="dxa"/>
            <w:tcBorders>
              <w:top w:val="nil"/>
              <w:left w:val="nil"/>
              <w:bottom w:val="single" w:sz="8" w:space="0" w:color="auto"/>
              <w:right w:val="single" w:sz="8" w:space="0" w:color="auto"/>
            </w:tcBorders>
            <w:shd w:val="clear" w:color="auto" w:fill="auto"/>
            <w:noWrap/>
            <w:vAlign w:val="center"/>
            <w:hideMark/>
          </w:tcPr>
          <w:p w14:paraId="476730F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-0.103</w:t>
            </w:r>
          </w:p>
        </w:tc>
        <w:tc>
          <w:tcPr>
            <w:tcW w:w="941" w:type="dxa"/>
            <w:tcBorders>
              <w:top w:val="nil"/>
              <w:left w:val="nil"/>
              <w:bottom w:val="single" w:sz="8" w:space="0" w:color="auto"/>
              <w:right w:val="single" w:sz="8" w:space="0" w:color="auto"/>
            </w:tcBorders>
            <w:shd w:val="clear" w:color="auto" w:fill="auto"/>
            <w:noWrap/>
            <w:vAlign w:val="center"/>
            <w:hideMark/>
          </w:tcPr>
          <w:p w14:paraId="5CCF052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0.019</w:t>
            </w:r>
          </w:p>
        </w:tc>
        <w:tc>
          <w:tcPr>
            <w:tcW w:w="941" w:type="dxa"/>
            <w:tcBorders>
              <w:top w:val="nil"/>
              <w:left w:val="nil"/>
              <w:bottom w:val="single" w:sz="8" w:space="0" w:color="auto"/>
              <w:right w:val="single" w:sz="8" w:space="0" w:color="auto"/>
            </w:tcBorders>
            <w:shd w:val="clear" w:color="auto" w:fill="auto"/>
            <w:noWrap/>
            <w:vAlign w:val="center"/>
            <w:hideMark/>
          </w:tcPr>
          <w:p w14:paraId="0D052ED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-0.069</w:t>
            </w:r>
          </w:p>
        </w:tc>
        <w:tc>
          <w:tcPr>
            <w:tcW w:w="941" w:type="dxa"/>
            <w:tcBorders>
              <w:top w:val="nil"/>
              <w:left w:val="nil"/>
              <w:bottom w:val="single" w:sz="8" w:space="0" w:color="auto"/>
              <w:right w:val="single" w:sz="8" w:space="0" w:color="auto"/>
            </w:tcBorders>
            <w:shd w:val="clear" w:color="auto" w:fill="auto"/>
            <w:noWrap/>
            <w:vAlign w:val="center"/>
            <w:hideMark/>
          </w:tcPr>
          <w:p w14:paraId="1AE3A6A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0.051</w:t>
            </w:r>
          </w:p>
        </w:tc>
        <w:tc>
          <w:tcPr>
            <w:tcW w:w="941" w:type="dxa"/>
            <w:tcBorders>
              <w:top w:val="nil"/>
              <w:left w:val="nil"/>
              <w:bottom w:val="single" w:sz="8" w:space="0" w:color="auto"/>
              <w:right w:val="single" w:sz="8" w:space="0" w:color="auto"/>
            </w:tcBorders>
            <w:shd w:val="clear" w:color="auto" w:fill="auto"/>
            <w:noWrap/>
            <w:vAlign w:val="center"/>
            <w:hideMark/>
          </w:tcPr>
          <w:p w14:paraId="2A7C603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0.026</w:t>
            </w:r>
          </w:p>
        </w:tc>
      </w:tr>
      <w:tr w:rsidR="00DB4A71" w:rsidRPr="00D8668A" w14:paraId="51CD8B16"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7394DF2"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PSTalk_DifferenceA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6C7035E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0.576</w:t>
            </w:r>
          </w:p>
        </w:tc>
        <w:tc>
          <w:tcPr>
            <w:tcW w:w="941" w:type="dxa"/>
            <w:tcBorders>
              <w:top w:val="nil"/>
              <w:left w:val="nil"/>
              <w:bottom w:val="single" w:sz="8" w:space="0" w:color="auto"/>
              <w:right w:val="single" w:sz="8" w:space="0" w:color="auto"/>
            </w:tcBorders>
            <w:shd w:val="clear" w:color="auto" w:fill="auto"/>
            <w:noWrap/>
            <w:vAlign w:val="center"/>
            <w:hideMark/>
          </w:tcPr>
          <w:p w14:paraId="27D1919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0.318</w:t>
            </w:r>
          </w:p>
        </w:tc>
        <w:tc>
          <w:tcPr>
            <w:tcW w:w="941" w:type="dxa"/>
            <w:tcBorders>
              <w:top w:val="nil"/>
              <w:left w:val="nil"/>
              <w:bottom w:val="single" w:sz="8" w:space="0" w:color="auto"/>
              <w:right w:val="single" w:sz="8" w:space="0" w:color="auto"/>
            </w:tcBorders>
            <w:shd w:val="clear" w:color="auto" w:fill="auto"/>
            <w:noWrap/>
            <w:vAlign w:val="center"/>
            <w:hideMark/>
          </w:tcPr>
          <w:p w14:paraId="2DCB85F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-0.172</w:t>
            </w:r>
          </w:p>
        </w:tc>
        <w:tc>
          <w:tcPr>
            <w:tcW w:w="941" w:type="dxa"/>
            <w:tcBorders>
              <w:top w:val="nil"/>
              <w:left w:val="nil"/>
              <w:bottom w:val="single" w:sz="8" w:space="0" w:color="auto"/>
              <w:right w:val="single" w:sz="8" w:space="0" w:color="auto"/>
            </w:tcBorders>
            <w:shd w:val="clear" w:color="auto" w:fill="auto"/>
            <w:noWrap/>
            <w:vAlign w:val="center"/>
            <w:hideMark/>
          </w:tcPr>
          <w:p w14:paraId="73DEC6A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0.208</w:t>
            </w:r>
          </w:p>
        </w:tc>
        <w:tc>
          <w:tcPr>
            <w:tcW w:w="941" w:type="dxa"/>
            <w:tcBorders>
              <w:top w:val="nil"/>
              <w:left w:val="nil"/>
              <w:bottom w:val="single" w:sz="8" w:space="0" w:color="auto"/>
              <w:right w:val="single" w:sz="8" w:space="0" w:color="auto"/>
            </w:tcBorders>
            <w:shd w:val="clear" w:color="auto" w:fill="auto"/>
            <w:noWrap/>
            <w:vAlign w:val="center"/>
            <w:hideMark/>
          </w:tcPr>
          <w:p w14:paraId="44777C1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1.679</w:t>
            </w:r>
          </w:p>
        </w:tc>
        <w:tc>
          <w:tcPr>
            <w:tcW w:w="941" w:type="dxa"/>
            <w:tcBorders>
              <w:top w:val="nil"/>
              <w:left w:val="nil"/>
              <w:bottom w:val="single" w:sz="8" w:space="0" w:color="auto"/>
              <w:right w:val="single" w:sz="8" w:space="0" w:color="auto"/>
            </w:tcBorders>
            <w:shd w:val="clear" w:color="auto" w:fill="auto"/>
            <w:noWrap/>
            <w:vAlign w:val="center"/>
            <w:hideMark/>
          </w:tcPr>
          <w:p w14:paraId="36E0313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0.041</w:t>
            </w:r>
          </w:p>
        </w:tc>
      </w:tr>
      <w:tr w:rsidR="00DB4A71" w:rsidRPr="00D8668A" w14:paraId="6B46A614"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55D9EFC"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PSTalk_ProductA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03A91B2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w:t>
            </w:r>
          </w:p>
        </w:tc>
        <w:tc>
          <w:tcPr>
            <w:tcW w:w="941" w:type="dxa"/>
            <w:tcBorders>
              <w:top w:val="nil"/>
              <w:left w:val="nil"/>
              <w:bottom w:val="single" w:sz="8" w:space="0" w:color="auto"/>
              <w:right w:val="single" w:sz="8" w:space="0" w:color="auto"/>
            </w:tcBorders>
            <w:shd w:val="clear" w:color="auto" w:fill="auto"/>
            <w:noWrap/>
            <w:vAlign w:val="center"/>
            <w:hideMark/>
          </w:tcPr>
          <w:p w14:paraId="0982F5A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-0.677</w:t>
            </w:r>
          </w:p>
        </w:tc>
        <w:tc>
          <w:tcPr>
            <w:tcW w:w="941" w:type="dxa"/>
            <w:tcBorders>
              <w:top w:val="nil"/>
              <w:left w:val="nil"/>
              <w:bottom w:val="single" w:sz="8" w:space="0" w:color="auto"/>
              <w:right w:val="single" w:sz="8" w:space="0" w:color="auto"/>
            </w:tcBorders>
            <w:shd w:val="clear" w:color="auto" w:fill="auto"/>
            <w:noWrap/>
            <w:vAlign w:val="center"/>
            <w:hideMark/>
          </w:tcPr>
          <w:p w14:paraId="00166BF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0.461</w:t>
            </w:r>
          </w:p>
        </w:tc>
        <w:tc>
          <w:tcPr>
            <w:tcW w:w="941" w:type="dxa"/>
            <w:tcBorders>
              <w:top w:val="nil"/>
              <w:left w:val="nil"/>
              <w:bottom w:val="single" w:sz="8" w:space="0" w:color="auto"/>
              <w:right w:val="single" w:sz="8" w:space="0" w:color="auto"/>
            </w:tcBorders>
            <w:shd w:val="clear" w:color="auto" w:fill="auto"/>
            <w:noWrap/>
            <w:vAlign w:val="center"/>
            <w:hideMark/>
          </w:tcPr>
          <w:p w14:paraId="7737F4C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-0.199</w:t>
            </w:r>
          </w:p>
        </w:tc>
        <w:tc>
          <w:tcPr>
            <w:tcW w:w="941" w:type="dxa"/>
            <w:tcBorders>
              <w:top w:val="nil"/>
              <w:left w:val="nil"/>
              <w:bottom w:val="single" w:sz="8" w:space="0" w:color="auto"/>
              <w:right w:val="single" w:sz="8" w:space="0" w:color="auto"/>
            </w:tcBorders>
            <w:shd w:val="clear" w:color="auto" w:fill="auto"/>
            <w:noWrap/>
            <w:vAlign w:val="center"/>
            <w:hideMark/>
          </w:tcPr>
          <w:p w14:paraId="38B7977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-1.528</w:t>
            </w:r>
          </w:p>
        </w:tc>
        <w:tc>
          <w:tcPr>
            <w:tcW w:w="941" w:type="dxa"/>
            <w:tcBorders>
              <w:top w:val="nil"/>
              <w:left w:val="nil"/>
              <w:bottom w:val="single" w:sz="8" w:space="0" w:color="auto"/>
              <w:right w:val="single" w:sz="8" w:space="0" w:color="auto"/>
            </w:tcBorders>
            <w:shd w:val="clear" w:color="auto" w:fill="auto"/>
            <w:noWrap/>
            <w:vAlign w:val="center"/>
            <w:hideMark/>
          </w:tcPr>
          <w:p w14:paraId="763BB2C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-0.232</w:t>
            </w:r>
          </w:p>
        </w:tc>
      </w:tr>
      <w:tr w:rsidR="00DB4A71" w:rsidRPr="00D8668A" w14:paraId="6A2B8417"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05E3E3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PSTalk_In2StarA</w:t>
            </w:r>
          </w:p>
        </w:tc>
        <w:tc>
          <w:tcPr>
            <w:tcW w:w="941" w:type="dxa"/>
            <w:tcBorders>
              <w:top w:val="nil"/>
              <w:left w:val="nil"/>
              <w:bottom w:val="single" w:sz="8" w:space="0" w:color="auto"/>
              <w:right w:val="single" w:sz="8" w:space="0" w:color="auto"/>
            </w:tcBorders>
            <w:shd w:val="clear" w:color="auto" w:fill="auto"/>
            <w:noWrap/>
            <w:vAlign w:val="center"/>
            <w:hideMark/>
          </w:tcPr>
          <w:p w14:paraId="0A8460B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0.949</w:t>
            </w:r>
          </w:p>
        </w:tc>
        <w:tc>
          <w:tcPr>
            <w:tcW w:w="941" w:type="dxa"/>
            <w:tcBorders>
              <w:top w:val="nil"/>
              <w:left w:val="nil"/>
              <w:bottom w:val="single" w:sz="8" w:space="0" w:color="auto"/>
              <w:right w:val="single" w:sz="8" w:space="0" w:color="auto"/>
            </w:tcBorders>
            <w:shd w:val="clear" w:color="auto" w:fill="auto"/>
            <w:noWrap/>
            <w:vAlign w:val="center"/>
            <w:hideMark/>
          </w:tcPr>
          <w:p w14:paraId="137F764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w:t>
            </w:r>
          </w:p>
        </w:tc>
        <w:tc>
          <w:tcPr>
            <w:tcW w:w="941" w:type="dxa"/>
            <w:tcBorders>
              <w:top w:val="nil"/>
              <w:left w:val="nil"/>
              <w:bottom w:val="single" w:sz="8" w:space="0" w:color="auto"/>
              <w:right w:val="single" w:sz="8" w:space="0" w:color="auto"/>
            </w:tcBorders>
            <w:shd w:val="clear" w:color="auto" w:fill="auto"/>
            <w:noWrap/>
            <w:vAlign w:val="center"/>
            <w:hideMark/>
          </w:tcPr>
          <w:p w14:paraId="1BE8FF7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-0.047</w:t>
            </w:r>
          </w:p>
        </w:tc>
        <w:tc>
          <w:tcPr>
            <w:tcW w:w="941" w:type="dxa"/>
            <w:tcBorders>
              <w:top w:val="nil"/>
              <w:left w:val="nil"/>
              <w:bottom w:val="single" w:sz="8" w:space="0" w:color="auto"/>
              <w:right w:val="single" w:sz="8" w:space="0" w:color="auto"/>
            </w:tcBorders>
            <w:shd w:val="clear" w:color="auto" w:fill="auto"/>
            <w:noWrap/>
            <w:vAlign w:val="center"/>
            <w:hideMark/>
          </w:tcPr>
          <w:p w14:paraId="549D869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-0.352</w:t>
            </w:r>
          </w:p>
        </w:tc>
        <w:tc>
          <w:tcPr>
            <w:tcW w:w="941" w:type="dxa"/>
            <w:tcBorders>
              <w:top w:val="nil"/>
              <w:left w:val="nil"/>
              <w:bottom w:val="single" w:sz="8" w:space="0" w:color="auto"/>
              <w:right w:val="single" w:sz="8" w:space="0" w:color="auto"/>
            </w:tcBorders>
            <w:shd w:val="clear" w:color="auto" w:fill="auto"/>
            <w:noWrap/>
            <w:vAlign w:val="center"/>
            <w:hideMark/>
          </w:tcPr>
          <w:p w14:paraId="3A41538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-0.448</w:t>
            </w:r>
          </w:p>
        </w:tc>
        <w:tc>
          <w:tcPr>
            <w:tcW w:w="941" w:type="dxa"/>
            <w:tcBorders>
              <w:top w:val="nil"/>
              <w:left w:val="nil"/>
              <w:bottom w:val="single" w:sz="8" w:space="0" w:color="auto"/>
              <w:right w:val="single" w:sz="8" w:space="0" w:color="auto"/>
            </w:tcBorders>
            <w:shd w:val="clear" w:color="auto" w:fill="auto"/>
            <w:noWrap/>
            <w:vAlign w:val="center"/>
            <w:hideMark/>
          </w:tcPr>
          <w:p w14:paraId="772F3C5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-0.146</w:t>
            </w:r>
          </w:p>
        </w:tc>
      </w:tr>
      <w:tr w:rsidR="00DB4A71" w:rsidRPr="00D8668A" w14:paraId="64787E5A"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2774B2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PSTalk_Out2StarA</w:t>
            </w:r>
          </w:p>
        </w:tc>
        <w:tc>
          <w:tcPr>
            <w:tcW w:w="941" w:type="dxa"/>
            <w:tcBorders>
              <w:top w:val="nil"/>
              <w:left w:val="nil"/>
              <w:bottom w:val="single" w:sz="8" w:space="0" w:color="auto"/>
              <w:right w:val="single" w:sz="8" w:space="0" w:color="auto"/>
            </w:tcBorders>
            <w:shd w:val="clear" w:color="auto" w:fill="auto"/>
            <w:noWrap/>
            <w:vAlign w:val="center"/>
            <w:hideMark/>
          </w:tcPr>
          <w:p w14:paraId="558A3CF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0.279</w:t>
            </w:r>
          </w:p>
        </w:tc>
        <w:tc>
          <w:tcPr>
            <w:tcW w:w="941" w:type="dxa"/>
            <w:tcBorders>
              <w:top w:val="nil"/>
              <w:left w:val="nil"/>
              <w:bottom w:val="single" w:sz="8" w:space="0" w:color="auto"/>
              <w:right w:val="single" w:sz="8" w:space="0" w:color="auto"/>
            </w:tcBorders>
            <w:shd w:val="clear" w:color="auto" w:fill="auto"/>
            <w:noWrap/>
            <w:vAlign w:val="center"/>
            <w:hideMark/>
          </w:tcPr>
          <w:p w14:paraId="3351422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0.361</w:t>
            </w:r>
          </w:p>
        </w:tc>
        <w:tc>
          <w:tcPr>
            <w:tcW w:w="941" w:type="dxa"/>
            <w:tcBorders>
              <w:top w:val="nil"/>
              <w:left w:val="nil"/>
              <w:bottom w:val="single" w:sz="8" w:space="0" w:color="auto"/>
              <w:right w:val="single" w:sz="8" w:space="0" w:color="auto"/>
            </w:tcBorders>
            <w:shd w:val="clear" w:color="auto" w:fill="auto"/>
            <w:noWrap/>
            <w:vAlign w:val="center"/>
            <w:hideMark/>
          </w:tcPr>
          <w:p w14:paraId="4F644A2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w:t>
            </w:r>
          </w:p>
        </w:tc>
        <w:tc>
          <w:tcPr>
            <w:tcW w:w="941" w:type="dxa"/>
            <w:tcBorders>
              <w:top w:val="nil"/>
              <w:left w:val="nil"/>
              <w:bottom w:val="single" w:sz="8" w:space="0" w:color="auto"/>
              <w:right w:val="single" w:sz="8" w:space="0" w:color="auto"/>
            </w:tcBorders>
            <w:shd w:val="clear" w:color="auto" w:fill="auto"/>
            <w:noWrap/>
            <w:vAlign w:val="center"/>
            <w:hideMark/>
          </w:tcPr>
          <w:p w14:paraId="557EA96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-0.13</w:t>
            </w:r>
          </w:p>
        </w:tc>
        <w:tc>
          <w:tcPr>
            <w:tcW w:w="941" w:type="dxa"/>
            <w:tcBorders>
              <w:top w:val="nil"/>
              <w:left w:val="nil"/>
              <w:bottom w:val="single" w:sz="8" w:space="0" w:color="auto"/>
              <w:right w:val="single" w:sz="8" w:space="0" w:color="auto"/>
            </w:tcBorders>
            <w:shd w:val="clear" w:color="auto" w:fill="auto"/>
            <w:noWrap/>
            <w:vAlign w:val="center"/>
            <w:hideMark/>
          </w:tcPr>
          <w:p w14:paraId="773543A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0.009</w:t>
            </w:r>
          </w:p>
        </w:tc>
        <w:tc>
          <w:tcPr>
            <w:tcW w:w="941" w:type="dxa"/>
            <w:tcBorders>
              <w:top w:val="nil"/>
              <w:left w:val="nil"/>
              <w:bottom w:val="single" w:sz="8" w:space="0" w:color="auto"/>
              <w:right w:val="single" w:sz="8" w:space="0" w:color="auto"/>
            </w:tcBorders>
            <w:shd w:val="clear" w:color="auto" w:fill="auto"/>
            <w:noWrap/>
            <w:vAlign w:val="center"/>
            <w:hideMark/>
          </w:tcPr>
          <w:p w14:paraId="517083A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-0.01</w:t>
            </w:r>
          </w:p>
        </w:tc>
      </w:tr>
      <w:tr w:rsidR="00DB4A71" w:rsidRPr="00D8668A" w14:paraId="43DE3CC3"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D94423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PSTalk_Mixed2StarA</w:t>
            </w:r>
          </w:p>
        </w:tc>
        <w:tc>
          <w:tcPr>
            <w:tcW w:w="941" w:type="dxa"/>
            <w:tcBorders>
              <w:top w:val="nil"/>
              <w:left w:val="nil"/>
              <w:bottom w:val="single" w:sz="8" w:space="0" w:color="auto"/>
              <w:right w:val="single" w:sz="8" w:space="0" w:color="auto"/>
            </w:tcBorders>
            <w:shd w:val="clear" w:color="auto" w:fill="auto"/>
            <w:noWrap/>
            <w:vAlign w:val="center"/>
            <w:hideMark/>
          </w:tcPr>
          <w:p w14:paraId="3BBD646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0.271</w:t>
            </w:r>
          </w:p>
        </w:tc>
        <w:tc>
          <w:tcPr>
            <w:tcW w:w="941" w:type="dxa"/>
            <w:tcBorders>
              <w:top w:val="nil"/>
              <w:left w:val="nil"/>
              <w:bottom w:val="single" w:sz="8" w:space="0" w:color="auto"/>
              <w:right w:val="single" w:sz="8" w:space="0" w:color="auto"/>
            </w:tcBorders>
            <w:shd w:val="clear" w:color="auto" w:fill="auto"/>
            <w:noWrap/>
            <w:vAlign w:val="center"/>
            <w:hideMark/>
          </w:tcPr>
          <w:p w14:paraId="6BC1288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-0.436</w:t>
            </w:r>
          </w:p>
        </w:tc>
        <w:tc>
          <w:tcPr>
            <w:tcW w:w="941" w:type="dxa"/>
            <w:tcBorders>
              <w:top w:val="nil"/>
              <w:left w:val="nil"/>
              <w:bottom w:val="single" w:sz="8" w:space="0" w:color="auto"/>
              <w:right w:val="single" w:sz="8" w:space="0" w:color="auto"/>
            </w:tcBorders>
            <w:shd w:val="clear" w:color="auto" w:fill="auto"/>
            <w:noWrap/>
            <w:vAlign w:val="center"/>
            <w:hideMark/>
          </w:tcPr>
          <w:p w14:paraId="6C3C482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0.302</w:t>
            </w:r>
          </w:p>
        </w:tc>
        <w:tc>
          <w:tcPr>
            <w:tcW w:w="941" w:type="dxa"/>
            <w:tcBorders>
              <w:top w:val="nil"/>
              <w:left w:val="nil"/>
              <w:bottom w:val="single" w:sz="8" w:space="0" w:color="auto"/>
              <w:right w:val="single" w:sz="8" w:space="0" w:color="auto"/>
            </w:tcBorders>
            <w:shd w:val="clear" w:color="auto" w:fill="auto"/>
            <w:noWrap/>
            <w:vAlign w:val="center"/>
            <w:hideMark/>
          </w:tcPr>
          <w:p w14:paraId="5FA84E0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0.159</w:t>
            </w:r>
          </w:p>
        </w:tc>
        <w:tc>
          <w:tcPr>
            <w:tcW w:w="941" w:type="dxa"/>
            <w:tcBorders>
              <w:top w:val="nil"/>
              <w:left w:val="nil"/>
              <w:bottom w:val="single" w:sz="8" w:space="0" w:color="auto"/>
              <w:right w:val="single" w:sz="8" w:space="0" w:color="auto"/>
            </w:tcBorders>
            <w:shd w:val="clear" w:color="auto" w:fill="auto"/>
            <w:noWrap/>
            <w:vAlign w:val="center"/>
            <w:hideMark/>
          </w:tcPr>
          <w:p w14:paraId="56C6C20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-0.092</w:t>
            </w:r>
          </w:p>
        </w:tc>
        <w:tc>
          <w:tcPr>
            <w:tcW w:w="941" w:type="dxa"/>
            <w:tcBorders>
              <w:top w:val="nil"/>
              <w:left w:val="nil"/>
              <w:bottom w:val="single" w:sz="8" w:space="0" w:color="auto"/>
              <w:right w:val="single" w:sz="8" w:space="0" w:color="auto"/>
            </w:tcBorders>
            <w:shd w:val="clear" w:color="auto" w:fill="auto"/>
            <w:noWrap/>
            <w:vAlign w:val="center"/>
            <w:hideMark/>
          </w:tcPr>
          <w:p w14:paraId="220F668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0.176</w:t>
            </w:r>
          </w:p>
        </w:tc>
      </w:tr>
      <w:tr w:rsidR="00DB4A71" w:rsidRPr="00D8668A" w14:paraId="354757F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3FCDE34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AXS1Ain</w:t>
            </w:r>
          </w:p>
        </w:tc>
        <w:tc>
          <w:tcPr>
            <w:tcW w:w="941" w:type="dxa"/>
            <w:tcBorders>
              <w:top w:val="nil"/>
              <w:left w:val="nil"/>
              <w:bottom w:val="single" w:sz="8" w:space="0" w:color="auto"/>
              <w:right w:val="single" w:sz="8" w:space="0" w:color="auto"/>
            </w:tcBorders>
            <w:shd w:val="clear" w:color="auto" w:fill="auto"/>
            <w:noWrap/>
            <w:vAlign w:val="center"/>
            <w:hideMark/>
          </w:tcPr>
          <w:p w14:paraId="5893E2F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-0.077</w:t>
            </w:r>
          </w:p>
        </w:tc>
        <w:tc>
          <w:tcPr>
            <w:tcW w:w="941" w:type="dxa"/>
            <w:tcBorders>
              <w:top w:val="nil"/>
              <w:left w:val="nil"/>
              <w:bottom w:val="single" w:sz="8" w:space="0" w:color="auto"/>
              <w:right w:val="single" w:sz="8" w:space="0" w:color="auto"/>
            </w:tcBorders>
            <w:shd w:val="clear" w:color="auto" w:fill="auto"/>
            <w:noWrap/>
            <w:vAlign w:val="center"/>
            <w:hideMark/>
          </w:tcPr>
          <w:p w14:paraId="3C7814D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w:t>
            </w:r>
          </w:p>
        </w:tc>
        <w:tc>
          <w:tcPr>
            <w:tcW w:w="941" w:type="dxa"/>
            <w:tcBorders>
              <w:top w:val="nil"/>
              <w:left w:val="nil"/>
              <w:bottom w:val="single" w:sz="8" w:space="0" w:color="auto"/>
              <w:right w:val="single" w:sz="8" w:space="0" w:color="auto"/>
            </w:tcBorders>
            <w:shd w:val="clear" w:color="auto" w:fill="auto"/>
            <w:noWrap/>
            <w:vAlign w:val="center"/>
            <w:hideMark/>
          </w:tcPr>
          <w:p w14:paraId="65C3A15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0.053</w:t>
            </w:r>
          </w:p>
        </w:tc>
        <w:tc>
          <w:tcPr>
            <w:tcW w:w="941" w:type="dxa"/>
            <w:tcBorders>
              <w:top w:val="nil"/>
              <w:left w:val="nil"/>
              <w:bottom w:val="single" w:sz="8" w:space="0" w:color="auto"/>
              <w:right w:val="single" w:sz="8" w:space="0" w:color="auto"/>
            </w:tcBorders>
            <w:shd w:val="clear" w:color="auto" w:fill="auto"/>
            <w:noWrap/>
            <w:vAlign w:val="center"/>
            <w:hideMark/>
          </w:tcPr>
          <w:p w14:paraId="1D126E4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-0.047</w:t>
            </w:r>
          </w:p>
        </w:tc>
        <w:tc>
          <w:tcPr>
            <w:tcW w:w="941" w:type="dxa"/>
            <w:tcBorders>
              <w:top w:val="nil"/>
              <w:left w:val="nil"/>
              <w:bottom w:val="single" w:sz="8" w:space="0" w:color="auto"/>
              <w:right w:val="single" w:sz="8" w:space="0" w:color="auto"/>
            </w:tcBorders>
            <w:shd w:val="clear" w:color="auto" w:fill="auto"/>
            <w:noWrap/>
            <w:vAlign w:val="center"/>
            <w:hideMark/>
          </w:tcPr>
          <w:p w14:paraId="671CD56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0.644</w:t>
            </w:r>
          </w:p>
        </w:tc>
        <w:tc>
          <w:tcPr>
            <w:tcW w:w="941" w:type="dxa"/>
            <w:tcBorders>
              <w:top w:val="nil"/>
              <w:left w:val="nil"/>
              <w:bottom w:val="single" w:sz="8" w:space="0" w:color="auto"/>
              <w:right w:val="single" w:sz="8" w:space="0" w:color="auto"/>
            </w:tcBorders>
            <w:shd w:val="clear" w:color="auto" w:fill="auto"/>
            <w:noWrap/>
            <w:vAlign w:val="center"/>
            <w:hideMark/>
          </w:tcPr>
          <w:p w14:paraId="5832F0A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-0.408</w:t>
            </w:r>
          </w:p>
        </w:tc>
      </w:tr>
      <w:tr w:rsidR="00DB4A71" w:rsidRPr="00D8668A" w14:paraId="14DAB3D5"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D07618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AXS1Aout</w:t>
            </w:r>
          </w:p>
        </w:tc>
        <w:tc>
          <w:tcPr>
            <w:tcW w:w="941" w:type="dxa"/>
            <w:tcBorders>
              <w:top w:val="nil"/>
              <w:left w:val="nil"/>
              <w:bottom w:val="single" w:sz="8" w:space="0" w:color="auto"/>
              <w:right w:val="single" w:sz="8" w:space="0" w:color="auto"/>
            </w:tcBorders>
            <w:shd w:val="clear" w:color="auto" w:fill="auto"/>
            <w:noWrap/>
            <w:vAlign w:val="center"/>
            <w:hideMark/>
          </w:tcPr>
          <w:p w14:paraId="6F3518A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-0.024</w:t>
            </w:r>
          </w:p>
        </w:tc>
        <w:tc>
          <w:tcPr>
            <w:tcW w:w="941" w:type="dxa"/>
            <w:tcBorders>
              <w:top w:val="nil"/>
              <w:left w:val="nil"/>
              <w:bottom w:val="single" w:sz="8" w:space="0" w:color="auto"/>
              <w:right w:val="single" w:sz="8" w:space="0" w:color="auto"/>
            </w:tcBorders>
            <w:shd w:val="clear" w:color="auto" w:fill="auto"/>
            <w:noWrap/>
            <w:vAlign w:val="center"/>
            <w:hideMark/>
          </w:tcPr>
          <w:p w14:paraId="62FEFF9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-0.348</w:t>
            </w:r>
          </w:p>
        </w:tc>
        <w:tc>
          <w:tcPr>
            <w:tcW w:w="941" w:type="dxa"/>
            <w:tcBorders>
              <w:top w:val="nil"/>
              <w:left w:val="nil"/>
              <w:bottom w:val="single" w:sz="8" w:space="0" w:color="auto"/>
              <w:right w:val="single" w:sz="8" w:space="0" w:color="auto"/>
            </w:tcBorders>
            <w:shd w:val="clear" w:color="auto" w:fill="auto"/>
            <w:noWrap/>
            <w:vAlign w:val="center"/>
            <w:hideMark/>
          </w:tcPr>
          <w:p w14:paraId="6B9FAD0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-0.032</w:t>
            </w:r>
          </w:p>
        </w:tc>
        <w:tc>
          <w:tcPr>
            <w:tcW w:w="941" w:type="dxa"/>
            <w:tcBorders>
              <w:top w:val="nil"/>
              <w:left w:val="nil"/>
              <w:bottom w:val="single" w:sz="8" w:space="0" w:color="auto"/>
              <w:right w:val="single" w:sz="8" w:space="0" w:color="auto"/>
            </w:tcBorders>
            <w:shd w:val="clear" w:color="auto" w:fill="auto"/>
            <w:noWrap/>
            <w:vAlign w:val="center"/>
            <w:hideMark/>
          </w:tcPr>
          <w:p w14:paraId="67BCC9D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-0.021</w:t>
            </w:r>
          </w:p>
        </w:tc>
        <w:tc>
          <w:tcPr>
            <w:tcW w:w="941" w:type="dxa"/>
            <w:tcBorders>
              <w:top w:val="nil"/>
              <w:left w:val="nil"/>
              <w:bottom w:val="single" w:sz="8" w:space="0" w:color="auto"/>
              <w:right w:val="single" w:sz="8" w:space="0" w:color="auto"/>
            </w:tcBorders>
            <w:shd w:val="clear" w:color="auto" w:fill="auto"/>
            <w:noWrap/>
            <w:vAlign w:val="center"/>
            <w:hideMark/>
          </w:tcPr>
          <w:p w14:paraId="50982C3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0.187</w:t>
            </w:r>
          </w:p>
        </w:tc>
        <w:tc>
          <w:tcPr>
            <w:tcW w:w="941" w:type="dxa"/>
            <w:tcBorders>
              <w:top w:val="nil"/>
              <w:left w:val="nil"/>
              <w:bottom w:val="single" w:sz="8" w:space="0" w:color="auto"/>
              <w:right w:val="single" w:sz="8" w:space="0" w:color="auto"/>
            </w:tcBorders>
            <w:shd w:val="clear" w:color="auto" w:fill="auto"/>
            <w:noWrap/>
            <w:vAlign w:val="center"/>
            <w:hideMark/>
          </w:tcPr>
          <w:p w14:paraId="78E56ED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-0.025</w:t>
            </w:r>
          </w:p>
        </w:tc>
      </w:tr>
      <w:tr w:rsidR="00DB4A71" w:rsidRPr="00D8668A" w14:paraId="26B9462C"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531B7F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AAinS1X</w:t>
            </w:r>
          </w:p>
        </w:tc>
        <w:tc>
          <w:tcPr>
            <w:tcW w:w="941" w:type="dxa"/>
            <w:tcBorders>
              <w:top w:val="nil"/>
              <w:left w:val="nil"/>
              <w:bottom w:val="single" w:sz="8" w:space="0" w:color="auto"/>
              <w:right w:val="single" w:sz="8" w:space="0" w:color="auto"/>
            </w:tcBorders>
            <w:shd w:val="clear" w:color="auto" w:fill="auto"/>
            <w:noWrap/>
            <w:vAlign w:val="center"/>
            <w:hideMark/>
          </w:tcPr>
          <w:p w14:paraId="7F6C34E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0.178</w:t>
            </w:r>
          </w:p>
        </w:tc>
        <w:tc>
          <w:tcPr>
            <w:tcW w:w="941" w:type="dxa"/>
            <w:tcBorders>
              <w:top w:val="nil"/>
              <w:left w:val="nil"/>
              <w:bottom w:val="single" w:sz="8" w:space="0" w:color="auto"/>
              <w:right w:val="single" w:sz="8" w:space="0" w:color="auto"/>
            </w:tcBorders>
            <w:shd w:val="clear" w:color="auto" w:fill="auto"/>
            <w:noWrap/>
            <w:vAlign w:val="center"/>
            <w:hideMark/>
          </w:tcPr>
          <w:p w14:paraId="75378E5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0.156</w:t>
            </w:r>
          </w:p>
        </w:tc>
        <w:tc>
          <w:tcPr>
            <w:tcW w:w="941" w:type="dxa"/>
            <w:tcBorders>
              <w:top w:val="nil"/>
              <w:left w:val="nil"/>
              <w:bottom w:val="single" w:sz="8" w:space="0" w:color="auto"/>
              <w:right w:val="single" w:sz="8" w:space="0" w:color="auto"/>
            </w:tcBorders>
            <w:shd w:val="clear" w:color="auto" w:fill="auto"/>
            <w:noWrap/>
            <w:vAlign w:val="center"/>
            <w:hideMark/>
          </w:tcPr>
          <w:p w14:paraId="6F5D620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0.153</w:t>
            </w:r>
          </w:p>
        </w:tc>
        <w:tc>
          <w:tcPr>
            <w:tcW w:w="941" w:type="dxa"/>
            <w:tcBorders>
              <w:top w:val="nil"/>
              <w:left w:val="nil"/>
              <w:bottom w:val="single" w:sz="8" w:space="0" w:color="auto"/>
              <w:right w:val="single" w:sz="8" w:space="0" w:color="auto"/>
            </w:tcBorders>
            <w:shd w:val="clear" w:color="auto" w:fill="auto"/>
            <w:noWrap/>
            <w:vAlign w:val="center"/>
            <w:hideMark/>
          </w:tcPr>
          <w:p w14:paraId="6C864AB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-0.219</w:t>
            </w:r>
          </w:p>
        </w:tc>
        <w:tc>
          <w:tcPr>
            <w:tcW w:w="941" w:type="dxa"/>
            <w:tcBorders>
              <w:top w:val="nil"/>
              <w:left w:val="nil"/>
              <w:bottom w:val="single" w:sz="8" w:space="0" w:color="auto"/>
              <w:right w:val="single" w:sz="8" w:space="0" w:color="auto"/>
            </w:tcBorders>
            <w:shd w:val="clear" w:color="auto" w:fill="auto"/>
            <w:noWrap/>
            <w:vAlign w:val="center"/>
            <w:hideMark/>
          </w:tcPr>
          <w:p w14:paraId="76EDDDF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0.198</w:t>
            </w:r>
          </w:p>
        </w:tc>
        <w:tc>
          <w:tcPr>
            <w:tcW w:w="941" w:type="dxa"/>
            <w:tcBorders>
              <w:top w:val="nil"/>
              <w:left w:val="nil"/>
              <w:bottom w:val="single" w:sz="8" w:space="0" w:color="auto"/>
              <w:right w:val="single" w:sz="8" w:space="0" w:color="auto"/>
            </w:tcBorders>
            <w:shd w:val="clear" w:color="auto" w:fill="auto"/>
            <w:noWrap/>
            <w:vAlign w:val="center"/>
            <w:hideMark/>
          </w:tcPr>
          <w:p w14:paraId="1E686A0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-0.243</w:t>
            </w:r>
          </w:p>
        </w:tc>
      </w:tr>
      <w:tr w:rsidR="00DB4A71" w:rsidRPr="00D8668A" w14:paraId="2BDCDDBA"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2CC5CA7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AAoutS1X</w:t>
            </w:r>
          </w:p>
        </w:tc>
        <w:tc>
          <w:tcPr>
            <w:tcW w:w="941" w:type="dxa"/>
            <w:tcBorders>
              <w:top w:val="nil"/>
              <w:left w:val="nil"/>
              <w:bottom w:val="single" w:sz="8" w:space="0" w:color="auto"/>
              <w:right w:val="single" w:sz="8" w:space="0" w:color="auto"/>
            </w:tcBorders>
            <w:shd w:val="clear" w:color="auto" w:fill="auto"/>
            <w:noWrap/>
            <w:vAlign w:val="center"/>
            <w:hideMark/>
          </w:tcPr>
          <w:p w14:paraId="3AF5382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0.311</w:t>
            </w:r>
          </w:p>
        </w:tc>
        <w:tc>
          <w:tcPr>
            <w:tcW w:w="941" w:type="dxa"/>
            <w:tcBorders>
              <w:top w:val="nil"/>
              <w:left w:val="nil"/>
              <w:bottom w:val="single" w:sz="8" w:space="0" w:color="auto"/>
              <w:right w:val="single" w:sz="8" w:space="0" w:color="auto"/>
            </w:tcBorders>
            <w:shd w:val="clear" w:color="auto" w:fill="auto"/>
            <w:noWrap/>
            <w:vAlign w:val="center"/>
            <w:hideMark/>
          </w:tcPr>
          <w:p w14:paraId="6C792DB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0.103</w:t>
            </w:r>
          </w:p>
        </w:tc>
        <w:tc>
          <w:tcPr>
            <w:tcW w:w="941" w:type="dxa"/>
            <w:tcBorders>
              <w:top w:val="nil"/>
              <w:left w:val="nil"/>
              <w:bottom w:val="single" w:sz="8" w:space="0" w:color="auto"/>
              <w:right w:val="single" w:sz="8" w:space="0" w:color="auto"/>
            </w:tcBorders>
            <w:shd w:val="clear" w:color="auto" w:fill="auto"/>
            <w:noWrap/>
            <w:vAlign w:val="center"/>
            <w:hideMark/>
          </w:tcPr>
          <w:p w14:paraId="7FDB28E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0.37</w:t>
            </w:r>
          </w:p>
        </w:tc>
        <w:tc>
          <w:tcPr>
            <w:tcW w:w="941" w:type="dxa"/>
            <w:tcBorders>
              <w:top w:val="nil"/>
              <w:left w:val="nil"/>
              <w:bottom w:val="single" w:sz="8" w:space="0" w:color="auto"/>
              <w:right w:val="single" w:sz="8" w:space="0" w:color="auto"/>
            </w:tcBorders>
            <w:shd w:val="clear" w:color="auto" w:fill="auto"/>
            <w:noWrap/>
            <w:vAlign w:val="center"/>
            <w:hideMark/>
          </w:tcPr>
          <w:p w14:paraId="15BE2AE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-0.183</w:t>
            </w:r>
          </w:p>
        </w:tc>
        <w:tc>
          <w:tcPr>
            <w:tcW w:w="941" w:type="dxa"/>
            <w:tcBorders>
              <w:top w:val="nil"/>
              <w:left w:val="nil"/>
              <w:bottom w:val="single" w:sz="8" w:space="0" w:color="auto"/>
              <w:right w:val="single" w:sz="8" w:space="0" w:color="auto"/>
            </w:tcBorders>
            <w:shd w:val="clear" w:color="auto" w:fill="auto"/>
            <w:noWrap/>
            <w:vAlign w:val="center"/>
            <w:hideMark/>
          </w:tcPr>
          <w:p w14:paraId="3B7F82F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0.288</w:t>
            </w:r>
          </w:p>
        </w:tc>
        <w:tc>
          <w:tcPr>
            <w:tcW w:w="941" w:type="dxa"/>
            <w:tcBorders>
              <w:top w:val="nil"/>
              <w:left w:val="nil"/>
              <w:bottom w:val="single" w:sz="8" w:space="0" w:color="auto"/>
              <w:right w:val="single" w:sz="8" w:space="0" w:color="auto"/>
            </w:tcBorders>
            <w:shd w:val="clear" w:color="auto" w:fill="auto"/>
            <w:noWrap/>
            <w:vAlign w:val="center"/>
            <w:hideMark/>
          </w:tcPr>
          <w:p w14:paraId="25CFB19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-0.082</w:t>
            </w:r>
          </w:p>
        </w:tc>
      </w:tr>
      <w:tr w:rsidR="00DB4A71" w:rsidRPr="00D8668A" w14:paraId="41F473EE"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332E350"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TXAXreciprocity</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62475D7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-1.576</w:t>
            </w:r>
          </w:p>
        </w:tc>
        <w:tc>
          <w:tcPr>
            <w:tcW w:w="941" w:type="dxa"/>
            <w:tcBorders>
              <w:top w:val="nil"/>
              <w:left w:val="nil"/>
              <w:bottom w:val="single" w:sz="8" w:space="0" w:color="auto"/>
              <w:right w:val="single" w:sz="8" w:space="0" w:color="auto"/>
            </w:tcBorders>
            <w:shd w:val="clear" w:color="auto" w:fill="auto"/>
            <w:noWrap/>
            <w:vAlign w:val="center"/>
            <w:hideMark/>
          </w:tcPr>
          <w:p w14:paraId="66DA4DB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-1.34</w:t>
            </w:r>
          </w:p>
        </w:tc>
        <w:tc>
          <w:tcPr>
            <w:tcW w:w="941" w:type="dxa"/>
            <w:tcBorders>
              <w:top w:val="nil"/>
              <w:left w:val="nil"/>
              <w:bottom w:val="single" w:sz="8" w:space="0" w:color="auto"/>
              <w:right w:val="single" w:sz="8" w:space="0" w:color="auto"/>
            </w:tcBorders>
            <w:shd w:val="clear" w:color="auto" w:fill="auto"/>
            <w:noWrap/>
            <w:vAlign w:val="center"/>
            <w:hideMark/>
          </w:tcPr>
          <w:p w14:paraId="5FE34B8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-0.911</w:t>
            </w:r>
          </w:p>
        </w:tc>
        <w:tc>
          <w:tcPr>
            <w:tcW w:w="941" w:type="dxa"/>
            <w:tcBorders>
              <w:top w:val="nil"/>
              <w:left w:val="nil"/>
              <w:bottom w:val="single" w:sz="8" w:space="0" w:color="auto"/>
              <w:right w:val="single" w:sz="8" w:space="0" w:color="auto"/>
            </w:tcBorders>
            <w:shd w:val="clear" w:color="auto" w:fill="auto"/>
            <w:noWrap/>
            <w:vAlign w:val="center"/>
            <w:hideMark/>
          </w:tcPr>
          <w:p w14:paraId="2DD4634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-0.534</w:t>
            </w:r>
          </w:p>
        </w:tc>
        <w:tc>
          <w:tcPr>
            <w:tcW w:w="941" w:type="dxa"/>
            <w:tcBorders>
              <w:top w:val="nil"/>
              <w:left w:val="nil"/>
              <w:bottom w:val="single" w:sz="8" w:space="0" w:color="auto"/>
              <w:right w:val="single" w:sz="8" w:space="0" w:color="auto"/>
            </w:tcBorders>
            <w:shd w:val="clear" w:color="auto" w:fill="auto"/>
            <w:noWrap/>
            <w:vAlign w:val="center"/>
            <w:hideMark/>
          </w:tcPr>
          <w:p w14:paraId="47F1D60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-1.029</w:t>
            </w:r>
          </w:p>
        </w:tc>
        <w:tc>
          <w:tcPr>
            <w:tcW w:w="941" w:type="dxa"/>
            <w:tcBorders>
              <w:top w:val="nil"/>
              <w:left w:val="nil"/>
              <w:bottom w:val="single" w:sz="8" w:space="0" w:color="auto"/>
              <w:right w:val="single" w:sz="8" w:space="0" w:color="auto"/>
            </w:tcBorders>
            <w:shd w:val="clear" w:color="auto" w:fill="auto"/>
            <w:noWrap/>
            <w:vAlign w:val="center"/>
            <w:hideMark/>
          </w:tcPr>
          <w:p w14:paraId="23AD146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-1.066</w:t>
            </w:r>
          </w:p>
        </w:tc>
      </w:tr>
      <w:tr w:rsidR="00DB4A71" w:rsidRPr="00D8668A" w14:paraId="2F51E344"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5A105A5C"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ATXAXarc</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406760A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0.895</w:t>
            </w:r>
          </w:p>
        </w:tc>
        <w:tc>
          <w:tcPr>
            <w:tcW w:w="941" w:type="dxa"/>
            <w:tcBorders>
              <w:top w:val="nil"/>
              <w:left w:val="nil"/>
              <w:bottom w:val="single" w:sz="8" w:space="0" w:color="auto"/>
              <w:right w:val="single" w:sz="8" w:space="0" w:color="auto"/>
            </w:tcBorders>
            <w:shd w:val="clear" w:color="auto" w:fill="auto"/>
            <w:noWrap/>
            <w:vAlign w:val="center"/>
            <w:hideMark/>
          </w:tcPr>
          <w:p w14:paraId="58F3A95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0.215</w:t>
            </w:r>
          </w:p>
        </w:tc>
        <w:tc>
          <w:tcPr>
            <w:tcW w:w="941" w:type="dxa"/>
            <w:tcBorders>
              <w:top w:val="nil"/>
              <w:left w:val="nil"/>
              <w:bottom w:val="single" w:sz="8" w:space="0" w:color="auto"/>
              <w:right w:val="single" w:sz="8" w:space="0" w:color="auto"/>
            </w:tcBorders>
            <w:shd w:val="clear" w:color="auto" w:fill="auto"/>
            <w:noWrap/>
            <w:vAlign w:val="center"/>
            <w:hideMark/>
          </w:tcPr>
          <w:p w14:paraId="16B4D4D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-0.05</w:t>
            </w:r>
          </w:p>
        </w:tc>
        <w:tc>
          <w:tcPr>
            <w:tcW w:w="941" w:type="dxa"/>
            <w:tcBorders>
              <w:top w:val="nil"/>
              <w:left w:val="nil"/>
              <w:bottom w:val="single" w:sz="8" w:space="0" w:color="auto"/>
              <w:right w:val="single" w:sz="8" w:space="0" w:color="auto"/>
            </w:tcBorders>
            <w:shd w:val="clear" w:color="auto" w:fill="auto"/>
            <w:noWrap/>
            <w:vAlign w:val="center"/>
            <w:hideMark/>
          </w:tcPr>
          <w:p w14:paraId="3256DCB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0.469</w:t>
            </w:r>
          </w:p>
        </w:tc>
        <w:tc>
          <w:tcPr>
            <w:tcW w:w="941" w:type="dxa"/>
            <w:tcBorders>
              <w:top w:val="nil"/>
              <w:left w:val="nil"/>
              <w:bottom w:val="single" w:sz="8" w:space="0" w:color="auto"/>
              <w:right w:val="single" w:sz="8" w:space="0" w:color="auto"/>
            </w:tcBorders>
            <w:shd w:val="clear" w:color="auto" w:fill="auto"/>
            <w:noWrap/>
            <w:vAlign w:val="center"/>
            <w:hideMark/>
          </w:tcPr>
          <w:p w14:paraId="495EBF7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0.278</w:t>
            </w:r>
          </w:p>
        </w:tc>
        <w:tc>
          <w:tcPr>
            <w:tcW w:w="941" w:type="dxa"/>
            <w:tcBorders>
              <w:top w:val="nil"/>
              <w:left w:val="nil"/>
              <w:bottom w:val="single" w:sz="8" w:space="0" w:color="auto"/>
              <w:right w:val="single" w:sz="8" w:space="0" w:color="auto"/>
            </w:tcBorders>
            <w:shd w:val="clear" w:color="auto" w:fill="auto"/>
            <w:noWrap/>
            <w:vAlign w:val="center"/>
            <w:hideMark/>
          </w:tcPr>
          <w:p w14:paraId="52E4D1C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-0.159</w:t>
            </w:r>
          </w:p>
        </w:tc>
      </w:tr>
      <w:tr w:rsidR="00DB4A71" w:rsidRPr="00D8668A" w14:paraId="23030EF3"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73888536"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ATXAXreciprocity</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576B5CD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-1.157</w:t>
            </w:r>
          </w:p>
        </w:tc>
        <w:tc>
          <w:tcPr>
            <w:tcW w:w="941" w:type="dxa"/>
            <w:tcBorders>
              <w:top w:val="nil"/>
              <w:left w:val="nil"/>
              <w:bottom w:val="single" w:sz="8" w:space="0" w:color="auto"/>
              <w:right w:val="single" w:sz="8" w:space="0" w:color="auto"/>
            </w:tcBorders>
            <w:shd w:val="clear" w:color="auto" w:fill="auto"/>
            <w:noWrap/>
            <w:vAlign w:val="center"/>
            <w:hideMark/>
          </w:tcPr>
          <w:p w14:paraId="4CD526B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-1.01</w:t>
            </w:r>
          </w:p>
        </w:tc>
        <w:tc>
          <w:tcPr>
            <w:tcW w:w="941" w:type="dxa"/>
            <w:tcBorders>
              <w:top w:val="nil"/>
              <w:left w:val="nil"/>
              <w:bottom w:val="single" w:sz="8" w:space="0" w:color="auto"/>
              <w:right w:val="single" w:sz="8" w:space="0" w:color="auto"/>
            </w:tcBorders>
            <w:shd w:val="clear" w:color="auto" w:fill="auto"/>
            <w:noWrap/>
            <w:vAlign w:val="center"/>
            <w:hideMark/>
          </w:tcPr>
          <w:p w14:paraId="283B951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-0.898</w:t>
            </w:r>
          </w:p>
        </w:tc>
        <w:tc>
          <w:tcPr>
            <w:tcW w:w="941" w:type="dxa"/>
            <w:tcBorders>
              <w:top w:val="nil"/>
              <w:left w:val="nil"/>
              <w:bottom w:val="single" w:sz="8" w:space="0" w:color="auto"/>
              <w:right w:val="single" w:sz="8" w:space="0" w:color="auto"/>
            </w:tcBorders>
            <w:shd w:val="clear" w:color="auto" w:fill="auto"/>
            <w:noWrap/>
            <w:vAlign w:val="center"/>
            <w:hideMark/>
          </w:tcPr>
          <w:p w14:paraId="10D4A12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-0.19</w:t>
            </w:r>
          </w:p>
        </w:tc>
        <w:tc>
          <w:tcPr>
            <w:tcW w:w="941" w:type="dxa"/>
            <w:tcBorders>
              <w:top w:val="nil"/>
              <w:left w:val="nil"/>
              <w:bottom w:val="single" w:sz="8" w:space="0" w:color="auto"/>
              <w:right w:val="single" w:sz="8" w:space="0" w:color="auto"/>
            </w:tcBorders>
            <w:shd w:val="clear" w:color="auto" w:fill="auto"/>
            <w:noWrap/>
            <w:vAlign w:val="center"/>
            <w:hideMark/>
          </w:tcPr>
          <w:p w14:paraId="4837154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-0.605</w:t>
            </w:r>
          </w:p>
        </w:tc>
        <w:tc>
          <w:tcPr>
            <w:tcW w:w="941" w:type="dxa"/>
            <w:tcBorders>
              <w:top w:val="nil"/>
              <w:left w:val="nil"/>
              <w:bottom w:val="single" w:sz="8" w:space="0" w:color="auto"/>
              <w:right w:val="single" w:sz="8" w:space="0" w:color="auto"/>
            </w:tcBorders>
            <w:shd w:val="clear" w:color="auto" w:fill="auto"/>
            <w:noWrap/>
            <w:vAlign w:val="center"/>
            <w:hideMark/>
          </w:tcPr>
          <w:p w14:paraId="04393DC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-1.096</w:t>
            </w:r>
          </w:p>
        </w:tc>
      </w:tr>
      <w:tr w:rsidR="00DB4A71" w:rsidRPr="00D8668A" w14:paraId="34E90EEC"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4761411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L3XAXreciprocity</w:t>
            </w:r>
          </w:p>
        </w:tc>
        <w:tc>
          <w:tcPr>
            <w:tcW w:w="941" w:type="dxa"/>
            <w:tcBorders>
              <w:top w:val="nil"/>
              <w:left w:val="nil"/>
              <w:bottom w:val="single" w:sz="8" w:space="0" w:color="auto"/>
              <w:right w:val="single" w:sz="8" w:space="0" w:color="auto"/>
            </w:tcBorders>
            <w:shd w:val="clear" w:color="auto" w:fill="auto"/>
            <w:noWrap/>
            <w:vAlign w:val="center"/>
            <w:hideMark/>
          </w:tcPr>
          <w:p w14:paraId="790AEDC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-1.796</w:t>
            </w:r>
          </w:p>
        </w:tc>
        <w:tc>
          <w:tcPr>
            <w:tcW w:w="941" w:type="dxa"/>
            <w:tcBorders>
              <w:top w:val="nil"/>
              <w:left w:val="nil"/>
              <w:bottom w:val="single" w:sz="8" w:space="0" w:color="auto"/>
              <w:right w:val="single" w:sz="8" w:space="0" w:color="auto"/>
            </w:tcBorders>
            <w:shd w:val="clear" w:color="auto" w:fill="auto"/>
            <w:noWrap/>
            <w:vAlign w:val="center"/>
            <w:hideMark/>
          </w:tcPr>
          <w:p w14:paraId="33504CF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-1.314</w:t>
            </w:r>
          </w:p>
        </w:tc>
        <w:tc>
          <w:tcPr>
            <w:tcW w:w="941" w:type="dxa"/>
            <w:tcBorders>
              <w:top w:val="nil"/>
              <w:left w:val="nil"/>
              <w:bottom w:val="single" w:sz="8" w:space="0" w:color="auto"/>
              <w:right w:val="single" w:sz="8" w:space="0" w:color="auto"/>
            </w:tcBorders>
            <w:shd w:val="clear" w:color="auto" w:fill="auto"/>
            <w:noWrap/>
            <w:vAlign w:val="center"/>
            <w:hideMark/>
          </w:tcPr>
          <w:p w14:paraId="2AA4CA8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-0.889</w:t>
            </w:r>
          </w:p>
        </w:tc>
        <w:tc>
          <w:tcPr>
            <w:tcW w:w="941" w:type="dxa"/>
            <w:tcBorders>
              <w:top w:val="nil"/>
              <w:left w:val="nil"/>
              <w:bottom w:val="single" w:sz="8" w:space="0" w:color="auto"/>
              <w:right w:val="single" w:sz="8" w:space="0" w:color="auto"/>
            </w:tcBorders>
            <w:shd w:val="clear" w:color="auto" w:fill="auto"/>
            <w:noWrap/>
            <w:vAlign w:val="center"/>
            <w:hideMark/>
          </w:tcPr>
          <w:p w14:paraId="0EFAD5D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-0.543</w:t>
            </w:r>
          </w:p>
        </w:tc>
        <w:tc>
          <w:tcPr>
            <w:tcW w:w="941" w:type="dxa"/>
            <w:tcBorders>
              <w:top w:val="nil"/>
              <w:left w:val="nil"/>
              <w:bottom w:val="single" w:sz="8" w:space="0" w:color="auto"/>
              <w:right w:val="single" w:sz="8" w:space="0" w:color="auto"/>
            </w:tcBorders>
            <w:shd w:val="clear" w:color="auto" w:fill="auto"/>
            <w:noWrap/>
            <w:vAlign w:val="center"/>
            <w:hideMark/>
          </w:tcPr>
          <w:p w14:paraId="47E989E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-1.146</w:t>
            </w:r>
          </w:p>
        </w:tc>
        <w:tc>
          <w:tcPr>
            <w:tcW w:w="941" w:type="dxa"/>
            <w:tcBorders>
              <w:top w:val="nil"/>
              <w:left w:val="nil"/>
              <w:bottom w:val="single" w:sz="8" w:space="0" w:color="auto"/>
              <w:right w:val="single" w:sz="8" w:space="0" w:color="auto"/>
            </w:tcBorders>
            <w:shd w:val="clear" w:color="auto" w:fill="auto"/>
            <w:noWrap/>
            <w:vAlign w:val="center"/>
            <w:hideMark/>
          </w:tcPr>
          <w:p w14:paraId="655CD1CA"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-1.033</w:t>
            </w:r>
          </w:p>
        </w:tc>
      </w:tr>
      <w:tr w:rsidR="00DB4A71" w:rsidRPr="00D8668A" w14:paraId="34EAEC1D"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6BEE33B9"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stddev_indegreeA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2C431EB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0.453</w:t>
            </w:r>
          </w:p>
        </w:tc>
        <w:tc>
          <w:tcPr>
            <w:tcW w:w="941" w:type="dxa"/>
            <w:tcBorders>
              <w:top w:val="nil"/>
              <w:left w:val="nil"/>
              <w:bottom w:val="single" w:sz="8" w:space="0" w:color="auto"/>
              <w:right w:val="single" w:sz="8" w:space="0" w:color="auto"/>
            </w:tcBorders>
            <w:shd w:val="clear" w:color="auto" w:fill="auto"/>
            <w:noWrap/>
            <w:vAlign w:val="center"/>
            <w:hideMark/>
          </w:tcPr>
          <w:p w14:paraId="25FD4817"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-0.279</w:t>
            </w:r>
          </w:p>
        </w:tc>
        <w:tc>
          <w:tcPr>
            <w:tcW w:w="941" w:type="dxa"/>
            <w:tcBorders>
              <w:top w:val="nil"/>
              <w:left w:val="nil"/>
              <w:bottom w:val="single" w:sz="8" w:space="0" w:color="auto"/>
              <w:right w:val="single" w:sz="8" w:space="0" w:color="auto"/>
            </w:tcBorders>
            <w:shd w:val="clear" w:color="auto" w:fill="auto"/>
            <w:noWrap/>
            <w:vAlign w:val="center"/>
            <w:hideMark/>
          </w:tcPr>
          <w:p w14:paraId="00C3616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0.837</w:t>
            </w:r>
          </w:p>
        </w:tc>
        <w:tc>
          <w:tcPr>
            <w:tcW w:w="941" w:type="dxa"/>
            <w:tcBorders>
              <w:top w:val="nil"/>
              <w:left w:val="nil"/>
              <w:bottom w:val="single" w:sz="8" w:space="0" w:color="auto"/>
              <w:right w:val="single" w:sz="8" w:space="0" w:color="auto"/>
            </w:tcBorders>
            <w:shd w:val="clear" w:color="auto" w:fill="auto"/>
            <w:noWrap/>
            <w:vAlign w:val="center"/>
            <w:hideMark/>
          </w:tcPr>
          <w:p w14:paraId="627BF44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-0.181</w:t>
            </w:r>
          </w:p>
        </w:tc>
        <w:tc>
          <w:tcPr>
            <w:tcW w:w="941" w:type="dxa"/>
            <w:tcBorders>
              <w:top w:val="nil"/>
              <w:left w:val="nil"/>
              <w:bottom w:val="single" w:sz="8" w:space="0" w:color="auto"/>
              <w:right w:val="single" w:sz="8" w:space="0" w:color="auto"/>
            </w:tcBorders>
            <w:shd w:val="clear" w:color="auto" w:fill="auto"/>
            <w:noWrap/>
            <w:vAlign w:val="center"/>
            <w:hideMark/>
          </w:tcPr>
          <w:p w14:paraId="4857DF94"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-0.067</w:t>
            </w:r>
          </w:p>
        </w:tc>
        <w:tc>
          <w:tcPr>
            <w:tcW w:w="941" w:type="dxa"/>
            <w:tcBorders>
              <w:top w:val="nil"/>
              <w:left w:val="nil"/>
              <w:bottom w:val="single" w:sz="8" w:space="0" w:color="auto"/>
              <w:right w:val="single" w:sz="8" w:space="0" w:color="auto"/>
            </w:tcBorders>
            <w:shd w:val="clear" w:color="auto" w:fill="auto"/>
            <w:noWrap/>
            <w:vAlign w:val="center"/>
            <w:hideMark/>
          </w:tcPr>
          <w:p w14:paraId="6E28F92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0.362</w:t>
            </w:r>
          </w:p>
        </w:tc>
      </w:tr>
      <w:tr w:rsidR="00DB4A71" w:rsidRPr="00D8668A" w14:paraId="6A601C82"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3370EF20"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skew_indegreeA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0E92694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1.531</w:t>
            </w:r>
          </w:p>
        </w:tc>
        <w:tc>
          <w:tcPr>
            <w:tcW w:w="941" w:type="dxa"/>
            <w:tcBorders>
              <w:top w:val="nil"/>
              <w:left w:val="nil"/>
              <w:bottom w:val="single" w:sz="8" w:space="0" w:color="auto"/>
              <w:right w:val="single" w:sz="8" w:space="0" w:color="auto"/>
            </w:tcBorders>
            <w:shd w:val="clear" w:color="auto" w:fill="auto"/>
            <w:noWrap/>
            <w:vAlign w:val="center"/>
            <w:hideMark/>
          </w:tcPr>
          <w:p w14:paraId="21DCB92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-0.875</w:t>
            </w:r>
          </w:p>
        </w:tc>
        <w:tc>
          <w:tcPr>
            <w:tcW w:w="941" w:type="dxa"/>
            <w:tcBorders>
              <w:top w:val="nil"/>
              <w:left w:val="nil"/>
              <w:bottom w:val="single" w:sz="8" w:space="0" w:color="auto"/>
              <w:right w:val="single" w:sz="8" w:space="0" w:color="auto"/>
            </w:tcBorders>
            <w:shd w:val="clear" w:color="auto" w:fill="auto"/>
            <w:noWrap/>
            <w:vAlign w:val="center"/>
            <w:hideMark/>
          </w:tcPr>
          <w:p w14:paraId="2BB8058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2.066</w:t>
            </w:r>
          </w:p>
        </w:tc>
        <w:tc>
          <w:tcPr>
            <w:tcW w:w="941" w:type="dxa"/>
            <w:tcBorders>
              <w:top w:val="nil"/>
              <w:left w:val="nil"/>
              <w:bottom w:val="single" w:sz="8" w:space="0" w:color="auto"/>
              <w:right w:val="single" w:sz="8" w:space="0" w:color="auto"/>
            </w:tcBorders>
            <w:shd w:val="clear" w:color="auto" w:fill="auto"/>
            <w:noWrap/>
            <w:vAlign w:val="center"/>
            <w:hideMark/>
          </w:tcPr>
          <w:p w14:paraId="4DB7F4C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-0.931</w:t>
            </w:r>
          </w:p>
        </w:tc>
        <w:tc>
          <w:tcPr>
            <w:tcW w:w="941" w:type="dxa"/>
            <w:tcBorders>
              <w:top w:val="nil"/>
              <w:left w:val="nil"/>
              <w:bottom w:val="single" w:sz="8" w:space="0" w:color="auto"/>
              <w:right w:val="single" w:sz="8" w:space="0" w:color="auto"/>
            </w:tcBorders>
            <w:shd w:val="clear" w:color="auto" w:fill="auto"/>
            <w:noWrap/>
            <w:vAlign w:val="center"/>
            <w:hideMark/>
          </w:tcPr>
          <w:p w14:paraId="2535C0F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-0.257</w:t>
            </w:r>
          </w:p>
        </w:tc>
        <w:tc>
          <w:tcPr>
            <w:tcW w:w="941" w:type="dxa"/>
            <w:tcBorders>
              <w:top w:val="nil"/>
              <w:left w:val="nil"/>
              <w:bottom w:val="single" w:sz="8" w:space="0" w:color="auto"/>
              <w:right w:val="single" w:sz="8" w:space="0" w:color="auto"/>
            </w:tcBorders>
            <w:shd w:val="clear" w:color="auto" w:fill="auto"/>
            <w:noWrap/>
            <w:vAlign w:val="center"/>
            <w:hideMark/>
          </w:tcPr>
          <w:p w14:paraId="1A37D12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0.506</w:t>
            </w:r>
          </w:p>
        </w:tc>
      </w:tr>
      <w:tr w:rsidR="00DB4A71" w:rsidRPr="00D8668A" w14:paraId="6FDD040B"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432A8C8"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stddev_outdegreeA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2681B64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0.577</w:t>
            </w:r>
          </w:p>
        </w:tc>
        <w:tc>
          <w:tcPr>
            <w:tcW w:w="941" w:type="dxa"/>
            <w:tcBorders>
              <w:top w:val="nil"/>
              <w:left w:val="nil"/>
              <w:bottom w:val="single" w:sz="8" w:space="0" w:color="auto"/>
              <w:right w:val="single" w:sz="8" w:space="0" w:color="auto"/>
            </w:tcBorders>
            <w:shd w:val="clear" w:color="auto" w:fill="auto"/>
            <w:noWrap/>
            <w:vAlign w:val="center"/>
            <w:hideMark/>
          </w:tcPr>
          <w:p w14:paraId="593BAA4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0.45</w:t>
            </w:r>
          </w:p>
        </w:tc>
        <w:tc>
          <w:tcPr>
            <w:tcW w:w="941" w:type="dxa"/>
            <w:tcBorders>
              <w:top w:val="nil"/>
              <w:left w:val="nil"/>
              <w:bottom w:val="single" w:sz="8" w:space="0" w:color="auto"/>
              <w:right w:val="single" w:sz="8" w:space="0" w:color="auto"/>
            </w:tcBorders>
            <w:shd w:val="clear" w:color="auto" w:fill="auto"/>
            <w:noWrap/>
            <w:vAlign w:val="center"/>
            <w:hideMark/>
          </w:tcPr>
          <w:p w14:paraId="6100146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0.699</w:t>
            </w:r>
          </w:p>
        </w:tc>
        <w:tc>
          <w:tcPr>
            <w:tcW w:w="941" w:type="dxa"/>
            <w:tcBorders>
              <w:top w:val="nil"/>
              <w:left w:val="nil"/>
              <w:bottom w:val="single" w:sz="8" w:space="0" w:color="auto"/>
              <w:right w:val="single" w:sz="8" w:space="0" w:color="auto"/>
            </w:tcBorders>
            <w:shd w:val="clear" w:color="auto" w:fill="auto"/>
            <w:noWrap/>
            <w:vAlign w:val="center"/>
            <w:hideMark/>
          </w:tcPr>
          <w:p w14:paraId="5B1B6625"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0.337</w:t>
            </w:r>
          </w:p>
        </w:tc>
        <w:tc>
          <w:tcPr>
            <w:tcW w:w="941" w:type="dxa"/>
            <w:tcBorders>
              <w:top w:val="nil"/>
              <w:left w:val="nil"/>
              <w:bottom w:val="single" w:sz="8" w:space="0" w:color="auto"/>
              <w:right w:val="single" w:sz="8" w:space="0" w:color="auto"/>
            </w:tcBorders>
            <w:shd w:val="clear" w:color="auto" w:fill="auto"/>
            <w:noWrap/>
            <w:vAlign w:val="center"/>
            <w:hideMark/>
          </w:tcPr>
          <w:p w14:paraId="452A722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0.592</w:t>
            </w:r>
          </w:p>
        </w:tc>
        <w:tc>
          <w:tcPr>
            <w:tcW w:w="941" w:type="dxa"/>
            <w:tcBorders>
              <w:top w:val="nil"/>
              <w:left w:val="nil"/>
              <w:bottom w:val="single" w:sz="8" w:space="0" w:color="auto"/>
              <w:right w:val="single" w:sz="8" w:space="0" w:color="auto"/>
            </w:tcBorders>
            <w:shd w:val="clear" w:color="auto" w:fill="auto"/>
            <w:noWrap/>
            <w:vAlign w:val="center"/>
            <w:hideMark/>
          </w:tcPr>
          <w:p w14:paraId="086A44C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0.771</w:t>
            </w:r>
          </w:p>
        </w:tc>
      </w:tr>
      <w:tr w:rsidR="00DB4A71" w:rsidRPr="00D8668A" w14:paraId="2398C4A3"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0CF108F8"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skew_outdegreeA</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15F1C60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0.837</w:t>
            </w:r>
          </w:p>
        </w:tc>
        <w:tc>
          <w:tcPr>
            <w:tcW w:w="941" w:type="dxa"/>
            <w:tcBorders>
              <w:top w:val="nil"/>
              <w:left w:val="nil"/>
              <w:bottom w:val="single" w:sz="8" w:space="0" w:color="auto"/>
              <w:right w:val="single" w:sz="8" w:space="0" w:color="auto"/>
            </w:tcBorders>
            <w:shd w:val="clear" w:color="auto" w:fill="auto"/>
            <w:noWrap/>
            <w:vAlign w:val="center"/>
            <w:hideMark/>
          </w:tcPr>
          <w:p w14:paraId="774682E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0.397</w:t>
            </w:r>
          </w:p>
        </w:tc>
        <w:tc>
          <w:tcPr>
            <w:tcW w:w="941" w:type="dxa"/>
            <w:tcBorders>
              <w:top w:val="nil"/>
              <w:left w:val="nil"/>
              <w:bottom w:val="single" w:sz="8" w:space="0" w:color="auto"/>
              <w:right w:val="single" w:sz="8" w:space="0" w:color="auto"/>
            </w:tcBorders>
            <w:shd w:val="clear" w:color="auto" w:fill="auto"/>
            <w:noWrap/>
            <w:vAlign w:val="center"/>
            <w:hideMark/>
          </w:tcPr>
          <w:p w14:paraId="6719F1D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0.627</w:t>
            </w:r>
          </w:p>
        </w:tc>
        <w:tc>
          <w:tcPr>
            <w:tcW w:w="941" w:type="dxa"/>
            <w:tcBorders>
              <w:top w:val="nil"/>
              <w:left w:val="nil"/>
              <w:bottom w:val="single" w:sz="8" w:space="0" w:color="auto"/>
              <w:right w:val="single" w:sz="8" w:space="0" w:color="auto"/>
            </w:tcBorders>
            <w:shd w:val="clear" w:color="auto" w:fill="auto"/>
            <w:noWrap/>
            <w:vAlign w:val="center"/>
            <w:hideMark/>
          </w:tcPr>
          <w:p w14:paraId="696008B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1.438</w:t>
            </w:r>
          </w:p>
        </w:tc>
        <w:tc>
          <w:tcPr>
            <w:tcW w:w="941" w:type="dxa"/>
            <w:tcBorders>
              <w:top w:val="nil"/>
              <w:left w:val="nil"/>
              <w:bottom w:val="single" w:sz="8" w:space="0" w:color="auto"/>
              <w:right w:val="single" w:sz="8" w:space="0" w:color="auto"/>
            </w:tcBorders>
            <w:shd w:val="clear" w:color="auto" w:fill="auto"/>
            <w:noWrap/>
            <w:vAlign w:val="center"/>
            <w:hideMark/>
          </w:tcPr>
          <w:p w14:paraId="243C44F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0.439</w:t>
            </w:r>
          </w:p>
        </w:tc>
        <w:tc>
          <w:tcPr>
            <w:tcW w:w="941" w:type="dxa"/>
            <w:tcBorders>
              <w:top w:val="nil"/>
              <w:left w:val="nil"/>
              <w:bottom w:val="single" w:sz="8" w:space="0" w:color="auto"/>
              <w:right w:val="single" w:sz="8" w:space="0" w:color="auto"/>
            </w:tcBorders>
            <w:shd w:val="clear" w:color="auto" w:fill="auto"/>
            <w:noWrap/>
            <w:vAlign w:val="center"/>
            <w:hideMark/>
          </w:tcPr>
          <w:p w14:paraId="372F108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0.68</w:t>
            </w:r>
          </w:p>
        </w:tc>
      </w:tr>
      <w:tr w:rsidR="00DB4A71" w:rsidRPr="00D8668A" w14:paraId="09704DE3"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36BC554A"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clusteringA_tm</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7220DAE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-0.786</w:t>
            </w:r>
          </w:p>
        </w:tc>
        <w:tc>
          <w:tcPr>
            <w:tcW w:w="941" w:type="dxa"/>
            <w:tcBorders>
              <w:top w:val="nil"/>
              <w:left w:val="nil"/>
              <w:bottom w:val="single" w:sz="8" w:space="0" w:color="auto"/>
              <w:right w:val="single" w:sz="8" w:space="0" w:color="auto"/>
            </w:tcBorders>
            <w:shd w:val="clear" w:color="auto" w:fill="auto"/>
            <w:noWrap/>
            <w:vAlign w:val="center"/>
            <w:hideMark/>
          </w:tcPr>
          <w:p w14:paraId="717C07F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-0.035</w:t>
            </w:r>
          </w:p>
        </w:tc>
        <w:tc>
          <w:tcPr>
            <w:tcW w:w="941" w:type="dxa"/>
            <w:tcBorders>
              <w:top w:val="nil"/>
              <w:left w:val="nil"/>
              <w:bottom w:val="single" w:sz="8" w:space="0" w:color="auto"/>
              <w:right w:val="single" w:sz="8" w:space="0" w:color="auto"/>
            </w:tcBorders>
            <w:shd w:val="clear" w:color="auto" w:fill="auto"/>
            <w:noWrap/>
            <w:vAlign w:val="center"/>
            <w:hideMark/>
          </w:tcPr>
          <w:p w14:paraId="3E4AACC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-0.676</w:t>
            </w:r>
          </w:p>
        </w:tc>
        <w:tc>
          <w:tcPr>
            <w:tcW w:w="941" w:type="dxa"/>
            <w:tcBorders>
              <w:top w:val="nil"/>
              <w:left w:val="nil"/>
              <w:bottom w:val="single" w:sz="8" w:space="0" w:color="auto"/>
              <w:right w:val="single" w:sz="8" w:space="0" w:color="auto"/>
            </w:tcBorders>
            <w:shd w:val="clear" w:color="auto" w:fill="auto"/>
            <w:noWrap/>
            <w:vAlign w:val="center"/>
            <w:hideMark/>
          </w:tcPr>
          <w:p w14:paraId="51D2451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0.091</w:t>
            </w:r>
          </w:p>
        </w:tc>
        <w:tc>
          <w:tcPr>
            <w:tcW w:w="941" w:type="dxa"/>
            <w:tcBorders>
              <w:top w:val="nil"/>
              <w:left w:val="nil"/>
              <w:bottom w:val="single" w:sz="8" w:space="0" w:color="auto"/>
              <w:right w:val="single" w:sz="8" w:space="0" w:color="auto"/>
            </w:tcBorders>
            <w:shd w:val="clear" w:color="auto" w:fill="auto"/>
            <w:noWrap/>
            <w:vAlign w:val="center"/>
            <w:hideMark/>
          </w:tcPr>
          <w:p w14:paraId="0AB1B9E2"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-0.77</w:t>
            </w:r>
          </w:p>
        </w:tc>
        <w:tc>
          <w:tcPr>
            <w:tcW w:w="941" w:type="dxa"/>
            <w:tcBorders>
              <w:top w:val="nil"/>
              <w:left w:val="nil"/>
              <w:bottom w:val="single" w:sz="8" w:space="0" w:color="auto"/>
              <w:right w:val="single" w:sz="8" w:space="0" w:color="auto"/>
            </w:tcBorders>
            <w:shd w:val="clear" w:color="auto" w:fill="auto"/>
            <w:noWrap/>
            <w:vAlign w:val="center"/>
            <w:hideMark/>
          </w:tcPr>
          <w:p w14:paraId="5F34D8DC"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-0.215</w:t>
            </w:r>
          </w:p>
        </w:tc>
      </w:tr>
      <w:tr w:rsidR="00DB4A71" w:rsidRPr="00D8668A" w14:paraId="19A60F05"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3468A866"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clusteringA_cm</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2E112DF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-2.429</w:t>
            </w:r>
          </w:p>
        </w:tc>
        <w:tc>
          <w:tcPr>
            <w:tcW w:w="941" w:type="dxa"/>
            <w:tcBorders>
              <w:top w:val="nil"/>
              <w:left w:val="nil"/>
              <w:bottom w:val="single" w:sz="8" w:space="0" w:color="auto"/>
              <w:right w:val="single" w:sz="8" w:space="0" w:color="auto"/>
            </w:tcBorders>
            <w:shd w:val="clear" w:color="auto" w:fill="auto"/>
            <w:noWrap/>
            <w:vAlign w:val="center"/>
            <w:hideMark/>
          </w:tcPr>
          <w:p w14:paraId="641D3F8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-1.306</w:t>
            </w:r>
          </w:p>
        </w:tc>
        <w:tc>
          <w:tcPr>
            <w:tcW w:w="941" w:type="dxa"/>
            <w:tcBorders>
              <w:top w:val="nil"/>
              <w:left w:val="nil"/>
              <w:bottom w:val="single" w:sz="8" w:space="0" w:color="auto"/>
              <w:right w:val="single" w:sz="8" w:space="0" w:color="auto"/>
            </w:tcBorders>
            <w:shd w:val="clear" w:color="auto" w:fill="auto"/>
            <w:noWrap/>
            <w:vAlign w:val="center"/>
            <w:hideMark/>
          </w:tcPr>
          <w:p w14:paraId="511C413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-1.941</w:t>
            </w:r>
          </w:p>
        </w:tc>
        <w:tc>
          <w:tcPr>
            <w:tcW w:w="941" w:type="dxa"/>
            <w:tcBorders>
              <w:top w:val="nil"/>
              <w:left w:val="nil"/>
              <w:bottom w:val="single" w:sz="8" w:space="0" w:color="auto"/>
              <w:right w:val="single" w:sz="8" w:space="0" w:color="auto"/>
            </w:tcBorders>
            <w:shd w:val="clear" w:color="auto" w:fill="auto"/>
            <w:noWrap/>
            <w:vAlign w:val="center"/>
            <w:hideMark/>
          </w:tcPr>
          <w:p w14:paraId="43FDD26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0.159</w:t>
            </w:r>
          </w:p>
        </w:tc>
        <w:tc>
          <w:tcPr>
            <w:tcW w:w="941" w:type="dxa"/>
            <w:tcBorders>
              <w:top w:val="nil"/>
              <w:left w:val="nil"/>
              <w:bottom w:val="single" w:sz="8" w:space="0" w:color="auto"/>
              <w:right w:val="single" w:sz="8" w:space="0" w:color="auto"/>
            </w:tcBorders>
            <w:shd w:val="clear" w:color="auto" w:fill="auto"/>
            <w:noWrap/>
            <w:vAlign w:val="center"/>
            <w:hideMark/>
          </w:tcPr>
          <w:p w14:paraId="7B7CF4C8"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-2.443</w:t>
            </w:r>
          </w:p>
        </w:tc>
        <w:tc>
          <w:tcPr>
            <w:tcW w:w="941" w:type="dxa"/>
            <w:tcBorders>
              <w:top w:val="nil"/>
              <w:left w:val="nil"/>
              <w:bottom w:val="single" w:sz="8" w:space="0" w:color="auto"/>
              <w:right w:val="single" w:sz="8" w:space="0" w:color="auto"/>
            </w:tcBorders>
            <w:shd w:val="clear" w:color="auto" w:fill="auto"/>
            <w:noWrap/>
            <w:vAlign w:val="center"/>
            <w:hideMark/>
          </w:tcPr>
          <w:p w14:paraId="03C78E2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-1.514</w:t>
            </w:r>
          </w:p>
        </w:tc>
      </w:tr>
      <w:tr w:rsidR="00DB4A71" w:rsidRPr="00D8668A" w14:paraId="0E40E4B8"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129AEEE9"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clusteringA_ti</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5CCC2E0B"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-1.246</w:t>
            </w:r>
          </w:p>
        </w:tc>
        <w:tc>
          <w:tcPr>
            <w:tcW w:w="941" w:type="dxa"/>
            <w:tcBorders>
              <w:top w:val="nil"/>
              <w:left w:val="nil"/>
              <w:bottom w:val="single" w:sz="8" w:space="0" w:color="auto"/>
              <w:right w:val="single" w:sz="8" w:space="0" w:color="auto"/>
            </w:tcBorders>
            <w:shd w:val="clear" w:color="auto" w:fill="auto"/>
            <w:noWrap/>
            <w:vAlign w:val="center"/>
            <w:hideMark/>
          </w:tcPr>
          <w:p w14:paraId="200F4E30"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0.128</w:t>
            </w:r>
          </w:p>
        </w:tc>
        <w:tc>
          <w:tcPr>
            <w:tcW w:w="941" w:type="dxa"/>
            <w:tcBorders>
              <w:top w:val="nil"/>
              <w:left w:val="nil"/>
              <w:bottom w:val="single" w:sz="8" w:space="0" w:color="auto"/>
              <w:right w:val="single" w:sz="8" w:space="0" w:color="auto"/>
            </w:tcBorders>
            <w:shd w:val="clear" w:color="auto" w:fill="auto"/>
            <w:noWrap/>
            <w:vAlign w:val="center"/>
            <w:hideMark/>
          </w:tcPr>
          <w:p w14:paraId="06375A6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-1.174</w:t>
            </w:r>
          </w:p>
        </w:tc>
        <w:tc>
          <w:tcPr>
            <w:tcW w:w="941" w:type="dxa"/>
            <w:tcBorders>
              <w:top w:val="nil"/>
              <w:left w:val="nil"/>
              <w:bottom w:val="single" w:sz="8" w:space="0" w:color="auto"/>
              <w:right w:val="single" w:sz="8" w:space="0" w:color="auto"/>
            </w:tcBorders>
            <w:shd w:val="clear" w:color="auto" w:fill="auto"/>
            <w:noWrap/>
            <w:vAlign w:val="center"/>
            <w:hideMark/>
          </w:tcPr>
          <w:p w14:paraId="14933E5E"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0.251</w:t>
            </w:r>
          </w:p>
        </w:tc>
        <w:tc>
          <w:tcPr>
            <w:tcW w:w="941" w:type="dxa"/>
            <w:tcBorders>
              <w:top w:val="nil"/>
              <w:left w:val="nil"/>
              <w:bottom w:val="single" w:sz="8" w:space="0" w:color="auto"/>
              <w:right w:val="single" w:sz="8" w:space="0" w:color="auto"/>
            </w:tcBorders>
            <w:shd w:val="clear" w:color="auto" w:fill="auto"/>
            <w:noWrap/>
            <w:vAlign w:val="center"/>
            <w:hideMark/>
          </w:tcPr>
          <w:p w14:paraId="6FCC4AA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-0.835</w:t>
            </w:r>
          </w:p>
        </w:tc>
        <w:tc>
          <w:tcPr>
            <w:tcW w:w="941" w:type="dxa"/>
            <w:tcBorders>
              <w:top w:val="nil"/>
              <w:left w:val="nil"/>
              <w:bottom w:val="single" w:sz="8" w:space="0" w:color="auto"/>
              <w:right w:val="single" w:sz="8" w:space="0" w:color="auto"/>
            </w:tcBorders>
            <w:shd w:val="clear" w:color="auto" w:fill="auto"/>
            <w:noWrap/>
            <w:vAlign w:val="center"/>
            <w:hideMark/>
          </w:tcPr>
          <w:p w14:paraId="0B59C756"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-0.469</w:t>
            </w:r>
          </w:p>
        </w:tc>
      </w:tr>
      <w:tr w:rsidR="00DB4A71" w:rsidRPr="00D8668A" w14:paraId="36143143" w14:textId="77777777" w:rsidTr="003F6B1B">
        <w:trPr>
          <w:trHeight w:val="300"/>
        </w:trPr>
        <w:tc>
          <w:tcPr>
            <w:tcW w:w="3360" w:type="dxa"/>
            <w:tcBorders>
              <w:top w:val="nil"/>
              <w:left w:val="single" w:sz="8" w:space="0" w:color="auto"/>
              <w:bottom w:val="single" w:sz="8" w:space="0" w:color="auto"/>
              <w:right w:val="single" w:sz="8" w:space="0" w:color="auto"/>
            </w:tcBorders>
            <w:shd w:val="clear" w:color="auto" w:fill="auto"/>
            <w:noWrap/>
            <w:vAlign w:val="center"/>
            <w:hideMark/>
          </w:tcPr>
          <w:p w14:paraId="6A931C57" w14:textId="77777777" w:rsidR="00DB4A71" w:rsidRPr="00D8668A" w:rsidRDefault="00DB4A71" w:rsidP="00D8668A">
            <w:pPr>
              <w:rPr>
                <w:rFonts w:asciiTheme="minorHAnsi" w:hAnsiTheme="minorHAnsi" w:cstheme="minorHAnsi"/>
              </w:rPr>
            </w:pPr>
            <w:proofErr w:type="spellStart"/>
            <w:r w:rsidRPr="00D8668A">
              <w:rPr>
                <w:rFonts w:asciiTheme="minorHAnsi" w:hAnsiTheme="minorHAnsi" w:cstheme="minorHAnsi"/>
              </w:rPr>
              <w:t>clusteringA_to</w:t>
            </w:r>
            <w:proofErr w:type="spellEnd"/>
          </w:p>
        </w:tc>
        <w:tc>
          <w:tcPr>
            <w:tcW w:w="941" w:type="dxa"/>
            <w:tcBorders>
              <w:top w:val="nil"/>
              <w:left w:val="nil"/>
              <w:bottom w:val="single" w:sz="8" w:space="0" w:color="auto"/>
              <w:right w:val="single" w:sz="8" w:space="0" w:color="auto"/>
            </w:tcBorders>
            <w:shd w:val="clear" w:color="auto" w:fill="auto"/>
            <w:noWrap/>
            <w:vAlign w:val="center"/>
            <w:hideMark/>
          </w:tcPr>
          <w:p w14:paraId="28B329F9"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-1.033</w:t>
            </w:r>
          </w:p>
        </w:tc>
        <w:tc>
          <w:tcPr>
            <w:tcW w:w="941" w:type="dxa"/>
            <w:tcBorders>
              <w:top w:val="nil"/>
              <w:left w:val="nil"/>
              <w:bottom w:val="single" w:sz="8" w:space="0" w:color="auto"/>
              <w:right w:val="single" w:sz="8" w:space="0" w:color="auto"/>
            </w:tcBorders>
            <w:shd w:val="clear" w:color="auto" w:fill="auto"/>
            <w:noWrap/>
            <w:vAlign w:val="center"/>
            <w:hideMark/>
          </w:tcPr>
          <w:p w14:paraId="7C5DEC4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-0.067</w:t>
            </w:r>
          </w:p>
        </w:tc>
        <w:tc>
          <w:tcPr>
            <w:tcW w:w="941" w:type="dxa"/>
            <w:tcBorders>
              <w:top w:val="nil"/>
              <w:left w:val="nil"/>
              <w:bottom w:val="single" w:sz="8" w:space="0" w:color="auto"/>
              <w:right w:val="single" w:sz="8" w:space="0" w:color="auto"/>
            </w:tcBorders>
            <w:shd w:val="clear" w:color="auto" w:fill="auto"/>
            <w:noWrap/>
            <w:vAlign w:val="center"/>
            <w:hideMark/>
          </w:tcPr>
          <w:p w14:paraId="3A3F44AD"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-0.901</w:t>
            </w:r>
          </w:p>
        </w:tc>
        <w:tc>
          <w:tcPr>
            <w:tcW w:w="941" w:type="dxa"/>
            <w:tcBorders>
              <w:top w:val="nil"/>
              <w:left w:val="nil"/>
              <w:bottom w:val="single" w:sz="8" w:space="0" w:color="auto"/>
              <w:right w:val="single" w:sz="8" w:space="0" w:color="auto"/>
            </w:tcBorders>
            <w:shd w:val="clear" w:color="auto" w:fill="auto"/>
            <w:noWrap/>
            <w:vAlign w:val="center"/>
            <w:hideMark/>
          </w:tcPr>
          <w:p w14:paraId="283A80AF"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-0.212</w:t>
            </w:r>
          </w:p>
        </w:tc>
        <w:tc>
          <w:tcPr>
            <w:tcW w:w="941" w:type="dxa"/>
            <w:tcBorders>
              <w:top w:val="nil"/>
              <w:left w:val="nil"/>
              <w:bottom w:val="single" w:sz="8" w:space="0" w:color="auto"/>
              <w:right w:val="single" w:sz="8" w:space="0" w:color="auto"/>
            </w:tcBorders>
            <w:shd w:val="clear" w:color="auto" w:fill="auto"/>
            <w:noWrap/>
            <w:vAlign w:val="center"/>
            <w:hideMark/>
          </w:tcPr>
          <w:p w14:paraId="67677943"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-0.957</w:t>
            </w:r>
          </w:p>
        </w:tc>
        <w:tc>
          <w:tcPr>
            <w:tcW w:w="941" w:type="dxa"/>
            <w:tcBorders>
              <w:top w:val="nil"/>
              <w:left w:val="nil"/>
              <w:bottom w:val="single" w:sz="8" w:space="0" w:color="auto"/>
              <w:right w:val="single" w:sz="8" w:space="0" w:color="auto"/>
            </w:tcBorders>
            <w:shd w:val="clear" w:color="auto" w:fill="auto"/>
            <w:noWrap/>
            <w:vAlign w:val="center"/>
            <w:hideMark/>
          </w:tcPr>
          <w:p w14:paraId="07A3E851" w14:textId="77777777" w:rsidR="00DB4A71" w:rsidRPr="00D8668A" w:rsidRDefault="00DB4A71" w:rsidP="00D8668A">
            <w:pPr>
              <w:rPr>
                <w:rFonts w:asciiTheme="minorHAnsi" w:hAnsiTheme="minorHAnsi" w:cstheme="minorHAnsi"/>
              </w:rPr>
            </w:pPr>
            <w:r w:rsidRPr="00D8668A">
              <w:rPr>
                <w:rFonts w:asciiTheme="minorHAnsi" w:hAnsiTheme="minorHAnsi" w:cstheme="minorHAnsi"/>
              </w:rPr>
              <w:t>-0.441</w:t>
            </w:r>
          </w:p>
        </w:tc>
      </w:tr>
    </w:tbl>
    <w:p w14:paraId="3FB295E8" w14:textId="77777777" w:rsidR="00DB4A71" w:rsidRPr="00D8668A" w:rsidRDefault="00DB4A71" w:rsidP="00D8668A">
      <w:pPr>
        <w:spacing w:line="360" w:lineRule="auto"/>
        <w:rPr>
          <w:rFonts w:asciiTheme="minorHAnsi" w:hAnsiTheme="minorHAnsi" w:cstheme="minorHAnsi"/>
        </w:rPr>
      </w:pPr>
    </w:p>
    <w:p w14:paraId="412DB275" w14:textId="77777777" w:rsidR="00DB4A71" w:rsidRPr="00D8668A" w:rsidRDefault="00DB4A71" w:rsidP="00D8668A">
      <w:pPr>
        <w:spacing w:line="360" w:lineRule="auto"/>
        <w:rPr>
          <w:rFonts w:asciiTheme="minorHAnsi" w:hAnsiTheme="minorHAnsi" w:cstheme="minorHAnsi"/>
        </w:rPr>
      </w:pPr>
      <w:r w:rsidRPr="00D8668A">
        <w:rPr>
          <w:rFonts w:asciiTheme="minorHAnsi" w:hAnsiTheme="minorHAnsi" w:cstheme="minorHAnsi"/>
        </w:rPr>
        <w:lastRenderedPageBreak/>
        <w:t xml:space="preserve">The GOF presents a list of statistics for not only the fitted statistics with estimated parameters presented in the fitted model, but it also includes additional statistics that are not included in the model. GOF test statistics are t-ratios comparing simulated graph statistic distributions and the observed statistics, where t-ratios smaller than 2.0 in scale suggest the observed statistics are not extreme in comparison with the model distribution, hence adequate fit. T-ratios greater than +2.0 indicate that the model failed to produce as many configurations as in the observed network. If, in the opposite, we have t-ratios smaller than -2.0, it means that the model failed to produce as few configurations as the observed network. With </w:t>
      </w:r>
      <w:proofErr w:type="spellStart"/>
      <w:r w:rsidRPr="00D8668A">
        <w:rPr>
          <w:rFonts w:asciiTheme="minorHAnsi" w:hAnsiTheme="minorHAnsi" w:cstheme="minorHAnsi"/>
        </w:rPr>
        <w:t>MPNet</w:t>
      </w:r>
      <w:proofErr w:type="spellEnd"/>
      <w:r w:rsidRPr="00D8668A">
        <w:rPr>
          <w:rFonts w:asciiTheme="minorHAnsi" w:hAnsiTheme="minorHAnsi" w:cstheme="minorHAnsi"/>
        </w:rPr>
        <w:t xml:space="preserve"> we simulated 10,000,000 graphs with the fitted model and took every 1,000</w:t>
      </w:r>
      <w:r w:rsidRPr="00D8668A">
        <w:rPr>
          <w:rFonts w:asciiTheme="minorHAnsi" w:hAnsiTheme="minorHAnsi" w:cstheme="minorHAnsi"/>
          <w:vertAlign w:val="superscript"/>
        </w:rPr>
        <w:t>th</w:t>
      </w:r>
      <w:r w:rsidRPr="00D8668A">
        <w:rPr>
          <w:rFonts w:asciiTheme="minorHAnsi" w:hAnsiTheme="minorHAnsi" w:cstheme="minorHAnsi"/>
        </w:rPr>
        <w:t xml:space="preserve"> graph to form a sample of 10,000 graphs. Then, the software compared the results of the sample with the observed network. </w:t>
      </w:r>
    </w:p>
    <w:bookmarkEnd w:id="1"/>
    <w:p w14:paraId="11240FCB" w14:textId="77777777" w:rsidR="00DB4A71" w:rsidRPr="005B6C72" w:rsidRDefault="00DB4A71" w:rsidP="00D8668A">
      <w:pPr>
        <w:spacing w:line="360" w:lineRule="auto"/>
        <w:rPr>
          <w:rFonts w:asciiTheme="minorHAnsi" w:hAnsiTheme="minorHAnsi" w:cstheme="minorHAnsi"/>
        </w:rPr>
      </w:pPr>
    </w:p>
    <w:p w14:paraId="2F7E97B1" w14:textId="73B92EE3" w:rsidR="00863768" w:rsidRPr="005B6C72" w:rsidRDefault="00C62F20" w:rsidP="00D8668A">
      <w:pPr>
        <w:rPr>
          <w:rFonts w:asciiTheme="minorHAnsi" w:hAnsiTheme="minorHAnsi" w:cstheme="minorHAnsi"/>
        </w:rPr>
      </w:pPr>
      <w:r w:rsidRPr="005B6C72">
        <w:rPr>
          <w:rFonts w:asciiTheme="minorHAnsi" w:hAnsiTheme="minorHAnsi" w:cstheme="minorHAnsi"/>
        </w:rPr>
        <w:t>References</w:t>
      </w:r>
    </w:p>
    <w:p w14:paraId="2248B892" w14:textId="77777777" w:rsidR="00D7649F" w:rsidRPr="005B6C72" w:rsidRDefault="00D7649F" w:rsidP="00D8668A">
      <w:pPr>
        <w:rPr>
          <w:rFonts w:asciiTheme="minorHAnsi" w:hAnsiTheme="minorHAnsi" w:cstheme="minorHAnsi"/>
        </w:rPr>
      </w:pPr>
    </w:p>
    <w:p w14:paraId="02319C85" w14:textId="47557CCD" w:rsidR="003C3AB7" w:rsidRPr="003C3AB7" w:rsidRDefault="003C3AB7" w:rsidP="003C3AB7">
      <w:pPr>
        <w:widowControl w:val="0"/>
        <w:autoSpaceDE w:val="0"/>
        <w:autoSpaceDN w:val="0"/>
        <w:adjustRightInd w:val="0"/>
        <w:ind w:left="640" w:hanging="640"/>
        <w:rPr>
          <w:rFonts w:ascii="Calibri" w:hAnsi="Calibri"/>
          <w:noProof/>
        </w:rPr>
      </w:pPr>
      <w:r>
        <w:rPr>
          <w:rFonts w:asciiTheme="minorHAnsi" w:hAnsiTheme="minorHAnsi" w:cstheme="minorHAnsi"/>
        </w:rPr>
        <w:fldChar w:fldCharType="begin" w:fldLock="1"/>
      </w:r>
      <w:r>
        <w:rPr>
          <w:rFonts w:asciiTheme="minorHAnsi" w:hAnsiTheme="minorHAnsi" w:cstheme="minorHAnsi"/>
        </w:rPr>
        <w:instrText xml:space="preserve">ADDIN Mendeley Bibliography CSL_BIBLIOGRAPHY </w:instrText>
      </w:r>
      <w:r>
        <w:rPr>
          <w:rFonts w:asciiTheme="minorHAnsi" w:hAnsiTheme="minorHAnsi" w:cstheme="minorHAnsi"/>
        </w:rPr>
        <w:fldChar w:fldCharType="separate"/>
      </w:r>
      <w:r w:rsidRPr="003C3AB7">
        <w:rPr>
          <w:rFonts w:ascii="Calibri" w:hAnsi="Calibri"/>
          <w:noProof/>
        </w:rPr>
        <w:t>1.</w:t>
      </w:r>
      <w:r w:rsidRPr="003C3AB7">
        <w:rPr>
          <w:rFonts w:ascii="Calibri" w:hAnsi="Calibri"/>
          <w:noProof/>
        </w:rPr>
        <w:tab/>
        <w:t xml:space="preserve">Little, R. J. A. Missing-Data Adjustments in Large Surveys. </w:t>
      </w:r>
      <w:r w:rsidRPr="003C3AB7">
        <w:rPr>
          <w:rFonts w:ascii="Calibri" w:hAnsi="Calibri"/>
          <w:i/>
          <w:iCs/>
          <w:noProof/>
        </w:rPr>
        <w:t>J. Bus. Econ. Stat.</w:t>
      </w:r>
      <w:r w:rsidRPr="003C3AB7">
        <w:rPr>
          <w:rFonts w:ascii="Calibri" w:hAnsi="Calibri"/>
          <w:noProof/>
        </w:rPr>
        <w:t xml:space="preserve"> </w:t>
      </w:r>
      <w:r w:rsidRPr="003C3AB7">
        <w:rPr>
          <w:rFonts w:ascii="Calibri" w:hAnsi="Calibri"/>
          <w:b/>
          <w:bCs/>
          <w:noProof/>
        </w:rPr>
        <w:t>6</w:t>
      </w:r>
      <w:r w:rsidRPr="003C3AB7">
        <w:rPr>
          <w:rFonts w:ascii="Calibri" w:hAnsi="Calibri"/>
          <w:noProof/>
        </w:rPr>
        <w:t>, 287–296 (1988).</w:t>
      </w:r>
    </w:p>
    <w:p w14:paraId="444E4926" w14:textId="77777777" w:rsidR="003C3AB7" w:rsidRPr="003C3AB7" w:rsidRDefault="003C3AB7" w:rsidP="003C3AB7">
      <w:pPr>
        <w:widowControl w:val="0"/>
        <w:autoSpaceDE w:val="0"/>
        <w:autoSpaceDN w:val="0"/>
        <w:adjustRightInd w:val="0"/>
        <w:ind w:left="640" w:hanging="640"/>
        <w:rPr>
          <w:rFonts w:ascii="Calibri" w:hAnsi="Calibri"/>
          <w:noProof/>
        </w:rPr>
      </w:pPr>
      <w:r w:rsidRPr="003C3AB7">
        <w:rPr>
          <w:rFonts w:ascii="Calibri" w:hAnsi="Calibri"/>
          <w:noProof/>
        </w:rPr>
        <w:t>2.</w:t>
      </w:r>
      <w:r w:rsidRPr="003C3AB7">
        <w:rPr>
          <w:rFonts w:ascii="Calibri" w:hAnsi="Calibri"/>
          <w:noProof/>
        </w:rPr>
        <w:tab/>
        <w:t xml:space="preserve">Heitjan, D. F. &amp; Little, R. J. A. Multiple Imputation for the Fatal Accident Reporting System. </w:t>
      </w:r>
      <w:r w:rsidRPr="003C3AB7">
        <w:rPr>
          <w:rFonts w:ascii="Calibri" w:hAnsi="Calibri"/>
          <w:i/>
          <w:iCs/>
          <w:noProof/>
        </w:rPr>
        <w:t>J. R. Stat. Soc. Ser. C (Applied Stat.</w:t>
      </w:r>
      <w:r w:rsidRPr="003C3AB7">
        <w:rPr>
          <w:rFonts w:ascii="Calibri" w:hAnsi="Calibri"/>
          <w:noProof/>
        </w:rPr>
        <w:t xml:space="preserve"> </w:t>
      </w:r>
      <w:r w:rsidRPr="003C3AB7">
        <w:rPr>
          <w:rFonts w:ascii="Calibri" w:hAnsi="Calibri"/>
          <w:b/>
          <w:bCs/>
          <w:noProof/>
        </w:rPr>
        <w:t>40</w:t>
      </w:r>
      <w:r w:rsidRPr="003C3AB7">
        <w:rPr>
          <w:rFonts w:ascii="Calibri" w:hAnsi="Calibri"/>
          <w:noProof/>
        </w:rPr>
        <w:t>, 13–29 (1991).</w:t>
      </w:r>
    </w:p>
    <w:p w14:paraId="0A58FE71" w14:textId="77777777" w:rsidR="003C3AB7" w:rsidRPr="003C3AB7" w:rsidRDefault="003C3AB7" w:rsidP="003C3AB7">
      <w:pPr>
        <w:widowControl w:val="0"/>
        <w:autoSpaceDE w:val="0"/>
        <w:autoSpaceDN w:val="0"/>
        <w:adjustRightInd w:val="0"/>
        <w:ind w:left="640" w:hanging="640"/>
        <w:rPr>
          <w:rFonts w:ascii="Calibri" w:hAnsi="Calibri"/>
          <w:noProof/>
        </w:rPr>
      </w:pPr>
      <w:r w:rsidRPr="003C3AB7">
        <w:rPr>
          <w:rFonts w:ascii="Calibri" w:hAnsi="Calibri"/>
          <w:noProof/>
        </w:rPr>
        <w:t>3.</w:t>
      </w:r>
      <w:r w:rsidRPr="003C3AB7">
        <w:rPr>
          <w:rFonts w:ascii="Calibri" w:hAnsi="Calibri"/>
          <w:noProof/>
        </w:rPr>
        <w:tab/>
        <w:t xml:space="preserve">Rostosky, S. S., Dekhtyar, O., Cupp, P. K. &amp; Anderman, E. M. Sexual self-concept and sexual self-efficacy in adolescents: a possible clue to  promoting sexual health? </w:t>
      </w:r>
      <w:r w:rsidRPr="003C3AB7">
        <w:rPr>
          <w:rFonts w:ascii="Calibri" w:hAnsi="Calibri"/>
          <w:i/>
          <w:iCs/>
          <w:noProof/>
        </w:rPr>
        <w:t>J. Sex Res.</w:t>
      </w:r>
      <w:r w:rsidRPr="003C3AB7">
        <w:rPr>
          <w:rFonts w:ascii="Calibri" w:hAnsi="Calibri"/>
          <w:noProof/>
        </w:rPr>
        <w:t xml:space="preserve"> </w:t>
      </w:r>
      <w:r w:rsidRPr="003C3AB7">
        <w:rPr>
          <w:rFonts w:ascii="Calibri" w:hAnsi="Calibri"/>
          <w:b/>
          <w:bCs/>
          <w:noProof/>
        </w:rPr>
        <w:t>45</w:t>
      </w:r>
      <w:r w:rsidRPr="003C3AB7">
        <w:rPr>
          <w:rFonts w:ascii="Calibri" w:hAnsi="Calibri"/>
          <w:noProof/>
        </w:rPr>
        <w:t>, 277–286 (2008).</w:t>
      </w:r>
    </w:p>
    <w:p w14:paraId="1325F20C" w14:textId="77777777" w:rsidR="003C3AB7" w:rsidRPr="003C3AB7" w:rsidRDefault="003C3AB7" w:rsidP="003C3AB7">
      <w:pPr>
        <w:widowControl w:val="0"/>
        <w:autoSpaceDE w:val="0"/>
        <w:autoSpaceDN w:val="0"/>
        <w:adjustRightInd w:val="0"/>
        <w:ind w:left="640" w:hanging="640"/>
        <w:rPr>
          <w:rFonts w:ascii="Calibri" w:hAnsi="Calibri"/>
          <w:noProof/>
        </w:rPr>
      </w:pPr>
      <w:r w:rsidRPr="003C3AB7">
        <w:rPr>
          <w:rFonts w:ascii="Calibri" w:hAnsi="Calibri"/>
          <w:noProof/>
        </w:rPr>
        <w:t>4.</w:t>
      </w:r>
      <w:r w:rsidRPr="003C3AB7">
        <w:rPr>
          <w:rFonts w:ascii="Calibri" w:hAnsi="Calibri"/>
          <w:noProof/>
        </w:rPr>
        <w:tab/>
        <w:t xml:space="preserve">Wang, C., Butts, C. T., Hipp, J. R., Jose, R. &amp; Lakon, C. M. Multiple imputation for missing edge data: A predictive evaluation method with application to Add Health. </w:t>
      </w:r>
      <w:r w:rsidRPr="003C3AB7">
        <w:rPr>
          <w:rFonts w:ascii="Calibri" w:hAnsi="Calibri"/>
          <w:i/>
          <w:iCs/>
          <w:noProof/>
        </w:rPr>
        <w:t>Soc. Networks</w:t>
      </w:r>
      <w:r w:rsidRPr="003C3AB7">
        <w:rPr>
          <w:rFonts w:ascii="Calibri" w:hAnsi="Calibri"/>
          <w:noProof/>
        </w:rPr>
        <w:t xml:space="preserve"> </w:t>
      </w:r>
      <w:r w:rsidRPr="003C3AB7">
        <w:rPr>
          <w:rFonts w:ascii="Calibri" w:hAnsi="Calibri"/>
          <w:b/>
          <w:bCs/>
          <w:noProof/>
        </w:rPr>
        <w:t>45</w:t>
      </w:r>
      <w:r w:rsidRPr="003C3AB7">
        <w:rPr>
          <w:rFonts w:ascii="Calibri" w:hAnsi="Calibri"/>
          <w:noProof/>
        </w:rPr>
        <w:t>, 89–98 (2016).</w:t>
      </w:r>
    </w:p>
    <w:p w14:paraId="31C3644B" w14:textId="77777777" w:rsidR="003C3AB7" w:rsidRPr="003C3AB7" w:rsidRDefault="003C3AB7" w:rsidP="003C3AB7">
      <w:pPr>
        <w:widowControl w:val="0"/>
        <w:autoSpaceDE w:val="0"/>
        <w:autoSpaceDN w:val="0"/>
        <w:adjustRightInd w:val="0"/>
        <w:ind w:left="640" w:hanging="640"/>
        <w:rPr>
          <w:rFonts w:ascii="Calibri" w:hAnsi="Calibri"/>
          <w:noProof/>
        </w:rPr>
      </w:pPr>
      <w:r w:rsidRPr="003C3AB7">
        <w:rPr>
          <w:rFonts w:ascii="Calibri" w:hAnsi="Calibri"/>
          <w:noProof/>
        </w:rPr>
        <w:t>5.</w:t>
      </w:r>
      <w:r w:rsidRPr="003C3AB7">
        <w:rPr>
          <w:rFonts w:ascii="Calibri" w:hAnsi="Calibri"/>
          <w:noProof/>
        </w:rPr>
        <w:tab/>
        <w:t xml:space="preserve">Koskinen, J. H., Robins, G. L. &amp; Pattison, P. E. Analysing exponential random graph (p-star) models with missing data using Bayesian data augmentation. </w:t>
      </w:r>
      <w:r w:rsidRPr="003C3AB7">
        <w:rPr>
          <w:rFonts w:ascii="Calibri" w:hAnsi="Calibri"/>
          <w:i/>
          <w:iCs/>
          <w:noProof/>
        </w:rPr>
        <w:t>Stat. Methodol.</w:t>
      </w:r>
      <w:r w:rsidRPr="003C3AB7">
        <w:rPr>
          <w:rFonts w:ascii="Calibri" w:hAnsi="Calibri"/>
          <w:noProof/>
        </w:rPr>
        <w:t xml:space="preserve"> </w:t>
      </w:r>
      <w:r w:rsidRPr="003C3AB7">
        <w:rPr>
          <w:rFonts w:ascii="Calibri" w:hAnsi="Calibri"/>
          <w:b/>
          <w:bCs/>
          <w:noProof/>
        </w:rPr>
        <w:t>7</w:t>
      </w:r>
      <w:r w:rsidRPr="003C3AB7">
        <w:rPr>
          <w:rFonts w:ascii="Calibri" w:hAnsi="Calibri"/>
          <w:noProof/>
        </w:rPr>
        <w:t>, 366–384 (2010).</w:t>
      </w:r>
    </w:p>
    <w:p w14:paraId="2FEB51FC" w14:textId="77777777" w:rsidR="003C3AB7" w:rsidRPr="003C3AB7" w:rsidRDefault="003C3AB7" w:rsidP="003C3AB7">
      <w:pPr>
        <w:widowControl w:val="0"/>
        <w:autoSpaceDE w:val="0"/>
        <w:autoSpaceDN w:val="0"/>
        <w:adjustRightInd w:val="0"/>
        <w:ind w:left="640" w:hanging="640"/>
        <w:rPr>
          <w:rFonts w:ascii="Calibri" w:hAnsi="Calibri"/>
          <w:noProof/>
        </w:rPr>
      </w:pPr>
      <w:r w:rsidRPr="003C3AB7">
        <w:rPr>
          <w:rFonts w:ascii="Calibri" w:hAnsi="Calibri"/>
          <w:noProof/>
        </w:rPr>
        <w:t>6.</w:t>
      </w:r>
      <w:r w:rsidRPr="003C3AB7">
        <w:rPr>
          <w:rFonts w:ascii="Calibri" w:hAnsi="Calibri"/>
          <w:noProof/>
        </w:rPr>
        <w:tab/>
        <w:t xml:space="preserve">Koskinen, J. H., Robins, G. L., Wang, P. &amp; Pattison, P. E. Bayesian analysis for partially observed network data, missing ties, attributes and actors. </w:t>
      </w:r>
      <w:r w:rsidRPr="003C3AB7">
        <w:rPr>
          <w:rFonts w:ascii="Calibri" w:hAnsi="Calibri"/>
          <w:i/>
          <w:iCs/>
          <w:noProof/>
        </w:rPr>
        <w:t>Soc. Networks</w:t>
      </w:r>
      <w:r w:rsidRPr="003C3AB7">
        <w:rPr>
          <w:rFonts w:ascii="Calibri" w:hAnsi="Calibri"/>
          <w:noProof/>
        </w:rPr>
        <w:t xml:space="preserve"> </w:t>
      </w:r>
      <w:r w:rsidRPr="003C3AB7">
        <w:rPr>
          <w:rFonts w:ascii="Calibri" w:hAnsi="Calibri"/>
          <w:b/>
          <w:bCs/>
          <w:noProof/>
        </w:rPr>
        <w:t>35</w:t>
      </w:r>
      <w:r w:rsidRPr="003C3AB7">
        <w:rPr>
          <w:rFonts w:ascii="Calibri" w:hAnsi="Calibri"/>
          <w:noProof/>
        </w:rPr>
        <w:t>, 514–527 (2013).</w:t>
      </w:r>
    </w:p>
    <w:p w14:paraId="71B507FC" w14:textId="745AAE4F" w:rsidR="003C3AB7" w:rsidRPr="003C3AB7" w:rsidRDefault="003C3AB7" w:rsidP="003C3AB7">
      <w:pPr>
        <w:widowControl w:val="0"/>
        <w:autoSpaceDE w:val="0"/>
        <w:autoSpaceDN w:val="0"/>
        <w:adjustRightInd w:val="0"/>
        <w:ind w:left="640" w:hanging="640"/>
        <w:rPr>
          <w:rFonts w:ascii="Calibri" w:hAnsi="Calibri"/>
          <w:noProof/>
        </w:rPr>
      </w:pPr>
      <w:r w:rsidRPr="003C3AB7">
        <w:rPr>
          <w:rFonts w:ascii="Calibri" w:hAnsi="Calibri"/>
          <w:noProof/>
        </w:rPr>
        <w:t>7.</w:t>
      </w:r>
      <w:r w:rsidRPr="003C3AB7">
        <w:rPr>
          <w:rFonts w:ascii="Calibri" w:hAnsi="Calibri"/>
          <w:noProof/>
        </w:rPr>
        <w:tab/>
        <w:t xml:space="preserve">Huisman, M. &amp; Krause, R. W. Imputation of Missing Network Data. in </w:t>
      </w:r>
      <w:r w:rsidRPr="003C3AB7">
        <w:rPr>
          <w:rFonts w:ascii="Calibri" w:hAnsi="Calibri"/>
          <w:i/>
          <w:iCs/>
          <w:noProof/>
        </w:rPr>
        <w:t>Encyclopedia of Social Network Analysis and Mining</w:t>
      </w:r>
      <w:r w:rsidRPr="003C3AB7">
        <w:rPr>
          <w:rFonts w:ascii="Calibri" w:hAnsi="Calibri"/>
          <w:noProof/>
        </w:rPr>
        <w:t xml:space="preserve"> (eds. Alhajj, R. &amp; Rokne, J.) 1044–1053 (Springer New York, 2018). </w:t>
      </w:r>
    </w:p>
    <w:p w14:paraId="49004DC6" w14:textId="77777777" w:rsidR="003C3AB7" w:rsidRPr="003C3AB7" w:rsidRDefault="003C3AB7" w:rsidP="003C3AB7">
      <w:pPr>
        <w:widowControl w:val="0"/>
        <w:autoSpaceDE w:val="0"/>
        <w:autoSpaceDN w:val="0"/>
        <w:adjustRightInd w:val="0"/>
        <w:ind w:left="640" w:hanging="640"/>
        <w:rPr>
          <w:rFonts w:ascii="Calibri" w:hAnsi="Calibri"/>
          <w:noProof/>
        </w:rPr>
      </w:pPr>
      <w:r w:rsidRPr="003C3AB7">
        <w:rPr>
          <w:rFonts w:ascii="Calibri" w:hAnsi="Calibri"/>
          <w:noProof/>
        </w:rPr>
        <w:t>8.</w:t>
      </w:r>
      <w:r w:rsidRPr="003C3AB7">
        <w:rPr>
          <w:rFonts w:ascii="Calibri" w:hAnsi="Calibri"/>
          <w:noProof/>
        </w:rPr>
        <w:tab/>
        <w:t xml:space="preserve">Krause, R. W., Huisman, M., Steglich, C. &amp; Snijders, T. Missing data in cross-sectional networks – An extensive comparison of missing data treatment methods. </w:t>
      </w:r>
      <w:r w:rsidRPr="003C3AB7">
        <w:rPr>
          <w:rFonts w:ascii="Calibri" w:hAnsi="Calibri"/>
          <w:i/>
          <w:iCs/>
          <w:noProof/>
        </w:rPr>
        <w:t>Soc. Networks</w:t>
      </w:r>
      <w:r w:rsidRPr="003C3AB7">
        <w:rPr>
          <w:rFonts w:ascii="Calibri" w:hAnsi="Calibri"/>
          <w:noProof/>
        </w:rPr>
        <w:t xml:space="preserve"> </w:t>
      </w:r>
      <w:r w:rsidRPr="003C3AB7">
        <w:rPr>
          <w:rFonts w:ascii="Calibri" w:hAnsi="Calibri"/>
          <w:b/>
          <w:bCs/>
          <w:noProof/>
        </w:rPr>
        <w:t>62</w:t>
      </w:r>
      <w:r w:rsidRPr="003C3AB7">
        <w:rPr>
          <w:rFonts w:ascii="Calibri" w:hAnsi="Calibri"/>
          <w:noProof/>
        </w:rPr>
        <w:t>, 99–112 (2020).</w:t>
      </w:r>
    </w:p>
    <w:p w14:paraId="50A0CDE5" w14:textId="73B7F830" w:rsidR="00C62F20" w:rsidRPr="00D8668A" w:rsidRDefault="003C3AB7" w:rsidP="00D8668A">
      <w:pPr>
        <w:rPr>
          <w:rFonts w:asciiTheme="minorHAnsi" w:hAnsiTheme="minorHAnsi" w:cstheme="minorHAnsi"/>
        </w:rPr>
      </w:pPr>
      <w:r>
        <w:rPr>
          <w:rFonts w:asciiTheme="minorHAnsi" w:hAnsiTheme="minorHAnsi" w:cstheme="minorHAnsi"/>
        </w:rPr>
        <w:fldChar w:fldCharType="end"/>
      </w:r>
    </w:p>
    <w:sectPr w:rsidR="00C62F20" w:rsidRPr="00D8668A" w:rsidSect="003F6B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11DCA"/>
    <w:multiLevelType w:val="hybridMultilevel"/>
    <w:tmpl w:val="5B729858"/>
    <w:lvl w:ilvl="0" w:tplc="00C00042">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BC61F1F"/>
    <w:multiLevelType w:val="hybridMultilevel"/>
    <w:tmpl w:val="0CE610E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B4C2AE0"/>
    <w:multiLevelType w:val="hybridMultilevel"/>
    <w:tmpl w:val="6A70B6D8"/>
    <w:lvl w:ilvl="0" w:tplc="FFCE4500">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0A90BC0"/>
    <w:multiLevelType w:val="multilevel"/>
    <w:tmpl w:val="C6E282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D3F532F"/>
    <w:multiLevelType w:val="hybridMultilevel"/>
    <w:tmpl w:val="652A68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836"/>
    <w:rsid w:val="00007040"/>
    <w:rsid w:val="0000773B"/>
    <w:rsid w:val="000122D1"/>
    <w:rsid w:val="00012737"/>
    <w:rsid w:val="00017052"/>
    <w:rsid w:val="000227F0"/>
    <w:rsid w:val="00030A97"/>
    <w:rsid w:val="00033B2D"/>
    <w:rsid w:val="00036820"/>
    <w:rsid w:val="00040E1A"/>
    <w:rsid w:val="00043EBA"/>
    <w:rsid w:val="00051B59"/>
    <w:rsid w:val="00056394"/>
    <w:rsid w:val="00060580"/>
    <w:rsid w:val="000742B8"/>
    <w:rsid w:val="0007624F"/>
    <w:rsid w:val="00076546"/>
    <w:rsid w:val="00085003"/>
    <w:rsid w:val="00087674"/>
    <w:rsid w:val="000953A0"/>
    <w:rsid w:val="00097515"/>
    <w:rsid w:val="000A4DB0"/>
    <w:rsid w:val="000A5E32"/>
    <w:rsid w:val="000A6BFD"/>
    <w:rsid w:val="000B441B"/>
    <w:rsid w:val="000C5B93"/>
    <w:rsid w:val="000D0AE8"/>
    <w:rsid w:val="000D1E99"/>
    <w:rsid w:val="000D3A70"/>
    <w:rsid w:val="000D48E2"/>
    <w:rsid w:val="000D6B53"/>
    <w:rsid w:val="000E1A8E"/>
    <w:rsid w:val="000E25F8"/>
    <w:rsid w:val="000E6245"/>
    <w:rsid w:val="000F7BE4"/>
    <w:rsid w:val="00106AAA"/>
    <w:rsid w:val="00114148"/>
    <w:rsid w:val="00123656"/>
    <w:rsid w:val="00132BB4"/>
    <w:rsid w:val="00132E45"/>
    <w:rsid w:val="001659B6"/>
    <w:rsid w:val="00184467"/>
    <w:rsid w:val="001858FE"/>
    <w:rsid w:val="00186398"/>
    <w:rsid w:val="00194FF2"/>
    <w:rsid w:val="00196D0B"/>
    <w:rsid w:val="001B0DEE"/>
    <w:rsid w:val="001C1EC7"/>
    <w:rsid w:val="001C231C"/>
    <w:rsid w:val="001D2B31"/>
    <w:rsid w:val="001E086D"/>
    <w:rsid w:val="001E0878"/>
    <w:rsid w:val="001E276B"/>
    <w:rsid w:val="001E2B53"/>
    <w:rsid w:val="001E4B98"/>
    <w:rsid w:val="001F049E"/>
    <w:rsid w:val="0020038B"/>
    <w:rsid w:val="00206A32"/>
    <w:rsid w:val="00207F75"/>
    <w:rsid w:val="00217136"/>
    <w:rsid w:val="0022406C"/>
    <w:rsid w:val="002248E0"/>
    <w:rsid w:val="00245DB5"/>
    <w:rsid w:val="00253EAD"/>
    <w:rsid w:val="00256F2D"/>
    <w:rsid w:val="00274E40"/>
    <w:rsid w:val="002816B6"/>
    <w:rsid w:val="00286356"/>
    <w:rsid w:val="00291ECF"/>
    <w:rsid w:val="002924B1"/>
    <w:rsid w:val="002967E8"/>
    <w:rsid w:val="002A1574"/>
    <w:rsid w:val="002A2651"/>
    <w:rsid w:val="002B34B0"/>
    <w:rsid w:val="002B46FA"/>
    <w:rsid w:val="002C6C11"/>
    <w:rsid w:val="002C6EFF"/>
    <w:rsid w:val="002C7F61"/>
    <w:rsid w:val="002D5B52"/>
    <w:rsid w:val="002D5FC4"/>
    <w:rsid w:val="002D6D4D"/>
    <w:rsid w:val="002E37D0"/>
    <w:rsid w:val="002E6226"/>
    <w:rsid w:val="002E7665"/>
    <w:rsid w:val="002F068F"/>
    <w:rsid w:val="002F07D7"/>
    <w:rsid w:val="002F0D32"/>
    <w:rsid w:val="002F5CC8"/>
    <w:rsid w:val="00302788"/>
    <w:rsid w:val="0030415B"/>
    <w:rsid w:val="00311740"/>
    <w:rsid w:val="00313F29"/>
    <w:rsid w:val="003211F3"/>
    <w:rsid w:val="0032189E"/>
    <w:rsid w:val="00340C87"/>
    <w:rsid w:val="003447FB"/>
    <w:rsid w:val="003459B3"/>
    <w:rsid w:val="003469F7"/>
    <w:rsid w:val="003538DD"/>
    <w:rsid w:val="0035783A"/>
    <w:rsid w:val="003654EC"/>
    <w:rsid w:val="00365AFA"/>
    <w:rsid w:val="003727EF"/>
    <w:rsid w:val="003807C3"/>
    <w:rsid w:val="0038247B"/>
    <w:rsid w:val="003B03C0"/>
    <w:rsid w:val="003C2F41"/>
    <w:rsid w:val="003C3AB7"/>
    <w:rsid w:val="003C5F60"/>
    <w:rsid w:val="003C77BB"/>
    <w:rsid w:val="003D14DA"/>
    <w:rsid w:val="003D44A4"/>
    <w:rsid w:val="003E223F"/>
    <w:rsid w:val="003E631B"/>
    <w:rsid w:val="003F30CC"/>
    <w:rsid w:val="003F6B1B"/>
    <w:rsid w:val="004050C3"/>
    <w:rsid w:val="00423A12"/>
    <w:rsid w:val="0042501B"/>
    <w:rsid w:val="00427861"/>
    <w:rsid w:val="004302AB"/>
    <w:rsid w:val="00433255"/>
    <w:rsid w:val="00451E08"/>
    <w:rsid w:val="00456621"/>
    <w:rsid w:val="00473B58"/>
    <w:rsid w:val="00483CA3"/>
    <w:rsid w:val="004924D3"/>
    <w:rsid w:val="00492845"/>
    <w:rsid w:val="00493459"/>
    <w:rsid w:val="004A0BBE"/>
    <w:rsid w:val="004A336F"/>
    <w:rsid w:val="004A668A"/>
    <w:rsid w:val="004A7C62"/>
    <w:rsid w:val="004B0F67"/>
    <w:rsid w:val="004B3B75"/>
    <w:rsid w:val="004B4905"/>
    <w:rsid w:val="004C0264"/>
    <w:rsid w:val="004C03F2"/>
    <w:rsid w:val="004C5278"/>
    <w:rsid w:val="004C5D63"/>
    <w:rsid w:val="004C6E35"/>
    <w:rsid w:val="004D63EC"/>
    <w:rsid w:val="004E337B"/>
    <w:rsid w:val="004E5C3D"/>
    <w:rsid w:val="004F2A66"/>
    <w:rsid w:val="004F711B"/>
    <w:rsid w:val="005011B2"/>
    <w:rsid w:val="0050168A"/>
    <w:rsid w:val="00503D89"/>
    <w:rsid w:val="00504A1C"/>
    <w:rsid w:val="00505318"/>
    <w:rsid w:val="00512E9D"/>
    <w:rsid w:val="00514C5A"/>
    <w:rsid w:val="00516E4E"/>
    <w:rsid w:val="00524B2B"/>
    <w:rsid w:val="00537FF8"/>
    <w:rsid w:val="0054406A"/>
    <w:rsid w:val="005508E3"/>
    <w:rsid w:val="005511D7"/>
    <w:rsid w:val="00563DD6"/>
    <w:rsid w:val="00564BAF"/>
    <w:rsid w:val="00565581"/>
    <w:rsid w:val="005702F0"/>
    <w:rsid w:val="00576A4C"/>
    <w:rsid w:val="00582312"/>
    <w:rsid w:val="00582493"/>
    <w:rsid w:val="005903DC"/>
    <w:rsid w:val="00596844"/>
    <w:rsid w:val="00597DE9"/>
    <w:rsid w:val="00597F2C"/>
    <w:rsid w:val="005A02B6"/>
    <w:rsid w:val="005A73BF"/>
    <w:rsid w:val="005B6C72"/>
    <w:rsid w:val="005D1425"/>
    <w:rsid w:val="005D522F"/>
    <w:rsid w:val="005D679E"/>
    <w:rsid w:val="005E1E4E"/>
    <w:rsid w:val="005E5F81"/>
    <w:rsid w:val="006003B4"/>
    <w:rsid w:val="00600B7F"/>
    <w:rsid w:val="0060236F"/>
    <w:rsid w:val="00604DB3"/>
    <w:rsid w:val="00610E22"/>
    <w:rsid w:val="00623D13"/>
    <w:rsid w:val="006264D0"/>
    <w:rsid w:val="00626C27"/>
    <w:rsid w:val="006352E4"/>
    <w:rsid w:val="00643064"/>
    <w:rsid w:val="00645A31"/>
    <w:rsid w:val="00660166"/>
    <w:rsid w:val="00664ADE"/>
    <w:rsid w:val="00664CB4"/>
    <w:rsid w:val="00665696"/>
    <w:rsid w:val="0066610E"/>
    <w:rsid w:val="006725C8"/>
    <w:rsid w:val="00672CEC"/>
    <w:rsid w:val="0067391E"/>
    <w:rsid w:val="00675629"/>
    <w:rsid w:val="0068214D"/>
    <w:rsid w:val="00685CF3"/>
    <w:rsid w:val="006873EC"/>
    <w:rsid w:val="00697C06"/>
    <w:rsid w:val="006B0788"/>
    <w:rsid w:val="006B0880"/>
    <w:rsid w:val="006C05EC"/>
    <w:rsid w:val="006C2206"/>
    <w:rsid w:val="006E12B3"/>
    <w:rsid w:val="006E1363"/>
    <w:rsid w:val="006E1469"/>
    <w:rsid w:val="006F1791"/>
    <w:rsid w:val="006F649E"/>
    <w:rsid w:val="006F7049"/>
    <w:rsid w:val="00704A4E"/>
    <w:rsid w:val="00705910"/>
    <w:rsid w:val="007074A2"/>
    <w:rsid w:val="00723338"/>
    <w:rsid w:val="00724788"/>
    <w:rsid w:val="0072757C"/>
    <w:rsid w:val="0073091B"/>
    <w:rsid w:val="007422DA"/>
    <w:rsid w:val="0074289A"/>
    <w:rsid w:val="00744B47"/>
    <w:rsid w:val="00755477"/>
    <w:rsid w:val="00763774"/>
    <w:rsid w:val="00763F47"/>
    <w:rsid w:val="00764811"/>
    <w:rsid w:val="00771C93"/>
    <w:rsid w:val="007778DA"/>
    <w:rsid w:val="00783C86"/>
    <w:rsid w:val="0078496E"/>
    <w:rsid w:val="0079751F"/>
    <w:rsid w:val="007A2D8D"/>
    <w:rsid w:val="007A2E6F"/>
    <w:rsid w:val="007A6A8E"/>
    <w:rsid w:val="007B343B"/>
    <w:rsid w:val="007B3477"/>
    <w:rsid w:val="007C2C8D"/>
    <w:rsid w:val="007C3BCB"/>
    <w:rsid w:val="007D2760"/>
    <w:rsid w:val="007D3E36"/>
    <w:rsid w:val="007D3E86"/>
    <w:rsid w:val="007D769B"/>
    <w:rsid w:val="007E36D6"/>
    <w:rsid w:val="00801C0E"/>
    <w:rsid w:val="00803D22"/>
    <w:rsid w:val="0081069B"/>
    <w:rsid w:val="008220E8"/>
    <w:rsid w:val="00824DA8"/>
    <w:rsid w:val="00825494"/>
    <w:rsid w:val="00835EEE"/>
    <w:rsid w:val="008453D0"/>
    <w:rsid w:val="008530CE"/>
    <w:rsid w:val="0085544D"/>
    <w:rsid w:val="00856530"/>
    <w:rsid w:val="008605B8"/>
    <w:rsid w:val="00863768"/>
    <w:rsid w:val="00880480"/>
    <w:rsid w:val="008818C4"/>
    <w:rsid w:val="00882668"/>
    <w:rsid w:val="0088270B"/>
    <w:rsid w:val="0088620F"/>
    <w:rsid w:val="00887FCA"/>
    <w:rsid w:val="0089012D"/>
    <w:rsid w:val="0089157B"/>
    <w:rsid w:val="0089389B"/>
    <w:rsid w:val="008941ED"/>
    <w:rsid w:val="00896254"/>
    <w:rsid w:val="00896540"/>
    <w:rsid w:val="00896810"/>
    <w:rsid w:val="008A4CF2"/>
    <w:rsid w:val="008A656A"/>
    <w:rsid w:val="008B1D24"/>
    <w:rsid w:val="008B5DE1"/>
    <w:rsid w:val="008B623E"/>
    <w:rsid w:val="008C4CCB"/>
    <w:rsid w:val="008C6D41"/>
    <w:rsid w:val="008D335C"/>
    <w:rsid w:val="008E0613"/>
    <w:rsid w:val="008E252C"/>
    <w:rsid w:val="008F123E"/>
    <w:rsid w:val="00903D57"/>
    <w:rsid w:val="00911DBA"/>
    <w:rsid w:val="009143D6"/>
    <w:rsid w:val="00917ABF"/>
    <w:rsid w:val="009215C9"/>
    <w:rsid w:val="00922035"/>
    <w:rsid w:val="00922DCE"/>
    <w:rsid w:val="00925680"/>
    <w:rsid w:val="009275D1"/>
    <w:rsid w:val="009301E7"/>
    <w:rsid w:val="009339FA"/>
    <w:rsid w:val="0093690C"/>
    <w:rsid w:val="00944CEF"/>
    <w:rsid w:val="0094517A"/>
    <w:rsid w:val="00951258"/>
    <w:rsid w:val="00960240"/>
    <w:rsid w:val="00961B3D"/>
    <w:rsid w:val="0097018F"/>
    <w:rsid w:val="009706B2"/>
    <w:rsid w:val="009729EB"/>
    <w:rsid w:val="009741EB"/>
    <w:rsid w:val="00975007"/>
    <w:rsid w:val="00990F8A"/>
    <w:rsid w:val="00993753"/>
    <w:rsid w:val="009A12EF"/>
    <w:rsid w:val="009A482D"/>
    <w:rsid w:val="009A7435"/>
    <w:rsid w:val="009B3FBA"/>
    <w:rsid w:val="009B7C05"/>
    <w:rsid w:val="009C4040"/>
    <w:rsid w:val="009C7373"/>
    <w:rsid w:val="009D7844"/>
    <w:rsid w:val="009F3129"/>
    <w:rsid w:val="009F4604"/>
    <w:rsid w:val="009F49DF"/>
    <w:rsid w:val="009F51EF"/>
    <w:rsid w:val="00A0145F"/>
    <w:rsid w:val="00A1649D"/>
    <w:rsid w:val="00A27432"/>
    <w:rsid w:val="00A33E67"/>
    <w:rsid w:val="00A34617"/>
    <w:rsid w:val="00A46A08"/>
    <w:rsid w:val="00A46F08"/>
    <w:rsid w:val="00A5206D"/>
    <w:rsid w:val="00A57AEC"/>
    <w:rsid w:val="00A60A28"/>
    <w:rsid w:val="00A60B93"/>
    <w:rsid w:val="00A70079"/>
    <w:rsid w:val="00A71F80"/>
    <w:rsid w:val="00A736E5"/>
    <w:rsid w:val="00A80FB0"/>
    <w:rsid w:val="00A87271"/>
    <w:rsid w:val="00A96512"/>
    <w:rsid w:val="00AA0E9A"/>
    <w:rsid w:val="00AA2920"/>
    <w:rsid w:val="00AA32EC"/>
    <w:rsid w:val="00AA7F3F"/>
    <w:rsid w:val="00AB329D"/>
    <w:rsid w:val="00AB3F9F"/>
    <w:rsid w:val="00AB5ECD"/>
    <w:rsid w:val="00AE40D9"/>
    <w:rsid w:val="00AE4D7D"/>
    <w:rsid w:val="00AE4EE5"/>
    <w:rsid w:val="00AE755A"/>
    <w:rsid w:val="00AF0273"/>
    <w:rsid w:val="00AF09A9"/>
    <w:rsid w:val="00AF1F7F"/>
    <w:rsid w:val="00AF21A5"/>
    <w:rsid w:val="00AF283D"/>
    <w:rsid w:val="00AF7E98"/>
    <w:rsid w:val="00B01D4B"/>
    <w:rsid w:val="00B11996"/>
    <w:rsid w:val="00B1640E"/>
    <w:rsid w:val="00B172A8"/>
    <w:rsid w:val="00B2398B"/>
    <w:rsid w:val="00B363F3"/>
    <w:rsid w:val="00B3743E"/>
    <w:rsid w:val="00B37CCD"/>
    <w:rsid w:val="00B405D8"/>
    <w:rsid w:val="00B40842"/>
    <w:rsid w:val="00B44C06"/>
    <w:rsid w:val="00B454F9"/>
    <w:rsid w:val="00B50B3E"/>
    <w:rsid w:val="00B540E5"/>
    <w:rsid w:val="00B701AF"/>
    <w:rsid w:val="00B77354"/>
    <w:rsid w:val="00B8085A"/>
    <w:rsid w:val="00B87B11"/>
    <w:rsid w:val="00B91BEB"/>
    <w:rsid w:val="00B95456"/>
    <w:rsid w:val="00B961AD"/>
    <w:rsid w:val="00B964BE"/>
    <w:rsid w:val="00BA0D4A"/>
    <w:rsid w:val="00BA7D92"/>
    <w:rsid w:val="00BB3467"/>
    <w:rsid w:val="00BB6ACA"/>
    <w:rsid w:val="00BD3495"/>
    <w:rsid w:val="00BD553F"/>
    <w:rsid w:val="00BE02F5"/>
    <w:rsid w:val="00BE146F"/>
    <w:rsid w:val="00BE4C10"/>
    <w:rsid w:val="00BF267B"/>
    <w:rsid w:val="00C04A69"/>
    <w:rsid w:val="00C077B7"/>
    <w:rsid w:val="00C120C6"/>
    <w:rsid w:val="00C16A2A"/>
    <w:rsid w:val="00C20ADB"/>
    <w:rsid w:val="00C306B2"/>
    <w:rsid w:val="00C32C5A"/>
    <w:rsid w:val="00C35206"/>
    <w:rsid w:val="00C46303"/>
    <w:rsid w:val="00C560B9"/>
    <w:rsid w:val="00C60AA3"/>
    <w:rsid w:val="00C62F20"/>
    <w:rsid w:val="00C6775B"/>
    <w:rsid w:val="00C67D00"/>
    <w:rsid w:val="00C76088"/>
    <w:rsid w:val="00C845BC"/>
    <w:rsid w:val="00C91BDD"/>
    <w:rsid w:val="00C95DA8"/>
    <w:rsid w:val="00CA2C3A"/>
    <w:rsid w:val="00CA35A1"/>
    <w:rsid w:val="00CA6E41"/>
    <w:rsid w:val="00CA78DA"/>
    <w:rsid w:val="00CB19A1"/>
    <w:rsid w:val="00CB6C87"/>
    <w:rsid w:val="00CC206B"/>
    <w:rsid w:val="00CC290D"/>
    <w:rsid w:val="00CC549A"/>
    <w:rsid w:val="00CC5CDF"/>
    <w:rsid w:val="00CD168D"/>
    <w:rsid w:val="00CD7511"/>
    <w:rsid w:val="00CF0B7D"/>
    <w:rsid w:val="00CF1246"/>
    <w:rsid w:val="00CF581D"/>
    <w:rsid w:val="00CF6836"/>
    <w:rsid w:val="00D05B0C"/>
    <w:rsid w:val="00D07204"/>
    <w:rsid w:val="00D17C4F"/>
    <w:rsid w:val="00D272C6"/>
    <w:rsid w:val="00D2744E"/>
    <w:rsid w:val="00D41D61"/>
    <w:rsid w:val="00D423A3"/>
    <w:rsid w:val="00D56155"/>
    <w:rsid w:val="00D60B68"/>
    <w:rsid w:val="00D64523"/>
    <w:rsid w:val="00D6666E"/>
    <w:rsid w:val="00D67D8E"/>
    <w:rsid w:val="00D74038"/>
    <w:rsid w:val="00D7649F"/>
    <w:rsid w:val="00D7786D"/>
    <w:rsid w:val="00D7789D"/>
    <w:rsid w:val="00D8304A"/>
    <w:rsid w:val="00D86155"/>
    <w:rsid w:val="00D8668A"/>
    <w:rsid w:val="00D86839"/>
    <w:rsid w:val="00D917D8"/>
    <w:rsid w:val="00D926C3"/>
    <w:rsid w:val="00D93CCC"/>
    <w:rsid w:val="00DA2FFC"/>
    <w:rsid w:val="00DA5D83"/>
    <w:rsid w:val="00DB01B3"/>
    <w:rsid w:val="00DB4A71"/>
    <w:rsid w:val="00DB5881"/>
    <w:rsid w:val="00DC237B"/>
    <w:rsid w:val="00DC4C18"/>
    <w:rsid w:val="00DC4C91"/>
    <w:rsid w:val="00DC50F4"/>
    <w:rsid w:val="00DD5E1F"/>
    <w:rsid w:val="00DE36F9"/>
    <w:rsid w:val="00DE387A"/>
    <w:rsid w:val="00DE6591"/>
    <w:rsid w:val="00DE65DE"/>
    <w:rsid w:val="00DF6BDD"/>
    <w:rsid w:val="00E01C54"/>
    <w:rsid w:val="00E02836"/>
    <w:rsid w:val="00E076BD"/>
    <w:rsid w:val="00E234F0"/>
    <w:rsid w:val="00E3050B"/>
    <w:rsid w:val="00E357CA"/>
    <w:rsid w:val="00E35873"/>
    <w:rsid w:val="00E374E2"/>
    <w:rsid w:val="00E418E0"/>
    <w:rsid w:val="00E529E7"/>
    <w:rsid w:val="00E52C82"/>
    <w:rsid w:val="00E57B41"/>
    <w:rsid w:val="00E61C43"/>
    <w:rsid w:val="00E6430F"/>
    <w:rsid w:val="00E64F13"/>
    <w:rsid w:val="00E735CF"/>
    <w:rsid w:val="00E85938"/>
    <w:rsid w:val="00E9568B"/>
    <w:rsid w:val="00E958D6"/>
    <w:rsid w:val="00E972B2"/>
    <w:rsid w:val="00E97CAE"/>
    <w:rsid w:val="00EA662C"/>
    <w:rsid w:val="00EB3382"/>
    <w:rsid w:val="00EB4D4A"/>
    <w:rsid w:val="00EC184B"/>
    <w:rsid w:val="00EC50D1"/>
    <w:rsid w:val="00EC57D1"/>
    <w:rsid w:val="00EC6797"/>
    <w:rsid w:val="00EC6F16"/>
    <w:rsid w:val="00EC7ED7"/>
    <w:rsid w:val="00ED47E7"/>
    <w:rsid w:val="00EE3E0A"/>
    <w:rsid w:val="00EF7972"/>
    <w:rsid w:val="00F04BCA"/>
    <w:rsid w:val="00F0531A"/>
    <w:rsid w:val="00F06288"/>
    <w:rsid w:val="00F07AE9"/>
    <w:rsid w:val="00F11616"/>
    <w:rsid w:val="00F117E9"/>
    <w:rsid w:val="00F13B9B"/>
    <w:rsid w:val="00F13FDB"/>
    <w:rsid w:val="00F152C6"/>
    <w:rsid w:val="00F2334D"/>
    <w:rsid w:val="00F3148F"/>
    <w:rsid w:val="00F326FA"/>
    <w:rsid w:val="00F5072B"/>
    <w:rsid w:val="00F51657"/>
    <w:rsid w:val="00F65C1D"/>
    <w:rsid w:val="00F76B58"/>
    <w:rsid w:val="00F772F6"/>
    <w:rsid w:val="00F81BE6"/>
    <w:rsid w:val="00F940AD"/>
    <w:rsid w:val="00F9580D"/>
    <w:rsid w:val="00FA6562"/>
    <w:rsid w:val="00FB5570"/>
    <w:rsid w:val="00FC0A6B"/>
    <w:rsid w:val="00FC1549"/>
    <w:rsid w:val="00FC4F7A"/>
    <w:rsid w:val="00FC6210"/>
    <w:rsid w:val="00FC6AFB"/>
    <w:rsid w:val="00FC6FD8"/>
    <w:rsid w:val="00FD2C46"/>
    <w:rsid w:val="00FD7D29"/>
    <w:rsid w:val="00FE160F"/>
    <w:rsid w:val="00FE17D4"/>
    <w:rsid w:val="00FE3B14"/>
    <w:rsid w:val="00FE7984"/>
    <w:rsid w:val="00FF2376"/>
    <w:rsid w:val="00FF679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B0622E"/>
  <w15:docId w15:val="{F16481F7-2744-4D94-8B88-CC07FA692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A71"/>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4A71"/>
    <w:rPr>
      <w:rFonts w:eastAsiaTheme="minorEastAsia"/>
      <w:sz w:val="18"/>
      <w:szCs w:val="18"/>
    </w:rPr>
  </w:style>
  <w:style w:type="character" w:customStyle="1" w:styleId="BalloonTextChar">
    <w:name w:val="Balloon Text Char"/>
    <w:basedOn w:val="DefaultParagraphFont"/>
    <w:link w:val="BalloonText"/>
    <w:uiPriority w:val="99"/>
    <w:semiHidden/>
    <w:rsid w:val="00DB4A71"/>
    <w:rPr>
      <w:rFonts w:ascii="Times New Roman" w:eastAsiaTheme="minorEastAsia" w:hAnsi="Times New Roman" w:cs="Times New Roman"/>
      <w:sz w:val="18"/>
      <w:szCs w:val="18"/>
      <w:lang w:val="en-GB" w:eastAsia="en-GB"/>
    </w:rPr>
  </w:style>
  <w:style w:type="character" w:styleId="CommentReference">
    <w:name w:val="annotation reference"/>
    <w:basedOn w:val="DefaultParagraphFont"/>
    <w:uiPriority w:val="99"/>
    <w:semiHidden/>
    <w:unhideWhenUsed/>
    <w:rsid w:val="00DB4A71"/>
    <w:rPr>
      <w:sz w:val="16"/>
      <w:szCs w:val="16"/>
    </w:rPr>
  </w:style>
  <w:style w:type="paragraph" w:styleId="CommentText">
    <w:name w:val="annotation text"/>
    <w:basedOn w:val="Normal"/>
    <w:link w:val="CommentTextChar"/>
    <w:uiPriority w:val="99"/>
    <w:semiHidden/>
    <w:unhideWhenUsed/>
    <w:rsid w:val="00DB4A71"/>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B4A71"/>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DB4A71"/>
    <w:rPr>
      <w:b/>
      <w:bCs/>
    </w:rPr>
  </w:style>
  <w:style w:type="character" w:customStyle="1" w:styleId="CommentSubjectChar">
    <w:name w:val="Comment Subject Char"/>
    <w:basedOn w:val="CommentTextChar"/>
    <w:link w:val="CommentSubject"/>
    <w:uiPriority w:val="99"/>
    <w:semiHidden/>
    <w:rsid w:val="00DB4A71"/>
    <w:rPr>
      <w:rFonts w:eastAsiaTheme="minorEastAsia"/>
      <w:b/>
      <w:bCs/>
      <w:sz w:val="20"/>
      <w:szCs w:val="20"/>
      <w:lang w:val="en-GB" w:eastAsia="en-GB"/>
    </w:rPr>
  </w:style>
  <w:style w:type="paragraph" w:styleId="Revision">
    <w:name w:val="Revision"/>
    <w:hidden/>
    <w:uiPriority w:val="99"/>
    <w:semiHidden/>
    <w:rsid w:val="00DB4A71"/>
    <w:pPr>
      <w:spacing w:after="0" w:line="240" w:lineRule="auto"/>
    </w:pPr>
    <w:rPr>
      <w:rFonts w:eastAsiaTheme="minorEastAsia"/>
      <w:sz w:val="24"/>
      <w:szCs w:val="24"/>
      <w:lang w:val="en-GB" w:eastAsia="en-GB"/>
    </w:rPr>
  </w:style>
  <w:style w:type="character" w:customStyle="1" w:styleId="apple-converted-space">
    <w:name w:val="apple-converted-space"/>
    <w:basedOn w:val="DefaultParagraphFont"/>
    <w:rsid w:val="00DB4A71"/>
  </w:style>
  <w:style w:type="table" w:styleId="TableGrid">
    <w:name w:val="Table Grid"/>
    <w:basedOn w:val="TableNormal"/>
    <w:uiPriority w:val="39"/>
    <w:rsid w:val="000E624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227F0"/>
    <w:pPr>
      <w:spacing w:after="0"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9C7373"/>
    <w:rPr>
      <w:i/>
      <w:iCs/>
    </w:rPr>
  </w:style>
  <w:style w:type="character" w:styleId="Hyperlink">
    <w:name w:val="Hyperlink"/>
    <w:basedOn w:val="DefaultParagraphFont"/>
    <w:uiPriority w:val="99"/>
    <w:semiHidden/>
    <w:unhideWhenUsed/>
    <w:rsid w:val="009C7373"/>
    <w:rPr>
      <w:color w:val="0000FF"/>
      <w:u w:val="single"/>
    </w:rPr>
  </w:style>
  <w:style w:type="paragraph" w:styleId="NormalWeb">
    <w:name w:val="Normal (Web)"/>
    <w:basedOn w:val="Normal"/>
    <w:uiPriority w:val="99"/>
    <w:semiHidden/>
    <w:unhideWhenUsed/>
    <w:rsid w:val="00AF283D"/>
    <w:pPr>
      <w:spacing w:before="100" w:beforeAutospacing="1" w:after="100" w:afterAutospacing="1"/>
    </w:pPr>
    <w:rPr>
      <w:lang w:val="en-AU" w:eastAsia="en-AU"/>
    </w:rPr>
  </w:style>
  <w:style w:type="character" w:customStyle="1" w:styleId="ng-binding">
    <w:name w:val="ng-binding"/>
    <w:basedOn w:val="DefaultParagraphFont"/>
    <w:rsid w:val="00D67D8E"/>
  </w:style>
  <w:style w:type="paragraph" w:styleId="ListParagraph">
    <w:name w:val="List Paragraph"/>
    <w:basedOn w:val="Normal"/>
    <w:uiPriority w:val="34"/>
    <w:qFormat/>
    <w:rsid w:val="006C05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5502">
      <w:bodyDiv w:val="1"/>
      <w:marLeft w:val="0"/>
      <w:marRight w:val="0"/>
      <w:marTop w:val="0"/>
      <w:marBottom w:val="0"/>
      <w:divBdr>
        <w:top w:val="none" w:sz="0" w:space="0" w:color="auto"/>
        <w:left w:val="none" w:sz="0" w:space="0" w:color="auto"/>
        <w:bottom w:val="none" w:sz="0" w:space="0" w:color="auto"/>
        <w:right w:val="none" w:sz="0" w:space="0" w:color="auto"/>
      </w:divBdr>
    </w:div>
    <w:div w:id="213659421">
      <w:bodyDiv w:val="1"/>
      <w:marLeft w:val="0"/>
      <w:marRight w:val="0"/>
      <w:marTop w:val="0"/>
      <w:marBottom w:val="0"/>
      <w:divBdr>
        <w:top w:val="none" w:sz="0" w:space="0" w:color="auto"/>
        <w:left w:val="none" w:sz="0" w:space="0" w:color="auto"/>
        <w:bottom w:val="none" w:sz="0" w:space="0" w:color="auto"/>
        <w:right w:val="none" w:sz="0" w:space="0" w:color="auto"/>
      </w:divBdr>
    </w:div>
    <w:div w:id="244727527">
      <w:bodyDiv w:val="1"/>
      <w:marLeft w:val="0"/>
      <w:marRight w:val="0"/>
      <w:marTop w:val="0"/>
      <w:marBottom w:val="0"/>
      <w:divBdr>
        <w:top w:val="none" w:sz="0" w:space="0" w:color="auto"/>
        <w:left w:val="none" w:sz="0" w:space="0" w:color="auto"/>
        <w:bottom w:val="none" w:sz="0" w:space="0" w:color="auto"/>
        <w:right w:val="none" w:sz="0" w:space="0" w:color="auto"/>
      </w:divBdr>
      <w:divsChild>
        <w:div w:id="954142248">
          <w:marLeft w:val="0"/>
          <w:marRight w:val="0"/>
          <w:marTop w:val="0"/>
          <w:marBottom w:val="0"/>
          <w:divBdr>
            <w:top w:val="none" w:sz="0" w:space="0" w:color="auto"/>
            <w:left w:val="none" w:sz="0" w:space="0" w:color="auto"/>
            <w:bottom w:val="none" w:sz="0" w:space="0" w:color="auto"/>
            <w:right w:val="none" w:sz="0" w:space="0" w:color="auto"/>
          </w:divBdr>
        </w:div>
        <w:div w:id="783772535">
          <w:marLeft w:val="0"/>
          <w:marRight w:val="0"/>
          <w:marTop w:val="0"/>
          <w:marBottom w:val="0"/>
          <w:divBdr>
            <w:top w:val="none" w:sz="0" w:space="0" w:color="auto"/>
            <w:left w:val="none" w:sz="0" w:space="0" w:color="auto"/>
            <w:bottom w:val="none" w:sz="0" w:space="0" w:color="auto"/>
            <w:right w:val="none" w:sz="0" w:space="0" w:color="auto"/>
          </w:divBdr>
        </w:div>
        <w:div w:id="1550334788">
          <w:marLeft w:val="0"/>
          <w:marRight w:val="0"/>
          <w:marTop w:val="0"/>
          <w:marBottom w:val="0"/>
          <w:divBdr>
            <w:top w:val="none" w:sz="0" w:space="0" w:color="auto"/>
            <w:left w:val="none" w:sz="0" w:space="0" w:color="auto"/>
            <w:bottom w:val="none" w:sz="0" w:space="0" w:color="auto"/>
            <w:right w:val="none" w:sz="0" w:space="0" w:color="auto"/>
          </w:divBdr>
        </w:div>
        <w:div w:id="1162239889">
          <w:marLeft w:val="0"/>
          <w:marRight w:val="0"/>
          <w:marTop w:val="0"/>
          <w:marBottom w:val="0"/>
          <w:divBdr>
            <w:top w:val="none" w:sz="0" w:space="0" w:color="auto"/>
            <w:left w:val="none" w:sz="0" w:space="0" w:color="auto"/>
            <w:bottom w:val="none" w:sz="0" w:space="0" w:color="auto"/>
            <w:right w:val="none" w:sz="0" w:space="0" w:color="auto"/>
          </w:divBdr>
        </w:div>
        <w:div w:id="1616673209">
          <w:marLeft w:val="0"/>
          <w:marRight w:val="0"/>
          <w:marTop w:val="0"/>
          <w:marBottom w:val="0"/>
          <w:divBdr>
            <w:top w:val="none" w:sz="0" w:space="0" w:color="auto"/>
            <w:left w:val="none" w:sz="0" w:space="0" w:color="auto"/>
            <w:bottom w:val="none" w:sz="0" w:space="0" w:color="auto"/>
            <w:right w:val="none" w:sz="0" w:space="0" w:color="auto"/>
          </w:divBdr>
        </w:div>
        <w:div w:id="1549026154">
          <w:marLeft w:val="0"/>
          <w:marRight w:val="0"/>
          <w:marTop w:val="0"/>
          <w:marBottom w:val="0"/>
          <w:divBdr>
            <w:top w:val="none" w:sz="0" w:space="0" w:color="auto"/>
            <w:left w:val="none" w:sz="0" w:space="0" w:color="auto"/>
            <w:bottom w:val="none" w:sz="0" w:space="0" w:color="auto"/>
            <w:right w:val="none" w:sz="0" w:space="0" w:color="auto"/>
          </w:divBdr>
        </w:div>
        <w:div w:id="1564371498">
          <w:marLeft w:val="0"/>
          <w:marRight w:val="0"/>
          <w:marTop w:val="0"/>
          <w:marBottom w:val="0"/>
          <w:divBdr>
            <w:top w:val="none" w:sz="0" w:space="0" w:color="auto"/>
            <w:left w:val="none" w:sz="0" w:space="0" w:color="auto"/>
            <w:bottom w:val="none" w:sz="0" w:space="0" w:color="auto"/>
            <w:right w:val="none" w:sz="0" w:space="0" w:color="auto"/>
          </w:divBdr>
        </w:div>
        <w:div w:id="1858886956">
          <w:marLeft w:val="0"/>
          <w:marRight w:val="0"/>
          <w:marTop w:val="0"/>
          <w:marBottom w:val="0"/>
          <w:divBdr>
            <w:top w:val="none" w:sz="0" w:space="0" w:color="auto"/>
            <w:left w:val="none" w:sz="0" w:space="0" w:color="auto"/>
            <w:bottom w:val="none" w:sz="0" w:space="0" w:color="auto"/>
            <w:right w:val="none" w:sz="0" w:space="0" w:color="auto"/>
          </w:divBdr>
        </w:div>
        <w:div w:id="2080638914">
          <w:marLeft w:val="0"/>
          <w:marRight w:val="0"/>
          <w:marTop w:val="0"/>
          <w:marBottom w:val="0"/>
          <w:divBdr>
            <w:top w:val="none" w:sz="0" w:space="0" w:color="auto"/>
            <w:left w:val="none" w:sz="0" w:space="0" w:color="auto"/>
            <w:bottom w:val="none" w:sz="0" w:space="0" w:color="auto"/>
            <w:right w:val="none" w:sz="0" w:space="0" w:color="auto"/>
          </w:divBdr>
        </w:div>
        <w:div w:id="650446800">
          <w:marLeft w:val="0"/>
          <w:marRight w:val="0"/>
          <w:marTop w:val="0"/>
          <w:marBottom w:val="0"/>
          <w:divBdr>
            <w:top w:val="none" w:sz="0" w:space="0" w:color="auto"/>
            <w:left w:val="none" w:sz="0" w:space="0" w:color="auto"/>
            <w:bottom w:val="none" w:sz="0" w:space="0" w:color="auto"/>
            <w:right w:val="none" w:sz="0" w:space="0" w:color="auto"/>
          </w:divBdr>
        </w:div>
        <w:div w:id="1275283865">
          <w:marLeft w:val="0"/>
          <w:marRight w:val="0"/>
          <w:marTop w:val="0"/>
          <w:marBottom w:val="0"/>
          <w:divBdr>
            <w:top w:val="none" w:sz="0" w:space="0" w:color="auto"/>
            <w:left w:val="none" w:sz="0" w:space="0" w:color="auto"/>
            <w:bottom w:val="none" w:sz="0" w:space="0" w:color="auto"/>
            <w:right w:val="none" w:sz="0" w:space="0" w:color="auto"/>
          </w:divBdr>
        </w:div>
      </w:divsChild>
    </w:div>
    <w:div w:id="416681822">
      <w:bodyDiv w:val="1"/>
      <w:marLeft w:val="0"/>
      <w:marRight w:val="0"/>
      <w:marTop w:val="0"/>
      <w:marBottom w:val="0"/>
      <w:divBdr>
        <w:top w:val="none" w:sz="0" w:space="0" w:color="auto"/>
        <w:left w:val="none" w:sz="0" w:space="0" w:color="auto"/>
        <w:bottom w:val="none" w:sz="0" w:space="0" w:color="auto"/>
        <w:right w:val="none" w:sz="0" w:space="0" w:color="auto"/>
      </w:divBdr>
    </w:div>
    <w:div w:id="795493443">
      <w:bodyDiv w:val="1"/>
      <w:marLeft w:val="0"/>
      <w:marRight w:val="0"/>
      <w:marTop w:val="0"/>
      <w:marBottom w:val="0"/>
      <w:divBdr>
        <w:top w:val="none" w:sz="0" w:space="0" w:color="auto"/>
        <w:left w:val="none" w:sz="0" w:space="0" w:color="auto"/>
        <w:bottom w:val="none" w:sz="0" w:space="0" w:color="auto"/>
        <w:right w:val="none" w:sz="0" w:space="0" w:color="auto"/>
      </w:divBdr>
    </w:div>
    <w:div w:id="828713592">
      <w:bodyDiv w:val="1"/>
      <w:marLeft w:val="0"/>
      <w:marRight w:val="0"/>
      <w:marTop w:val="0"/>
      <w:marBottom w:val="0"/>
      <w:divBdr>
        <w:top w:val="none" w:sz="0" w:space="0" w:color="auto"/>
        <w:left w:val="none" w:sz="0" w:space="0" w:color="auto"/>
        <w:bottom w:val="none" w:sz="0" w:space="0" w:color="auto"/>
        <w:right w:val="none" w:sz="0" w:space="0" w:color="auto"/>
      </w:divBdr>
    </w:div>
    <w:div w:id="865602187">
      <w:bodyDiv w:val="1"/>
      <w:marLeft w:val="0"/>
      <w:marRight w:val="0"/>
      <w:marTop w:val="0"/>
      <w:marBottom w:val="0"/>
      <w:divBdr>
        <w:top w:val="none" w:sz="0" w:space="0" w:color="auto"/>
        <w:left w:val="none" w:sz="0" w:space="0" w:color="auto"/>
        <w:bottom w:val="none" w:sz="0" w:space="0" w:color="auto"/>
        <w:right w:val="none" w:sz="0" w:space="0" w:color="auto"/>
      </w:divBdr>
    </w:div>
    <w:div w:id="1302540516">
      <w:bodyDiv w:val="1"/>
      <w:marLeft w:val="0"/>
      <w:marRight w:val="0"/>
      <w:marTop w:val="0"/>
      <w:marBottom w:val="0"/>
      <w:divBdr>
        <w:top w:val="none" w:sz="0" w:space="0" w:color="auto"/>
        <w:left w:val="none" w:sz="0" w:space="0" w:color="auto"/>
        <w:bottom w:val="none" w:sz="0" w:space="0" w:color="auto"/>
        <w:right w:val="none" w:sz="0" w:space="0" w:color="auto"/>
      </w:divBdr>
    </w:div>
    <w:div w:id="1598102069">
      <w:bodyDiv w:val="1"/>
      <w:marLeft w:val="0"/>
      <w:marRight w:val="0"/>
      <w:marTop w:val="0"/>
      <w:marBottom w:val="0"/>
      <w:divBdr>
        <w:top w:val="none" w:sz="0" w:space="0" w:color="auto"/>
        <w:left w:val="none" w:sz="0" w:space="0" w:color="auto"/>
        <w:bottom w:val="none" w:sz="0" w:space="0" w:color="auto"/>
        <w:right w:val="none" w:sz="0" w:space="0" w:color="auto"/>
      </w:divBdr>
    </w:div>
    <w:div w:id="1606618710">
      <w:bodyDiv w:val="1"/>
      <w:marLeft w:val="0"/>
      <w:marRight w:val="0"/>
      <w:marTop w:val="0"/>
      <w:marBottom w:val="0"/>
      <w:divBdr>
        <w:top w:val="none" w:sz="0" w:space="0" w:color="auto"/>
        <w:left w:val="none" w:sz="0" w:space="0" w:color="auto"/>
        <w:bottom w:val="none" w:sz="0" w:space="0" w:color="auto"/>
        <w:right w:val="none" w:sz="0" w:space="0" w:color="auto"/>
      </w:divBdr>
    </w:div>
    <w:div w:id="1717465656">
      <w:bodyDiv w:val="1"/>
      <w:marLeft w:val="0"/>
      <w:marRight w:val="0"/>
      <w:marTop w:val="0"/>
      <w:marBottom w:val="0"/>
      <w:divBdr>
        <w:top w:val="none" w:sz="0" w:space="0" w:color="auto"/>
        <w:left w:val="none" w:sz="0" w:space="0" w:color="auto"/>
        <w:bottom w:val="none" w:sz="0" w:space="0" w:color="auto"/>
        <w:right w:val="none" w:sz="0" w:space="0" w:color="auto"/>
      </w:divBdr>
    </w:div>
    <w:div w:id="1789154958">
      <w:bodyDiv w:val="1"/>
      <w:marLeft w:val="0"/>
      <w:marRight w:val="0"/>
      <w:marTop w:val="0"/>
      <w:marBottom w:val="0"/>
      <w:divBdr>
        <w:top w:val="none" w:sz="0" w:space="0" w:color="auto"/>
        <w:left w:val="none" w:sz="0" w:space="0" w:color="auto"/>
        <w:bottom w:val="none" w:sz="0" w:space="0" w:color="auto"/>
        <w:right w:val="none" w:sz="0" w:space="0" w:color="auto"/>
      </w:divBdr>
    </w:div>
    <w:div w:id="1867674184">
      <w:bodyDiv w:val="1"/>
      <w:marLeft w:val="0"/>
      <w:marRight w:val="0"/>
      <w:marTop w:val="0"/>
      <w:marBottom w:val="0"/>
      <w:divBdr>
        <w:top w:val="none" w:sz="0" w:space="0" w:color="auto"/>
        <w:left w:val="none" w:sz="0" w:space="0" w:color="auto"/>
        <w:bottom w:val="none" w:sz="0" w:space="0" w:color="auto"/>
        <w:right w:val="none" w:sz="0" w:space="0" w:color="auto"/>
      </w:divBdr>
    </w:div>
    <w:div w:id="1919749436">
      <w:bodyDiv w:val="1"/>
      <w:marLeft w:val="0"/>
      <w:marRight w:val="0"/>
      <w:marTop w:val="0"/>
      <w:marBottom w:val="0"/>
      <w:divBdr>
        <w:top w:val="none" w:sz="0" w:space="0" w:color="auto"/>
        <w:left w:val="none" w:sz="0" w:space="0" w:color="auto"/>
        <w:bottom w:val="none" w:sz="0" w:space="0" w:color="auto"/>
        <w:right w:val="none" w:sz="0" w:space="0" w:color="auto"/>
      </w:divBdr>
      <w:divsChild>
        <w:div w:id="1815685020">
          <w:marLeft w:val="0"/>
          <w:marRight w:val="0"/>
          <w:marTop w:val="0"/>
          <w:marBottom w:val="0"/>
          <w:divBdr>
            <w:top w:val="none" w:sz="0" w:space="0" w:color="auto"/>
            <w:left w:val="none" w:sz="0" w:space="0" w:color="auto"/>
            <w:bottom w:val="none" w:sz="0" w:space="0" w:color="auto"/>
            <w:right w:val="none" w:sz="0" w:space="0" w:color="auto"/>
          </w:divBdr>
        </w:div>
        <w:div w:id="725379385">
          <w:marLeft w:val="0"/>
          <w:marRight w:val="0"/>
          <w:marTop w:val="0"/>
          <w:marBottom w:val="0"/>
          <w:divBdr>
            <w:top w:val="none" w:sz="0" w:space="0" w:color="auto"/>
            <w:left w:val="none" w:sz="0" w:space="0" w:color="auto"/>
            <w:bottom w:val="none" w:sz="0" w:space="0" w:color="auto"/>
            <w:right w:val="none" w:sz="0" w:space="0" w:color="auto"/>
          </w:divBdr>
        </w:div>
        <w:div w:id="1168518753">
          <w:marLeft w:val="0"/>
          <w:marRight w:val="0"/>
          <w:marTop w:val="0"/>
          <w:marBottom w:val="0"/>
          <w:divBdr>
            <w:top w:val="none" w:sz="0" w:space="0" w:color="auto"/>
            <w:left w:val="none" w:sz="0" w:space="0" w:color="auto"/>
            <w:bottom w:val="none" w:sz="0" w:space="0" w:color="auto"/>
            <w:right w:val="none" w:sz="0" w:space="0" w:color="auto"/>
          </w:divBdr>
        </w:div>
        <w:div w:id="1150554558">
          <w:marLeft w:val="0"/>
          <w:marRight w:val="0"/>
          <w:marTop w:val="0"/>
          <w:marBottom w:val="0"/>
          <w:divBdr>
            <w:top w:val="none" w:sz="0" w:space="0" w:color="auto"/>
            <w:left w:val="none" w:sz="0" w:space="0" w:color="auto"/>
            <w:bottom w:val="none" w:sz="0" w:space="0" w:color="auto"/>
            <w:right w:val="none" w:sz="0" w:space="0" w:color="auto"/>
          </w:divBdr>
        </w:div>
        <w:div w:id="611283642">
          <w:marLeft w:val="0"/>
          <w:marRight w:val="0"/>
          <w:marTop w:val="0"/>
          <w:marBottom w:val="0"/>
          <w:divBdr>
            <w:top w:val="none" w:sz="0" w:space="0" w:color="auto"/>
            <w:left w:val="none" w:sz="0" w:space="0" w:color="auto"/>
            <w:bottom w:val="none" w:sz="0" w:space="0" w:color="auto"/>
            <w:right w:val="none" w:sz="0" w:space="0" w:color="auto"/>
          </w:divBdr>
        </w:div>
      </w:divsChild>
    </w:div>
    <w:div w:id="1948810765">
      <w:bodyDiv w:val="1"/>
      <w:marLeft w:val="0"/>
      <w:marRight w:val="0"/>
      <w:marTop w:val="0"/>
      <w:marBottom w:val="0"/>
      <w:divBdr>
        <w:top w:val="none" w:sz="0" w:space="0" w:color="auto"/>
        <w:left w:val="none" w:sz="0" w:space="0" w:color="auto"/>
        <w:bottom w:val="none" w:sz="0" w:space="0" w:color="auto"/>
        <w:right w:val="none" w:sz="0" w:space="0" w:color="auto"/>
      </w:divBdr>
    </w:div>
    <w:div w:id="211211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B04AE7A2FCBF4BBA37D08C44438EA0" ma:contentTypeVersion="10" ma:contentTypeDescription="Create a new document." ma:contentTypeScope="" ma:versionID="24906266f84495741566131fd94862ef">
  <xsd:schema xmlns:xsd="http://www.w3.org/2001/XMLSchema" xmlns:xs="http://www.w3.org/2001/XMLSchema" xmlns:p="http://schemas.microsoft.com/office/2006/metadata/properties" xmlns:ns3="d4106363-ddb9-4105-852b-62ae34a6b5da" targetNamespace="http://schemas.microsoft.com/office/2006/metadata/properties" ma:root="true" ma:fieldsID="6356a9ecd33c65ee18156e4ff03c21b8" ns3:_="">
    <xsd:import namespace="d4106363-ddb9-4105-852b-62ae34a6b5d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06363-ddb9-4105-852b-62ae34a6b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43BD8-0401-4083-A358-118AEA39A000}">
  <ds:schemaRefs>
    <ds:schemaRef ds:uri="http://schemas.microsoft.com/sharepoint/v3/contenttype/forms"/>
  </ds:schemaRefs>
</ds:datastoreItem>
</file>

<file path=customXml/itemProps2.xml><?xml version="1.0" encoding="utf-8"?>
<ds:datastoreItem xmlns:ds="http://schemas.openxmlformats.org/officeDocument/2006/customXml" ds:itemID="{03870919-C596-4A5C-88EE-ED615A1C5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06363-ddb9-4105-852b-62ae34a6b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77840-B87F-4351-8D5A-21FB7B4044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C07E7C-5927-44A0-9CEB-83A0FB190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11</Pages>
  <Words>4906</Words>
  <Characters>27968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32809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Broccatelli</dc:creator>
  <cp:keywords/>
  <dc:description/>
  <cp:lastModifiedBy>Chiara Broccatelli</cp:lastModifiedBy>
  <cp:revision>157</cp:revision>
  <cp:lastPrinted>2020-09-21T00:10:00Z</cp:lastPrinted>
  <dcterms:created xsi:type="dcterms:W3CDTF">2020-12-18T07:42:00Z</dcterms:created>
  <dcterms:modified xsi:type="dcterms:W3CDTF">2021-06-01T06:00:00Z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0x01010063B04AE7A2FCBF4BBA37D08C44438EA0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3c70ad76-e8eb-3186-af20-52ac3142693c</vt:lpwstr>
  </property>
  <property fmtid="{D5CDD505-2E9C-101B-9397-08002B2CF9AE}" pid="25" name="Mendeley Citation Style_1">
    <vt:lpwstr>http://www.zotero.org/styles/nature</vt:lpwstr>
  </property>
</Properties>
</file>