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D5E73" w14:textId="77777777" w:rsidR="006F6348" w:rsidRPr="00A81ECA" w:rsidRDefault="006F6348" w:rsidP="006F6348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harisSIL" w:hAnsi="Times New Roman" w:cs="Times New Roman"/>
          <w:b/>
          <w:sz w:val="24"/>
          <w:szCs w:val="24"/>
        </w:rPr>
      </w:pPr>
      <w:r w:rsidRPr="00A81ECA">
        <w:rPr>
          <w:rFonts w:ascii="Times New Roman" w:eastAsia="CharisSIL" w:hAnsi="Times New Roman" w:cs="Times New Roman"/>
          <w:b/>
          <w:sz w:val="24"/>
          <w:szCs w:val="24"/>
        </w:rPr>
        <w:t>Distributed groundwater recharge potentials assessment based on GIS model and its dynamics in the crystalline rocks of South India</w:t>
      </w:r>
    </w:p>
    <w:p w14:paraId="0C8D4609" w14:textId="77777777" w:rsidR="006F6348" w:rsidRPr="00A81ECA" w:rsidRDefault="006F6348" w:rsidP="006F6348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harisSIL" w:hAnsi="Times New Roman" w:cs="Times New Roman"/>
          <w:b/>
          <w:sz w:val="24"/>
          <w:szCs w:val="24"/>
          <w:vertAlign w:val="superscript"/>
        </w:rPr>
      </w:pPr>
      <w:proofErr w:type="spellStart"/>
      <w:r w:rsidRPr="00A81ECA">
        <w:rPr>
          <w:rFonts w:ascii="Times New Roman" w:eastAsia="CharisSIL" w:hAnsi="Times New Roman" w:cs="Times New Roman"/>
          <w:b/>
          <w:sz w:val="24"/>
          <w:szCs w:val="24"/>
        </w:rPr>
        <w:t>Fauzia</w:t>
      </w:r>
      <w:proofErr w:type="spellEnd"/>
      <w:r w:rsidRPr="00A81ECA">
        <w:rPr>
          <w:rFonts w:ascii="Times New Roman" w:eastAsia="CharisSIL" w:hAnsi="Times New Roman" w:cs="Times New Roman"/>
          <w:b/>
          <w:sz w:val="24"/>
          <w:szCs w:val="24"/>
        </w:rPr>
        <w:t xml:space="preserve"> </w:t>
      </w:r>
      <w:proofErr w:type="spellStart"/>
      <w:r w:rsidRPr="00A81ECA">
        <w:rPr>
          <w:rFonts w:ascii="Times New Roman" w:eastAsia="CharisSIL" w:hAnsi="Times New Roman" w:cs="Times New Roman"/>
          <w:b/>
          <w:sz w:val="24"/>
          <w:szCs w:val="24"/>
        </w:rPr>
        <w:t>Fauzia</w:t>
      </w:r>
      <w:proofErr w:type="spellEnd"/>
      <w:r w:rsidRPr="00A81ECA">
        <w:rPr>
          <w:rFonts w:ascii="Times New Roman" w:eastAsia="CharisSIL" w:hAnsi="Times New Roman" w:cs="Times New Roman"/>
          <w:b/>
          <w:sz w:val="24"/>
          <w:szCs w:val="24"/>
        </w:rPr>
        <w:t xml:space="preserve"> </w:t>
      </w:r>
      <w:proofErr w:type="spellStart"/>
      <w:r w:rsidRPr="00A81ECA">
        <w:rPr>
          <w:rFonts w:ascii="Times New Roman" w:eastAsia="CharisSIL" w:hAnsi="Times New Roman" w:cs="Times New Roman"/>
          <w:b/>
          <w:sz w:val="24"/>
          <w:szCs w:val="24"/>
          <w:vertAlign w:val="superscript"/>
        </w:rPr>
        <w:t>a</w:t>
      </w:r>
      <w:proofErr w:type="gramStart"/>
      <w:r w:rsidRPr="00A81ECA">
        <w:rPr>
          <w:rFonts w:ascii="Times New Roman" w:eastAsia="CharisSIL" w:hAnsi="Times New Roman" w:cs="Times New Roman"/>
          <w:b/>
          <w:sz w:val="24"/>
          <w:szCs w:val="24"/>
          <w:vertAlign w:val="superscript"/>
        </w:rPr>
        <w:t>,b</w:t>
      </w:r>
      <w:proofErr w:type="spellEnd"/>
      <w:proofErr w:type="gramEnd"/>
      <w:r w:rsidRPr="00A81ECA">
        <w:rPr>
          <w:rFonts w:ascii="Times New Roman" w:eastAsia="CharisSIL" w:hAnsi="Times New Roman" w:cs="Times New Roman"/>
          <w:b/>
          <w:sz w:val="24"/>
          <w:szCs w:val="24"/>
        </w:rPr>
        <w:t xml:space="preserve">, L. </w:t>
      </w:r>
      <w:proofErr w:type="spellStart"/>
      <w:r w:rsidRPr="00A81ECA">
        <w:rPr>
          <w:rFonts w:ascii="Times New Roman" w:eastAsia="CharisSIL" w:hAnsi="Times New Roman" w:cs="Times New Roman"/>
          <w:b/>
          <w:sz w:val="24"/>
          <w:szCs w:val="24"/>
        </w:rPr>
        <w:t>Surinaidu</w:t>
      </w:r>
      <w:proofErr w:type="spellEnd"/>
      <w:r w:rsidRPr="00A81ECA">
        <w:rPr>
          <w:rFonts w:ascii="Times New Roman" w:eastAsia="CharisSIL" w:hAnsi="Times New Roman" w:cs="Times New Roman"/>
          <w:b/>
          <w:sz w:val="24"/>
          <w:szCs w:val="24"/>
        </w:rPr>
        <w:t xml:space="preserve"> </w:t>
      </w:r>
      <w:r w:rsidRPr="00A81ECA">
        <w:rPr>
          <w:rFonts w:ascii="Times New Roman" w:eastAsia="CharisSIL" w:hAnsi="Times New Roman" w:cs="Times New Roman"/>
          <w:b/>
          <w:sz w:val="24"/>
          <w:szCs w:val="24"/>
          <w:vertAlign w:val="superscript"/>
        </w:rPr>
        <w:t>a</w:t>
      </w:r>
      <w:r w:rsidRPr="00A81ECA">
        <w:rPr>
          <w:rFonts w:ascii="Times New Roman" w:eastAsia="CharisSIL" w:hAnsi="Times New Roman" w:cs="Times New Roman"/>
          <w:b/>
          <w:sz w:val="24"/>
          <w:szCs w:val="24"/>
        </w:rPr>
        <w:t xml:space="preserve">, </w:t>
      </w:r>
      <w:proofErr w:type="spellStart"/>
      <w:r w:rsidRPr="00A81ECA">
        <w:rPr>
          <w:rFonts w:ascii="Times New Roman" w:eastAsia="CharisSIL" w:hAnsi="Times New Roman" w:cs="Times New Roman"/>
          <w:b/>
          <w:sz w:val="24"/>
          <w:szCs w:val="24"/>
        </w:rPr>
        <w:t>Abdur</w:t>
      </w:r>
      <w:proofErr w:type="spellEnd"/>
      <w:r w:rsidRPr="00A81ECA">
        <w:rPr>
          <w:rFonts w:ascii="Times New Roman" w:eastAsia="CharisSIL" w:hAnsi="Times New Roman" w:cs="Times New Roman"/>
          <w:b/>
          <w:sz w:val="24"/>
          <w:szCs w:val="24"/>
        </w:rPr>
        <w:t xml:space="preserve"> </w:t>
      </w:r>
      <w:proofErr w:type="spellStart"/>
      <w:r w:rsidRPr="00A81ECA">
        <w:rPr>
          <w:rFonts w:ascii="Times New Roman" w:eastAsia="CharisSIL" w:hAnsi="Times New Roman" w:cs="Times New Roman"/>
          <w:b/>
          <w:sz w:val="24"/>
          <w:szCs w:val="24"/>
        </w:rPr>
        <w:t>Rahman</w:t>
      </w:r>
      <w:proofErr w:type="spellEnd"/>
      <w:r w:rsidRPr="00A81ECA">
        <w:rPr>
          <w:rFonts w:ascii="Times New Roman" w:eastAsia="CharisSIL" w:hAnsi="Times New Roman" w:cs="Times New Roman"/>
          <w:b/>
          <w:sz w:val="24"/>
          <w:szCs w:val="24"/>
        </w:rPr>
        <w:t xml:space="preserve"> </w:t>
      </w:r>
      <w:proofErr w:type="spellStart"/>
      <w:r w:rsidRPr="00A81ECA">
        <w:rPr>
          <w:rFonts w:ascii="Times New Roman" w:eastAsia="CharisSIL" w:hAnsi="Times New Roman" w:cs="Times New Roman"/>
          <w:b/>
          <w:sz w:val="24"/>
          <w:szCs w:val="24"/>
          <w:vertAlign w:val="superscript"/>
        </w:rPr>
        <w:t>a,b</w:t>
      </w:r>
      <w:proofErr w:type="spellEnd"/>
      <w:r w:rsidRPr="00A81ECA">
        <w:rPr>
          <w:rFonts w:ascii="Times New Roman" w:eastAsia="CharisSIL" w:hAnsi="Times New Roman" w:cs="Times New Roman"/>
          <w:b/>
          <w:sz w:val="24"/>
          <w:szCs w:val="24"/>
          <w:vertAlign w:val="superscript"/>
        </w:rPr>
        <w:t xml:space="preserve"> </w:t>
      </w:r>
      <w:r w:rsidRPr="00A81ECA">
        <w:rPr>
          <w:rFonts w:ascii="Times New Roman" w:eastAsia="CharisSIL" w:hAnsi="Times New Roman" w:cs="Times New Roman"/>
          <w:b/>
          <w:sz w:val="24"/>
          <w:szCs w:val="24"/>
        </w:rPr>
        <w:t xml:space="preserve">and </w:t>
      </w:r>
      <w:proofErr w:type="spellStart"/>
      <w:r w:rsidRPr="00A81ECA">
        <w:rPr>
          <w:rFonts w:ascii="Times New Roman" w:eastAsia="CharisSIL" w:hAnsi="Times New Roman" w:cs="Times New Roman"/>
          <w:b/>
          <w:sz w:val="24"/>
          <w:szCs w:val="24"/>
        </w:rPr>
        <w:t>Shakeel</w:t>
      </w:r>
      <w:proofErr w:type="spellEnd"/>
      <w:r w:rsidRPr="00A81ECA">
        <w:rPr>
          <w:rFonts w:ascii="Times New Roman" w:eastAsia="CharisSIL" w:hAnsi="Times New Roman" w:cs="Times New Roman"/>
          <w:b/>
          <w:sz w:val="24"/>
          <w:szCs w:val="24"/>
        </w:rPr>
        <w:t xml:space="preserve"> Ahmed </w:t>
      </w:r>
      <w:r w:rsidRPr="00A81ECA">
        <w:rPr>
          <w:rFonts w:ascii="Times New Roman" w:eastAsia="CharisSIL" w:hAnsi="Times New Roman" w:cs="Times New Roman"/>
          <w:b/>
          <w:sz w:val="24"/>
          <w:szCs w:val="24"/>
          <w:vertAlign w:val="superscript"/>
        </w:rPr>
        <w:t>a</w:t>
      </w:r>
    </w:p>
    <w:p w14:paraId="22C47C19" w14:textId="77777777" w:rsidR="006F6348" w:rsidRPr="00A81ECA" w:rsidRDefault="006F6348" w:rsidP="006F6348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81EC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81ECA">
        <w:rPr>
          <w:rFonts w:ascii="Times New Roman" w:hAnsi="Times New Roman" w:cs="Times New Roman"/>
          <w:sz w:val="24"/>
          <w:szCs w:val="24"/>
        </w:rPr>
        <w:t>CSIR</w:t>
      </w:r>
      <w:proofErr w:type="spellEnd"/>
      <w:r w:rsidRPr="00A81ECA">
        <w:rPr>
          <w:rFonts w:ascii="Times New Roman" w:hAnsi="Times New Roman" w:cs="Times New Roman"/>
          <w:sz w:val="24"/>
          <w:szCs w:val="24"/>
        </w:rPr>
        <w:t>-National Geophysical Research Institute, Hyderabad- 500007, India</w:t>
      </w:r>
    </w:p>
    <w:p w14:paraId="66D980BB" w14:textId="77777777" w:rsidR="006F6348" w:rsidRPr="00A81ECA" w:rsidRDefault="006F6348" w:rsidP="006F6348">
      <w:pPr>
        <w:pStyle w:val="BodyText2"/>
        <w:spacing w:line="276" w:lineRule="auto"/>
        <w:ind w:right="0"/>
        <w:jc w:val="center"/>
        <w:rPr>
          <w:rFonts w:ascii="Times New Roman" w:hAnsi="Times New Roman"/>
          <w:bCs/>
          <w:sz w:val="24"/>
        </w:rPr>
      </w:pPr>
      <w:proofErr w:type="spellStart"/>
      <w:r w:rsidRPr="00A81ECA">
        <w:rPr>
          <w:rFonts w:ascii="Times New Roman" w:hAnsi="Times New Roman"/>
          <w:bCs/>
          <w:sz w:val="24"/>
          <w:vertAlign w:val="superscript"/>
        </w:rPr>
        <w:t>b</w:t>
      </w:r>
      <w:hyperlink r:id="rId5" w:history="1">
        <w:r w:rsidRPr="00A81ECA">
          <w:rPr>
            <w:rStyle w:val="Hyperlink"/>
            <w:rFonts w:ascii="Times New Roman" w:hAnsi="Times New Roman"/>
            <w:bCs/>
            <w:color w:val="auto"/>
            <w:sz w:val="24"/>
            <w:u w:val="none"/>
          </w:rPr>
          <w:t>Academy</w:t>
        </w:r>
        <w:proofErr w:type="spellEnd"/>
        <w:r w:rsidRPr="00A81ECA">
          <w:rPr>
            <w:rStyle w:val="Hyperlink"/>
            <w:rFonts w:ascii="Times New Roman" w:hAnsi="Times New Roman"/>
            <w:bCs/>
            <w:color w:val="auto"/>
            <w:sz w:val="24"/>
            <w:u w:val="none"/>
          </w:rPr>
          <w:t xml:space="preserve"> of Scientific &amp; Innovative Research</w:t>
        </w:r>
      </w:hyperlink>
      <w:r w:rsidRPr="00A81ECA">
        <w:rPr>
          <w:rStyle w:val="Hyperlink"/>
          <w:rFonts w:ascii="Times New Roman" w:hAnsi="Times New Roman"/>
          <w:bCs/>
          <w:color w:val="auto"/>
          <w:sz w:val="24"/>
          <w:u w:val="none"/>
        </w:rPr>
        <w:t xml:space="preserve"> (</w:t>
      </w:r>
      <w:proofErr w:type="spellStart"/>
      <w:r w:rsidRPr="00A81ECA">
        <w:rPr>
          <w:rStyle w:val="Hyperlink"/>
          <w:rFonts w:ascii="Times New Roman" w:hAnsi="Times New Roman"/>
          <w:bCs/>
          <w:color w:val="auto"/>
          <w:sz w:val="24"/>
          <w:u w:val="none"/>
        </w:rPr>
        <w:t>AcSIR</w:t>
      </w:r>
      <w:proofErr w:type="spellEnd"/>
      <w:r w:rsidRPr="00A81ECA">
        <w:rPr>
          <w:rStyle w:val="Hyperlink"/>
          <w:rFonts w:ascii="Times New Roman" w:hAnsi="Times New Roman"/>
          <w:bCs/>
          <w:color w:val="auto"/>
          <w:sz w:val="24"/>
          <w:u w:val="none"/>
        </w:rPr>
        <w:t>)</w:t>
      </w:r>
      <w:r w:rsidRPr="00A81ECA">
        <w:rPr>
          <w:rFonts w:ascii="Times New Roman" w:hAnsi="Times New Roman"/>
          <w:bCs/>
          <w:sz w:val="24"/>
        </w:rPr>
        <w:t>, Ghaziabad- 201002, India</w:t>
      </w:r>
    </w:p>
    <w:p w14:paraId="412C61DF" w14:textId="77777777" w:rsidR="006F6348" w:rsidRPr="00A81ECA" w:rsidRDefault="006F6348" w:rsidP="006F634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1ECA">
        <w:rPr>
          <w:rFonts w:ascii="Times New Roman" w:hAnsi="Times New Roman"/>
          <w:bCs/>
          <w:sz w:val="24"/>
        </w:rPr>
        <w:t xml:space="preserve">Corresponding author: </w:t>
      </w:r>
      <w:r w:rsidRPr="00A81ECA">
        <w:rPr>
          <w:rFonts w:ascii="Times New Roman" w:hAnsi="Times New Roman" w:cs="Times New Roman"/>
          <w:sz w:val="24"/>
          <w:szCs w:val="24"/>
          <w:shd w:val="clear" w:color="auto" w:fill="FFFFFF"/>
        </w:rPr>
        <w:t>fauzia@ngri.res.in</w:t>
      </w:r>
    </w:p>
    <w:p w14:paraId="69AB7F7F" w14:textId="77777777" w:rsidR="006F6348" w:rsidRDefault="006F6348">
      <w:pPr>
        <w:rPr>
          <w:rFonts w:ascii="Times New Roman" w:hAnsi="Times New Roman" w:cs="Times New Roman"/>
          <w:shd w:val="clear" w:color="auto" w:fill="FFFFFF"/>
        </w:rPr>
      </w:pPr>
    </w:p>
    <w:p w14:paraId="0956FCD0" w14:textId="77777777" w:rsidR="006F6348" w:rsidRPr="006F6348" w:rsidRDefault="006F6348">
      <w:pPr>
        <w:rPr>
          <w:rFonts w:ascii="Times New Roman" w:hAnsi="Times New Roman" w:cs="Times New Roman"/>
          <w:shd w:val="clear" w:color="auto" w:fill="FFFFFF"/>
        </w:rPr>
      </w:pPr>
    </w:p>
    <w:p w14:paraId="7C2FF2E7" w14:textId="73471755" w:rsidR="00851C90" w:rsidRDefault="003E2766">
      <w:pPr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Table</w:t>
      </w:r>
      <w:r w:rsidR="00B16E79">
        <w:rPr>
          <w:rFonts w:ascii="Times New Roman" w:hAnsi="Times New Roman" w:cs="Times New Roman"/>
          <w:shd w:val="clear" w:color="auto" w:fill="FFFFFF"/>
        </w:rPr>
        <w:t xml:space="preserve"> S</w:t>
      </w:r>
      <w:r>
        <w:rPr>
          <w:rFonts w:ascii="Times New Roman" w:hAnsi="Times New Roman" w:cs="Times New Roman"/>
          <w:shd w:val="clear" w:color="auto" w:fill="FFFFFF"/>
        </w:rPr>
        <w:t>1. Details of Infiltration te</w:t>
      </w:r>
      <w:r w:rsidR="00B16E79">
        <w:rPr>
          <w:rFonts w:ascii="Times New Roman" w:hAnsi="Times New Roman" w:cs="Times New Roman"/>
          <w:shd w:val="clear" w:color="auto" w:fill="FFFFFF"/>
        </w:rPr>
        <w:t>s</w:t>
      </w:r>
      <w:r>
        <w:rPr>
          <w:rFonts w:ascii="Times New Roman" w:hAnsi="Times New Roman" w:cs="Times New Roman"/>
          <w:shd w:val="clear" w:color="auto" w:fill="FFFFFF"/>
        </w:rPr>
        <w:t>ts</w:t>
      </w:r>
      <w:r w:rsidR="00B16E79">
        <w:rPr>
          <w:rFonts w:ascii="Times New Roman" w:hAnsi="Times New Roman" w:cs="Times New Roman"/>
          <w:shd w:val="clear" w:color="auto" w:fill="FFFFFF"/>
        </w:rPr>
        <w:t>.</w:t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1180"/>
        <w:gridCol w:w="1320"/>
        <w:gridCol w:w="1280"/>
        <w:gridCol w:w="2340"/>
      </w:tblGrid>
      <w:tr w:rsidR="000C404B" w:rsidRPr="000214CE" w14:paraId="166CFB28" w14:textId="77777777" w:rsidTr="006F6348">
        <w:trPr>
          <w:trHeight w:val="30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72FD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Test No.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437A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Latitude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8AEB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Longitude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2CEB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Infiltration Rate (mm/hr)</w:t>
            </w:r>
          </w:p>
        </w:tc>
      </w:tr>
      <w:tr w:rsidR="000C404B" w:rsidRPr="000214CE" w14:paraId="3E73DB8C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E174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1AA0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17.170738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2CCA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78.461675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11DB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37.37</w:t>
            </w:r>
          </w:p>
        </w:tc>
      </w:tr>
      <w:tr w:rsidR="000C404B" w:rsidRPr="000214CE" w14:paraId="0BEA7745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4D4B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225D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17.137839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4E2F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78.431931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396B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28.03</w:t>
            </w:r>
          </w:p>
        </w:tc>
      </w:tr>
      <w:tr w:rsidR="000C404B" w:rsidRPr="000214CE" w14:paraId="0BB0E603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4ACA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EE1E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17.151747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BA5B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78.457117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1D82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13.87</w:t>
            </w:r>
          </w:p>
        </w:tc>
      </w:tr>
      <w:tr w:rsidR="000C404B" w:rsidRPr="000214CE" w14:paraId="4E13BAE6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4B624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4DA2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17.15817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0F6C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78.42902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9EB0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25.48</w:t>
            </w:r>
          </w:p>
        </w:tc>
      </w:tr>
      <w:tr w:rsidR="000C404B" w:rsidRPr="000214CE" w14:paraId="165A77BD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F839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876A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17.13035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A5C7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78.44471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ACF2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60.86</w:t>
            </w:r>
          </w:p>
        </w:tc>
      </w:tr>
      <w:tr w:rsidR="000C404B" w:rsidRPr="000214CE" w14:paraId="34F9613B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4D80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F80D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17.13567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C84F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78.45709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8ABE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59.87</w:t>
            </w:r>
          </w:p>
        </w:tc>
      </w:tr>
      <w:tr w:rsidR="000C404B" w:rsidRPr="000214CE" w14:paraId="0CACF81E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F5D7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180A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17.15441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16CC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78.41178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3773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22.93</w:t>
            </w:r>
          </w:p>
        </w:tc>
      </w:tr>
      <w:tr w:rsidR="000C404B" w:rsidRPr="000214CE" w14:paraId="208CE8E0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595C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FCAF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17.14467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8C62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78.42245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5807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8.92</w:t>
            </w:r>
          </w:p>
        </w:tc>
      </w:tr>
      <w:tr w:rsidR="000C404B" w:rsidRPr="000214CE" w14:paraId="139E64A3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952B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6A84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17.12879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FFE7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78.41421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125E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80.68</w:t>
            </w:r>
          </w:p>
        </w:tc>
      </w:tr>
      <w:tr w:rsidR="000C404B" w:rsidRPr="000214CE" w14:paraId="75C913C2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7571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3AAD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17.10746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FBC1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78.42942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ED28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132.48</w:t>
            </w:r>
          </w:p>
        </w:tc>
      </w:tr>
      <w:tr w:rsidR="000C404B" w:rsidRPr="000214CE" w14:paraId="071F22F4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FFF9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CF18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17.12495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AB2D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78.43797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C6EC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64.12</w:t>
            </w:r>
          </w:p>
        </w:tc>
      </w:tr>
      <w:tr w:rsidR="000C404B" w:rsidRPr="000214CE" w14:paraId="4BB88C5E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AE9A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1A1E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17.16072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D860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78.47348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AECB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48.83</w:t>
            </w:r>
          </w:p>
        </w:tc>
      </w:tr>
      <w:tr w:rsidR="000C404B" w:rsidRPr="000214CE" w14:paraId="64C98A36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DE33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FB29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17.15405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02F4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78.44198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17D1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46.71</w:t>
            </w:r>
          </w:p>
        </w:tc>
      </w:tr>
      <w:tr w:rsidR="000C404B" w:rsidRPr="000214CE" w14:paraId="0A836DE6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18EE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17BB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17.12464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66C2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78.46181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AE3D6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55.20</w:t>
            </w:r>
          </w:p>
        </w:tc>
      </w:tr>
      <w:tr w:rsidR="000C404B" w:rsidRPr="000214CE" w14:paraId="1FFB1BD2" w14:textId="77777777" w:rsidTr="006F6348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CC45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6A5B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17.18573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DF20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78.46744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C610" w14:textId="77777777" w:rsidR="000C404B" w:rsidRPr="000214CE" w:rsidRDefault="000C404B" w:rsidP="00093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0214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91.30</w:t>
            </w:r>
          </w:p>
        </w:tc>
      </w:tr>
    </w:tbl>
    <w:p w14:paraId="7F67101E" w14:textId="77777777" w:rsidR="003E2766" w:rsidRDefault="003E2766">
      <w:pPr>
        <w:rPr>
          <w:rFonts w:ascii="Times New Roman" w:hAnsi="Times New Roman" w:cs="Times New Roman"/>
          <w:shd w:val="clear" w:color="auto" w:fill="FFFFFF"/>
        </w:rPr>
      </w:pPr>
    </w:p>
    <w:p w14:paraId="2FE23E05" w14:textId="77777777" w:rsidR="00851C90" w:rsidRDefault="00851C90">
      <w:pPr>
        <w:rPr>
          <w:rFonts w:ascii="Times New Roman" w:hAnsi="Times New Roman" w:cs="Times New Roman"/>
          <w:shd w:val="clear" w:color="auto" w:fill="FFFFFF"/>
        </w:rPr>
      </w:pPr>
    </w:p>
    <w:p w14:paraId="157207AE" w14:textId="77777777" w:rsidR="00851C90" w:rsidRDefault="00851C90">
      <w:pPr>
        <w:rPr>
          <w:rFonts w:ascii="Times New Roman" w:hAnsi="Times New Roman" w:cs="Times New Roman"/>
          <w:shd w:val="clear" w:color="auto" w:fill="FFFFFF"/>
        </w:rPr>
      </w:pPr>
    </w:p>
    <w:p w14:paraId="529D6B16" w14:textId="77777777" w:rsidR="00851C90" w:rsidRDefault="00851C90">
      <w:pPr>
        <w:rPr>
          <w:rFonts w:ascii="Times New Roman" w:hAnsi="Times New Roman" w:cs="Times New Roman"/>
          <w:shd w:val="clear" w:color="auto" w:fill="FFFFFF"/>
        </w:rPr>
      </w:pPr>
    </w:p>
    <w:p w14:paraId="7C2212C4" w14:textId="77777777" w:rsidR="00851C90" w:rsidRDefault="00851C90">
      <w:pPr>
        <w:rPr>
          <w:rFonts w:ascii="Times New Roman" w:hAnsi="Times New Roman" w:cs="Times New Roman"/>
          <w:shd w:val="clear" w:color="auto" w:fill="FFFFFF"/>
        </w:rPr>
      </w:pPr>
    </w:p>
    <w:p w14:paraId="4236D8FF" w14:textId="77777777" w:rsidR="00851C90" w:rsidRDefault="00851C90">
      <w:pPr>
        <w:rPr>
          <w:rFonts w:ascii="Times New Roman" w:hAnsi="Times New Roman" w:cs="Times New Roman"/>
          <w:shd w:val="clear" w:color="auto" w:fill="FFFFFF"/>
        </w:rPr>
      </w:pPr>
    </w:p>
    <w:p w14:paraId="4D2F88C6" w14:textId="77777777" w:rsidR="00851C90" w:rsidRDefault="00851C90">
      <w:pPr>
        <w:rPr>
          <w:rFonts w:ascii="Times New Roman" w:hAnsi="Times New Roman" w:cs="Times New Roman"/>
          <w:shd w:val="clear" w:color="auto" w:fill="FFFFFF"/>
        </w:rPr>
      </w:pPr>
    </w:p>
    <w:p w14:paraId="339F017A" w14:textId="77777777" w:rsidR="00851C90" w:rsidRDefault="00851C90">
      <w:pPr>
        <w:rPr>
          <w:rFonts w:ascii="Times New Roman" w:hAnsi="Times New Roman" w:cs="Times New Roman"/>
          <w:shd w:val="clear" w:color="auto" w:fill="FFFFFF"/>
        </w:rPr>
      </w:pPr>
    </w:p>
    <w:p w14:paraId="76086E39" w14:textId="77777777" w:rsidR="00851C90" w:rsidRDefault="00851C90">
      <w:pPr>
        <w:rPr>
          <w:rFonts w:ascii="Times New Roman" w:hAnsi="Times New Roman" w:cs="Times New Roman"/>
          <w:shd w:val="clear" w:color="auto" w:fill="FFFFFF"/>
        </w:rPr>
      </w:pPr>
    </w:p>
    <w:p w14:paraId="3C7976CB" w14:textId="77777777" w:rsidR="00851C90" w:rsidRDefault="00851C90">
      <w:pPr>
        <w:rPr>
          <w:rFonts w:ascii="Times New Roman" w:hAnsi="Times New Roman" w:cs="Times New Roman"/>
          <w:shd w:val="clear" w:color="auto" w:fill="FFFFFF"/>
        </w:rPr>
      </w:pPr>
    </w:p>
    <w:p w14:paraId="110BB657" w14:textId="77777777" w:rsidR="00991F4E" w:rsidRPr="007A2E56" w:rsidRDefault="00991F4E">
      <w:pPr>
        <w:rPr>
          <w:rFonts w:ascii="Times New Roman" w:hAnsi="Times New Roman" w:cs="Times New Roman"/>
          <w:shd w:val="clear" w:color="auto" w:fill="FFFFFF"/>
        </w:rPr>
      </w:pPr>
      <w:bookmarkStart w:id="0" w:name="_GoBack"/>
      <w:bookmarkEnd w:id="0"/>
    </w:p>
    <w:p w14:paraId="095EE892" w14:textId="77777777" w:rsidR="004A2BDA" w:rsidRPr="007A2E56" w:rsidRDefault="004A2BDA">
      <w:pPr>
        <w:rPr>
          <w:rFonts w:ascii="Times New Roman" w:hAnsi="Times New Roman" w:cs="Times New Roman"/>
          <w:shd w:val="clear" w:color="auto" w:fill="FFFFFF"/>
        </w:rPr>
      </w:pPr>
    </w:p>
    <w:p w14:paraId="190CEF06" w14:textId="77777777" w:rsidR="004A2BDA" w:rsidRPr="007A2E56" w:rsidRDefault="004A2BDA">
      <w:pPr>
        <w:rPr>
          <w:rFonts w:ascii="Times New Roman" w:hAnsi="Times New Roman" w:cs="Times New Roman"/>
          <w:shd w:val="clear" w:color="auto" w:fill="FFFFFF"/>
        </w:rPr>
      </w:pPr>
    </w:p>
    <w:p w14:paraId="203A85AF" w14:textId="77777777" w:rsidR="004A2BDA" w:rsidRDefault="00B16E79" w:rsidP="00B16E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4097A77C" wp14:editId="15011E76">
            <wp:extent cx="5781256" cy="4088921"/>
            <wp:effectExtent l="0" t="0" r="0" b="6985"/>
            <wp:docPr id="1" name="Picture 1" descr="D:\Fauzia NGRI\phd\Maps\170620\Manuscript material\maps for recharge zones\drainage_mod_infil_point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auzia NGRI\phd\Maps\170620\Manuscript material\maps for recharge zones\drainage_mod_infil_points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536" cy="4098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74F83" w14:textId="77777777" w:rsidR="00B16E79" w:rsidRDefault="00B16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S1. Drainage density with infiltration sites and values.</w:t>
      </w:r>
    </w:p>
    <w:p w14:paraId="7F220C42" w14:textId="77777777" w:rsidR="00B16E79" w:rsidRDefault="00B16E79" w:rsidP="00B16E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IN"/>
        </w:rPr>
        <w:lastRenderedPageBreak/>
        <w:drawing>
          <wp:inline distT="0" distB="0" distL="0" distR="0" wp14:anchorId="66FA433F" wp14:editId="29F2B270">
            <wp:extent cx="5446820" cy="4208907"/>
            <wp:effectExtent l="0" t="0" r="1905" b="1270"/>
            <wp:docPr id="2" name="Picture 2" descr="D:\Fauzia NGRI\phd\Maps\170620\Manuscript material\maps for recharge zones\lulc2018.WL1ti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auzia NGRI\phd\Maps\170620\Manuscript material\maps for recharge zones\lulc2018.WL1tif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266" cy="421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D3E9B" w14:textId="77777777" w:rsidR="00B16E79" w:rsidRPr="007A2E56" w:rsidRDefault="00B16E79" w:rsidP="00B16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S2. LULC with water level fluctuation</w:t>
      </w:r>
    </w:p>
    <w:sectPr w:rsidR="00B16E79" w:rsidRPr="007A2E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harisSIL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yNbIwNrAwMzI1NTNR0lEKTi0uzszPAykwrAUA6GA6UywAAAA="/>
  </w:docVars>
  <w:rsids>
    <w:rsidRoot w:val="00691305"/>
    <w:rsid w:val="00075910"/>
    <w:rsid w:val="000C404B"/>
    <w:rsid w:val="00216259"/>
    <w:rsid w:val="003E2766"/>
    <w:rsid w:val="004254E7"/>
    <w:rsid w:val="004A2BDA"/>
    <w:rsid w:val="0065562A"/>
    <w:rsid w:val="00691305"/>
    <w:rsid w:val="006F6348"/>
    <w:rsid w:val="007926A3"/>
    <w:rsid w:val="007A2E56"/>
    <w:rsid w:val="007F5AC6"/>
    <w:rsid w:val="00851C90"/>
    <w:rsid w:val="00991F4E"/>
    <w:rsid w:val="00A81ECA"/>
    <w:rsid w:val="00AE0AD3"/>
    <w:rsid w:val="00B16E79"/>
    <w:rsid w:val="00B267EC"/>
    <w:rsid w:val="00BB1C7C"/>
    <w:rsid w:val="00DA18C9"/>
    <w:rsid w:val="00EA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17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2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B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F5A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6F6348"/>
    <w:rPr>
      <w:color w:val="0000FF"/>
      <w:u w:val="single"/>
    </w:rPr>
  </w:style>
  <w:style w:type="paragraph" w:styleId="BodyText2">
    <w:name w:val="Body Text 2"/>
    <w:basedOn w:val="Normal"/>
    <w:link w:val="BodyText2Char"/>
    <w:semiHidden/>
    <w:rsid w:val="006F6348"/>
    <w:pPr>
      <w:spacing w:after="0" w:line="240" w:lineRule="auto"/>
      <w:ind w:right="-1440"/>
      <w:jc w:val="both"/>
    </w:pPr>
    <w:rPr>
      <w:rFonts w:ascii="Times" w:eastAsia="Times New Roman" w:hAnsi="Times" w:cs="Times New Roman"/>
      <w:sz w:val="28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6F6348"/>
    <w:rPr>
      <w:rFonts w:ascii="Times" w:eastAsia="Times New Roman" w:hAnsi="Times" w:cs="Times New Roman"/>
      <w:sz w:val="28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2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B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F5A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6F6348"/>
    <w:rPr>
      <w:color w:val="0000FF"/>
      <w:u w:val="single"/>
    </w:rPr>
  </w:style>
  <w:style w:type="paragraph" w:styleId="BodyText2">
    <w:name w:val="Body Text 2"/>
    <w:basedOn w:val="Normal"/>
    <w:link w:val="BodyText2Char"/>
    <w:semiHidden/>
    <w:rsid w:val="006F6348"/>
    <w:pPr>
      <w:spacing w:after="0" w:line="240" w:lineRule="auto"/>
      <w:ind w:right="-1440"/>
      <w:jc w:val="both"/>
    </w:pPr>
    <w:rPr>
      <w:rFonts w:ascii="Times" w:eastAsia="Times New Roman" w:hAnsi="Times" w:cs="Times New Roman"/>
      <w:sz w:val="28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6F6348"/>
    <w:rPr>
      <w:rFonts w:ascii="Times" w:eastAsia="Times New Roman" w:hAnsi="Times" w:cs="Times New Roman"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http://acsir.res.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hp</cp:lastModifiedBy>
  <cp:revision>17</cp:revision>
  <dcterms:created xsi:type="dcterms:W3CDTF">2021-03-05T10:39:00Z</dcterms:created>
  <dcterms:modified xsi:type="dcterms:W3CDTF">2021-05-14T13:57:00Z</dcterms:modified>
</cp:coreProperties>
</file>