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BD3" w:rsidRDefault="00900BD3" w:rsidP="0081013B">
      <w:pPr>
        <w:spacing w:line="360" w:lineRule="auto"/>
        <w:ind w:right="1"/>
        <w:rPr>
          <w:b/>
          <w:sz w:val="28"/>
          <w:szCs w:val="28"/>
          <w:lang w:val="en-US"/>
        </w:rPr>
      </w:pPr>
      <w:bookmarkStart w:id="0" w:name="_GoBack"/>
      <w:r>
        <w:rPr>
          <w:b/>
          <w:sz w:val="28"/>
          <w:szCs w:val="28"/>
          <w:lang w:val="en-US"/>
        </w:rPr>
        <w:t>Appendix 3</w:t>
      </w:r>
    </w:p>
    <w:p w:rsidR="00900BD3" w:rsidRDefault="00900BD3" w:rsidP="0081013B">
      <w:pPr>
        <w:spacing w:line="360" w:lineRule="auto"/>
        <w:ind w:right="1"/>
        <w:rPr>
          <w:b/>
          <w:sz w:val="28"/>
          <w:szCs w:val="28"/>
          <w:lang w:val="en-US"/>
        </w:rPr>
      </w:pPr>
    </w:p>
    <w:p w:rsidR="0081013B" w:rsidRPr="0081013B" w:rsidRDefault="0081013B" w:rsidP="0081013B">
      <w:pPr>
        <w:spacing w:line="360" w:lineRule="auto"/>
        <w:ind w:right="1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The International ENIGMA-II </w:t>
      </w:r>
      <w:proofErr w:type="spellStart"/>
      <w:r>
        <w:rPr>
          <w:b/>
          <w:sz w:val="28"/>
          <w:szCs w:val="28"/>
          <w:lang w:val="en-US"/>
        </w:rPr>
        <w:t>Substudy</w:t>
      </w:r>
      <w:proofErr w:type="spellEnd"/>
      <w:r>
        <w:rPr>
          <w:b/>
          <w:sz w:val="28"/>
          <w:szCs w:val="28"/>
          <w:lang w:val="en-US"/>
        </w:rPr>
        <w:t xml:space="preserve"> on Postoperat</w:t>
      </w:r>
      <w:r w:rsidR="0072103D">
        <w:rPr>
          <w:b/>
          <w:sz w:val="28"/>
          <w:szCs w:val="28"/>
          <w:lang w:val="en-US"/>
        </w:rPr>
        <w:t>ive Cognitive Disorders (ISEP)</w:t>
      </w:r>
    </w:p>
    <w:p w:rsidR="0081013B" w:rsidRDefault="0081013B" w:rsidP="0081013B">
      <w:pPr>
        <w:pStyle w:val="Corpsdetexte3"/>
        <w:tabs>
          <w:tab w:val="left" w:pos="1560"/>
        </w:tabs>
        <w:rPr>
          <w:bCs/>
          <w:i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Guy Haller</w:t>
      </w:r>
      <w:r>
        <w:rPr>
          <w:b/>
          <w:bCs/>
          <w:sz w:val="22"/>
          <w:szCs w:val="22"/>
          <w:vertAlign w:val="superscript"/>
          <w:lang w:val="en-US"/>
        </w:rPr>
        <w:t>1,3</w:t>
      </w:r>
      <w:r>
        <w:rPr>
          <w:bCs/>
          <w:sz w:val="22"/>
          <w:szCs w:val="22"/>
          <w:vertAlign w:val="superscript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>MD, MSc, PhD</w:t>
      </w:r>
      <w:r>
        <w:rPr>
          <w:i/>
          <w:sz w:val="22"/>
          <w:szCs w:val="22"/>
          <w:lang w:val="en-US"/>
        </w:rPr>
        <w:t xml:space="preserve">., </w:t>
      </w:r>
      <w:r>
        <w:rPr>
          <w:b/>
          <w:sz w:val="22"/>
          <w:szCs w:val="22"/>
          <w:lang w:val="en-US"/>
        </w:rPr>
        <w:t>Matthew TV Chan</w:t>
      </w:r>
      <w:r>
        <w:rPr>
          <w:b/>
          <w:sz w:val="22"/>
          <w:szCs w:val="22"/>
          <w:vertAlign w:val="superscript"/>
          <w:lang w:val="en-US"/>
        </w:rPr>
        <w:t>2</w:t>
      </w:r>
      <w:r>
        <w:rPr>
          <w:b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 xml:space="preserve">MBBS, PhD, FHKCA, FANZCA, FHKAM </w:t>
      </w:r>
      <w:r>
        <w:rPr>
          <w:b/>
          <w:sz w:val="22"/>
          <w:szCs w:val="22"/>
          <w:lang w:val="en-US"/>
        </w:rPr>
        <w:t>Christophe Combescure</w:t>
      </w:r>
      <w:r w:rsidR="00753444">
        <w:rPr>
          <w:b/>
          <w:sz w:val="22"/>
          <w:szCs w:val="22"/>
          <w:vertAlign w:val="superscript"/>
          <w:lang w:val="en-US"/>
        </w:rPr>
        <w:t>4</w:t>
      </w:r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i/>
          <w:sz w:val="22"/>
          <w:szCs w:val="22"/>
          <w:lang w:val="en-US"/>
        </w:rPr>
        <w:t>Msc,PhD</w:t>
      </w:r>
      <w:proofErr w:type="spellEnd"/>
      <w:r>
        <w:rPr>
          <w:sz w:val="22"/>
          <w:szCs w:val="22"/>
          <w:lang w:val="en-US"/>
        </w:rPr>
        <w:t>,</w:t>
      </w:r>
      <w:r>
        <w:rPr>
          <w:b/>
          <w:sz w:val="22"/>
          <w:szCs w:val="22"/>
          <w:lang w:val="en-US"/>
        </w:rPr>
        <w:t xml:space="preserve"> Ursula Lopez</w:t>
      </w:r>
      <w:r>
        <w:rPr>
          <w:b/>
          <w:sz w:val="22"/>
          <w:szCs w:val="22"/>
          <w:vertAlign w:val="superscript"/>
          <w:lang w:val="en-US"/>
        </w:rPr>
        <w:t xml:space="preserve">5 </w:t>
      </w:r>
      <w:proofErr w:type="spellStart"/>
      <w:r>
        <w:rPr>
          <w:i/>
          <w:sz w:val="22"/>
          <w:szCs w:val="22"/>
          <w:lang w:val="en-US"/>
        </w:rPr>
        <w:t>Msc,PhD</w:t>
      </w:r>
      <w:proofErr w:type="spellEnd"/>
      <w:r>
        <w:rPr>
          <w:i/>
          <w:sz w:val="22"/>
          <w:szCs w:val="22"/>
          <w:lang w:val="en-US"/>
        </w:rPr>
        <w:t xml:space="preserve">  </w:t>
      </w:r>
      <w:r>
        <w:rPr>
          <w:b/>
          <w:sz w:val="22"/>
          <w:szCs w:val="22"/>
          <w:lang w:val="en-US"/>
        </w:rPr>
        <w:t>Isabelle Pichon</w:t>
      </w:r>
      <w:r>
        <w:rPr>
          <w:b/>
          <w:sz w:val="22"/>
          <w:szCs w:val="22"/>
          <w:vertAlign w:val="superscript"/>
          <w:lang w:val="en-US"/>
        </w:rPr>
        <w:t>1</w:t>
      </w:r>
      <w:r>
        <w:rPr>
          <w:bCs/>
          <w:sz w:val="22"/>
          <w:szCs w:val="22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 xml:space="preserve">BN  </w:t>
      </w:r>
      <w:r>
        <w:rPr>
          <w:b/>
          <w:bCs/>
          <w:sz w:val="22"/>
          <w:szCs w:val="22"/>
          <w:lang w:val="en-US"/>
        </w:rPr>
        <w:t>Marc Licker</w:t>
      </w:r>
      <w:r>
        <w:rPr>
          <w:b/>
          <w:bCs/>
          <w:sz w:val="22"/>
          <w:szCs w:val="22"/>
          <w:vertAlign w:val="superscript"/>
          <w:lang w:val="en-US"/>
        </w:rPr>
        <w:t>1</w:t>
      </w:r>
      <w:r>
        <w:rPr>
          <w:bCs/>
          <w:i/>
          <w:sz w:val="22"/>
          <w:szCs w:val="22"/>
          <w:vertAlign w:val="superscript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 xml:space="preserve">MD  </w:t>
      </w:r>
      <w:r>
        <w:rPr>
          <w:b/>
          <w:bCs/>
          <w:sz w:val="22"/>
          <w:szCs w:val="22"/>
          <w:lang w:val="en-US"/>
        </w:rPr>
        <w:t>Roxane Fournier</w:t>
      </w:r>
      <w:r>
        <w:rPr>
          <w:b/>
          <w:bCs/>
          <w:sz w:val="22"/>
          <w:szCs w:val="22"/>
          <w:vertAlign w:val="superscript"/>
          <w:lang w:val="en-US"/>
        </w:rPr>
        <w:t>1</w:t>
      </w:r>
      <w:r>
        <w:rPr>
          <w:bCs/>
          <w:i/>
          <w:sz w:val="22"/>
          <w:szCs w:val="22"/>
          <w:vertAlign w:val="superscript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>MD</w:t>
      </w:r>
      <w:r>
        <w:rPr>
          <w:bCs/>
          <w:sz w:val="22"/>
          <w:szCs w:val="22"/>
          <w:lang w:val="en-US"/>
        </w:rPr>
        <w:t>,</w:t>
      </w:r>
      <w:r>
        <w:rPr>
          <w:b/>
          <w:bCs/>
          <w:sz w:val="22"/>
          <w:szCs w:val="22"/>
          <w:lang w:val="en-US"/>
        </w:rPr>
        <w:t xml:space="preserve"> Paul Myles</w:t>
      </w:r>
      <w:r>
        <w:rPr>
          <w:b/>
          <w:bCs/>
          <w:sz w:val="22"/>
          <w:szCs w:val="22"/>
          <w:vertAlign w:val="superscript"/>
          <w:lang w:val="en-US"/>
        </w:rPr>
        <w:t>6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 xml:space="preserve">MBBS, MPH, MD, DSc, FCAI, FANZCA, FRCA, FAHMS </w:t>
      </w:r>
    </w:p>
    <w:p w:rsidR="00900BD3" w:rsidRDefault="00900BD3" w:rsidP="00753444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753444" w:rsidRDefault="00753444" w:rsidP="00753444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1.</w:t>
      </w:r>
      <w:r>
        <w:rPr>
          <w:b/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>Department of Acute Care Medicine, Division of Anesthesiology, Geneva University Hospitals and Faculty of Medicine, University of Geneva, Geneva, Switzerland</w:t>
      </w:r>
    </w:p>
    <w:p w:rsidR="00753444" w:rsidRDefault="00753444" w:rsidP="00753444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2. Department of </w:t>
      </w:r>
      <w:proofErr w:type="spellStart"/>
      <w:r>
        <w:rPr>
          <w:color w:val="000000"/>
          <w:sz w:val="22"/>
          <w:szCs w:val="22"/>
          <w:lang w:val="en-US"/>
        </w:rPr>
        <w:t>Anaesthesia</w:t>
      </w:r>
      <w:proofErr w:type="spellEnd"/>
      <w:r>
        <w:rPr>
          <w:color w:val="000000"/>
          <w:sz w:val="22"/>
          <w:szCs w:val="22"/>
          <w:lang w:val="en-US"/>
        </w:rPr>
        <w:t xml:space="preserve"> and Intensive Care, The Chinese University of Hong Kong, Prince of Wales Hospital, </w:t>
      </w:r>
      <w:proofErr w:type="spellStart"/>
      <w:r>
        <w:rPr>
          <w:color w:val="000000"/>
          <w:sz w:val="22"/>
          <w:szCs w:val="22"/>
          <w:lang w:val="en-US"/>
        </w:rPr>
        <w:t>Shatin</w:t>
      </w:r>
      <w:proofErr w:type="spellEnd"/>
      <w:r>
        <w:rPr>
          <w:color w:val="000000"/>
          <w:sz w:val="22"/>
          <w:szCs w:val="22"/>
          <w:lang w:val="en-US"/>
        </w:rPr>
        <w:t>, New Territories, Hong Kong Special Administrative Region, China</w:t>
      </w:r>
    </w:p>
    <w:p w:rsidR="00753444" w:rsidRDefault="00753444" w:rsidP="00753444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3. Department of Epidemiology and Preventive Medicine, Health Services Management and Research Unit, Monash University,</w:t>
      </w:r>
      <w:r>
        <w:rPr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>Melbourne Victoria, Australia</w:t>
      </w:r>
    </w:p>
    <w:p w:rsidR="00753444" w:rsidRDefault="00753444" w:rsidP="00753444">
      <w:pPr>
        <w:pStyle w:val="Corpsdetexte3"/>
        <w:spacing w:line="276" w:lineRule="auto"/>
        <w:ind w:left="284" w:hanging="284"/>
        <w:rPr>
          <w:color w:val="212121"/>
          <w:sz w:val="22"/>
          <w:szCs w:val="22"/>
          <w:lang w:val="en-US" w:eastAsia="fr-CH"/>
        </w:rPr>
      </w:pPr>
      <w:r>
        <w:rPr>
          <w:color w:val="000000"/>
          <w:sz w:val="22"/>
          <w:szCs w:val="22"/>
          <w:lang w:val="en-US"/>
        </w:rPr>
        <w:t xml:space="preserve">4. </w:t>
      </w:r>
      <w:r>
        <w:rPr>
          <w:color w:val="212121"/>
          <w:sz w:val="22"/>
          <w:szCs w:val="22"/>
          <w:lang w:val="en-US" w:eastAsia="fr-CH"/>
        </w:rPr>
        <w:t xml:space="preserve">Department of Health and Community Medicine, Division of Clinical Epidemiology, University Hospitals of Geneva </w:t>
      </w:r>
      <w:r>
        <w:rPr>
          <w:color w:val="000000"/>
          <w:sz w:val="22"/>
          <w:szCs w:val="22"/>
          <w:lang w:val="en-US"/>
        </w:rPr>
        <w:t>and Faculty of Medicine, University of Geneva, Geneva, Switzerland</w:t>
      </w:r>
    </w:p>
    <w:p w:rsidR="00753444" w:rsidRDefault="00753444" w:rsidP="00753444">
      <w:pPr>
        <w:pStyle w:val="Corpsdetexte3"/>
        <w:spacing w:line="276" w:lineRule="auto"/>
        <w:ind w:left="284" w:hanging="284"/>
        <w:rPr>
          <w:color w:val="212121"/>
          <w:sz w:val="22"/>
          <w:szCs w:val="22"/>
          <w:lang w:val="en-US" w:eastAsia="fr-CH"/>
        </w:rPr>
      </w:pPr>
      <w:r>
        <w:rPr>
          <w:color w:val="212121"/>
          <w:sz w:val="22"/>
          <w:szCs w:val="22"/>
          <w:lang w:val="en-US" w:eastAsia="fr-CH"/>
        </w:rPr>
        <w:t>5. Department of Medicine, Unit</w:t>
      </w:r>
      <w:r w:rsidR="00145F72">
        <w:rPr>
          <w:color w:val="212121"/>
          <w:sz w:val="22"/>
          <w:szCs w:val="22"/>
          <w:lang w:val="en-US" w:eastAsia="fr-CH"/>
        </w:rPr>
        <w:t xml:space="preserve"> of Neuropsychology and </w:t>
      </w:r>
      <w:proofErr w:type="spellStart"/>
      <w:r w:rsidR="00145F72">
        <w:rPr>
          <w:color w:val="212121"/>
          <w:sz w:val="22"/>
          <w:szCs w:val="22"/>
          <w:lang w:val="en-US" w:eastAsia="fr-CH"/>
        </w:rPr>
        <w:t>Logopedics</w:t>
      </w:r>
      <w:proofErr w:type="spellEnd"/>
      <w:r>
        <w:rPr>
          <w:color w:val="212121"/>
          <w:sz w:val="22"/>
          <w:szCs w:val="22"/>
          <w:lang w:val="en-US" w:eastAsia="fr-CH"/>
        </w:rPr>
        <w:t>, Cantonal Hospital of Fribourg, Fribourg, Switzerland</w:t>
      </w:r>
    </w:p>
    <w:p w:rsidR="00753444" w:rsidRDefault="00753444" w:rsidP="00753444">
      <w:pPr>
        <w:pStyle w:val="Corpsdetexte3"/>
        <w:spacing w:line="276" w:lineRule="auto"/>
        <w:ind w:left="284" w:hanging="284"/>
        <w:rPr>
          <w:sz w:val="22"/>
          <w:szCs w:val="22"/>
          <w:lang w:val="en-US"/>
        </w:rPr>
      </w:pPr>
      <w:r>
        <w:rPr>
          <w:color w:val="212121"/>
          <w:sz w:val="22"/>
          <w:szCs w:val="22"/>
          <w:lang w:val="en-US" w:eastAsia="fr-CH"/>
        </w:rPr>
        <w:t xml:space="preserve">6. </w:t>
      </w:r>
      <w:r>
        <w:rPr>
          <w:color w:val="000000"/>
          <w:sz w:val="22"/>
          <w:szCs w:val="22"/>
          <w:lang w:val="en-US"/>
        </w:rPr>
        <w:t>Department of Anesthesiology and Perioperative Medicine, Alfred Hospital and Monash University,</w:t>
      </w:r>
      <w:r>
        <w:rPr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>Melbourne Victoria, Australia</w:t>
      </w:r>
    </w:p>
    <w:bookmarkEnd w:id="0"/>
    <w:p w:rsidR="00753444" w:rsidRPr="00890136" w:rsidRDefault="00753444" w:rsidP="00753444">
      <w:pPr>
        <w:pStyle w:val="Corpsdetexte3"/>
        <w:spacing w:line="276" w:lineRule="auto"/>
        <w:ind w:left="284" w:hanging="284"/>
        <w:rPr>
          <w:sz w:val="22"/>
          <w:szCs w:val="22"/>
          <w:lang w:val="en-US"/>
        </w:rPr>
      </w:pPr>
    </w:p>
    <w:p w:rsidR="00900BD3" w:rsidRPr="000E1D49" w:rsidRDefault="00900BD3" w:rsidP="00900BD3">
      <w:pPr>
        <w:rPr>
          <w:b/>
          <w:sz w:val="36"/>
          <w:szCs w:val="36"/>
          <w:lang w:val="en-US"/>
        </w:rPr>
      </w:pPr>
    </w:p>
    <w:p w:rsidR="0081013B" w:rsidRDefault="0081013B" w:rsidP="0081013B">
      <w:pPr>
        <w:pStyle w:val="Corpsdetexte3"/>
        <w:tabs>
          <w:tab w:val="left" w:pos="1560"/>
        </w:tabs>
        <w:rPr>
          <w:bCs/>
          <w:i/>
          <w:sz w:val="22"/>
          <w:szCs w:val="22"/>
          <w:lang w:val="en-US"/>
        </w:rPr>
      </w:pPr>
    </w:p>
    <w:p w:rsidR="00900BD3" w:rsidRDefault="00900BD3" w:rsidP="0081013B">
      <w:pPr>
        <w:pStyle w:val="Corpsdetexte3"/>
        <w:tabs>
          <w:tab w:val="left" w:pos="1560"/>
        </w:tabs>
        <w:rPr>
          <w:bCs/>
          <w:i/>
          <w:sz w:val="22"/>
          <w:szCs w:val="22"/>
          <w:lang w:val="en-US"/>
        </w:rPr>
      </w:pPr>
    </w:p>
    <w:p w:rsidR="00900BD3" w:rsidRDefault="00900BD3" w:rsidP="0081013B">
      <w:pPr>
        <w:pStyle w:val="Corpsdetexte3"/>
        <w:tabs>
          <w:tab w:val="left" w:pos="1560"/>
        </w:tabs>
        <w:rPr>
          <w:bCs/>
          <w:i/>
          <w:sz w:val="22"/>
          <w:szCs w:val="22"/>
          <w:lang w:val="en-US"/>
        </w:rPr>
      </w:pPr>
    </w:p>
    <w:p w:rsidR="00900BD3" w:rsidRDefault="00900BD3" w:rsidP="0081013B">
      <w:pPr>
        <w:pStyle w:val="Corpsdetexte3"/>
        <w:tabs>
          <w:tab w:val="left" w:pos="1560"/>
        </w:tabs>
        <w:rPr>
          <w:bCs/>
          <w:i/>
          <w:sz w:val="22"/>
          <w:szCs w:val="22"/>
          <w:lang w:val="en-US"/>
        </w:rPr>
      </w:pPr>
    </w:p>
    <w:p w:rsidR="00900BD3" w:rsidRDefault="00900BD3" w:rsidP="0081013B">
      <w:pPr>
        <w:pStyle w:val="Corpsdetexte3"/>
        <w:tabs>
          <w:tab w:val="left" w:pos="1560"/>
        </w:tabs>
        <w:rPr>
          <w:bCs/>
          <w:i/>
          <w:sz w:val="22"/>
          <w:szCs w:val="22"/>
          <w:lang w:val="en-US"/>
        </w:rPr>
      </w:pPr>
    </w:p>
    <w:p w:rsidR="00E870A3" w:rsidRPr="0081013B" w:rsidRDefault="00E870A3" w:rsidP="00E870A3">
      <w:pPr>
        <w:rPr>
          <w:rFonts w:ascii="Arial" w:hAnsi="Arial" w:cs="Arial"/>
          <w:b/>
          <w:sz w:val="24"/>
          <w:szCs w:val="24"/>
        </w:rPr>
      </w:pPr>
      <w:r w:rsidRPr="0081013B">
        <w:rPr>
          <w:rFonts w:ascii="Arial" w:hAnsi="Arial" w:cs="Arial"/>
          <w:b/>
          <w:sz w:val="24"/>
          <w:szCs w:val="24"/>
        </w:rPr>
        <w:t>Table 1s: Group differences for outcome measures of the pattern recognition memory test (PRM)</w:t>
      </w:r>
    </w:p>
    <w:tbl>
      <w:tblPr>
        <w:tblpPr w:leftFromText="141" w:rightFromText="141" w:vertAnchor="text" w:horzAnchor="page" w:tblpX="766" w:tblpY="248"/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2055"/>
        <w:gridCol w:w="2197"/>
        <w:gridCol w:w="2835"/>
        <w:gridCol w:w="1559"/>
      </w:tblGrid>
      <w:tr w:rsidR="00E870A3" w:rsidTr="00E870A3">
        <w:trPr>
          <w:trHeight w:val="699"/>
        </w:trPr>
        <w:tc>
          <w:tcPr>
            <w:tcW w:w="3823" w:type="dxa"/>
          </w:tcPr>
          <w:p w:rsidR="00E870A3" w:rsidRPr="00263745" w:rsidRDefault="00E870A3" w:rsidP="00A4094B">
            <w:pPr>
              <w:pStyle w:val="Default"/>
              <w:rPr>
                <w:sz w:val="23"/>
                <w:szCs w:val="23"/>
                <w:lang w:val="en-GB"/>
              </w:rPr>
            </w:pPr>
          </w:p>
        </w:tc>
        <w:tc>
          <w:tcPr>
            <w:tcW w:w="2055" w:type="dxa"/>
            <w:vAlign w:val="bottom"/>
          </w:tcPr>
          <w:p w:rsidR="00E870A3" w:rsidRDefault="00E870A3" w:rsidP="00A409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AIR/OXYGEN</w:t>
            </w:r>
            <w:r w:rsidR="00576299">
              <w:rPr>
                <w:rFonts w:ascii="Calibri" w:hAnsi="Calibri"/>
                <w:b/>
                <w:bCs/>
                <w:color w:val="000000"/>
              </w:rPr>
              <w:t>*</w:t>
            </w:r>
          </w:p>
          <w:p w:rsidR="00E870A3" w:rsidRPr="00263745" w:rsidRDefault="00E870A3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(n=68)</w:t>
            </w:r>
          </w:p>
        </w:tc>
        <w:tc>
          <w:tcPr>
            <w:tcW w:w="2197" w:type="dxa"/>
            <w:vAlign w:val="bottom"/>
          </w:tcPr>
          <w:p w:rsidR="00E870A3" w:rsidRDefault="00E870A3" w:rsidP="00A409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N</w:t>
            </w:r>
            <w:r w:rsidRPr="00273749">
              <w:rPr>
                <w:rFonts w:ascii="Calibri" w:hAnsi="Calibri"/>
                <w:b/>
                <w:bCs/>
                <w:color w:val="000000"/>
                <w:vertAlign w:val="subscript"/>
              </w:rPr>
              <w:t>2</w:t>
            </w:r>
            <w:r>
              <w:rPr>
                <w:rFonts w:ascii="Calibri" w:hAnsi="Calibri"/>
                <w:b/>
                <w:bCs/>
                <w:color w:val="000000"/>
              </w:rPr>
              <w:t>O</w:t>
            </w:r>
            <w:r w:rsidR="00576299">
              <w:rPr>
                <w:rFonts w:ascii="Calibri" w:hAnsi="Calibri"/>
                <w:b/>
                <w:bCs/>
                <w:color w:val="000000"/>
              </w:rPr>
              <w:t>*</w:t>
            </w:r>
          </w:p>
          <w:p w:rsidR="00E870A3" w:rsidRPr="004E7D59" w:rsidRDefault="00E870A3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(n=72)</w:t>
            </w:r>
          </w:p>
        </w:tc>
        <w:tc>
          <w:tcPr>
            <w:tcW w:w="2835" w:type="dxa"/>
            <w:vAlign w:val="center"/>
          </w:tcPr>
          <w:p w:rsidR="00E870A3" w:rsidRPr="00263745" w:rsidRDefault="00E870A3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 w:rsidRPr="006A70BD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Mean Difference (95%CI)</w:t>
            </w:r>
          </w:p>
        </w:tc>
        <w:tc>
          <w:tcPr>
            <w:tcW w:w="1559" w:type="dxa"/>
            <w:vAlign w:val="center"/>
          </w:tcPr>
          <w:p w:rsidR="00E870A3" w:rsidRPr="004E7D59" w:rsidRDefault="00E870A3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 w:rsidRPr="006A70BD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P-value</w:t>
            </w:r>
            <w:r w:rsidR="00576299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**</w:t>
            </w:r>
          </w:p>
        </w:tc>
      </w:tr>
      <w:tr w:rsidR="00E870A3" w:rsidRPr="00263745" w:rsidTr="00A4094B">
        <w:trPr>
          <w:trHeight w:val="247"/>
        </w:trPr>
        <w:tc>
          <w:tcPr>
            <w:tcW w:w="3823" w:type="dxa"/>
          </w:tcPr>
          <w:p w:rsidR="00E870A3" w:rsidRPr="00E870A3" w:rsidRDefault="00E870A3" w:rsidP="00E870A3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PRM </w:t>
            </w:r>
            <w:proofErr w:type="spellStart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pci</w:t>
            </w:r>
            <w:proofErr w:type="spellEnd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, mean %</w:t>
            </w:r>
          </w:p>
          <w:p w:rsidR="00E870A3" w:rsidRPr="00E870A3" w:rsidRDefault="00E870A3" w:rsidP="00E870A3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E870A3" w:rsidRPr="00E870A3" w:rsidRDefault="00E870A3" w:rsidP="00E870A3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7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90</w:t>
            </w:r>
          </w:p>
        </w:tc>
        <w:tc>
          <w:tcPr>
            <w:tcW w:w="2055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 xml:space="preserve">  </w:t>
            </w:r>
            <w:r w:rsidR="005920AC">
              <w:rPr>
                <w:rFonts w:eastAsia="Times New Roman" w:cstheme="minorHAnsi"/>
                <w:color w:val="000000"/>
                <w:lang w:eastAsia="fr-CH"/>
              </w:rPr>
              <w:t xml:space="preserve"> </w:t>
            </w:r>
            <w:r w:rsidR="005920AC">
              <w:rPr>
                <w:rFonts w:cstheme="minorHAnsi"/>
                <w:color w:val="000000"/>
              </w:rPr>
              <w:t>81.7</w:t>
            </w:r>
            <w:r w:rsidRPr="00E870A3">
              <w:rPr>
                <w:rFonts w:cstheme="minorHAnsi"/>
                <w:color w:val="000000"/>
              </w:rPr>
              <w:t xml:space="preserve"> (17.57)</w:t>
            </w:r>
          </w:p>
          <w:p w:rsidR="00E870A3" w:rsidRPr="00E870A3" w:rsidRDefault="005920AC" w:rsidP="005920AC">
            <w:pPr>
              <w:spacing w:line="276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-1.2</w:t>
            </w:r>
            <w:r w:rsidR="00E870A3" w:rsidRPr="00E870A3">
              <w:rPr>
                <w:rFonts w:cstheme="minorHAnsi"/>
                <w:color w:val="000000"/>
              </w:rPr>
              <w:t xml:space="preserve"> (15.5)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-2.5</w:t>
            </w:r>
            <w:r w:rsidR="00E870A3" w:rsidRPr="00E870A3">
              <w:rPr>
                <w:rFonts w:cstheme="minorHAnsi"/>
                <w:color w:val="000000"/>
              </w:rPr>
              <w:t xml:space="preserve"> (15.15)</w:t>
            </w:r>
          </w:p>
        </w:tc>
        <w:tc>
          <w:tcPr>
            <w:tcW w:w="2197" w:type="dxa"/>
            <w:vAlign w:val="bottom"/>
          </w:tcPr>
          <w:p w:rsidR="00E870A3" w:rsidRPr="00E870A3" w:rsidRDefault="005920AC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82.7</w:t>
            </w:r>
            <w:r w:rsidR="00E870A3" w:rsidRPr="00E870A3">
              <w:rPr>
                <w:rFonts w:cstheme="minorHAnsi"/>
                <w:color w:val="000000"/>
              </w:rPr>
              <w:t xml:space="preserve"> (15.09)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0 (14.35)</w:t>
            </w:r>
          </w:p>
          <w:p w:rsidR="00E870A3" w:rsidRPr="00E870A3" w:rsidRDefault="005920AC" w:rsidP="005920AC">
            <w:pPr>
              <w:spacing w:line="276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 -1.6</w:t>
            </w:r>
            <w:r w:rsidR="00E870A3" w:rsidRPr="00E870A3">
              <w:rPr>
                <w:rFonts w:cstheme="minorHAnsi"/>
                <w:color w:val="000000"/>
              </w:rPr>
              <w:t xml:space="preserve"> (16.08)</w:t>
            </w:r>
          </w:p>
        </w:tc>
        <w:tc>
          <w:tcPr>
            <w:tcW w:w="2835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-0.9</w:t>
            </w:r>
            <w:r w:rsidR="00E870A3" w:rsidRPr="00E870A3">
              <w:rPr>
                <w:rFonts w:cstheme="minorHAnsi"/>
                <w:color w:val="000000"/>
              </w:rPr>
              <w:t xml:space="preserve"> (-6.49 to 4.53)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>-</w:t>
            </w:r>
            <w:r w:rsidR="005920AC">
              <w:rPr>
                <w:rFonts w:eastAsia="Times New Roman" w:cstheme="minorHAnsi"/>
                <w:color w:val="000000"/>
                <w:lang w:eastAsia="fr-CH"/>
              </w:rPr>
              <w:t>1.2</w:t>
            </w:r>
            <w:r w:rsidRPr="00E870A3">
              <w:rPr>
                <w:rFonts w:eastAsia="Times New Roman" w:cstheme="minorHAnsi"/>
                <w:color w:val="000000"/>
                <w:lang w:eastAsia="fr-CH"/>
              </w:rPr>
              <w:t xml:space="preserve"> (-6.81 to 4.39)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-0.8</w:t>
            </w:r>
            <w:r w:rsidR="00E870A3" w:rsidRPr="00E870A3">
              <w:rPr>
                <w:rFonts w:eastAsia="Times New Roman" w:cstheme="minorHAnsi"/>
                <w:color w:val="000000"/>
                <w:lang w:eastAsia="fr-CH"/>
              </w:rPr>
              <w:t xml:space="preserve"> (-6.74 to 4.96)</w:t>
            </w:r>
          </w:p>
        </w:tc>
        <w:tc>
          <w:tcPr>
            <w:tcW w:w="1559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0.668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0.762</w:t>
            </w:r>
          </w:p>
        </w:tc>
      </w:tr>
      <w:tr w:rsidR="00E870A3" w:rsidRPr="00263745" w:rsidTr="00A4094B">
        <w:trPr>
          <w:trHeight w:val="247"/>
        </w:trPr>
        <w:tc>
          <w:tcPr>
            <w:tcW w:w="3823" w:type="dxa"/>
          </w:tcPr>
          <w:p w:rsidR="00E870A3" w:rsidRPr="00E870A3" w:rsidRDefault="00E870A3" w:rsidP="00E870A3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PRM </w:t>
            </w:r>
            <w:proofErr w:type="spellStart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tci</w:t>
            </w:r>
            <w:proofErr w:type="spellEnd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, msec.</w:t>
            </w:r>
          </w:p>
          <w:p w:rsidR="00E870A3" w:rsidRPr="00E870A3" w:rsidRDefault="00E870A3" w:rsidP="00E870A3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  <w:p w:rsidR="00E870A3" w:rsidRPr="00E870A3" w:rsidRDefault="00E870A3" w:rsidP="00E870A3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7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90</w:t>
            </w:r>
          </w:p>
        </w:tc>
        <w:tc>
          <w:tcPr>
            <w:tcW w:w="2055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 xml:space="preserve">  </w:t>
            </w:r>
            <w:r w:rsidR="005920AC">
              <w:rPr>
                <w:rFonts w:eastAsia="Times New Roman" w:cstheme="minorHAnsi"/>
                <w:color w:val="000000"/>
                <w:lang w:eastAsia="fr-CH"/>
              </w:rPr>
              <w:t xml:space="preserve">  </w:t>
            </w:r>
            <w:r w:rsidRPr="00E870A3">
              <w:rPr>
                <w:rFonts w:cstheme="minorHAnsi"/>
                <w:color w:val="000000"/>
              </w:rPr>
              <w:t>3042.1 (1432.6)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>-302.0 (1430.1)</w:t>
            </w:r>
          </w:p>
          <w:p w:rsidR="00E870A3" w:rsidRPr="00E870A3" w:rsidRDefault="005920AC" w:rsidP="005920AC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</w:t>
            </w:r>
            <w:r w:rsidR="00E870A3" w:rsidRPr="00E870A3">
              <w:rPr>
                <w:rFonts w:eastAsia="Times New Roman" w:cstheme="minorHAnsi"/>
                <w:color w:val="000000"/>
                <w:lang w:eastAsia="fr-CH"/>
              </w:rPr>
              <w:t>-350.1 (997.4)</w:t>
            </w:r>
          </w:p>
        </w:tc>
        <w:tc>
          <w:tcPr>
            <w:tcW w:w="2197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2853.8 (739.8)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>-200.3 (1192.4)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>-86.6 (2533.6)</w:t>
            </w:r>
          </w:p>
        </w:tc>
        <w:tc>
          <w:tcPr>
            <w:tcW w:w="2835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188.3 (-202.2 to 578.8)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cstheme="minorHAnsi"/>
                <w:color w:val="000000"/>
              </w:rPr>
              <w:t>-101.7</w:t>
            </w:r>
            <w:r w:rsidR="00E870A3" w:rsidRPr="00E870A3">
              <w:rPr>
                <w:rFonts w:cstheme="minorHAnsi"/>
                <w:color w:val="000000"/>
              </w:rPr>
              <w:t xml:space="preserve"> (-533.9 to 416.6)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-263.5</w:t>
            </w:r>
            <w:r w:rsidR="00E870A3" w:rsidRPr="00E870A3">
              <w:rPr>
                <w:rFonts w:eastAsia="Times New Roman" w:cstheme="minorHAnsi"/>
                <w:color w:val="000000"/>
                <w:lang w:eastAsia="fr-CH"/>
              </w:rPr>
              <w:t xml:space="preserve"> (-1014.2 to 530.9)</w:t>
            </w:r>
          </w:p>
        </w:tc>
        <w:tc>
          <w:tcPr>
            <w:tcW w:w="1559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5920AC" w:rsidP="005920AC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</w:t>
            </w:r>
          </w:p>
          <w:p w:rsidR="00E870A3" w:rsidRPr="00E870A3" w:rsidRDefault="005920AC" w:rsidP="005920AC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0.807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0.518</w:t>
            </w:r>
          </w:p>
        </w:tc>
      </w:tr>
      <w:tr w:rsidR="00E870A3" w:rsidTr="00A4094B">
        <w:trPr>
          <w:trHeight w:val="247"/>
        </w:trPr>
        <w:tc>
          <w:tcPr>
            <w:tcW w:w="3823" w:type="dxa"/>
          </w:tcPr>
          <w:p w:rsidR="00E870A3" w:rsidRPr="00E870A3" w:rsidRDefault="00E870A3" w:rsidP="00E870A3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PRM </w:t>
            </w:r>
            <w:proofErr w:type="spellStart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pcd</w:t>
            </w:r>
            <w:proofErr w:type="spellEnd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, mean %</w:t>
            </w:r>
          </w:p>
          <w:p w:rsidR="00E870A3" w:rsidRPr="00E870A3" w:rsidRDefault="00E870A3" w:rsidP="00E870A3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E870A3" w:rsidRPr="00E870A3" w:rsidRDefault="00E870A3" w:rsidP="00E870A3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7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Change from </w:t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baseline at Day</w:t>
            </w: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90</w:t>
            </w:r>
          </w:p>
        </w:tc>
        <w:tc>
          <w:tcPr>
            <w:tcW w:w="2055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cstheme="minorHAnsi"/>
                <w:color w:val="000000"/>
              </w:rPr>
              <w:t>77.4 (16.78)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2.88 (20.11)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cstheme="minorHAnsi"/>
                <w:color w:val="000000"/>
              </w:rPr>
              <w:t>0.15 (16.17)</w:t>
            </w:r>
          </w:p>
        </w:tc>
        <w:tc>
          <w:tcPr>
            <w:tcW w:w="2197" w:type="dxa"/>
            <w:vAlign w:val="bottom"/>
          </w:tcPr>
          <w:p w:rsidR="00E870A3" w:rsidRPr="00E870A3" w:rsidRDefault="00E870A3" w:rsidP="00E870A3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78.1</w:t>
            </w:r>
            <w:r w:rsidR="00E870A3" w:rsidRPr="00E870A3">
              <w:rPr>
                <w:rFonts w:cstheme="minorHAnsi"/>
                <w:color w:val="000000"/>
              </w:rPr>
              <w:t xml:space="preserve"> (14.56)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-0.3 (17.11)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>-</w:t>
            </w:r>
            <w:r w:rsidRPr="00E870A3">
              <w:rPr>
                <w:rFonts w:cstheme="minorHAnsi"/>
                <w:color w:val="000000"/>
              </w:rPr>
              <w:t>-4.7 (18.82)</w:t>
            </w:r>
          </w:p>
        </w:tc>
        <w:tc>
          <w:tcPr>
            <w:tcW w:w="2835" w:type="dxa"/>
            <w:vAlign w:val="bottom"/>
          </w:tcPr>
          <w:p w:rsidR="00E870A3" w:rsidRPr="00E870A3" w:rsidRDefault="005920AC" w:rsidP="005920AC">
            <w:pPr>
              <w:spacing w:line="276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-0.7</w:t>
            </w:r>
            <w:r w:rsidR="00E870A3" w:rsidRPr="00E870A3">
              <w:rPr>
                <w:rFonts w:cstheme="minorHAnsi"/>
                <w:color w:val="000000"/>
              </w:rPr>
              <w:t xml:space="preserve"> (-6.04 to 4.59)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3.1</w:t>
            </w:r>
            <w:r w:rsidR="00E870A3" w:rsidRPr="00E870A3">
              <w:rPr>
                <w:rFonts w:cstheme="minorHAnsi"/>
                <w:color w:val="000000"/>
              </w:rPr>
              <w:t xml:space="preserve"> (-3.86 to 10.21)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cstheme="minorHAnsi"/>
                <w:color w:val="000000"/>
              </w:rPr>
              <w:t>4.8</w:t>
            </w:r>
            <w:r w:rsidR="00E870A3">
              <w:rPr>
                <w:rFonts w:cstheme="minorHAnsi"/>
                <w:color w:val="000000"/>
              </w:rPr>
              <w:t xml:space="preserve"> (-1.76 to 11.45)</w:t>
            </w:r>
          </w:p>
        </w:tc>
        <w:tc>
          <w:tcPr>
            <w:tcW w:w="1559" w:type="dxa"/>
            <w:vAlign w:val="bottom"/>
          </w:tcPr>
          <w:p w:rsidR="00E870A3" w:rsidRPr="00E870A3" w:rsidRDefault="00E870A3" w:rsidP="00E870A3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0.372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>0.149</w:t>
            </w:r>
          </w:p>
        </w:tc>
      </w:tr>
      <w:tr w:rsidR="00E870A3" w:rsidRPr="00263745" w:rsidTr="00A4094B">
        <w:trPr>
          <w:trHeight w:val="1606"/>
        </w:trPr>
        <w:tc>
          <w:tcPr>
            <w:tcW w:w="3823" w:type="dxa"/>
          </w:tcPr>
          <w:p w:rsidR="00E870A3" w:rsidRPr="00E870A3" w:rsidRDefault="00E870A3" w:rsidP="00E870A3">
            <w:pPr>
              <w:pStyle w:val="Default"/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lastRenderedPageBreak/>
              <w:t xml:space="preserve">PRM </w:t>
            </w:r>
            <w:proofErr w:type="spellStart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tcd</w:t>
            </w:r>
            <w:proofErr w:type="spellEnd"/>
            <w:r w:rsidRPr="00E870A3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, msec.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7</w:t>
            </w:r>
          </w:p>
          <w:p w:rsidR="00E870A3" w:rsidRPr="00E870A3" w:rsidRDefault="00E870A3" w:rsidP="00E870A3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E870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90</w:t>
            </w:r>
          </w:p>
        </w:tc>
        <w:tc>
          <w:tcPr>
            <w:tcW w:w="2055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3337 (1423)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-351 (967)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E870A3">
              <w:rPr>
                <w:rFonts w:eastAsia="Times New Roman" w:cstheme="minorHAnsi"/>
                <w:color w:val="000000"/>
                <w:lang w:eastAsia="fr-CH"/>
              </w:rPr>
              <w:t>-</w:t>
            </w:r>
            <w:r w:rsidRPr="00E870A3">
              <w:rPr>
                <w:rFonts w:cstheme="minorHAnsi"/>
                <w:color w:val="000000"/>
              </w:rPr>
              <w:t>266 (937)</w:t>
            </w:r>
          </w:p>
        </w:tc>
        <w:tc>
          <w:tcPr>
            <w:tcW w:w="2197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3174 (1135)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-472 (1048)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-626 (1262)</w:t>
            </w:r>
          </w:p>
        </w:tc>
        <w:tc>
          <w:tcPr>
            <w:tcW w:w="2835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163 (-273 to 599)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12</w:t>
            </w:r>
            <w:r w:rsidR="005920AC">
              <w:rPr>
                <w:rFonts w:cstheme="minorHAnsi"/>
                <w:color w:val="000000"/>
              </w:rPr>
              <w:t>1</w:t>
            </w:r>
            <w:r w:rsidRPr="00E870A3">
              <w:rPr>
                <w:rFonts w:cstheme="minorHAnsi"/>
                <w:color w:val="000000"/>
              </w:rPr>
              <w:t xml:space="preserve"> (-430 to 674)</w:t>
            </w:r>
          </w:p>
          <w:p w:rsidR="00E870A3" w:rsidRPr="00E870A3" w:rsidRDefault="00E870A3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E870A3">
              <w:rPr>
                <w:rFonts w:cstheme="minorHAnsi"/>
                <w:color w:val="000000"/>
              </w:rPr>
              <w:t>360 (-249 to 969</w:t>
            </w:r>
            <w:r>
              <w:rPr>
                <w:rFonts w:cstheme="minorHAnsi"/>
                <w:color w:val="000000"/>
              </w:rPr>
              <w:t>)</w:t>
            </w:r>
          </w:p>
        </w:tc>
        <w:tc>
          <w:tcPr>
            <w:tcW w:w="1559" w:type="dxa"/>
            <w:vAlign w:val="bottom"/>
          </w:tcPr>
          <w:p w:rsidR="00E870A3" w:rsidRPr="00E870A3" w:rsidRDefault="00E870A3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0.659</w:t>
            </w:r>
          </w:p>
          <w:p w:rsidR="00E870A3" w:rsidRPr="00E870A3" w:rsidRDefault="005920AC" w:rsidP="00E870A3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0.240</w:t>
            </w:r>
          </w:p>
        </w:tc>
      </w:tr>
    </w:tbl>
    <w:p w:rsidR="00E870A3" w:rsidRDefault="00E870A3" w:rsidP="00882B75">
      <w:pPr>
        <w:rPr>
          <w:rFonts w:cstheme="minorHAnsi"/>
        </w:rPr>
      </w:pPr>
    </w:p>
    <w:p w:rsidR="00576299" w:rsidRDefault="00882B75" w:rsidP="00E870A3">
      <w:pPr>
        <w:ind w:left="-426"/>
        <w:rPr>
          <w:rFonts w:cstheme="minorHAnsi"/>
        </w:rPr>
      </w:pPr>
      <w:r w:rsidRPr="00882B75">
        <w:rPr>
          <w:rFonts w:cstheme="minorHAnsi"/>
        </w:rPr>
        <w:t>*</w:t>
      </w:r>
    </w:p>
    <w:p w:rsidR="00576299" w:rsidRDefault="00576299" w:rsidP="00E870A3">
      <w:pPr>
        <w:ind w:left="-426"/>
        <w:rPr>
          <w:rFonts w:cstheme="minorHAnsi"/>
        </w:rPr>
      </w:pPr>
    </w:p>
    <w:p w:rsidR="00576299" w:rsidRDefault="00576299" w:rsidP="00E870A3">
      <w:pPr>
        <w:ind w:left="-426"/>
        <w:rPr>
          <w:rFonts w:cstheme="minorHAnsi"/>
        </w:rPr>
      </w:pPr>
    </w:p>
    <w:p w:rsidR="00576299" w:rsidRDefault="00576299" w:rsidP="00E870A3">
      <w:pPr>
        <w:ind w:left="-426"/>
        <w:rPr>
          <w:rFonts w:cstheme="minorHAnsi"/>
        </w:rPr>
      </w:pPr>
    </w:p>
    <w:p w:rsidR="00576299" w:rsidRPr="00576299" w:rsidRDefault="00576299" w:rsidP="00576299">
      <w:pPr>
        <w:ind w:left="-426"/>
        <w:rPr>
          <w:rFonts w:cstheme="minorHAnsi"/>
          <w:sz w:val="24"/>
          <w:szCs w:val="24"/>
          <w:lang w:val="en-US"/>
        </w:rPr>
      </w:pPr>
      <w:r w:rsidRPr="00576299">
        <w:rPr>
          <w:rFonts w:cstheme="minorHAnsi"/>
          <w:sz w:val="24"/>
          <w:szCs w:val="24"/>
          <w:lang w:val="en-US"/>
        </w:rPr>
        <w:t>*</w:t>
      </w:r>
      <w:r w:rsidRPr="00576299">
        <w:rPr>
          <w:sz w:val="24"/>
          <w:szCs w:val="24"/>
          <w:lang w:val="en-US"/>
        </w:rPr>
        <w:t xml:space="preserve"> All data are presented as mean (± SD</w:t>
      </w:r>
      <w:proofErr w:type="gramStart"/>
      <w:r w:rsidRPr="00576299">
        <w:rPr>
          <w:sz w:val="24"/>
          <w:szCs w:val="24"/>
          <w:lang w:val="en-US"/>
        </w:rPr>
        <w:t>) ;</w:t>
      </w:r>
      <w:proofErr w:type="gramEnd"/>
      <w:r w:rsidRPr="00576299">
        <w:rPr>
          <w:sz w:val="24"/>
          <w:szCs w:val="24"/>
          <w:lang w:val="en-US"/>
        </w:rPr>
        <w:t xml:space="preserve"> Abbreviations of test names are :</w:t>
      </w:r>
      <w:r w:rsidRPr="00576299">
        <w:rPr>
          <w:rFonts w:ascii="Arial" w:hAnsi="Arial" w:cs="Arial"/>
          <w:sz w:val="24"/>
          <w:szCs w:val="24"/>
          <w:lang w:val="en-US"/>
        </w:rPr>
        <w:t xml:space="preserve"> </w:t>
      </w:r>
      <w:r w:rsidRPr="00576299">
        <w:rPr>
          <w:rFonts w:cstheme="minorHAnsi"/>
          <w:sz w:val="24"/>
          <w:szCs w:val="24"/>
          <w:lang w:val="en-US"/>
        </w:rPr>
        <w:t>PCI: proportion of correct answers immediate or the mean proportion of correct answers in the immediate test</w:t>
      </w:r>
      <w:r w:rsidRPr="00576299">
        <w:rPr>
          <w:rFonts w:ascii="Arial" w:hAnsi="Arial" w:cs="Arial"/>
          <w:sz w:val="24"/>
          <w:szCs w:val="24"/>
          <w:lang w:val="en-US"/>
        </w:rPr>
        <w:t xml:space="preserve"> </w:t>
      </w:r>
      <w:r w:rsidRPr="00576299">
        <w:rPr>
          <w:rFonts w:cstheme="minorHAnsi"/>
          <w:sz w:val="24"/>
          <w:szCs w:val="24"/>
          <w:lang w:val="en-US"/>
        </w:rPr>
        <w:t>TCI: time to correct answers immediate or the mean time to provide correct answers in the immediate test</w:t>
      </w:r>
      <w:r w:rsidRPr="00576299">
        <w:rPr>
          <w:rFonts w:ascii="Arial" w:hAnsi="Arial" w:cs="Arial"/>
          <w:sz w:val="24"/>
          <w:szCs w:val="24"/>
          <w:lang w:val="en-US"/>
        </w:rPr>
        <w:t xml:space="preserve"> </w:t>
      </w:r>
      <w:r w:rsidRPr="00576299">
        <w:rPr>
          <w:rFonts w:cstheme="minorHAnsi"/>
          <w:sz w:val="24"/>
          <w:szCs w:val="24"/>
          <w:lang w:val="en-US"/>
        </w:rPr>
        <w:t>PCD: proportion of correct answers delayed or the mean proportion of correct answers in the delayed test</w:t>
      </w:r>
      <w:r w:rsidRPr="00576299">
        <w:rPr>
          <w:rFonts w:ascii="Arial" w:hAnsi="Arial" w:cs="Arial"/>
          <w:sz w:val="24"/>
          <w:szCs w:val="24"/>
          <w:lang w:val="en-US"/>
        </w:rPr>
        <w:t xml:space="preserve"> </w:t>
      </w:r>
      <w:r w:rsidRPr="00576299">
        <w:rPr>
          <w:rFonts w:cstheme="minorHAnsi"/>
          <w:sz w:val="24"/>
          <w:szCs w:val="24"/>
          <w:lang w:val="en-US"/>
        </w:rPr>
        <w:t>TCD: time to correct answers delayed or the mean time to provide correct answer in the delayed test</w:t>
      </w:r>
    </w:p>
    <w:p w:rsidR="00576299" w:rsidRPr="00576299" w:rsidRDefault="00576299" w:rsidP="00576299">
      <w:pPr>
        <w:ind w:left="-426"/>
        <w:rPr>
          <w:rFonts w:ascii="Arial" w:hAnsi="Arial" w:cs="Arial"/>
          <w:sz w:val="24"/>
          <w:szCs w:val="24"/>
          <w:lang w:val="en-US"/>
        </w:rPr>
      </w:pPr>
      <w:r w:rsidRPr="00576299">
        <w:rPr>
          <w:rFonts w:cstheme="minorHAnsi"/>
          <w:sz w:val="24"/>
          <w:szCs w:val="24"/>
          <w:lang w:val="en-US"/>
        </w:rPr>
        <w:t>**: Change from baseline was compared between trial groups with t tests. In addition, a modification of the effect from day 7 to day 90 was tested with an interaction term in a linear regression model with mixed effects and was not found statistically significant.</w:t>
      </w:r>
    </w:p>
    <w:p w:rsidR="00E870A3" w:rsidRPr="00576299" w:rsidRDefault="00E870A3" w:rsidP="00E870A3">
      <w:pPr>
        <w:ind w:left="-426"/>
        <w:rPr>
          <w:rFonts w:cstheme="minorHAnsi"/>
          <w:lang w:val="en-US"/>
        </w:rPr>
      </w:pPr>
    </w:p>
    <w:p w:rsidR="00E870A3" w:rsidRDefault="00E870A3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576299" w:rsidRDefault="00576299" w:rsidP="00E870A3">
      <w:pPr>
        <w:rPr>
          <w:rFonts w:cstheme="minorHAnsi"/>
          <w:sz w:val="18"/>
          <w:szCs w:val="18"/>
        </w:rPr>
      </w:pPr>
    </w:p>
    <w:p w:rsidR="00753444" w:rsidRDefault="00753444" w:rsidP="00E870A3">
      <w:pPr>
        <w:rPr>
          <w:rFonts w:cstheme="minorHAnsi"/>
          <w:sz w:val="18"/>
          <w:szCs w:val="18"/>
        </w:rPr>
      </w:pPr>
    </w:p>
    <w:p w:rsidR="0064482F" w:rsidRPr="00263745" w:rsidRDefault="0064482F" w:rsidP="0064482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Table 2s:</w:t>
      </w:r>
      <w:r w:rsidRPr="0026374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Group differences for outcome measures of the </w:t>
      </w:r>
      <w:r w:rsidRPr="00263745">
        <w:rPr>
          <w:rFonts w:ascii="Arial" w:hAnsi="Arial" w:cs="Arial"/>
          <w:b/>
          <w:sz w:val="20"/>
          <w:szCs w:val="20"/>
        </w:rPr>
        <w:t>reaction time test (RTI)</w:t>
      </w:r>
    </w:p>
    <w:p w:rsidR="0064482F" w:rsidRDefault="0064482F" w:rsidP="0064482F">
      <w:pPr>
        <w:rPr>
          <w:rFonts w:ascii="Arial" w:hAnsi="Arial" w:cs="Arial"/>
          <w:sz w:val="20"/>
          <w:szCs w:val="20"/>
        </w:rPr>
      </w:pPr>
    </w:p>
    <w:tbl>
      <w:tblPr>
        <w:tblW w:w="122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4"/>
        <w:gridCol w:w="2154"/>
        <w:gridCol w:w="2155"/>
        <w:gridCol w:w="2778"/>
        <w:gridCol w:w="1559"/>
      </w:tblGrid>
      <w:tr w:rsidR="0064482F" w:rsidTr="001F72D0">
        <w:trPr>
          <w:trHeight w:val="245"/>
        </w:trPr>
        <w:tc>
          <w:tcPr>
            <w:tcW w:w="3574" w:type="dxa"/>
          </w:tcPr>
          <w:p w:rsidR="0064482F" w:rsidRPr="006A70BD" w:rsidRDefault="0064482F" w:rsidP="00A4094B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154" w:type="dxa"/>
            <w:vAlign w:val="bottom"/>
          </w:tcPr>
          <w:p w:rsidR="0064482F" w:rsidRDefault="0064482F" w:rsidP="00A409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AIR/OXYGEN*</w:t>
            </w:r>
          </w:p>
          <w:p w:rsidR="0064482F" w:rsidRPr="006A70BD" w:rsidRDefault="0064482F" w:rsidP="00A4094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fr-CH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(n=68)</w:t>
            </w:r>
          </w:p>
        </w:tc>
        <w:tc>
          <w:tcPr>
            <w:tcW w:w="2155" w:type="dxa"/>
            <w:vAlign w:val="bottom"/>
          </w:tcPr>
          <w:p w:rsidR="0064482F" w:rsidRDefault="0064482F" w:rsidP="00A409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73749">
              <w:rPr>
                <w:rFonts w:ascii="Calibri" w:hAnsi="Calibri"/>
                <w:b/>
                <w:bCs/>
                <w:color w:val="000000"/>
              </w:rPr>
              <w:t>N2O</w:t>
            </w:r>
            <w:r>
              <w:rPr>
                <w:rFonts w:ascii="Calibri" w:hAnsi="Calibri"/>
                <w:b/>
                <w:bCs/>
                <w:color w:val="000000"/>
              </w:rPr>
              <w:t>*</w:t>
            </w:r>
          </w:p>
          <w:p w:rsidR="0064482F" w:rsidRPr="006A70BD" w:rsidRDefault="0064482F" w:rsidP="00A4094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fr-CH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(n=72)</w:t>
            </w:r>
          </w:p>
        </w:tc>
        <w:tc>
          <w:tcPr>
            <w:tcW w:w="2778" w:type="dxa"/>
            <w:vAlign w:val="center"/>
          </w:tcPr>
          <w:p w:rsidR="0064482F" w:rsidRPr="006A70BD" w:rsidRDefault="0064482F" w:rsidP="00A4094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fr-CH"/>
              </w:rPr>
            </w:pPr>
            <w:r w:rsidRPr="006A70BD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Mean Difference (95%CI)</w:t>
            </w:r>
          </w:p>
        </w:tc>
        <w:tc>
          <w:tcPr>
            <w:tcW w:w="1559" w:type="dxa"/>
            <w:vAlign w:val="center"/>
          </w:tcPr>
          <w:p w:rsidR="0064482F" w:rsidRPr="006A70BD" w:rsidRDefault="0064482F" w:rsidP="00A4094B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fr-CH"/>
              </w:rPr>
            </w:pPr>
            <w:r w:rsidRPr="006A70BD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P-value</w:t>
            </w:r>
            <w:r w:rsidR="00576299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**</w:t>
            </w:r>
          </w:p>
        </w:tc>
      </w:tr>
      <w:tr w:rsidR="0064482F" w:rsidRPr="00263745" w:rsidTr="001F72D0">
        <w:trPr>
          <w:trHeight w:val="1951"/>
        </w:trPr>
        <w:tc>
          <w:tcPr>
            <w:tcW w:w="3574" w:type="dxa"/>
            <w:vAlign w:val="center"/>
          </w:tcPr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</w:t>
            </w: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RTI </w:t>
            </w:r>
            <w:proofErr w:type="spellStart"/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srt</w:t>
            </w:r>
            <w:proofErr w:type="spellEnd"/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, msec. </w:t>
            </w:r>
          </w:p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</w:t>
            </w:r>
            <w:proofErr w:type="spellStart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Change from baseline at Day 7</w:t>
            </w: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Change from baseline at Day 90</w:t>
            </w:r>
          </w:p>
        </w:tc>
        <w:tc>
          <w:tcPr>
            <w:tcW w:w="2154" w:type="dxa"/>
            <w:vAlign w:val="center"/>
          </w:tcPr>
          <w:p w:rsidR="0064482F" w:rsidRPr="0064482F" w:rsidRDefault="0064482F" w:rsidP="0064482F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1F72D0" w:rsidP="001F72D0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</w:t>
            </w:r>
            <w:r w:rsidR="0064482F" w:rsidRPr="0064482F">
              <w:rPr>
                <w:rFonts w:cstheme="minorHAnsi"/>
                <w:color w:val="000000"/>
              </w:rPr>
              <w:t>383 (171)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36 (128)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cstheme="minorHAnsi"/>
                <w:color w:val="000000"/>
              </w:rPr>
              <w:t>-32 (208)</w:t>
            </w:r>
          </w:p>
        </w:tc>
        <w:tc>
          <w:tcPr>
            <w:tcW w:w="2155" w:type="dxa"/>
            <w:vAlign w:val="center"/>
          </w:tcPr>
          <w:p w:rsidR="0064482F" w:rsidRPr="0064482F" w:rsidRDefault="0064482F" w:rsidP="0064482F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361 (99)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28 (139)</w:t>
            </w:r>
          </w:p>
          <w:p w:rsidR="0064482F" w:rsidRPr="0064482F" w:rsidRDefault="001F72D0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cstheme="minorHAnsi"/>
                <w:color w:val="000000"/>
              </w:rPr>
              <w:t xml:space="preserve">  </w:t>
            </w:r>
            <w:r w:rsidR="0064482F" w:rsidRPr="0064482F">
              <w:rPr>
                <w:rFonts w:cstheme="minorHAnsi"/>
                <w:color w:val="000000"/>
              </w:rPr>
              <w:t>3 (138)</w:t>
            </w:r>
          </w:p>
        </w:tc>
        <w:tc>
          <w:tcPr>
            <w:tcW w:w="2778" w:type="dxa"/>
            <w:vAlign w:val="center"/>
          </w:tcPr>
          <w:p w:rsidR="0064482F" w:rsidRPr="0064482F" w:rsidRDefault="0064482F" w:rsidP="0064482F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eastAsia="Times New Roman" w:cstheme="minorHAnsi"/>
                <w:color w:val="000000"/>
                <w:lang w:eastAsia="fr-CH"/>
              </w:rPr>
              <w:t xml:space="preserve">   </w:t>
            </w:r>
          </w:p>
          <w:p w:rsidR="0064482F" w:rsidRPr="0064482F" w:rsidRDefault="003C120D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1F72D0">
              <w:rPr>
                <w:rFonts w:cstheme="minorHAnsi"/>
                <w:color w:val="000000"/>
              </w:rPr>
              <w:t>22.0</w:t>
            </w:r>
            <w:r>
              <w:rPr>
                <w:rFonts w:cstheme="minorHAnsi"/>
                <w:color w:val="000000"/>
              </w:rPr>
              <w:t xml:space="preserve"> (-26.6 to 70.2</w:t>
            </w:r>
            <w:r w:rsidR="0064482F" w:rsidRPr="0064482F">
              <w:rPr>
                <w:rFonts w:cstheme="minorHAnsi"/>
                <w:color w:val="000000"/>
              </w:rPr>
              <w:t>)</w:t>
            </w:r>
          </w:p>
          <w:p w:rsidR="0064482F" w:rsidRPr="0064482F" w:rsidRDefault="001F72D0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64482F" w:rsidRPr="0064482F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.0</w:t>
            </w:r>
            <w:r w:rsidR="0064482F" w:rsidRPr="0064482F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 xml:space="preserve"> </w:t>
            </w:r>
            <w:r w:rsidR="003C120D">
              <w:rPr>
                <w:rFonts w:cstheme="minorHAnsi"/>
                <w:color w:val="000000"/>
              </w:rPr>
              <w:t>(-44.5 to 60.9</w:t>
            </w:r>
            <w:r w:rsidR="0064482F" w:rsidRPr="0064482F">
              <w:rPr>
                <w:rFonts w:cstheme="minorHAnsi"/>
                <w:color w:val="000000"/>
              </w:rPr>
              <w:t>)</w:t>
            </w:r>
          </w:p>
          <w:p w:rsidR="0064482F" w:rsidRPr="0064482F" w:rsidRDefault="001F72D0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-35.0</w:t>
            </w:r>
            <w:r w:rsidR="003C120D">
              <w:rPr>
                <w:rFonts w:eastAsia="Times New Roman" w:cstheme="minorHAnsi"/>
                <w:color w:val="000000"/>
                <w:lang w:eastAsia="fr-CH"/>
              </w:rPr>
              <w:t xml:space="preserve"> (-103.3</w:t>
            </w:r>
            <w:r w:rsidR="0064482F" w:rsidRPr="0064482F">
              <w:rPr>
                <w:rFonts w:eastAsia="Times New Roman" w:cstheme="minorHAnsi"/>
                <w:color w:val="000000"/>
                <w:lang w:eastAsia="fr-CH"/>
              </w:rPr>
              <w:t xml:space="preserve"> to 34.5)</w:t>
            </w:r>
          </w:p>
        </w:tc>
        <w:tc>
          <w:tcPr>
            <w:tcW w:w="1559" w:type="dxa"/>
            <w:vAlign w:val="center"/>
          </w:tcPr>
          <w:p w:rsidR="0064482F" w:rsidRPr="0064482F" w:rsidRDefault="0064482F" w:rsidP="0064482F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eastAsia="Times New Roman" w:cstheme="minorHAnsi"/>
                <w:color w:val="000000"/>
                <w:lang w:eastAsia="fr-CH"/>
              </w:rPr>
              <w:t xml:space="preserve">   </w:t>
            </w:r>
          </w:p>
          <w:p w:rsidR="0064482F" w:rsidRPr="0064482F" w:rsidRDefault="001F72D0" w:rsidP="0064482F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</w:p>
          <w:p w:rsidR="0064482F" w:rsidRPr="0064482F" w:rsidRDefault="001F72D0" w:rsidP="0064482F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64482F">
              <w:rPr>
                <w:rFonts w:cstheme="minorHAnsi"/>
                <w:color w:val="000000"/>
              </w:rPr>
              <w:t>0.758</w:t>
            </w:r>
          </w:p>
          <w:p w:rsidR="0064482F" w:rsidRPr="0064482F" w:rsidRDefault="001F72D0" w:rsidP="0064482F">
            <w:pPr>
              <w:tabs>
                <w:tab w:val="left" w:pos="619"/>
              </w:tabs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</w:t>
            </w:r>
            <w:r w:rsidR="0064482F">
              <w:rPr>
                <w:rFonts w:eastAsia="Times New Roman" w:cstheme="minorHAnsi"/>
                <w:color w:val="000000"/>
                <w:lang w:eastAsia="fr-CH"/>
              </w:rPr>
              <w:t>0.323</w:t>
            </w:r>
          </w:p>
        </w:tc>
      </w:tr>
      <w:tr w:rsidR="0064482F" w:rsidRPr="00263745" w:rsidTr="001F72D0">
        <w:trPr>
          <w:trHeight w:val="1978"/>
        </w:trPr>
        <w:tc>
          <w:tcPr>
            <w:tcW w:w="3574" w:type="dxa"/>
            <w:vAlign w:val="center"/>
          </w:tcPr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</w:t>
            </w: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RTI </w:t>
            </w:r>
            <w:proofErr w:type="spellStart"/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smt</w:t>
            </w:r>
            <w:proofErr w:type="spellEnd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msec.</w:t>
            </w:r>
          </w:p>
          <w:p w:rsidR="0064482F" w:rsidRPr="0064482F" w:rsidRDefault="0064482F" w:rsidP="0064482F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64482F" w:rsidRPr="0064482F" w:rsidRDefault="0064482F" w:rsidP="0064482F">
            <w:pPr>
              <w:pStyle w:val="Default"/>
              <w:tabs>
                <w:tab w:val="left" w:pos="379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</w:t>
            </w:r>
            <w:proofErr w:type="spellStart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Change from baseline at Day 7</w:t>
            </w:r>
          </w:p>
          <w:p w:rsidR="0064482F" w:rsidRPr="0064482F" w:rsidRDefault="0064482F" w:rsidP="0064482F">
            <w:pPr>
              <w:pStyle w:val="Default"/>
              <w:tabs>
                <w:tab w:val="left" w:pos="318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Change from baseline at Day 90</w:t>
            </w:r>
          </w:p>
        </w:tc>
        <w:tc>
          <w:tcPr>
            <w:tcW w:w="2154" w:type="dxa"/>
            <w:vAlign w:val="center"/>
          </w:tcPr>
          <w:p w:rsidR="0064482F" w:rsidRDefault="0064482F" w:rsidP="003C120D">
            <w:pPr>
              <w:spacing w:line="240" w:lineRule="auto"/>
              <w:rPr>
                <w:rFonts w:cstheme="minorHAnsi"/>
                <w:color w:val="000000"/>
              </w:rPr>
            </w:pPr>
          </w:p>
          <w:p w:rsidR="003C120D" w:rsidRPr="0064482F" w:rsidRDefault="003C120D" w:rsidP="003C120D">
            <w:pPr>
              <w:spacing w:line="240" w:lineRule="auto"/>
              <w:rPr>
                <w:rFonts w:cstheme="minorHAnsi"/>
                <w:color w:val="000000"/>
              </w:rPr>
            </w:pPr>
          </w:p>
          <w:p w:rsidR="0064482F" w:rsidRPr="0064482F" w:rsidRDefault="0064482F" w:rsidP="003C120D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588 (210)</w:t>
            </w:r>
          </w:p>
          <w:p w:rsidR="0064482F" w:rsidRPr="0064482F" w:rsidRDefault="0064482F" w:rsidP="003C120D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53 (188)</w:t>
            </w:r>
          </w:p>
          <w:p w:rsidR="0064482F" w:rsidRPr="001F72D0" w:rsidRDefault="0064482F" w:rsidP="003C120D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-45 (230)</w:t>
            </w:r>
          </w:p>
        </w:tc>
        <w:tc>
          <w:tcPr>
            <w:tcW w:w="2155" w:type="dxa"/>
            <w:vAlign w:val="center"/>
          </w:tcPr>
          <w:p w:rsidR="001F72D0" w:rsidRDefault="0064482F" w:rsidP="003C120D">
            <w:pPr>
              <w:spacing w:line="240" w:lineRule="auto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 xml:space="preserve">           </w:t>
            </w:r>
          </w:p>
          <w:p w:rsidR="003C120D" w:rsidRDefault="003C120D" w:rsidP="003C120D">
            <w:pPr>
              <w:spacing w:line="240" w:lineRule="auto"/>
              <w:rPr>
                <w:rFonts w:cstheme="minorHAnsi"/>
                <w:color w:val="000000"/>
              </w:rPr>
            </w:pPr>
          </w:p>
          <w:p w:rsidR="0064482F" w:rsidRPr="0064482F" w:rsidRDefault="001F72D0" w:rsidP="003C120D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</w:t>
            </w:r>
            <w:r w:rsidR="0064482F" w:rsidRPr="0064482F">
              <w:rPr>
                <w:rFonts w:cstheme="minorHAnsi"/>
                <w:color w:val="000000"/>
              </w:rPr>
              <w:t xml:space="preserve"> 557 (189)</w:t>
            </w:r>
          </w:p>
          <w:p w:rsidR="0064482F" w:rsidRPr="0064482F" w:rsidRDefault="0064482F" w:rsidP="003C120D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27 (225)</w:t>
            </w:r>
          </w:p>
          <w:p w:rsidR="001F72D0" w:rsidRPr="001F72D0" w:rsidRDefault="0064482F" w:rsidP="003C120D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20 (260)</w:t>
            </w:r>
          </w:p>
        </w:tc>
        <w:tc>
          <w:tcPr>
            <w:tcW w:w="2778" w:type="dxa"/>
            <w:vAlign w:val="bottom"/>
          </w:tcPr>
          <w:p w:rsidR="003C120D" w:rsidRPr="003C120D" w:rsidRDefault="003C120D" w:rsidP="003C120D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31.0 (-37.5 to 100.8</w:t>
            </w:r>
            <w:r w:rsidRPr="003C120D">
              <w:rPr>
                <w:rFonts w:cstheme="minorHAnsi"/>
                <w:color w:val="000000"/>
              </w:rPr>
              <w:t>)</w:t>
            </w:r>
          </w:p>
          <w:p w:rsidR="003C120D" w:rsidRPr="003C120D" w:rsidRDefault="003C120D" w:rsidP="003C120D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26.0 (-55 to 108.5</w:t>
            </w:r>
            <w:r w:rsidRPr="003C120D">
              <w:rPr>
                <w:rFonts w:cstheme="minorHAnsi"/>
                <w:color w:val="000000"/>
              </w:rPr>
              <w:t>)</w:t>
            </w:r>
          </w:p>
          <w:p w:rsidR="0064482F" w:rsidRPr="0064482F" w:rsidRDefault="003C120D" w:rsidP="003C120D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-65.0 (-161.2 to 31.0</w:t>
            </w:r>
            <w:r w:rsidRPr="003C120D">
              <w:rPr>
                <w:rFonts w:cstheme="minorHAnsi"/>
                <w:color w:val="000000"/>
              </w:rPr>
              <w:t>)</w:t>
            </w:r>
          </w:p>
        </w:tc>
        <w:tc>
          <w:tcPr>
            <w:tcW w:w="1559" w:type="dxa"/>
            <w:vAlign w:val="center"/>
          </w:tcPr>
          <w:p w:rsidR="001F72D0" w:rsidRDefault="001F72D0" w:rsidP="003C120D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  <w:p w:rsidR="003C120D" w:rsidRDefault="003C120D" w:rsidP="003C120D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  <w:p w:rsidR="0064482F" w:rsidRPr="0064482F" w:rsidRDefault="0064482F" w:rsidP="00576299">
            <w:pPr>
              <w:spacing w:line="240" w:lineRule="auto"/>
              <w:rPr>
                <w:rFonts w:cstheme="minorHAnsi"/>
                <w:color w:val="000000"/>
              </w:rPr>
            </w:pPr>
          </w:p>
          <w:p w:rsidR="0064482F" w:rsidRPr="0064482F" w:rsidRDefault="0064482F" w:rsidP="003C120D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0.517</w:t>
            </w:r>
          </w:p>
          <w:p w:rsidR="0064482F" w:rsidRPr="0064482F" w:rsidRDefault="0064482F" w:rsidP="003C120D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0.182</w:t>
            </w:r>
          </w:p>
        </w:tc>
      </w:tr>
      <w:tr w:rsidR="0064482F" w:rsidTr="001F72D0">
        <w:trPr>
          <w:trHeight w:val="2068"/>
        </w:trPr>
        <w:tc>
          <w:tcPr>
            <w:tcW w:w="3574" w:type="dxa"/>
          </w:tcPr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     RTI </w:t>
            </w:r>
            <w:proofErr w:type="spellStart"/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sascore</w:t>
            </w:r>
            <w:proofErr w:type="spellEnd"/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, mean </w:t>
            </w: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</w:t>
            </w:r>
            <w:proofErr w:type="spellStart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7</w:t>
            </w: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90</w:t>
            </w:r>
          </w:p>
        </w:tc>
        <w:tc>
          <w:tcPr>
            <w:tcW w:w="2154" w:type="dxa"/>
            <w:vAlign w:val="bottom"/>
          </w:tcPr>
          <w:p w:rsidR="0064482F" w:rsidRPr="0064482F" w:rsidRDefault="0064482F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11.2 (3.31)</w:t>
            </w:r>
          </w:p>
          <w:p w:rsidR="0064482F" w:rsidRPr="0064482F" w:rsidRDefault="0064482F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0.24 (1.53)</w:t>
            </w:r>
          </w:p>
          <w:p w:rsidR="0064482F" w:rsidRPr="0064482F" w:rsidRDefault="0064482F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-0.08 (1.52)</w:t>
            </w:r>
          </w:p>
        </w:tc>
        <w:tc>
          <w:tcPr>
            <w:tcW w:w="2155" w:type="dxa"/>
            <w:vAlign w:val="bottom"/>
          </w:tcPr>
          <w:p w:rsidR="0064482F" w:rsidRPr="0064482F" w:rsidRDefault="003C120D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10.9</w:t>
            </w:r>
            <w:r w:rsidR="0064482F" w:rsidRPr="0064482F">
              <w:rPr>
                <w:rFonts w:cstheme="minorHAnsi"/>
                <w:color w:val="000000"/>
              </w:rPr>
              <w:t xml:space="preserve"> (3.59)</w:t>
            </w:r>
          </w:p>
          <w:p w:rsidR="0064482F" w:rsidRPr="0064482F" w:rsidRDefault="0064482F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0.12 (1.4)</w:t>
            </w:r>
          </w:p>
          <w:p w:rsidR="0064482F" w:rsidRPr="0064482F" w:rsidRDefault="0064482F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0.18 (1.31)</w:t>
            </w:r>
          </w:p>
        </w:tc>
        <w:tc>
          <w:tcPr>
            <w:tcW w:w="2778" w:type="dxa"/>
            <w:vAlign w:val="bottom"/>
          </w:tcPr>
          <w:p w:rsidR="0064482F" w:rsidRPr="0064482F" w:rsidRDefault="003C120D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0.3 (-0.9</w:t>
            </w:r>
            <w:r w:rsidR="0064482F" w:rsidRPr="0064482F">
              <w:rPr>
                <w:rFonts w:cstheme="minorHAnsi"/>
                <w:color w:val="000000"/>
              </w:rPr>
              <w:t xml:space="preserve"> to 1.47)</w:t>
            </w:r>
          </w:p>
          <w:p w:rsidR="0064482F" w:rsidRPr="0064482F" w:rsidRDefault="003C120D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0.12 (-0.4</w:t>
            </w:r>
            <w:r w:rsidR="0064482F" w:rsidRPr="0064482F">
              <w:rPr>
                <w:rFonts w:cstheme="minorHAnsi"/>
                <w:color w:val="000000"/>
              </w:rPr>
              <w:t xml:space="preserve"> to 0.7)</w:t>
            </w:r>
          </w:p>
          <w:p w:rsidR="0064482F" w:rsidRPr="0064482F" w:rsidRDefault="003C120D" w:rsidP="0064482F">
            <w:pPr>
              <w:spacing w:line="276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-0.26 (-0.8</w:t>
            </w:r>
            <w:r w:rsidR="0064482F" w:rsidRPr="0064482F">
              <w:rPr>
                <w:rFonts w:cstheme="minorHAnsi"/>
                <w:color w:val="000000"/>
              </w:rPr>
              <w:t xml:space="preserve"> to 0.3)</w:t>
            </w:r>
          </w:p>
        </w:tc>
        <w:tc>
          <w:tcPr>
            <w:tcW w:w="1559" w:type="dxa"/>
            <w:vAlign w:val="center"/>
          </w:tcPr>
          <w:p w:rsidR="0064482F" w:rsidRPr="0064482F" w:rsidRDefault="0064482F" w:rsidP="0064482F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64482F" w:rsidP="0064482F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64482F" w:rsidP="0064482F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eastAsia="Times New Roman" w:cstheme="minorHAnsi"/>
                <w:color w:val="000000"/>
                <w:lang w:eastAsia="fr-CH"/>
              </w:rPr>
              <w:t>0.669</w:t>
            </w:r>
          </w:p>
          <w:p w:rsidR="0064482F" w:rsidRPr="0064482F" w:rsidRDefault="0064482F" w:rsidP="0064482F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0.366</w:t>
            </w:r>
          </w:p>
        </w:tc>
      </w:tr>
      <w:tr w:rsidR="0064482F" w:rsidRPr="00263745" w:rsidTr="001F72D0">
        <w:trPr>
          <w:trHeight w:val="2249"/>
        </w:trPr>
        <w:tc>
          <w:tcPr>
            <w:tcW w:w="3574" w:type="dxa"/>
          </w:tcPr>
          <w:p w:rsidR="0064482F" w:rsidRDefault="0064482F" w:rsidP="0064482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 xml:space="preserve">         </w:t>
            </w: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RTI 5rt, msec.</w:t>
            </w:r>
          </w:p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</w:t>
            </w:r>
            <w:proofErr w:type="spellStart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7</w:t>
            </w:r>
          </w:p>
          <w:p w:rsidR="0064482F" w:rsidRPr="0064482F" w:rsidRDefault="0064482F" w:rsidP="0064482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90</w:t>
            </w:r>
          </w:p>
        </w:tc>
        <w:tc>
          <w:tcPr>
            <w:tcW w:w="2154" w:type="dxa"/>
            <w:vAlign w:val="center"/>
          </w:tcPr>
          <w:p w:rsid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419.5 (130.2)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28.7 (193.1)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-40.9 (143.5)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</w:tc>
        <w:tc>
          <w:tcPr>
            <w:tcW w:w="2155" w:type="dxa"/>
            <w:vAlign w:val="center"/>
          </w:tcPr>
          <w:p w:rsid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374.23 (49.9)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30.74 (88.9)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10.8 (85.3)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</w:tc>
        <w:tc>
          <w:tcPr>
            <w:tcW w:w="2778" w:type="dxa"/>
            <w:vAlign w:val="center"/>
          </w:tcPr>
          <w:p w:rsid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  <w:p w:rsidR="0064482F" w:rsidRPr="0064482F" w:rsidRDefault="003C120D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48</w:t>
            </w:r>
            <w:r w:rsidR="0064482F" w:rsidRPr="0064482F">
              <w:rPr>
                <w:rFonts w:cstheme="minorHAnsi"/>
                <w:color w:val="000000"/>
              </w:rPr>
              <w:t>.3 (10.8 to 79.7)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eastAsia="Times New Roman" w:cstheme="minorHAnsi"/>
                <w:color w:val="000000"/>
                <w:lang w:eastAsia="fr-CH"/>
              </w:rPr>
              <w:t xml:space="preserve"> </w:t>
            </w:r>
            <w:r w:rsidRPr="0064482F">
              <w:rPr>
                <w:rFonts w:cstheme="minorHAnsi"/>
                <w:color w:val="000000"/>
              </w:rPr>
              <w:t>-2.0 (-62.4 to 58.3)</w:t>
            </w:r>
          </w:p>
          <w:p w:rsidR="0064482F" w:rsidRPr="0064482F" w:rsidRDefault="003C120D" w:rsidP="0064482F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-51</w:t>
            </w:r>
            <w:r w:rsidR="0064482F" w:rsidRPr="0064482F">
              <w:rPr>
                <w:rFonts w:cstheme="minorHAnsi"/>
                <w:color w:val="000000"/>
              </w:rPr>
              <w:t>.7 (-98.9 to -4.6)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</w:tc>
        <w:tc>
          <w:tcPr>
            <w:tcW w:w="1559" w:type="dxa"/>
            <w:vAlign w:val="center"/>
          </w:tcPr>
          <w:p w:rsidR="0064482F" w:rsidRDefault="0064482F" w:rsidP="0064482F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</w:t>
            </w:r>
          </w:p>
          <w:p w:rsidR="0064482F" w:rsidRPr="0064482F" w:rsidRDefault="001F72D0" w:rsidP="0064482F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0.946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0.031</w:t>
            </w:r>
          </w:p>
          <w:p w:rsidR="0064482F" w:rsidRPr="0064482F" w:rsidRDefault="0064482F" w:rsidP="0064482F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</w:tc>
      </w:tr>
      <w:tr w:rsidR="0064482F" w:rsidRPr="00AD06A8" w:rsidTr="001F72D0">
        <w:trPr>
          <w:trHeight w:val="2121"/>
        </w:trPr>
        <w:tc>
          <w:tcPr>
            <w:tcW w:w="3574" w:type="dxa"/>
          </w:tcPr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        </w:t>
            </w:r>
          </w:p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        RTI 5mt, msec.</w:t>
            </w:r>
          </w:p>
          <w:p w:rsidR="0064482F" w:rsidRPr="0064482F" w:rsidRDefault="0064482F" w:rsidP="0064482F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64482F" w:rsidRPr="0064482F" w:rsidRDefault="0064482F" w:rsidP="001F72D0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</w:t>
            </w:r>
            <w:proofErr w:type="spellStart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4482F" w:rsidRPr="0064482F" w:rsidRDefault="0064482F" w:rsidP="001F72D0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7</w:t>
            </w:r>
          </w:p>
          <w:p w:rsidR="0064482F" w:rsidRPr="0064482F" w:rsidRDefault="0064482F" w:rsidP="001F72D0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90</w:t>
            </w:r>
          </w:p>
        </w:tc>
        <w:tc>
          <w:tcPr>
            <w:tcW w:w="2154" w:type="dxa"/>
            <w:vAlign w:val="center"/>
          </w:tcPr>
          <w:p w:rsidR="0064482F" w:rsidRDefault="0064482F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1F72D0" w:rsidRPr="0064482F" w:rsidRDefault="001F72D0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383 (171)</w:t>
            </w: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36 (128)</w:t>
            </w: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cstheme="minorHAnsi"/>
                <w:color w:val="000000"/>
              </w:rPr>
              <w:t>-32 (208)</w:t>
            </w:r>
          </w:p>
        </w:tc>
        <w:tc>
          <w:tcPr>
            <w:tcW w:w="2155" w:type="dxa"/>
            <w:vAlign w:val="center"/>
          </w:tcPr>
          <w:p w:rsidR="0064482F" w:rsidRDefault="0064482F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1F72D0" w:rsidRPr="0064482F" w:rsidRDefault="001F72D0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361 (99)</w:t>
            </w: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28 (139)</w:t>
            </w: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cstheme="minorHAnsi"/>
                <w:color w:val="000000"/>
              </w:rPr>
              <w:t>3 (138)</w:t>
            </w:r>
          </w:p>
        </w:tc>
        <w:tc>
          <w:tcPr>
            <w:tcW w:w="2778" w:type="dxa"/>
            <w:vAlign w:val="center"/>
          </w:tcPr>
          <w:p w:rsidR="0064482F" w:rsidRPr="0064482F" w:rsidRDefault="0064482F" w:rsidP="001F72D0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eastAsia="Times New Roman" w:cstheme="minorHAnsi"/>
                <w:color w:val="000000"/>
                <w:lang w:eastAsia="fr-CH"/>
              </w:rPr>
              <w:t xml:space="preserve">   </w:t>
            </w:r>
          </w:p>
          <w:p w:rsidR="0064482F" w:rsidRPr="0064482F" w:rsidRDefault="003C120D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22.0  (-26.6 to 70.2</w:t>
            </w:r>
            <w:r w:rsidR="0064482F" w:rsidRPr="0064482F">
              <w:rPr>
                <w:rFonts w:cstheme="minorHAnsi"/>
                <w:color w:val="000000"/>
              </w:rPr>
              <w:t>)</w:t>
            </w:r>
          </w:p>
          <w:p w:rsidR="0064482F" w:rsidRPr="0064482F" w:rsidRDefault="003C120D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64482F" w:rsidRPr="0064482F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.0 (-44.5 to 60.9</w:t>
            </w:r>
            <w:r w:rsidR="0064482F" w:rsidRPr="0064482F">
              <w:rPr>
                <w:rFonts w:cstheme="minorHAnsi"/>
                <w:color w:val="000000"/>
              </w:rPr>
              <w:t>)</w:t>
            </w:r>
          </w:p>
          <w:p w:rsidR="0064482F" w:rsidRPr="0064482F" w:rsidRDefault="003C120D" w:rsidP="001F72D0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-35.0 (-103.3 to 34.</w:t>
            </w:r>
            <w:r w:rsidR="0064482F" w:rsidRPr="0064482F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</w:tc>
        <w:tc>
          <w:tcPr>
            <w:tcW w:w="1559" w:type="dxa"/>
            <w:vAlign w:val="center"/>
          </w:tcPr>
          <w:p w:rsidR="0064482F" w:rsidRPr="0064482F" w:rsidRDefault="0064482F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eastAsia="Times New Roman" w:cstheme="minorHAnsi"/>
                <w:color w:val="000000"/>
                <w:lang w:eastAsia="fr-CH"/>
              </w:rPr>
              <w:t xml:space="preserve">   </w:t>
            </w:r>
          </w:p>
          <w:p w:rsidR="0064482F" w:rsidRPr="0064482F" w:rsidRDefault="0064482F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 w:rsidRPr="0064482F">
              <w:rPr>
                <w:rFonts w:eastAsia="Times New Roman" w:cstheme="minorHAnsi"/>
                <w:color w:val="000000"/>
                <w:lang w:eastAsia="fr-CH"/>
              </w:rPr>
              <w:t xml:space="preserve">    </w:t>
            </w:r>
          </w:p>
          <w:p w:rsidR="0064482F" w:rsidRPr="0064482F" w:rsidRDefault="001F72D0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3C120D">
              <w:rPr>
                <w:rFonts w:cstheme="minorHAnsi"/>
                <w:color w:val="000000"/>
              </w:rPr>
              <w:t xml:space="preserve"> </w:t>
            </w:r>
            <w:r w:rsidR="00576299">
              <w:rPr>
                <w:rFonts w:cstheme="minorHAnsi"/>
                <w:color w:val="000000"/>
              </w:rPr>
              <w:t xml:space="preserve"> </w:t>
            </w:r>
          </w:p>
          <w:p w:rsidR="0064482F" w:rsidRPr="0064482F" w:rsidRDefault="001F72D0" w:rsidP="001F72D0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0.758</w:t>
            </w:r>
          </w:p>
          <w:p w:rsidR="0064482F" w:rsidRPr="0064482F" w:rsidRDefault="001F72D0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 0.323</w:t>
            </w:r>
          </w:p>
        </w:tc>
      </w:tr>
      <w:tr w:rsidR="0064482F" w:rsidRPr="00AD06A8" w:rsidTr="001F72D0">
        <w:trPr>
          <w:trHeight w:val="1378"/>
        </w:trPr>
        <w:tc>
          <w:tcPr>
            <w:tcW w:w="3574" w:type="dxa"/>
          </w:tcPr>
          <w:p w:rsidR="001F72D0" w:rsidRDefault="0064482F" w:rsidP="001F72D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         RTI 5sacore, mean </w:t>
            </w:r>
          </w:p>
          <w:p w:rsidR="001F72D0" w:rsidRPr="001F72D0" w:rsidRDefault="001F72D0" w:rsidP="001F72D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</w:p>
          <w:p w:rsidR="0064482F" w:rsidRPr="0064482F" w:rsidRDefault="001F72D0" w:rsidP="001F72D0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</w:t>
            </w:r>
            <w:proofErr w:type="spellStart"/>
            <w:r w:rsidR="0064482F"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="0064482F"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4482F" w:rsidRPr="0064482F" w:rsidRDefault="0064482F" w:rsidP="001F72D0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7</w:t>
            </w:r>
          </w:p>
          <w:p w:rsidR="0064482F" w:rsidRPr="0064482F" w:rsidRDefault="0064482F" w:rsidP="001F72D0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4482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Change from baseline at Day </w:t>
            </w:r>
          </w:p>
        </w:tc>
        <w:tc>
          <w:tcPr>
            <w:tcW w:w="2154" w:type="dxa"/>
            <w:vAlign w:val="center"/>
          </w:tcPr>
          <w:p w:rsidR="0064482F" w:rsidRPr="0064482F" w:rsidRDefault="0064482F" w:rsidP="001F72D0">
            <w:pPr>
              <w:spacing w:line="240" w:lineRule="auto"/>
              <w:rPr>
                <w:rFonts w:cstheme="minorHAnsi"/>
                <w:color w:val="000000"/>
              </w:rPr>
            </w:pP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588 (210)</w:t>
            </w: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53 (188)</w:t>
            </w:r>
          </w:p>
          <w:p w:rsidR="0064482F" w:rsidRPr="001F72D0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-45 (230)</w:t>
            </w:r>
          </w:p>
        </w:tc>
        <w:tc>
          <w:tcPr>
            <w:tcW w:w="2155" w:type="dxa"/>
            <w:vAlign w:val="center"/>
          </w:tcPr>
          <w:p w:rsidR="0064482F" w:rsidRPr="0064482F" w:rsidRDefault="0064482F" w:rsidP="001F72D0">
            <w:pPr>
              <w:spacing w:line="240" w:lineRule="auto"/>
              <w:rPr>
                <w:rFonts w:cstheme="minorHAnsi"/>
                <w:color w:val="000000"/>
              </w:rPr>
            </w:pPr>
          </w:p>
          <w:p w:rsidR="0064482F" w:rsidRPr="0064482F" w:rsidRDefault="0064482F" w:rsidP="001F72D0">
            <w:pPr>
              <w:spacing w:line="240" w:lineRule="auto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 xml:space="preserve">             557 (189)</w:t>
            </w: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27 (225)</w:t>
            </w:r>
          </w:p>
          <w:p w:rsidR="0064482F" w:rsidRPr="001F72D0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>20 (260)</w:t>
            </w:r>
          </w:p>
        </w:tc>
        <w:tc>
          <w:tcPr>
            <w:tcW w:w="2778" w:type="dxa"/>
            <w:vAlign w:val="bottom"/>
          </w:tcPr>
          <w:p w:rsidR="0064482F" w:rsidRPr="0064482F" w:rsidRDefault="0064482F" w:rsidP="001F72D0">
            <w:pPr>
              <w:spacing w:line="240" w:lineRule="auto"/>
              <w:rPr>
                <w:rFonts w:cstheme="minorHAnsi"/>
                <w:color w:val="000000"/>
              </w:rPr>
            </w:pPr>
            <w:r w:rsidRPr="0064482F">
              <w:rPr>
                <w:rFonts w:cstheme="minorHAnsi"/>
                <w:color w:val="000000"/>
              </w:rPr>
              <w:t xml:space="preserve">   </w:t>
            </w:r>
            <w:r w:rsidR="003C120D">
              <w:rPr>
                <w:rFonts w:cstheme="minorHAnsi"/>
                <w:color w:val="000000"/>
              </w:rPr>
              <w:t xml:space="preserve">      31.0 (-37.5 to 100.8</w:t>
            </w:r>
            <w:r w:rsidRPr="0064482F">
              <w:rPr>
                <w:rFonts w:cstheme="minorHAnsi"/>
                <w:color w:val="000000"/>
              </w:rPr>
              <w:t>)</w:t>
            </w:r>
          </w:p>
          <w:p w:rsidR="0064482F" w:rsidRPr="0064482F" w:rsidRDefault="003C120D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26.0 (-55 to 108.5</w:t>
            </w:r>
            <w:r w:rsidR="0064482F" w:rsidRPr="0064482F">
              <w:rPr>
                <w:rFonts w:cstheme="minorHAnsi"/>
                <w:color w:val="000000"/>
              </w:rPr>
              <w:t>)</w:t>
            </w:r>
          </w:p>
          <w:p w:rsidR="0064482F" w:rsidRPr="0064482F" w:rsidRDefault="003C120D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-65.0 (-161.2 to 31.0</w:t>
            </w:r>
            <w:r w:rsidR="0064482F" w:rsidRPr="0064482F">
              <w:rPr>
                <w:rFonts w:cstheme="minorHAnsi"/>
                <w:color w:val="000000"/>
              </w:rPr>
              <w:t>)</w:t>
            </w:r>
          </w:p>
        </w:tc>
        <w:tc>
          <w:tcPr>
            <w:tcW w:w="1559" w:type="dxa"/>
            <w:vAlign w:val="center"/>
          </w:tcPr>
          <w:p w:rsidR="001F72D0" w:rsidRPr="0064482F" w:rsidRDefault="001F72D0" w:rsidP="001F72D0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4482F" w:rsidRPr="0064482F" w:rsidRDefault="0064482F" w:rsidP="001F72D0">
            <w:pP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  <w:p w:rsidR="0064482F" w:rsidRPr="0064482F" w:rsidRDefault="001F72D0" w:rsidP="001F72D0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0.517</w:t>
            </w:r>
          </w:p>
          <w:p w:rsidR="001F72D0" w:rsidRPr="0064482F" w:rsidRDefault="001F72D0" w:rsidP="001F72D0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0.182</w:t>
            </w:r>
          </w:p>
        </w:tc>
      </w:tr>
    </w:tbl>
    <w:p w:rsidR="0064482F" w:rsidRDefault="0064482F" w:rsidP="0064482F">
      <w:pPr>
        <w:rPr>
          <w:rFonts w:ascii="Arial" w:hAnsi="Arial" w:cs="Arial"/>
          <w:sz w:val="20"/>
          <w:szCs w:val="20"/>
        </w:rPr>
      </w:pPr>
    </w:p>
    <w:p w:rsidR="00576299" w:rsidRDefault="00576299" w:rsidP="00576299">
      <w:pPr>
        <w:ind w:left="-426" w:hanging="141"/>
        <w:rPr>
          <w:rFonts w:cstheme="minorHAnsi"/>
          <w:lang w:val="en-US"/>
        </w:rPr>
      </w:pPr>
      <w:r>
        <w:rPr>
          <w:lang w:val="en-US"/>
        </w:rPr>
        <w:t xml:space="preserve">  * </w:t>
      </w:r>
      <w:r w:rsidRPr="00890136">
        <w:rPr>
          <w:lang w:val="en-US"/>
        </w:rPr>
        <w:t>All data are presented as mean (± SD) ; Abbreviations of test names are :</w:t>
      </w:r>
      <w:r w:rsidRPr="00890136">
        <w:rPr>
          <w:rFonts w:cstheme="minorHAnsi"/>
          <w:lang w:val="en-US"/>
        </w:rPr>
        <w:t xml:space="preserve"> </w:t>
      </w:r>
      <w:proofErr w:type="spellStart"/>
      <w:r w:rsidRPr="00890136">
        <w:rPr>
          <w:rFonts w:cstheme="minorHAnsi"/>
          <w:lang w:val="en-US"/>
        </w:rPr>
        <w:t>RTIsrt</w:t>
      </w:r>
      <w:proofErr w:type="spellEnd"/>
      <w:r w:rsidRPr="00890136">
        <w:rPr>
          <w:rFonts w:cstheme="minorHAnsi"/>
          <w:lang w:val="en-US"/>
        </w:rPr>
        <w:t xml:space="preserve"> – simple reaction time (</w:t>
      </w:r>
      <w:proofErr w:type="spellStart"/>
      <w:r w:rsidRPr="00890136">
        <w:rPr>
          <w:rFonts w:cstheme="minorHAnsi"/>
          <w:lang w:val="en-US"/>
        </w:rPr>
        <w:t>msec</w:t>
      </w:r>
      <w:proofErr w:type="spellEnd"/>
      <w:r w:rsidRPr="00890136">
        <w:rPr>
          <w:rFonts w:cstheme="minorHAnsi"/>
          <w:lang w:val="en-US"/>
        </w:rPr>
        <w:t xml:space="preserve">) or speed of press pad release following single stimulus; </w:t>
      </w:r>
      <w:proofErr w:type="spellStart"/>
      <w:r w:rsidRPr="00890136">
        <w:rPr>
          <w:rFonts w:cstheme="minorHAnsi"/>
          <w:lang w:val="en-US"/>
        </w:rPr>
        <w:t>RTIsmt</w:t>
      </w:r>
      <w:proofErr w:type="spellEnd"/>
      <w:r w:rsidRPr="00890136">
        <w:rPr>
          <w:rFonts w:cstheme="minorHAnsi"/>
          <w:lang w:val="en-US"/>
        </w:rPr>
        <w:t xml:space="preserve"> – simple movement time (</w:t>
      </w:r>
      <w:proofErr w:type="spellStart"/>
      <w:r w:rsidRPr="00890136">
        <w:rPr>
          <w:rFonts w:cstheme="minorHAnsi"/>
          <w:lang w:val="en-US"/>
        </w:rPr>
        <w:t>msec</w:t>
      </w:r>
      <w:proofErr w:type="spellEnd"/>
      <w:r w:rsidRPr="00890136">
        <w:rPr>
          <w:rFonts w:cstheme="minorHAnsi"/>
          <w:lang w:val="en-US"/>
        </w:rPr>
        <w:t xml:space="preserve">) or time to press a single stimulus after press pad release, RTI </w:t>
      </w:r>
      <w:proofErr w:type="spellStart"/>
      <w:r w:rsidRPr="00890136">
        <w:rPr>
          <w:rFonts w:cstheme="minorHAnsi"/>
          <w:lang w:val="en-US"/>
        </w:rPr>
        <w:t>sascore</w:t>
      </w:r>
      <w:proofErr w:type="spellEnd"/>
      <w:r w:rsidRPr="00890136">
        <w:rPr>
          <w:rFonts w:cstheme="minorHAnsi"/>
          <w:lang w:val="en-US"/>
        </w:rPr>
        <w:t xml:space="preserve"> – simple accuracy score or total number of correct trials out of 15 for a single stimulus; RTI 5rt – five choice reaction time (</w:t>
      </w:r>
      <w:proofErr w:type="spellStart"/>
      <w:r w:rsidRPr="00890136">
        <w:rPr>
          <w:rFonts w:cstheme="minorHAnsi"/>
          <w:lang w:val="en-US"/>
        </w:rPr>
        <w:t>msec</w:t>
      </w:r>
      <w:proofErr w:type="spellEnd"/>
      <w:r w:rsidRPr="00890136">
        <w:rPr>
          <w:rFonts w:cstheme="minorHAnsi"/>
          <w:lang w:val="en-US"/>
        </w:rPr>
        <w:t>) or speed of press pad release following five different stimulus; RTI 5mt – five choice movement time (</w:t>
      </w:r>
      <w:proofErr w:type="spellStart"/>
      <w:r w:rsidRPr="00890136">
        <w:rPr>
          <w:rFonts w:cstheme="minorHAnsi"/>
          <w:lang w:val="en-US"/>
        </w:rPr>
        <w:t>msec</w:t>
      </w:r>
      <w:proofErr w:type="spellEnd"/>
      <w:r w:rsidRPr="00890136">
        <w:rPr>
          <w:rFonts w:cstheme="minorHAnsi"/>
          <w:lang w:val="en-US"/>
        </w:rPr>
        <w:t xml:space="preserve">) or time to press one out of five stimulus after press pad release, RTI 5sacore – five choice accuracy score or total number of correct trials out of 15 for a five choice stimulus </w:t>
      </w:r>
    </w:p>
    <w:p w:rsidR="00753444" w:rsidRPr="00576299" w:rsidRDefault="00576299" w:rsidP="00576299">
      <w:pPr>
        <w:ind w:left="-426"/>
        <w:rPr>
          <w:rFonts w:ascii="Arial" w:hAnsi="Arial" w:cs="Arial"/>
          <w:lang w:val="en-US"/>
        </w:rPr>
      </w:pPr>
      <w:r w:rsidRPr="00233534">
        <w:rPr>
          <w:rFonts w:cstheme="minorHAnsi"/>
          <w:lang w:val="en-US"/>
        </w:rPr>
        <w:t>**: Change from baseline was compared between trial groups with t tests. In addition, a modification of the effect from day 7 to day 90 was tested with an interaction term in a linear regression model with mixed effects and was not found</w:t>
      </w:r>
      <w:r>
        <w:rPr>
          <w:rFonts w:cstheme="minorHAnsi"/>
          <w:lang w:val="en-US"/>
        </w:rPr>
        <w:t xml:space="preserve"> statistically significant.</w:t>
      </w:r>
    </w:p>
    <w:p w:rsidR="006D4F28" w:rsidRPr="00263745" w:rsidRDefault="006D4F28" w:rsidP="006D4F2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Table 3s</w:t>
      </w:r>
      <w:r w:rsidRPr="0026374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Group differences for outcome measures of the one touch stocking test (OTS</w:t>
      </w:r>
      <w:r w:rsidRPr="00263745">
        <w:rPr>
          <w:rFonts w:ascii="Arial" w:hAnsi="Arial" w:cs="Arial"/>
          <w:b/>
          <w:sz w:val="20"/>
          <w:szCs w:val="20"/>
        </w:rPr>
        <w:t>)</w:t>
      </w:r>
    </w:p>
    <w:p w:rsidR="006D4F28" w:rsidRDefault="006D4F28" w:rsidP="006D4F28">
      <w:pPr>
        <w:rPr>
          <w:rFonts w:ascii="Arial" w:hAnsi="Arial" w:cs="Arial"/>
          <w:sz w:val="20"/>
          <w:szCs w:val="20"/>
        </w:rPr>
      </w:pPr>
    </w:p>
    <w:tbl>
      <w:tblPr>
        <w:tblW w:w="126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2"/>
        <w:gridCol w:w="2268"/>
        <w:gridCol w:w="2268"/>
        <w:gridCol w:w="2551"/>
        <w:gridCol w:w="2127"/>
      </w:tblGrid>
      <w:tr w:rsidR="006D4F28" w:rsidTr="00A4094B">
        <w:trPr>
          <w:trHeight w:val="245"/>
        </w:trPr>
        <w:tc>
          <w:tcPr>
            <w:tcW w:w="3432" w:type="dxa"/>
          </w:tcPr>
          <w:p w:rsidR="006D4F28" w:rsidRPr="00263745" w:rsidRDefault="006D4F28" w:rsidP="00A4094B">
            <w:pPr>
              <w:pStyle w:val="Default"/>
              <w:rPr>
                <w:sz w:val="23"/>
                <w:szCs w:val="23"/>
                <w:lang w:val="en-GB"/>
              </w:rPr>
            </w:pPr>
          </w:p>
        </w:tc>
        <w:tc>
          <w:tcPr>
            <w:tcW w:w="2268" w:type="dxa"/>
            <w:vAlign w:val="bottom"/>
          </w:tcPr>
          <w:p w:rsidR="006D4F28" w:rsidRDefault="006D4F28" w:rsidP="00A409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AIR/OXYGEN</w:t>
            </w:r>
            <w:r w:rsidR="00576299">
              <w:rPr>
                <w:rFonts w:ascii="Calibri" w:hAnsi="Calibri"/>
                <w:b/>
                <w:bCs/>
                <w:color w:val="000000"/>
              </w:rPr>
              <w:t>*</w:t>
            </w:r>
          </w:p>
          <w:p w:rsidR="006D4F28" w:rsidRPr="00263745" w:rsidRDefault="006D4F28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(n=68)</w:t>
            </w:r>
          </w:p>
        </w:tc>
        <w:tc>
          <w:tcPr>
            <w:tcW w:w="2268" w:type="dxa"/>
            <w:vAlign w:val="bottom"/>
          </w:tcPr>
          <w:p w:rsidR="006D4F28" w:rsidRDefault="006D4F28" w:rsidP="00A4094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N</w:t>
            </w:r>
            <w:r w:rsidRPr="00273749">
              <w:rPr>
                <w:rFonts w:ascii="Calibri" w:hAnsi="Calibri"/>
                <w:b/>
                <w:bCs/>
                <w:color w:val="000000"/>
                <w:vertAlign w:val="subscript"/>
              </w:rPr>
              <w:t>2</w:t>
            </w:r>
            <w:r>
              <w:rPr>
                <w:rFonts w:ascii="Calibri" w:hAnsi="Calibri"/>
                <w:b/>
                <w:bCs/>
                <w:color w:val="000000"/>
              </w:rPr>
              <w:t>O</w:t>
            </w:r>
            <w:r w:rsidR="00576299">
              <w:rPr>
                <w:rFonts w:ascii="Calibri" w:hAnsi="Calibri"/>
                <w:b/>
                <w:bCs/>
                <w:color w:val="000000"/>
              </w:rPr>
              <w:t>*</w:t>
            </w:r>
          </w:p>
          <w:p w:rsidR="006D4F28" w:rsidRPr="004E7D59" w:rsidRDefault="006D4F28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(n=72)</w:t>
            </w:r>
          </w:p>
        </w:tc>
        <w:tc>
          <w:tcPr>
            <w:tcW w:w="2551" w:type="dxa"/>
            <w:vAlign w:val="center"/>
          </w:tcPr>
          <w:p w:rsidR="006D4F28" w:rsidRPr="00263745" w:rsidRDefault="006D4F28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 w:rsidRPr="006A70BD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Mean Difference (95%CI)</w:t>
            </w:r>
          </w:p>
        </w:tc>
        <w:tc>
          <w:tcPr>
            <w:tcW w:w="2127" w:type="dxa"/>
            <w:vAlign w:val="center"/>
          </w:tcPr>
          <w:p w:rsidR="006D4F28" w:rsidRPr="004E7D59" w:rsidRDefault="006D4F28" w:rsidP="00A4094B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fr-CH"/>
              </w:rPr>
            </w:pPr>
            <w:r w:rsidRPr="006A70BD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P-value</w:t>
            </w:r>
            <w:r w:rsidR="00576299">
              <w:rPr>
                <w:rFonts w:eastAsia="Times New Roman" w:cstheme="minorHAnsi"/>
                <w:b/>
                <w:bCs/>
                <w:color w:val="000000"/>
                <w:lang w:eastAsia="fr-CH"/>
              </w:rPr>
              <w:t>**</w:t>
            </w:r>
          </w:p>
        </w:tc>
      </w:tr>
      <w:tr w:rsidR="006D4F28" w:rsidRPr="00263745" w:rsidTr="00A4094B">
        <w:trPr>
          <w:trHeight w:val="1990"/>
        </w:trPr>
        <w:tc>
          <w:tcPr>
            <w:tcW w:w="3432" w:type="dxa"/>
          </w:tcPr>
          <w:p w:rsidR="006D4F28" w:rsidRPr="006D4F28" w:rsidRDefault="006D4F28" w:rsidP="006D4F2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OTS mn1c, mean </w:t>
            </w:r>
          </w:p>
          <w:p w:rsidR="006D4F28" w:rsidRPr="006D4F28" w:rsidRDefault="006D4F28" w:rsidP="006D4F2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6D4F28" w:rsidRPr="006D4F28" w:rsidRDefault="006D4F28" w:rsidP="00882B75">
            <w:pPr>
              <w:pStyle w:val="Default"/>
              <w:spacing w:line="42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D4F28" w:rsidRPr="006D4F28" w:rsidRDefault="006D4F28" w:rsidP="00882B75">
            <w:pPr>
              <w:pStyle w:val="Default"/>
              <w:spacing w:line="42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7</w:t>
            </w:r>
          </w:p>
          <w:p w:rsidR="006D4F28" w:rsidRPr="006D4F28" w:rsidRDefault="006D4F28" w:rsidP="00882B75">
            <w:pPr>
              <w:pStyle w:val="Default"/>
              <w:spacing w:line="42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90</w:t>
            </w:r>
          </w:p>
        </w:tc>
        <w:tc>
          <w:tcPr>
            <w:tcW w:w="2268" w:type="dxa"/>
            <w:vAlign w:val="bottom"/>
          </w:tcPr>
          <w:p w:rsidR="006D4F28" w:rsidRPr="006D4F28" w:rsidRDefault="006D4F28" w:rsidP="00882B75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  </w:t>
            </w:r>
            <w:r w:rsidRPr="006D4F28">
              <w:rPr>
                <w:rFonts w:eastAsia="Times New Roman" w:cstheme="minorHAnsi"/>
                <w:color w:val="000000"/>
                <w:lang w:eastAsia="fr-CH"/>
              </w:rPr>
              <w:t xml:space="preserve"> 15.4 (2.1)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0.1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 xml:space="preserve"> (2.5)</w:t>
            </w: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0.04 (2.0</w:t>
            </w:r>
          </w:p>
        </w:tc>
        <w:tc>
          <w:tcPr>
            <w:tcW w:w="2268" w:type="dxa"/>
            <w:vAlign w:val="bottom"/>
          </w:tcPr>
          <w:p w:rsidR="006D4F28" w:rsidRPr="006D4F28" w:rsidRDefault="006D4F28" w:rsidP="00882B75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13.6 (2.7)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1.0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 xml:space="preserve"> (2.1)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1.4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 xml:space="preserve"> (2.4</w:t>
            </w:r>
          </w:p>
        </w:tc>
        <w:tc>
          <w:tcPr>
            <w:tcW w:w="2551" w:type="dxa"/>
            <w:vAlign w:val="bottom"/>
          </w:tcPr>
          <w:p w:rsidR="006D4F28" w:rsidRPr="006D4F28" w:rsidRDefault="006D4F28" w:rsidP="00882B75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1.8</w:t>
            </w:r>
            <w:r w:rsidRPr="006D4F28">
              <w:rPr>
                <w:rFonts w:eastAsia="Times New Roman" w:cstheme="minorHAnsi"/>
                <w:color w:val="000000"/>
                <w:lang w:eastAsia="fr-CH"/>
              </w:rPr>
              <w:t xml:space="preserve"> (0.6 to 3.1)</w:t>
            </w: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-0.9 (-2.2 to 0.5)</w:t>
            </w: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-1.4 (-2.7 to -0.1</w:t>
            </w:r>
            <w:r w:rsidR="00882B75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</w:tc>
        <w:tc>
          <w:tcPr>
            <w:tcW w:w="2127" w:type="dxa"/>
            <w:vAlign w:val="bottom"/>
          </w:tcPr>
          <w:p w:rsidR="006D4F28" w:rsidRPr="006D4F28" w:rsidRDefault="006D4F28" w:rsidP="00882B75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0.198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0.031</w:t>
            </w:r>
          </w:p>
        </w:tc>
      </w:tr>
      <w:tr w:rsidR="006D4F28" w:rsidRPr="00263745" w:rsidTr="00A4094B">
        <w:trPr>
          <w:trHeight w:val="2233"/>
        </w:trPr>
        <w:tc>
          <w:tcPr>
            <w:tcW w:w="3432" w:type="dxa"/>
          </w:tcPr>
          <w:p w:rsidR="006D4F28" w:rsidRPr="006D4F28" w:rsidRDefault="006D4F28" w:rsidP="006D4F2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OTS m1c,</w:t>
            </w:r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6D4F28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mean </w:t>
            </w:r>
          </w:p>
          <w:p w:rsidR="006D4F28" w:rsidRPr="006D4F28" w:rsidRDefault="006D4F28" w:rsidP="006D4F2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6D4F28" w:rsidRPr="006D4F28" w:rsidRDefault="006D4F28" w:rsidP="006D4F2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6D4F28" w:rsidRPr="006D4F28" w:rsidRDefault="006D4F28" w:rsidP="00882B75">
            <w:pPr>
              <w:pStyle w:val="Default"/>
              <w:spacing w:line="42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D4F28" w:rsidRPr="006D4F28" w:rsidRDefault="006D4F28" w:rsidP="00882B75">
            <w:pPr>
              <w:pStyle w:val="Default"/>
              <w:spacing w:line="42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7</w:t>
            </w:r>
          </w:p>
          <w:p w:rsidR="006D4F28" w:rsidRPr="006D4F28" w:rsidRDefault="006D4F28" w:rsidP="00882B75">
            <w:pPr>
              <w:pStyle w:val="Default"/>
              <w:spacing w:line="42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90</w:t>
            </w:r>
          </w:p>
        </w:tc>
        <w:tc>
          <w:tcPr>
            <w:tcW w:w="2268" w:type="dxa"/>
            <w:vAlign w:val="bottom"/>
          </w:tcPr>
          <w:p w:rsidR="006D4F28" w:rsidRPr="006D4F28" w:rsidRDefault="006D4F28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882B75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1.3 (0.1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  <w:p w:rsidR="006D4F28" w:rsidRPr="006D4F28" w:rsidRDefault="00882B75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-0.03 (0.1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  <w:p w:rsidR="006D4F28" w:rsidRPr="006D4F28" w:rsidRDefault="00882B75" w:rsidP="00882B75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   -0.03 (0.1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</w:tc>
        <w:tc>
          <w:tcPr>
            <w:tcW w:w="2268" w:type="dxa"/>
            <w:vAlign w:val="bottom"/>
          </w:tcPr>
          <w:p w:rsidR="006D4F28" w:rsidRPr="006D4F28" w:rsidRDefault="00882B75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1.4 (0.2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  <w:p w:rsidR="006D4F28" w:rsidRPr="006D4F28" w:rsidRDefault="00882B75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-0.07 (0.1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  <w:p w:rsidR="006D4F28" w:rsidRPr="006D4F28" w:rsidRDefault="00882B75" w:rsidP="00882B75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-0.11 (0.17)</w:t>
            </w:r>
          </w:p>
        </w:tc>
        <w:tc>
          <w:tcPr>
            <w:tcW w:w="2551" w:type="dxa"/>
            <w:vAlign w:val="bottom"/>
          </w:tcPr>
          <w:p w:rsidR="006D4F28" w:rsidRPr="006D4F28" w:rsidRDefault="006D4F28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882B75" w:rsidP="006D4F28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  -0.1 (-0.2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 xml:space="preserve"> to 0.01)</w:t>
            </w:r>
          </w:p>
          <w:p w:rsidR="006D4F28" w:rsidRPr="006D4F28" w:rsidRDefault="00882B75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0.04 (-0.0 to 0.1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  <w:p w:rsidR="006D4F28" w:rsidRPr="006D4F28" w:rsidRDefault="00882B75" w:rsidP="00882B75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0.08 (-0.0 to 0.1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)</w:t>
            </w:r>
          </w:p>
        </w:tc>
        <w:tc>
          <w:tcPr>
            <w:tcW w:w="2127" w:type="dxa"/>
            <w:vAlign w:val="bottom"/>
          </w:tcPr>
          <w:p w:rsidR="006D4F28" w:rsidRPr="006D4F28" w:rsidRDefault="006D4F28" w:rsidP="006D4F28">
            <w:pPr>
              <w:spacing w:line="276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882B75" w:rsidP="006D4F28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0.465</w:t>
            </w:r>
          </w:p>
          <w:p w:rsidR="006D4F28" w:rsidRPr="006D4F28" w:rsidRDefault="006D4F28" w:rsidP="00882B75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0.091</w:t>
            </w:r>
          </w:p>
        </w:tc>
      </w:tr>
      <w:tr w:rsidR="006D4F28" w:rsidTr="00A4094B">
        <w:trPr>
          <w:trHeight w:val="247"/>
        </w:trPr>
        <w:tc>
          <w:tcPr>
            <w:tcW w:w="3432" w:type="dxa"/>
          </w:tcPr>
          <w:p w:rsidR="006D4F28" w:rsidRPr="006D4F28" w:rsidRDefault="006D4F28" w:rsidP="006D4F2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882B75" w:rsidRPr="006D4F28" w:rsidRDefault="006D4F28" w:rsidP="006D4F2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OTS L1c, </w:t>
            </w:r>
            <w:proofErr w:type="spellStart"/>
            <w:r w:rsidRPr="006D4F28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msec</w:t>
            </w:r>
            <w:proofErr w:type="spellEnd"/>
          </w:p>
          <w:p w:rsidR="006D4F28" w:rsidRPr="006D4F28" w:rsidRDefault="006D4F28" w:rsidP="006D4F2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:rsidR="006D4F28" w:rsidRPr="006D4F28" w:rsidRDefault="006D4F28" w:rsidP="00882B75">
            <w:pPr>
              <w:pStyle w:val="Default"/>
              <w:spacing w:line="42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Preop</w:t>
            </w:r>
            <w:proofErr w:type="spellEnd"/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(Baseline)</w:t>
            </w:r>
          </w:p>
          <w:p w:rsidR="006D4F28" w:rsidRPr="006D4F28" w:rsidRDefault="006D4F28" w:rsidP="00882B75">
            <w:pPr>
              <w:pStyle w:val="Default"/>
              <w:spacing w:line="42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7</w:t>
            </w:r>
          </w:p>
          <w:p w:rsidR="006D4F28" w:rsidRPr="006D4F28" w:rsidRDefault="006D4F28" w:rsidP="00882B75">
            <w:pPr>
              <w:pStyle w:val="Default"/>
              <w:spacing w:line="420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4F2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Change from baseline at Day 90</w:t>
            </w:r>
          </w:p>
        </w:tc>
        <w:tc>
          <w:tcPr>
            <w:tcW w:w="2268" w:type="dxa"/>
            <w:vAlign w:val="bottom"/>
          </w:tcPr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29319 (18255)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-7041 (8893)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-9848 (9611)</w:t>
            </w: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</w:tc>
        <w:tc>
          <w:tcPr>
            <w:tcW w:w="2268" w:type="dxa"/>
            <w:vAlign w:val="bottom"/>
          </w:tcPr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43307 (34140)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-9023 (14731)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-14110 (18296)</w:t>
            </w: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</w:tc>
        <w:tc>
          <w:tcPr>
            <w:tcW w:w="2551" w:type="dxa"/>
            <w:vAlign w:val="bottom"/>
          </w:tcPr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 w:rsidRPr="006D4F28">
              <w:rPr>
                <w:rFonts w:eastAsia="Times New Roman" w:cstheme="minorHAnsi"/>
                <w:color w:val="000000"/>
                <w:lang w:eastAsia="fr-CH"/>
              </w:rPr>
              <w:t>-13988 (-28438 to 461)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1982 (-4800 to 8765)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 xml:space="preserve">      </w:t>
            </w:r>
            <w:r w:rsidR="006D4F28" w:rsidRPr="006D4F28">
              <w:rPr>
                <w:rFonts w:eastAsia="Times New Roman" w:cstheme="minorHAnsi"/>
                <w:color w:val="000000"/>
                <w:lang w:eastAsia="fr-CH"/>
              </w:rPr>
              <w:t>4262 (-4056 to 12580)</w:t>
            </w: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</w:tc>
        <w:tc>
          <w:tcPr>
            <w:tcW w:w="2127" w:type="dxa"/>
            <w:vAlign w:val="bottom"/>
          </w:tcPr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6D4F28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0.258</w:t>
            </w:r>
          </w:p>
          <w:p w:rsidR="006D4F28" w:rsidRPr="006D4F28" w:rsidRDefault="00882B75" w:rsidP="00882B75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fr-CH"/>
              </w:rPr>
            </w:pPr>
            <w:r>
              <w:rPr>
                <w:rFonts w:eastAsia="Times New Roman" w:cstheme="minorHAnsi"/>
                <w:color w:val="000000"/>
                <w:lang w:eastAsia="fr-CH"/>
              </w:rPr>
              <w:t>0.655</w:t>
            </w:r>
          </w:p>
          <w:p w:rsidR="006D4F28" w:rsidRPr="006D4F28" w:rsidRDefault="006D4F28" w:rsidP="00882B75">
            <w:pPr>
              <w:spacing w:line="240" w:lineRule="auto"/>
              <w:rPr>
                <w:rFonts w:eastAsia="Times New Roman" w:cstheme="minorHAnsi"/>
                <w:color w:val="000000"/>
                <w:lang w:eastAsia="fr-CH"/>
              </w:rPr>
            </w:pPr>
          </w:p>
        </w:tc>
      </w:tr>
    </w:tbl>
    <w:p w:rsidR="00511619" w:rsidRDefault="00511619" w:rsidP="00E36B0D">
      <w:pPr>
        <w:rPr>
          <w:rFonts w:ascii="Arial" w:hAnsi="Arial" w:cs="Arial"/>
          <w:sz w:val="20"/>
          <w:szCs w:val="20"/>
        </w:rPr>
      </w:pPr>
    </w:p>
    <w:p w:rsidR="00576299" w:rsidRPr="00576299" w:rsidRDefault="00576299" w:rsidP="00576299">
      <w:pPr>
        <w:ind w:left="-426"/>
        <w:rPr>
          <w:rFonts w:cstheme="minorHAnsi"/>
          <w:sz w:val="24"/>
          <w:szCs w:val="24"/>
          <w:lang w:val="en-US"/>
        </w:rPr>
      </w:pPr>
      <w:r w:rsidRPr="00576299">
        <w:rPr>
          <w:sz w:val="24"/>
          <w:szCs w:val="24"/>
          <w:lang w:val="en-US"/>
        </w:rPr>
        <w:lastRenderedPageBreak/>
        <w:t xml:space="preserve">All data are presented as mean (± SD) Abbreviations of test names are: </w:t>
      </w:r>
      <w:r w:rsidRPr="00576299">
        <w:rPr>
          <w:rFonts w:cstheme="minorHAnsi"/>
          <w:sz w:val="24"/>
          <w:szCs w:val="24"/>
          <w:lang w:val="en-US"/>
        </w:rPr>
        <w:t>OTS N1C:  Mean Number first choice or the mean of the total number of problems out of 20</w:t>
      </w:r>
      <w:proofErr w:type="gramStart"/>
      <w:r w:rsidRPr="00576299">
        <w:rPr>
          <w:rFonts w:cstheme="minorHAnsi"/>
          <w:sz w:val="24"/>
          <w:szCs w:val="24"/>
          <w:lang w:val="en-US"/>
        </w:rPr>
        <w:t>  solved</w:t>
      </w:r>
      <w:proofErr w:type="gramEnd"/>
      <w:r w:rsidRPr="00576299">
        <w:rPr>
          <w:rFonts w:cstheme="minorHAnsi"/>
          <w:sz w:val="24"/>
          <w:szCs w:val="24"/>
          <w:lang w:val="en-US"/>
        </w:rPr>
        <w:t xml:space="preserve"> on first choice   OTS M1C : Mean first choice or the total mean number of unique box choices made on each of the 6 problems to find correct solution OTS L1C : Latency first choice  or the mean latency time between ball appearance and screen touch for unique box choices made on each of the 6 problems to find correct solution </w:t>
      </w:r>
    </w:p>
    <w:p w:rsidR="00576299" w:rsidRPr="00576299" w:rsidRDefault="00576299" w:rsidP="00576299">
      <w:pPr>
        <w:ind w:left="-426"/>
        <w:rPr>
          <w:rFonts w:ascii="Arial" w:hAnsi="Arial" w:cs="Arial"/>
          <w:sz w:val="24"/>
          <w:szCs w:val="24"/>
          <w:lang w:val="en-US"/>
        </w:rPr>
      </w:pPr>
      <w:r w:rsidRPr="00576299">
        <w:rPr>
          <w:rFonts w:cstheme="minorHAnsi"/>
          <w:sz w:val="24"/>
          <w:szCs w:val="24"/>
          <w:lang w:val="en-US"/>
        </w:rPr>
        <w:t xml:space="preserve">**: Change from baseline was compared between trial groups with t tests. In addition, a modification of the effect from day 7 to day 90 was tested with an interaction term in a linear regression model with mixed effects and was not </w:t>
      </w:r>
      <w:r>
        <w:rPr>
          <w:rFonts w:cstheme="minorHAnsi"/>
          <w:sz w:val="24"/>
          <w:szCs w:val="24"/>
          <w:lang w:val="en-US"/>
        </w:rPr>
        <w:t>found statistically significant.</w:t>
      </w:r>
    </w:p>
    <w:p w:rsidR="00511619" w:rsidRPr="00576299" w:rsidRDefault="00511619" w:rsidP="00E36B0D">
      <w:pPr>
        <w:rPr>
          <w:rFonts w:ascii="Arial" w:hAnsi="Arial" w:cs="Arial"/>
          <w:sz w:val="20"/>
          <w:szCs w:val="20"/>
          <w:lang w:val="en-US"/>
        </w:rPr>
      </w:pPr>
    </w:p>
    <w:p w:rsidR="00511619" w:rsidRDefault="00511619" w:rsidP="00E36B0D">
      <w:pPr>
        <w:rPr>
          <w:rFonts w:ascii="Arial" w:hAnsi="Arial" w:cs="Arial"/>
          <w:sz w:val="20"/>
          <w:szCs w:val="20"/>
        </w:rPr>
      </w:pPr>
    </w:p>
    <w:p w:rsidR="00511619" w:rsidRDefault="00511619" w:rsidP="00E36B0D">
      <w:pPr>
        <w:rPr>
          <w:rFonts w:ascii="Arial" w:hAnsi="Arial" w:cs="Arial"/>
          <w:sz w:val="20"/>
          <w:szCs w:val="20"/>
        </w:rPr>
      </w:pPr>
    </w:p>
    <w:p w:rsidR="00511619" w:rsidRDefault="00511619" w:rsidP="00E36B0D">
      <w:pPr>
        <w:rPr>
          <w:rFonts w:ascii="Arial" w:hAnsi="Arial" w:cs="Arial"/>
          <w:sz w:val="20"/>
          <w:szCs w:val="20"/>
        </w:rPr>
      </w:pPr>
    </w:p>
    <w:p w:rsidR="00511619" w:rsidRDefault="00511619" w:rsidP="00E36B0D">
      <w:pPr>
        <w:rPr>
          <w:rFonts w:ascii="Arial" w:hAnsi="Arial" w:cs="Arial"/>
          <w:sz w:val="20"/>
          <w:szCs w:val="20"/>
        </w:rPr>
      </w:pPr>
    </w:p>
    <w:p w:rsidR="00511619" w:rsidRDefault="00511619" w:rsidP="00E36B0D">
      <w:pPr>
        <w:rPr>
          <w:rFonts w:ascii="Arial" w:hAnsi="Arial" w:cs="Arial"/>
          <w:sz w:val="20"/>
          <w:szCs w:val="20"/>
        </w:rPr>
      </w:pPr>
    </w:p>
    <w:p w:rsidR="00511619" w:rsidRDefault="00511619" w:rsidP="00E36B0D">
      <w:pPr>
        <w:rPr>
          <w:rFonts w:ascii="Arial" w:hAnsi="Arial" w:cs="Arial"/>
          <w:sz w:val="20"/>
          <w:szCs w:val="20"/>
        </w:rPr>
      </w:pPr>
    </w:p>
    <w:p w:rsidR="00E36B0D" w:rsidRDefault="00E36B0D" w:rsidP="00E36B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E36B0D" w:rsidSect="00576299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DE5" w:rsidRDefault="00DA5DE5" w:rsidP="00DA5DE5">
      <w:pPr>
        <w:spacing w:after="0" w:line="240" w:lineRule="auto"/>
      </w:pPr>
      <w:r>
        <w:separator/>
      </w:r>
    </w:p>
  </w:endnote>
  <w:endnote w:type="continuationSeparator" w:id="0">
    <w:p w:rsidR="00DA5DE5" w:rsidRDefault="00DA5DE5" w:rsidP="00DA5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4501808"/>
      <w:docPartObj>
        <w:docPartGallery w:val="Page Numbers (Bottom of Page)"/>
        <w:docPartUnique/>
      </w:docPartObj>
    </w:sdtPr>
    <w:sdtEndPr/>
    <w:sdtContent>
      <w:p w:rsidR="00DA5DE5" w:rsidRDefault="00DA5DE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03D" w:rsidRPr="0072103D">
          <w:rPr>
            <w:noProof/>
            <w:lang w:val="fr-FR"/>
          </w:rPr>
          <w:t>2</w:t>
        </w:r>
        <w:r>
          <w:fldChar w:fldCharType="end"/>
        </w:r>
      </w:p>
    </w:sdtContent>
  </w:sdt>
  <w:p w:rsidR="00DA5DE5" w:rsidRDefault="00DA5DE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DE5" w:rsidRDefault="00DA5DE5" w:rsidP="00DA5DE5">
      <w:pPr>
        <w:spacing w:after="0" w:line="240" w:lineRule="auto"/>
      </w:pPr>
      <w:r>
        <w:separator/>
      </w:r>
    </w:p>
  </w:footnote>
  <w:footnote w:type="continuationSeparator" w:id="0">
    <w:p w:rsidR="00DA5DE5" w:rsidRDefault="00DA5DE5" w:rsidP="00DA5D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0D"/>
    <w:rsid w:val="00014154"/>
    <w:rsid w:val="00145F72"/>
    <w:rsid w:val="001F72D0"/>
    <w:rsid w:val="00393C62"/>
    <w:rsid w:val="003C120D"/>
    <w:rsid w:val="004A7B52"/>
    <w:rsid w:val="00511619"/>
    <w:rsid w:val="00576299"/>
    <w:rsid w:val="005920AC"/>
    <w:rsid w:val="005D65DD"/>
    <w:rsid w:val="0064482F"/>
    <w:rsid w:val="006D4F28"/>
    <w:rsid w:val="0072103D"/>
    <w:rsid w:val="00753444"/>
    <w:rsid w:val="0081013B"/>
    <w:rsid w:val="00826FEE"/>
    <w:rsid w:val="00882B75"/>
    <w:rsid w:val="00900BD3"/>
    <w:rsid w:val="009B493A"/>
    <w:rsid w:val="00AE43D7"/>
    <w:rsid w:val="00DA5194"/>
    <w:rsid w:val="00DA5DE5"/>
    <w:rsid w:val="00E36B0D"/>
    <w:rsid w:val="00E870A3"/>
    <w:rsid w:val="00F5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3DE4373-9C83-4A1A-BC39-F8677483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B0D"/>
    <w:pPr>
      <w:spacing w:line="256" w:lineRule="auto"/>
    </w:pPr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36B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DA5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5DE5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DA5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5DE5"/>
    <w:rPr>
      <w:lang w:val="en-GB"/>
    </w:rPr>
  </w:style>
  <w:style w:type="paragraph" w:styleId="Corpsdetexte3">
    <w:name w:val="Body Text 3"/>
    <w:basedOn w:val="Normal"/>
    <w:link w:val="Corpsdetexte3Car"/>
    <w:uiPriority w:val="99"/>
    <w:unhideWhenUsed/>
    <w:rsid w:val="0081013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fr-FR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1013B"/>
    <w:rPr>
      <w:rFonts w:ascii="Times New Roman" w:eastAsia="Times New Roman" w:hAnsi="Times New Roman" w:cs="Times New Roman"/>
      <w:sz w:val="16"/>
      <w:szCs w:val="16"/>
      <w:lang w:val="en-AU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4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1220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Hôpitaux Universitaires de Genève</Company>
  <LinksUpToDate>false</LinksUpToDate>
  <CharactersWithSpaces>7921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HALLER Guy</dc:creator>
  <cp:keywords/>
  <dc:description/>
  <cp:lastModifiedBy>HALLER Guy</cp:lastModifiedBy>
  <cp:revision>15</cp:revision>
  <dcterms:created xsi:type="dcterms:W3CDTF">2020-07-20T06:35:00Z</dcterms:created>
  <dcterms:modified xsi:type="dcterms:W3CDTF">2021-04-19T13:33:00Z</dcterms:modified>
</cp:coreProperties>
</file>