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78002" w14:textId="77777777" w:rsidR="007B0EB6" w:rsidRPr="00E53D5E" w:rsidRDefault="007B0EB6" w:rsidP="007B0EB6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E53D5E">
        <w:rPr>
          <w:rFonts w:ascii="Times New Roman" w:hAnsi="Times New Roman" w:cs="Times New Roman"/>
          <w:szCs w:val="20"/>
        </w:rPr>
        <w:t>Supplementary Table 1. Oligonucleotide sequences for the primers and probes</w:t>
      </w:r>
    </w:p>
    <w:tbl>
      <w:tblPr>
        <w:tblW w:w="7300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3"/>
        <w:gridCol w:w="847"/>
        <w:gridCol w:w="609"/>
        <w:gridCol w:w="3259"/>
        <w:gridCol w:w="681"/>
        <w:gridCol w:w="937"/>
      </w:tblGrid>
      <w:tr w:rsidR="00E415C7" w:rsidRPr="00E53D5E" w14:paraId="21F561D8" w14:textId="77777777" w:rsidTr="00E415C7">
        <w:trPr>
          <w:trHeight w:val="34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4717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Gene name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438D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5E59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5' mode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6C5A" w14:textId="2CD019CD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</w:t>
            </w: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equence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8160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3' mode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067A" w14:textId="6666A84A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mplicon</w:t>
            </w:r>
          </w:p>
        </w:tc>
      </w:tr>
      <w:tr w:rsidR="00E415C7" w:rsidRPr="00E53D5E" w14:paraId="0FD99E80" w14:textId="77777777" w:rsidTr="00E415C7">
        <w:trPr>
          <w:trHeight w:val="348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680B" w14:textId="40A4F2D1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HER2</w:t>
            </w:r>
            <w:r w:rsidR="00910C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(ERBB2)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6043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forward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C441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CA42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AAGCTAAG AATAAGGCCAGATGG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F4E2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D19F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75 bp</w:t>
            </w:r>
          </w:p>
        </w:tc>
      </w:tr>
      <w:tr w:rsidR="00E415C7" w:rsidRPr="00E53D5E" w14:paraId="5C0BECF7" w14:textId="77777777" w:rsidTr="00E415C7">
        <w:trPr>
          <w:trHeight w:val="348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50E5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241B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reverse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DB26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3B9E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CGCACAGCACCAAGGAAAAG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C4C9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4EBEE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415C7" w:rsidRPr="00E53D5E" w14:paraId="78E27BC4" w14:textId="77777777" w:rsidTr="00E415C7">
        <w:trPr>
          <w:trHeight w:val="348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A1F6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393B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probe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3E44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FAM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622A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CAGCAGAACAACGCAGCCCTCCCT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A638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BHQ1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4B8CD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415C7" w:rsidRPr="00E53D5E" w14:paraId="4EE15810" w14:textId="77777777" w:rsidTr="00E415C7">
        <w:trPr>
          <w:trHeight w:val="348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129A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RPPH1</w:t>
            </w: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(reference)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764A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forward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AE46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B8E0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GCGGATGCCTCCTTTGC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568D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A5DA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73 bp</w:t>
            </w:r>
          </w:p>
        </w:tc>
      </w:tr>
      <w:tr w:rsidR="00E415C7" w:rsidRPr="00E53D5E" w14:paraId="30F45CBC" w14:textId="77777777" w:rsidTr="00E415C7">
        <w:trPr>
          <w:trHeight w:val="348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3CAC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6AAD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reverse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40AC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C772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ACCTCACCTCAGCCATTGAACT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4CC2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331A6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415C7" w:rsidRPr="00E53D5E" w14:paraId="2356C8FF" w14:textId="77777777" w:rsidTr="00E415C7">
        <w:trPr>
          <w:trHeight w:val="348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7150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DBD0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probe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748F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HEX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5C0E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CTTGGAACAGACTCACGGCCAGCG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5136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53D5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BHQ1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B5C0A" w14:textId="77777777" w:rsidR="005B5F4C" w:rsidRPr="00E53D5E" w:rsidRDefault="005B5F4C" w:rsidP="001F270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14:paraId="53699E8D" w14:textId="77777777" w:rsidR="007B0EB6" w:rsidRPr="00E53D5E" w:rsidRDefault="007B0EB6" w:rsidP="0067193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Cs w:val="20"/>
        </w:rPr>
      </w:pPr>
      <w:r w:rsidRPr="00E53D5E">
        <w:rPr>
          <w:rFonts w:ascii="Times New Roman" w:hAnsi="Times New Roman" w:cs="Times New Roman"/>
          <w:szCs w:val="20"/>
        </w:rPr>
        <w:t xml:space="preserve">Paired primers and probes for </w:t>
      </w:r>
      <w:r w:rsidRPr="00173733">
        <w:rPr>
          <w:rFonts w:ascii="Times New Roman" w:hAnsi="Times New Roman" w:cs="Times New Roman"/>
          <w:i/>
          <w:iCs/>
          <w:szCs w:val="20"/>
        </w:rPr>
        <w:t>EGFR</w:t>
      </w:r>
      <w:r w:rsidRPr="00E53D5E">
        <w:rPr>
          <w:rFonts w:ascii="Times New Roman" w:hAnsi="Times New Roman" w:cs="Times New Roman"/>
          <w:szCs w:val="20"/>
        </w:rPr>
        <w:t xml:space="preserve">, </w:t>
      </w:r>
      <w:r w:rsidRPr="00173733">
        <w:rPr>
          <w:rFonts w:ascii="Times New Roman" w:hAnsi="Times New Roman" w:cs="Times New Roman"/>
          <w:i/>
          <w:iCs/>
          <w:szCs w:val="20"/>
        </w:rPr>
        <w:t>FGFR1</w:t>
      </w:r>
      <w:r w:rsidRPr="00E53D5E">
        <w:rPr>
          <w:rFonts w:ascii="Times New Roman" w:hAnsi="Times New Roman" w:cs="Times New Roman"/>
          <w:szCs w:val="20"/>
        </w:rPr>
        <w:t xml:space="preserve">, </w:t>
      </w:r>
      <w:r w:rsidRPr="00173733">
        <w:rPr>
          <w:rFonts w:ascii="Times New Roman" w:hAnsi="Times New Roman" w:cs="Times New Roman"/>
          <w:i/>
          <w:iCs/>
          <w:szCs w:val="20"/>
        </w:rPr>
        <w:t>GATA6</w:t>
      </w:r>
      <w:r w:rsidRPr="00E53D5E">
        <w:rPr>
          <w:rFonts w:ascii="Times New Roman" w:hAnsi="Times New Roman" w:cs="Times New Roman"/>
          <w:szCs w:val="20"/>
        </w:rPr>
        <w:t xml:space="preserve">, </w:t>
      </w:r>
      <w:r w:rsidRPr="00173733">
        <w:rPr>
          <w:rFonts w:ascii="Times New Roman" w:hAnsi="Times New Roman" w:cs="Times New Roman"/>
          <w:i/>
          <w:iCs/>
          <w:szCs w:val="20"/>
        </w:rPr>
        <w:t>IGF2</w:t>
      </w:r>
      <w:r w:rsidRPr="00E53D5E">
        <w:rPr>
          <w:rFonts w:ascii="Times New Roman" w:hAnsi="Times New Roman" w:cs="Times New Roman"/>
          <w:szCs w:val="20"/>
        </w:rPr>
        <w:t xml:space="preserve">, </w:t>
      </w:r>
      <w:r w:rsidRPr="00173733">
        <w:rPr>
          <w:rFonts w:ascii="Times New Roman" w:hAnsi="Times New Roman" w:cs="Times New Roman"/>
          <w:i/>
          <w:iCs/>
          <w:szCs w:val="20"/>
        </w:rPr>
        <w:t>MYC</w:t>
      </w:r>
      <w:r w:rsidRPr="00E53D5E">
        <w:rPr>
          <w:rFonts w:ascii="Times New Roman" w:hAnsi="Times New Roman" w:cs="Times New Roman"/>
          <w:szCs w:val="20"/>
        </w:rPr>
        <w:t xml:space="preserve">, and </w:t>
      </w:r>
      <w:r w:rsidRPr="00173733">
        <w:rPr>
          <w:rFonts w:ascii="Times New Roman" w:hAnsi="Times New Roman" w:cs="Times New Roman"/>
          <w:i/>
          <w:iCs/>
          <w:szCs w:val="20"/>
        </w:rPr>
        <w:t>SETDB1</w:t>
      </w:r>
      <w:r w:rsidRPr="00E53D5E">
        <w:rPr>
          <w:rFonts w:ascii="Times New Roman" w:hAnsi="Times New Roman" w:cs="Times New Roman"/>
          <w:szCs w:val="20"/>
        </w:rPr>
        <w:t xml:space="preserve"> were purchased from ThermoFisher Scientific. Assay IDs for the six genes are Hs07528418_cn, Hs02882334_cn, Hs06475245_cn, Hs04392053_cn, Hs02602824_cn, and Hs01643975_cn, respectively.</w:t>
      </w:r>
    </w:p>
    <w:p w14:paraId="15F45EBE" w14:textId="77777777" w:rsidR="00A46AB3" w:rsidRPr="007B0EB6" w:rsidRDefault="00A46AB3"/>
    <w:sectPr w:rsidR="00A46AB3" w:rsidRPr="007B0EB6" w:rsidSect="00E415C7"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54E39" w14:textId="77777777" w:rsidR="002C13DB" w:rsidRDefault="002C13DB" w:rsidP="00E53D5E">
      <w:pPr>
        <w:spacing w:after="0" w:line="240" w:lineRule="auto"/>
      </w:pPr>
      <w:r>
        <w:separator/>
      </w:r>
    </w:p>
  </w:endnote>
  <w:endnote w:type="continuationSeparator" w:id="0">
    <w:p w14:paraId="1D505D71" w14:textId="77777777" w:rsidR="002C13DB" w:rsidRDefault="002C13DB" w:rsidP="00E5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0F515" w14:textId="77777777" w:rsidR="002C13DB" w:rsidRDefault="002C13DB" w:rsidP="00E53D5E">
      <w:pPr>
        <w:spacing w:after="0" w:line="240" w:lineRule="auto"/>
      </w:pPr>
      <w:r>
        <w:separator/>
      </w:r>
    </w:p>
  </w:footnote>
  <w:footnote w:type="continuationSeparator" w:id="0">
    <w:p w14:paraId="2D290445" w14:textId="77777777" w:rsidR="002C13DB" w:rsidRDefault="002C13DB" w:rsidP="00E53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B6"/>
    <w:rsid w:val="00173733"/>
    <w:rsid w:val="001F6595"/>
    <w:rsid w:val="002337B9"/>
    <w:rsid w:val="002C13DB"/>
    <w:rsid w:val="00397F99"/>
    <w:rsid w:val="003E02D2"/>
    <w:rsid w:val="004921C5"/>
    <w:rsid w:val="005B5F4C"/>
    <w:rsid w:val="00671939"/>
    <w:rsid w:val="007B0EB6"/>
    <w:rsid w:val="00910CE1"/>
    <w:rsid w:val="00A46AB3"/>
    <w:rsid w:val="00AF211A"/>
    <w:rsid w:val="00DA3E01"/>
    <w:rsid w:val="00E36DDD"/>
    <w:rsid w:val="00E415C7"/>
    <w:rsid w:val="00E53D5E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D2091"/>
  <w15:chartTrackingRefBased/>
  <w15:docId w15:val="{F9EDBEB5-4B66-4F73-9488-15921037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EB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3D5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53D5E"/>
  </w:style>
  <w:style w:type="paragraph" w:styleId="a4">
    <w:name w:val="footer"/>
    <w:basedOn w:val="a"/>
    <w:link w:val="Char0"/>
    <w:uiPriority w:val="99"/>
    <w:unhideWhenUsed/>
    <w:rsid w:val="00E53D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53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GYEONGHOON KANG</dc:creator>
  <cp:keywords/>
  <dc:description/>
  <cp:lastModifiedBy>GYEONGHOON KANG</cp:lastModifiedBy>
  <cp:revision>7</cp:revision>
  <dcterms:created xsi:type="dcterms:W3CDTF">2020-03-16T09:28:00Z</dcterms:created>
  <dcterms:modified xsi:type="dcterms:W3CDTF">2020-12-01T06:24:00Z</dcterms:modified>
</cp:coreProperties>
</file>