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4B541" w14:textId="20D0375B" w:rsidR="004F1046" w:rsidRPr="0046563D" w:rsidRDefault="006F3F8E" w:rsidP="004F10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</w:t>
      </w:r>
      <w:r w:rsidR="004F1046" w:rsidRPr="004656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</w:t>
      </w:r>
      <w:r w:rsidR="004F1046" w:rsidRPr="006F437B">
        <w:rPr>
          <w:rFonts w:ascii="Times New Roman" w:hAnsi="Times New Roman" w:cs="Times New Roman"/>
          <w:sz w:val="24"/>
          <w:szCs w:val="24"/>
          <w:lang w:val="en-US"/>
        </w:rPr>
        <w:t xml:space="preserve">Performance of partial least squares regression (PLSR) models </w:t>
      </w:r>
      <w:r w:rsidR="004F1046">
        <w:rPr>
          <w:rFonts w:ascii="Times New Roman" w:hAnsi="Times New Roman" w:cs="Times New Roman"/>
          <w:sz w:val="24"/>
          <w:szCs w:val="24"/>
          <w:lang w:val="en-US"/>
        </w:rPr>
        <w:t xml:space="preserve">for the prediction of </w:t>
      </w:r>
      <w:r w:rsidR="004F1046" w:rsidRPr="0046563D">
        <w:rPr>
          <w:rFonts w:ascii="Times New Roman" w:hAnsi="Times New Roman" w:cs="Times New Roman"/>
          <w:sz w:val="24"/>
          <w:szCs w:val="24"/>
          <w:lang w:val="en-US"/>
        </w:rPr>
        <w:t xml:space="preserve">soil pH, TOC, TN, </w:t>
      </w:r>
      <w:proofErr w:type="gramStart"/>
      <w:r w:rsidR="004F1046" w:rsidRPr="0046563D">
        <w:rPr>
          <w:rFonts w:ascii="Times New Roman" w:hAnsi="Times New Roman" w:cs="Times New Roman"/>
          <w:sz w:val="24"/>
          <w:szCs w:val="24"/>
          <w:lang w:val="en-US"/>
        </w:rPr>
        <w:t>CEC</w:t>
      </w:r>
      <w:proofErr w:type="gramEnd"/>
      <w:r w:rsidR="004F1046" w:rsidRPr="0046563D">
        <w:rPr>
          <w:rFonts w:ascii="Times New Roman" w:hAnsi="Times New Roman" w:cs="Times New Roman"/>
          <w:sz w:val="24"/>
          <w:szCs w:val="24"/>
          <w:lang w:val="en-US"/>
        </w:rPr>
        <w:t xml:space="preserve"> and Olsen P</w:t>
      </w:r>
      <w:r w:rsidR="004F10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046" w:rsidRPr="006F437B">
        <w:rPr>
          <w:rFonts w:ascii="Times New Roman" w:hAnsi="Times New Roman" w:cs="Times New Roman"/>
          <w:sz w:val="24"/>
          <w:szCs w:val="24"/>
          <w:lang w:val="en-US"/>
        </w:rPr>
        <w:t>by varying the scans number of the soils FTIR spectra.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4"/>
        <w:gridCol w:w="3402"/>
        <w:gridCol w:w="851"/>
        <w:gridCol w:w="850"/>
        <w:gridCol w:w="851"/>
        <w:gridCol w:w="992"/>
        <w:gridCol w:w="882"/>
      </w:tblGrid>
      <w:tr w:rsidR="004F1046" w:rsidRPr="00041894" w14:paraId="5177C065" w14:textId="77777777" w:rsidTr="004F1046">
        <w:tc>
          <w:tcPr>
            <w:tcW w:w="138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E2A353C" w14:textId="78BBEC97" w:rsidR="004F1046" w:rsidRPr="009C1BE9" w:rsidRDefault="006F3F8E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pict w14:anchorId="3B65841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9.85pt;margin-top:1.55pt;width:102.75pt;height:23.25pt;z-index:251659264" filled="f" stroked="f">
                  <v:textbox>
                    <w:txbxContent>
                      <w:p w14:paraId="37793E39" w14:textId="60220C1D" w:rsidR="004F1046" w:rsidRPr="004F1046" w:rsidRDefault="004F104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F1046">
                          <w:rPr>
                            <w:rFonts w:ascii="Times New Roman" w:hAnsi="Times New Roman" w:cs="Times New Roman"/>
                          </w:rPr>
                          <w:t xml:space="preserve">Figure of </w:t>
                        </w:r>
                        <w:proofErr w:type="spellStart"/>
                        <w:r w:rsidRPr="004F1046">
                          <w:rPr>
                            <w:rFonts w:ascii="Times New Roman" w:hAnsi="Times New Roman" w:cs="Times New Roman"/>
                          </w:rPr>
                          <w:t>merit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4F1046" w:rsidRPr="009C1BE9">
              <w:rPr>
                <w:rFonts w:ascii="Times New Roman" w:hAnsi="Times New Roman" w:cs="Times New Roman"/>
                <w:lang w:val="en-US"/>
              </w:rPr>
              <w:t>Soil property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4492899" w14:textId="729D36E1" w:rsidR="004F1046" w:rsidRPr="009C1BE9" w:rsidRDefault="006F3F8E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pict w14:anchorId="75B99BA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75pt;margin-top:2.15pt;width:166.5pt;height:15.75pt;z-index:251658240;mso-position-horizontal-relative:text;mso-position-vertical-relative:text" o:connectortype="straight"/>
              </w:pict>
            </w:r>
            <w:r w:rsidR="004F1046">
              <w:rPr>
                <w:rFonts w:ascii="Times New Roman" w:hAnsi="Times New Roman" w:cs="Times New Roman"/>
                <w:lang w:val="en-US"/>
              </w:rPr>
              <w:t xml:space="preserve">                                   Scans number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75A746E0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D5702A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7E0D7D22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92" w:type="dxa"/>
            <w:shd w:val="pct12" w:color="auto" w:fill="auto"/>
            <w:vAlign w:val="center"/>
          </w:tcPr>
          <w:p w14:paraId="6686719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82" w:type="dxa"/>
            <w:shd w:val="pct12" w:color="auto" w:fill="auto"/>
            <w:vAlign w:val="center"/>
          </w:tcPr>
          <w:p w14:paraId="4EC0B1F4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4F1046" w:rsidRPr="00041894" w14:paraId="247D8EEB" w14:textId="77777777" w:rsidTr="004F1046">
        <w:tc>
          <w:tcPr>
            <w:tcW w:w="1384" w:type="dxa"/>
            <w:vMerge w:val="restart"/>
            <w:shd w:val="pct12" w:color="auto" w:fill="auto"/>
            <w:vAlign w:val="center"/>
          </w:tcPr>
          <w:p w14:paraId="7A1CCBF6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pH</w:t>
            </w:r>
          </w:p>
          <w:p w14:paraId="3DC9A470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shd w:val="pct12" w:color="auto" w:fill="auto"/>
            <w:vAlign w:val="center"/>
          </w:tcPr>
          <w:p w14:paraId="7BB6312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</w:t>
            </w:r>
            <w:r w:rsidRPr="009C1BE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1787B40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850" w:type="dxa"/>
            <w:vAlign w:val="center"/>
          </w:tcPr>
          <w:p w14:paraId="4C123FE4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851" w:type="dxa"/>
            <w:vAlign w:val="center"/>
          </w:tcPr>
          <w:p w14:paraId="7329F560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992" w:type="dxa"/>
            <w:vAlign w:val="center"/>
          </w:tcPr>
          <w:p w14:paraId="2BB7652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882" w:type="dxa"/>
            <w:vAlign w:val="center"/>
          </w:tcPr>
          <w:p w14:paraId="35AF6334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0.89</w:t>
            </w:r>
          </w:p>
        </w:tc>
      </w:tr>
      <w:tr w:rsidR="004F1046" w:rsidRPr="00041894" w14:paraId="70318369" w14:textId="77777777" w:rsidTr="004F1046">
        <w:tc>
          <w:tcPr>
            <w:tcW w:w="1384" w:type="dxa"/>
            <w:vMerge/>
            <w:shd w:val="pct12" w:color="auto" w:fill="auto"/>
            <w:vAlign w:val="center"/>
          </w:tcPr>
          <w:p w14:paraId="7FE09CB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shd w:val="pct12" w:color="auto" w:fill="auto"/>
            <w:vAlign w:val="center"/>
          </w:tcPr>
          <w:p w14:paraId="66E92665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RMSECV</w:t>
            </w:r>
          </w:p>
        </w:tc>
        <w:tc>
          <w:tcPr>
            <w:tcW w:w="851" w:type="dxa"/>
            <w:vAlign w:val="center"/>
          </w:tcPr>
          <w:p w14:paraId="1972CBBB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0.326</w:t>
            </w:r>
          </w:p>
        </w:tc>
        <w:tc>
          <w:tcPr>
            <w:tcW w:w="850" w:type="dxa"/>
            <w:vAlign w:val="center"/>
          </w:tcPr>
          <w:p w14:paraId="63FE9302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0.376</w:t>
            </w:r>
          </w:p>
        </w:tc>
        <w:tc>
          <w:tcPr>
            <w:tcW w:w="851" w:type="dxa"/>
            <w:vAlign w:val="center"/>
          </w:tcPr>
          <w:p w14:paraId="385A97E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0.335</w:t>
            </w:r>
          </w:p>
        </w:tc>
        <w:tc>
          <w:tcPr>
            <w:tcW w:w="992" w:type="dxa"/>
            <w:vAlign w:val="center"/>
          </w:tcPr>
          <w:p w14:paraId="0682738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0.348</w:t>
            </w:r>
          </w:p>
        </w:tc>
        <w:tc>
          <w:tcPr>
            <w:tcW w:w="882" w:type="dxa"/>
            <w:vAlign w:val="center"/>
          </w:tcPr>
          <w:p w14:paraId="5595D5A2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0.250</w:t>
            </w:r>
          </w:p>
        </w:tc>
      </w:tr>
      <w:tr w:rsidR="004F1046" w:rsidRPr="00041894" w14:paraId="7391123E" w14:textId="77777777" w:rsidTr="004F1046">
        <w:tc>
          <w:tcPr>
            <w:tcW w:w="1384" w:type="dxa"/>
            <w:vMerge w:val="restart"/>
            <w:shd w:val="pct12" w:color="auto" w:fill="auto"/>
            <w:vAlign w:val="center"/>
          </w:tcPr>
          <w:p w14:paraId="368B5200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TOC</w:t>
            </w:r>
          </w:p>
        </w:tc>
        <w:tc>
          <w:tcPr>
            <w:tcW w:w="3402" w:type="dxa"/>
            <w:shd w:val="pct12" w:color="auto" w:fill="auto"/>
            <w:vAlign w:val="center"/>
          </w:tcPr>
          <w:p w14:paraId="19D59169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</w:t>
            </w:r>
            <w:r w:rsidRPr="009C1BE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3138209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850" w:type="dxa"/>
            <w:vAlign w:val="center"/>
          </w:tcPr>
          <w:p w14:paraId="51472A94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851" w:type="dxa"/>
            <w:vAlign w:val="center"/>
          </w:tcPr>
          <w:p w14:paraId="323954EC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992" w:type="dxa"/>
            <w:vAlign w:val="center"/>
          </w:tcPr>
          <w:p w14:paraId="5C7B9D73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882" w:type="dxa"/>
            <w:vAlign w:val="center"/>
          </w:tcPr>
          <w:p w14:paraId="0D543C1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0.82</w:t>
            </w:r>
          </w:p>
        </w:tc>
      </w:tr>
      <w:tr w:rsidR="004F1046" w:rsidRPr="00041894" w14:paraId="1D8BCF2D" w14:textId="77777777" w:rsidTr="004F1046">
        <w:tc>
          <w:tcPr>
            <w:tcW w:w="1384" w:type="dxa"/>
            <w:vMerge/>
            <w:shd w:val="pct12" w:color="auto" w:fill="auto"/>
            <w:vAlign w:val="center"/>
          </w:tcPr>
          <w:p w14:paraId="1F75CBF6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shd w:val="pct12" w:color="auto" w:fill="auto"/>
            <w:vAlign w:val="center"/>
          </w:tcPr>
          <w:p w14:paraId="051E648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RMSECV</w:t>
            </w:r>
          </w:p>
        </w:tc>
        <w:tc>
          <w:tcPr>
            <w:tcW w:w="851" w:type="dxa"/>
            <w:vAlign w:val="center"/>
          </w:tcPr>
          <w:p w14:paraId="7A033F72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0.652</w:t>
            </w:r>
          </w:p>
        </w:tc>
        <w:tc>
          <w:tcPr>
            <w:tcW w:w="850" w:type="dxa"/>
            <w:vAlign w:val="center"/>
          </w:tcPr>
          <w:p w14:paraId="69A5DF4A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0.531</w:t>
            </w:r>
          </w:p>
        </w:tc>
        <w:tc>
          <w:tcPr>
            <w:tcW w:w="851" w:type="dxa"/>
            <w:vAlign w:val="center"/>
          </w:tcPr>
          <w:p w14:paraId="1B7402DC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0.509</w:t>
            </w:r>
          </w:p>
        </w:tc>
        <w:tc>
          <w:tcPr>
            <w:tcW w:w="992" w:type="dxa"/>
            <w:vAlign w:val="center"/>
          </w:tcPr>
          <w:p w14:paraId="4C9E77C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0.502</w:t>
            </w:r>
          </w:p>
        </w:tc>
        <w:tc>
          <w:tcPr>
            <w:tcW w:w="882" w:type="dxa"/>
            <w:vAlign w:val="center"/>
          </w:tcPr>
          <w:p w14:paraId="76650C0A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0.499</w:t>
            </w:r>
          </w:p>
        </w:tc>
      </w:tr>
      <w:tr w:rsidR="004F1046" w:rsidRPr="00041894" w14:paraId="5CB3FBC3" w14:textId="77777777" w:rsidTr="004F1046">
        <w:tc>
          <w:tcPr>
            <w:tcW w:w="1384" w:type="dxa"/>
            <w:vMerge w:val="restart"/>
            <w:shd w:val="pct12" w:color="auto" w:fill="auto"/>
            <w:vAlign w:val="center"/>
          </w:tcPr>
          <w:p w14:paraId="1797A86C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TN</w:t>
            </w:r>
          </w:p>
        </w:tc>
        <w:tc>
          <w:tcPr>
            <w:tcW w:w="3402" w:type="dxa"/>
            <w:shd w:val="pct12" w:color="auto" w:fill="auto"/>
            <w:vAlign w:val="center"/>
          </w:tcPr>
          <w:p w14:paraId="3024FE1E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</w:t>
            </w:r>
            <w:r w:rsidRPr="009C1BE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1635984C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850" w:type="dxa"/>
            <w:vAlign w:val="center"/>
          </w:tcPr>
          <w:p w14:paraId="21205575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851" w:type="dxa"/>
            <w:vAlign w:val="center"/>
          </w:tcPr>
          <w:p w14:paraId="707B25AB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992" w:type="dxa"/>
            <w:vAlign w:val="center"/>
          </w:tcPr>
          <w:p w14:paraId="3F610BDB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882" w:type="dxa"/>
            <w:vAlign w:val="center"/>
          </w:tcPr>
          <w:p w14:paraId="0910986B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4F1046" w:rsidRPr="00041894" w14:paraId="37406662" w14:textId="77777777" w:rsidTr="004F1046">
        <w:tc>
          <w:tcPr>
            <w:tcW w:w="1384" w:type="dxa"/>
            <w:vMerge/>
            <w:shd w:val="pct12" w:color="auto" w:fill="auto"/>
            <w:vAlign w:val="center"/>
          </w:tcPr>
          <w:p w14:paraId="7FCE5F32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shd w:val="pct12" w:color="auto" w:fill="auto"/>
            <w:vAlign w:val="center"/>
          </w:tcPr>
          <w:p w14:paraId="2B270EEE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RMSECV</w:t>
            </w:r>
          </w:p>
        </w:tc>
        <w:tc>
          <w:tcPr>
            <w:tcW w:w="851" w:type="dxa"/>
            <w:vAlign w:val="center"/>
          </w:tcPr>
          <w:p w14:paraId="14748D6A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0.072</w:t>
            </w:r>
          </w:p>
        </w:tc>
        <w:tc>
          <w:tcPr>
            <w:tcW w:w="850" w:type="dxa"/>
            <w:vAlign w:val="center"/>
          </w:tcPr>
          <w:p w14:paraId="5661E3E3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0.061</w:t>
            </w:r>
          </w:p>
        </w:tc>
        <w:tc>
          <w:tcPr>
            <w:tcW w:w="851" w:type="dxa"/>
            <w:vAlign w:val="center"/>
          </w:tcPr>
          <w:p w14:paraId="04706724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0.054</w:t>
            </w:r>
          </w:p>
        </w:tc>
        <w:tc>
          <w:tcPr>
            <w:tcW w:w="992" w:type="dxa"/>
            <w:vAlign w:val="center"/>
          </w:tcPr>
          <w:p w14:paraId="6731843A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  <w:tc>
          <w:tcPr>
            <w:tcW w:w="882" w:type="dxa"/>
            <w:vAlign w:val="center"/>
          </w:tcPr>
          <w:p w14:paraId="71AA8F1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</w:tr>
      <w:tr w:rsidR="004F1046" w:rsidRPr="00041894" w14:paraId="450F850E" w14:textId="77777777" w:rsidTr="004F1046">
        <w:tc>
          <w:tcPr>
            <w:tcW w:w="1384" w:type="dxa"/>
            <w:vMerge w:val="restart"/>
            <w:shd w:val="pct12" w:color="auto" w:fill="auto"/>
            <w:vAlign w:val="center"/>
          </w:tcPr>
          <w:p w14:paraId="3CA48F59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CEC</w:t>
            </w:r>
          </w:p>
        </w:tc>
        <w:tc>
          <w:tcPr>
            <w:tcW w:w="3402" w:type="dxa"/>
            <w:shd w:val="pct12" w:color="auto" w:fill="auto"/>
            <w:vAlign w:val="center"/>
          </w:tcPr>
          <w:p w14:paraId="101C29B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</w:t>
            </w:r>
            <w:r w:rsidRPr="009C1BE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2378356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850" w:type="dxa"/>
            <w:vAlign w:val="center"/>
          </w:tcPr>
          <w:p w14:paraId="55A5A2E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851" w:type="dxa"/>
            <w:vAlign w:val="center"/>
          </w:tcPr>
          <w:p w14:paraId="4E678D1A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992" w:type="dxa"/>
            <w:vAlign w:val="center"/>
          </w:tcPr>
          <w:p w14:paraId="759CEAB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882" w:type="dxa"/>
            <w:vAlign w:val="center"/>
          </w:tcPr>
          <w:p w14:paraId="1FE5919A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4F1046" w:rsidRPr="00041894" w14:paraId="5D7FA65E" w14:textId="77777777" w:rsidTr="004F1046">
        <w:tc>
          <w:tcPr>
            <w:tcW w:w="1384" w:type="dxa"/>
            <w:vMerge/>
            <w:shd w:val="pct12" w:color="auto" w:fill="auto"/>
            <w:vAlign w:val="center"/>
          </w:tcPr>
          <w:p w14:paraId="7F70483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shd w:val="pct12" w:color="auto" w:fill="auto"/>
            <w:vAlign w:val="center"/>
          </w:tcPr>
          <w:p w14:paraId="118E856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RMSECV</w:t>
            </w:r>
          </w:p>
        </w:tc>
        <w:tc>
          <w:tcPr>
            <w:tcW w:w="851" w:type="dxa"/>
            <w:vAlign w:val="center"/>
          </w:tcPr>
          <w:p w14:paraId="23A06ECD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5.14</w:t>
            </w:r>
          </w:p>
        </w:tc>
        <w:tc>
          <w:tcPr>
            <w:tcW w:w="850" w:type="dxa"/>
            <w:vAlign w:val="center"/>
          </w:tcPr>
          <w:p w14:paraId="5CC772A8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4.34</w:t>
            </w:r>
          </w:p>
        </w:tc>
        <w:tc>
          <w:tcPr>
            <w:tcW w:w="851" w:type="dxa"/>
            <w:vAlign w:val="center"/>
          </w:tcPr>
          <w:p w14:paraId="6A867C1B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3.80</w:t>
            </w:r>
          </w:p>
        </w:tc>
        <w:tc>
          <w:tcPr>
            <w:tcW w:w="992" w:type="dxa"/>
            <w:vAlign w:val="center"/>
          </w:tcPr>
          <w:p w14:paraId="44541949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3.76</w:t>
            </w:r>
          </w:p>
        </w:tc>
        <w:tc>
          <w:tcPr>
            <w:tcW w:w="882" w:type="dxa"/>
            <w:vAlign w:val="center"/>
          </w:tcPr>
          <w:p w14:paraId="695ADA90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3.30</w:t>
            </w:r>
          </w:p>
        </w:tc>
      </w:tr>
      <w:tr w:rsidR="004F1046" w:rsidRPr="00041894" w14:paraId="3DBDBD8A" w14:textId="77777777" w:rsidTr="004F1046">
        <w:tc>
          <w:tcPr>
            <w:tcW w:w="1384" w:type="dxa"/>
            <w:vMerge w:val="restart"/>
            <w:shd w:val="pct12" w:color="auto" w:fill="auto"/>
            <w:vAlign w:val="center"/>
          </w:tcPr>
          <w:p w14:paraId="051E5F1C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Olsen P</w:t>
            </w:r>
          </w:p>
        </w:tc>
        <w:tc>
          <w:tcPr>
            <w:tcW w:w="3402" w:type="dxa"/>
            <w:shd w:val="pct12" w:color="auto" w:fill="auto"/>
            <w:vAlign w:val="center"/>
          </w:tcPr>
          <w:p w14:paraId="79336B6B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</w:t>
            </w:r>
            <w:r w:rsidRPr="009C1BE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44ACD531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850" w:type="dxa"/>
            <w:vAlign w:val="center"/>
          </w:tcPr>
          <w:p w14:paraId="357B933D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851" w:type="dxa"/>
            <w:vAlign w:val="center"/>
          </w:tcPr>
          <w:p w14:paraId="60CC6E37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992" w:type="dxa"/>
            <w:vAlign w:val="center"/>
          </w:tcPr>
          <w:p w14:paraId="1DAD12C4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882" w:type="dxa"/>
            <w:vAlign w:val="center"/>
          </w:tcPr>
          <w:p w14:paraId="13B5BA6E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0.80</w:t>
            </w:r>
          </w:p>
        </w:tc>
      </w:tr>
      <w:tr w:rsidR="004F1046" w:rsidRPr="00041894" w14:paraId="17361229" w14:textId="77777777" w:rsidTr="004F1046">
        <w:tc>
          <w:tcPr>
            <w:tcW w:w="1384" w:type="dxa"/>
            <w:vMerge/>
            <w:shd w:val="pct12" w:color="auto" w:fill="auto"/>
            <w:vAlign w:val="center"/>
          </w:tcPr>
          <w:p w14:paraId="331D3E16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shd w:val="pct12" w:color="auto" w:fill="auto"/>
            <w:vAlign w:val="center"/>
          </w:tcPr>
          <w:p w14:paraId="03E39B80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RMSECV</w:t>
            </w:r>
          </w:p>
        </w:tc>
        <w:tc>
          <w:tcPr>
            <w:tcW w:w="851" w:type="dxa"/>
            <w:vAlign w:val="center"/>
          </w:tcPr>
          <w:p w14:paraId="4DD1383E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7.10</w:t>
            </w:r>
          </w:p>
        </w:tc>
        <w:tc>
          <w:tcPr>
            <w:tcW w:w="850" w:type="dxa"/>
            <w:vAlign w:val="center"/>
          </w:tcPr>
          <w:p w14:paraId="6E678BF2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7.52</w:t>
            </w:r>
          </w:p>
        </w:tc>
        <w:tc>
          <w:tcPr>
            <w:tcW w:w="851" w:type="dxa"/>
            <w:vAlign w:val="center"/>
          </w:tcPr>
          <w:p w14:paraId="1570B28F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6.60</w:t>
            </w:r>
          </w:p>
        </w:tc>
        <w:tc>
          <w:tcPr>
            <w:tcW w:w="992" w:type="dxa"/>
            <w:vAlign w:val="center"/>
          </w:tcPr>
          <w:p w14:paraId="1F7EE44E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6.67</w:t>
            </w:r>
          </w:p>
        </w:tc>
        <w:tc>
          <w:tcPr>
            <w:tcW w:w="882" w:type="dxa"/>
            <w:vAlign w:val="center"/>
          </w:tcPr>
          <w:p w14:paraId="62093B55" w14:textId="77777777" w:rsidR="004F1046" w:rsidRPr="009C1BE9" w:rsidRDefault="004F1046" w:rsidP="000D7C3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1BE9">
              <w:rPr>
                <w:rFonts w:ascii="Times New Roman" w:hAnsi="Times New Roman" w:cs="Times New Roman"/>
                <w:lang w:val="en-US"/>
              </w:rPr>
              <w:t>5.68</w:t>
            </w:r>
          </w:p>
        </w:tc>
      </w:tr>
    </w:tbl>
    <w:p w14:paraId="4FEEDA8B" w14:textId="77777777" w:rsidR="00855664" w:rsidRDefault="00855664"/>
    <w:sectPr w:rsidR="00855664" w:rsidSect="0085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384D"/>
    <w:rsid w:val="00265339"/>
    <w:rsid w:val="0042384D"/>
    <w:rsid w:val="004F1046"/>
    <w:rsid w:val="006F3F8E"/>
    <w:rsid w:val="0085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F9F4C29"/>
  <w15:chartTrackingRefBased/>
  <w15:docId w15:val="{180700EC-9A4B-45FF-B8F0-B52EFED6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04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F1046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520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Issam Barra</dc:creator>
  <cp:keywords/>
  <dc:description/>
  <cp:lastModifiedBy>Issam Barra</cp:lastModifiedBy>
  <cp:revision>3</cp:revision>
  <dcterms:created xsi:type="dcterms:W3CDTF">2021-03-13T17:24:00Z</dcterms:created>
  <dcterms:modified xsi:type="dcterms:W3CDTF">2021-03-13T18:02:00Z</dcterms:modified>
</cp:coreProperties>
</file>