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4852" w:rsidRPr="003C0CE2" w:rsidRDefault="004B4852" w:rsidP="00CB1528">
      <w:pPr>
        <w:autoSpaceDE w:val="0"/>
        <w:autoSpaceDN w:val="0"/>
        <w:adjustRightInd w:val="0"/>
        <w:spacing w:after="0" w:line="480" w:lineRule="auto"/>
        <w:ind w:left="708" w:hanging="708"/>
        <w:jc w:val="center"/>
        <w:rPr>
          <w:lang w:val="en-US"/>
        </w:rPr>
      </w:pPr>
      <w:bookmarkStart w:id="0" w:name="_GoBack"/>
      <w:bookmarkEnd w:id="0"/>
      <w:r w:rsidRPr="003C0CE2">
        <w:rPr>
          <w:lang w:val="en-US"/>
        </w:rPr>
        <w:t xml:space="preserve">SUPPLEMENTARY </w:t>
      </w:r>
      <w:r w:rsidR="004225B2">
        <w:rPr>
          <w:lang w:val="en-US"/>
        </w:rPr>
        <w:t>DATA</w:t>
      </w:r>
    </w:p>
    <w:p w:rsidR="004B4852" w:rsidRPr="003C0CE2" w:rsidRDefault="004B4852" w:rsidP="00A653C1">
      <w:pPr>
        <w:autoSpaceDE w:val="0"/>
        <w:autoSpaceDN w:val="0"/>
        <w:adjustRightInd w:val="0"/>
        <w:spacing w:after="0" w:line="480" w:lineRule="auto"/>
        <w:rPr>
          <w:lang w:val="en-US"/>
        </w:rPr>
      </w:pPr>
    </w:p>
    <w:p w:rsidR="004225B2" w:rsidRPr="004225B2" w:rsidRDefault="004225B2" w:rsidP="004225B2">
      <w:pPr>
        <w:spacing w:line="480" w:lineRule="auto"/>
        <w:jc w:val="center"/>
        <w:rPr>
          <w:lang w:val="en-GB"/>
        </w:rPr>
      </w:pPr>
      <w:r w:rsidRPr="004225B2">
        <w:rPr>
          <w:lang w:val="en-GB"/>
        </w:rPr>
        <w:t>NEW TRANSITIONAL FOSSIL FROM LATE JURASSIC OF CHILE SHEDS LIGHT ON THE ORIGIN OF MODERN CROCODILES</w:t>
      </w:r>
    </w:p>
    <w:p w:rsidR="004225B2" w:rsidRPr="002B334A" w:rsidRDefault="004225B2" w:rsidP="004225B2">
      <w:pPr>
        <w:spacing w:line="480" w:lineRule="auto"/>
        <w:rPr>
          <w:lang w:val="en-GB"/>
        </w:rPr>
      </w:pPr>
    </w:p>
    <w:p w:rsidR="004225B2" w:rsidRPr="002B334A" w:rsidRDefault="004225B2" w:rsidP="004225B2">
      <w:pPr>
        <w:spacing w:line="480" w:lineRule="auto"/>
        <w:jc w:val="center"/>
      </w:pPr>
      <w:r w:rsidRPr="002B334A">
        <w:t>Fernando E. Novas</w:t>
      </w:r>
      <w:r w:rsidRPr="002B334A">
        <w:rPr>
          <w:vertAlign w:val="superscript"/>
        </w:rPr>
        <w:t>1</w:t>
      </w:r>
      <w:r w:rsidRPr="002B334A">
        <w:t>, Federico L. Agnolin</w:t>
      </w:r>
      <w:r w:rsidRPr="002B334A">
        <w:rPr>
          <w:vertAlign w:val="superscript"/>
        </w:rPr>
        <w:t>1,2</w:t>
      </w:r>
      <w:r w:rsidRPr="002B334A">
        <w:t>, Gabriel L. Lio</w:t>
      </w:r>
      <w:r w:rsidRPr="002B334A">
        <w:rPr>
          <w:vertAlign w:val="superscript"/>
        </w:rPr>
        <w:t>1</w:t>
      </w:r>
      <w:r w:rsidRPr="002B334A">
        <w:t>,</w:t>
      </w:r>
      <w:r w:rsidRPr="002B334A">
        <w:rPr>
          <w:vertAlign w:val="superscript"/>
        </w:rPr>
        <w:t xml:space="preserve"> </w:t>
      </w:r>
      <w:r w:rsidRPr="002B334A">
        <w:t>Sebastián Rozadilla</w:t>
      </w:r>
      <w:r w:rsidRPr="002B334A">
        <w:rPr>
          <w:vertAlign w:val="superscript"/>
        </w:rPr>
        <w:t>3</w:t>
      </w:r>
      <w:r w:rsidRPr="002B334A">
        <w:t xml:space="preserve"> etc…</w:t>
      </w:r>
    </w:p>
    <w:p w:rsidR="004225B2" w:rsidRPr="002B334A" w:rsidRDefault="004225B2" w:rsidP="004225B2">
      <w:pPr>
        <w:spacing w:line="480" w:lineRule="auto"/>
        <w:jc w:val="center"/>
        <w:rPr>
          <w:vertAlign w:val="superscript"/>
        </w:rPr>
      </w:pPr>
    </w:p>
    <w:p w:rsidR="004225B2" w:rsidRPr="002B334A" w:rsidRDefault="004225B2" w:rsidP="004225B2">
      <w:pPr>
        <w:spacing w:line="480" w:lineRule="auto"/>
        <w:jc w:val="center"/>
      </w:pPr>
      <w:r w:rsidRPr="002B334A">
        <w:rPr>
          <w:vertAlign w:val="superscript"/>
        </w:rPr>
        <w:t>1</w:t>
      </w:r>
      <w:r w:rsidRPr="002B334A">
        <w:t>Laboratorio de Anatomía Comparada y Evolución de los Vertebrados, Museo Argentino de Ciencias Naturales “Bernardino Rivadavia”, Buenos Aires, Argentina.</w:t>
      </w:r>
    </w:p>
    <w:p w:rsidR="004225B2" w:rsidRPr="002B334A" w:rsidRDefault="004225B2" w:rsidP="004225B2">
      <w:pPr>
        <w:spacing w:line="480" w:lineRule="auto"/>
        <w:jc w:val="center"/>
      </w:pPr>
      <w:r w:rsidRPr="002B334A">
        <w:rPr>
          <w:vertAlign w:val="superscript"/>
        </w:rPr>
        <w:t>2</w:t>
      </w:r>
      <w:r w:rsidRPr="002B334A">
        <w:t>Fundación de Historia Natural “Félix de Azara”, Departamento de Ciencias Naturales y Antropología, Universidad Maimónides, Buenos Aires, Argentina.</w:t>
      </w:r>
    </w:p>
    <w:p w:rsidR="00A653C1" w:rsidRDefault="00A653C1" w:rsidP="004225B2">
      <w:pPr>
        <w:autoSpaceDE w:val="0"/>
        <w:autoSpaceDN w:val="0"/>
        <w:adjustRightInd w:val="0"/>
        <w:spacing w:after="0" w:line="480" w:lineRule="auto"/>
        <w:jc w:val="center"/>
      </w:pPr>
    </w:p>
    <w:p w:rsidR="00C71BE4" w:rsidRDefault="00C71BE4" w:rsidP="004225B2">
      <w:pPr>
        <w:autoSpaceDE w:val="0"/>
        <w:autoSpaceDN w:val="0"/>
        <w:adjustRightInd w:val="0"/>
        <w:spacing w:after="0" w:line="480" w:lineRule="auto"/>
        <w:jc w:val="center"/>
      </w:pPr>
    </w:p>
    <w:p w:rsidR="00C71BE4" w:rsidRPr="00C71BE4" w:rsidRDefault="00C71BE4" w:rsidP="004225B2">
      <w:pPr>
        <w:autoSpaceDE w:val="0"/>
        <w:autoSpaceDN w:val="0"/>
        <w:adjustRightInd w:val="0"/>
        <w:spacing w:after="0" w:line="480" w:lineRule="auto"/>
        <w:jc w:val="center"/>
        <w:rPr>
          <w:u w:val="single"/>
          <w:lang w:val="en-US"/>
        </w:rPr>
      </w:pPr>
      <w:r w:rsidRPr="00C71BE4">
        <w:rPr>
          <w:u w:val="single"/>
          <w:lang w:val="en-US"/>
        </w:rPr>
        <w:t>Summary of Supplementary Online Material</w:t>
      </w:r>
    </w:p>
    <w:p w:rsidR="00C71BE4" w:rsidRDefault="00C71BE4" w:rsidP="004225B2">
      <w:pPr>
        <w:autoSpaceDE w:val="0"/>
        <w:autoSpaceDN w:val="0"/>
        <w:adjustRightInd w:val="0"/>
        <w:spacing w:after="0" w:line="480" w:lineRule="auto"/>
        <w:jc w:val="center"/>
        <w:rPr>
          <w:lang w:val="en-US"/>
        </w:rPr>
      </w:pPr>
    </w:p>
    <w:p w:rsidR="00311E2A" w:rsidRDefault="00C71BE4" w:rsidP="004225B2">
      <w:pPr>
        <w:autoSpaceDE w:val="0"/>
        <w:autoSpaceDN w:val="0"/>
        <w:adjustRightInd w:val="0"/>
        <w:spacing w:after="0" w:line="480" w:lineRule="auto"/>
        <w:jc w:val="center"/>
        <w:rPr>
          <w:lang w:val="en-US"/>
        </w:rPr>
      </w:pPr>
      <w:r w:rsidRPr="00C71BE4">
        <w:rPr>
          <w:lang w:val="en-US"/>
        </w:rPr>
        <w:t>1-</w:t>
      </w:r>
      <w:r w:rsidR="00311E2A">
        <w:rPr>
          <w:lang w:val="en-US"/>
        </w:rPr>
        <w:t xml:space="preserve">Supplementary </w:t>
      </w:r>
      <w:r w:rsidR="00BC6548">
        <w:rPr>
          <w:lang w:val="en-US"/>
        </w:rPr>
        <w:t>image of</w:t>
      </w:r>
      <w:r w:rsidR="00311E2A">
        <w:rPr>
          <w:lang w:val="en-US"/>
        </w:rPr>
        <w:t xml:space="preserve"> </w:t>
      </w:r>
      <w:r w:rsidR="00311E2A">
        <w:rPr>
          <w:i/>
          <w:lang w:val="en-US"/>
        </w:rPr>
        <w:t xml:space="preserve">Burkesuchus </w:t>
      </w:r>
      <w:r w:rsidR="00311E2A">
        <w:rPr>
          <w:lang w:val="en-US"/>
        </w:rPr>
        <w:t>skull material</w:t>
      </w:r>
      <w:r w:rsidRPr="00C71BE4">
        <w:rPr>
          <w:lang w:val="en-US"/>
        </w:rPr>
        <w:t xml:space="preserve"> </w:t>
      </w:r>
    </w:p>
    <w:p w:rsidR="00C71BE4" w:rsidRPr="00C71BE4" w:rsidRDefault="00311E2A" w:rsidP="004225B2">
      <w:pPr>
        <w:autoSpaceDE w:val="0"/>
        <w:autoSpaceDN w:val="0"/>
        <w:adjustRightInd w:val="0"/>
        <w:spacing w:after="0" w:line="480" w:lineRule="auto"/>
        <w:jc w:val="center"/>
        <w:rPr>
          <w:lang w:val="en-US"/>
        </w:rPr>
      </w:pPr>
      <w:r>
        <w:rPr>
          <w:lang w:val="en-US"/>
        </w:rPr>
        <w:t xml:space="preserve">2- </w:t>
      </w:r>
      <w:r w:rsidR="00C71BE4" w:rsidRPr="00C71BE4">
        <w:rPr>
          <w:lang w:val="en-US"/>
        </w:rPr>
        <w:t>Phylogenetic analysis</w:t>
      </w:r>
    </w:p>
    <w:p w:rsidR="00C71BE4" w:rsidRDefault="00311E2A" w:rsidP="004225B2">
      <w:pPr>
        <w:autoSpaceDE w:val="0"/>
        <w:autoSpaceDN w:val="0"/>
        <w:adjustRightInd w:val="0"/>
        <w:spacing w:after="0" w:line="480" w:lineRule="auto"/>
        <w:jc w:val="center"/>
        <w:rPr>
          <w:lang w:val="en-US"/>
        </w:rPr>
      </w:pPr>
      <w:r>
        <w:rPr>
          <w:lang w:val="en-US"/>
        </w:rPr>
        <w:t>3</w:t>
      </w:r>
      <w:r w:rsidR="00C71BE4" w:rsidRPr="00C71BE4">
        <w:rPr>
          <w:lang w:val="en-US"/>
        </w:rPr>
        <w:t>-</w:t>
      </w:r>
      <w:r w:rsidR="00C71BE4">
        <w:rPr>
          <w:lang w:val="en-US"/>
        </w:rPr>
        <w:t xml:space="preserve"> Character list</w:t>
      </w:r>
      <w:r w:rsidR="00C71BE4" w:rsidRPr="00C71BE4">
        <w:rPr>
          <w:lang w:val="en-US"/>
        </w:rPr>
        <w:t xml:space="preserve"> </w:t>
      </w:r>
    </w:p>
    <w:p w:rsidR="00C71BE4" w:rsidRPr="00C71BE4" w:rsidRDefault="00311E2A" w:rsidP="004225B2">
      <w:pPr>
        <w:autoSpaceDE w:val="0"/>
        <w:autoSpaceDN w:val="0"/>
        <w:adjustRightInd w:val="0"/>
        <w:spacing w:after="0" w:line="480" w:lineRule="auto"/>
        <w:jc w:val="center"/>
        <w:rPr>
          <w:lang w:val="en-US"/>
        </w:rPr>
      </w:pPr>
      <w:r>
        <w:rPr>
          <w:lang w:val="en-US"/>
        </w:rPr>
        <w:t>4</w:t>
      </w:r>
      <w:r w:rsidR="00C71BE4">
        <w:rPr>
          <w:lang w:val="en-US"/>
        </w:rPr>
        <w:t xml:space="preserve">- </w:t>
      </w:r>
      <w:r w:rsidR="00C71BE4" w:rsidRPr="00C71BE4">
        <w:rPr>
          <w:lang w:val="en-US"/>
        </w:rPr>
        <w:t>Data matrix</w:t>
      </w:r>
    </w:p>
    <w:p w:rsidR="00C71BE4" w:rsidRPr="00C71BE4" w:rsidRDefault="00311E2A" w:rsidP="004225B2">
      <w:pPr>
        <w:autoSpaceDE w:val="0"/>
        <w:autoSpaceDN w:val="0"/>
        <w:adjustRightInd w:val="0"/>
        <w:spacing w:after="0" w:line="480" w:lineRule="auto"/>
        <w:jc w:val="center"/>
        <w:rPr>
          <w:lang w:val="en-US"/>
        </w:rPr>
      </w:pPr>
      <w:r>
        <w:rPr>
          <w:lang w:val="en-US"/>
        </w:rPr>
        <w:t>5</w:t>
      </w:r>
      <w:r w:rsidR="00C71BE4" w:rsidRPr="00C71BE4">
        <w:rPr>
          <w:lang w:val="en-US"/>
        </w:rPr>
        <w:t xml:space="preserve">- </w:t>
      </w:r>
      <w:r w:rsidR="00C71BE4">
        <w:rPr>
          <w:lang w:val="en-US"/>
        </w:rPr>
        <w:t>Literacture cited</w:t>
      </w:r>
    </w:p>
    <w:p w:rsidR="00B078E7" w:rsidRPr="00C71BE4" w:rsidRDefault="004E64B9" w:rsidP="00E84A2D">
      <w:pPr>
        <w:pStyle w:val="MediumGrid1-Accent2"/>
        <w:autoSpaceDE w:val="0"/>
        <w:autoSpaceDN w:val="0"/>
        <w:adjustRightInd w:val="0"/>
        <w:spacing w:after="0" w:line="480" w:lineRule="auto"/>
        <w:ind w:left="284"/>
        <w:jc w:val="both"/>
        <w:rPr>
          <w:lang w:val="en-US"/>
        </w:rPr>
      </w:pPr>
      <w:r>
        <w:rPr>
          <w:lang w:val="en-US"/>
        </w:rPr>
        <w:br w:type="page"/>
      </w:r>
    </w:p>
    <w:p w:rsidR="00311E2A" w:rsidRPr="00311E2A" w:rsidRDefault="00550B55" w:rsidP="00550B55">
      <w:pPr>
        <w:pStyle w:val="MediumGrid1-Accent2"/>
        <w:autoSpaceDE w:val="0"/>
        <w:autoSpaceDN w:val="0"/>
        <w:adjustRightInd w:val="0"/>
        <w:spacing w:after="0" w:line="480" w:lineRule="auto"/>
        <w:ind w:left="0"/>
        <w:jc w:val="both"/>
        <w:rPr>
          <w:b/>
          <w:bCs/>
          <w:lang w:val="en-US"/>
        </w:rPr>
      </w:pPr>
      <w:r w:rsidRPr="00311E2A">
        <w:rPr>
          <w:b/>
          <w:bCs/>
          <w:lang w:val="en-US"/>
        </w:rPr>
        <w:t xml:space="preserve">1- </w:t>
      </w:r>
      <w:r w:rsidR="00311E2A" w:rsidRPr="00311E2A">
        <w:rPr>
          <w:b/>
          <w:lang w:val="en-US"/>
        </w:rPr>
        <w:t xml:space="preserve">Supplementary </w:t>
      </w:r>
      <w:r w:rsidR="00BC6548">
        <w:rPr>
          <w:b/>
          <w:lang w:val="en-US"/>
        </w:rPr>
        <w:t>image of</w:t>
      </w:r>
      <w:r w:rsidR="00311E2A" w:rsidRPr="00311E2A">
        <w:rPr>
          <w:b/>
          <w:lang w:val="en-US"/>
        </w:rPr>
        <w:t xml:space="preserve"> </w:t>
      </w:r>
      <w:r w:rsidR="00311E2A" w:rsidRPr="00311E2A">
        <w:rPr>
          <w:b/>
          <w:i/>
          <w:lang w:val="en-US"/>
        </w:rPr>
        <w:t xml:space="preserve">Burkesuchus </w:t>
      </w:r>
      <w:r w:rsidR="00311E2A" w:rsidRPr="00311E2A">
        <w:rPr>
          <w:b/>
          <w:lang w:val="en-US"/>
        </w:rPr>
        <w:t>skull material</w:t>
      </w:r>
    </w:p>
    <w:p w:rsidR="00311E2A" w:rsidRDefault="00311E2A" w:rsidP="00550B55">
      <w:pPr>
        <w:pStyle w:val="MediumGrid1-Accent2"/>
        <w:autoSpaceDE w:val="0"/>
        <w:autoSpaceDN w:val="0"/>
        <w:adjustRightInd w:val="0"/>
        <w:spacing w:after="0" w:line="480" w:lineRule="auto"/>
        <w:ind w:left="0"/>
        <w:jc w:val="both"/>
        <w:rPr>
          <w:b/>
          <w:bCs/>
          <w:lang w:val="en-US"/>
        </w:rPr>
      </w:pPr>
    </w:p>
    <w:p w:rsidR="00E679A6" w:rsidRDefault="00E679A6" w:rsidP="00550B55">
      <w:pPr>
        <w:pStyle w:val="MediumGrid1-Accent2"/>
        <w:autoSpaceDE w:val="0"/>
        <w:autoSpaceDN w:val="0"/>
        <w:adjustRightInd w:val="0"/>
        <w:spacing w:after="0" w:line="480" w:lineRule="auto"/>
        <w:ind w:left="0"/>
        <w:jc w:val="both"/>
        <w:rPr>
          <w:b/>
          <w:bCs/>
          <w:lang w:val="en-US"/>
        </w:rPr>
      </w:pPr>
    </w:p>
    <w:p w:rsidR="00311E2A" w:rsidRDefault="00AF7722" w:rsidP="00550B55">
      <w:pPr>
        <w:pStyle w:val="MediumGrid1-Accent2"/>
        <w:autoSpaceDE w:val="0"/>
        <w:autoSpaceDN w:val="0"/>
        <w:adjustRightInd w:val="0"/>
        <w:spacing w:after="0" w:line="480" w:lineRule="auto"/>
        <w:ind w:left="0"/>
        <w:jc w:val="both"/>
        <w:rPr>
          <w:b/>
          <w:bCs/>
          <w:lang w:val="en-US"/>
        </w:rPr>
      </w:pPr>
      <w:r>
        <w:rPr>
          <w:b/>
          <w:bCs/>
          <w:noProof/>
          <w:lang w:val="en-IN" w:eastAsia="en-IN"/>
        </w:rPr>
        <w:drawing>
          <wp:inline distT="0" distB="0" distL="0" distR="0">
            <wp:extent cx="6553200" cy="3467100"/>
            <wp:effectExtent l="0" t="0" r="0" b="0"/>
            <wp:docPr id="1" name="Picture 1" descr="Cran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ane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53200" cy="3467100"/>
                    </a:xfrm>
                    <a:prstGeom prst="rect">
                      <a:avLst/>
                    </a:prstGeom>
                    <a:noFill/>
                    <a:ln>
                      <a:noFill/>
                    </a:ln>
                  </pic:spPr>
                </pic:pic>
              </a:graphicData>
            </a:graphic>
          </wp:inline>
        </w:drawing>
      </w:r>
    </w:p>
    <w:p w:rsidR="00BC6548" w:rsidRDefault="00BC6548" w:rsidP="00E679A6">
      <w:pPr>
        <w:pStyle w:val="Footer"/>
        <w:autoSpaceDE w:val="0"/>
        <w:autoSpaceDN w:val="0"/>
        <w:adjustRightInd w:val="0"/>
        <w:spacing w:line="480" w:lineRule="auto"/>
        <w:jc w:val="both"/>
        <w:rPr>
          <w:color w:val="000000"/>
          <w:lang w:val="en-GB"/>
        </w:rPr>
      </w:pPr>
    </w:p>
    <w:p w:rsidR="00E679A6" w:rsidRDefault="0057368D" w:rsidP="00E679A6">
      <w:pPr>
        <w:pStyle w:val="Footer"/>
        <w:autoSpaceDE w:val="0"/>
        <w:autoSpaceDN w:val="0"/>
        <w:adjustRightInd w:val="0"/>
        <w:spacing w:line="480" w:lineRule="auto"/>
        <w:jc w:val="both"/>
        <w:rPr>
          <w:b/>
          <w:bCs/>
          <w:lang w:val="en-US"/>
        </w:rPr>
      </w:pPr>
      <w:r>
        <w:rPr>
          <w:b/>
          <w:color w:val="000000"/>
          <w:lang w:val="en-GB"/>
        </w:rPr>
        <w:t xml:space="preserve">Figure S1. </w:t>
      </w:r>
      <w:r w:rsidR="00E679A6" w:rsidRPr="00E679A6">
        <w:rPr>
          <w:color w:val="000000"/>
          <w:lang w:val="en-GB"/>
        </w:rPr>
        <w:t xml:space="preserve">Photographs </w:t>
      </w:r>
      <w:r w:rsidR="00E679A6">
        <w:rPr>
          <w:color w:val="000000"/>
          <w:lang w:val="en-GB"/>
        </w:rPr>
        <w:t xml:space="preserve">of skull </w:t>
      </w:r>
      <w:r w:rsidR="00E679A6" w:rsidRPr="00E679A6">
        <w:rPr>
          <w:color w:val="000000"/>
          <w:lang w:val="en-GB"/>
        </w:rPr>
        <w:t xml:space="preserve">of </w:t>
      </w:r>
      <w:r w:rsidR="00E679A6" w:rsidRPr="00E679A6">
        <w:rPr>
          <w:i/>
          <w:color w:val="000000"/>
          <w:lang w:val="en-GB"/>
        </w:rPr>
        <w:t xml:space="preserve">Burkesuchus </w:t>
      </w:r>
      <w:r w:rsidR="006A1921">
        <w:rPr>
          <w:i/>
          <w:color w:val="000000"/>
          <w:lang w:val="en-GB"/>
        </w:rPr>
        <w:t>mallingrandensis</w:t>
      </w:r>
      <w:r w:rsidR="00E679A6" w:rsidRPr="00E679A6">
        <w:rPr>
          <w:color w:val="000000"/>
          <w:lang w:val="en-GB"/>
        </w:rPr>
        <w:t xml:space="preserve"> (SGO.PV 17700) in</w:t>
      </w:r>
      <w:r w:rsidR="00E679A6">
        <w:rPr>
          <w:color w:val="000000"/>
          <w:lang w:val="en-GB"/>
        </w:rPr>
        <w:t xml:space="preserve"> A, ventral, B, anterior, and C, right lateral views. Abbreviations. fr, frontal; lts, laterosphenoid; po, postorbital; sq, squamosal. Scale bar: 2 cm. </w:t>
      </w:r>
    </w:p>
    <w:p w:rsidR="00E679A6" w:rsidRDefault="00E679A6" w:rsidP="00550B55">
      <w:pPr>
        <w:pStyle w:val="MediumGrid1-Accent2"/>
        <w:autoSpaceDE w:val="0"/>
        <w:autoSpaceDN w:val="0"/>
        <w:adjustRightInd w:val="0"/>
        <w:spacing w:after="0" w:line="480" w:lineRule="auto"/>
        <w:ind w:left="0"/>
        <w:jc w:val="both"/>
        <w:rPr>
          <w:b/>
          <w:bCs/>
          <w:lang w:val="en-US"/>
        </w:rPr>
      </w:pPr>
    </w:p>
    <w:p w:rsidR="00E679A6" w:rsidRDefault="00E679A6" w:rsidP="00550B55">
      <w:pPr>
        <w:pStyle w:val="MediumGrid1-Accent2"/>
        <w:autoSpaceDE w:val="0"/>
        <w:autoSpaceDN w:val="0"/>
        <w:adjustRightInd w:val="0"/>
        <w:spacing w:after="0" w:line="480" w:lineRule="auto"/>
        <w:ind w:left="0"/>
        <w:jc w:val="both"/>
        <w:rPr>
          <w:b/>
          <w:bCs/>
          <w:lang w:val="en-US"/>
        </w:rPr>
      </w:pPr>
    </w:p>
    <w:p w:rsidR="00E679A6" w:rsidRDefault="00E679A6" w:rsidP="00550B55">
      <w:pPr>
        <w:pStyle w:val="MediumGrid1-Accent2"/>
        <w:autoSpaceDE w:val="0"/>
        <w:autoSpaceDN w:val="0"/>
        <w:adjustRightInd w:val="0"/>
        <w:spacing w:after="0" w:line="480" w:lineRule="auto"/>
        <w:ind w:left="0"/>
        <w:jc w:val="both"/>
        <w:rPr>
          <w:b/>
          <w:bCs/>
          <w:lang w:val="en-US"/>
        </w:rPr>
      </w:pPr>
    </w:p>
    <w:p w:rsidR="00311E2A" w:rsidRDefault="00311E2A" w:rsidP="00550B55">
      <w:pPr>
        <w:pStyle w:val="MediumGrid1-Accent2"/>
        <w:autoSpaceDE w:val="0"/>
        <w:autoSpaceDN w:val="0"/>
        <w:adjustRightInd w:val="0"/>
        <w:spacing w:after="0" w:line="480" w:lineRule="auto"/>
        <w:ind w:left="0"/>
        <w:jc w:val="both"/>
        <w:rPr>
          <w:b/>
          <w:bCs/>
          <w:lang w:val="en-US"/>
        </w:rPr>
      </w:pPr>
      <w:r>
        <w:rPr>
          <w:b/>
          <w:bCs/>
          <w:lang w:val="en-US"/>
        </w:rPr>
        <w:br w:type="page"/>
      </w:r>
    </w:p>
    <w:p w:rsidR="00BA1144" w:rsidRPr="003C0CE2" w:rsidRDefault="00E679A6" w:rsidP="00550B55">
      <w:pPr>
        <w:pStyle w:val="MediumGrid1-Accent2"/>
        <w:autoSpaceDE w:val="0"/>
        <w:autoSpaceDN w:val="0"/>
        <w:adjustRightInd w:val="0"/>
        <w:spacing w:after="0" w:line="480" w:lineRule="auto"/>
        <w:ind w:left="0"/>
        <w:jc w:val="both"/>
        <w:rPr>
          <w:lang w:val="en-US"/>
        </w:rPr>
      </w:pPr>
      <w:r>
        <w:rPr>
          <w:b/>
          <w:bCs/>
          <w:lang w:val="en-US"/>
        </w:rPr>
        <w:t>2</w:t>
      </w:r>
      <w:r w:rsidR="00311E2A">
        <w:rPr>
          <w:b/>
          <w:bCs/>
          <w:lang w:val="en-US"/>
        </w:rPr>
        <w:t xml:space="preserve">- </w:t>
      </w:r>
      <w:r w:rsidR="009B6067" w:rsidRPr="003C0CE2">
        <w:rPr>
          <w:b/>
          <w:bCs/>
          <w:lang w:val="en-US"/>
        </w:rPr>
        <w:t>P</w:t>
      </w:r>
      <w:r w:rsidR="004E4AD8" w:rsidRPr="003C0CE2">
        <w:rPr>
          <w:b/>
          <w:bCs/>
          <w:lang w:val="en-US"/>
        </w:rPr>
        <w:t xml:space="preserve">hylogenetic analysis </w:t>
      </w:r>
    </w:p>
    <w:p w:rsidR="00BD4041" w:rsidRPr="001B742B" w:rsidRDefault="00BD4041" w:rsidP="00BD4041">
      <w:pPr>
        <w:spacing w:line="480" w:lineRule="auto"/>
        <w:rPr>
          <w:lang w:val="en-US"/>
        </w:rPr>
      </w:pPr>
      <w:r w:rsidRPr="001B742B">
        <w:rPr>
          <w:lang w:val="en-US"/>
        </w:rPr>
        <w:t>The phylogenetic analysis was performed using TNT 1.5</w:t>
      </w:r>
      <w:r w:rsidR="00DC7B06">
        <w:rPr>
          <w:vertAlign w:val="superscript"/>
          <w:lang w:val="en-US"/>
        </w:rPr>
        <w:t>1</w:t>
      </w:r>
      <w:r w:rsidRPr="001B742B">
        <w:rPr>
          <w:lang w:val="en-US"/>
        </w:rPr>
        <w:t xml:space="preserve">. </w:t>
      </w:r>
      <w:r w:rsidR="00737716">
        <w:rPr>
          <w:lang w:val="en-US"/>
        </w:rPr>
        <w:t>The data matrices were analyz</w:t>
      </w:r>
      <w:r w:rsidRPr="001B742B">
        <w:rPr>
          <w:lang w:val="en-US"/>
        </w:rPr>
        <w:t xml:space="preserve">ed under equally weighted parsimony. A total of 1,800,000 trees was set to be retained in memory, which is the maximum number of trees possible that could be saved on the computer used for these analyses. A first search using the algorithms Sectorial Searches, Ratchet (perturbation phase stopped after 20 substitutions), and Tree Fusing (5 rounds) was conducted, performing 1,000 replicates in order to find all tree islands. The best tree or trees obtained at the end of the replicates were subjected to a final round of TBR branch swapping. </w:t>
      </w:r>
    </w:p>
    <w:p w:rsidR="00BD4041" w:rsidRPr="001B742B" w:rsidRDefault="00BD4041" w:rsidP="00BD4041">
      <w:pPr>
        <w:spacing w:line="480" w:lineRule="auto"/>
        <w:rPr>
          <w:lang w:val="en-US"/>
        </w:rPr>
      </w:pPr>
      <w:r w:rsidRPr="00C71BE4">
        <w:rPr>
          <w:lang w:val="en-US"/>
        </w:rPr>
        <w:t>The phylogenetic analysis resulted in the recovery of 8</w:t>
      </w:r>
      <w:r w:rsidR="00C71BE4" w:rsidRPr="00C71BE4">
        <w:rPr>
          <w:lang w:val="en-US"/>
        </w:rPr>
        <w:t>0</w:t>
      </w:r>
      <w:r w:rsidRPr="00C71BE4">
        <w:rPr>
          <w:lang w:val="en-US"/>
        </w:rPr>
        <w:t xml:space="preserve"> Most Pa</w:t>
      </w:r>
      <w:r w:rsidR="00C71BE4" w:rsidRPr="00C71BE4">
        <w:rPr>
          <w:lang w:val="en-US"/>
        </w:rPr>
        <w:t>rsimonious Trees (MPTs), of 1669</w:t>
      </w:r>
      <w:r w:rsidRPr="00C71BE4">
        <w:rPr>
          <w:lang w:val="en-US"/>
        </w:rPr>
        <w:t xml:space="preserve"> steps, </w:t>
      </w:r>
      <w:r w:rsidR="00C71BE4" w:rsidRPr="00C71BE4">
        <w:rPr>
          <w:lang w:val="en-US"/>
        </w:rPr>
        <w:t>with a consistency index of 0.321, and a retention index of 0.734</w:t>
      </w:r>
      <w:r w:rsidRPr="00C71BE4">
        <w:rPr>
          <w:lang w:val="en-US"/>
        </w:rPr>
        <w:t xml:space="preserve"> which are summarized using a strict consensus (Fig. 1).</w:t>
      </w:r>
      <w:r w:rsidRPr="001B742B">
        <w:rPr>
          <w:lang w:val="en-US"/>
        </w:rPr>
        <w:t xml:space="preserve"> </w:t>
      </w:r>
    </w:p>
    <w:p w:rsidR="004225B2" w:rsidRDefault="00BD4041" w:rsidP="00BD4041">
      <w:pPr>
        <w:autoSpaceDE w:val="0"/>
        <w:autoSpaceDN w:val="0"/>
        <w:adjustRightInd w:val="0"/>
        <w:spacing w:after="0" w:line="480" w:lineRule="auto"/>
        <w:jc w:val="both"/>
        <w:rPr>
          <w:lang w:val="en-US"/>
        </w:rPr>
      </w:pPr>
      <w:r w:rsidRPr="001B742B">
        <w:rPr>
          <w:lang w:val="en-US"/>
        </w:rPr>
        <w:t>As a branch support measure, Bremer support was calculated, and as a measure of branch stability, a bootstrap resampling analysis</w:t>
      </w:r>
      <w:r w:rsidR="00DC7B06">
        <w:rPr>
          <w:vertAlign w:val="superscript"/>
          <w:lang w:val="en-US"/>
        </w:rPr>
        <w:t>2</w:t>
      </w:r>
      <w:r w:rsidRPr="001B742B">
        <w:rPr>
          <w:lang w:val="en-US"/>
        </w:rPr>
        <w:t xml:space="preserve"> was conducted, performing 10,000 pseudoreplicates. Bremer support was calculated after searching for suboptimal trees and not with the script that accompanies the program</w:t>
      </w:r>
      <w:r w:rsidR="00DC7B06">
        <w:rPr>
          <w:vertAlign w:val="superscript"/>
          <w:lang w:val="en-US"/>
        </w:rPr>
        <w:t>3</w:t>
      </w:r>
      <w:r w:rsidRPr="001B742B">
        <w:rPr>
          <w:lang w:val="en-US"/>
        </w:rPr>
        <w:t>. Both absolute and GC</w:t>
      </w:r>
      <w:r w:rsidR="00DC7B06">
        <w:rPr>
          <w:vertAlign w:val="superscript"/>
          <w:lang w:val="en-US"/>
        </w:rPr>
        <w:t>4</w:t>
      </w:r>
      <w:r w:rsidRPr="001B742B">
        <w:rPr>
          <w:lang w:val="en-US"/>
        </w:rPr>
        <w:t xml:space="preserve"> bootstrap freq</w:t>
      </w:r>
      <w:r w:rsidR="00C71BE4">
        <w:rPr>
          <w:lang w:val="en-US"/>
        </w:rPr>
        <w:t>uencies are reported</w:t>
      </w:r>
      <w:r w:rsidRPr="001B742B">
        <w:rPr>
          <w:lang w:val="en-US"/>
        </w:rPr>
        <w:t>.</w:t>
      </w:r>
    </w:p>
    <w:p w:rsidR="00BD4041" w:rsidRDefault="00BD4041" w:rsidP="00BD4041">
      <w:pPr>
        <w:autoSpaceDE w:val="0"/>
        <w:autoSpaceDN w:val="0"/>
        <w:adjustRightInd w:val="0"/>
        <w:spacing w:after="0" w:line="480" w:lineRule="auto"/>
        <w:jc w:val="both"/>
        <w:rPr>
          <w:lang w:val="en-US"/>
        </w:rPr>
      </w:pPr>
    </w:p>
    <w:p w:rsidR="00CE05E6" w:rsidRPr="00CE05E6" w:rsidRDefault="00737716" w:rsidP="00BD4041">
      <w:pPr>
        <w:autoSpaceDE w:val="0"/>
        <w:autoSpaceDN w:val="0"/>
        <w:adjustRightInd w:val="0"/>
        <w:spacing w:after="0" w:line="480" w:lineRule="auto"/>
        <w:jc w:val="both"/>
        <w:rPr>
          <w:b/>
          <w:lang w:val="en-US"/>
        </w:rPr>
      </w:pPr>
      <w:r w:rsidRPr="00343607">
        <w:rPr>
          <w:b/>
          <w:lang w:val="en-US"/>
        </w:rPr>
        <w:t>List of synapomorphies of selected nodes</w:t>
      </w:r>
      <w:r w:rsidR="00343607">
        <w:rPr>
          <w:b/>
          <w:lang w:val="en-US"/>
        </w:rPr>
        <w:t>:</w:t>
      </w:r>
      <w:r w:rsidRPr="00343607">
        <w:rPr>
          <w:b/>
          <w:lang w:val="en-US"/>
        </w:rPr>
        <w:t xml:space="preserve"> </w:t>
      </w:r>
      <w:r w:rsidR="00CE05E6" w:rsidRPr="00CE05E6">
        <w:rPr>
          <w:i/>
          <w:lang w:val="en-US"/>
        </w:rPr>
        <w:t>Fruitachampsa</w:t>
      </w:r>
      <w:r w:rsidR="00CE05E6" w:rsidRPr="00CE05E6">
        <w:rPr>
          <w:lang w:val="en-US"/>
        </w:rPr>
        <w:t xml:space="preserve"> + (</w:t>
      </w:r>
      <w:r w:rsidR="00CE05E6" w:rsidRPr="00CE05E6">
        <w:rPr>
          <w:i/>
          <w:lang w:val="en-US"/>
        </w:rPr>
        <w:t>Hsisosuchus</w:t>
      </w:r>
      <w:r w:rsidR="00CE05E6" w:rsidRPr="00CE05E6">
        <w:rPr>
          <w:lang w:val="en-US"/>
        </w:rPr>
        <w:t xml:space="preserve"> + Mesoeucrocodylia):</w:t>
      </w:r>
      <w:r w:rsidR="00CE05E6">
        <w:rPr>
          <w:lang w:val="en-US"/>
        </w:rPr>
        <w:t xml:space="preserve"> 55(0), 143(1); </w:t>
      </w:r>
      <w:r w:rsidR="00CE05E6" w:rsidRPr="00CE05E6">
        <w:rPr>
          <w:i/>
          <w:lang w:val="en-US"/>
        </w:rPr>
        <w:t>Hsisosuchus</w:t>
      </w:r>
      <w:r w:rsidR="00CE05E6" w:rsidRPr="00CE05E6">
        <w:rPr>
          <w:lang w:val="en-US"/>
        </w:rPr>
        <w:t xml:space="preserve"> + Mesoeucrocodylia:</w:t>
      </w:r>
      <w:r w:rsidR="00CE05E6">
        <w:rPr>
          <w:lang w:val="en-US"/>
        </w:rPr>
        <w:t xml:space="preserve"> 17(1), 46(1), 77(2), 119(1), 122(1), 133(0); </w:t>
      </w:r>
      <w:r w:rsidR="00CE05E6" w:rsidRPr="00CE05E6">
        <w:rPr>
          <w:lang w:val="en-US"/>
        </w:rPr>
        <w:t>Mesoeucrocodylia:</w:t>
      </w:r>
      <w:r w:rsidR="00CE05E6">
        <w:rPr>
          <w:lang w:val="en-US"/>
        </w:rPr>
        <w:t xml:space="preserve"> 10(2), 15(1), 45(1), 71(1), 199(2), 356(2); </w:t>
      </w:r>
      <w:r w:rsidR="00CE05E6" w:rsidRPr="00CE05E6">
        <w:rPr>
          <w:lang w:val="en-US"/>
        </w:rPr>
        <w:t>Neosuchia:</w:t>
      </w:r>
      <w:r w:rsidR="00CE05E6">
        <w:rPr>
          <w:lang w:val="en-US"/>
        </w:rPr>
        <w:t xml:space="preserve"> 147(1), 160(1), 164(0), 167(2), 184(1), 212(1), 246(1); </w:t>
      </w:r>
      <w:r w:rsidR="00CE05E6" w:rsidRPr="00CE05E6">
        <w:rPr>
          <w:i/>
          <w:lang w:val="en-US"/>
        </w:rPr>
        <w:t>Burkesuchus</w:t>
      </w:r>
      <w:r w:rsidR="00CE05E6" w:rsidRPr="00CE05E6">
        <w:rPr>
          <w:lang w:val="en-US"/>
        </w:rPr>
        <w:t xml:space="preserve"> + </w:t>
      </w:r>
      <w:r w:rsidR="00CE05E6">
        <w:rPr>
          <w:lang w:val="en-US"/>
        </w:rPr>
        <w:t xml:space="preserve">more derived </w:t>
      </w:r>
      <w:r w:rsidR="00CE05E6" w:rsidRPr="00CE05E6">
        <w:rPr>
          <w:lang w:val="en-US"/>
        </w:rPr>
        <w:t>Neosuchia:</w:t>
      </w:r>
      <w:r w:rsidR="00CE05E6">
        <w:rPr>
          <w:lang w:val="en-US"/>
        </w:rPr>
        <w:t xml:space="preserve"> 36(0), 265(0). </w:t>
      </w:r>
    </w:p>
    <w:p w:rsidR="00CE05E6" w:rsidRPr="00CE05E6" w:rsidRDefault="00CE05E6" w:rsidP="00BD4041">
      <w:pPr>
        <w:autoSpaceDE w:val="0"/>
        <w:autoSpaceDN w:val="0"/>
        <w:adjustRightInd w:val="0"/>
        <w:spacing w:after="0" w:line="480" w:lineRule="auto"/>
        <w:jc w:val="both"/>
        <w:rPr>
          <w:lang w:val="en-US"/>
        </w:rPr>
      </w:pPr>
    </w:p>
    <w:p w:rsidR="005D7022" w:rsidRDefault="00AF7722" w:rsidP="00BD4041">
      <w:pPr>
        <w:autoSpaceDE w:val="0"/>
        <w:autoSpaceDN w:val="0"/>
        <w:adjustRightInd w:val="0"/>
        <w:spacing w:after="0" w:line="480" w:lineRule="auto"/>
        <w:jc w:val="both"/>
        <w:rPr>
          <w:lang w:val="en-US"/>
        </w:rPr>
      </w:pPr>
      <w:r w:rsidRPr="00373341">
        <w:rPr>
          <w:noProof/>
          <w:lang w:val="en-IN" w:eastAsia="en-IN"/>
        </w:rPr>
        <w:drawing>
          <wp:inline distT="0" distB="0" distL="0" distR="0">
            <wp:extent cx="6296025" cy="55435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96025" cy="5543550"/>
                    </a:xfrm>
                    <a:prstGeom prst="rect">
                      <a:avLst/>
                    </a:prstGeom>
                    <a:noFill/>
                    <a:ln>
                      <a:noFill/>
                    </a:ln>
                  </pic:spPr>
                </pic:pic>
              </a:graphicData>
            </a:graphic>
          </wp:inline>
        </w:drawing>
      </w:r>
    </w:p>
    <w:p w:rsidR="005D7022" w:rsidRDefault="005D7022" w:rsidP="00BD4041">
      <w:pPr>
        <w:autoSpaceDE w:val="0"/>
        <w:autoSpaceDN w:val="0"/>
        <w:adjustRightInd w:val="0"/>
        <w:spacing w:after="0" w:line="480" w:lineRule="auto"/>
        <w:jc w:val="both"/>
        <w:rPr>
          <w:lang w:val="en-US"/>
        </w:rPr>
      </w:pPr>
    </w:p>
    <w:p w:rsidR="00375975" w:rsidRDefault="00375975" w:rsidP="00BD4041">
      <w:pPr>
        <w:autoSpaceDE w:val="0"/>
        <w:autoSpaceDN w:val="0"/>
        <w:adjustRightInd w:val="0"/>
        <w:spacing w:after="0" w:line="480" w:lineRule="auto"/>
        <w:jc w:val="both"/>
        <w:rPr>
          <w:lang w:val="en-US"/>
        </w:rPr>
      </w:pPr>
    </w:p>
    <w:p w:rsidR="00375975" w:rsidRPr="00107559" w:rsidRDefault="0057368D" w:rsidP="00375975">
      <w:pPr>
        <w:autoSpaceDE w:val="0"/>
        <w:autoSpaceDN w:val="0"/>
        <w:adjustRightInd w:val="0"/>
        <w:spacing w:after="0" w:line="480" w:lineRule="auto"/>
        <w:jc w:val="both"/>
        <w:rPr>
          <w:lang w:val="en-US"/>
        </w:rPr>
      </w:pPr>
      <w:r>
        <w:rPr>
          <w:b/>
          <w:lang w:val="en-US"/>
        </w:rPr>
        <w:t>Figure S2</w:t>
      </w:r>
      <w:r w:rsidR="00375975">
        <w:rPr>
          <w:lang w:val="en-US"/>
        </w:rPr>
        <w:t xml:space="preserve">. Phylogenetic tree showing </w:t>
      </w:r>
      <w:r w:rsidR="005D7022">
        <w:rPr>
          <w:lang w:val="en-US"/>
        </w:rPr>
        <w:t xml:space="preserve">(from left to right) </w:t>
      </w:r>
      <w:r w:rsidR="00375975">
        <w:rPr>
          <w:lang w:val="en-US"/>
        </w:rPr>
        <w:t xml:space="preserve">Bremer support </w:t>
      </w:r>
      <w:r w:rsidR="005D7022">
        <w:rPr>
          <w:lang w:val="en-US"/>
        </w:rPr>
        <w:t xml:space="preserve">and </w:t>
      </w:r>
      <w:r w:rsidR="005D7022" w:rsidRPr="001B742B">
        <w:rPr>
          <w:lang w:val="en-US"/>
        </w:rPr>
        <w:t>absolute and GC</w:t>
      </w:r>
      <w:r w:rsidR="005D7022">
        <w:rPr>
          <w:lang w:val="en-US"/>
        </w:rPr>
        <w:t xml:space="preserve"> </w:t>
      </w:r>
      <w:r w:rsidR="005D7022" w:rsidRPr="001B742B">
        <w:rPr>
          <w:lang w:val="en-US"/>
        </w:rPr>
        <w:t>bootstrap freq</w:t>
      </w:r>
      <w:r w:rsidR="005D7022">
        <w:rPr>
          <w:lang w:val="en-US"/>
        </w:rPr>
        <w:t xml:space="preserve">uencies </w:t>
      </w:r>
      <w:r w:rsidR="00375975">
        <w:rPr>
          <w:lang w:val="en-US"/>
        </w:rPr>
        <w:t xml:space="preserve">of each branch. </w:t>
      </w:r>
      <w:r w:rsidR="008B112B">
        <w:rPr>
          <w:lang w:val="en-US"/>
        </w:rPr>
        <w:t>Bremer v</w:t>
      </w:r>
      <w:r w:rsidR="00375975">
        <w:rPr>
          <w:lang w:val="en-US"/>
        </w:rPr>
        <w:t xml:space="preserve">alues are relatively low </w:t>
      </w:r>
      <w:r w:rsidR="008B112B">
        <w:rPr>
          <w:lang w:val="en-US"/>
        </w:rPr>
        <w:t xml:space="preserve">on most branches, </w:t>
      </w:r>
      <w:r w:rsidR="00375975">
        <w:rPr>
          <w:lang w:val="en-US"/>
        </w:rPr>
        <w:t>as described for previous versions of this data matrix</w:t>
      </w:r>
      <w:r w:rsidR="00DC7B06">
        <w:rPr>
          <w:vertAlign w:val="superscript"/>
          <w:lang w:val="en-US"/>
        </w:rPr>
        <w:t>5-7</w:t>
      </w:r>
      <w:r w:rsidR="00375975">
        <w:rPr>
          <w:lang w:val="en-US"/>
        </w:rPr>
        <w:t>.</w:t>
      </w:r>
    </w:p>
    <w:p w:rsidR="00375975" w:rsidRDefault="00375975" w:rsidP="00BD4041">
      <w:pPr>
        <w:autoSpaceDE w:val="0"/>
        <w:autoSpaceDN w:val="0"/>
        <w:adjustRightInd w:val="0"/>
        <w:spacing w:after="0" w:line="480" w:lineRule="auto"/>
        <w:jc w:val="both"/>
        <w:rPr>
          <w:lang w:val="en-US"/>
        </w:rPr>
      </w:pPr>
    </w:p>
    <w:p w:rsidR="00550B55" w:rsidRDefault="00550B55" w:rsidP="00D10B38">
      <w:pPr>
        <w:autoSpaceDE w:val="0"/>
        <w:autoSpaceDN w:val="0"/>
        <w:adjustRightInd w:val="0"/>
        <w:spacing w:after="0" w:line="480" w:lineRule="auto"/>
        <w:jc w:val="both"/>
        <w:rPr>
          <w:b/>
          <w:bCs/>
          <w:lang w:val="en-US"/>
        </w:rPr>
      </w:pPr>
      <w:r>
        <w:rPr>
          <w:b/>
          <w:bCs/>
          <w:lang w:val="en-US"/>
        </w:rPr>
        <w:br w:type="page"/>
      </w:r>
    </w:p>
    <w:p w:rsidR="00550B55" w:rsidRDefault="00E679A6" w:rsidP="00D10B38">
      <w:pPr>
        <w:autoSpaceDE w:val="0"/>
        <w:autoSpaceDN w:val="0"/>
        <w:adjustRightInd w:val="0"/>
        <w:spacing w:after="0" w:line="480" w:lineRule="auto"/>
        <w:jc w:val="both"/>
        <w:rPr>
          <w:bCs/>
          <w:lang w:val="en-US"/>
        </w:rPr>
      </w:pPr>
      <w:r>
        <w:rPr>
          <w:b/>
          <w:bCs/>
          <w:lang w:val="en-US"/>
        </w:rPr>
        <w:t>3</w:t>
      </w:r>
      <w:r w:rsidR="00550B55">
        <w:rPr>
          <w:b/>
          <w:bCs/>
          <w:lang w:val="en-US"/>
        </w:rPr>
        <w:t xml:space="preserve">- </w:t>
      </w:r>
      <w:r w:rsidR="00D10B38" w:rsidRPr="003C0CE2">
        <w:rPr>
          <w:b/>
          <w:bCs/>
          <w:lang w:val="en-US"/>
        </w:rPr>
        <w:t>Character list</w:t>
      </w:r>
    </w:p>
    <w:p w:rsidR="00683A46" w:rsidRPr="00BD4041" w:rsidRDefault="00D10B38" w:rsidP="00D10B38">
      <w:pPr>
        <w:autoSpaceDE w:val="0"/>
        <w:autoSpaceDN w:val="0"/>
        <w:adjustRightInd w:val="0"/>
        <w:spacing w:after="0" w:line="480" w:lineRule="auto"/>
        <w:jc w:val="both"/>
        <w:rPr>
          <w:lang w:val="en-US"/>
        </w:rPr>
      </w:pPr>
      <w:r w:rsidRPr="003C0CE2">
        <w:rPr>
          <w:lang w:val="en-US"/>
        </w:rPr>
        <w:t>The character list of the data matrix used in the phylog</w:t>
      </w:r>
      <w:r w:rsidR="0038500B" w:rsidRPr="003C0CE2">
        <w:rPr>
          <w:lang w:val="en-US"/>
        </w:rPr>
        <w:t>enetic analysis is supplied bel</w:t>
      </w:r>
      <w:r w:rsidRPr="003C0CE2">
        <w:rPr>
          <w:lang w:val="en-US"/>
        </w:rPr>
        <w:t xml:space="preserve">ow. The character list </w:t>
      </w:r>
      <w:r w:rsidR="000B57BC" w:rsidRPr="003C0CE2">
        <w:rPr>
          <w:lang w:val="en-US"/>
        </w:rPr>
        <w:t>follows</w:t>
      </w:r>
      <w:r w:rsidR="00840EB0" w:rsidRPr="003C0CE2">
        <w:rPr>
          <w:lang w:val="en-US"/>
        </w:rPr>
        <w:t xml:space="preserve"> that of </w:t>
      </w:r>
      <w:r w:rsidR="00DC7B06">
        <w:rPr>
          <w:lang w:val="en-US"/>
        </w:rPr>
        <w:t>Martínez et al.</w:t>
      </w:r>
      <w:r w:rsidR="00DC7B06">
        <w:rPr>
          <w:vertAlign w:val="superscript"/>
          <w:lang w:val="en-US"/>
        </w:rPr>
        <w:t>7</w:t>
      </w:r>
      <w:r w:rsidR="00683A46">
        <w:rPr>
          <w:lang w:val="en-US"/>
        </w:rPr>
        <w:t xml:space="preserve">, which represents a modified and expanded version of </w:t>
      </w:r>
      <w:r w:rsidRPr="003C0CE2">
        <w:rPr>
          <w:lang w:val="en-US"/>
        </w:rPr>
        <w:t>Pol et al.</w:t>
      </w:r>
      <w:r w:rsidR="00DC7B06">
        <w:rPr>
          <w:vertAlign w:val="superscript"/>
          <w:lang w:val="en-US"/>
        </w:rPr>
        <w:t>5</w:t>
      </w:r>
      <w:r w:rsidR="002850D0">
        <w:rPr>
          <w:lang w:val="en-US"/>
        </w:rPr>
        <w:t xml:space="preserve">, </w:t>
      </w:r>
      <w:r w:rsidR="002850D0" w:rsidRPr="003C0CE2">
        <w:rPr>
          <w:lang w:val="en-US"/>
        </w:rPr>
        <w:t>Fiorelli et al.</w:t>
      </w:r>
      <w:r w:rsidR="002850D0">
        <w:rPr>
          <w:vertAlign w:val="superscript"/>
          <w:lang w:val="en-US"/>
        </w:rPr>
        <w:t>6</w:t>
      </w:r>
      <w:r w:rsidR="002850D0">
        <w:rPr>
          <w:lang w:val="en-US"/>
        </w:rPr>
        <w:t>,</w:t>
      </w:r>
      <w:r w:rsidRPr="003C0CE2">
        <w:rPr>
          <w:lang w:val="en-US"/>
        </w:rPr>
        <w:t xml:space="preserve"> and Leardi et al.</w:t>
      </w:r>
      <w:r w:rsidR="00DC7B06">
        <w:rPr>
          <w:vertAlign w:val="superscript"/>
          <w:lang w:val="en-US"/>
        </w:rPr>
        <w:t>8</w:t>
      </w:r>
      <w:r w:rsidRPr="003C0CE2">
        <w:rPr>
          <w:lang w:val="en-US"/>
        </w:rPr>
        <w:t>.</w:t>
      </w:r>
      <w:r w:rsidR="00683A46">
        <w:rPr>
          <w:lang w:val="en-US"/>
        </w:rPr>
        <w:t xml:space="preserve"> To this data matri</w:t>
      </w:r>
      <w:r w:rsidR="009D066F">
        <w:rPr>
          <w:lang w:val="en-US"/>
        </w:rPr>
        <w:t>x we added characters 442 to 448</w:t>
      </w:r>
      <w:r w:rsidR="00BD4041">
        <w:rPr>
          <w:lang w:val="en-US"/>
        </w:rPr>
        <w:t xml:space="preserve"> </w:t>
      </w:r>
      <w:r w:rsidR="00C71BE4">
        <w:rPr>
          <w:lang w:val="en-US"/>
        </w:rPr>
        <w:t xml:space="preserve">from published sources, </w:t>
      </w:r>
      <w:r w:rsidR="00BD4041">
        <w:rPr>
          <w:lang w:val="en-US"/>
        </w:rPr>
        <w:t xml:space="preserve">and the new taxon </w:t>
      </w:r>
      <w:r w:rsidR="00BD4041">
        <w:rPr>
          <w:i/>
          <w:lang w:val="en-US"/>
        </w:rPr>
        <w:t xml:space="preserve">Burkesuchus </w:t>
      </w:r>
      <w:r w:rsidR="006A1921">
        <w:rPr>
          <w:i/>
          <w:color w:val="000000"/>
          <w:lang w:val="en-GB"/>
        </w:rPr>
        <w:t>mallingrandensis</w:t>
      </w:r>
      <w:r w:rsidR="00BD4041">
        <w:rPr>
          <w:lang w:val="en-US"/>
        </w:rPr>
        <w:t>.</w:t>
      </w:r>
      <w:r w:rsidR="00CC5C5C">
        <w:rPr>
          <w:lang w:val="en-US"/>
        </w:rPr>
        <w:t xml:space="preserve"> The matrix resulted in a dataset of 111 taxa and 448 characters.</w:t>
      </w:r>
    </w:p>
    <w:p w:rsidR="00D10B38" w:rsidRDefault="00D10B38" w:rsidP="00D10B38">
      <w:pPr>
        <w:autoSpaceDE w:val="0"/>
        <w:autoSpaceDN w:val="0"/>
        <w:adjustRightInd w:val="0"/>
        <w:spacing w:after="0" w:line="240" w:lineRule="auto"/>
        <w:jc w:val="both"/>
        <w:rPr>
          <w:lang w:val="en-U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 (modified from Clark, 1994: char. 1): + External surface of dorsal cranial bones: smooth (0), slightly grooved (1) and heavily ornamented with deep pits and grooves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 (modified from Clark, 1994: char. 2): Skull expansion at orbits: gradual (0), or abrupt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3 (modified from Clark, 1994: char. 3): + Rostrum proportions: narrow oreinirostral (0), broad oreinirostral (1), nearly tubular (2), or platyrostral (3).</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 (Clark, 1994: char. 4): Premaxilla participation in internarial bar: forming at least the ventral half (0), or with little participation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5 (Clark, 1994: char. 5): Premaxilla anterior to nares: narrow (0), or broad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6 (modified from Clark, 1994: char. 6): + External nares facing anterolaterally or anteriorly (0), dorsally not separated by premaxillary bar from anterior edge of rostrum (1), or dorsally separated by premaxillary bar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7 (Clark, 1994: char. 7): Palatal parts of premaxillae: do not meet posterior to incisive foramen (0), or meet posteriorly along contact with maxillae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8 (Clark, 1994: char. 8): Premaxilla-maxilla contact: premaxilla loosely overlies maxilla (i.e. posterodorsal process of the premaxilla overlaps anterodorsal surface of the maxilla) (0), or sutured together along a butt joint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9 (modified from Clark, 1994: char. 9): Ventrally opened notch on ventral edge of rostrum at premaxilla-maxilla contact: absent (0), present as a notch (1), or present as a large notch (2), or present as a notch that is closed ventrally (or largely constrained at its ventral edge) (3).</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10 (modified from Clark, 1994: char. 10): + Posterior palatal branches of maxillae anterior to palatines: do not meet (0), or meet extensively but posterior-most parts fail to meet (1), or meet entirely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11 (Clark, 1994: char. 11): Nasal contacts lacrimal (0), or does not contact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12 (Clark, 1994: char. 12): Lacrimal contacts nasal along medial edge only (0), or medial and anterior edges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13 (Clark, 1994: char. 13): Nasal contribution to narial border: yes (0), or no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14 (Clark, 1994: char. 14): Nasal-premaxilla contact: present (0), or absent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15 (modified from Clark, 1994: char. 15): Descending process of prefrontal: does not contact palate (0), or contacts palate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16 (Clark, 1994: char. 16): Postorbital-jugal contact: postorbital anterior to jugal (0), or postorbital medial to jugal (1), or postorbital lateral to jugal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17 (Clark, 1994: char. 17): Anterior part of the jugal with respect to posterior part: as broad (0), or twice as broad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18 (Clark, 1994: char. 18): Jugal bar beneath infratemporal fenestra: flattened (0), or rod-shaped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19 (Clark, 1994: char. 19): Quadratojugal dorsal process: narrow, contacting only a small part of postorbital (0), or broad, extensively contacting the postorbital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20 (Clark, 1994: char. 20): Frontal width between orbits: narrow, as broad as nasals (0), or broad, twice as broad as nasals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21 (Clark, 1994: char. 21): Frontals: paired (0), unpaired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22 (Clark, 1994: char. 22): Dorsal surface of frontal and parietal: flat (0), or with midline ridge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23 (modified from Clark, 1994: char. 23 by Buckley and Brochu, 1999: char. 81): + Parieto-postorbital suture: absent from dorsal surface of skull roof and supratemporal fossa (0), absent from dorsal surface of skull roof but broadly present within supratemporal fossa (1), or present within supratemporal fossa and on dorsal surface of skull roof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24 (Clark, 1994: char. 24): Supratemporal roof dorsal surface: complex (0), or dorsally flat “skull table” developed, with postorbital and squamosal with flat shelves extending laterally beyond quadrate contact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25 (modified from Clark, 1994: char. 25) Postorbital bar: sculpted (if skull sculpted) (0), or unsculpted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26 (modified from Clark, 1994: char. 26): Postorbital bar: transversely flattened (0), or cylindrical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27 (Clark, 1994: char. 27): Vascular opening in dorsal surface of postorbital bar: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28 (modified from Clark, 1994: char. 28): Postorbital anterolateral process: absent or poorly developed (0), or well developed, long, and acute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29 (Clark, 1994: char. 29): Dorsal part of the postorbital: with anterior and lateral edges only (0), or with anterolaterally facing edge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30 (Clark, 1994: char. 30): Dorsal end of the postorbital bar broadens dorsally, continuous with dorsal part of postorbital (0), or dorsal part of the postorbital bar constricted, distinct from the dorsal part of the postorbital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31 (Clark, 1994: char. 31): Bar between orbit and supratemporal fossa broad and solid, with broadly sculpted dorsal surface if sculpture present (0), or bar narrow, sculpting restricted to anterior surface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32 (modified from Clark, 1994: char. 32): Parietal: with broad occipital portion (0), or without broad occipital portion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33 (Clark, 1994: char. 33) Parietal: with broad sculpted region separating fossae (0), or with sagittal crest between supratemporal fossae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34 (Clark, 1994: char. 34): Postparietal (dermosupraoccipital): a distinct element (0), or not distinct (fused with parietal?)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35 (Clark, 1994: char. 35): Posterodorsal corner of the squamosal: squared off, lacking extra “lobe” (0), or with unsculptured “lobe”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36 (modified from Clark, 1994: char. 36 and Riff, 2007: char. 36): Posterolateral process of squamosal: poorly developed and projected horizontally at the same level of the skull (0), elongated, thin, and posteriorly directed, not ventrally deflected (1), or elongated, posterolaterally directed, and ventrally deflected (2), or elongated and ventrally directed forming an angle of approximately 90 degrees with the skull roof (3), or posterodorsally deflected (4).</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37 (Clark, 1994: char. 37): + Palatines: do not meet on palate below the narial passage (0), form palatal shelves that do not meet (1), or meet ventrally to the narial passage, forming part of secondary palate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38 (Clark, 1994: char. 38): Pterygoid: restricted to palate and suspensorium, joints with quadrate and basisphenoid overlapping (0), or pterygoid extends dorsally to contact laterosphenoid and form ventrolateral edge of the trigeminal foramen, strongly sutured to quadrate and laterosphenoid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39 (modified from Clark, 1994: char. 39): Choanal opening: continuous with pterygoid ventral surface except for anterior and anterolateral borders (0), or opens into palate through a deep midline depression (choanal groove)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40 (Clark, 1994: char. 40): Palatal surface of pterygoids: smooth (0), or sculpted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41 (Clark, 1994: char. 41): Pterygoids posterior to choanae: separated (0), or fused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42 (modified from Clark, 1994: char. 42 and from Ortega et al., 2000: char. 139): Choanal opening size: moderately broad or narrow, equal or less than 30% the width between the lateral margins of the pterygoid flanges (0), or extremely broad approximately 50% the width between the lateral margins of the pterygoid flanges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43 (modified from Clark, 1994: char. 43): + Primary pterygoidean palate: forms posterior half of the choanal opening (0), or forms posterior, lateral and part of the anterior margin of the choana (1), or completely enclose choana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44 (modified from Pol and Norell, 2004 and Clark, 1994: char. 44): + Anterior edge of choanae situated between the suborbital fenestra (or anteriorly) (0), situated near the posterior edge of suborbital fenestra (1), or posterior to the suborbital fenestra (reaching in some cases the edge of pterygoid flange)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45 (Clark, 1994: char. 45): + Quadrate: without fenestrae (0), with single fenestrae (1), or with three or more fenestrae on dorsal and posteromedial surfaces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46 (Clark, 1994: char. 46): Posterior edge of quadrate: broad medial to tympanum, gently concave (0), or posterior edge narrow dorsal to otoccipital contact, strongly concave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47 (Clark, 1994: char. 47): Dorsal, primary head of quadrate articulates with: squamosal, otoccipital, and prootic (0), or with prootic and laterosphenoid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48 (Clark, 1994: char. 48): Ventrolateral contact of otoccipital with quadrate: very narrow (0), or broad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49 (Modified from Clark, 1994: char. 49): + Quadrate, squamosal, and otoccipital: do not meet to enclose cranioquadrate passage (0), enclose passage near lateral edge of skull (1), or meet lateral to the passage with otoccipital contacting the quadrate lateral to the posterior opening of the passage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50 (Clark, 1994: char. 50): Pterygoid ramus of quadrate: with flat ventral edge (0), or with deep groove along ventral edge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51 (Clark, 1994: char. 51): Ventromedial part of quadrate: does not contact otoccipital (0), or contacts otoccipital to enclose carotid artery and form passage for cranial nerves IX--XI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52 (Clark, 1994: char. 52): Eustachian tubes: not enclosed between basioccipital and basisphenoid (0), or entirely enclosed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53 (Clark, 1994: char. 53): Basisphenoid rostrum (cultriform process): slender (0), or dorsoventrally expanded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54 (Clark, 1994: char. 54): Basipterygoid process: prominent, forming movable joint with pterygoid (0), or basipterygoid process small or absent, with basisphenoid joint suturally closed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 xml:space="preserve">Character 55 (modified from Clark, 1994: char. </w:t>
      </w:r>
      <w:r w:rsidRPr="00CB1528">
        <w:rPr>
          <w:rFonts w:eastAsia="TT30o00"/>
          <w:lang w:eastAsia="es-ES"/>
        </w:rPr>
        <w:t xml:space="preserve">55 by Ortega et al., 2000: char. </w:t>
      </w:r>
      <w:r w:rsidRPr="003C0CE2">
        <w:rPr>
          <w:rFonts w:eastAsia="TT30o00"/>
          <w:lang w:val="en-US" w:eastAsia="es-ES"/>
        </w:rPr>
        <w:t>68): Basisphenoid ventral surface: shorter than the basioccipital (0), or wide and similar to, or longer in length than basioccipital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56 (modified from Clark, 1994: char. 56): Basisphenoid: exposed on ventral surface of braincase (0), or hidden from ventral surface by pterygoid flanges that extend posteriorly up to the level of the basioccipital-basisphenoid suture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57 (Clark, 1994: char. 57): Basioccipital: without well-developed bilateral tuberosities (0), or with large pendulous tubera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58 (Clark, 1994: char. 58): Otoccipital: without laterally concave descending flange ventral to subcapsular process (0), or with flange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59 (Clark, 1994: char. 59): Cranial nerves IX--XI: pass through common large foramen vagi in otoccipital (0), or cranial nerve IX passes medial to nerves X and XI in separate passage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60 (Clark, 1994: char. 60): Otoccipital: without large ventrolateral part ventral to paroccipital process (0), or with large ventrolateral part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61 (Clark, 1994: char. 61): Crista interfenestralis between fenestrae pseudorotunda and ovalis nearly vertical (0), or horizontal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62 (Clark, 1994: char. 62): Supraoccipital: forms dorsal edge of the foramen magnum (0), or otoccipitals broadly meet dorsal to the foramen magnum, separating supraoccipital from foramen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63 (Clark, 1994: char. 63): Mastoid antrum: does not extend into supraoccipital (0), or extends through transverse canal in supraoccipital to connect middle ear regions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64 (Clark, 1994: char. 64): Posterior surface of supraoccipital: nearly flat (0), or with bilateral posterior prominences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65 (modified from Clark, 1994: char. 65): + Palpebrals: absent (0), or one small palpebral present in orbit (1), or one large palpebral (2), or two large palpebrals (3).</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66 (Clark, 1994: char. 66): External nares: divided by a septum (0), or confluent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67 (Modified from Clark, 1994: char. 67): + Antorbital fenestra as large as orbit (0) or less than half the diameter of the orbit (1) or absent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 xml:space="preserve">Character 68 (modified from Clark, 1994: char. </w:t>
      </w:r>
      <w:r w:rsidRPr="00CB1528">
        <w:rPr>
          <w:rFonts w:eastAsia="TT30o00"/>
          <w:lang w:eastAsia="es-ES"/>
        </w:rPr>
        <w:t xml:space="preserve">68 by Ortega et al., 2000: char. </w:t>
      </w:r>
      <w:r w:rsidRPr="003C0CE2">
        <w:rPr>
          <w:rFonts w:eastAsia="TT30o00"/>
          <w:lang w:val="en-US" w:eastAsia="es-ES"/>
        </w:rPr>
        <w:t>41): Supratemporal fenestrae extension: relatively large, covering most of surface of skull roof (0), or relatively short, fenestrae surrounded by a flat and extended skull roof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69 (modified from Clark, 1994: char. 69): + Choanal groove: undivided (0), partially septated, with parts of the septum located dorsal to the lateral choanal margins (1), or completely septated, with septum leveled with the lateral margins of the choana along its entire length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70 (Clark, 1994: char. 70): Dentary: extends posteriorly beneath mandibular fenestra (0), or does not extend beneath fenestra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71 (modified from Clark, 1994: char. 71): + Lateral flange of retroarticular process: straight and directed ventrally forming an angle of approximately 90 degrees with the longitudinal axis of the mandibular ramus (0), directed posteroventrally or posteriorly, with posterior end slightly upturned (1), directed posteroventrally or posteriorly, with posterior end markedly recurved dorsally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72 (Clark, 1994: char. 72): Prearticular: present (0), or absent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73 (modified from Clark, 1994: char. 73): + Articular without medial process (0), with short process not contacting braincase (1), or with process articulating with otoccipital and basisphenoid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74 (Clark, 1994: char. 74): Dorsal edge of surangular: flat (0), or arched dorsally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75 (Clark, 1994: char. 75): Mandibular fenestra: present (0), or absent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76 (Clark, 1994: char. 76): Insertion area for M. pterygoideous posterior: does not extend onto lateral surface of angular (0), or extends onto lateral surface of angular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77 (modified from Clark, 1994: char. 77 and Brochu, 1999: char. 43): + Splenial involvement in symphysis in ventral view: not involved (0), involved slightly in symphysis forming up to 20% symphyseal length (1), or forming close to 30% of the symphyseal length (2), or extensively involved forming up to 50% of the symphyseal length and occupying more than the length of five alveoli (3).</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78 (Clark, 1994: char. 78): Posterior premaxillary teeth: similar in size to anterior teeth (0), or hypertrophied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79 (modified from Clark, 1994: char. 79): + Enlarged conical maxillary teeth: absent, no tooth size variation (0), one enlarged tooth (or enlarged wave of teeth) (1), or enlarged maxillary teeth curved in two waves (festooned)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80 (Clark, 1994: char. 80): Anterior dentary teeth opposite premaxilla-maxilla contact: no more than twice the length of other dentary teeth (0), or more than twice the length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81 (modified from Clark, 1994: char. 81): Dentary teeth posterior to tooth opposite premaxilla-maxilla contact: equal in size (0), or enlarged dentary teeth opposite to smaller teeth in maxillary toothrow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 xml:space="preserve">Character 82 (modified from Clark, 1994: char. </w:t>
      </w:r>
      <w:r w:rsidRPr="00CB1528">
        <w:rPr>
          <w:rFonts w:eastAsia="TT30o00"/>
          <w:lang w:eastAsia="es-ES"/>
        </w:rPr>
        <w:t xml:space="preserve">82 by Ortega et al., 2000: char. </w:t>
      </w:r>
      <w:r w:rsidRPr="003C0CE2">
        <w:rPr>
          <w:rFonts w:eastAsia="TT30o00"/>
          <w:lang w:val="en-US" w:eastAsia="es-ES"/>
        </w:rPr>
        <w:t>120): Anterior and posterior scapular edges: symmetrical in lateral view (0), anterior edge more strongly concave than posterior edge (1), or dorsally narrow with straight edges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 xml:space="preserve">Character 83 (modified from Clark, 1994: char. </w:t>
      </w:r>
      <w:r w:rsidRPr="00CB1528">
        <w:rPr>
          <w:rFonts w:eastAsia="TT30o00"/>
          <w:lang w:eastAsia="es-ES"/>
        </w:rPr>
        <w:t xml:space="preserve">83 by Ortega et al., 2000: char. </w:t>
      </w:r>
      <w:r w:rsidRPr="003C0CE2">
        <w:rPr>
          <w:rFonts w:eastAsia="TT30o00"/>
          <w:lang w:val="en-US" w:eastAsia="es-ES"/>
        </w:rPr>
        <w:t>121): Coracoid length: up to two-thirds of the scapular length (0), or subequal in length to scapula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84 (Clark, 1994: char. 84): Anterior process of ilium: similar in length to posterior process (0), or one-quarter or less of the length of the posterior process (1).</w:t>
      </w:r>
    </w:p>
    <w:p w:rsidR="00D10B38" w:rsidRPr="003C0CE2" w:rsidRDefault="00D10B38" w:rsidP="00D10B38">
      <w:pPr>
        <w:autoSpaceDE w:val="0"/>
        <w:autoSpaceDN w:val="0"/>
        <w:adjustRightInd w:val="0"/>
        <w:ind w:left="142" w:hanging="142"/>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85 (Clark, 1994: char. 85): Pubis: rodlike without expanded distal end (0), or with expanded distal end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86 (Clark, 1994: char. 86): + Pubis: forms anterior half of ventral edge of acetabulum (0), or pubis contacting the ilium but partially excluded from the acetabulum by the anterior process of the ischium (1), or pubis completely excluded from the acetabulum by the anterior process of the ischium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87 (Clark, 1994: char. 87): Distal end of femur: with large lateral facet for the fibula (0), or with very small facet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88 (Clark, 1994: char. 88): Fifth pedal digit: with phalanges (0), or without phalanges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89 (Clark, 1994: char. 89): Atlas intercentrum: broader than long (0), or as long as broad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90 (modified from Clark, 1994: char. 90): + Cervical neural spines: all anteroposteriorly large (0), only posterior ones rodlike (1), or all spines rodlike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91 (modified from Clark, 1994: char. 91; by Buscalioni and Sanz, 1988: char. 37; by Brochu, 1997a: char. 7): + Hypapophyses in cervicodorsal vertebrae: absent (0); present only in cervical vertebrae (1), present in cervical and the first two dorsal  vertebrae (2); present at least up to the third dorsal vertebra (3); or up to the fourth dorsal vertebrae; (4) or present beyond to the fourth dorsal vertebrae (5).</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92 (Clark, 1994: char. 92): Cervical vertebrae: amphicoelous or amphyplatian (0), or procoelous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93 (Clark, 1994: char. 93): Trunk vertebrae: amphicoelous or amphyplatian (0), or procoelous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94 (Modified from Clark, 1994: char. 94): First caudal vertebrae: amphicoelous or amphyplatian (0), biconvex (1), or opisthocoelous (2), or procoelous (3).</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95 (Clark, 1994: char. 95): Dorsal osteoderms: rounded or ovate (0), or rectangular, broader than long (1), or square (2), or rectangular, longer than broad (3).</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96 (modified from Clark, 1994: char. 96, and Brochu, 1997a: char. 40): + Dorsal osteoderms: without articular anterior process (0), with a discrete convexity on anterior margin (1), or with a well-developed process located anterolaterally in dorsal parasagittal osteoderms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97 (modified from Clark, 1994: char. 97 by Ortega et al., 2000: chars. 107 and 108): + Rows of dorsal osteoderms: two parallel rows (0), more than two (1), or more than four with accessory ranges of osteoderms (sensu Frey, 1988)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98 (Modified from Clark, 1994: char. 98): Osteoderms: some or all imbricated (0), or sutured to one another (1), or not in contact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99 (Clark, 1994: char. 99): Tail osteoderms: dorsal only (0), or completely surrounded by osteoderms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100 (Clark, 1994: char. 100): Trunk osteoderms: absent from ventral part of the trunk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101 (Clark, 1994: char. 101): Osteoderms: with longitudinal keels on dorsal surfaces (0), or without longitudinal keels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102 (Wu and Sues, 1996: char. 14): Jugal: participating in margin of antorbital fossa (0), or separated from it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103 (modified from Wu and Sues, 1996: char. 17): Mandibular symphysis in lateral view: shallow and tapering anteriorly (0), deep and tapering anteriorly (1), deep and anteriorly convex (2), or shallow and anteriorly convex (3).</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104 (modified from Wu and Sues, 1996: char. 23): Articular facet for quadrate condyle: wider than broad (0), or elongated, equal to or more than twice the length of the quadrate condyles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105 (modified from Wu and Sues, 1996: char. 24 and Wu et al., 1997: char. 124): + Jaw joint: placed at level with basioccipital condyle (0), below basioccipital condyle about above level of lower toothrow (1), or below level of toothrow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106 (modified from Wu and Sues, 1996: char. 27 and Ortega et al., 2000: char.133): Premaxillary teeth: five or more (0), four (1), three (2), or two (3).</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107 (modified from Wu and Sues, 1996: char. 29): Unsculptured region along alveolar margin on lateral surface of maxilla: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108 (Wu and Sues, 1996: char. 30): Maxilla: with eight or more teeth (0), seven (1), six (2), five (3), or four teeth (4).</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109 (Wu and Sues, 1996: char. 33): Coracoid: without posteromedial or ventromedial process (0), with elongate posteromedial process (1), or distally expanded ventromedial process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110 (Wu and Sues, 1996: char. 40): Radiale and ulnare: short and massive (0), or elongate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111 (modified from Gomani, 1997: char. 4): Prefrontals anterior to orbits: elongated, oriented parallel to anteroposterior axis of the skull (0), or short and broad, oriented posteromedially-anterolaterally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112 (modified from Gomani, 1997: char. 32): Basioccipital and ventral part of otoccipital: facing posteriorly (0), or posteroventrally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113 (Buscalioni and Sanz, 1988: char. 35): Vertebral centra: cylindrical (0), or spool shaped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114 (modified from Buscalioni and Sanz, 1988: char. 39): Transverse process of posterior dorsal vertebrae dorsoventrally low and laminar (0), or dorsoventrally high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115 (Buscalioni and Sanz, 1988: char. 44): Number of sacral vertebrae: two (0), or more than two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116 (modified from Buscalioni and Sanz, 1988: char. 49): + Development and orientation of the rugose surface for the insertion of the M. iliotibialis that forms the supracetabular crest: lateromedially narrow and facing dorsally or slightly laterodorsally (0), lateromedially broad, forming a wide and markedly rugose attachment surface facing laterodorsally (1), or lateromedially broad and rugose that is highly deflected laterally forming a remarkably deep acetabulum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117 (Buscalioni and Sanz, 1988: char. 54): Proximal end of radiale expanded symmetrically, similarly to the distal end (0), or more expanded proximolaterally than proximomedially(1).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118 (modified from Pol and Gasparini, 2009: char. 118): Lateral surface of the anterior region of surangular and posterior region of dentary: without a longitudinal depression (0), or with a deep, well-defined longitudinal groove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119 (modified from Ortega et al., 1996: char. 9): Ventral exposure of splenials along mandibular rami, posterior to the symphysis: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120 (Modified from Ortega et al., 1996: char. 11, Ortega et al., 2000: char. 100, Andrade and Bertini 2008a: char. 132, and Turner and Sertich, 2010: char. 120): Tooth margins in posterior region of the toothrow: with denticulate carinae formed by homogeneous and symmetrical denticles with a sharp cutting edge (0), or without carinae or with smooth or crenulated carinae (1), or with tubercular, rounded denticles (anisomorph sensu Andrade and Bertini, 2008b)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 xml:space="preserve">Character 121 (modified from Pol, 1999a: char. </w:t>
      </w:r>
      <w:r w:rsidRPr="00CB1528">
        <w:rPr>
          <w:rFonts w:eastAsia="TT30o00"/>
          <w:lang w:eastAsia="es-ES"/>
        </w:rPr>
        <w:t xml:space="preserve">133 and Ortega et al., 2000: char. </w:t>
      </w:r>
      <w:r w:rsidRPr="003C0CE2">
        <w:rPr>
          <w:rFonts w:eastAsia="TT30o00"/>
          <w:lang w:val="en-US" w:eastAsia="es-ES"/>
        </w:rPr>
        <w:t>145): Lateral surface of anterior process of jugal: flat or convex (0), or bearing a longitudinal ridge or shelf running along its lateral surface and triangular depression underneath it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122 (Pol, 1999a: char. 134): Jugal: does not exceed the anterior margin of orbit (0), or exceeds margin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123 (Pol, 1999a: char. 135): Notch in premaxilla on lateral edge of external nares: absent (0), or present on the dorsal half of the external nares lateral margin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124 (Pol, 1999a: char. 136): Dorsal border of external nares: formed mostly by the nasals (0), or by both the nasals and premaxilla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125 (Pol, 1999a: char. 138): Posterodorsal process of premaxilla: absent (0), or present extending posteriorly wedging between maxilla and nasals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126 (Pol, 1999a: char. 139 and Ortega et al., 2000: char. 9): + premaxilla maxilla suture in palatal view, medial to alveolar region: anteromedially directed (0), sinusoidal, posteromedially directed on its lateral half and anteromedially directed along its medial region (1), or posteromedially directed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127 (modified from Pol, 1999a: char. 140): Nasal-premaxilla suture: laterally concave (0), or straight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128 (modified from Pol, 1999a: char. 141): Nasal lateral edges along the suture with the maxilla: nearly parallel (0), oblique to each other converging anteriorly (1), or oblique to each other diverging anteriorly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129 (Pol, 1999a: char. 143): Palatine anteromedial margin: exceeding the anterior margin of the palatal fenestrae extending anteriorly between the maxillae (0), or not exceeding the anterior margin of palatal fenestrae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130 (Pol, 1999a: char. 144): Dorsoventral height of jugal antorbital region respect to infraorbital region: equal or lower (0), or antorbital region more expanded than infraorbital region of jugal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131 (Pol, 1999a: char. 145): Maxilla-lacrimal contact: partially included in antorbital fossa (0), or completely included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132 (Pol, 1999a: char. 146): Lateral eustachian tube openings: located posteriorly to the medial opening (0), or aligned anteroposteriorly and dorsoventrally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133 (Pol, 1999a: char. 147): Anterior process of ectopterygoid: developed (0), or reduced-absent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134 (Pol, 1999a: char. 148): Posterior process of ectopterygoid: developed (0), or reduced-absent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135 (Pol, 1999a: char. 149 and Ortega et al., 2000: char. 13): Small neurovascular foramen located in the premaxillo-maxillary suture on the lateral surface of the rostrum (not for large mandibular teeth):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136 (Modified from Pol, 1999a: char. 150): Jugal suture with quadratojugal directed: obliquely posteroventrally (0), or vertically as a blunt suture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137 (modified from Pol, 1999a: char. 151): Orientation of distal carina on upper posterior teeth and mesial carina on lower posterior teeth: oriented parallel to the longitudinal axis of skull (0), or obliquely oriented, at an angle of approximately 45 degrees with the longitudinal axis of the skull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138 (Pol, 1999a: char. 152): Large and aligned neurovascular foramina on lateral maxillary surface: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139 (modified from Pol, 1999a: char. 153): External surface of maxilla: with a single plane facing laterally (0), or with ventral region facing laterally and dorsal region facing dorsolaterally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 xml:space="preserve">Character 140 (Modified from Pol, 1999a: char. </w:t>
      </w:r>
      <w:r w:rsidRPr="00CB1528">
        <w:rPr>
          <w:rFonts w:eastAsia="TT30o00"/>
          <w:lang w:eastAsia="es-ES"/>
        </w:rPr>
        <w:t xml:space="preserve">154 and Ortega et al., 2000: char. </w:t>
      </w:r>
      <w:r w:rsidRPr="003C0CE2">
        <w:rPr>
          <w:rFonts w:eastAsia="TT30o00"/>
          <w:lang w:val="en-US" w:eastAsia="es-ES"/>
        </w:rPr>
        <w:t>104): + Mid to posterior elements of the toothrows: crowns not compressed laterally, subcircular in cross section (0), or crowns slightly compressed laterally (1), or roots and crowns highly compressed laterally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141 (Pol, 1999a: char. 155): Posteroventral corner of quadratojugal: reaching the quadrate condyles (0), or not reaching the quadrate condyles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142 (modified from Pol, 1999a: char. 156): + Base of postorbital process of jugal: directed posterodorsally (0), or dorsally (1), or anterodorsally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143 (Pol, 1999a: char. 157): + Postorbital process of jugal: anteriorly placed (0), in the middle (1), or posteriorly positioned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144 (Pol, 1999a: char. 158 and Ortega et al., 2000: char. 36): Postorbitalectopterygoid contact: present (0), or absent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145 (Pol, 1999a: char. 161): Quadratojugal: not ornamented (0), or ornamented in the base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146 (Pol, 1999a: char. 162): Prefrontal-maxillary contact in the inner anteromedial region of orbit: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147 (Pol, 1999a: char. 163): Basisphenoid: without lateral exposure (0), or with lateral exposure on the braincase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148 (modified from Pol, 1999a: char. 165): Quadrate process of pterygoids: well developed (0), or extremely short and poorly developed, failing to extend along the lateral margin of the basisphenoid and ending far away from the level of the lateral eustachian openings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 xml:space="preserve">Character 149 (modified from Pol, 1999a: char. </w:t>
      </w:r>
      <w:r w:rsidRPr="00CB1528">
        <w:rPr>
          <w:rFonts w:eastAsia="TT30o00"/>
          <w:lang w:eastAsia="es-ES"/>
        </w:rPr>
        <w:t xml:space="preserve">166 and Ortega et al., 2000: char. </w:t>
      </w:r>
      <w:r w:rsidRPr="003C0CE2">
        <w:rPr>
          <w:rFonts w:eastAsia="TT30o00"/>
          <w:lang w:val="en-US" w:eastAsia="es-ES"/>
        </w:rPr>
        <w:t>44): + Quadrate major axis directed: posteroventrally (0), ventrally (1), or anteroventrally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150 (Pol, 1999a: char. 167): Quadrate distal end: with only one plane facing posteriorly (0), or with two distinct faces in posterior view divided by a ridge, a posterior one and a medial one bearing the foramen aerum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151 (Pol, 1999a: char. 168): Anteroposterior development of neural spine in axis: well developed covering all the neural arch length (0), or poorly developed, located over the posterior half of the neural arch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152 (Pol, 1999a: char. 169): Prezygapophyses of axis: not exceeding anterior edge of neural arch (0), or exceeding the anterior margin of neural arch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153 (Pol, 1999a: char. 170): Postzygapophyses of axis: well developed, curved laterally (0), or poorly developed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154 (modified from Pol, 1999b: char. 212): Shape of dentary symphysis in ventral view: tapering anteriorly forming an angle (0), U-shaped, smoothly curving anteriorly (1), or lateral edges longitudinally oriented, convex anterolateral corner, and extensive transversely oriented anterior edge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155 (Pol, 1999b: char. 213): Unsculpted region in the dentary below the tooth row: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156 (Buckley and Brochu, 1999: char. 102): Surangular forms only the lateral wall of glenoid fossa and quadratojugal lacks an articular condyle (0) or surangular forms approximately one-third of the glenoid fossa and quadratojugal bears an articular condyle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157 (modified from Buckley and Brochu, 1999: char. 102): Anterior margin of femur at the area of insertion of M. puboischiofemoralis internus 1 (PIFI1) and M. caudofemoralis longus (CFL): anterior margin of femur linear (0), or bearing a distinct flange (that projects anteriorly the insertion areas for these muscles) and a marked concavity above this region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158 (modified from Buckley and Brochu, 1999: char. 105): Dentary smooth lateral to seventh alveolus (0), or with lateral concavity for the reception of the enlarged maxillary tooth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159 (modified from Ortega et al., 1995: char. 1 and Buckley and Brochu, 1999: char. 107): Dorsal edge of dentary slightly concave or straight and subparallel to the longitudinal axis of skull (0), straight with an abrupt dorsal expansion, being straight posteriorly (1), with a single dorsal expansion and concave posterior to this (2), or sinusoidal, with two concave waves (3).</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160 (modified from Ortega et al., 1995: char. 2 and Buckley and Brochu, 1999: char. 108): Dentary compression and lateroventral surface anterior to mandibular fenestra: compressed and vertical (0), or not compressed and convex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161 (modified from Ortega et al., 1995: char. 7 and Buckley and Brochu, 1999: char. 110): Splenial: thin posterior to symphysis (0), or splenial robust dorsally posterior to symphysis, being much broader than the lateral alveolar margin of the dentary at the same region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162 (Ortega et al., 1996: char. </w:t>
      </w:r>
      <w:r w:rsidRPr="003C0CE2">
        <w:rPr>
          <w:rFonts w:eastAsia="TT30o00"/>
          <w:lang w:val="en-US" w:eastAsia="es-ES"/>
        </w:rPr>
        <w:t>13 and Buckley et al., 2000: char. 117): Cheek teeth: not constricted at base of crown (0), or constricted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163 (Ortega et al., 2000: char. </w:t>
      </w:r>
      <w:r w:rsidRPr="003C0CE2">
        <w:rPr>
          <w:rFonts w:eastAsia="TT30o00"/>
          <w:lang w:val="en-US" w:eastAsia="es-ES"/>
        </w:rPr>
        <w:t>10): Ventral edge of premaxilla located: at the same height that ventral edge of maxilla (0), or located deeper, with the dorsal contour of anterior part of dentary strongly concave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164 (modified from Ortega et al., 2000: char. 19): Maxillary dental implantation: teeth in isolated alveoli (0), or located on a dental groove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165 (Ortega et al., 2000: char. </w:t>
      </w:r>
      <w:r w:rsidRPr="003C0CE2">
        <w:rPr>
          <w:rFonts w:eastAsia="TT30o00"/>
          <w:lang w:val="en-US" w:eastAsia="es-ES"/>
        </w:rPr>
        <w:t>24): Caudal tip of nasals: converge at sagittal plane forming a transversely straight or a shallow posteriorly concave arch along their posterior margins (0), or caudally separated by an anterior acute sagittal projection of frontals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166 (Ortega et al., 2000: char. </w:t>
      </w:r>
      <w:r w:rsidRPr="003C0CE2">
        <w:rPr>
          <w:rFonts w:eastAsia="TT30o00"/>
          <w:lang w:val="en-US" w:eastAsia="es-ES"/>
        </w:rPr>
        <w:t>33): Relative length between squamosal and postorbital: squamosal is longer (0), or postorbital is longer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167 (modified from Ortega et al., 2000: character 34): + Jugal portion of postorbital bar: flushes with lateral surface of jugal (0), anteriorly continuous but posteriorly inset (1), or medially displaced and a ridge separates postorbital bar from lateral surface of jugal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168 (modified from Ortega et al., 2000: char. 42): Outer surface of squamosal along the site of attachment of ear valve groove: laterodorsally oriented and extensive (0), or reduced and vertically oriented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169 (Ortega et al., 2000: char. </w:t>
      </w:r>
      <w:r w:rsidRPr="003C0CE2">
        <w:rPr>
          <w:rFonts w:eastAsia="TT30o00"/>
          <w:lang w:val="en-US" w:eastAsia="es-ES"/>
        </w:rPr>
        <w:t>47): Quadratojugal spine at caudal margin of infratemporal fenestra: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170 (modified from Ortega et al., 2000: char. 53): Quadrate condyles with poorly developed intercondylar groove (0), or medial condyle expands ventrally, being separated from the lateral condyle by a deep intercondylar groove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171 (Ortega et al., 2000: char. </w:t>
      </w:r>
      <w:r w:rsidRPr="003C0CE2">
        <w:rPr>
          <w:rFonts w:eastAsia="TT30o00"/>
          <w:lang w:val="en-US" w:eastAsia="es-ES"/>
        </w:rPr>
        <w:t>62): Exposure of supraoccipital in skull roof: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172 (Ortega et al., 2000: char. </w:t>
      </w:r>
      <w:r w:rsidRPr="003C0CE2">
        <w:rPr>
          <w:rFonts w:eastAsia="TT30o00"/>
          <w:lang w:val="en-US" w:eastAsia="es-ES"/>
        </w:rPr>
        <w:t>70): Nasal participation in antorbital fenestra: yes (0), or no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173 (Ortega et al., 2000: char. 75): Anterior opening of temporo-orbital in dorsal view exposed (0), or hidden in dorsal view and overlapped by squamosal rim of supratemporal fossa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174 (modified from Ortega et al., 2000: char. 90): Foramen intermandibularis oralis: small or absent (0), or big and slot like, with their anteroposterior length being approximately or more than 50% of the depth of the splenial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175 (modified from Ortega et al. 2000: char 98): Coronoid size: short and located below the dorsal edge of the mandibular ramus (0), or anteriorly extended with posterior region elevated at the dorsal margin of the mandibular ramus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176 (Ortega et al., 2000: char. </w:t>
      </w:r>
      <w:r w:rsidRPr="003C0CE2">
        <w:rPr>
          <w:rFonts w:eastAsia="TT30o00"/>
          <w:lang w:val="en-US" w:eastAsia="es-ES"/>
        </w:rPr>
        <w:t>101): Width of root of teeth respect to crown: much narrower (0), or subequal or wider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177 (Ortega et al., 2000: char. </w:t>
      </w:r>
      <w:r w:rsidRPr="003C0CE2">
        <w:rPr>
          <w:rFonts w:eastAsia="TT30o00"/>
          <w:lang w:val="en-US" w:eastAsia="es-ES"/>
        </w:rPr>
        <w:t>109): Gap in cervico-thoracic dorsal armor: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178 (Ortega et al., 2000: char. </w:t>
      </w:r>
      <w:r w:rsidRPr="003C0CE2">
        <w:rPr>
          <w:rFonts w:eastAsia="TT30o00"/>
          <w:lang w:val="en-US" w:eastAsia="es-ES"/>
        </w:rPr>
        <w:t>130): Lateral contour of snout in dorsal view: straight (0) or sinusoidal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179 (Modified from Ortega et al., 2000: char. 138): Pterygoid flanges: laminar and with anteroposteriorly broad lateral end (0) or lateromedially elongated with anteroposteriorly short lateral end (1), or lateromedially short and with narrow lateral end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180 (modified from Ortega et al., 2000: char. 146): Ectopterygoid medial process: single, projected posteriorly on the ventral or lateral surface of the pterygoid flanges (0) or forked, with an accessory anteromedial branch reaching the palatine and forming part of the lateral margin of the choanal opening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181 (modified from Ortega et al., 2000: char. 157): Skull roof: rectangular shaped in dorsal view (0), or trapezoidal shape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182 (Ortega et al., 2000: char. </w:t>
      </w:r>
      <w:r w:rsidRPr="003C0CE2">
        <w:rPr>
          <w:rFonts w:eastAsia="TT30o00"/>
          <w:lang w:val="en-US" w:eastAsia="es-ES"/>
        </w:rPr>
        <w:t>30): + Prefrontal pillars when integrated in palate: pillars transversely expanded (0), transversely expanded in their dorsal part and columnar (or slightly anteroposteriorly elongated) in the ventral end (1), or longitudinally expanded in their dorsal part and columnar ventrally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183 (Ortega et al., 2000: char. </w:t>
      </w:r>
      <w:r w:rsidRPr="003C0CE2">
        <w:rPr>
          <w:rFonts w:eastAsia="TT30o00"/>
          <w:lang w:val="en-US" w:eastAsia="es-ES"/>
        </w:rPr>
        <w:t>21): Ventral edge of maxilla in lateral view: straight or convex (0), or sinusoidal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184 (modified from Ortega et al., 2000: char. 156): Position of first enlarged maxillary teeth: second or third alveoli (0), or fourth or fifth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185 (Pol and Apesteguia, 2005: char. 180): Splenial-dentary suture at symphysis on ventral surface: v-shaped (0), or transversal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186 (Pol and Apesteguia, 2005: char. 181): Posterior peg at the posterior edge of the mandibular symphysis: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187 (Pol and Apesteguia, 2005: char. 182): Posterior ridge on glenoid fossa of articular: present (0), or absent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188 (modified from Gomani, 1997: char. 46 and Buckley et al., 2000: char. 113): Cusps of posterior teeth: unique apical cusp (0), at least three cusps, a major central cusp with smaller cusps arranged along the mesial and distal margins of the crown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189 (Pol and Apesteguia, 2005: char. 184): Dorsal surface of mandibular symphysis: flat or slightly concave (0), or strongly concave and narrow, trough shaped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190 (Pol and Apesteguia, 2005: char. 185): Medial surface of splenials posterior to symphysis: flat or slightly convex (0), or markedly concave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191 (modified from Pol and Apesteguia, 2005: char. 186): Choanal septum shape: narrow vertical bony sheet (0), or T-shaped bar expanded ventrally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192 (Pol and Norell, 2004a: char. 164): Cross section of distal end of quadrate: mediolaterally wide and anteroposteriorly thin, being approximately three times as wide as long (0), or subquadrangular or up to twice as broad as anteroposteriorly long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193 (modified from Pol and Apesteguia, 2005: char. 188): + Lateral surface of dentaries below alveolar margin, at mid to posterior region of tooth row: vertically oriented, continuous with rest of lateral surface of the dentaries (0), or flat surface facing laterally or laterodorsally but divided by a ridge from rest of the lateral surface of the dentaries (1), or posterior region of alveolar facing dorsally, forming a broad alveolar shelf that is strongly inset medially from the lateral surface of the dentaries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194 (Pol and Norell, 2004a: char. 165): Palatine-pterygoid contact on anterior region of palate: palatines overlie pterygoids (0), or palatines firmly sutured to pterygoids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195 (Pol et al., 2004: char. </w:t>
      </w:r>
      <w:r w:rsidRPr="003C0CE2">
        <w:rPr>
          <w:rFonts w:eastAsia="TT30o00"/>
          <w:lang w:val="en-US" w:eastAsia="es-ES"/>
        </w:rPr>
        <w:t>164): Ectopterygoid main axis oriented: laterally or slightly anterolaterally (0), or anteriorly, subparallel to the skull longitudinal axis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196 (Wu et al., 1997: char. 103): Squamosal descending process: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197 (modified from Wu et al., 1997: char. 105): + Development of distal quadrate body ventral to otoccipital-quadrate contact: distinct (0), incipiently distinct (1), or indistinct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198 (Modified from Wu et al., 1997: char. 106): Posterior margin of pterygoid flanges: thin and laminar (0), or dorsoventrally thick, with pneumatic spaces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199 (Wu et al., 1997: char. 108): Postorbital participation in infratemporal fenestra: almost or entirely excluded (0), or bordering infratemporal fenestra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200 (Wu et al., 1997: char. 109): Palatines: form margin of suborbital fenestra (0), or excluded from margin of suborbital fenestra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201 (Wu et al., 1997: char. 110): Angular posterior to mandibular fenestra: widely exposed on lateral surface of mandible (0), or shifted to the ventral surface of mandible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202 (Wu et al., 1997: char. 112): Posteroventral edge of mandibular ramus: straight or convex (0), or markedly deflected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203 (modified from Wu et al., 1997: char. 119): Quadrate process of pterygoid in ventral view: narrow (0), or broad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204 (Wu et al., 1997: char. 121): Pterygoids: not in contact anterior to basisphenoid on palate (0), or pterygoids in contact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205 (modified from Wu et al., 1997: char. 122): Olecranon: well developed (0), or reduced or absent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206 (Wu et al., 1997: char. 123): Cranial table width respect to ventral portion of skull: as wide as ventral portion (0), or narrower than ventral portion of skull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207 (</w:t>
      </w:r>
      <w:r w:rsidR="00844D73" w:rsidRPr="003C0CE2">
        <w:rPr>
          <w:rFonts w:eastAsia="TT30o00"/>
          <w:lang w:val="en-US" w:eastAsia="es-ES"/>
        </w:rPr>
        <w:t xml:space="preserve">modified from </w:t>
      </w:r>
      <w:r w:rsidRPr="003C0CE2">
        <w:rPr>
          <w:rFonts w:eastAsia="TT30o00"/>
          <w:lang w:val="en-US" w:eastAsia="es-ES"/>
        </w:rPr>
        <w:t>Wu et al., 1997: char. 127): Depression on posterolateral surface of maxilla: absent (0); o present as a large circular fossa, being at least half the size of the orbit (1); or present as a small fossa, being smaller than one third of the size of the ortbit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208 (modified from Wu et al., 1997: char. 128): Anterior palatal fenestra: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209 (Pol and Norell, 2004a: char. 179): Paired ridges located medially on ventral surface of basisphenoid: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210 (Pol et al., 2004a: char. 179): Ventral margin of infratemporal bar of jugal: straight (0), or dorsally arched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211 (Pol and Norell, 2004a: char. 180): Posterolateral end of quadratojugal: acute or rounded, tightly overlapping the quadrate (0), or with sinusoidal ventral edge and wide and rounded posterior edge slightly overhanging the lateral surface of the quadrate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212 (</w:t>
      </w:r>
      <w:r w:rsidR="00FB0198" w:rsidRPr="003C0CE2">
        <w:rPr>
          <w:rFonts w:eastAsia="TT30o00"/>
          <w:lang w:val="en-US" w:eastAsia="es-ES"/>
        </w:rPr>
        <w:t>Pol and Norell, 2004a</w:t>
      </w:r>
      <w:r w:rsidRPr="003C0CE2">
        <w:rPr>
          <w:rFonts w:eastAsia="TT30o00"/>
          <w:lang w:val="en-US" w:eastAsia="es-ES"/>
        </w:rPr>
        <w:t>: char. 181): Orientation of quadrate body distal to otoccipital-quadrate contact in posterior view: ventrally (0), or ventrolaterally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213 (Gasparini et al., 1993: char. 3): Wedge-like process of the maxilla in lateral surface of premaxilla-maxilla suture: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214 (Pol and Norell, 2004b: char. 181): Palpebrals: separated from the lateral edge of the frontals (0), or extensively sutured to each other and to the lateral margin of the frontals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215 (Pol and Norell, 2004b: char. 182): External surface of ascending process of jugal: exposed laterally (0), or exposed posterolaterally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216 (Pol and Norell, 2004b: char. 183): Longitudinal ridge on lateral surface of jugal below infratemporal fenestra: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217 (Pol and Norell, 2004b: char. 184): Oblique ridges on the dorsal surface of posterolateral region of squamosal: without ridges (0), or with three curved ridges oriented longitudinally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218 (Pol and Norell, 2004b: char. 185): Ridge along dorsal section of quadratequadratojugal contact: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219 (modified from Pol and Norell, 2004b: char. 186): Sharp ridge on the surface of the angular: absent (0), or present on the ventral-most margin (1), or present along the lateral surface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220 (Pol and Norell, 2004b: char. 187): Longitudinal ridge along the dorsolateral surface of surangular: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221 (Pol and Norell, 2004b: char. 188): Dorsal surface of osteoderms ornamented with anterolaterally and anteromedially directed ridges (fleur de lys pattern of Osmolska et al., 1997):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222 (Pol and Norell, 2004b: char. 189): Cervical region surrounded by lateral and ventral osteoderms sutured to the dorsal elements: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223 (Pol and Norell, 2004b: char. 190): Appendicular osteoderms: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224 (Ortega et al., 2000: character 72): Supratemporal fenestra: present (0), or absent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225 (modified from Pol and Apesteguia, 2005: char. 220): Flat ventral surface of internal nares septum: parallel sided (0), or tapering anteriorly (1), or tapering posteriorly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226 (Pol and Apesteguia, 2005: char. 221): + Perinarial fossa: restricted extension (0), extensive, with a distinctly concave surface facing anteriorly (1), or large concave surface facing anteriorly, projecting anteroventrally from the external nares opening toward the alveolar margin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227 (Sereno et al., 2001: char. </w:t>
      </w:r>
      <w:r w:rsidRPr="003C0CE2">
        <w:rPr>
          <w:rFonts w:eastAsia="TT30o00"/>
          <w:lang w:val="en-US" w:eastAsia="es-ES"/>
        </w:rPr>
        <w:t>67): Premaxillary palate circular paramedian depressions: absent (0), or present located anteriorly on the premaxilla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228 (modified from Pol and Apesteguia, 2005: char. 223): + Posterolateral region of nasals: flat surface facing dorsally and well separated from the anterodorsal corner of the orbit (0), or expanded posterolaterally reaching the anterior tip of the palpebral facet but limited to the dorsal surface of the skull (1), or well developed posterolateral process that deflects ventrally, forming part of the lateral surface of the snout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229 (Zaher et al., 2006: char. 193): Ventral half of the lacrimal: extending ventroposteriorly widely contacting the jugal (0), or tapering ventroposteriorly, does not contact or contacts the jugal only slightly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230 (Zaher et al., 2006: char. 194): Large foramen on the lateral surface of jugal, near its anterior margin: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231 (modified from Zaher et al., 2006: char. 195): Procumbent premaxillary alveoli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232 (modified from Martinelli, 2003: char. 36, Zaher et al., 2006: char. 196, and Turner, 2004: char. 119): Posterolateral end of palatines, completely sutured to the pterygoids (0) or project posterolaterally as rodlike palatine bars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233 (Modified from Zaher et al., 2006: char. 197): Participation of ectopterygoid in the lateral margin of the choanal opening: absent or reduced, less than one third of this margin (0), or extensive forming half or more of this margin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234 (Pol and Norell, 2004a: char. 183): Choanal opening: opened posteriorly and continuous with pterygoid surface (0), or closed posteriorly by an elevated wall formed by the pterygoids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235 (Modified from Zaher et al., 2006: char. 198): Ectopterygoid width at its contact with the ventral surface of pterygoid flanges: lateromedially thin process (0), or lateromedially expanded with respect to the shaft of the ectopterygoid, covering approximately the lateral half of the ventral surface of the pterygoid flanges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236 (Pol and Gasparini, 2009: char. 236): Evaginated maxillary alveolar edges: absent (0), or present as a continuous sheet (1), or present as discrete evaginations at each alveoli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237 (Pol and Gasparini, 2009: char. 237): Foramen in perinarial depression of premaxilla: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238 (Sereno et al., 2001: char. </w:t>
      </w:r>
      <w:r w:rsidRPr="003C0CE2">
        <w:rPr>
          <w:rFonts w:eastAsia="TT30o00"/>
          <w:lang w:val="en-US" w:eastAsia="es-ES"/>
        </w:rPr>
        <w:t>27): Frontal anterior ramus with respect to tip of prefrontal: ending posteriorly (0), or ending anteriorly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239 (modified from Sereno et al., 2001: char. 68): Premaxillary anterior alveolar margin orientation: vertical (0), or inturned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240 (Sereno et al., 2001: char. </w:t>
      </w:r>
      <w:r w:rsidRPr="003C0CE2">
        <w:rPr>
          <w:rFonts w:eastAsia="TT30o00"/>
          <w:lang w:val="en-US" w:eastAsia="es-ES"/>
        </w:rPr>
        <w:t>69): Premaxillary tooth row orientation: arched posteriorly from midline (0), or angled posterolaterally, at 120 degree angle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241(Sereno et al., 2001: char. </w:t>
      </w:r>
      <w:r w:rsidRPr="003C0CE2">
        <w:rPr>
          <w:rFonts w:eastAsia="TT30o00"/>
          <w:lang w:val="en-US" w:eastAsia="es-ES"/>
        </w:rPr>
        <w:t>70): Last premaxillary tooth position relative to tooth row: anterior (0), or anterolateral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242:</w:t>
      </w:r>
      <w:r w:rsidR="001A3D33" w:rsidRPr="003C0CE2">
        <w:rPr>
          <w:rFonts w:eastAsia="TT30o00"/>
          <w:lang w:val="en-US" w:eastAsia="es-ES"/>
        </w:rPr>
        <w:t xml:space="preserve"> (Pol and Gasparini, 2009: char. 242):</w:t>
      </w:r>
      <w:r w:rsidRPr="003C0CE2">
        <w:rPr>
          <w:rFonts w:eastAsia="TT30o00"/>
          <w:lang w:val="en-US" w:eastAsia="es-ES"/>
        </w:rPr>
        <w:t xml:space="preserve"> Sutural contact between premaxilla and maxilla on dorsal surface of rostrum posterior to external nares: Premaxillae posterior tip V-shaped, wedging between maxillae (0), or posterior end of premaxillae W-shaped with the anterior tip of maxillae wedging between premaxillae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243 (modified from Brochu, 1999: char. 108 and from Pol and Gasparini, 2009: char. 243): Maxilla-palatine suture: palatine anteriorly rounded (0), or palatine anteriorly pointed (1), or palatine anterior end slightly invaginated (2), or palatine anterior end divided by a narrow and pointed process of the palatal branches of maxilla (3).</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244 (Pol and Gasparini, 2009: char. 244): Lateral surface of postorbital bar: formed by postorbital and jugal (0), or only by postorbital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245 (Pol and Gasparini, 2009: char. 245): Enlarged foramen at anterior end of surangular groove: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246 (Pol and Gasparini, 2009: char. 246): Shape of antorbital fossa: subcircular or subtriangular (0), or elongated, low, and oriented obliquely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247 (Pol and Gasparini, 2009: char. 247): Prefrontal lateral development: reduced (0), or enlarged, extending laterally over the orbit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248 (Pol and Gasparini, 2009: char. 248): Foramen for the internal carotid artery: reduced, similar in size to the openings for cranial nerves IX-XI (0), or extremely enlarged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249 (Pol and Gasparini, 2009: char. 249): Squamosal posterolateral region, lateral to paroccipital process: narrow (0), or bearing a subcircular flat surface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250 (Pol and Gasparini, 2009: char. 250): Posteromedial branch of squamosal oriented: transversely (0), or posterolaterally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251 (Pol and Gasparini, 2009: char. 251): Dorsal margin of squamosal occipital flange: straight (0), or dorsally concave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252 (Pol and Gasparini, 2009: char. 252): Sculpture in external surface of rostrum: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253 (Pol and Gasparini, 2009: char. 253): Longitudinal depressions on palatal surface of maxillae: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254 (Pol and Gasparini, 2009: char. 254): Angle between medial and anterior margins of supratemporal fossa: approximately 90 degrees (0), or approximately 45 degrees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255 (Pol and Gasparini, 2009: char. 255): Transverse process of sacral vertebrae directed: laterally (0), or markedly deflected ventrally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256 (Pol and Gasparini, 2009: char. 256): Prefrontal and lacrimal around orbits: forming flat rims (0), or evaginated, forming elevated rims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257 (Pol and Gasparini, 2009: char. 257): Nasal bones: paired (0), or partially or completely fused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258 (Brochu, 1997: char. 3): Posterior half of axis neural spine wide (0) or narrow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259 (Brochu, 1997: char. 19): Axial hypapophysis without (0) or with (1) deep fork.</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260 (Brochu, 1997: char. 27): Olecranon process of ulna narrow and subangular (0) or wide and rounded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261 (Brochu, 1997: char. 29): M. teres major and M. dorsalis scapulae insert separately on humerus; scars can be distinguished dorsal to deltopectoral crest (0) or insert with common tendon; single insertion scar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262 (modified from Brochu, 1997: char. 53): Anterior dentary alveoli project anterodorsally or weakly procumbent (0) or strongly procumbent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263 (Brochu, 1997: char. 84): Dorsal and ventral rims of squamosal groove for external ear valve musculature parallel (0) or squamosal groove flares anteriorly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264 (Brochu, 1997: char. 91): Ectopterygoid abuts maxillary toothrow (0) or maxilla broadly separates ectopterygoid from maxillary toothrow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265 (Brochu, 1997: char. 92): Shallow fossa at anteromedial corner of supratemporal fenestra (0) or no such fossa; anteromedial corner of supratemporal fenestra smooth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266 (modified from Brochu, 1997: char. 103): Lateral margins of frontal: flush with skull surface (0), or elevated, forming ridged orbital margins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267 (Brochu, 1997: char. 130): Capitate process of laterosphenoid oriented laterally (0) or anteroposteriorly (1) toward midline.</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268 (modified from Brochu, 1997: char. 141): Paroccipital process development lateral to cranioquadrate opening: short (0) or long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269 (modified from Norell, 1988: char. 32 by Brochu, 1997: char. 149): Ectopterygoid extends (0) or does not extend (1) to posterior tip of lateral pterygoid flange at maturity.</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270 (Brochu, 1997: char. 153): Incisive foramen completely situated far from premaxillary toothrow, at the level of the second or third alveolus (0) or abuts premaxillary toothrow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271 (Pritchard et al., 2012; modified from Pol et al., 2009 and Turner, 2004: char</w:t>
      </w:r>
      <w:r w:rsidR="001A3D33" w:rsidRPr="003C0CE2">
        <w:rPr>
          <w:rFonts w:eastAsia="TT30o00"/>
          <w:lang w:val="en-US" w:eastAsia="es-ES"/>
        </w:rPr>
        <w:t>.</w:t>
      </w:r>
      <w:r w:rsidRPr="003C0CE2">
        <w:rPr>
          <w:rFonts w:eastAsia="TT30o00"/>
          <w:lang w:val="en-US" w:eastAsia="es-ES"/>
        </w:rPr>
        <w:t xml:space="preserve"> 126): Ventral surface of choanal septum smooth to slightly depressed (0), marked by an acute groove (1); or, vomeral choanal septum divided into bilateral laminae.</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272 (modified from Turner, 2006: char. 128): Proximal-most portion of fibular head straight sided to weakly developed posteriorly (0) or very sharply projecting posteriorly, forming distinct extension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273 (Turner, 2006: char. 129): Posterior process of cervical rib shaft lacks (0) or possesses (1) a posterodorsally projecting spine at the junction with the tubercular process.</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274 (Pol et al., 2009: char. </w:t>
      </w:r>
      <w:r w:rsidRPr="003C0CE2">
        <w:rPr>
          <w:rFonts w:eastAsia="TT30o00"/>
          <w:lang w:val="en-US" w:eastAsia="es-ES"/>
        </w:rPr>
        <w:t>274): Longitudinal keels on dorsal surface of osteoderms restricted to the posterior edge of osteoderm (0) or are not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275 (Pol et al., 2009: char. </w:t>
      </w:r>
      <w:r w:rsidRPr="003C0CE2">
        <w:rPr>
          <w:rFonts w:eastAsia="TT30o00"/>
          <w:lang w:val="en-US" w:eastAsia="es-ES"/>
        </w:rPr>
        <w:t>275): Jugal below the anteroventral corner of the orbit: lacks (0) or possesses an emarginated orbital margin and an associated depression located on the dorsal region of the jugal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276 (Pritchard et al., 2012; modified from Pol et al., 2009: char. 276): Transverse ridge crossing frontal anteromedial to orbits: absent (0), present as ridge (1), prominent anteriorly curved shelf (transverse interorbital crest sensu Andrade and Hornung, 2011) present (2), or anteroposteriorly oriented crest on frontal (3).</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277 (Pol et al., 2009: char. </w:t>
      </w:r>
      <w:r w:rsidRPr="003C0CE2">
        <w:rPr>
          <w:rFonts w:eastAsia="TT30o00"/>
          <w:lang w:val="en-US" w:eastAsia="es-ES"/>
        </w:rPr>
        <w:t>277): Shallow hemispherical depression on the lacrimal and/or prefrontal anterior to the orbital margin (not articulation facet for palpebral):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278 (Pol et al., 2009: char. </w:t>
      </w:r>
      <w:r w:rsidRPr="003C0CE2">
        <w:rPr>
          <w:rFonts w:eastAsia="TT30o00"/>
          <w:lang w:val="en-US" w:eastAsia="es-ES"/>
        </w:rPr>
        <w:t>278): Anterior half of palatines between suborbital fenestrae: lateral margins are parallel to subparallel (0) or flared anteriorly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279 (modified from Pol et al., 2009: char. 279 and Montefeltro et al., 2011: char. 41): + Posterior half of palatines between suborbital fenestrae: lateral margins are parallel to subparallel (0) or slightly constricted and flared posteriorly (1), or markedly constricted lateromedially at its posterior portion and flaring posteriorly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280 (Pol et al., 2009: char. </w:t>
      </w:r>
      <w:r w:rsidRPr="003C0CE2">
        <w:rPr>
          <w:rFonts w:eastAsia="TT30o00"/>
          <w:lang w:val="en-US" w:eastAsia="es-ES"/>
        </w:rPr>
        <w:t>280): Posteroventral margin of the angular straight or gently arched dorsally (0) or strongly arched dorsally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281 (Pol et al., 2009: char. </w:t>
      </w:r>
      <w:r w:rsidRPr="003C0CE2">
        <w:rPr>
          <w:rFonts w:eastAsia="TT30o00"/>
          <w:lang w:val="en-US" w:eastAsia="es-ES"/>
        </w:rPr>
        <w:t>281): Lateral margin of dorsal surface of squamosal squared off with continuous ear valve groove (0), or bears a prominent depressed area just anterior to the posterior lobe of the squamosal, groove for ear valve discontinuous (1). The posterior end of the squamosal lobe as flares distally.</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282 (Pol et al., 2009: char. </w:t>
      </w:r>
      <w:r w:rsidRPr="003C0CE2">
        <w:rPr>
          <w:rFonts w:eastAsia="TT30o00"/>
          <w:lang w:val="en-US" w:eastAsia="es-ES"/>
        </w:rPr>
        <w:t>282):</w:t>
      </w:r>
      <w:r w:rsidR="001A3D33" w:rsidRPr="003C0CE2">
        <w:rPr>
          <w:rFonts w:eastAsia="TT30o00"/>
          <w:lang w:val="en-US" w:eastAsia="es-ES"/>
        </w:rPr>
        <w:t xml:space="preserve"> </w:t>
      </w:r>
      <w:r w:rsidRPr="003C0CE2">
        <w:rPr>
          <w:rFonts w:eastAsia="TT30o00"/>
          <w:lang w:val="en-US" w:eastAsia="es-ES"/>
        </w:rPr>
        <w:t>Fibular shaft distal to iliofibularis trochanter straight (0) or bowed posteriorly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283 (Larsson and Sues, 2007: char. 55): Premaxillary teeth 1 and 2, position: separated like adjacent teeth (0), or nearly confluent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284 (Larsson and Sues, 2007: char. 60): Large nutrient foramen on palatal surface of premaxilla-maxilla contact: small or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285 (Larsson and Sues, 2007: char. 62): Incisive foramen size: present and large (length equal or more than half the greatest width of premaxillae) (0), or present or small (1), or absent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286 (Larsson and Sues, 2007: char. 66): Premaxilla-maxilla lateral fossa excavating alveolous of last premaxillary tooth: no (0), or yes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287 (Pol and Powell, 2011: char. 287): Shape of antorbital fenestra: rounded or dorsoventrally high (0), or low and elongated, slit-like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288 (Pol and Powell, 2011: char. 288): Nasal exposure on lateral surface of rostrum: deflecting gradually from the dorsal surface (0), or deflecting abruptly, forming an almost 90 degree angle between the dorsal and lateral surfaces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289 (Pol and Powell, 2011: char. 289): Paired crests along the prefrontal-frontal sutures: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290 (Pol and Powell, 2011: char. 290): Dorsal surface of frontal: flat or slightly concave (0), with a broad basin-like depressed area bordered posteriorly by a transversal ridge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291 (Pol and Powell, 2011: char. 291): Rugose surface on palatal surface of maxilla posterior to last tooth: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292 (Pol and Powell, 2011: char. 292): Ectopterygoid-palatine contact posterior to the suborbital fenestra: not contacting (0), or contacting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293 (modified from Andrade and Bertini 2008a: char. 103 by Pol and Powell, 2011: char. 293): Pterygoid ventral surface at the origin of the pterygoid flanges: flat or slightly concave (0), or bearing a pterygoid parachoanal fossa located laterally or posterolaterally to choanal opening; a distinctly depressed area that perforates the pterygoid flanges in some taxa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294 (modified from Turner and Buckley, 2008: char. 286): Jugal, anterior and posterior processes: inline dorsoventrally (0) or dorsal margin of anterior and posterior processes at a sharp angle to one another, both processes slope ventrally to form a strongly arched jugal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295 (Larsson and Sues, 2007: char. 31): Length of anterior process of quadratojugal: either short or absent (0), or from long (less than half length of lower temporal bar) to moderate (one third of lower temporal bar) (1), or long (greater than half of lower temporal bar)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296 (Pol et al., 2012: char. </w:t>
      </w:r>
      <w:r w:rsidRPr="003C0CE2">
        <w:rPr>
          <w:rFonts w:eastAsia="TT30o00"/>
          <w:lang w:val="en-US" w:eastAsia="es-ES"/>
        </w:rPr>
        <w:t>296). Prezygapophyseal process of anterior cervical vertebrae: anterodorsally projected and straight or slightly recurved (0), or dorsally projected and strongly recurved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297 (Pol et al., 2012: char. </w:t>
      </w:r>
      <w:r w:rsidRPr="003C0CE2">
        <w:rPr>
          <w:rFonts w:eastAsia="TT30o00"/>
          <w:lang w:val="en-US" w:eastAsia="es-ES"/>
        </w:rPr>
        <w:t>297). Prezygapophyseal process of anterior to mid cervical vertebrae in lateral view: anterior margin straight or evenly convex (0), or anterior margin bearing a distinct bulge at the midpoint of the prezygapophyseal process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298 (Pol et al., 2012: char. </w:t>
      </w:r>
      <w:r w:rsidRPr="003C0CE2">
        <w:rPr>
          <w:rFonts w:eastAsia="TT30o00"/>
          <w:lang w:val="en-US" w:eastAsia="es-ES"/>
        </w:rPr>
        <w:t>298). Shape of the articular surface of the parapophysis in posterior cervical and anterior dorsals: subcircular or ovoid with the major axis oriented anteroposteriorly (0), or subtriangular or ovoid with major axis oriented dorsoventrally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299 (modified from Pol et al., 2012: char. 299). Number of dorsal veretebrae with the parapophyses between the level of the base and the roof of the neural canal: one or less (0), or two or more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300 (Pol et al., 2012: char. </w:t>
      </w:r>
      <w:r w:rsidRPr="003C0CE2">
        <w:rPr>
          <w:rFonts w:eastAsia="TT30o00"/>
          <w:lang w:val="en-US" w:eastAsia="es-ES"/>
        </w:rPr>
        <w:t>300). Medial surface of prezygapophyseal process of anterior to mid cervical vertebrae: with an ovoid or triangular depression close to the neural canal (0), or flat or slightly convex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301 (Pol et al., 2012: char. </w:t>
      </w:r>
      <w:r w:rsidRPr="003C0CE2">
        <w:rPr>
          <w:rFonts w:eastAsia="TT30o00"/>
          <w:lang w:val="en-US" w:eastAsia="es-ES"/>
        </w:rPr>
        <w:t>301). Spinopostzygapophyseal lamina in dorsal vertebrae: absent (0), or present as a high and sharp lamina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302 (Pol et al., 2012: char. </w:t>
      </w:r>
      <w:r w:rsidRPr="003C0CE2">
        <w:rPr>
          <w:rFonts w:eastAsia="TT30o00"/>
          <w:lang w:val="en-US" w:eastAsia="es-ES"/>
        </w:rPr>
        <w:t>302). Distinct rounded depression on the dorsal surface of neural arches of the anterior to mid dorsal vertebrae, located between the base of the neural spine and the postzygapophyseal process: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303 (Pol et al., 2012: char. </w:t>
      </w:r>
      <w:r w:rsidRPr="003C0CE2">
        <w:rPr>
          <w:rFonts w:eastAsia="TT30o00"/>
          <w:lang w:val="en-US" w:eastAsia="es-ES"/>
        </w:rPr>
        <w:t>303). Relative position of the transverse process and the postzygapophysis in mid dorsal vertebrae: postzygapophysis located dorsally to the transverse process (0) or postzygapophysis leveled with the transverse process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304 (Pol et al., 2012: char. </w:t>
      </w:r>
      <w:r w:rsidRPr="003C0CE2">
        <w:rPr>
          <w:rFonts w:eastAsia="TT30o00"/>
          <w:lang w:val="en-US" w:eastAsia="es-ES"/>
        </w:rPr>
        <w:t>304). Dorsolateral end of first sacral rib: located at the level of the neural canal (0), or dorsoventrally expanded, projecting dorsally above the level of the neural canal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305 (Buckley and Brochu, 1999</w:t>
      </w:r>
      <w:r w:rsidR="001A3D33" w:rsidRPr="003C0CE2">
        <w:rPr>
          <w:rFonts w:eastAsia="TT30o00"/>
          <w:lang w:val="en-US" w:eastAsia="es-ES"/>
        </w:rPr>
        <w:t xml:space="preserve">; char 106): </w:t>
      </w:r>
      <w:r w:rsidRPr="003C0CE2">
        <w:rPr>
          <w:rFonts w:eastAsia="TT30o00"/>
          <w:lang w:val="en-US" w:eastAsia="es-ES"/>
        </w:rPr>
        <w:t>Scapular blade no more than twice the length of the scapulocoracoid articulation (0), or scapular blade very broad and greater than twice the length of the scapulocoracoid articulation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306 (Pol et al., 2012: char. </w:t>
      </w:r>
      <w:r w:rsidRPr="003C0CE2">
        <w:rPr>
          <w:rFonts w:eastAsia="TT30o00"/>
          <w:lang w:val="en-US" w:eastAsia="es-ES"/>
        </w:rPr>
        <w:t>306). Insertion mark dorsal to the glenoid facet of the scapula for the attachment of the M. triceps: present as a well-developed ridge or tubercle (0), or absent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307 (Pol et al., 2012: char. </w:t>
      </w:r>
      <w:r w:rsidRPr="003C0CE2">
        <w:rPr>
          <w:rFonts w:eastAsia="TT30o00"/>
          <w:lang w:val="en-US" w:eastAsia="es-ES"/>
        </w:rPr>
        <w:t>307). Recess ventral to the glenoid facet of the coracoid: shallow and smoothly concave surface (0), or deep recess strongly concave in lateral view, overhung by a large ventral projection of the glenoid facet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308 (Pol et al., 2012: char. </w:t>
      </w:r>
      <w:r w:rsidRPr="003C0CE2">
        <w:rPr>
          <w:rFonts w:eastAsia="TT30o00"/>
          <w:lang w:val="en-US" w:eastAsia="es-ES"/>
        </w:rPr>
        <w:t>308). Ventral expansion of the coracoid: larger or equal to the proximal expansion (0), or less expanded than the proximal region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309 (Pol et al., 2012: char. </w:t>
      </w:r>
      <w:r w:rsidRPr="003C0CE2">
        <w:rPr>
          <w:rFonts w:eastAsia="TT30o00"/>
          <w:lang w:val="en-US" w:eastAsia="es-ES"/>
        </w:rPr>
        <w:t>309). Orientation of the area of instertion of M. subscapularis above the internal tuberosity of the humerus: obliquely oriented in anterior view, with the area of insertion facing proximomedially (0), or vertically oriented in anterior view, with the area of insertion facing medially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310 (Pol et al., 2012: char. </w:t>
      </w:r>
      <w:r w:rsidRPr="003C0CE2">
        <w:rPr>
          <w:rFonts w:eastAsia="TT30o00"/>
          <w:lang w:val="en-US" w:eastAsia="es-ES"/>
        </w:rPr>
        <w:t>310). Anterior projection and profile of deltopectoral crest in humerus: Well-developed crest bearing a pointed tubercle for the insertion of the supracoracoideus complex (sensu Meers, 2003) (0), or low and anteriorly convex in lateral view, lacking a well-developed tubercle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311 (Pol et al., 2012: char. </w:t>
      </w:r>
      <w:r w:rsidRPr="003C0CE2">
        <w:rPr>
          <w:rFonts w:eastAsia="TT30o00"/>
          <w:lang w:val="en-US" w:eastAsia="es-ES"/>
        </w:rPr>
        <w:t>311). Proximal third of the deltopectoral crest: originating at the proximolateral corner of the humerus and running distally along the proximal region of the lateral margin of the humerus (0), or proximal origin medially displaced from the proximolateral corner of the humerus and running distally, leaving an anteriorly facing concave surface between the crest and the lateral margin of the anterior surface of the humerus (which probably corresponds to the insertion area of the M. coracobrachialis brevis dorsalis)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312 (Pol et al., 2012: char. </w:t>
      </w:r>
      <w:r w:rsidRPr="003C0CE2">
        <w:rPr>
          <w:rFonts w:eastAsia="TT30o00"/>
          <w:lang w:val="en-US" w:eastAsia="es-ES"/>
        </w:rPr>
        <w:t>312). Orientation and extension of the distal half of the deltopectoral crest: running along the lateral edge of the humerus or slightly deflected medially reaching, at the most, the lateromedial midpoint of the humeral shaft (0), or strongly deflected medially, surpassing the lateromedial midpoint of the anterior surface of the humeral shaft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313 (Pol et al., 2012: char. </w:t>
      </w:r>
      <w:r w:rsidRPr="003C0CE2">
        <w:rPr>
          <w:rFonts w:eastAsia="TT30o00"/>
          <w:lang w:val="en-US" w:eastAsia="es-ES"/>
        </w:rPr>
        <w:t>313). Anterior surface of the distal half of the deltopectoral crest: lateromedially narrow, forming a sharp ridge, in some cases with a slightly bulged apex (0), or lateromedially broad forming an expanded anterior surface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314 (Pol et al., 2012: char. </w:t>
      </w:r>
      <w:r w:rsidRPr="003C0CE2">
        <w:rPr>
          <w:rFonts w:eastAsia="TT30o00"/>
          <w:lang w:val="en-US" w:eastAsia="es-ES"/>
        </w:rPr>
        <w:t>314). Circular depression on the posterior surface of the proximal end of the humerus, related to the insertion of the M. scapulohumeralis caudalis: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315 (Pol et al., 2012: char. </w:t>
      </w:r>
      <w:r w:rsidRPr="003C0CE2">
        <w:rPr>
          <w:rFonts w:eastAsia="TT30o00"/>
          <w:lang w:val="en-US" w:eastAsia="es-ES"/>
        </w:rPr>
        <w:t>315). Posterior surface of the humerus with a distinct, sharply-delimited, pit at the proximodistal level of the apex of the deltopectoral crest, usually related to the insertion of the M. teres major and M. latissimus dorsi (sensu Meers, 2003):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316 (Pol et al., 2012: char. </w:t>
      </w:r>
      <w:r w:rsidRPr="003C0CE2">
        <w:rPr>
          <w:rFonts w:eastAsia="TT30o00"/>
          <w:lang w:val="en-US" w:eastAsia="es-ES"/>
        </w:rPr>
        <w:t>316). Anteroproximal end of the distal articular surface of the humerus: continuous with the anterior surface of the humeral shaft or incipiently projected anteriorly (0), or separated from the humeral shaft by a distinct step, formed by a concave and proximally facing shelf surface that extends lateromedially across the entire width of the distal humerus and is bound by two well developed supracondylar ridges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317 (Pol et al., 2012: char. </w:t>
      </w:r>
      <w:r w:rsidRPr="003C0CE2">
        <w:rPr>
          <w:rFonts w:eastAsia="TT30o00"/>
          <w:lang w:val="en-US" w:eastAsia="es-ES"/>
        </w:rPr>
        <w:t>317). Lateral and medial surface of distal end of humerus: flat and anteroposteriorly broad, similar in anteroposterior length to the lateromedial width of the distal end of humerus (0), or convex and reduced in comparison with the lateromedial width of the distal humerus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318 (Pol et al., 2012: char. </w:t>
      </w:r>
      <w:r w:rsidRPr="003C0CE2">
        <w:rPr>
          <w:rFonts w:eastAsia="TT30o00"/>
          <w:lang w:val="en-US" w:eastAsia="es-ES"/>
        </w:rPr>
        <w:t>318). Articular surface for the ulna on the radiale: facing posterolaterally (0), or facing posteriorly, not visible in lateral view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319 (Pol et al., 2012: char. </w:t>
      </w:r>
      <w:r w:rsidRPr="003C0CE2">
        <w:rPr>
          <w:rFonts w:eastAsia="TT30o00"/>
          <w:lang w:val="en-US" w:eastAsia="es-ES"/>
        </w:rPr>
        <w:t>319). Proximodistal development of articular surface for the ulna on the radiale: short and wide, being up to than 30% of the total length of the radiale (0), or proximodistally elongated, being more than 40% of the total length of the radiale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320 (Pol et al., 2012: char. </w:t>
      </w:r>
      <w:r w:rsidRPr="003C0CE2">
        <w:rPr>
          <w:rFonts w:eastAsia="TT30o00"/>
          <w:lang w:val="en-US" w:eastAsia="es-ES"/>
        </w:rPr>
        <w:t>320). Distal region of articular surface for the ulnare in the radiale: merging gradually with the posterolateral surface of the ulnar shaft (0), or usually triangular shaped, and separated from the ulnar shaft by a distinct step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321 (Pol et al., 2012: char. </w:t>
      </w:r>
      <w:r w:rsidRPr="003C0CE2">
        <w:rPr>
          <w:rFonts w:eastAsia="TT30o00"/>
          <w:lang w:val="en-US" w:eastAsia="es-ES"/>
        </w:rPr>
        <w:t>321). Proximal region of articular surface for the ulnare in the radiale: divided from the articular surface for the ulna by a crest, creating a distinct articular surface for the ulnare (0), or continuous with the articular surface for the ulna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322 (Pol et al., 2012: char. </w:t>
      </w:r>
      <w:r w:rsidRPr="003C0CE2">
        <w:rPr>
          <w:rFonts w:eastAsia="TT30o00"/>
          <w:lang w:val="en-US" w:eastAsia="es-ES"/>
        </w:rPr>
        <w:t>322). Anterior surface of radiale: smoothly convex (0), or bearing a proximodistal crest that extends along the shaft dividing the anterior surface of the radiale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323 (Pol et al., 2012: char. </w:t>
      </w:r>
      <w:r w:rsidRPr="003C0CE2">
        <w:rPr>
          <w:rFonts w:eastAsia="TT30o00"/>
          <w:lang w:val="en-US" w:eastAsia="es-ES"/>
        </w:rPr>
        <w:t>323). Distolateral expansion of the ulnare: absent, as (or less) expanded as the distomedial corner of the ulnare (0), or distinctly expanded and projecting more distally than the distomedial corner of the ulnare, forming a distinct process (“ulnar anterior projection” sensu Nascimento and Zaher, 2010)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324 (Pol et al., 2012: char. </w:t>
      </w:r>
      <w:r w:rsidRPr="003C0CE2">
        <w:rPr>
          <w:rFonts w:eastAsia="TT30o00"/>
          <w:lang w:val="en-US" w:eastAsia="es-ES"/>
        </w:rPr>
        <w:t>324). Lateromedial width of shaft of metacarpal I: as broad as the shaft of other metacarpals (0), or broader than other metacarpals, being the digit I the most robust element of the metacarpus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325 (Pol et al., 2012: char. </w:t>
      </w:r>
      <w:r w:rsidRPr="003C0CE2">
        <w:rPr>
          <w:rFonts w:eastAsia="TT30o00"/>
          <w:lang w:val="en-US" w:eastAsia="es-ES"/>
        </w:rPr>
        <w:t>325). Development of the postacetabular process of the ilium: well developed as a distinct process that extends anteroposteriorly at least 60% of the acetabular length (0), or extremely reduced or absent, extending anteroposteriorly not more than 50% of the acetabular length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326 (Pol et al., 2012: char. </w:t>
      </w:r>
      <w:r w:rsidRPr="003C0CE2">
        <w:rPr>
          <w:rFonts w:eastAsia="TT30o00"/>
          <w:lang w:val="en-US" w:eastAsia="es-ES"/>
        </w:rPr>
        <w:t>326). Posterior end of the postacetabular process: tapering posteriorly and ending in an acute tip (0), or subrectangular shaped with the posterior end vertically oriented, with its dorsoventral height being at least 60% of the height at the origin of the postacetabular process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327 (Pol et al., 2012: char. </w:t>
      </w:r>
      <w:r w:rsidRPr="003C0CE2">
        <w:rPr>
          <w:rFonts w:eastAsia="TT30o00"/>
          <w:lang w:val="en-US" w:eastAsia="es-ES"/>
        </w:rPr>
        <w:t>327). Orientation of the ventral margin of the postacetabular process: posterodorsally directed (0), or horizontally or slightly posteroventrally deflected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328 (Pol et al., 2012: char. </w:t>
      </w:r>
      <w:r w:rsidRPr="003C0CE2">
        <w:rPr>
          <w:rFonts w:eastAsia="TT30o00"/>
          <w:lang w:val="en-US" w:eastAsia="es-ES"/>
        </w:rPr>
        <w:t>328). Dorsoventral position of the ventral margin of the postacetabular process (along its posterior third): located at the same height or dorsally than the acetabular roof (0), or located at or ventrally than the dorsoventral midpoint of the acetabular height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329 (Pol et al., 2012: char. </w:t>
      </w:r>
      <w:r w:rsidRPr="003C0CE2">
        <w:rPr>
          <w:rFonts w:eastAsia="TT30o00"/>
          <w:lang w:val="en-US" w:eastAsia="es-ES"/>
        </w:rPr>
        <w:t>329). Relative position of supraacetabular crest and iliac blade at the anterior region of the acetabulum of the ilium: well separated from each other by a shallow concave surface (0), merged together forming a single rugose surface for the insertion of the M. iliotibialis 1 and 2 (sensu Romer, 1923)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330 (Pol et al., 2012: char. </w:t>
      </w:r>
      <w:r w:rsidRPr="003C0CE2">
        <w:rPr>
          <w:rFonts w:eastAsia="TT30o00"/>
          <w:lang w:val="en-US" w:eastAsia="es-ES"/>
        </w:rPr>
        <w:t>330). Anterior peduncle of ilium: shallow concavity separating the anterior and posterior articular surface of the anterior iliac peduncle (0), or deep notch incising two well developed articular surfaces, which project anteroventrally forming an acute angle between them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331 (Pol et al., 2012: char. </w:t>
      </w:r>
      <w:r w:rsidRPr="003C0CE2">
        <w:rPr>
          <w:rFonts w:eastAsia="TT30o00"/>
          <w:lang w:val="en-US" w:eastAsia="es-ES"/>
        </w:rPr>
        <w:t>331). Development of greater trochanter on proximal femur: prominent, ridge-like lateral border that separates lateral surface of proximal femur from a flat posterior surface of proximal femur reaching down to the level of the fourth trochanter (0), or proximodistally short trochanteric surface lacking a distinct ridge that separates the lateral and posterior surfaces of the proximal femur and ending well above the fourth trochanter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332 (Pol et al., 2012: char. </w:t>
      </w:r>
      <w:r w:rsidRPr="003C0CE2">
        <w:rPr>
          <w:rFonts w:eastAsia="TT30o00"/>
          <w:lang w:val="en-US" w:eastAsia="es-ES"/>
        </w:rPr>
        <w:t>332). Medial edge of the greater trochanter: low ridge or convex surface (0), or forms a prominent sharp long crest offset from the medial surface of the femur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333 (Pol et al., 2012: char. </w:t>
      </w:r>
      <w:r w:rsidRPr="003C0CE2">
        <w:rPr>
          <w:rFonts w:eastAsia="TT30o00"/>
          <w:lang w:val="en-US" w:eastAsia="es-ES"/>
        </w:rPr>
        <w:t>333). Development of insertion scar for PIFI1 and CFL anterior to fourth trochanter: deep and rugose surface (0), or shallow and smooth depression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334 (Pol et al., 2012: char. </w:t>
      </w:r>
      <w:r w:rsidRPr="003C0CE2">
        <w:rPr>
          <w:rFonts w:eastAsia="TT30o00"/>
          <w:lang w:val="en-US" w:eastAsia="es-ES"/>
        </w:rPr>
        <w:t>334). Lateral supracondylar ridge on anterior surface of distal femur: prominent and broad lateral suprancondylar ridge separating the anterior concave surface of femur from the lateral surface (0), or absence of well developed lateral suprancondylar ridge, anterior surface of femur flat or slightly concave and continuous with the lateral surface of the distal femur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335 (Pol et al., 2012: char. </w:t>
      </w:r>
      <w:r w:rsidRPr="003C0CE2">
        <w:rPr>
          <w:rFonts w:eastAsia="TT30o00"/>
          <w:lang w:val="en-US" w:eastAsia="es-ES"/>
        </w:rPr>
        <w:t>335). Distal half of tibial shaft in lateral view: straight (0), or posteriorly bowed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336 (Pol et al., 2012: char. </w:t>
      </w:r>
      <w:r w:rsidRPr="003C0CE2">
        <w:rPr>
          <w:rFonts w:eastAsia="TT30o00"/>
          <w:lang w:val="en-US" w:eastAsia="es-ES"/>
        </w:rPr>
        <w:t>336). Tibial shaft in anterior or posterior view: straight or only slightly bowed (0), or markedly bowed laterally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337 (Pol et al., 2012: char. </w:t>
      </w:r>
      <w:r w:rsidRPr="003C0CE2">
        <w:rPr>
          <w:rFonts w:eastAsia="TT30o00"/>
          <w:lang w:val="en-US" w:eastAsia="es-ES"/>
        </w:rPr>
        <w:t>337). Distal projection of tibial articular surfaces: medial region of distal articular surface of distal tibia extends further distally than the lateral region, forming a strongly oblique distal margin of the tibia (0), or medial and lateral regions subequally extended, with distal margin subhorizontally oriented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338 (Pol et al., 2012: char. </w:t>
      </w:r>
      <w:r w:rsidRPr="003C0CE2">
        <w:rPr>
          <w:rFonts w:eastAsia="TT30o00"/>
          <w:lang w:val="en-US" w:eastAsia="es-ES"/>
        </w:rPr>
        <w:t>338). Anterior margin of the tibial facet on the astragalus: forming a well-defined ridge that reaches medially the ball-shaped region for the articulation of metatarsal I-II and closes the proximomedial corner of the anterior hollow of the astragalus (0), or forming a low ridge that is medially separated by a notch from the ball-shaped region for the articulation of the metatarsals I-II, failing to close the proximomedial corner of the anterior hollow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339 (Pol et al., 2012: char. </w:t>
      </w:r>
      <w:r w:rsidRPr="003C0CE2">
        <w:rPr>
          <w:rFonts w:eastAsia="TT30o00"/>
          <w:lang w:val="en-US" w:eastAsia="es-ES"/>
        </w:rPr>
        <w:t>339). Planar and proximal calcaneal surfaces on the astragalus: connected to each other forming a continuous articular surface that articulates with the calcaneal condyle, the margin of which forms the distolateral ridge-like margin of the anterior hollow of the astragalus (0), or separated from each other forming two distinct articular surfaces for the planar and proximal articular surfaces of the calcaneum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340 (Pol et al., 2012: char. </w:t>
      </w:r>
      <w:r w:rsidRPr="003C0CE2">
        <w:rPr>
          <w:rFonts w:eastAsia="TT30o00"/>
          <w:lang w:val="en-US" w:eastAsia="es-ES"/>
        </w:rPr>
        <w:t>340). Articular surface for the distal tarsal 3 on astragalus: proximodistally leveled with the distal end of the planar calcaneal facet and distal surface of the ball-like articulation for metatarsals I-II, in anterior view these structures form an elevated ridge that close the distal corner of the anterior hollow of the astagalus (0), or proximally inset creating a clear separation between the planar facet and the distal surface of the ball like articulation for metatarsals I-II, and leaving a distal notch along the margins of the anterior astragalar hollow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341 (Pol et al., 2012: char. </w:t>
      </w:r>
      <w:r w:rsidRPr="003C0CE2">
        <w:rPr>
          <w:rFonts w:eastAsia="TT30o00"/>
          <w:lang w:val="en-US" w:eastAsia="es-ES"/>
        </w:rPr>
        <w:t>341). Astragalar-tarsal ligament pit on astragalus (sensu Sertich and Groenke, 2010) at the distal end of the anterior hollow: not differentiated from the rest of the anterior hollow of the astragalus (0), or distinct depression</w:t>
      </w:r>
      <w:r w:rsidRPr="003C0CE2">
        <w:rPr>
          <w:lang w:val="en-US"/>
        </w:rPr>
        <w:t>separated from the anterior hollow by an obliquely oriented ridge running along the proximolateral margin of the astragalar-tarsal ligament pit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342 (Pol et al., 2012: char. </w:t>
      </w:r>
      <w:r w:rsidRPr="003C0CE2">
        <w:rPr>
          <w:rFonts w:eastAsia="TT30o00"/>
          <w:lang w:val="en-US" w:eastAsia="es-ES"/>
        </w:rPr>
        <w:t>342). Development of proximal astragalar depression, located posteriorly to the tibial facet of the astragalus: shallow concave depression (0), or deep depression with sharply delimited medial and anterior margins, forming a true astragalar fossa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343 (Pol et al., 2012: char. </w:t>
      </w:r>
      <w:r w:rsidRPr="003C0CE2">
        <w:rPr>
          <w:rFonts w:eastAsia="TT30o00"/>
          <w:lang w:val="en-US" w:eastAsia="es-ES"/>
        </w:rPr>
        <w:t>343). Shape of the fibular facet on the astragalus: + subtrapezoidal with the proximodistal height of anterior margin higher than the posterior margin (0), or subrectangular with subequal anterior and posterior margins (1), or trapezoidal with the proximodistal height of its anterior margin lower that the posterior margin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344 (Pol et al., 2012: char. </w:t>
      </w:r>
      <w:r w:rsidRPr="003C0CE2">
        <w:rPr>
          <w:rFonts w:eastAsia="TT30o00"/>
          <w:lang w:val="en-US" w:eastAsia="es-ES"/>
        </w:rPr>
        <w:t>344). Ridge along dorsolateral edge of calcaneal tuber and associated fossa medially to the ridge: present (0), or absent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345 (Pol et al., 2012: char. </w:t>
      </w:r>
      <w:r w:rsidRPr="003C0CE2">
        <w:rPr>
          <w:rFonts w:eastAsia="TT30o00"/>
          <w:lang w:val="en-US" w:eastAsia="es-ES"/>
        </w:rPr>
        <w:t>345). Calcaneal tuber with lateral tubercle and crest extending anteriorly from it: present (0), or absent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346 (Pol et al., 2012: char. </w:t>
      </w:r>
      <w:r w:rsidRPr="003C0CE2">
        <w:rPr>
          <w:rFonts w:eastAsia="TT30o00"/>
          <w:lang w:val="en-US" w:eastAsia="es-ES"/>
        </w:rPr>
        <w:t>346). Posterolateral region of the facet for distal tarsal 4 in calcaneum: subrectangular with a right-angled posterolateral corner (0), or subtriangular shaped with an oblique posterolateral margin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347 (Pol et al., 2012: char. </w:t>
      </w:r>
      <w:r w:rsidRPr="003C0CE2">
        <w:rPr>
          <w:rFonts w:eastAsia="TT30o00"/>
          <w:lang w:val="en-US" w:eastAsia="es-ES"/>
        </w:rPr>
        <w:t>347). Calcaneum with posterior astragalar facet: subtriangular with proximal and lateral margins forming a right angle and an oblique medioplantar edge (0), or proximal and plantar edges subparallel to each other connected through a broad and rounded medial margin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348 (modified from Novas et al., 2009: char. 231 by Pol et al., 2014: char. 348): Anterior margin of the suborbital fenestra: maxilla precludes the ectopterygoid-palatine contact at the anterior margin of the suborbital fenestra (0), or ectopterygoid prjects anteromedially contacting (or almost reaching) the anterolateral end of the palatine, mostly or completely excluding the maxilla from the anterior margin of the suborbital fenestra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349 (modified from Novas et al., 2009: char. 232 by Pol et al., 2014: char. 349): Posterior end of the glenoid facet of articular: located above the surangular-angular suture (0), or ventrally recessed, located at or below the dorsoventral midpoint of the posterior mandibular ramus (i.e., surangular forming a high lateral wall that covers the posterior end of the glenoid facet)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350 (Novas et al., 2009: char. </w:t>
      </w:r>
      <w:r w:rsidRPr="003C0CE2">
        <w:rPr>
          <w:rFonts w:eastAsia="TT30o00"/>
          <w:lang w:val="en-US" w:eastAsia="es-ES"/>
        </w:rPr>
        <w:t>233): Ventral margin of the lateral edge of squamosal, above otic recess: straight or slightly sinusoidal (0) or bearing a highly convex ventral outgrowth anteriorly to a small but highly concave concavity located at the level of the otic aperture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351 (Pol et al., 2014: char. </w:t>
      </w:r>
      <w:r w:rsidRPr="003C0CE2">
        <w:rPr>
          <w:rFonts w:eastAsia="TT30o00"/>
          <w:lang w:val="en-US" w:eastAsia="es-ES"/>
        </w:rPr>
        <w:t>351): Jugal anteroventral process between maxilla and ectopterygoid: absent (0), present, jugal extending anteriorly a short triangular process that wedges between the ecotpterygoid and maxilla on the lateroventral surface of the skull at the level of the orbits (“sickle-like medial process present on the ventral surface of the anterior jugal ramus” sensu Andrade and Bertini, 2008a)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352 (Pol et al., 2014: char. </w:t>
      </w:r>
      <w:r w:rsidRPr="003C0CE2">
        <w:rPr>
          <w:rFonts w:eastAsia="TT30o00"/>
          <w:lang w:val="en-US" w:eastAsia="es-ES"/>
        </w:rPr>
        <w:t>352): Posterior maxillary surface at the anteroventral region of the orbit: dorsoventrally thin and horizontal, forming the posterior end of the palatal branch (0), or forming an orbital lamina, a vertical wall that restricts the opening of the nasal cavity into the orbit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353 (Pol et al., 2014: char. </w:t>
      </w:r>
      <w:r w:rsidRPr="003C0CE2">
        <w:rPr>
          <w:rFonts w:eastAsia="TT30o00"/>
          <w:lang w:val="en-US" w:eastAsia="es-ES"/>
        </w:rPr>
        <w:t>353): Frontal shape along its suture with the prefrontal: relatively broad and tapering gradually anteriorly (0), or broad tabular-shaped with lateral sutures with prefrontals parallel to each other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354 (Pol et al., 2014: char. </w:t>
      </w:r>
      <w:r w:rsidRPr="003C0CE2">
        <w:rPr>
          <w:rFonts w:eastAsia="TT30o00"/>
          <w:lang w:val="en-US" w:eastAsia="es-ES"/>
        </w:rPr>
        <w:t>354): Temporo-orbital foramen: enclosed between the parietal and squamosal (0), or completely enclosed within squamosal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355 (Pol et al., 2014: char. </w:t>
      </w:r>
      <w:r w:rsidRPr="003C0CE2">
        <w:rPr>
          <w:rFonts w:eastAsia="TT30o00"/>
          <w:lang w:val="en-US" w:eastAsia="es-ES"/>
        </w:rPr>
        <w:t>355): Ornamentation on dorsal surface of the posterolateral process of squamosal: present (0), or absent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356 (modified from Sereno and Larsson, 2009: char. 69 by Pol et al., 2014: char. 356): + Anterior extension of the otic recess: restricted to the squamosal (0), or extends on the posterior region of the lateral surface of the postorbital (1), or extends along the entire length of the postorbital, which has an anterior transverse lamina that separates the otic recess from the orbit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357 (modified from Andrade and Bertini 2008a: char. 70 by Pol et al., 2014: char. 357): + Quadrate contact with basioccipital: absent (0), or located on the ventral surface of the braincase (1), or well developed medial crest of quadrate meets the basioccipital on the occipital surface of the skull, excluding the exoccipital from the ventral margin of the occipital surface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358 (Pol et al., 2014: char. </w:t>
      </w:r>
      <w:r w:rsidRPr="003C0CE2">
        <w:rPr>
          <w:rFonts w:eastAsia="TT30o00"/>
          <w:lang w:val="en-US" w:eastAsia="es-ES"/>
        </w:rPr>
        <w:t>358): Supraoccipital lateromedial width: extensive, occupying half of the lateromedial width of the occipital table (0), or narrow, occupying less than one third of the lateromedial width of the occipital table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359 (Pol et al., 2014: char. </w:t>
      </w:r>
      <w:r w:rsidRPr="003C0CE2">
        <w:rPr>
          <w:rFonts w:eastAsia="TT30o00"/>
          <w:lang w:val="en-US" w:eastAsia="es-ES"/>
        </w:rPr>
        <w:t>359): Entrance of internal carotid artery into occipital surface of the skull: located close to the ventral end of the exoccipital, ventrally separated from the opening for the cranial nerves IX-XI (0), located dorsally, close to and within the same depression as the foramina for the cranial nerves IX-XI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360 (Turner and Sertich, 2010: char 297): Sagittal ridge on the ventral half of the posterior surface of the basioccipital: absent or poorly developed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361 (Pol et al., 2014: char. </w:t>
      </w:r>
      <w:r w:rsidRPr="003C0CE2">
        <w:rPr>
          <w:rFonts w:eastAsia="TT30o00"/>
          <w:lang w:val="en-US" w:eastAsia="es-ES"/>
        </w:rPr>
        <w:t>361): Palatine width at the level of the anterior end of suborbital fenestra: broad, close to half the width of the maxillary palate (0), or narrow, approximately 25% the withd of the maxillary palate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362 (modified from Montefeltro et al. 2011: char. 44 by Pol et al., 2014: char. 362): Longitudinal sulcus (and associated foramina) on the ventral surface of palatines between suborbital fenestra: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363 (Pol et al., 2014: char. </w:t>
      </w:r>
      <w:r w:rsidRPr="003C0CE2">
        <w:rPr>
          <w:rFonts w:eastAsia="TT30o00"/>
          <w:lang w:val="en-US" w:eastAsia="es-ES"/>
        </w:rPr>
        <w:t>363): Anterior region of dentary symphysis in ventral view: lacking a distinct anterior process, lateral margin of the dentaries diverge gradually (0), or having a distinct anterior process with parallel lateral margins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364 (Pol et al., 2014: char. </w:t>
      </w:r>
      <w:r w:rsidRPr="003C0CE2">
        <w:rPr>
          <w:rFonts w:eastAsia="TT30o00"/>
          <w:lang w:val="en-US" w:eastAsia="es-ES"/>
        </w:rPr>
        <w:t>364): + Relative length and width of anterior (parallel sided) process of dentary symphysis: short and as broad as long (0), elongated, being approximately twice as long as wide (1), or extremely long and narrow, being approximately three times as long as wide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365 (Pol et al., 2014: char. </w:t>
      </w:r>
      <w:r w:rsidRPr="003C0CE2">
        <w:rPr>
          <w:rFonts w:eastAsia="TT30o00"/>
          <w:lang w:val="en-US" w:eastAsia="es-ES"/>
        </w:rPr>
        <w:t>365): Size of neurovascular foramina on mid to posterior region of alveolar edge of the dentary: small (0), or extremely large, being approximately as  anteroposteirorly long as an alveolus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366 (Pol et al., 2014: char. </w:t>
      </w:r>
      <w:r w:rsidRPr="003C0CE2">
        <w:rPr>
          <w:rFonts w:eastAsia="TT30o00"/>
          <w:lang w:val="en-US" w:eastAsia="es-ES"/>
        </w:rPr>
        <w:t>366): Sutural contact between dentary and surangular above the external mandibular fenestra: dentary overlaps surangular (0), or surangular overlaps dentary (1), or interdigitated and vertically oriented suture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367 (Modified from Andrade and Bertini, 2008a: char 113; and Turner and Buckley, 2008: char 289 by Pol et al., 2014: char. 367): Posterodorsal branch of dentaries (above external mandibular fenestra): single branch sutured to the ventral margin of the anterior process of the surangular (0), divided into a ventral and a dorsal process exposed on the lateral surface of the lower jaw, the dorsal process fits into the large notch between the medial and lateral rami of the bifurcated anterior end of the surangular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368 (modified from Brochu, 1999: character 41 by Pol et al., 2014: char. 368) +: Location of the anterior opening for the mandibular nerve (V3): located at or close to the rostral margin of the splenial (0), or enclosed in the splenial and located on the anterior region of splenial (i.e., anterior foramen intermandibularis oralis sensu Brochu, 1999) (1), or enclosed in the splenial but located at the anteroposterior midpoint of the splenial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369 (Pol et al., 2014: char. </w:t>
      </w:r>
      <w:r w:rsidRPr="003C0CE2">
        <w:rPr>
          <w:rFonts w:eastAsia="TT30o00"/>
          <w:lang w:val="en-US" w:eastAsia="es-ES"/>
        </w:rPr>
        <w:t>369): Foramen intermandibularis caudalis: present and enclosed between the angular and splenial below the mandibular adductor fossa (0), or absent with imperforated splenial-angular suture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370 (Pol et al., 2014: char. </w:t>
      </w:r>
      <w:r w:rsidRPr="003C0CE2">
        <w:rPr>
          <w:rFonts w:eastAsia="TT30o00"/>
          <w:lang w:val="en-US" w:eastAsia="es-ES"/>
        </w:rPr>
        <w:t>370): Location of the posterior peg in mandibular symphysis: located on the ventral surface of symphysis (0), or located above the ventral surface, on the posterior surface of the symphysis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371 (Pol et al., 2014: char. </w:t>
      </w:r>
      <w:r w:rsidRPr="003C0CE2">
        <w:rPr>
          <w:rFonts w:eastAsia="TT30o00"/>
          <w:lang w:val="en-US" w:eastAsia="es-ES"/>
        </w:rPr>
        <w:t>371): Smooth elongated fossa extending along ventral margin of external mandibular fenestra on the angular: absent, lateral surface of the angular reaching the ventral edge of the fenestra (0), or present, separated from the lateral surface of the angular by a sharp ridge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372 (Pol et al., 2014: char. </w:t>
      </w:r>
      <w:r w:rsidRPr="003C0CE2">
        <w:rPr>
          <w:rFonts w:eastAsia="TT30o00"/>
          <w:lang w:val="en-US" w:eastAsia="es-ES"/>
        </w:rPr>
        <w:t>372): Coronoid tuberosities on the medial surface of anterior region of surangular: absent or poorly developed (0), well developed, forming prominent elongated crests divided by a deep longitudinal sulcus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373 (Pol et al., 2014: char. </w:t>
      </w:r>
      <w:r w:rsidRPr="003C0CE2">
        <w:rPr>
          <w:rFonts w:eastAsia="TT30o00"/>
          <w:lang w:val="en-US" w:eastAsia="es-ES"/>
        </w:rPr>
        <w:t>373): Dorsal surfaces of the lateral glenoid facet and the lateral flange of the retroarticular process: glenoid facet separated from the retroarticular surface by a ridge or a step (0), or continuous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374 (Pol et al., 2014: char. </w:t>
      </w:r>
      <w:r w:rsidRPr="003C0CE2">
        <w:rPr>
          <w:rFonts w:eastAsia="TT30o00"/>
          <w:lang w:val="en-US" w:eastAsia="es-ES"/>
        </w:rPr>
        <w:t>374): Length of the lateral flange of the retroarticular process relative to the lateromedial width of the glenoid facets of the articular: shorter (0), or approximately the same length or longer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375 (Pol et al., 2014: char. </w:t>
      </w:r>
      <w:r w:rsidRPr="003C0CE2">
        <w:rPr>
          <w:rFonts w:eastAsia="TT30o00"/>
          <w:lang w:val="en-US" w:eastAsia="es-ES"/>
        </w:rPr>
        <w:t>375): Rounded bulge at the posterior end of the lateral flange of the retroarticular process: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376 (Pol et al., 2014: char. </w:t>
      </w:r>
      <w:r w:rsidRPr="003C0CE2">
        <w:rPr>
          <w:rFonts w:eastAsia="TT30o00"/>
          <w:lang w:val="en-US" w:eastAsia="es-ES"/>
        </w:rPr>
        <w:t>376): Orientation of the ridge on the dorsal surface of retroarticular process that divides the of the lateral and medial flanges of the retroarticular process: directed posteriorly, parallel to the longitudinal axis of the mandibular ramus (0), or directed posterolaterally, approximately at 45 degrees with the longitudinal axis of the mandibular ramus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377 (Pol et al., 2014: char. </w:t>
      </w:r>
      <w:r w:rsidRPr="003C0CE2">
        <w:rPr>
          <w:rFonts w:eastAsia="TT30o00"/>
          <w:lang w:val="en-US" w:eastAsia="es-ES"/>
        </w:rPr>
        <w:t>377): Small bulge located proximally on the medial flange of the retroarticular process, posteriorly to the medial glenoid facet of the articular and associated with the foramen aerum in some taxa: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378 (Pol et al., 2014: char. </w:t>
      </w:r>
      <w:r w:rsidRPr="003C0CE2">
        <w:rPr>
          <w:rFonts w:eastAsia="TT30o00"/>
          <w:lang w:val="en-US" w:eastAsia="es-ES"/>
        </w:rPr>
        <w:t>378): Anteromedial end of medial flange of the retroarticular process: connected to the posteromedial corner of the medial glenoid facet of the articular through a dorsally directed crest (0), or extending anteriorly as a distinct anterior process up to the level of the anteroposterior midpoint of the medial glenoid of the articular (1), or projecting anteroventrally as deep pendant process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379 (Pol et al., 2014: char. </w:t>
      </w:r>
      <w:r w:rsidRPr="003C0CE2">
        <w:rPr>
          <w:rFonts w:eastAsia="TT30o00"/>
          <w:lang w:val="en-US" w:eastAsia="es-ES"/>
        </w:rPr>
        <w:t>379): Orientation of medial flange of the retroarticular process: facing dorsally or slightly dorsomedially, having a similar orientation to the lateral flange to the medial flange of the retroarticular process (0), or facing medially, strongly deflected and forming an angle of approximately 90 degrees with the dorsal surface of the lateral flange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380 (Pol et al., 2014: char. </w:t>
      </w:r>
      <w:r w:rsidRPr="003C0CE2">
        <w:rPr>
          <w:rFonts w:eastAsia="TT30o00"/>
          <w:lang w:val="en-US" w:eastAsia="es-ES"/>
        </w:rPr>
        <w:t>380): Medial edge of the medial flange of the retroarticular process: straight or slightly convex (0), or strongly convex forming a paddle-shaped medial flange; its margin forms an extensive arch of approximately half circumference when viewed in dorsal view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381 (modified from Andrade and Bertini 2008a: char. 128; and Turner and Sertich, 2010: char. 296 by Pol et al., 2014: char. 381): Transitional tooth located at the contact between the premaxilla and maxilla, both of which contribute to the alveolar walls: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382 (Pol et al., 2014: char. </w:t>
      </w:r>
      <w:r w:rsidRPr="003C0CE2">
        <w:rPr>
          <w:rFonts w:eastAsia="TT30o00"/>
          <w:lang w:val="en-US" w:eastAsia="es-ES"/>
        </w:rPr>
        <w:t>382): Number of strongly procumbent teeth on the anterior region the mandibular symphysis: one tooth on each dentary (0), or two procumbent teeth on each dentary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383 (Pol et al., 2014: char. </w:t>
      </w:r>
      <w:r w:rsidRPr="003C0CE2">
        <w:rPr>
          <w:rFonts w:eastAsia="TT30o00"/>
          <w:lang w:val="en-US" w:eastAsia="es-ES"/>
        </w:rPr>
        <w:t>383): Implantation of lower incisiviforms: in separate alveoli (0), or in a continuous alveolar groove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384 (modified from Andrade et al., 2011: char. 399 by Pol et al., 2014: char. 384): Left and right toothrow along mandibular symphysis: well separated from each other by a broad dorsal surface of the symphysis (0), or closely located to each other (forming a symphyseal tooth battery in most taxa)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385 (Pol et al., 2014: char. </w:t>
      </w:r>
      <w:r w:rsidRPr="003C0CE2">
        <w:rPr>
          <w:rFonts w:eastAsia="TT30o00"/>
          <w:lang w:val="en-US" w:eastAsia="es-ES"/>
        </w:rPr>
        <w:t>385): Apico-basal ridges on the enamel surface of incisiviforms and caniniform: absent (0), or well-developed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386 (modified from Andrade and Bertini 2008a: char. 123 by Pol et al., 2014: char. 386): Apico-basal ridges on the enamel surface of posterior teeth: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387 (Pol et al., 2014: char. </w:t>
      </w:r>
      <w:r w:rsidRPr="003C0CE2">
        <w:rPr>
          <w:rFonts w:eastAsia="TT30o00"/>
          <w:lang w:val="en-US" w:eastAsia="es-ES"/>
        </w:rPr>
        <w:t>387): Separation of apico-basal ridges on the enamel surface of teeth: fine enamel ridges that are closely spaced to each other (flutting) (0), or ridges, usually with a broad base, well spaced from each other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388 (Pol et al., 2014: char. </w:t>
      </w:r>
      <w:r w:rsidRPr="003C0CE2">
        <w:rPr>
          <w:rFonts w:eastAsia="TT30o00"/>
          <w:lang w:val="en-US" w:eastAsia="es-ES"/>
        </w:rPr>
        <w:t>388): Size variation of denticles along denticulated carinae: absent or minor variation (0), or variable, with denticles at the central region of the carinae being approximately twice the size (height and width) of both apical and basal denticles (1), or decreasing gradually along the carina from the apex to the base of the crown, apical denticles are more than three times the height of the basal denticles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389 (Pol et al., 2014: char. </w:t>
      </w:r>
      <w:r w:rsidRPr="003C0CE2">
        <w:rPr>
          <w:rFonts w:eastAsia="TT30o00"/>
          <w:lang w:val="en-US" w:eastAsia="es-ES"/>
        </w:rPr>
        <w:t>389): Thin enamel ridge (loph) connecting adjacent denticles instead of presenting distinct interdenticular slits: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 xml:space="preserve">Character 390 (modified from Andrade and Bertini, 2008a: char. 149 and O´Connor et al., 2010: char. 233 by Pol et al., 2014: char. 390): Horizontal cingula along the buccal and/or lingual margin of the base of the crown of postincisiform teeth: absent (0), or present, with accessory cusps and styli (1). </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391 (modified from Riff and Kellner, 2011: char 264 by Pol et al., 2014: char. 391): Posterior teeth with accessory apicobasally oriented keels bearing cusps or tuberous denticles located lingually and buccally from the major central keel: absent (0),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392 (modified from Turner and Sertich, 2010: char. 294 by Pol et al., 2014: char. 392): Outer enamel surface (between carinae, apicobasal ridges, or flutting, if present): smooth (0), rugose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393 (modified from Andrade et al. 2011: char. 374 by Pol et al., 2014: char. 393): Rugose texture on outer enamel surface: formed by anastomizing grooves and ridges (0), formed by small globular protuberances (“pebbled enamel” sensu Price, 1950) closely spaced to each other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394 (modified from Andrade and Bertini 2008a: char. 138 and O´Connor et al. 2010: char 235 by Pol et al., 2014: char. 394): Tooth-tooth occlusion wear facets in posterior teeth: absent (0),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395 (Pol et al., 2014: char. </w:t>
      </w:r>
      <w:r w:rsidRPr="003C0CE2">
        <w:rPr>
          <w:rFonts w:eastAsia="TT30o00"/>
          <w:lang w:val="en-US" w:eastAsia="es-ES"/>
        </w:rPr>
        <w:t>395): Location and orientation of tooth-tooth occlusion wear facets in posterior teeth: oriented horizontally on the occlusal surface of the crown, parallel to the longitudinal plane of the skull (0), or located mesiolingually from the apex of the crown in upper teeth and buccodistally from the apex in lower teeth (Pol</w:t>
      </w:r>
      <w:r w:rsidR="00786F89" w:rsidRPr="003C0CE2">
        <w:rPr>
          <w:rFonts w:eastAsia="TT30o00"/>
          <w:lang w:val="en-US" w:eastAsia="es-ES"/>
        </w:rPr>
        <w:t>,</w:t>
      </w:r>
      <w:r w:rsidRPr="003C0CE2">
        <w:rPr>
          <w:rFonts w:eastAsia="TT30o00"/>
          <w:lang w:val="en-US" w:eastAsia="es-ES"/>
        </w:rPr>
        <w:t xml:space="preserve"> 2003: fig. 3; Lecuona and Pol</w:t>
      </w:r>
      <w:r w:rsidR="00786F89" w:rsidRPr="003C0CE2">
        <w:rPr>
          <w:rFonts w:eastAsia="TT30o00"/>
          <w:lang w:val="en-US" w:eastAsia="es-ES"/>
        </w:rPr>
        <w:t>,</w:t>
      </w:r>
      <w:r w:rsidRPr="003C0CE2">
        <w:rPr>
          <w:rFonts w:eastAsia="TT30o00"/>
          <w:lang w:val="en-US" w:eastAsia="es-ES"/>
        </w:rPr>
        <w:t xml:space="preserve"> 2008: fig. 1), oriented along a plane that is oblique to the longitudinal and sagittal planes of the skull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396 (Turner and Buckley, 2008: char. 290): Prominent depression on palate near alveolar margin at level of sixth or seventh alveolus: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397 (modified from Turner and Sertich, 2010: char. 293 by Pol et al., 2014: char. 397): Gap on line of large neurovascular foramina on lateral surface of maxilla, along alveolar margin: absent, foramina form single continuous row (0), or present with a gap between anterior series and posterior series of foramina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398 (modified from Sereno and Larsson, 2009: char. 46 by Pol et al., 2014: char. 398): Lateral surface of jugal-ectopterygoid contact: inset from lateral jugal margin (0), or confluent with lateral jugal margin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399 (modified from Montefeltro et al., 2011: char. 45 by Pol et al., 2014: char. 399): Ventral margin of jugal at posterior end of ectopterygoid contact: continuous with the infratemporal bar of jugal (0), or suborbital region of jugal separated by a notch from infratemporal bar of jugal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400 (Sereno and Larsson, 2009: char. 83): Single or paired large neurovascular foramina on lateral surface of premaxilla, at its posterolateral corner: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401 (modified from Montefeltro et al.</w:t>
      </w:r>
      <w:r w:rsidR="00786F89" w:rsidRPr="003C0CE2">
        <w:rPr>
          <w:rFonts w:eastAsia="TT30o00"/>
          <w:lang w:val="en-US" w:eastAsia="es-ES"/>
        </w:rPr>
        <w:t>,</w:t>
      </w:r>
      <w:r w:rsidRPr="003C0CE2">
        <w:rPr>
          <w:rFonts w:eastAsia="TT30o00"/>
          <w:lang w:val="en-US" w:eastAsia="es-ES"/>
        </w:rPr>
        <w:t xml:space="preserve"> 2011: char. 5 by Pol et al., 2014: char. 401): + Prefrontal-prefrontal medial contact: absent (with a broad contact between nasal and frontal) (0) anterior region of prefrontals project a medial pointed process that almost touch the other prefrontal (with a tiny contact between nasal and frontal) or touch each other as a punctual contact (1), contact present along mostly of the dorsal medial edge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402 (Montefeltro et al.</w:t>
      </w:r>
      <w:r w:rsidR="00786F89" w:rsidRPr="003C0CE2">
        <w:rPr>
          <w:rFonts w:eastAsia="TT30o00"/>
          <w:lang w:val="en-US" w:eastAsia="es-ES"/>
        </w:rPr>
        <w:t>,</w:t>
      </w:r>
      <w:r w:rsidRPr="003C0CE2">
        <w:rPr>
          <w:rFonts w:eastAsia="TT30o00"/>
          <w:lang w:val="en-US" w:eastAsia="es-ES"/>
        </w:rPr>
        <w:t xml:space="preserve"> 2011: char. 23): Maxillary palatal sagittal contact: smooth (0), bearing a longitudinal series of foramina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403 (modified from Montefeltro et al.</w:t>
      </w:r>
      <w:r w:rsidR="00786F89" w:rsidRPr="003C0CE2">
        <w:rPr>
          <w:rFonts w:eastAsia="TT30o00"/>
          <w:lang w:val="en-US" w:eastAsia="es-ES"/>
        </w:rPr>
        <w:t>,</w:t>
      </w:r>
      <w:r w:rsidRPr="003C0CE2">
        <w:rPr>
          <w:rFonts w:eastAsia="TT30o00"/>
          <w:lang w:val="en-US" w:eastAsia="es-ES"/>
        </w:rPr>
        <w:t xml:space="preserve"> 2011: char. 33 by Pol et al., 2014: char. 403):</w:t>
      </w:r>
      <w:r w:rsidR="009B2D97" w:rsidRPr="003C0CE2">
        <w:rPr>
          <w:rFonts w:eastAsia="TT30o00"/>
          <w:lang w:val="en-US" w:eastAsia="es-ES"/>
        </w:rPr>
        <w:t xml:space="preserve"> Quadrate lateral depression:</w:t>
      </w:r>
      <w:r w:rsidRPr="003C0CE2">
        <w:rPr>
          <w:rFonts w:eastAsia="TT30o00"/>
          <w:lang w:val="en-US" w:eastAsia="es-ES"/>
        </w:rPr>
        <w:t xml:space="preserve"> absent (0), present and elongated, reaching close to or extending into the quadratojugal-quadrate suture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404 (Montefeltro et al.</w:t>
      </w:r>
      <w:r w:rsidR="00786F89" w:rsidRPr="003C0CE2">
        <w:rPr>
          <w:rFonts w:eastAsia="TT30o00"/>
          <w:lang w:val="en-US" w:eastAsia="es-ES"/>
        </w:rPr>
        <w:t>,</w:t>
      </w:r>
      <w:r w:rsidRPr="003C0CE2">
        <w:rPr>
          <w:rFonts w:eastAsia="TT30o00"/>
          <w:lang w:val="en-US" w:eastAsia="es-ES"/>
        </w:rPr>
        <w:t xml:space="preserve"> 2011: char 34): Periotic quadrate fenestrae on lateral surface of quadrate: visible in lateral view (0), internalized in otic notch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405 (modified from Montefeltro et al</w:t>
      </w:r>
      <w:r w:rsidR="00786F89" w:rsidRPr="003C0CE2">
        <w:rPr>
          <w:rFonts w:eastAsia="TT30o00"/>
          <w:lang w:val="en-US" w:eastAsia="es-ES"/>
        </w:rPr>
        <w:t>.,</w:t>
      </w:r>
      <w:r w:rsidRPr="003C0CE2">
        <w:rPr>
          <w:rFonts w:eastAsia="TT30o00"/>
          <w:lang w:val="en-US" w:eastAsia="es-ES"/>
        </w:rPr>
        <w:t xml:space="preserve"> 2011: char. 42 by Pol et al., 2014: char. 405): Medial palatal contact between suborbital fenestra: (0), distinctly raised forming a ridged suture along its whole extension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406 (Montefeltro et al., 2011: char. 64): Posteroventral symphyseal depressions: absent (0),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407 (modified from Montefeltro et al., 2011: char. 11 by Pol et al., 2014: char. 407): Extension of frontal sagittal ridge: extending along the entire frontal dorsal surface (0), failing to reach the anterior end of the frontal, extending up to 75% of its anteroposteriorlength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408 (modified from Montefeltro et al., 2011: char. 37 by Pol et al., 2014: char. 408): Supraoccipital dorsal exposure on skull roof: subtriangular or crescentic shaped with the maximum anteroposterior length located along the sagittal plane and lateral regions anteroposteriorly shorter (0), forming a anteroposteriorly short but lateromedially broad surface sutured to the posteriormost portion of parietal and squamosal, with the lateral ends as anteroposteriorly long as the central region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409 (Larsson and Sues, 2007: char. 71): Sagittal torus on maxillary palatal shelves: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410 (Pol et al., 2014: char. </w:t>
      </w:r>
      <w:r w:rsidRPr="003C0CE2">
        <w:rPr>
          <w:rFonts w:eastAsia="TT30o00"/>
          <w:lang w:val="en-US" w:eastAsia="es-ES"/>
        </w:rPr>
        <w:t>410): Groove located on premaxillary lateral surface, running anteroventrally from the dorsoventral midpoint of its posterior margin: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411 (modified from Nascimento and Zaher</w:t>
      </w:r>
      <w:r w:rsidR="00786F89" w:rsidRPr="003C0CE2">
        <w:rPr>
          <w:rFonts w:eastAsia="TT30o00"/>
          <w:lang w:val="en-US" w:eastAsia="es-ES"/>
        </w:rPr>
        <w:t>,</w:t>
      </w:r>
      <w:r w:rsidRPr="003C0CE2">
        <w:rPr>
          <w:rFonts w:eastAsia="TT30o00"/>
          <w:lang w:val="en-US" w:eastAsia="es-ES"/>
        </w:rPr>
        <w:t xml:space="preserve"> 2011: char. 258 and Montefeltro et al.</w:t>
      </w:r>
      <w:r w:rsidR="00786F89" w:rsidRPr="003C0CE2">
        <w:rPr>
          <w:rFonts w:eastAsia="TT30o00"/>
          <w:lang w:val="en-US" w:eastAsia="es-ES"/>
        </w:rPr>
        <w:t>,</w:t>
      </w:r>
      <w:r w:rsidRPr="003C0CE2">
        <w:rPr>
          <w:rFonts w:eastAsia="TT30o00"/>
          <w:lang w:val="en-US" w:eastAsia="es-ES"/>
        </w:rPr>
        <w:t xml:space="preserve"> 2011: char. 16 by Pol et al., 2014: char. 411): Suture between the postorbital and the squamosal in lateral view: straight or almost straight, vertical or oblique (0), or convex anteriorly (1). </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 xml:space="preserve">Character 412 (Pol et al., 2014: char. </w:t>
      </w:r>
      <w:r w:rsidRPr="003C0CE2">
        <w:rPr>
          <w:rFonts w:eastAsia="TT30o00"/>
          <w:lang w:val="en-US" w:eastAsia="es-ES"/>
        </w:rPr>
        <w:t>412): Anterolateral corner of supratemporal fossa: with a continuous rim formed by the postorbital dorsal surface (0), or with a transversely oriented groove on dorsal surface of postorbital interrupting the anterolateral rim of the supratemporal fossa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413 (</w:t>
      </w:r>
      <w:r w:rsidR="0091669F" w:rsidRPr="003C0CE2">
        <w:rPr>
          <w:rFonts w:eastAsia="TT30o00"/>
          <w:lang w:val="en-US" w:eastAsia="es-ES"/>
        </w:rPr>
        <w:t>Leardi et al., 2015a</w:t>
      </w:r>
      <w:r w:rsidRPr="003C0CE2">
        <w:rPr>
          <w:rFonts w:eastAsia="TT30o00"/>
          <w:lang w:val="en-US" w:eastAsia="es-ES"/>
        </w:rPr>
        <w:t>: char. 413): Acromial region of the scapula: not distinctively expanded, forming an angle of more than 120º with the major axis of the scapula (0); or, expanded, with a cuadrangular proximal end in lateral view and forming an angle of 105º or less with the major axis of the scapula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414 (</w:t>
      </w:r>
      <w:r w:rsidR="0091669F" w:rsidRPr="003C0CE2">
        <w:rPr>
          <w:rFonts w:eastAsia="TT30o00"/>
          <w:lang w:val="en-US" w:eastAsia="es-ES"/>
        </w:rPr>
        <w:t>Leardi et al., 2015a</w:t>
      </w:r>
      <w:r w:rsidRPr="003C0CE2">
        <w:rPr>
          <w:rFonts w:eastAsia="TT30o00"/>
          <w:lang w:val="en-US" w:eastAsia="es-ES"/>
        </w:rPr>
        <w:t>: char. 414): Glenoid facet on the scapula: Proximolaterally exposed (0); or, exposed proximally, being concave on lateral view, forming a dorsal roof to the glenoid facet of the coracoid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415 (</w:t>
      </w:r>
      <w:r w:rsidR="0091669F" w:rsidRPr="003C0CE2">
        <w:rPr>
          <w:rFonts w:eastAsia="TT30o00"/>
          <w:lang w:val="en-US" w:eastAsia="es-ES"/>
        </w:rPr>
        <w:t>Leardi et al., 2015a</w:t>
      </w:r>
      <w:r w:rsidRPr="003C0CE2">
        <w:rPr>
          <w:rFonts w:eastAsia="TT30o00"/>
          <w:lang w:val="en-US" w:eastAsia="es-ES"/>
        </w:rPr>
        <w:t>: char. 415): Bulge on the anterior margin of the glenoid facet on the scapula: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416 (</w:t>
      </w:r>
      <w:r w:rsidR="0091669F" w:rsidRPr="003C0CE2">
        <w:rPr>
          <w:rFonts w:eastAsia="TT30o00"/>
          <w:lang w:val="en-US" w:eastAsia="es-ES"/>
        </w:rPr>
        <w:t>Leardi et al., 2015a</w:t>
      </w:r>
      <w:r w:rsidRPr="003C0CE2">
        <w:rPr>
          <w:rFonts w:eastAsia="TT30o00"/>
          <w:lang w:val="en-US" w:eastAsia="es-ES"/>
        </w:rPr>
        <w:t>: char. 416): Posterior edge of the scapular blade: smooth (0); or, with a posterior flange that can be inferred as the insertion of the scapulosternal ligament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417 (</w:t>
      </w:r>
      <w:r w:rsidR="0091669F" w:rsidRPr="003C0CE2">
        <w:rPr>
          <w:rFonts w:eastAsia="TT30o00"/>
          <w:lang w:val="en-US" w:eastAsia="es-ES"/>
        </w:rPr>
        <w:t>Leardi et al., 2015a</w:t>
      </w:r>
      <w:r w:rsidRPr="003C0CE2">
        <w:rPr>
          <w:rFonts w:eastAsia="TT30o00"/>
          <w:lang w:val="en-US" w:eastAsia="es-ES"/>
        </w:rPr>
        <w:t>: char. 417): Anteroposterior development of the glenoid facet on the coracoid: short, well posterior to the level of the coracoid foramen (0); or, long, reaching or almost reaching the level of the coracoid foramen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418 (</w:t>
      </w:r>
      <w:r w:rsidR="0091669F" w:rsidRPr="003C0CE2">
        <w:rPr>
          <w:rFonts w:eastAsia="TT30o00"/>
          <w:lang w:val="en-US" w:eastAsia="es-ES"/>
        </w:rPr>
        <w:t>Leardi et al., 2015a</w:t>
      </w:r>
      <w:r w:rsidRPr="003C0CE2">
        <w:rPr>
          <w:rFonts w:eastAsia="TT30o00"/>
          <w:lang w:val="en-US" w:eastAsia="es-ES"/>
        </w:rPr>
        <w:t>: char. 418): Crest on the posterior surface of the proximal end of the humerus: passing just anteriorly to the scar of the common insertion of the M. teres major and M. latissimus dorsi (0); or, finishing dorsally to this scar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419 (</w:t>
      </w:r>
      <w:r w:rsidR="0091669F" w:rsidRPr="003C0CE2">
        <w:rPr>
          <w:rFonts w:eastAsia="TT30o00"/>
          <w:lang w:val="en-US" w:eastAsia="es-ES"/>
        </w:rPr>
        <w:t>Leardi et al., 2015a</w:t>
      </w:r>
      <w:r w:rsidRPr="003C0CE2">
        <w:rPr>
          <w:rFonts w:eastAsia="TT30o00"/>
          <w:lang w:val="en-US" w:eastAsia="es-ES"/>
        </w:rPr>
        <w:t>: char. 419): Anterolateral process of the ulna: displaced anteriorly, leaving the proximal surface of articulation with the radius exposed anteriorly (0); or, on the lateral surface of the proximal end, leaving the proximal surface of articulation with the radius exposed anterolaterally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420 (</w:t>
      </w:r>
      <w:r w:rsidR="0091669F" w:rsidRPr="003C0CE2">
        <w:rPr>
          <w:rFonts w:eastAsia="TT30o00"/>
          <w:lang w:val="en-US" w:eastAsia="es-ES"/>
        </w:rPr>
        <w:t>Leardi et al., 2015a</w:t>
      </w:r>
      <w:r w:rsidRPr="003C0CE2">
        <w:rPr>
          <w:rFonts w:eastAsia="TT30o00"/>
          <w:lang w:val="en-US" w:eastAsia="es-ES"/>
        </w:rPr>
        <w:t>: char. 420): Region between the anterolateral process of the ulna and the olecranon (or posterior process) in proximal view: convex (0); or, concave, bearing a well-developed furrow that extends onto the lateral surface of the ulna, that can be inferred as associated with the insertion of the M. flexor ulnaris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421 (</w:t>
      </w:r>
      <w:r w:rsidR="0091669F" w:rsidRPr="003C0CE2">
        <w:rPr>
          <w:rFonts w:eastAsia="TT30o00"/>
          <w:lang w:val="en-US" w:eastAsia="es-ES"/>
        </w:rPr>
        <w:t>Leardi et al., 2015a</w:t>
      </w:r>
      <w:r w:rsidRPr="003C0CE2">
        <w:rPr>
          <w:rFonts w:eastAsia="TT30o00"/>
          <w:lang w:val="en-US" w:eastAsia="es-ES"/>
        </w:rPr>
        <w:t>: char. 421): Proximal (proximodorsal) process of the radiale: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422 (</w:t>
      </w:r>
      <w:r w:rsidR="0091669F" w:rsidRPr="003C0CE2">
        <w:rPr>
          <w:rFonts w:eastAsia="TT30o00"/>
          <w:lang w:val="en-US" w:eastAsia="es-ES"/>
        </w:rPr>
        <w:t>Leardi et al., 2015a</w:t>
      </w:r>
      <w:r w:rsidRPr="003C0CE2">
        <w:rPr>
          <w:rFonts w:eastAsia="TT30o00"/>
          <w:lang w:val="en-US" w:eastAsia="es-ES"/>
        </w:rPr>
        <w:t>: char. 422):  Ungual manual phalanges: lateromedially broad, with a convex and gently rounded ventral surface (0); or, lateromedially compressed, with a longitudinal crest along the whole ventral surface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423 (</w:t>
      </w:r>
      <w:r w:rsidR="0091669F" w:rsidRPr="003C0CE2">
        <w:rPr>
          <w:rFonts w:eastAsia="TT30o00"/>
          <w:lang w:val="en-US" w:eastAsia="es-ES"/>
        </w:rPr>
        <w:t>Leardi et al., 2015a</w:t>
      </w:r>
      <w:r w:rsidRPr="003C0CE2">
        <w:rPr>
          <w:rFonts w:eastAsia="TT30o00"/>
          <w:lang w:val="en-US" w:eastAsia="es-ES"/>
        </w:rPr>
        <w:t>: char. 423): Anteroproximal process of the ischium: anteroposteriorly long and dorsoventrally low, with the distal end being 3 times smaller than the whole length of the process (0); or, anteroposteriorly short and dorsoventrally tall, with the distal end equal or almost equal to the whole length of the process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424 (</w:t>
      </w:r>
      <w:r w:rsidR="0091669F" w:rsidRPr="003C0CE2">
        <w:rPr>
          <w:rFonts w:eastAsia="TT30o00"/>
          <w:lang w:val="en-US" w:eastAsia="es-ES"/>
        </w:rPr>
        <w:t>Leardi et al., 2015a</w:t>
      </w:r>
      <w:r w:rsidRPr="003C0CE2">
        <w:rPr>
          <w:rFonts w:eastAsia="TT30o00"/>
          <w:lang w:val="en-US" w:eastAsia="es-ES"/>
        </w:rPr>
        <w:t>: char. 424): Fibular facet on the fibular condyle of the femur: starting anteriorly to the level of the posterior end of the medial condyle (0); or, starting posteriorly to the level of the posterior end of the medial condyle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425 (</w:t>
      </w:r>
      <w:r w:rsidR="0091669F" w:rsidRPr="003C0CE2">
        <w:rPr>
          <w:rFonts w:eastAsia="TT30o00"/>
          <w:lang w:val="en-US" w:eastAsia="es-ES"/>
        </w:rPr>
        <w:t>Leardi et al., 2015a</w:t>
      </w:r>
      <w:r w:rsidRPr="003C0CE2">
        <w:rPr>
          <w:rFonts w:eastAsia="TT30o00"/>
          <w:lang w:val="en-US" w:eastAsia="es-ES"/>
        </w:rPr>
        <w:t>: char. 425): Distal end of the fibula in distal view: rounded (0); or, triangular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426 (</w:t>
      </w:r>
      <w:r w:rsidR="0091669F" w:rsidRPr="003C0CE2">
        <w:rPr>
          <w:rFonts w:eastAsia="TT30o00"/>
          <w:lang w:val="en-US" w:eastAsia="es-ES"/>
        </w:rPr>
        <w:t>Leardi et al., 2015a</w:t>
      </w:r>
      <w:r w:rsidRPr="003C0CE2">
        <w:rPr>
          <w:rFonts w:eastAsia="TT30o00"/>
          <w:lang w:val="en-US" w:eastAsia="es-ES"/>
        </w:rPr>
        <w:t>: char. 426): Strong dorsal crest separating the dorsal region of the anterior hollow of the astragalus from the astragalar-tarsale ligament pit: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427 (</w:t>
      </w:r>
      <w:r w:rsidR="0091669F" w:rsidRPr="003C0CE2">
        <w:rPr>
          <w:rFonts w:eastAsia="TT30o00"/>
          <w:lang w:val="en-US" w:eastAsia="es-ES"/>
        </w:rPr>
        <w:t>Leardi et al., 2015a</w:t>
      </w:r>
      <w:r w:rsidRPr="003C0CE2">
        <w:rPr>
          <w:rFonts w:eastAsia="TT30o00"/>
          <w:lang w:val="en-US" w:eastAsia="es-ES"/>
        </w:rPr>
        <w:t>: char. 427): Vascular foramen on the anterior hollow: absent (0);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428 (</w:t>
      </w:r>
      <w:r w:rsidR="0091669F" w:rsidRPr="003C0CE2">
        <w:rPr>
          <w:rFonts w:eastAsia="TT30o00"/>
          <w:lang w:val="en-US" w:eastAsia="es-ES"/>
        </w:rPr>
        <w:t>Leardi et al., 2015a</w:t>
      </w:r>
      <w:r w:rsidRPr="003C0CE2">
        <w:rPr>
          <w:rFonts w:eastAsia="TT30o00"/>
          <w:lang w:val="en-US" w:eastAsia="es-ES"/>
        </w:rPr>
        <w:t>: char. 428): Strong median crest oriented proximodistally on the posterior surface of the astragalus connecting the distal roller with the posteromedial edge of the proximolateral process of the astragalus, closing posteriorly the proximal depression of the astragalus: absent or not continuous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429 (</w:t>
      </w:r>
      <w:r w:rsidR="0091669F" w:rsidRPr="003C0CE2">
        <w:rPr>
          <w:rFonts w:eastAsia="TT30o00"/>
          <w:lang w:val="en-US" w:eastAsia="es-ES"/>
        </w:rPr>
        <w:t>Leardi et al., 2015a</w:t>
      </w:r>
      <w:r w:rsidRPr="003C0CE2">
        <w:rPr>
          <w:rFonts w:eastAsia="TT30o00"/>
          <w:lang w:val="en-US" w:eastAsia="es-ES"/>
        </w:rPr>
        <w:t>: char. 429): Dorsal surface of the calcaneal tuber: lacks (0); or, has a small nutrient foramen around its mid length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430 (</w:t>
      </w:r>
      <w:r w:rsidR="0091669F" w:rsidRPr="003C0CE2">
        <w:rPr>
          <w:rFonts w:eastAsia="TT30o00"/>
          <w:lang w:val="en-US" w:eastAsia="es-ES"/>
        </w:rPr>
        <w:t>Leardi et al., 2015a</w:t>
      </w:r>
      <w:r w:rsidRPr="003C0CE2">
        <w:rPr>
          <w:rFonts w:eastAsia="TT30o00"/>
          <w:lang w:val="en-US" w:eastAsia="es-ES"/>
        </w:rPr>
        <w:t>: char. 430): Lateral bulge on the atlantal neural arch: absent (0); or, present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431 (</w:t>
      </w:r>
      <w:r w:rsidR="0091669F" w:rsidRPr="003C0CE2">
        <w:rPr>
          <w:rFonts w:eastAsia="TT30o00"/>
          <w:lang w:val="en-US" w:eastAsia="es-ES"/>
        </w:rPr>
        <w:t>Leardi et al., 2015a</w:t>
      </w:r>
      <w:r w:rsidRPr="003C0CE2">
        <w:rPr>
          <w:rFonts w:eastAsia="TT30o00"/>
          <w:lang w:val="en-US" w:eastAsia="es-ES"/>
        </w:rPr>
        <w:t>: char. 431): Hypapophysis on the axis: absent or poorly developed (0); or, present as a strong anteroventral process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432 (</w:t>
      </w:r>
      <w:r w:rsidR="0091669F" w:rsidRPr="003C0CE2">
        <w:rPr>
          <w:rFonts w:eastAsia="TT30o00"/>
          <w:lang w:val="en-US" w:eastAsia="es-ES"/>
        </w:rPr>
        <w:t>Leardi et al., 2015a</w:t>
      </w:r>
      <w:r w:rsidRPr="003C0CE2">
        <w:rPr>
          <w:rFonts w:eastAsia="TT30o00"/>
          <w:lang w:val="en-US" w:eastAsia="es-ES"/>
        </w:rPr>
        <w:t>: char. 432): Prespinal fossa on the cervical vertebrae: absent or shallow (0); or, deep, forming a strong depression on the dorsal surface of the neural arch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433 (</w:t>
      </w:r>
      <w:r w:rsidR="0091669F" w:rsidRPr="003C0CE2">
        <w:rPr>
          <w:rFonts w:eastAsia="TT30o00"/>
          <w:lang w:val="en-US" w:eastAsia="es-ES"/>
        </w:rPr>
        <w:t>Leardi et al., 2015a</w:t>
      </w:r>
      <w:r w:rsidRPr="003C0CE2">
        <w:rPr>
          <w:rFonts w:eastAsia="TT30o00"/>
          <w:lang w:val="en-US" w:eastAsia="es-ES"/>
        </w:rPr>
        <w:t>: char. 433): Neural spines of the anterior cervical vertebrae: vertical or posteriorly slanted (0); or, anteriorly slanted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434 (</w:t>
      </w:r>
      <w:r w:rsidR="0091669F" w:rsidRPr="003C0CE2">
        <w:rPr>
          <w:rFonts w:eastAsia="TT30o00"/>
          <w:lang w:val="en-US" w:eastAsia="es-ES"/>
        </w:rPr>
        <w:t>Leardi et al., 2015a</w:t>
      </w:r>
      <w:r w:rsidRPr="003C0CE2">
        <w:rPr>
          <w:rFonts w:eastAsia="TT30o00"/>
          <w:lang w:val="en-US" w:eastAsia="es-ES"/>
        </w:rPr>
        <w:t>: char. 434): Ventral keel on the ventral surface of the cervical vertebrae: absent or weak, not reaching the posterior margin of the centra (0); or, strongly developed, reaching the posterior margin of the centra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435 (</w:t>
      </w:r>
      <w:r w:rsidR="0091669F" w:rsidRPr="003C0CE2">
        <w:rPr>
          <w:rFonts w:eastAsia="TT30o00"/>
          <w:lang w:val="en-US" w:eastAsia="es-ES"/>
        </w:rPr>
        <w:t>Leardi et al., 2015a</w:t>
      </w:r>
      <w:r w:rsidRPr="003C0CE2">
        <w:rPr>
          <w:rFonts w:eastAsia="TT30o00"/>
          <w:lang w:val="en-US" w:eastAsia="es-ES"/>
        </w:rPr>
        <w:t>: char. 435): Ventral keel on the ventral surface of the anterior dorsal vertebrae: absent or weak, not reaching the posterior margin of the centra (0); or, strongly developed, reaching the posterior margin of the centra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436 (</w:t>
      </w:r>
      <w:r w:rsidR="0091669F" w:rsidRPr="003C0CE2">
        <w:rPr>
          <w:rFonts w:eastAsia="TT30o00"/>
          <w:lang w:val="en-US" w:eastAsia="es-ES"/>
        </w:rPr>
        <w:t>Leardi et al., 2015a</w:t>
      </w:r>
      <w:r w:rsidRPr="003C0CE2">
        <w:rPr>
          <w:rFonts w:eastAsia="TT30o00"/>
          <w:lang w:val="en-US" w:eastAsia="es-ES"/>
        </w:rPr>
        <w:t>: char. 436): Parapodiapophyseal laminae on the anterior dorsal vertebrae: absent or weakly developed (0); or, present as sharp laminae uniting the para and diapophyses, not leaving a concavity between both processes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 xml:space="preserve">Character 437 (Leardi et al., </w:t>
      </w:r>
      <w:r w:rsidR="00AD10AC" w:rsidRPr="003C0CE2">
        <w:rPr>
          <w:rFonts w:eastAsia="TT30o00"/>
          <w:lang w:val="en-US" w:eastAsia="es-ES"/>
        </w:rPr>
        <w:t>2015a</w:t>
      </w:r>
      <w:r w:rsidRPr="003C0CE2">
        <w:rPr>
          <w:rFonts w:eastAsia="TT30o00"/>
          <w:lang w:val="en-US" w:eastAsia="es-ES"/>
        </w:rPr>
        <w:t>: char. 437): Last dorsal vertebrae in which the parapophyses are in contact with the neurocentral suture: D2 or anteriorly (0); D3 (1); or, D4 or posteriorly (2).</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Character 438 (</w:t>
      </w:r>
      <w:r w:rsidR="0091669F" w:rsidRPr="003C0CE2">
        <w:rPr>
          <w:rFonts w:eastAsia="TT30o00"/>
          <w:lang w:val="en-US" w:eastAsia="es-ES"/>
        </w:rPr>
        <w:t>Leardi et al., 2015</w:t>
      </w:r>
      <w:r w:rsidR="00D96EA6" w:rsidRPr="003C0CE2">
        <w:rPr>
          <w:rFonts w:eastAsia="TT30o00"/>
          <w:lang w:val="en-US" w:eastAsia="es-ES"/>
        </w:rPr>
        <w:t>b</w:t>
      </w:r>
      <w:r w:rsidRPr="003C0CE2">
        <w:rPr>
          <w:rFonts w:eastAsia="TT30o00"/>
          <w:lang w:val="en-US" w:eastAsia="es-ES"/>
        </w:rPr>
        <w:t>:</w:t>
      </w:r>
      <w:r w:rsidR="002B6D99" w:rsidRPr="003C0CE2">
        <w:rPr>
          <w:rFonts w:eastAsia="TT30o00"/>
          <w:lang w:val="en-US" w:eastAsia="es-ES"/>
        </w:rPr>
        <w:t xml:space="preserve"> char. 438): Sacral rib scars: c</w:t>
      </w:r>
      <w:r w:rsidRPr="003C0CE2">
        <w:rPr>
          <w:rFonts w:eastAsia="TT30o00"/>
          <w:lang w:val="en-US" w:eastAsia="es-ES"/>
        </w:rPr>
        <w:t>ontacting each other (0); or, separated each other by a non-articular surface (1).</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 xml:space="preserve">Character 439 (modified from Sereno, 1991: char. 27 and Fiorelli and Calvo, 2007: char. 226 by Leardi et al., 2015: char. 439): Ratio of femoral length versus tibial length: greater than one (femur longer than the tibia) (0); or, equal or smaller than one (tibia as </w:t>
      </w:r>
      <w:r w:rsidR="00C426D3" w:rsidRPr="003C0CE2">
        <w:rPr>
          <w:rFonts w:eastAsia="TT30o00"/>
          <w:lang w:val="en-US" w:eastAsia="es-ES"/>
        </w:rPr>
        <w:t>long as or</w:t>
      </w:r>
      <w:r w:rsidRPr="003C0CE2">
        <w:rPr>
          <w:rFonts w:eastAsia="TT30o00"/>
          <w:lang w:val="en-US" w:eastAsia="es-ES"/>
        </w:rPr>
        <w:t xml:space="preserve"> longer than the femur).</w:t>
      </w: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p>
    <w:p w:rsidR="00D10B38" w:rsidRPr="003C0CE2" w:rsidRDefault="00D10B38" w:rsidP="00D10B38">
      <w:pPr>
        <w:autoSpaceDE w:val="0"/>
        <w:autoSpaceDN w:val="0"/>
        <w:adjustRightInd w:val="0"/>
        <w:spacing w:after="0" w:line="240" w:lineRule="auto"/>
        <w:ind w:left="142" w:hanging="142"/>
        <w:jc w:val="both"/>
        <w:rPr>
          <w:rFonts w:eastAsia="TT30o00"/>
          <w:lang w:val="en-US" w:eastAsia="es-ES"/>
        </w:rPr>
      </w:pPr>
      <w:r w:rsidRPr="00CB1528">
        <w:rPr>
          <w:rFonts w:eastAsia="TT30o00"/>
          <w:lang w:eastAsia="es-ES"/>
        </w:rPr>
        <w:t>Character 440 (</w:t>
      </w:r>
      <w:r w:rsidR="000B5CE1" w:rsidRPr="00CB1528">
        <w:rPr>
          <w:rFonts w:eastAsia="TT30o00"/>
          <w:lang w:eastAsia="es-ES"/>
        </w:rPr>
        <w:t xml:space="preserve">Fiorelli et al., 2016: char. </w:t>
      </w:r>
      <w:r w:rsidR="000B5CE1" w:rsidRPr="003C0CE2">
        <w:rPr>
          <w:rFonts w:eastAsia="TT30o00"/>
          <w:lang w:val="en-US" w:eastAsia="es-ES"/>
        </w:rPr>
        <w:t>440</w:t>
      </w:r>
      <w:r w:rsidRPr="003C0CE2">
        <w:rPr>
          <w:rFonts w:eastAsia="TT30o00"/>
          <w:lang w:val="en-US" w:eastAsia="es-ES"/>
        </w:rPr>
        <w:t>): Shape of the splenials at the symphysis in dorsal view: contacting each other obliquely, forming “V-shaped” anterior t</w:t>
      </w:r>
      <w:r w:rsidR="009E29CF" w:rsidRPr="003C0CE2">
        <w:rPr>
          <w:rFonts w:eastAsia="TT30o00"/>
          <w:lang w:val="en-US" w:eastAsia="es-ES"/>
        </w:rPr>
        <w:t>a</w:t>
      </w:r>
      <w:r w:rsidRPr="003C0CE2">
        <w:rPr>
          <w:rFonts w:eastAsia="TT30o00"/>
          <w:lang w:val="en-US" w:eastAsia="es-ES"/>
        </w:rPr>
        <w:t>pering process (0); or, contacting each other transversally, forming a broad anterior process (1).</w:t>
      </w:r>
    </w:p>
    <w:p w:rsidR="00D10B38" w:rsidRPr="003C0CE2" w:rsidRDefault="00D10B38" w:rsidP="00D10B38">
      <w:pPr>
        <w:autoSpaceDE w:val="0"/>
        <w:autoSpaceDN w:val="0"/>
        <w:adjustRightInd w:val="0"/>
        <w:spacing w:after="0" w:line="240" w:lineRule="auto"/>
        <w:jc w:val="both"/>
        <w:rPr>
          <w:rFonts w:ascii="BookmanOldStyle" w:hAnsi="BookmanOldStyle" w:cs="BookmanOldStyle"/>
          <w:sz w:val="17"/>
          <w:szCs w:val="17"/>
          <w:lang w:val="en-US"/>
        </w:rPr>
      </w:pPr>
    </w:p>
    <w:p w:rsidR="005575D3" w:rsidRPr="003C0CE2" w:rsidRDefault="005575D3" w:rsidP="005575D3">
      <w:pPr>
        <w:autoSpaceDE w:val="0"/>
        <w:autoSpaceDN w:val="0"/>
        <w:adjustRightInd w:val="0"/>
        <w:spacing w:after="0" w:line="240" w:lineRule="auto"/>
        <w:jc w:val="both"/>
        <w:rPr>
          <w:rFonts w:ascii="BookmanOldStyle" w:hAnsi="BookmanOldStyle" w:cs="BookmanOldStyle"/>
          <w:sz w:val="17"/>
          <w:szCs w:val="17"/>
          <w:lang w:val="en-US"/>
        </w:rPr>
      </w:pPr>
    </w:p>
    <w:p w:rsidR="009E29CF" w:rsidRDefault="009E29CF" w:rsidP="009E29CF">
      <w:pPr>
        <w:autoSpaceDE w:val="0"/>
        <w:autoSpaceDN w:val="0"/>
        <w:adjustRightInd w:val="0"/>
        <w:spacing w:after="0" w:line="240" w:lineRule="auto"/>
        <w:ind w:left="142" w:hanging="142"/>
        <w:jc w:val="both"/>
        <w:rPr>
          <w:rFonts w:eastAsia="TT30o00"/>
          <w:lang w:val="en-US" w:eastAsia="es-ES"/>
        </w:rPr>
      </w:pPr>
      <w:r w:rsidRPr="003C0CE2">
        <w:rPr>
          <w:rFonts w:eastAsia="TT30o00"/>
          <w:lang w:val="en-US" w:eastAsia="es-ES"/>
        </w:rPr>
        <w:t xml:space="preserve">Character 441: Maxillary contribution to the antorbital fossa: posteriorly tapering (0); or, </w:t>
      </w:r>
      <w:r w:rsidR="007D29D5" w:rsidRPr="003C0CE2">
        <w:rPr>
          <w:rFonts w:eastAsia="TT30o00"/>
          <w:lang w:val="en-US" w:eastAsia="es-ES"/>
        </w:rPr>
        <w:t xml:space="preserve">as </w:t>
      </w:r>
      <w:r w:rsidRPr="003C0CE2">
        <w:rPr>
          <w:rFonts w:eastAsia="TT30o00"/>
          <w:lang w:val="en-US" w:eastAsia="es-ES"/>
        </w:rPr>
        <w:t xml:space="preserve">dorsoventrally high </w:t>
      </w:r>
      <w:r w:rsidR="007D29D5" w:rsidRPr="003C0CE2">
        <w:rPr>
          <w:rFonts w:eastAsia="TT30o00"/>
          <w:lang w:val="en-US" w:eastAsia="es-ES"/>
        </w:rPr>
        <w:t xml:space="preserve">as the maxillary lateral surface between antorbital fossa and alveolar margin </w:t>
      </w:r>
      <w:r w:rsidRPr="003C0CE2">
        <w:rPr>
          <w:rFonts w:eastAsia="TT30o00"/>
          <w:lang w:val="en-US" w:eastAsia="es-ES"/>
        </w:rPr>
        <w:t xml:space="preserve">and extending </w:t>
      </w:r>
      <w:r w:rsidR="00151B6F" w:rsidRPr="003C0CE2">
        <w:rPr>
          <w:rFonts w:eastAsia="TT30o00"/>
          <w:lang w:val="en-US" w:eastAsia="es-ES"/>
        </w:rPr>
        <w:t xml:space="preserve">posteriorly up to the posterior end of the antorbital fossa </w:t>
      </w:r>
      <w:r w:rsidRPr="003C0CE2">
        <w:rPr>
          <w:rFonts w:eastAsia="TT30o00"/>
          <w:lang w:val="en-US" w:eastAsia="es-ES"/>
        </w:rPr>
        <w:t>(1).</w:t>
      </w:r>
    </w:p>
    <w:p w:rsidR="00F96E17" w:rsidRDefault="00F96E17" w:rsidP="009E29CF">
      <w:pPr>
        <w:autoSpaceDE w:val="0"/>
        <w:autoSpaceDN w:val="0"/>
        <w:adjustRightInd w:val="0"/>
        <w:spacing w:after="0" w:line="240" w:lineRule="auto"/>
        <w:ind w:left="142" w:hanging="142"/>
        <w:jc w:val="both"/>
        <w:rPr>
          <w:rFonts w:eastAsia="TT30o00"/>
          <w:lang w:val="en-US" w:eastAsia="es-ES"/>
        </w:rPr>
      </w:pPr>
    </w:p>
    <w:p w:rsidR="008A06B0" w:rsidRDefault="008A06B0" w:rsidP="009E29CF">
      <w:pPr>
        <w:autoSpaceDE w:val="0"/>
        <w:autoSpaceDN w:val="0"/>
        <w:adjustRightInd w:val="0"/>
        <w:spacing w:after="0" w:line="240" w:lineRule="auto"/>
        <w:ind w:left="142" w:hanging="142"/>
        <w:jc w:val="both"/>
        <w:rPr>
          <w:rFonts w:eastAsia="TT30o00"/>
          <w:b/>
          <w:lang w:val="en-US" w:eastAsia="es-ES"/>
        </w:rPr>
      </w:pPr>
    </w:p>
    <w:p w:rsidR="00F96E17" w:rsidRPr="00F96E17" w:rsidRDefault="00F96E17" w:rsidP="009E29CF">
      <w:pPr>
        <w:autoSpaceDE w:val="0"/>
        <w:autoSpaceDN w:val="0"/>
        <w:adjustRightInd w:val="0"/>
        <w:spacing w:after="0" w:line="240" w:lineRule="auto"/>
        <w:ind w:left="142" w:hanging="142"/>
        <w:jc w:val="both"/>
        <w:rPr>
          <w:rFonts w:eastAsia="TT30o00"/>
          <w:b/>
          <w:lang w:val="en-US" w:eastAsia="es-ES"/>
        </w:rPr>
      </w:pPr>
      <w:r>
        <w:rPr>
          <w:rFonts w:eastAsia="TT30o00"/>
          <w:b/>
          <w:lang w:val="en-US" w:eastAsia="es-ES"/>
        </w:rPr>
        <w:t>Newly added characters</w:t>
      </w:r>
    </w:p>
    <w:p w:rsidR="009E29CF" w:rsidRPr="003C0CE2" w:rsidRDefault="009E29CF" w:rsidP="009E29CF">
      <w:pPr>
        <w:autoSpaceDE w:val="0"/>
        <w:autoSpaceDN w:val="0"/>
        <w:adjustRightInd w:val="0"/>
        <w:spacing w:after="0" w:line="240" w:lineRule="auto"/>
        <w:jc w:val="both"/>
        <w:rPr>
          <w:rFonts w:ascii="BookmanOldStyle" w:hAnsi="BookmanOldStyle" w:cs="BookmanOldStyle"/>
          <w:sz w:val="17"/>
          <w:szCs w:val="17"/>
          <w:lang w:val="en-US"/>
        </w:rPr>
      </w:pPr>
    </w:p>
    <w:p w:rsidR="009E29CF" w:rsidRPr="003C0CE2" w:rsidRDefault="009E29CF" w:rsidP="00F96E17">
      <w:pPr>
        <w:autoSpaceDE w:val="0"/>
        <w:autoSpaceDN w:val="0"/>
        <w:adjustRightInd w:val="0"/>
        <w:spacing w:after="0" w:line="240" w:lineRule="auto"/>
        <w:jc w:val="both"/>
        <w:rPr>
          <w:rFonts w:ascii="BookmanOldStyle" w:hAnsi="BookmanOldStyle" w:cs="BookmanOldStyle"/>
          <w:sz w:val="17"/>
          <w:szCs w:val="17"/>
          <w:lang w:val="en-US"/>
        </w:rPr>
      </w:pPr>
    </w:p>
    <w:p w:rsidR="008A06B0" w:rsidRDefault="008A06B0" w:rsidP="00F96E17">
      <w:pPr>
        <w:spacing w:line="240" w:lineRule="auto"/>
        <w:rPr>
          <w:color w:val="000000"/>
          <w:lang w:val="en-US"/>
        </w:rPr>
      </w:pPr>
    </w:p>
    <w:p w:rsidR="008A06B0" w:rsidRDefault="008A06B0" w:rsidP="008A06B0">
      <w:pPr>
        <w:spacing w:line="240" w:lineRule="auto"/>
        <w:rPr>
          <w:color w:val="000000"/>
          <w:lang w:val="en-US"/>
        </w:rPr>
      </w:pPr>
      <w:r>
        <w:rPr>
          <w:color w:val="000000"/>
          <w:lang w:val="en-US"/>
        </w:rPr>
        <w:t>442- Distal condyles of femur</w:t>
      </w:r>
      <w:r w:rsidR="00AC00D6">
        <w:rPr>
          <w:color w:val="000000"/>
          <w:lang w:val="en-US"/>
        </w:rPr>
        <w:t>, distal extension</w:t>
      </w:r>
      <w:r>
        <w:rPr>
          <w:color w:val="000000"/>
          <w:lang w:val="en-US"/>
        </w:rPr>
        <w:t xml:space="preserve">: symmetrically </w:t>
      </w:r>
      <w:r w:rsidR="00AC00D6">
        <w:rPr>
          <w:color w:val="000000"/>
          <w:lang w:val="en-US"/>
        </w:rPr>
        <w:t xml:space="preserve">extended </w:t>
      </w:r>
      <w:r>
        <w:rPr>
          <w:color w:val="000000"/>
          <w:lang w:val="en-US"/>
        </w:rPr>
        <w:t xml:space="preserve">(0), asymmetrically </w:t>
      </w:r>
      <w:r w:rsidR="00AC00D6">
        <w:rPr>
          <w:color w:val="000000"/>
          <w:lang w:val="en-US"/>
        </w:rPr>
        <w:t xml:space="preserve">extended, the lateral one larger and more distally extended </w:t>
      </w:r>
      <w:r>
        <w:rPr>
          <w:color w:val="000000"/>
          <w:lang w:val="en-US"/>
        </w:rPr>
        <w:t>(1)</w:t>
      </w:r>
      <w:r w:rsidR="00DC7B06">
        <w:rPr>
          <w:color w:val="000000"/>
          <w:vertAlign w:val="superscript"/>
          <w:lang w:val="en-US"/>
        </w:rPr>
        <w:t>9,10</w:t>
      </w:r>
      <w:r>
        <w:rPr>
          <w:color w:val="000000"/>
          <w:lang w:val="en-US"/>
        </w:rPr>
        <w:t>.</w:t>
      </w:r>
    </w:p>
    <w:p w:rsidR="008A06B0" w:rsidRDefault="008A06B0" w:rsidP="008A06B0">
      <w:pPr>
        <w:autoSpaceDE w:val="0"/>
        <w:autoSpaceDN w:val="0"/>
        <w:adjustRightInd w:val="0"/>
        <w:spacing w:line="240" w:lineRule="auto"/>
        <w:rPr>
          <w:color w:val="000000"/>
          <w:lang w:val="en-US"/>
        </w:rPr>
      </w:pPr>
      <w:r>
        <w:rPr>
          <w:color w:val="000000"/>
          <w:lang w:val="en-US"/>
        </w:rPr>
        <w:t>443- Hook or expansion in the posterior vertex of the scapular blade, formed by its posterior and dorsal margins: absent (0), present (1)(Fiorelli and Calvo</w:t>
      </w:r>
      <w:r w:rsidR="00DC7B06">
        <w:rPr>
          <w:color w:val="000000"/>
          <w:vertAlign w:val="superscript"/>
          <w:lang w:val="en-US"/>
        </w:rPr>
        <w:t>11</w:t>
      </w:r>
      <w:r>
        <w:rPr>
          <w:color w:val="000000"/>
          <w:lang w:val="en-US"/>
        </w:rPr>
        <w:t>: character 214).</w:t>
      </w:r>
    </w:p>
    <w:p w:rsidR="008A06B0" w:rsidRDefault="008A06B0" w:rsidP="008A06B0">
      <w:pPr>
        <w:autoSpaceDE w:val="0"/>
        <w:autoSpaceDN w:val="0"/>
        <w:adjustRightInd w:val="0"/>
        <w:spacing w:line="240" w:lineRule="auto"/>
        <w:rPr>
          <w:color w:val="000000"/>
          <w:lang w:val="en-US"/>
        </w:rPr>
      </w:pPr>
      <w:r>
        <w:rPr>
          <w:color w:val="000000"/>
          <w:lang w:val="en-US"/>
        </w:rPr>
        <w:t>444- Ratio between the length of the deltopectoral crest (Dc) and the total length (TL) of the humerus (= Dc hu / TL hu): &lt; 25% (0), &gt; 25% (1) (</w:t>
      </w:r>
      <w:r w:rsidR="00DC7B06">
        <w:rPr>
          <w:color w:val="000000"/>
          <w:lang w:val="en-US"/>
        </w:rPr>
        <w:t>Fiorelli and Calvo</w:t>
      </w:r>
      <w:r w:rsidR="00DC7B06">
        <w:rPr>
          <w:color w:val="000000"/>
          <w:vertAlign w:val="superscript"/>
          <w:lang w:val="en-US"/>
        </w:rPr>
        <w:t>11</w:t>
      </w:r>
      <w:r>
        <w:rPr>
          <w:color w:val="000000"/>
          <w:lang w:val="en-US"/>
        </w:rPr>
        <w:t>: character 216).</w:t>
      </w:r>
    </w:p>
    <w:p w:rsidR="008A06B0" w:rsidRDefault="008A06B0" w:rsidP="008A06B0">
      <w:pPr>
        <w:autoSpaceDE w:val="0"/>
        <w:autoSpaceDN w:val="0"/>
        <w:adjustRightInd w:val="0"/>
        <w:spacing w:line="240" w:lineRule="auto"/>
        <w:rPr>
          <w:color w:val="000000"/>
          <w:lang w:val="en-US"/>
        </w:rPr>
      </w:pPr>
      <w:r>
        <w:rPr>
          <w:color w:val="000000"/>
          <w:lang w:val="en-US"/>
        </w:rPr>
        <w:t>445- Ratio between the diameter of the shaft (Dsh) of the humerus at its mid-length and the total length (TL) of the humerus (= Dsh hu/ TL hu): ≤ 7% (0), &gt; 7% (1) (</w:t>
      </w:r>
      <w:r w:rsidR="00DC7B06">
        <w:rPr>
          <w:color w:val="000000"/>
          <w:lang w:val="en-US"/>
        </w:rPr>
        <w:t>Fiorelli and Calvo</w:t>
      </w:r>
      <w:r w:rsidR="00DC7B06">
        <w:rPr>
          <w:color w:val="000000"/>
          <w:vertAlign w:val="superscript"/>
          <w:lang w:val="en-US"/>
        </w:rPr>
        <w:t>11</w:t>
      </w:r>
      <w:r>
        <w:rPr>
          <w:color w:val="000000"/>
          <w:lang w:val="en-US"/>
        </w:rPr>
        <w:t>: character 217).</w:t>
      </w:r>
    </w:p>
    <w:p w:rsidR="008A06B0" w:rsidRDefault="008A06B0" w:rsidP="008A06B0">
      <w:pPr>
        <w:autoSpaceDE w:val="0"/>
        <w:autoSpaceDN w:val="0"/>
        <w:adjustRightInd w:val="0"/>
        <w:spacing w:line="240" w:lineRule="auto"/>
        <w:rPr>
          <w:color w:val="000000"/>
          <w:lang w:val="en-US"/>
        </w:rPr>
      </w:pPr>
      <w:r>
        <w:rPr>
          <w:color w:val="000000"/>
          <w:lang w:val="en-US"/>
        </w:rPr>
        <w:t>446- Ratio between the total length of the humerus and the width of the proximal end of the bone: between 2.15 and 2.3 (0), between 2.8 and 3.2 (1), between 3.7 and 4.74 (2), ≥ 5.0 (3) (</w:t>
      </w:r>
      <w:r w:rsidR="00DC7B06">
        <w:rPr>
          <w:color w:val="000000"/>
          <w:lang w:val="en-US"/>
        </w:rPr>
        <w:t>Fiorelli and Calvo</w:t>
      </w:r>
      <w:r w:rsidR="00DC7B06">
        <w:rPr>
          <w:color w:val="000000"/>
          <w:vertAlign w:val="superscript"/>
          <w:lang w:val="en-US"/>
        </w:rPr>
        <w:t>11</w:t>
      </w:r>
      <w:r>
        <w:rPr>
          <w:color w:val="000000"/>
          <w:lang w:val="en-US"/>
        </w:rPr>
        <w:t>: character 218).</w:t>
      </w:r>
    </w:p>
    <w:p w:rsidR="008A06B0" w:rsidRDefault="008A06B0" w:rsidP="008A06B0">
      <w:pPr>
        <w:autoSpaceDE w:val="0"/>
        <w:autoSpaceDN w:val="0"/>
        <w:adjustRightInd w:val="0"/>
        <w:spacing w:line="240" w:lineRule="auto"/>
        <w:rPr>
          <w:color w:val="000000"/>
          <w:lang w:val="en-US"/>
        </w:rPr>
      </w:pPr>
      <w:r>
        <w:rPr>
          <w:color w:val="000000"/>
          <w:lang w:val="en-US"/>
        </w:rPr>
        <w:t>447- Ratio between the total length of the ulna and the total length of the humerus (= TL ul / TLhu): ulna &lt; humerus (0), ulna &gt; humerus (1) (</w:t>
      </w:r>
      <w:r w:rsidR="00DC7B06">
        <w:rPr>
          <w:color w:val="000000"/>
          <w:lang w:val="en-US"/>
        </w:rPr>
        <w:t>Fiorelli and Calvo</w:t>
      </w:r>
      <w:r w:rsidR="00DC7B06">
        <w:rPr>
          <w:color w:val="000000"/>
          <w:vertAlign w:val="superscript"/>
          <w:lang w:val="en-US"/>
        </w:rPr>
        <w:t>11</w:t>
      </w:r>
      <w:r>
        <w:rPr>
          <w:color w:val="000000"/>
          <w:lang w:val="en-US"/>
        </w:rPr>
        <w:t>: character 220).</w:t>
      </w:r>
    </w:p>
    <w:p w:rsidR="008A06B0" w:rsidRDefault="008A06B0" w:rsidP="008A06B0">
      <w:pPr>
        <w:autoSpaceDE w:val="0"/>
        <w:autoSpaceDN w:val="0"/>
        <w:adjustRightInd w:val="0"/>
        <w:spacing w:line="240" w:lineRule="auto"/>
        <w:rPr>
          <w:color w:val="000000"/>
          <w:lang w:val="en-US"/>
        </w:rPr>
      </w:pPr>
      <w:r>
        <w:rPr>
          <w:color w:val="000000"/>
          <w:lang w:val="en-US"/>
        </w:rPr>
        <w:t>448- Width of the femoral shaft in relation to the total length of the bone (= BS fe / TL fe): &lt; 9% (0), &gt; 9% (1) (</w:t>
      </w:r>
      <w:r w:rsidR="00DC7B06">
        <w:rPr>
          <w:color w:val="000000"/>
          <w:lang w:val="en-US"/>
        </w:rPr>
        <w:t>Fiorelli and Calvo</w:t>
      </w:r>
      <w:r w:rsidR="00DC7B06">
        <w:rPr>
          <w:color w:val="000000"/>
          <w:vertAlign w:val="superscript"/>
          <w:lang w:val="en-US"/>
        </w:rPr>
        <w:t>11</w:t>
      </w:r>
      <w:r>
        <w:rPr>
          <w:color w:val="000000"/>
          <w:lang w:val="en-US"/>
        </w:rPr>
        <w:t>: character 222).</w:t>
      </w:r>
    </w:p>
    <w:p w:rsidR="008A06B0" w:rsidRDefault="008A06B0" w:rsidP="00F96E17">
      <w:pPr>
        <w:spacing w:line="240" w:lineRule="auto"/>
        <w:rPr>
          <w:color w:val="000000"/>
          <w:lang w:val="en-US"/>
        </w:rPr>
      </w:pPr>
    </w:p>
    <w:p w:rsidR="009B0B10" w:rsidRPr="003C0CE2" w:rsidRDefault="00550B55" w:rsidP="00A725FF">
      <w:pPr>
        <w:autoSpaceDE w:val="0"/>
        <w:autoSpaceDN w:val="0"/>
        <w:adjustRightInd w:val="0"/>
        <w:spacing w:after="0" w:line="480" w:lineRule="auto"/>
        <w:jc w:val="both"/>
        <w:rPr>
          <w:rFonts w:eastAsia="TT30o00"/>
          <w:lang w:val="en-US" w:eastAsia="es-ES"/>
        </w:rPr>
      </w:pPr>
      <w:r>
        <w:rPr>
          <w:rFonts w:eastAsia="TT30o00"/>
          <w:lang w:val="en-US" w:eastAsia="es-ES"/>
        </w:rPr>
        <w:br w:type="page"/>
      </w:r>
    </w:p>
    <w:p w:rsidR="0064016B" w:rsidRPr="003C0CE2" w:rsidRDefault="00E679A6" w:rsidP="00D9288D">
      <w:pPr>
        <w:autoSpaceDE w:val="0"/>
        <w:autoSpaceDN w:val="0"/>
        <w:adjustRightInd w:val="0"/>
        <w:spacing w:after="0" w:line="480" w:lineRule="auto"/>
        <w:ind w:left="284" w:hanging="284"/>
        <w:jc w:val="both"/>
        <w:rPr>
          <w:lang w:val="en-US"/>
        </w:rPr>
      </w:pPr>
      <w:r>
        <w:rPr>
          <w:rFonts w:eastAsia="TT30o00"/>
          <w:b/>
          <w:lang w:val="en-US" w:eastAsia="es-ES"/>
        </w:rPr>
        <w:t>4</w:t>
      </w:r>
      <w:r w:rsidR="00C71BE4">
        <w:rPr>
          <w:rFonts w:eastAsia="TT30o00"/>
          <w:b/>
          <w:lang w:val="en-US" w:eastAsia="es-ES"/>
        </w:rPr>
        <w:t>-</w:t>
      </w:r>
      <w:r w:rsidR="00D9288D" w:rsidRPr="003C0CE2">
        <w:rPr>
          <w:rFonts w:eastAsia="TT30o00"/>
          <w:b/>
          <w:lang w:val="en-US" w:eastAsia="es-ES"/>
        </w:rPr>
        <w:t xml:space="preserve"> </w:t>
      </w:r>
      <w:r w:rsidR="0064016B" w:rsidRPr="003C0CE2">
        <w:rPr>
          <w:rFonts w:eastAsia="TT30o00"/>
          <w:b/>
          <w:lang w:val="en-US" w:eastAsia="es-ES"/>
        </w:rPr>
        <w:t>Data matrix</w:t>
      </w:r>
    </w:p>
    <w:p w:rsidR="00CC5C5C" w:rsidRPr="00CC5C5C" w:rsidRDefault="00CC5C5C" w:rsidP="00CC5C5C">
      <w:pPr>
        <w:autoSpaceDE w:val="0"/>
        <w:autoSpaceDN w:val="0"/>
        <w:adjustRightInd w:val="0"/>
        <w:spacing w:after="0" w:line="240" w:lineRule="auto"/>
        <w:jc w:val="both"/>
        <w:rPr>
          <w:lang w:val="en-US"/>
        </w:rPr>
      </w:pPr>
      <w:r w:rsidRPr="00CC5C5C">
        <w:rPr>
          <w:lang w:val="en-US"/>
        </w:rPr>
        <w:t>Gracilisuchus                   000000??0?000000000000?0?000000000?0??0?0?00000?000???0000?0???0?000?100000?00000000?0???0000?0?0000003012?00?0??????01?01000??1?01???000001002?0???0000????000???00000?0000????000???0????0???????0000?00000?0?000000000?0?0000?00?0?0??0?0??000??0?00??1?0?0?001???0?110???1??01000??0??????????????0?????????????????????????????00000????????010?0000???00000???0???????????????????????0??000???000???0?0??0???????0??????0???????0?0000?????????0?01011300</w:t>
      </w:r>
    </w:p>
    <w:p w:rsidR="00CC5C5C" w:rsidRPr="00CC5C5C" w:rsidRDefault="00CC5C5C" w:rsidP="00CC5C5C">
      <w:pPr>
        <w:autoSpaceDE w:val="0"/>
        <w:autoSpaceDN w:val="0"/>
        <w:adjustRightInd w:val="0"/>
        <w:spacing w:after="0" w:line="240" w:lineRule="auto"/>
        <w:jc w:val="both"/>
        <w:rPr>
          <w:lang w:val="en-US"/>
        </w:rPr>
      </w:pPr>
      <w:r w:rsidRPr="00CC5C5C">
        <w:rPr>
          <w:lang w:val="en-US"/>
        </w:rPr>
        <w:t>Terrestrisuchus                 000??00??0??000000?000?0?00?000?110?00000?00000?000??0?000?000????00???010??0?000000?010?0000?02000001301??0110??00?00?00100??10?00?110?0?0??[01]110???00000???000???00100?000??001?00???0????0??????00????00??0?0??0?0???????????0?????????0?????0?????????????0?00??????????????????????????????????????0??????0???0???0000?00?????0?00??0???????????????????????????????????????????????????????????????????????????????????00?00???0?00??????0?1??00?1??1000310</w:t>
      </w:r>
    </w:p>
    <w:p w:rsidR="00CC5C5C" w:rsidRPr="00CC5C5C" w:rsidRDefault="00CC5C5C" w:rsidP="00CC5C5C">
      <w:pPr>
        <w:autoSpaceDE w:val="0"/>
        <w:autoSpaceDN w:val="0"/>
        <w:adjustRightInd w:val="0"/>
        <w:spacing w:after="0" w:line="240" w:lineRule="auto"/>
        <w:jc w:val="both"/>
        <w:rPr>
          <w:lang w:val="en-US"/>
        </w:rPr>
      </w:pPr>
      <w:r w:rsidRPr="00CC5C5C">
        <w:rPr>
          <w:lang w:val="en-US"/>
        </w:rPr>
        <w:t>Dibothrosuchus                  000?00?030??001???000000??????00110000000?00000?0000?00000?0?0102000?000100?0010?000?????2000?0?????013010?0110?0?0?000001001?10?00?1?0?0101011100??000001??00?0?00?1000000100010000?000??00?0?00100001000100?0?000000000?000000?0?0000??0??00000??0000?00?0?0?000?0?0?1101?01??01000??0??00100?00000000????00???00?000000?00????00000000??????????????????00?0?00??00?0??0?0?????0?00??0?000??000???00????????00?0??????00000?00?000????????00000000???0????210</w:t>
      </w:r>
    </w:p>
    <w:p w:rsidR="00CC5C5C" w:rsidRPr="00CC5C5C" w:rsidRDefault="00CC5C5C" w:rsidP="00CC5C5C">
      <w:pPr>
        <w:autoSpaceDE w:val="0"/>
        <w:autoSpaceDN w:val="0"/>
        <w:adjustRightInd w:val="0"/>
        <w:spacing w:after="0" w:line="240" w:lineRule="auto"/>
        <w:jc w:val="both"/>
        <w:rPr>
          <w:lang w:val="en-US"/>
        </w:rPr>
      </w:pPr>
      <w:r w:rsidRPr="00CC5C5C">
        <w:rPr>
          <w:lang w:val="en-US"/>
        </w:rPr>
        <w:t>Protosuchus_richardsoni         21000001300000011010000100000100010001010?00201001111110010101103011?100210001010100001100[12345]00?120011010011102101010100[01]000000?01??01??10010[01]0101000100???0110000000000000001?00100000?0???0000?0100120000011110??001000?010?0000?0?0000??0?000000??00000000100000????0??10?????00?000??0000???0?000?000?0????00?0?00??0000100?????0000101?0000???00010100?0?000?0?0?0000??0?01?[01]0?00????????0?0000?00000???000000?00?????0?000?00?0?0?00000?0????10???0?01011201</w:t>
      </w:r>
    </w:p>
    <w:p w:rsidR="00CC5C5C" w:rsidRPr="00CC5C5C" w:rsidRDefault="00CC5C5C" w:rsidP="00CC5C5C">
      <w:pPr>
        <w:autoSpaceDE w:val="0"/>
        <w:autoSpaceDN w:val="0"/>
        <w:adjustRightInd w:val="0"/>
        <w:spacing w:after="0" w:line="240" w:lineRule="auto"/>
        <w:jc w:val="both"/>
        <w:rPr>
          <w:lang w:val="en-US"/>
        </w:rPr>
      </w:pPr>
      <w:r w:rsidRPr="00CC5C5C">
        <w:rPr>
          <w:lang w:val="en-US"/>
        </w:rPr>
        <w:t>Protosuchus_haughtoni           2100?0?1300000?11010000100?00100010001010?0020100111?1100101?1?03011?10?2?000101???????????00?1200??010?1110??0??????0[01]?0000[01]?01?001??10010?01??1?0100???011?000??0?1000000100???0000?00??00?0?010?120?00011?00?100100010?0000?0?0?0000??0?000000??000000001?0?00????00?10??????01000??00?0??00?00?000?00???000?????????????????????????????????????????????000?0001??00??0?010[01]??0?000?00000???00???00?????00000??0?????0?000?10?0???????????????0?????0??11201</w:t>
      </w:r>
    </w:p>
    <w:p w:rsidR="00CC5C5C" w:rsidRPr="00CC5C5C" w:rsidRDefault="00CC5C5C" w:rsidP="00CC5C5C">
      <w:pPr>
        <w:autoSpaceDE w:val="0"/>
        <w:autoSpaceDN w:val="0"/>
        <w:adjustRightInd w:val="0"/>
        <w:spacing w:after="0" w:line="240" w:lineRule="auto"/>
        <w:jc w:val="both"/>
        <w:rPr>
          <w:lang w:val="en-US"/>
        </w:rPr>
      </w:pPr>
      <w:r w:rsidRPr="00CC5C5C">
        <w:rPr>
          <w:lang w:val="en-US"/>
        </w:rPr>
        <w:t>Coloradisuchus                  21[01]??0?130??00?100???????0??????????01000?00201???1???10???1??????1???0?[12]?0?0101????????????0?1?00???100??10????0????00?00???????00????0000?011?0???00???[01]1??0?0??0???0?0????0???00???0???00?0?0100??0?000?1??0??0010?01?00000???0??00???0?0??000??0?0?????1?????????0????????????0????0??????0??????00?????????????????????????????????????????????????????00????????????0?0???????????????0??0??????????????0????0????????????????????????????????????1???????</w:t>
      </w:r>
    </w:p>
    <w:p w:rsidR="00CC5C5C" w:rsidRPr="00CC5C5C" w:rsidRDefault="00CC5C5C" w:rsidP="00CC5C5C">
      <w:pPr>
        <w:autoSpaceDE w:val="0"/>
        <w:autoSpaceDN w:val="0"/>
        <w:adjustRightInd w:val="0"/>
        <w:spacing w:after="0" w:line="240" w:lineRule="auto"/>
        <w:jc w:val="both"/>
        <w:rPr>
          <w:lang w:val="en-US"/>
        </w:rPr>
      </w:pPr>
      <w:r w:rsidRPr="00CC5C5C">
        <w:rPr>
          <w:lang w:val="en-US"/>
        </w:rPr>
        <w:t>Hemiprotosuchus                 ?10?00?13??????10010?0??0??0010?11????01??0020?00?11?1100101??1?3?11??0?21????01?????????0????1200?1?1001??0?????????000?000?????00????0000??1[01]?????0????????0?0??0??00?0??????1?0000?0????0???0???12???001??10?00?10?01?000???0???0?????0?????00???00???00????00????0??10????????0????0??????0?0????0??????????????00???????????????????????????????????????0?????????0??0????????????????????????????????????????0?????????0??0???????????????????????1???????</w:t>
      </w:r>
    </w:p>
    <w:p w:rsidR="00CC5C5C" w:rsidRPr="00CC5C5C" w:rsidRDefault="00CC5C5C" w:rsidP="00CC5C5C">
      <w:pPr>
        <w:autoSpaceDE w:val="0"/>
        <w:autoSpaceDN w:val="0"/>
        <w:adjustRightInd w:val="0"/>
        <w:spacing w:after="0" w:line="240" w:lineRule="auto"/>
        <w:jc w:val="both"/>
        <w:rPr>
          <w:lang w:val="en-US"/>
        </w:rPr>
      </w:pPr>
      <w:r w:rsidRPr="00CC5C5C">
        <w:rPr>
          <w:lang w:val="en-US"/>
        </w:rPr>
        <w:t>Orthosuchus                     21100001301?0001001000[01]10000010001000?000?002011001111100??1?1?03011?0?0?0?001000100011100000?120010013021142101?10?10?100000001?0101000001?000?0???00001??0000???1010000001?0?100000?0????0??000?012?000011110?0001000?0?000?00?00?0?0??0?000?0???0000?000100?00???100110??01?0??0?0??0?0?000??????0?00??00?????0?0000000?00?0?00?100001??????0???????????0?00?000100????0?0?0????0????????0??00????00??????0000?0???????0000010?0?0?00000?000?01011?0?010??301</w:t>
      </w:r>
    </w:p>
    <w:p w:rsidR="00CC5C5C" w:rsidRPr="00CC5C5C" w:rsidRDefault="00CC5C5C" w:rsidP="00CC5C5C">
      <w:pPr>
        <w:autoSpaceDE w:val="0"/>
        <w:autoSpaceDN w:val="0"/>
        <w:adjustRightInd w:val="0"/>
        <w:spacing w:after="0" w:line="240" w:lineRule="auto"/>
        <w:jc w:val="both"/>
        <w:rPr>
          <w:lang w:val="en-US"/>
        </w:rPr>
      </w:pPr>
      <w:r w:rsidRPr="00CC5C5C">
        <w:rPr>
          <w:lang w:val="en-US"/>
        </w:rPr>
        <w:t>Edentosuchus                    201?????[12]????0??[01]0??1?0100??0?????02?110?00?????????????????????[23]?211????10?01010?????????[2345]???????????0???1[23]?????????00110??1?01?1???1000110?11?1????????01??001?1?1?00[01]????0????00?0?0????1??0?101??1????11??0??1??00000??0???0???0?????0???0?????00?0??0?1?0?00????10?101???????000??????????????????0??00?0???????????????????????????????????????????????00??00???0???0?1?0???????????????0000???100????0??????????????0??????????????????????0???1?????????</w:t>
      </w:r>
    </w:p>
    <w:p w:rsidR="00CC5C5C" w:rsidRPr="00CC5C5C" w:rsidRDefault="00CC5C5C" w:rsidP="00CC5C5C">
      <w:pPr>
        <w:autoSpaceDE w:val="0"/>
        <w:autoSpaceDN w:val="0"/>
        <w:adjustRightInd w:val="0"/>
        <w:spacing w:after="0" w:line="240" w:lineRule="auto"/>
        <w:jc w:val="both"/>
        <w:rPr>
          <w:lang w:val="en-US"/>
        </w:rPr>
      </w:pPr>
      <w:r w:rsidRPr="00CC5C5C">
        <w:rPr>
          <w:lang w:val="en-US"/>
        </w:rPr>
        <w:t>KayentaForm                     [12]01110?1200000?10010?0??00????0?0???11110?002010011111100001011?3011?0002100?1010??0????00??0?12001011001112????0????01100?00?01000111?[01]01001?01?10100000010??01?1?????????1?????00???0????1?00010112??00011??0?010???00?????????000?????0?????????????0???1???00????[01]?1???????????????0???????????????????????????????????????????????????????????????????00?0?????0????????????????????????????????10????????0???0????????????????????????????????????1???????</w:t>
      </w:r>
    </w:p>
    <w:p w:rsidR="00CC5C5C" w:rsidRPr="00CC5C5C" w:rsidRDefault="00CC5C5C" w:rsidP="00CC5C5C">
      <w:pPr>
        <w:autoSpaceDE w:val="0"/>
        <w:autoSpaceDN w:val="0"/>
        <w:adjustRightInd w:val="0"/>
        <w:spacing w:after="0" w:line="240" w:lineRule="auto"/>
        <w:jc w:val="both"/>
        <w:rPr>
          <w:lang w:val="en-US"/>
        </w:rPr>
      </w:pPr>
      <w:r w:rsidRPr="00CC5C5C">
        <w:rPr>
          <w:lang w:val="en-US"/>
        </w:rPr>
        <w:t>Zaraasuchus                     10?????????????1?01?01?1000001?10?02????????????????????????????3?????0??010??????????????[12345]0??1010??0???????????0??????????????????????0?????1??1?????????10?????????0000???????0???0?????0?????1?????1?00???0???0???11111111111???????????????????0?????00???????????0?10???????1000??00???????0???????????????????????????????????????????????????????????00??0?01?????????00?????00000000??????????????????0???????0???0?????????????????????????????????0???</w:t>
      </w:r>
    </w:p>
    <w:p w:rsidR="00CC5C5C" w:rsidRPr="00CC5C5C" w:rsidRDefault="00CC5C5C" w:rsidP="00CC5C5C">
      <w:pPr>
        <w:autoSpaceDE w:val="0"/>
        <w:autoSpaceDN w:val="0"/>
        <w:adjustRightInd w:val="0"/>
        <w:spacing w:after="0" w:line="240" w:lineRule="auto"/>
        <w:jc w:val="both"/>
        <w:rPr>
          <w:lang w:val="en-US"/>
        </w:rPr>
      </w:pPr>
      <w:r w:rsidRPr="00CC5C5C">
        <w:rPr>
          <w:lang w:val="en-US"/>
        </w:rPr>
        <w:t>Gobiosuchus                     101000?110000011001?[01][01]?1?00001?10?0201000?0020112011111000?0????301???0?10100[01]010?0?11??????0?1010110[01]3012002?0000???0010[01]00001000000?00001001211?0100???11000000001?00000?1?0020000000???00?0?01?0121000011?00?00?0011111111111?000000??00000000??0000?00010??00????001?0??1????10?0??0??0?[12]???0000??0?????000????0??0??0?????????????????????????????????0000????10??1??0?0??0????000?00000??000???000???0??000000??0??0??????????????????????????????01000?00</w:t>
      </w:r>
    </w:p>
    <w:p w:rsidR="00CC5C5C" w:rsidRPr="00CC5C5C" w:rsidRDefault="00CC5C5C" w:rsidP="00CC5C5C">
      <w:pPr>
        <w:autoSpaceDE w:val="0"/>
        <w:autoSpaceDN w:val="0"/>
        <w:adjustRightInd w:val="0"/>
        <w:spacing w:after="0" w:line="240" w:lineRule="auto"/>
        <w:jc w:val="both"/>
        <w:rPr>
          <w:lang w:val="en-US"/>
        </w:rPr>
      </w:pPr>
      <w:r w:rsidRPr="00CC5C5C">
        <w:rPr>
          <w:lang w:val="en-US"/>
        </w:rPr>
        <w:t>Sichuanosuchus_shuhanensis      [12]01??0?1200[01]00?10010[01]1?110???1?00?021?10100020?1?011?1100???????3?11??0?1?000011?1??11????000????????10?11?0?1???0??100100??1??10?0????0011?[01]1210??10?????1??000??00100?00?10???000?0?00???0?00110?111011111100?101000010011???0???0?00??000?0?00????00??001???00????00??0?????0??000??00?????0????000????????????????0000?0???????1????????????????????????000?0??1100???0?01????[01]???0?????0??000???000????00000??0??0?????00?1????????????????????????0?10020?</w:t>
      </w:r>
    </w:p>
    <w:p w:rsidR="00CC5C5C" w:rsidRPr="00CC5C5C" w:rsidRDefault="00CC5C5C" w:rsidP="00CC5C5C">
      <w:pPr>
        <w:autoSpaceDE w:val="0"/>
        <w:autoSpaceDN w:val="0"/>
        <w:adjustRightInd w:val="0"/>
        <w:spacing w:after="0" w:line="240" w:lineRule="auto"/>
        <w:jc w:val="both"/>
        <w:rPr>
          <w:lang w:val="en-US"/>
        </w:rPr>
      </w:pPr>
      <w:r w:rsidRPr="00CC5C5C">
        <w:rPr>
          <w:lang w:val="en-US"/>
        </w:rPr>
        <w:t>Sichuanosuchus_huidongensis     201??0?120??00??0?1?10?110?001100?021?10?0002?????1????0???????03?11100???00?011??????????????1??????1???1?0??????????0??0?????1000????00111012?????01???01??000?00??00[01]???1?0??00000?00???0?00?10011???11?1?001?01??001001100?0?0?0000???0000000??0000?0001?0?00????01??0???????1000??0??????0?00?000??????????????????????????????????????????????????????0???0?[01]1??0???0???????0?????????0??000???000????0??0???0???????0?????????????????????????????1?0020?</w:t>
      </w:r>
    </w:p>
    <w:p w:rsidR="00CC5C5C" w:rsidRPr="00CC5C5C" w:rsidRDefault="00CC5C5C" w:rsidP="00CC5C5C">
      <w:pPr>
        <w:autoSpaceDE w:val="0"/>
        <w:autoSpaceDN w:val="0"/>
        <w:adjustRightInd w:val="0"/>
        <w:spacing w:after="0" w:line="240" w:lineRule="auto"/>
        <w:jc w:val="both"/>
        <w:rPr>
          <w:lang w:val="en-US"/>
        </w:rPr>
      </w:pPr>
      <w:r w:rsidRPr="00CC5C5C">
        <w:rPr>
          <w:lang w:val="en-US"/>
        </w:rPr>
        <w:t>Shantungosuchus                 2?1????1?0???0?1??1????11??????????21?1[01]100020?1?011?1100?10????????100?1?000??10???????0?????????????0?1??????1?????00100??????00??10?00???11211??101??????00000000??0????1???10?00??0????0??????0??1011111??0?1[01]10??0???1??????????????0??????????????????0??0??????????????????????????????????????????????????????????????????????????????????????????????????????????????????0???????????00??????0????????????0?????????????????????????0????0????????00?00</w:t>
      </w:r>
    </w:p>
    <w:p w:rsidR="00CC5C5C" w:rsidRPr="00CC5C5C" w:rsidRDefault="00CC5C5C" w:rsidP="00CC5C5C">
      <w:pPr>
        <w:autoSpaceDE w:val="0"/>
        <w:autoSpaceDN w:val="0"/>
        <w:adjustRightInd w:val="0"/>
        <w:spacing w:after="0" w:line="240" w:lineRule="auto"/>
        <w:jc w:val="both"/>
        <w:rPr>
          <w:lang w:val="en-US"/>
        </w:rPr>
      </w:pPr>
      <w:r w:rsidRPr="00CC5C5C">
        <w:rPr>
          <w:lang w:val="en-US"/>
        </w:rPr>
        <w:t>Zosuchus                        201??0?1200000??001010[01]110?001110?02211010022?1??011?11000?0?1?0311110????0?01111????????????????????10?12?3???1?????00100011011?0001?0?0010112?[01]?0101???0?0?00100010000?[01]111????0??0?00???000?1000111??1011?101101000000100???0?000?000?0000000???00?0?000100?00????10?10????0???0?0??00????0??00000??????????????????????????????????????????????????????0?00???011??1??0???????0?????????0??0?????000???0?0000000???0????????????????????????????????????????</w:t>
      </w:r>
    </w:p>
    <w:p w:rsidR="00CC5C5C" w:rsidRPr="00CC5C5C" w:rsidRDefault="00CC5C5C" w:rsidP="00CC5C5C">
      <w:pPr>
        <w:autoSpaceDE w:val="0"/>
        <w:autoSpaceDN w:val="0"/>
        <w:adjustRightInd w:val="0"/>
        <w:spacing w:after="0" w:line="240" w:lineRule="auto"/>
        <w:jc w:val="both"/>
        <w:rPr>
          <w:lang w:val="en-US"/>
        </w:rPr>
      </w:pPr>
      <w:r w:rsidRPr="00CC5C5C">
        <w:rPr>
          <w:lang w:val="en-US"/>
        </w:rPr>
        <w:t>Hsisosuchus_chowi               201??0?110??00?0101000[01]?1000110001021110100021112011?10000?0?1?03??11?010000201??????????????????????0001110??0??????01??110??100??0??000[01]11011?1?0?01????10??0???0??0010???0????0000?010000?00110?1000?0001?100100[01]0?00000????0?0?0?00??100??000??000000001?0?00????00??0?0??????00???00?????0?00???00?????????????????????????????????????????????????????00??000?10????0?0???0?0?????????0???00???000????0??0??00???????000010????0????????????????????????0?</w:t>
      </w:r>
    </w:p>
    <w:p w:rsidR="00CC5C5C" w:rsidRPr="00CC5C5C" w:rsidRDefault="00CC5C5C" w:rsidP="00CC5C5C">
      <w:pPr>
        <w:autoSpaceDE w:val="0"/>
        <w:autoSpaceDN w:val="0"/>
        <w:adjustRightInd w:val="0"/>
        <w:spacing w:after="0" w:line="240" w:lineRule="auto"/>
        <w:jc w:val="both"/>
        <w:rPr>
          <w:lang w:val="en-US"/>
        </w:rPr>
      </w:pPr>
      <w:r w:rsidRPr="00CC5C5C">
        <w:rPr>
          <w:lang w:val="en-US"/>
        </w:rPr>
        <w:t>Hsisosuchus_chungkingensis      201?0???????000010100001100011000?021?101000[12]??12?11?10000?0?1?0[23]?111?0?00[01]02?1??10???????000?1000???0?01?1021?1?????01001?????0?0000??000?1011?1??001????10???0??0??0010?010???000?0?000000?00110??[01]00?00011111100[01]?0000?0000?0???000?0?10??0??????000?0001?0?00????00?00??????01000??00???????????????????????????????????????????????????????????????????000?0001?0?1?????10???0?01101000?????0???00??????00?0??????????000010???0???????????????????0?????0?</w:t>
      </w:r>
    </w:p>
    <w:p w:rsidR="00CC5C5C" w:rsidRPr="00CC5C5C" w:rsidRDefault="00CC5C5C" w:rsidP="00CC5C5C">
      <w:pPr>
        <w:autoSpaceDE w:val="0"/>
        <w:autoSpaceDN w:val="0"/>
        <w:adjustRightInd w:val="0"/>
        <w:spacing w:after="0" w:line="240" w:lineRule="auto"/>
        <w:jc w:val="both"/>
        <w:rPr>
          <w:lang w:val="en-US"/>
        </w:rPr>
      </w:pPr>
      <w:r w:rsidRPr="00CC5C5C">
        <w:rPr>
          <w:lang w:val="en-US"/>
        </w:rPr>
        <w:t>Fruitachampsa                   201??001200100010000100100000110010221111?0120112?1???0?0??0??1?3?21?????[01]?0011101011?1?00011112?0??1?0??[01]00??1?100??001?0?0100100??101?0011?01110??0??00?10?????001?00?0????001?0000?0????0????110???000????101??0?00000?000??0??00???0??00?????????????0?100?00?????01?1??????????0?????????0????0??1????????????????????????????????????????????????????000??0?01????000?000?????????????0??0?0?0?00??????0000??00????0??000?0?????????????????????1?????????</w:t>
      </w:r>
    </w:p>
    <w:p w:rsidR="00CC5C5C" w:rsidRPr="00CC5C5C" w:rsidRDefault="00CC5C5C" w:rsidP="00CC5C5C">
      <w:pPr>
        <w:autoSpaceDE w:val="0"/>
        <w:autoSpaceDN w:val="0"/>
        <w:adjustRightInd w:val="0"/>
        <w:spacing w:after="0" w:line="240" w:lineRule="auto"/>
        <w:jc w:val="both"/>
        <w:rPr>
          <w:lang w:val="en-US"/>
        </w:rPr>
      </w:pPr>
      <w:r w:rsidRPr="00CC5C5C">
        <w:rPr>
          <w:lang w:val="en-US"/>
        </w:rPr>
        <w:t>Uruguaysuchus                   201?00?102??00??10??1??111??1???01022?10100011????11?1010??0???0[23]11121[01]1000120100??1?2??1[12][12345]000?0?0??010?1100210?00??001[02]0110101?00??001?0111?0[12]??0?011???01110000101?00?0??100?0?0000?000110101?110??0?00001?10010??000???00???01[01]??00?001?00?000?0??0?????10??00????0?1?0??1?110100011000?1??0???00?0?10??1??1?????????????0??????????????????????????????00?00????????000?000110000???10?00?0000?00000?0?00000?00?00??0?????????????1????????0?1?????10?0111??</w:t>
      </w:r>
    </w:p>
    <w:p w:rsidR="00CC5C5C" w:rsidRPr="00CC5C5C" w:rsidRDefault="00CC5C5C" w:rsidP="00CC5C5C">
      <w:pPr>
        <w:autoSpaceDE w:val="0"/>
        <w:autoSpaceDN w:val="0"/>
        <w:adjustRightInd w:val="0"/>
        <w:spacing w:after="0" w:line="240" w:lineRule="auto"/>
        <w:jc w:val="both"/>
        <w:rPr>
          <w:lang w:val="en-US"/>
        </w:rPr>
      </w:pPr>
      <w:r w:rsidRPr="00CC5C5C">
        <w:rPr>
          <w:lang w:val="en-US"/>
        </w:rPr>
        <w:t>Candidodon                      201??0?102??0011100010[01]110??11000?022?101000?1??201??1000?10?1?0??112???????21100????????????????????11?1?01??010????010011?1?100000?0100?10001???0011???0?0?00??101?0?1011100?1?0000?0001?00001[12]1010010??01?100?000000000?????0?1?0000001000?0?0?00?00?000100?00?????0110??1?????000000??????0?0000000????????????????????????????????????????????????????0?00???02???1[01]00?0?????????????????0000?00100?0?00001000?00?00??0????????????????????????????0???????</w:t>
      </w:r>
    </w:p>
    <w:p w:rsidR="00CC5C5C" w:rsidRPr="00CC5C5C" w:rsidRDefault="00CC5C5C" w:rsidP="00CC5C5C">
      <w:pPr>
        <w:autoSpaceDE w:val="0"/>
        <w:autoSpaceDN w:val="0"/>
        <w:adjustRightInd w:val="0"/>
        <w:spacing w:after="0" w:line="240" w:lineRule="auto"/>
        <w:jc w:val="both"/>
        <w:rPr>
          <w:lang w:val="en-US"/>
        </w:rPr>
      </w:pPr>
      <w:r w:rsidRPr="00CC5C5C">
        <w:rPr>
          <w:lang w:val="en-US"/>
        </w:rPr>
        <w:t>Libycosuchus                    201000?102??00??10?010?1???011000?0?2?101????11120?1?10?0??0???0?011??110001?1000????????????????????1[01]02010?????????01?011???????????1?011?00??1???01?????0?000??01?00?01?1?0???0000?0???0000?011010????001?100??01??????00???0?[12]00?????1?[01]0?000?????0??00?00?0?????00?10??1?????0????00???????0??0?0??????[01]11?????????????????????????????????????????????00?????????1??0???????0?00101011??00??????????????????0?00??0??0????????????????????????????????????</w:t>
      </w:r>
    </w:p>
    <w:p w:rsidR="00CC5C5C" w:rsidRPr="00CC5C5C" w:rsidRDefault="00CC5C5C" w:rsidP="00CC5C5C">
      <w:pPr>
        <w:autoSpaceDE w:val="0"/>
        <w:autoSpaceDN w:val="0"/>
        <w:adjustRightInd w:val="0"/>
        <w:spacing w:after="0" w:line="240" w:lineRule="auto"/>
        <w:jc w:val="both"/>
        <w:rPr>
          <w:lang w:val="en-US"/>
        </w:rPr>
      </w:pPr>
      <w:r w:rsidRPr="00CC5C5C">
        <w:rPr>
          <w:lang w:val="en-US"/>
        </w:rPr>
        <w:t>Simosuchus                      10301011000000100010111110?0110001021?10100011?12011?1000010?1?030112111010020000???????02300?2010?1002[01]2010??01????1?1101101212000010100111002110002011?210?00001010001011100?0?0000[01]0?11110011110100100111?100010000000010000021000000?10[01][01]0010??00000000100?0010??00100?0100??1000??00?0?1?0?000?0?010?0???1?10000100011000110001???????[01]?1?000101120?01[01]0[01]0011021000??0?110[01]1[01]00101110110?1000???000?0?00000000?00000?101111001110100111110011000?0?01011001</w:t>
      </w:r>
    </w:p>
    <w:p w:rsidR="00CC5C5C" w:rsidRPr="00CC5C5C" w:rsidRDefault="00CC5C5C" w:rsidP="00CC5C5C">
      <w:pPr>
        <w:autoSpaceDE w:val="0"/>
        <w:autoSpaceDN w:val="0"/>
        <w:adjustRightInd w:val="0"/>
        <w:spacing w:after="0" w:line="240" w:lineRule="auto"/>
        <w:jc w:val="both"/>
        <w:rPr>
          <w:lang w:val="en-US"/>
        </w:rPr>
      </w:pPr>
      <w:r w:rsidRPr="00CC5C5C">
        <w:rPr>
          <w:lang w:val="en-US"/>
        </w:rPr>
        <w:t>Malawisuchus                    101?00?1120000?[01]10001[01][01]1100?110001?22110100011??20???1000?10?1?03?111[01]1?0100211001????1??2100000?0??01112111??01?0???01100101?11000???100110101?0?0001???0?01000?101000001?10??1?00?0?00001[01]?00121110?1000?11100000000000000???0?[01]?0?00001000???0????00??001?0?00????00??0??1?0??100010000??????0??000?1????1?1??1????0?????0???????????????????????????????100?00???0??000?00?[01]??0?????????????00???100?0??0000000?00???0?0?????????????????????10???0??1011201</w:t>
      </w:r>
    </w:p>
    <w:p w:rsidR="00CC5C5C" w:rsidRPr="00CC5C5C" w:rsidRDefault="00CC5C5C" w:rsidP="00CC5C5C">
      <w:pPr>
        <w:autoSpaceDE w:val="0"/>
        <w:autoSpaceDN w:val="0"/>
        <w:adjustRightInd w:val="0"/>
        <w:spacing w:after="0" w:line="240" w:lineRule="auto"/>
        <w:jc w:val="both"/>
        <w:rPr>
          <w:lang w:val="en-US"/>
        </w:rPr>
      </w:pPr>
      <w:r w:rsidRPr="00CC5C5C">
        <w:rPr>
          <w:lang w:val="en-US"/>
        </w:rPr>
        <w:t>Pakasuchus                      101??0?1?21???1110001011?1?01100010221101000???12?11?1000?10?1?03?21111?01002?110????????1?0??000???0??11?13??01?????01100??????000000?001111011?000011100101000?101001?01???0?1?0000100001100?1211100100001?100?000000000000000???000?00110???????0??0?0001?0?00?????0??0???????10000000???????00?000010???1???????????????0???????0111????????????????????10????02???0000?0??1??0??0?1?011????00???100?10?000?????00????????????????????????????????0?????????</w:t>
      </w:r>
    </w:p>
    <w:p w:rsidR="00CC5C5C" w:rsidRPr="00CC5C5C" w:rsidRDefault="00CC5C5C" w:rsidP="00CC5C5C">
      <w:pPr>
        <w:autoSpaceDE w:val="0"/>
        <w:autoSpaceDN w:val="0"/>
        <w:adjustRightInd w:val="0"/>
        <w:spacing w:after="0" w:line="240" w:lineRule="auto"/>
        <w:jc w:val="both"/>
        <w:rPr>
          <w:lang w:val="en-US"/>
        </w:rPr>
      </w:pPr>
      <w:r w:rsidRPr="00CC5C5C">
        <w:rPr>
          <w:lang w:val="en-US"/>
        </w:rPr>
        <w:t>Chimaerasuchus                  101?0001121?00???????????????????????????????????????????????????11??0?10?01?10??1?1?????2100??0????11?0?31421??00??10?211111011?00???1?0110???????????0011??000??00???????1?????0????0????[01]????1???????????1?0?????0?????[12]??????200000????00?0?0????0?????10???0???1????????0??????0??????01000???????10???001?0?001??001?????????1????1?????????????????????0???????????0?0???????????????0??010?20010?10?0??[01]?0??????00?????0????1?????????0??1???0??0?01?10?</w:t>
      </w:r>
    </w:p>
    <w:p w:rsidR="00CC5C5C" w:rsidRPr="00CC5C5C" w:rsidRDefault="00CC5C5C" w:rsidP="00CC5C5C">
      <w:pPr>
        <w:autoSpaceDE w:val="0"/>
        <w:autoSpaceDN w:val="0"/>
        <w:adjustRightInd w:val="0"/>
        <w:spacing w:after="0" w:line="240" w:lineRule="auto"/>
        <w:jc w:val="both"/>
        <w:rPr>
          <w:lang w:val="en-US"/>
        </w:rPr>
      </w:pPr>
      <w:r w:rsidRPr="00CC5C5C">
        <w:rPr>
          <w:lang w:val="en-US"/>
        </w:rPr>
        <w:t>Notosuchus                      101?00?1020100111000111111001100[01]1022110110021112011?10000?0?1103111111?01001100011112?1?2[01]0001000??01112012??1100121[01]1201[01]010010000001111111111?00011110010100000011000011100?1?001000?111000112101011000111101100000000000000021010[01]01011[01]10000?00000?0001000000?0100100101?1?010000100000??0?000100010?10111?1101?110010?0111?11101111?0001?100??1???0??000000012101[01]00100102101?101100111?00011?0000?110000000000010000001101?111??0???100?011112?0101011101</w:t>
      </w:r>
    </w:p>
    <w:p w:rsidR="00CC5C5C" w:rsidRPr="00CC5C5C" w:rsidRDefault="00CC5C5C" w:rsidP="00CC5C5C">
      <w:pPr>
        <w:autoSpaceDE w:val="0"/>
        <w:autoSpaceDN w:val="0"/>
        <w:adjustRightInd w:val="0"/>
        <w:spacing w:after="0" w:line="240" w:lineRule="auto"/>
        <w:jc w:val="both"/>
        <w:rPr>
          <w:lang w:val="en-US"/>
        </w:rPr>
      </w:pPr>
      <w:r w:rsidRPr="00CC5C5C">
        <w:rPr>
          <w:lang w:val="en-US"/>
        </w:rPr>
        <w:t>Comahuesuchus                   103??0?102??00?????0111????????0010?2????1?011?1?????????????????121??????0?1[01]101?????????????????????0??[01]13??1??????0000?101201[01]01?????011??0?1????11???11??020??001020011?0[01]?1?0?00?1011?000?111010??000???100???00000??0????0?[12]01[01]1110?1[01][01]0000?00??0?000100?00????1?110101?????00?01?0??1????0??1?0?????????????????????????????????????????????????????0???0001?????[01]00?0??2?1???????????1?000?00000?0????00000?001000?????????????????????????????1????????</w:t>
      </w:r>
    </w:p>
    <w:p w:rsidR="00CC5C5C" w:rsidRPr="00CC5C5C" w:rsidRDefault="00CC5C5C" w:rsidP="00CC5C5C">
      <w:pPr>
        <w:autoSpaceDE w:val="0"/>
        <w:autoSpaceDN w:val="0"/>
        <w:adjustRightInd w:val="0"/>
        <w:spacing w:after="0" w:line="240" w:lineRule="auto"/>
        <w:jc w:val="both"/>
        <w:rPr>
          <w:lang w:val="en-US"/>
        </w:rPr>
      </w:pPr>
      <w:r w:rsidRPr="00CC5C5C">
        <w:rPr>
          <w:lang w:val="en-US"/>
        </w:rPr>
        <w:t>Mariliasuchus                   101?00?10200001110001[01][12]111000110[01]102211?110021112011?1100010?1?031211111010011000111121??2?00?0002??0?1121132?110?12?0020[01]1010010??[01]0010[01]11110110?00111??0101000010100[12]0011?00?1?0000[01]0?11100011211100100011?10100000000000000002[12]011111011010000?000?0?000100000????10000?[01]101?0?000010?0001???0001100?????11??1100001001100????1??01?11?000?01???????00??1110111121011001000121111101101111100111100010110000[01]000000?000000??110??1?1?????????11??2?00??????01</w:t>
      </w:r>
    </w:p>
    <w:p w:rsidR="00CC5C5C" w:rsidRPr="00CC5C5C" w:rsidRDefault="00CC5C5C" w:rsidP="00CC5C5C">
      <w:pPr>
        <w:autoSpaceDE w:val="0"/>
        <w:autoSpaceDN w:val="0"/>
        <w:adjustRightInd w:val="0"/>
        <w:spacing w:after="0" w:line="240" w:lineRule="auto"/>
        <w:jc w:val="both"/>
        <w:rPr>
          <w:lang w:val="en-US"/>
        </w:rPr>
      </w:pPr>
      <w:r w:rsidRPr="00CC5C5C">
        <w:rPr>
          <w:lang w:val="en-US"/>
        </w:rPr>
        <w:t>Labidiosuchus                   ?????????????????????????????????????????????????????????????????????1????0????0??????????????????????1??????????????0??????????????????1????????????????01???00?0??????????????????????????0???2???????????????????????????????????????????????????0????????????????1????????????????????????????????????????????????????????????????????????????????????????????????????10?01???????????????01???????10???????????????????????????????????????????????????????</w:t>
      </w:r>
    </w:p>
    <w:p w:rsidR="00CC5C5C" w:rsidRPr="00CC5C5C" w:rsidRDefault="00CC5C5C" w:rsidP="00CC5C5C">
      <w:pPr>
        <w:autoSpaceDE w:val="0"/>
        <w:autoSpaceDN w:val="0"/>
        <w:adjustRightInd w:val="0"/>
        <w:spacing w:after="0" w:line="240" w:lineRule="auto"/>
        <w:jc w:val="both"/>
        <w:rPr>
          <w:lang w:val="en-US"/>
        </w:rPr>
      </w:pPr>
      <w:r w:rsidRPr="00CC5C5C">
        <w:rPr>
          <w:lang w:val="en-US"/>
        </w:rPr>
        <w:t>Caryonosuchus                   1?1??0?10???0????????????????????????????????????????????????????????????????100??????????????????????1??31????????????2??1?1?????????0?1111??????????????1??????10????????????1?0????0????00???????????????????????0?????????????????0????0??000??????????1?????????0???????????????????????0????????????????????????????????????????????????????????????????????????????11????????????????00?1111??001111????0????????????????????????????????????????????????</w:t>
      </w:r>
    </w:p>
    <w:p w:rsidR="00CC5C5C" w:rsidRPr="00CC5C5C" w:rsidRDefault="00CC5C5C" w:rsidP="00CC5C5C">
      <w:pPr>
        <w:autoSpaceDE w:val="0"/>
        <w:autoSpaceDN w:val="0"/>
        <w:adjustRightInd w:val="0"/>
        <w:spacing w:after="0" w:line="240" w:lineRule="auto"/>
        <w:jc w:val="both"/>
        <w:rPr>
          <w:lang w:val="en-US"/>
        </w:rPr>
      </w:pPr>
      <w:r w:rsidRPr="00CC5C5C">
        <w:rPr>
          <w:lang w:val="en-US"/>
        </w:rPr>
        <w:t>S._huenei                       101?000102??00??100?????110?????????21101?00???1?011?1100??0?????12?[12]????????100?????????????????????01?[12]312???0???????21111101111111110111110011101111?0?10??0??100??0?0??????1?00???0????00??1?1??0?10??11??0000000?00???????0?10?010??1?00?000?00?0?????10??000???0?1????10????0?001???0010????0?101????????????????????????????????????????????????????0??01????2??0[01]011????????????????0?011111?00111101010?00?0???00??????????????????????????????????????</w:t>
      </w:r>
    </w:p>
    <w:p w:rsidR="00CC5C5C" w:rsidRPr="00CC5C5C" w:rsidRDefault="00CC5C5C" w:rsidP="00CC5C5C">
      <w:pPr>
        <w:autoSpaceDE w:val="0"/>
        <w:autoSpaceDN w:val="0"/>
        <w:adjustRightInd w:val="0"/>
        <w:spacing w:after="0" w:line="240" w:lineRule="auto"/>
        <w:jc w:val="both"/>
        <w:rPr>
          <w:lang w:val="en-US"/>
        </w:rPr>
      </w:pPr>
      <w:r w:rsidRPr="00CC5C5C">
        <w:rPr>
          <w:lang w:val="en-US"/>
        </w:rPr>
        <w:t>Armadillosuchus                 101??00102??00?110001011110011001102?????????111??11?11000?0????3?21?????????1000????????????0101[01]????1?231????0???????2?1?11?11?1?1??00??11100?1??111???????????1000001011?0??1?0??1?0????0???1???10?1???1?110?0010000000??00?0???10??????????00??0?00?0001?0?0?????00?000??0????000???0??0?0??00???01??????????????1?00???0?1????0?????????????????????????[01]??11022??0??11??????????????????011111?001111????00?0????0?01[01]????????????????????????????????????</w:t>
      </w:r>
    </w:p>
    <w:p w:rsidR="00CC5C5C" w:rsidRPr="00CC5C5C" w:rsidRDefault="00CC5C5C" w:rsidP="00CC5C5C">
      <w:pPr>
        <w:autoSpaceDE w:val="0"/>
        <w:autoSpaceDN w:val="0"/>
        <w:adjustRightInd w:val="0"/>
        <w:spacing w:after="0" w:line="240" w:lineRule="auto"/>
        <w:jc w:val="both"/>
        <w:rPr>
          <w:lang w:val="en-US"/>
        </w:rPr>
      </w:pPr>
      <w:r w:rsidRPr="00CC5C5C">
        <w:rPr>
          <w:lang w:val="en-US"/>
        </w:rPr>
        <w:t>Caipirasuchus.stenognathus      101?00?1020000?11000111111001110??022110110021112011?11000?0????31111111010011000????????????????????1112112??11?????002011010110111001?1111101?010111???010?0000101000001?100?1?0000[01]0?11100011211100100011?10[01]100000000000???020011101011000000?00000?000100?00????000?0?0101???000?100?00100?000100?????????????????????????????????????????????????????001111?121010?01210121111101101111?111111100111101011000?001?0011???????????????????????????0????????</w:t>
      </w:r>
    </w:p>
    <w:p w:rsidR="00CC5C5C" w:rsidRPr="00CC5C5C" w:rsidRDefault="00CC5C5C" w:rsidP="00CC5C5C">
      <w:pPr>
        <w:autoSpaceDE w:val="0"/>
        <w:autoSpaceDN w:val="0"/>
        <w:adjustRightInd w:val="0"/>
        <w:spacing w:after="0" w:line="240" w:lineRule="auto"/>
        <w:jc w:val="both"/>
        <w:rPr>
          <w:lang w:val="en-US"/>
        </w:rPr>
      </w:pPr>
      <w:r w:rsidRPr="00CC5C5C">
        <w:rPr>
          <w:lang w:val="en-US"/>
        </w:rPr>
        <w:t>Caipirasuchus.montealtensis     101????10200?0?11000111111?01110????21101100211?2011??100??0????3?1111????0?11000????????????????????01?2?12??11?????00?01??1?1101[01]?00101111?01?0??111???01??0000?01000?0??100???0000?0?11?0001121110010??11?100?000000000?????010?101010110000?0?00000?000100?00????0?[01]10?01?0???00001??????00?00?1101????????????????????????????????????????????????????0??1?01121?1?[01]012101211?0????????1??1?????00??11010100000001?00?1???????????????????????????0????????</w:t>
      </w:r>
    </w:p>
    <w:p w:rsidR="00CC5C5C" w:rsidRPr="00CC5C5C" w:rsidRDefault="00CC5C5C" w:rsidP="00CC5C5C">
      <w:pPr>
        <w:autoSpaceDE w:val="0"/>
        <w:autoSpaceDN w:val="0"/>
        <w:adjustRightInd w:val="0"/>
        <w:spacing w:after="0" w:line="240" w:lineRule="auto"/>
        <w:jc w:val="both"/>
        <w:rPr>
          <w:lang w:val="en-US"/>
        </w:rPr>
      </w:pPr>
      <w:r w:rsidRPr="00CC5C5C">
        <w:rPr>
          <w:lang w:val="en-US"/>
        </w:rPr>
        <w:t>Caipirasuchus.paulistanus       101?00010200?0?11000111111?011?01??221101100???1?011?????0?0????3?111111010?11000????????????????????01?2112??1??????002011[01]101101[01]?001?1111101?????11???01??0000?01000??1?10[01]???0000?0?11?00011211?00100011?100?0?00000??00???010010?01011000000?00000??00100?00????0?0?0??10????000110??00100?000100?????????????????????????????????????????????????????0??110??21???[01]0121?1211?[01]??????111?11111??00??1101010000?000?00?[01]???????????????????????????00???????</w:t>
      </w:r>
    </w:p>
    <w:p w:rsidR="00CC5C5C" w:rsidRPr="00CC5C5C" w:rsidRDefault="00CC5C5C" w:rsidP="00CC5C5C">
      <w:pPr>
        <w:autoSpaceDE w:val="0"/>
        <w:autoSpaceDN w:val="0"/>
        <w:adjustRightInd w:val="0"/>
        <w:spacing w:after="0" w:line="240" w:lineRule="auto"/>
        <w:jc w:val="both"/>
        <w:rPr>
          <w:lang w:val="en-US"/>
        </w:rPr>
      </w:pPr>
      <w:r w:rsidRPr="00CC5C5C">
        <w:rPr>
          <w:lang w:val="en-US"/>
        </w:rPr>
        <w:t>Yacarerani                      101?00?102??00?1100010111100011011022110110021112011??1000?0?1?03121111?00001100011?121??2500?????????112112211100??100211101001011100101111?01???0111110010000001010000011100?1?0000?0?11100011211101100011110000?000000000???020010111011000000?00000?000100?000??110000??10000?000110000010??000100111100001?11000010011001110111??????001100001011200011110?1112001100101012111110110111101100?1101111101000000010?[01]00101110101111100111110011112?00?1010200</w:t>
      </w:r>
    </w:p>
    <w:p w:rsidR="00CC5C5C" w:rsidRPr="00CC5C5C" w:rsidRDefault="00CC5C5C" w:rsidP="00CC5C5C">
      <w:pPr>
        <w:autoSpaceDE w:val="0"/>
        <w:autoSpaceDN w:val="0"/>
        <w:adjustRightInd w:val="0"/>
        <w:spacing w:after="0" w:line="240" w:lineRule="auto"/>
        <w:jc w:val="both"/>
        <w:rPr>
          <w:lang w:val="en-US"/>
        </w:rPr>
      </w:pPr>
      <w:r w:rsidRPr="00CC5C5C">
        <w:rPr>
          <w:lang w:val="en-US"/>
        </w:rPr>
        <w:t>Adamantinasuchus                101??0?10???00??10?0111111??111???????????????????????????????????[12]1?1????0??1000?????????????????????1??112??1??????0?2[01]0101?01?0????1?1111?01??????????01??000?101??00???1???1?0????0????0????2???????00????0??0??0001??0????0?0??111????00?000??00?0????1?0?00????10??0????????000??0?????0??00???0????????????????????????????????????????????????????????????????????10111?????????????10??00?1101?????1000???0?????0?0????????????????????????????????????</w:t>
      </w:r>
    </w:p>
    <w:p w:rsidR="00CC5C5C" w:rsidRPr="00CC5C5C" w:rsidRDefault="00CC5C5C" w:rsidP="00CC5C5C">
      <w:pPr>
        <w:autoSpaceDE w:val="0"/>
        <w:autoSpaceDN w:val="0"/>
        <w:adjustRightInd w:val="0"/>
        <w:spacing w:after="0" w:line="240" w:lineRule="auto"/>
        <w:jc w:val="both"/>
        <w:rPr>
          <w:lang w:val="en-US"/>
        </w:rPr>
      </w:pPr>
      <w:r w:rsidRPr="00CC5C5C">
        <w:rPr>
          <w:lang w:val="en-US"/>
        </w:rPr>
        <w:t>Coringasuchus                   1???????????????????????????????????????????????????????????????????????????????????????????????????????????????????????????????????????1?????????????????1???0?????????????????????????????????[12]??????????????????????????????????????????2??????????????????????????????????????????????????????????????????????????????????????????????????????????????????????????????????????????????????0?????????????????????????????????????????????????????????????????</w:t>
      </w:r>
    </w:p>
    <w:p w:rsidR="00CC5C5C" w:rsidRPr="00CC5C5C" w:rsidRDefault="00CC5C5C" w:rsidP="00CC5C5C">
      <w:pPr>
        <w:autoSpaceDE w:val="0"/>
        <w:autoSpaceDN w:val="0"/>
        <w:adjustRightInd w:val="0"/>
        <w:spacing w:after="0" w:line="240" w:lineRule="auto"/>
        <w:jc w:val="both"/>
        <w:rPr>
          <w:lang w:val="en-US"/>
        </w:rPr>
      </w:pPr>
      <w:r w:rsidRPr="00CC5C5C">
        <w:rPr>
          <w:lang w:val="en-US"/>
        </w:rPr>
        <w:t>Morrinhosuchus                  101??0?102??00??????????????????????2?????????????????????????????1?????????11000????????????????????11???12?????????01????010010?0???1?0?11?????????????01??00?0?01???????1?0?1?0????0?[01]1?000??2??????0??????0?????0????????????[01]?1???????00?000?[01]?00?????10???0??????1????????????00???????00???0??????????????????????????????????????????????????????????????????????0100??2?0??????????1??0?????00????0???0?0???0??00?????????????????????????????0????????</w:t>
      </w:r>
    </w:p>
    <w:p w:rsidR="00CC5C5C" w:rsidRPr="00CC5C5C" w:rsidRDefault="00CC5C5C" w:rsidP="00CC5C5C">
      <w:pPr>
        <w:autoSpaceDE w:val="0"/>
        <w:autoSpaceDN w:val="0"/>
        <w:adjustRightInd w:val="0"/>
        <w:spacing w:after="0" w:line="240" w:lineRule="auto"/>
        <w:jc w:val="both"/>
        <w:rPr>
          <w:lang w:val="es-ES"/>
        </w:rPr>
      </w:pPr>
      <w:r w:rsidRPr="00CC5C5C">
        <w:rPr>
          <w:lang w:val="es-ES"/>
        </w:rPr>
        <w:t>Campinasuchus                   1000?0?132??00?1101?11111100110011032110110121???011?1?00????????021111?00011111??????????????????????202103???1??????101110101111100?110111102?0?0?11???[01]10??[02]0?000?00101110????0011?001100?001110?01100011?100?0000?000000???0?21[12]000111110?000?00?00?000100?00????001?0??1?????0?00100?00?00??111100?????????????????????????????????????????????????????01????121?1?110?0??1??0??0?10?110?0000?00000?0??0?11??10?11??10?????????????????????????????????????</w:t>
      </w:r>
    </w:p>
    <w:p w:rsidR="00CC5C5C" w:rsidRPr="00CC5C5C" w:rsidRDefault="00CC5C5C" w:rsidP="00CC5C5C">
      <w:pPr>
        <w:autoSpaceDE w:val="0"/>
        <w:autoSpaceDN w:val="0"/>
        <w:adjustRightInd w:val="0"/>
        <w:spacing w:after="0" w:line="240" w:lineRule="auto"/>
        <w:jc w:val="both"/>
        <w:rPr>
          <w:lang w:val="es-ES"/>
        </w:rPr>
      </w:pPr>
      <w:r w:rsidRPr="00CC5C5C">
        <w:rPr>
          <w:lang w:val="es-ES"/>
        </w:rPr>
        <w:t>Pissarrachampsa                 100??0?122??00111010111111?0110011032110110121112011?10000?0????3?211???????1?11??????????????????????2?2204??01??????1011?01?1111?001?10?11102?[01]?0011???[01]????20?0000001011?01?1?00111000[01]?0?001110?0110??11?1001000000000?????0?2?10001111110000?00?00?000100?01????00110?11?????00001?0???????0111100????????????????????????????????????????????????????0?10?00?210?1110?0??1?1??????????0??000?00000?0?0011111101111??[01]0????????????????????????????????????</w:t>
      </w:r>
    </w:p>
    <w:p w:rsidR="00CC5C5C" w:rsidRPr="00CC5C5C" w:rsidRDefault="00CC5C5C" w:rsidP="00CC5C5C">
      <w:pPr>
        <w:autoSpaceDE w:val="0"/>
        <w:autoSpaceDN w:val="0"/>
        <w:adjustRightInd w:val="0"/>
        <w:spacing w:after="0" w:line="240" w:lineRule="auto"/>
        <w:jc w:val="both"/>
        <w:rPr>
          <w:lang w:val="es-ES"/>
        </w:rPr>
      </w:pPr>
      <w:r w:rsidRPr="00CC5C5C">
        <w:rPr>
          <w:lang w:val="es-ES"/>
        </w:rPr>
        <w:t>B._albertoi                     1???????????????10?????111?????????3????????21??201????????????????1??1??00??????11102?1?2100?00?20?0??0????21??001211??11???????1??01?10???1021????11110???1??0??????0101????????????????0????10??10?1?00??1????000?00000000000?????0?????????????00???000???0??0??1?0????1???1010????000???????????0011100011?101?11111100?011011101111?000?01??1110?000??010???12??????????????0???1?0211?????????????????11???11??????1??1111011101?0001000110[01]10?0?????????</w:t>
      </w:r>
    </w:p>
    <w:p w:rsidR="00CC5C5C" w:rsidRPr="00CC5C5C" w:rsidRDefault="00CC5C5C" w:rsidP="00CC5C5C">
      <w:pPr>
        <w:autoSpaceDE w:val="0"/>
        <w:autoSpaceDN w:val="0"/>
        <w:adjustRightInd w:val="0"/>
        <w:spacing w:after="0" w:line="240" w:lineRule="auto"/>
        <w:jc w:val="both"/>
        <w:rPr>
          <w:lang w:val="es-ES"/>
        </w:rPr>
      </w:pPr>
      <w:r w:rsidRPr="00CC5C5C">
        <w:rPr>
          <w:lang w:val="es-ES"/>
        </w:rPr>
        <w:t>B._pachecoi                     100??00132??00?1101????111?0110????32?10110021112011?1000?10??10??211111010111111?????????????????????202103???1?????1101110101[01]1110011101111021[01]?0011???[01]00?1200?00?00101??0101?001??000[01]001001010101?000?1?00010000000?000???0?2??000111110?000?0000??00010??0?????001?0?1?0????0000200??110??0?11?00????????????????????????????????????????????????????00?0???1?101?100?0201?100?????2110?0000?00000?0?0?101?1111???0110????????????????????????????????????</w:t>
      </w:r>
    </w:p>
    <w:p w:rsidR="00CC5C5C" w:rsidRPr="00CC5C5C" w:rsidRDefault="00CC5C5C" w:rsidP="00CC5C5C">
      <w:pPr>
        <w:autoSpaceDE w:val="0"/>
        <w:autoSpaceDN w:val="0"/>
        <w:adjustRightInd w:val="0"/>
        <w:spacing w:after="0" w:line="240" w:lineRule="auto"/>
        <w:jc w:val="both"/>
        <w:rPr>
          <w:lang w:val="en-US"/>
        </w:rPr>
      </w:pPr>
      <w:r w:rsidRPr="00CC5C5C">
        <w:rPr>
          <w:lang w:val="en-US"/>
        </w:rPr>
        <w:t>B._salgadoensis                 100?00?1320100?110101[01]111100110011032110110021112011?1000010?1?03121111?00011111111????1?2?0000002000?2021032101?012?11011101?1111?001?101[01]?102?[01]?001?110[01]0011200000?001011?01?1?0011?00010010?101010?100011?000?00000000000???0?2120001111100000?000?0?00010?001?0??00110?[01]????010000200?0??0?001?1100????????????????????????????????????????????????????0010?01121011100?02011100001102110?0000?00000?0?0?1012?1111110110????????????????????????????????????</w:t>
      </w:r>
    </w:p>
    <w:p w:rsidR="00CC5C5C" w:rsidRPr="00CC5C5C" w:rsidRDefault="00CC5C5C" w:rsidP="00CC5C5C">
      <w:pPr>
        <w:autoSpaceDE w:val="0"/>
        <w:autoSpaceDN w:val="0"/>
        <w:adjustRightInd w:val="0"/>
        <w:spacing w:after="0" w:line="240" w:lineRule="auto"/>
        <w:jc w:val="both"/>
        <w:rPr>
          <w:lang w:val="en-US"/>
        </w:rPr>
      </w:pPr>
      <w:r w:rsidRPr="00CC5C5C">
        <w:rPr>
          <w:lang w:val="en-US"/>
        </w:rPr>
        <w:t>Stratiotosuchus                 100?00012201001?101[01]11[12]11100110011032110110121?12011010000?0?1?031211????001[12]111????0211???00?????????2?22032101?0?211101110101111?00?1100111[01]211?0011?1??001??000001001011?01?1?0011100?100?001010101100011?100100001000000???0?2020001111100000?000?0?00010??01????0?110?110?1??000010000110?00111100???????????1011111100?1110111??????00010101101[01]200??00[01]0?01120011110?020??10?0????2110?0000?00?00?0?0?11?21111111?100??1?1010101?00010?????????0?????????</w:t>
      </w:r>
    </w:p>
    <w:p w:rsidR="00CC5C5C" w:rsidRPr="00CC5C5C" w:rsidRDefault="00CC5C5C" w:rsidP="00CC5C5C">
      <w:pPr>
        <w:autoSpaceDE w:val="0"/>
        <w:autoSpaceDN w:val="0"/>
        <w:adjustRightInd w:val="0"/>
        <w:spacing w:after="0" w:line="240" w:lineRule="auto"/>
        <w:jc w:val="both"/>
        <w:rPr>
          <w:lang w:val="en-US"/>
        </w:rPr>
      </w:pPr>
      <w:r w:rsidRPr="00CC5C5C">
        <w:rPr>
          <w:lang w:val="en-US"/>
        </w:rPr>
        <w:t>Pehuenchesuchus                 ??????????????????????????????????????????????????????????????????????????0?[12]??00?????????????????????2????????????????1????????????????0??1?????????????[01]0???20???????????????????????????00???0?????????????????????????????????????????????????????????????????????????????????????????????????????????????????????????????????????????????????????????????????????????0?0?????????????????00?????000????????????????????????????????????????????????????????</w:t>
      </w:r>
    </w:p>
    <w:p w:rsidR="00CC5C5C" w:rsidRPr="00CC5C5C" w:rsidRDefault="00CC5C5C" w:rsidP="00CC5C5C">
      <w:pPr>
        <w:autoSpaceDE w:val="0"/>
        <w:autoSpaceDN w:val="0"/>
        <w:adjustRightInd w:val="0"/>
        <w:spacing w:after="0" w:line="240" w:lineRule="auto"/>
        <w:jc w:val="both"/>
        <w:rPr>
          <w:lang w:val="en-US"/>
        </w:rPr>
      </w:pPr>
      <w:r w:rsidRPr="00CC5C5C">
        <w:rPr>
          <w:lang w:val="en-US"/>
        </w:rPr>
        <w:t>Cynodontosuchus                 ??0?00?122??????????????????????????2?????????????????????????????2?????????1011??????????????????????2??1?3??????????1?????1???1???????0011?????????????[01]???????00????????????1?????[01]?00??0????0??????0??????00????0????????????2????0?????0?000?0??????????????????????????????????0????01?0?????????????????????????????????????????????????????????????0????????????100?0????1??????????0??00????????????????0??01???1??????????????????????????????????????</w:t>
      </w:r>
    </w:p>
    <w:p w:rsidR="00CC5C5C" w:rsidRPr="00CC5C5C" w:rsidRDefault="00CC5C5C" w:rsidP="00CC5C5C">
      <w:pPr>
        <w:autoSpaceDE w:val="0"/>
        <w:autoSpaceDN w:val="0"/>
        <w:adjustRightInd w:val="0"/>
        <w:spacing w:after="0" w:line="240" w:lineRule="auto"/>
        <w:jc w:val="both"/>
        <w:rPr>
          <w:lang w:val="en-US"/>
        </w:rPr>
      </w:pPr>
      <w:r w:rsidRPr="00CC5C5C">
        <w:rPr>
          <w:lang w:val="en-US"/>
        </w:rPr>
        <w:t>Bergisuchus                     1?0???????????????????????????????????????????????????????????????1????????????10????????????????????1????00??????????10???????0????????0001??????????????0??0201??0?????????????0????0????0?0??0?????????????0??????????????????????????????0?????????????1???????????????????????????????????00???????????????????????????????????????????????????????????????????????????0????????????????????0??????????????0???????????????????????????????????????0???????</w:t>
      </w:r>
    </w:p>
    <w:p w:rsidR="00CC5C5C" w:rsidRPr="00CC5C5C" w:rsidRDefault="00CC5C5C" w:rsidP="00CC5C5C">
      <w:pPr>
        <w:autoSpaceDE w:val="0"/>
        <w:autoSpaceDN w:val="0"/>
        <w:adjustRightInd w:val="0"/>
        <w:spacing w:after="0" w:line="240" w:lineRule="auto"/>
        <w:jc w:val="both"/>
        <w:rPr>
          <w:lang w:val="en-US"/>
        </w:rPr>
      </w:pPr>
      <w:r w:rsidRPr="00CC5C5C">
        <w:rPr>
          <w:lang w:val="en-US"/>
        </w:rPr>
        <w:t>Iberosuchus                     1?0?00012???00111000111111?01?00??02??101?0?11?12?11?1010??0?1?0??111??10?0?1011011??????[12][12345]00??00???0?2?[12][01]0?2?0000???1101110101??1?0??100001001?0??001???[01]000?201000100101??0101?01?100000?0[01]000010101?0??11?100[01]001000000??0??0?212000?01?10?000??00?0?0001???00????00??0???0?1??[01]0????00010[01]0?00??[01]00111??????????101[01]01110?????????????11011??????????????00?0?02???1??0?0??1????????????0?0000?0000???????100?0??01?00???????1??????0??????1?00?????????????</w:t>
      </w:r>
    </w:p>
    <w:p w:rsidR="00CC5C5C" w:rsidRPr="00CC5C5C" w:rsidRDefault="00CC5C5C" w:rsidP="00CC5C5C">
      <w:pPr>
        <w:autoSpaceDE w:val="0"/>
        <w:autoSpaceDN w:val="0"/>
        <w:adjustRightInd w:val="0"/>
        <w:spacing w:after="0" w:line="240" w:lineRule="auto"/>
        <w:jc w:val="both"/>
        <w:rPr>
          <w:lang w:val="en-US"/>
        </w:rPr>
      </w:pPr>
      <w:r w:rsidRPr="00CC5C5C">
        <w:rPr>
          <w:lang w:val="en-US"/>
        </w:rPr>
        <w:t>Bretesuchus                     100?001122??00???????????0??????????2?101000?????????101?????????12?0111?10010110?????????????????????2??100?????????1?0???0????01??0???0001?????????????[01]1??120[01]010?????????1?1?01???00???010??01???0?000?1??00??????????11?????212?001?1010?101?[01]?0??????10??0?????0?1????0?????0??010??0?2[01]????0?1??????????????????????????????????????????????????????00???????????000?0??11?[01]??????2110?0000???000???0???0????0???10??????????????????????????????????????</w:t>
      </w:r>
    </w:p>
    <w:p w:rsidR="00CC5C5C" w:rsidRPr="00CC5C5C" w:rsidRDefault="00CC5C5C" w:rsidP="00CC5C5C">
      <w:pPr>
        <w:autoSpaceDE w:val="0"/>
        <w:autoSpaceDN w:val="0"/>
        <w:adjustRightInd w:val="0"/>
        <w:spacing w:after="0" w:line="240" w:lineRule="auto"/>
        <w:jc w:val="both"/>
        <w:rPr>
          <w:lang w:val="en-US"/>
        </w:rPr>
      </w:pPr>
      <w:r w:rsidRPr="00CC5C5C">
        <w:rPr>
          <w:lang w:val="en-US"/>
        </w:rPr>
        <w:t>Barinasuchus                    ?00000?12???00??????????????????????2?101100?????????????????????12?0???????1[01]11??????????????????????2??[012]00??????????100?????11????????0001???????????????????0??0??????????1???0????000??0?0??0????0?0???1??0??????????????????0?2?????10?0?000??????????1???????????????????????????????????0????1????????????????????????????????????????????????????????????????????????????????????????????0????0????????0?????0???0??????????????????????????????????????</w:t>
      </w:r>
    </w:p>
    <w:p w:rsidR="00CC5C5C" w:rsidRPr="00CC5C5C" w:rsidRDefault="00CC5C5C" w:rsidP="00CC5C5C">
      <w:pPr>
        <w:autoSpaceDE w:val="0"/>
        <w:autoSpaceDN w:val="0"/>
        <w:adjustRightInd w:val="0"/>
        <w:spacing w:after="0" w:line="240" w:lineRule="auto"/>
        <w:jc w:val="both"/>
        <w:rPr>
          <w:lang w:val="en-US"/>
        </w:rPr>
      </w:pPr>
      <w:r w:rsidRPr="00CC5C5C">
        <w:rPr>
          <w:lang w:val="en-US"/>
        </w:rPr>
        <w:t>S._huilensis                    ???????????????????????????????????????????????????????????????????????????????1???????????????????????????????????????0????????????????0??2?????????????????120???0???????????????????????0????0???????????????????????????????????????????????????????????????????????????????????????????????????????????????????????????????????????????????????????????0?????????????0?0??????????????????000?00?00????????????????????????????????????????????????????????</w:t>
      </w:r>
    </w:p>
    <w:p w:rsidR="00CC5C5C" w:rsidRPr="00CC5C5C" w:rsidRDefault="00CC5C5C" w:rsidP="00CC5C5C">
      <w:pPr>
        <w:autoSpaceDE w:val="0"/>
        <w:autoSpaceDN w:val="0"/>
        <w:adjustRightInd w:val="0"/>
        <w:spacing w:after="0" w:line="240" w:lineRule="auto"/>
        <w:jc w:val="both"/>
        <w:rPr>
          <w:lang w:val="es-ES"/>
        </w:rPr>
      </w:pPr>
      <w:r w:rsidRPr="00CC5C5C">
        <w:rPr>
          <w:lang w:val="es-ES"/>
        </w:rPr>
        <w:t>S._icaeorhinus                  100?0??1120000?1100011[01]110???100[01]1022?101100111120111?0?0010?1103?210??10?00[12]0110??1?21??2500?????????[23]01[01]0021?000?2?1?001??????0???00?00002011010??01??0[01]1101[02]0?1?0?0110[01]??0??1?010??00??00???00?01001000011100?001?0000011???0?0?200??0101??00??000?0000010?000?????0??0?1??????0000000?01[01]1?10000?00111100011??0?1?110101011101??00111011111101111021000?0000000???01000?0????????1?0??1?0??000?00000???1?010000?0?1??0??????00110?11?0000?011001[12]100????????</w:t>
      </w:r>
    </w:p>
    <w:p w:rsidR="00CC5C5C" w:rsidRPr="00CC5C5C" w:rsidRDefault="00CC5C5C" w:rsidP="00CC5C5C">
      <w:pPr>
        <w:autoSpaceDE w:val="0"/>
        <w:autoSpaceDN w:val="0"/>
        <w:adjustRightInd w:val="0"/>
        <w:spacing w:after="0" w:line="240" w:lineRule="auto"/>
        <w:jc w:val="both"/>
        <w:rPr>
          <w:lang w:val="es-ES"/>
        </w:rPr>
      </w:pPr>
      <w:r w:rsidRPr="00CC5C5C">
        <w:rPr>
          <w:lang w:val="es-ES"/>
        </w:rPr>
        <w:t>S._querejazus                   100??????2????1?1??011??10??????????2?101000???????????1??????????2?1?????????[01]???????????????????????????00???0???????001?????10???00??0002?[01]???0????????????????????1??????????000?[01]00???0?????1???0?0??01??00??????0????????????200?00101???????0??0????10??00?????????????0??????00????????110000?????????????????????????????????????????????????????????0?????????00???????????????????????0?0?00????0????00??0?0?0???????????????????????????????????????</w:t>
      </w:r>
    </w:p>
    <w:p w:rsidR="00CC5C5C" w:rsidRPr="00CC5C5C" w:rsidRDefault="00CC5C5C" w:rsidP="00CC5C5C">
      <w:pPr>
        <w:autoSpaceDE w:val="0"/>
        <w:autoSpaceDN w:val="0"/>
        <w:adjustRightInd w:val="0"/>
        <w:spacing w:after="0" w:line="240" w:lineRule="auto"/>
        <w:jc w:val="both"/>
        <w:rPr>
          <w:lang w:val="es-ES"/>
        </w:rPr>
      </w:pPr>
      <w:r w:rsidRPr="00CC5C5C">
        <w:rPr>
          <w:lang w:val="es-ES"/>
        </w:rPr>
        <w:t>Ayllusuchus                     [12]0[01]?0011[12]2??00????????????????????????????????????????????????????2??????????[01]1??????????????????????????[01]0[012]??0??????????????0?1????????000[01]???????????????????????0????????0????0????00??????????????????????00???????????????0?2020?0?????0??????????????10??????????????????????????????12??1????????????????????????????????????????????????????????????????????????00??????????????????0??????????????0???0?0??????10??????????????????????????????????????</w:t>
      </w:r>
    </w:p>
    <w:p w:rsidR="00CC5C5C" w:rsidRPr="00CC5C5C" w:rsidRDefault="00CC5C5C" w:rsidP="00CC5C5C">
      <w:pPr>
        <w:autoSpaceDE w:val="0"/>
        <w:autoSpaceDN w:val="0"/>
        <w:adjustRightInd w:val="0"/>
        <w:spacing w:after="0" w:line="240" w:lineRule="auto"/>
        <w:jc w:val="both"/>
        <w:rPr>
          <w:lang w:val="en-US"/>
        </w:rPr>
      </w:pPr>
      <w:r w:rsidRPr="00CC5C5C">
        <w:rPr>
          <w:lang w:val="en-US"/>
        </w:rPr>
        <w:t>Lorosuchus                      1030121112??001?100011[12]10[01]???10?????2?10100011????1??1??00?0?1???0211?1?01??201?0?????????????????????301100??????????1101??101101????0?001101[01]?1???01???[01]01???10100??0??1???1?1?01??000??000000010?00?0?0?1?100?0010?00?000???0?002?00??1010?000?00???????10??00??????111??1?0????0?0?0??0111?0?0001?0????????????????????????????????????????????????????00?0?0???????000?0??2??0?0110?0110?0000???000???0?000000?000?00?????????????????????????????0????????</w:t>
      </w:r>
    </w:p>
    <w:p w:rsidR="00CC5C5C" w:rsidRPr="00CC5C5C" w:rsidRDefault="00CC5C5C" w:rsidP="00CC5C5C">
      <w:pPr>
        <w:autoSpaceDE w:val="0"/>
        <w:autoSpaceDN w:val="0"/>
        <w:adjustRightInd w:val="0"/>
        <w:spacing w:after="0" w:line="240" w:lineRule="auto"/>
        <w:jc w:val="both"/>
        <w:rPr>
          <w:lang w:val="en-US"/>
        </w:rPr>
      </w:pPr>
      <w:r w:rsidRPr="00CC5C5C">
        <w:rPr>
          <w:lang w:val="en-US"/>
        </w:rPr>
        <w:t>Lumbrera_form                   100?00?112??00??1??011?1?0?0110?0???2????100?????????????????1?03121[01]1?1010010110?????????????????????2?1?0[01]?????????1??11??1?110?????0?0002011?1???0????[01]11?1200?00?011?1???0???01?1?0000?010??0??10?10000??100?00?0?00??11???0?0?2000????1??000??00?0?0?010??0?????0???0????????000010???????110???0?????????????????????????????????????????????????????0000?0?02????000?0??1??0?????????0?0000?00000???????0?????00??0?0????????????????????????????????????</w:t>
      </w:r>
    </w:p>
    <w:p w:rsidR="00CC5C5C" w:rsidRPr="00CC5C5C" w:rsidRDefault="00CC5C5C" w:rsidP="00CC5C5C">
      <w:pPr>
        <w:autoSpaceDE w:val="0"/>
        <w:autoSpaceDN w:val="0"/>
        <w:adjustRightInd w:val="0"/>
        <w:spacing w:after="0" w:line="240" w:lineRule="auto"/>
        <w:jc w:val="both"/>
        <w:rPr>
          <w:lang w:val="en-US"/>
        </w:rPr>
      </w:pPr>
      <w:r w:rsidRPr="00CC5C5C">
        <w:rPr>
          <w:lang w:val="en-US"/>
        </w:rPr>
        <w:t>Pabhwehshi                      ??0?00112???00????????????????????????????????????????????????????21????????11[12]1??????????????????????2??20???????????10??10101?????????0?11?????????????[01]????????0????????????????????001?00???????????????????????0????????????20???0????11?000??????????1????0??????????????????????????1?0????????????????????????????????????????????????????????????????????????????0??????1??????????0?000??00??????????0?????[01]??10?????????????????????????????0????????</w:t>
      </w:r>
    </w:p>
    <w:p w:rsidR="00CC5C5C" w:rsidRPr="00CC5C5C" w:rsidRDefault="00CC5C5C" w:rsidP="00CC5C5C">
      <w:pPr>
        <w:autoSpaceDE w:val="0"/>
        <w:autoSpaceDN w:val="0"/>
        <w:adjustRightInd w:val="0"/>
        <w:spacing w:after="0" w:line="240" w:lineRule="auto"/>
        <w:jc w:val="both"/>
        <w:rPr>
          <w:lang w:val="en-US"/>
        </w:rPr>
      </w:pPr>
      <w:r w:rsidRPr="00CC5C5C">
        <w:rPr>
          <w:lang w:val="en-US"/>
        </w:rPr>
        <w:t>A._gomesii                      201000?102000011100010111110111001022110100011112011?10000?0?110301121110001201[01][01]1[01]11211?1[2345]00010001001001100210100111010010010[01]10000001001110021000?110?00111010?1010021001100?10100011000101[01]110101101000011100100000000000000010000000010000000?000000000100000??0100?101?1?111100000000?1??0?000000110101[01]1[01]11010?00001100??????101111000000??1011?200??0000010020001000?00011?00011010100?0000?00000?0??0001000?0??00000011100????10011?1?????0?1?0?0?011201</w:t>
      </w:r>
    </w:p>
    <w:p w:rsidR="00CC5C5C" w:rsidRPr="00CC5C5C" w:rsidRDefault="00CC5C5C" w:rsidP="00CC5C5C">
      <w:pPr>
        <w:autoSpaceDE w:val="0"/>
        <w:autoSpaceDN w:val="0"/>
        <w:adjustRightInd w:val="0"/>
        <w:spacing w:after="0" w:line="240" w:lineRule="auto"/>
        <w:jc w:val="both"/>
        <w:rPr>
          <w:lang w:val="en-US"/>
        </w:rPr>
      </w:pPr>
      <w:r w:rsidRPr="00CC5C5C">
        <w:rPr>
          <w:lang w:val="en-US"/>
        </w:rPr>
        <w:t>A._patagonicus                  201000?1020000?1[01]000101111?0111001022110100011?12?11?1000??0?1?03?11211?00012[01]1??1?1??????????1000??01001100??01???1?01?01101?110000??100111[01]02?0??01????0???0??0?0?0011001100?10[01]000?000110?0111101101000[01]1110?100000000000000010?00000010[01]00000??0?00?000100000?????0?10??1?111?00000000????0?0000001?????????????????????????????????????????????????????000?10[01]200?1000?[01]001?????11010?0???000???000????0?0?000?0??0??00????????????????????????????0?011201</w:t>
      </w:r>
    </w:p>
    <w:p w:rsidR="00CC5C5C" w:rsidRPr="00CC5C5C" w:rsidRDefault="00CC5C5C" w:rsidP="00CC5C5C">
      <w:pPr>
        <w:autoSpaceDE w:val="0"/>
        <w:autoSpaceDN w:val="0"/>
        <w:adjustRightInd w:val="0"/>
        <w:spacing w:after="0" w:line="240" w:lineRule="auto"/>
        <w:jc w:val="both"/>
        <w:rPr>
          <w:lang w:val="en-US"/>
        </w:rPr>
      </w:pPr>
      <w:r w:rsidRPr="00CC5C5C">
        <w:rPr>
          <w:lang w:val="en-US"/>
        </w:rPr>
        <w:t>A._buitreraensis                [12]01????1?2???0??10001?0111?0110?0???211010001?????????????????1?[23]?112????0??2?10??????????????????????[01]???0[0123]??0???????1??1??10?100??0???0?11?02??????????01???[01]00?0?1?1?0????0?1?1000?10[01]1?0?01?[01]10??110??01?1?0?0????00?0?????02??0??000100????????00??????00??0????0??101???1????0?00????1??0???0010?????????????????????????????????????????????????????0????????????000?0001?0?????????????00????????????????0??0???0??0???????????????????????????0????????</w:t>
      </w:r>
    </w:p>
    <w:p w:rsidR="00CC5C5C" w:rsidRPr="00CC5C5C" w:rsidRDefault="00CC5C5C" w:rsidP="00CC5C5C">
      <w:pPr>
        <w:autoSpaceDE w:val="0"/>
        <w:autoSpaceDN w:val="0"/>
        <w:adjustRightInd w:val="0"/>
        <w:spacing w:after="0" w:line="240" w:lineRule="auto"/>
        <w:jc w:val="both"/>
        <w:rPr>
          <w:lang w:val="en-US"/>
        </w:rPr>
      </w:pPr>
      <w:r w:rsidRPr="00CC5C5C">
        <w:rPr>
          <w:lang w:val="en-US"/>
        </w:rPr>
        <w:t>A._wegeneri                     201??011021?00111000111111?0110001022110100011112011?10100?0?1?03?111???0???201???????????????10001?010?1000???1??????10011010110000001001110021[01]00011???01???10?101001100110??1?10001100??0000101011010??01?1001001000000??0000?1000000010000000?000000000100?00????00100?0110??100000???01100?0000001???????????????000?????1????1???????????????????????0?0000002000100??0??1????????????0???[01]0?00000?0000001000?0?000000????????????????????????????0???????</w:t>
      </w:r>
    </w:p>
    <w:p w:rsidR="00CC5C5C" w:rsidRPr="00CC5C5C" w:rsidRDefault="00CC5C5C" w:rsidP="00CC5C5C">
      <w:pPr>
        <w:autoSpaceDE w:val="0"/>
        <w:autoSpaceDN w:val="0"/>
        <w:adjustRightInd w:val="0"/>
        <w:spacing w:after="0" w:line="240" w:lineRule="auto"/>
        <w:jc w:val="both"/>
        <w:rPr>
          <w:lang w:val="en-US"/>
        </w:rPr>
      </w:pPr>
      <w:r w:rsidRPr="00CC5C5C">
        <w:rPr>
          <w:lang w:val="en-US"/>
        </w:rPr>
        <w:t>A._tsangatsangana               201?00?1021?00111000101111101100010221101?0011112011?1000?10?110201121110001201011111?1?01300010?0???100100021010001101101001??1000?00000111102100001101?01?1?10010100210[01]??01?1?10001100110000101011110000111001000000000?00??0?00000[01]0?10000000??00000000100?00?0??00?1010??011?000??000?1??0???0????111??[01]1111?10?0000110?001000?01111?0[01]0?010??????00010??????0?0???000?0??2?000?110??1?0?0000???000???0?0?1?0??0???0??0?11100??1???0?????0??1??[12]0000?0002?0</w:t>
      </w:r>
    </w:p>
    <w:p w:rsidR="00CC5C5C" w:rsidRPr="00CC5C5C" w:rsidRDefault="00CC5C5C" w:rsidP="00CC5C5C">
      <w:pPr>
        <w:autoSpaceDE w:val="0"/>
        <w:autoSpaceDN w:val="0"/>
        <w:adjustRightInd w:val="0"/>
        <w:spacing w:after="0" w:line="240" w:lineRule="auto"/>
        <w:jc w:val="both"/>
        <w:rPr>
          <w:lang w:val="en-US"/>
        </w:rPr>
      </w:pPr>
      <w:r w:rsidRPr="00CC5C5C">
        <w:rPr>
          <w:lang w:val="en-US"/>
        </w:rPr>
        <w:t>Anatosuchus                     203000?10210001110?011111??011000102211010?011????11?10100?0?1?0?011111?00012010?1???????[01]?00?10001?01001000?101????1?1101001?100000????0110002?[01]??01?0???10???0??0?00210?010????1000[01][01]010?0?00?0?01101000011100[01]000?0000???0000?0?00000011?00?10?0??00000010??000??1?0?10?01?0?11??00000?????0?00?000??????????10???????1??0??????????????????????????????000??000200010?0?0??1??0?011010100??000???000????0001000?0?1?00000???????????????????????????0???????</w:t>
      </w:r>
    </w:p>
    <w:p w:rsidR="00CC5C5C" w:rsidRPr="00CC5C5C" w:rsidRDefault="00CC5C5C" w:rsidP="00CC5C5C">
      <w:pPr>
        <w:autoSpaceDE w:val="0"/>
        <w:autoSpaceDN w:val="0"/>
        <w:adjustRightInd w:val="0"/>
        <w:spacing w:after="0" w:line="240" w:lineRule="auto"/>
        <w:jc w:val="both"/>
        <w:rPr>
          <w:lang w:val="en-US"/>
        </w:rPr>
      </w:pPr>
      <w:r w:rsidRPr="00CC5C5C">
        <w:rPr>
          <w:lang w:val="en-US"/>
        </w:rPr>
        <w:t>Montealtosuchus                 201??001221?001110001001110011100102211010001111201111010010?1?03?11112100001011111??????1[2345]00?10[12]0?10100100021010???111001?010100000001000110011100?01??0011?03001000011010100?1?00001[01]001000000010100100001?100000[01]110000010??0??0000000100?0000?200000000100?00???100[01]1010110??10001000?11110?0000001?????1???1010?0??0?1????????1???????????????????????0000000020011000?01111[01]00011010100?0000?00000???1?00?000?0???0000???????????????????????????00???????</w:t>
      </w:r>
    </w:p>
    <w:p w:rsidR="00CC5C5C" w:rsidRPr="00CC5C5C" w:rsidRDefault="00CC5C5C" w:rsidP="00CC5C5C">
      <w:pPr>
        <w:autoSpaceDE w:val="0"/>
        <w:autoSpaceDN w:val="0"/>
        <w:adjustRightInd w:val="0"/>
        <w:spacing w:after="0" w:line="240" w:lineRule="auto"/>
        <w:jc w:val="both"/>
        <w:rPr>
          <w:lang w:val="en-US"/>
        </w:rPr>
      </w:pPr>
      <w:r w:rsidRPr="00CC5C5C">
        <w:rPr>
          <w:lang w:val="en-US"/>
        </w:rPr>
        <w:t>Uberabasuchus                   201000?12?1?00??10001011110011000102211????011????1?????????????[23]011?12?01001011????1?1?????0?1020??00002000210??0??111[01]01101?10?00????00011001?1???0????001???0??0?001100?10????0??0?[01]00100?0??0??1??1?00??1100?00?110000010??0?2?0000????010000??0000?0001?0?00?????0??0???????1000??0??1??10?00???01?????111????0?????1??0?????01????????????????????????00??0002????0?0?011???0?01101?10????00???000?????000??0??????0?0????0??????????????????1????0???????</w:t>
      </w:r>
    </w:p>
    <w:p w:rsidR="00CC5C5C" w:rsidRPr="00CC5C5C" w:rsidRDefault="00CC5C5C" w:rsidP="00CC5C5C">
      <w:pPr>
        <w:autoSpaceDE w:val="0"/>
        <w:autoSpaceDN w:val="0"/>
        <w:adjustRightInd w:val="0"/>
        <w:spacing w:after="0" w:line="240" w:lineRule="auto"/>
        <w:jc w:val="both"/>
        <w:rPr>
          <w:lang w:val="en-US"/>
        </w:rPr>
      </w:pPr>
      <w:r w:rsidRPr="00CC5C5C">
        <w:rPr>
          <w:lang w:val="en-US"/>
        </w:rPr>
        <w:t>Lomasuchus                      201????1221?00111000101111?0110001022110100011?12?11?10100?0?1?03?111?2??000??111????????????????????1?01?00??0100?1?0?001??10100000???00011001110000?????01??30010000?1?1010??1?0000?[01]0??00?000010100100001?100000111000001???0???000000100?0?00?200000000100?00?????0[01]101???0???0001000??1??0?000000????????1?1?1000000??0????????????11?0?????101102????000000002?01100????1?????0110??10?????0?0000????1?00?00??0???0?00?????????????1010?????01?0??0???????</w:t>
      </w:r>
    </w:p>
    <w:p w:rsidR="00CC5C5C" w:rsidRPr="00CC5C5C" w:rsidRDefault="00CC5C5C" w:rsidP="00CC5C5C">
      <w:pPr>
        <w:autoSpaceDE w:val="0"/>
        <w:autoSpaceDN w:val="0"/>
        <w:adjustRightInd w:val="0"/>
        <w:spacing w:after="0" w:line="240" w:lineRule="auto"/>
        <w:jc w:val="both"/>
        <w:rPr>
          <w:lang w:val="en-US"/>
        </w:rPr>
      </w:pPr>
      <w:r w:rsidRPr="00CC5C5C">
        <w:rPr>
          <w:lang w:val="en-US"/>
        </w:rPr>
        <w:t>Gasparinisuchus                 20[123]?00?1[12]2??00??????10[01]1???????00???2?10???0??????????0????????????1????1?0??0111?????????????????????00?000??01??????1001??10100?????0?001??????????????[01]01?03?0?000???????0??1?00???[01]0??0000??0??????0??????000???1??????????0???0?00?0??0?0000????????0010???0??????????????????0??????1?????????????????????????????????????????????????????????????????0?????????????0?0???????0??0??1?0??0?0?0000????1????????????0??????????????????????????????0????????</w:t>
      </w:r>
    </w:p>
    <w:p w:rsidR="00CC5C5C" w:rsidRPr="00CC5C5C" w:rsidRDefault="00CC5C5C" w:rsidP="00CC5C5C">
      <w:pPr>
        <w:autoSpaceDE w:val="0"/>
        <w:autoSpaceDN w:val="0"/>
        <w:adjustRightInd w:val="0"/>
        <w:spacing w:after="0" w:line="240" w:lineRule="auto"/>
        <w:jc w:val="both"/>
        <w:rPr>
          <w:lang w:val="en-US"/>
        </w:rPr>
      </w:pPr>
      <w:r w:rsidRPr="00CC5C5C">
        <w:rPr>
          <w:lang w:val="en-US"/>
        </w:rPr>
        <w:t>Hamadasuchus                    20100011[12]20000111000101111?0110001012110100111112?1111010010?11?[23]0111???????[12]1211????????????????????1??1100??01??????10011011100100000000110011100001???[01][01]1?130?100001100010??1?00001100??0000001010010??01?1000001000000?????0?0100000010010000?200000000100?00??????[01]10?01?0???00010?0?01110?0000001????????????????????????????????????????????????????1?000000200?100??????????????????0???00???00????1?001000?????1?00???????????????????????????00???????</w:t>
      </w:r>
    </w:p>
    <w:p w:rsidR="00CC5C5C" w:rsidRPr="00CC5C5C" w:rsidRDefault="00CC5C5C" w:rsidP="00CC5C5C">
      <w:pPr>
        <w:autoSpaceDE w:val="0"/>
        <w:autoSpaceDN w:val="0"/>
        <w:adjustRightInd w:val="0"/>
        <w:spacing w:after="0" w:line="240" w:lineRule="auto"/>
        <w:jc w:val="both"/>
        <w:rPr>
          <w:lang w:val="en-US"/>
        </w:rPr>
      </w:pPr>
      <w:r w:rsidRPr="00CC5C5C">
        <w:rPr>
          <w:lang w:val="en-US"/>
        </w:rPr>
        <w:t>Mahajangasuchus                 103?1[12]?1021??01211?0101111001100010421101011011?2011?10100101110??1121110101?01111?1121??140000000??01202[012]00?10100?11011010?121?00?000000011102110000????201113001000021001100?1?[01]?011[01]0??000010010100100001110000010?0000000??020?0000001?000000???000000010??01?????0[01]?1?[01]??0?1?0001000?01?01?000001?11100011?10???0000110[01]0011[01]0?0111111000?1[01]??????00??0000?0???1011000?020???00011000100??000???0010??0?110100?1??0???00111?0??0?100???0??10111100?0???????</w:t>
      </w:r>
    </w:p>
    <w:p w:rsidR="00CC5C5C" w:rsidRPr="00CC5C5C" w:rsidRDefault="00CC5C5C" w:rsidP="00CC5C5C">
      <w:pPr>
        <w:autoSpaceDE w:val="0"/>
        <w:autoSpaceDN w:val="0"/>
        <w:adjustRightInd w:val="0"/>
        <w:spacing w:after="0" w:line="240" w:lineRule="auto"/>
        <w:jc w:val="both"/>
        <w:rPr>
          <w:lang w:val="en-US"/>
        </w:rPr>
      </w:pPr>
      <w:r w:rsidRPr="00CC5C5C">
        <w:rPr>
          <w:lang w:val="en-US"/>
        </w:rPr>
        <w:t>Kaprosuchus                     10311211221?001?10?0111?11??1100010421101011?1???011?10?0???????3011201??00111211????????????????????1202200??0??????0?10?0?12?1000000?00011002?1??00????[12]11??300?00001100?10????1000110??00?010010?00110001?100100???00?0?0???0[12]01000000100?0000?[01]0000?000100?01????00[01]?0??1?1???000??0??0??11??00001?????????????????????????????????????????????????????0?00?00021??100??020[01]??0?011010100?0000???00????0?110000???0?0??0????????????????????????????0???????</w:t>
      </w:r>
    </w:p>
    <w:p w:rsidR="00CC5C5C" w:rsidRPr="00CC5C5C" w:rsidRDefault="00CC5C5C" w:rsidP="00CC5C5C">
      <w:pPr>
        <w:autoSpaceDE w:val="0"/>
        <w:autoSpaceDN w:val="0"/>
        <w:adjustRightInd w:val="0"/>
        <w:spacing w:after="0" w:line="240" w:lineRule="auto"/>
        <w:jc w:val="both"/>
        <w:rPr>
          <w:lang w:val="en-US"/>
        </w:rPr>
      </w:pPr>
      <w:r w:rsidRPr="00CC5C5C">
        <w:rPr>
          <w:lang w:val="en-US"/>
        </w:rPr>
        <w:t>Stolokrosuchus                  20100001120000111[01]00101111?00100[01]101211?????11112011?1010010?1?0??11?1????003[01][12]??????????????????????1??0000??0[01]?????01101111011010000000011001?101101???[01]11?00111000021011100?1?[01]??0[01]0100?000?00?010?10000??10000010000000????0?010000????000000?10?100000?00?00??????11010?1????000???0?11011?000??02????????????????????????????????????????????????????0?0000?020001000?0??10?0?????????0?00010??00????0??000?0????01000????????????????????????????????????</w:t>
      </w:r>
    </w:p>
    <w:p w:rsidR="00CC5C5C" w:rsidRPr="00CC5C5C" w:rsidRDefault="00CC5C5C" w:rsidP="00CC5C5C">
      <w:pPr>
        <w:autoSpaceDE w:val="0"/>
        <w:autoSpaceDN w:val="0"/>
        <w:adjustRightInd w:val="0"/>
        <w:spacing w:after="0" w:line="240" w:lineRule="auto"/>
        <w:jc w:val="both"/>
        <w:rPr>
          <w:lang w:val="en-US"/>
        </w:rPr>
      </w:pPr>
      <w:r w:rsidRPr="00CC5C5C">
        <w:rPr>
          <w:lang w:val="en-US"/>
        </w:rPr>
        <w:t>Theriosuchus                    20310111120100110000110111100110011?211010001?11?01111000?????1?20111??1001020101101121100[2345]102120010013010002?0?10??101[01]0[01]001?1100?00?0?00110??01??0?00??10[01]00210100[01]02?00?100?1?10001110[01]?0??0?0101?010??01?1000?0??0000?2????0?0?0???0?10??0000?0???000??100?00??0?0?0011?1??0?100000?00?????????0??0????????????????????????????????????????????????????0?????00?0?01000?0???????????????0??0???0?00????0?00?0?0?0???0??0?????????????????????????????101??01</w:t>
      </w:r>
    </w:p>
    <w:p w:rsidR="00CC5C5C" w:rsidRPr="00CC5C5C" w:rsidRDefault="00CC5C5C" w:rsidP="00CC5C5C">
      <w:pPr>
        <w:autoSpaceDE w:val="0"/>
        <w:autoSpaceDN w:val="0"/>
        <w:adjustRightInd w:val="0"/>
        <w:spacing w:after="0" w:line="240" w:lineRule="auto"/>
        <w:jc w:val="both"/>
        <w:rPr>
          <w:lang w:val="en-US"/>
        </w:rPr>
      </w:pPr>
      <w:r w:rsidRPr="00CC5C5C">
        <w:rPr>
          <w:lang w:val="en-US"/>
        </w:rPr>
        <w:t>Alligatorium                    ?03?????1?0000?1000010?111??0?100?1????0??00??11??1??1000???????20?1????00102?101?011211000???1?00100???????????10??1???????????????????0??????????????????????1???????????????????????????0????????????????????????0??????????????????????????0???????????1???00????????????????????????????????????????????????????????????????????????????????????????????????????????????????????????????????????????????????????????????????????????????????????????1????01</w:t>
      </w:r>
    </w:p>
    <w:p w:rsidR="00CC5C5C" w:rsidRPr="00CC5C5C" w:rsidRDefault="00CC5C5C" w:rsidP="00CC5C5C">
      <w:pPr>
        <w:autoSpaceDE w:val="0"/>
        <w:autoSpaceDN w:val="0"/>
        <w:adjustRightInd w:val="0"/>
        <w:spacing w:after="0" w:line="240" w:lineRule="auto"/>
        <w:jc w:val="both"/>
        <w:rPr>
          <w:lang w:val="en-US"/>
        </w:rPr>
      </w:pPr>
      <w:r w:rsidRPr="00CC5C5C">
        <w:rPr>
          <w:lang w:val="en-US"/>
        </w:rPr>
        <w:t>Goniopholis_simus               203?1211120010111000100111?0010001002?101000?1112011?1010?10?1?021212??100[01]0?02011?1??1??0?00?1200?11?300000210010??101101??101100?000010010001?1???00001110003110001021100?10?101000111??0000000101001000011110?001000000000000?0000000?10000[01]00?000?0?000100?00??????000??????????0100???0???????0??????????????????????????????????????????????????????????0?0???????00??????????????????0??0110??00??????0?1????0??????0?????????????????????????????1011?01</w:t>
      </w:r>
    </w:p>
    <w:p w:rsidR="00CC5C5C" w:rsidRPr="00CC5C5C" w:rsidRDefault="00CC5C5C" w:rsidP="00CC5C5C">
      <w:pPr>
        <w:autoSpaceDE w:val="0"/>
        <w:autoSpaceDN w:val="0"/>
        <w:adjustRightInd w:val="0"/>
        <w:spacing w:after="0" w:line="240" w:lineRule="auto"/>
        <w:jc w:val="both"/>
        <w:rPr>
          <w:lang w:val="en-US"/>
        </w:rPr>
      </w:pPr>
      <w:r w:rsidRPr="00CC5C5C">
        <w:rPr>
          <w:lang w:val="en-US"/>
        </w:rPr>
        <w:t>Goniopholis_stovalli            203?121111??101?1000100111?0010001001?1??000?1112011?10?0??0?1?021212?110????02????????????????????????00100??00???????101??1?1100??000?0010001?1???00?????0?????0001021?00????1?1??0?11??00??00?10?0??0??01?1100001000000?????0?0000000?1?000000?0???0?000100?00?????0?0010?100??020?00010??0??????????????????????????????1??????????????????????????????0?0?????0???10????11?????????????0?0000???00????0?001000?0????0?0?????????????????????????????1011?01</w:t>
      </w:r>
    </w:p>
    <w:p w:rsidR="00CC5C5C" w:rsidRPr="00CC5C5C" w:rsidRDefault="00CC5C5C" w:rsidP="00CC5C5C">
      <w:pPr>
        <w:autoSpaceDE w:val="0"/>
        <w:autoSpaceDN w:val="0"/>
        <w:adjustRightInd w:val="0"/>
        <w:spacing w:after="0" w:line="240" w:lineRule="auto"/>
        <w:jc w:val="both"/>
        <w:rPr>
          <w:lang w:val="en-US"/>
        </w:rPr>
      </w:pPr>
      <w:r w:rsidRPr="00CC5C5C">
        <w:rPr>
          <w:lang w:val="en-US"/>
        </w:rPr>
        <w:t>Eutretauranosuchus              203????1?10010111000100111?00?0001001110?000?1112011?1010??0?1?0?121201?00002020111???1??0??0?1???????3??000??00?????0?101????110???????0??00???1???0????11???[012]?1??01021100?1????10?0??1???00000010?0??000?1?110??01?0000000???0?000?00??100?0?00??00?0??00100?00??0??010010??2???0201000?????????????1????????????????????????????????????????????????????0??00??0????10???0???????????????0??0?0???00????0?001000????????0??????????????????????????????????0?</w:t>
      </w:r>
    </w:p>
    <w:p w:rsidR="00CC5C5C" w:rsidRPr="00CC5C5C" w:rsidRDefault="00CC5C5C" w:rsidP="00CC5C5C">
      <w:pPr>
        <w:autoSpaceDE w:val="0"/>
        <w:autoSpaceDN w:val="0"/>
        <w:adjustRightInd w:val="0"/>
        <w:spacing w:after="0" w:line="240" w:lineRule="auto"/>
        <w:jc w:val="both"/>
        <w:rPr>
          <w:lang w:val="en-US"/>
        </w:rPr>
      </w:pPr>
      <w:r w:rsidRPr="00CC5C5C">
        <w:rPr>
          <w:lang w:val="en-US"/>
        </w:rPr>
        <w:t>Calsoyasuchus                   203?0201110?10?110?01021111001000?001?1???00?1112?11??0?0??0?1?0?111[12]????????01??????????????????????0??0000??00???????101??11110?0???0?0010001?1???00????????????001021?001?????1????01???0??00?????????????1100?0100000??????0?0000000???000000??0?100?0?100?00?????0?1010??0??1000???0??????????????????????????????????????????????????????????????????????????????00??????????????????????????????????0?0?????????????0????????????????????????????0???????</w:t>
      </w:r>
    </w:p>
    <w:p w:rsidR="00CC5C5C" w:rsidRPr="00CC5C5C" w:rsidRDefault="00CC5C5C" w:rsidP="00CC5C5C">
      <w:pPr>
        <w:autoSpaceDE w:val="0"/>
        <w:autoSpaceDN w:val="0"/>
        <w:adjustRightInd w:val="0"/>
        <w:spacing w:after="0" w:line="240" w:lineRule="auto"/>
        <w:jc w:val="both"/>
        <w:rPr>
          <w:lang w:val="en-US"/>
        </w:rPr>
      </w:pPr>
      <w:r w:rsidRPr="00CC5C5C">
        <w:rPr>
          <w:lang w:val="en-US"/>
        </w:rPr>
        <w:t>Sunosuchus                      203?0201111?10?1100010011110010001002210100011112011110100?0?11021212??1000120101??1111?0?20001200?11????????????????????????????????????????????????????????????????????????????????????????????????????????????????????????????????????????????????????????????10???0??011???00?03?1000?001?????????0?????????????????????1???????0????????????????????????????????????????????????????????????????0???????0??????????????????????????????????????????????????</w:t>
      </w:r>
    </w:p>
    <w:p w:rsidR="00CC5C5C" w:rsidRPr="00CC5C5C" w:rsidRDefault="00CC5C5C" w:rsidP="00CC5C5C">
      <w:pPr>
        <w:autoSpaceDE w:val="0"/>
        <w:autoSpaceDN w:val="0"/>
        <w:adjustRightInd w:val="0"/>
        <w:spacing w:after="0" w:line="240" w:lineRule="auto"/>
        <w:jc w:val="both"/>
        <w:rPr>
          <w:lang w:val="en-US"/>
        </w:rPr>
      </w:pPr>
      <w:r w:rsidRPr="00CC5C5C">
        <w:rPr>
          <w:lang w:val="en-US"/>
        </w:rPr>
        <w:t>Shamosuchus                     203????10?1??0111000110111000100010021101?101111??1111010000?110??210?1100102?1???????1101[34]1?[01][13]1?0?10?[03]00[012]002?00[01]????01100??1?11?0?0000000100011101?00001??0?0?10?000021[01]???1??1?1000?100000?0?001010010?001?10?0001000000210?10???000?0?100?0??0??00?000001?0?000??1?0?01101??00010111011?????????0???0????????????????????????????????????????????????????000000020101000?01??????0010?0010????0???00????0?000000?????0??0??????????????????0?000?????????????</w:t>
      </w:r>
    </w:p>
    <w:p w:rsidR="00CC5C5C" w:rsidRPr="00CC5C5C" w:rsidRDefault="00CC5C5C" w:rsidP="00CC5C5C">
      <w:pPr>
        <w:autoSpaceDE w:val="0"/>
        <w:autoSpaceDN w:val="0"/>
        <w:adjustRightInd w:val="0"/>
        <w:spacing w:after="0" w:line="240" w:lineRule="auto"/>
        <w:jc w:val="both"/>
        <w:rPr>
          <w:lang w:val="en-US"/>
        </w:rPr>
      </w:pPr>
      <w:r w:rsidRPr="00CC5C5C">
        <w:rPr>
          <w:lang w:val="en-US"/>
        </w:rPr>
        <w:t>Bernissartia                    203??21112??00111000?00111?001000?002?????1101112?11?10100?0?1???1?1??110010202011?1?21??0200111101101300000??0????????1????1????????0??0?10???01???0????1?0??31?100102110?1100101000111??000??0?1?????0??????00???10000??0?0??0???0???0?10???0???????0??001?0?001000001?1?0010?01000?010????????????????????????????????????????????????????????????????????0???????????0???????????????????????????00????0?0??????????0??0??????????????????????????????011???</w:t>
      </w:r>
    </w:p>
    <w:p w:rsidR="00CC5C5C" w:rsidRPr="00CC5C5C" w:rsidRDefault="00CC5C5C" w:rsidP="00CC5C5C">
      <w:pPr>
        <w:autoSpaceDE w:val="0"/>
        <w:autoSpaceDN w:val="0"/>
        <w:adjustRightInd w:val="0"/>
        <w:spacing w:after="0" w:line="240" w:lineRule="auto"/>
        <w:jc w:val="both"/>
        <w:rPr>
          <w:lang w:val="en-US"/>
        </w:rPr>
      </w:pPr>
      <w:r w:rsidRPr="00CC5C5C">
        <w:rPr>
          <w:lang w:val="en-US"/>
        </w:rPr>
        <w:t>Hylaeochampsa                   00???????21???11????1?01???0????0?002?1?1022????2????101??1??1????210??????????????????????????????????????????0???????10????????????0??0??????0???????????????????00021?01???????00?1?2???0???????????????????????????????????0???????0?1???0???????????00??0????????001110???????0000?0??????????0???????????????????????????????????????????????????????0?00??0?00[01]?1[01]0?????????????????????????????????0?0??????0??00??0????????????????????????????????????</w:t>
      </w:r>
    </w:p>
    <w:p w:rsidR="00CC5C5C" w:rsidRPr="00CC5C5C" w:rsidRDefault="00CC5C5C" w:rsidP="00CC5C5C">
      <w:pPr>
        <w:autoSpaceDE w:val="0"/>
        <w:autoSpaceDN w:val="0"/>
        <w:adjustRightInd w:val="0"/>
        <w:spacing w:after="0" w:line="240" w:lineRule="auto"/>
        <w:jc w:val="both"/>
        <w:rPr>
          <w:lang w:val="en-US"/>
        </w:rPr>
      </w:pPr>
      <w:r w:rsidRPr="00CC5C5C">
        <w:rPr>
          <w:lang w:val="en-US"/>
        </w:rPr>
        <w:t>Borealosuchus                   203?1211120010111000100111?001000100211010221111211111010010?110?12100?10001202011111211113111?110?11?300000210?100?00?101??11110??000000010001?1???0000110000310?00?021101??????1000[12]11??0000?001010010000111000001000000000000?000???0?100??000?00??00?001000000?0100010?111?00?00000000??????????????????????????????????????????????????????????????????????????????????????????????????0????????0?????0?0?????????????0????????????????????????????00011?01</w:t>
      </w:r>
    </w:p>
    <w:p w:rsidR="00CC5C5C" w:rsidRPr="00CC5C5C" w:rsidRDefault="00CC5C5C" w:rsidP="00CC5C5C">
      <w:pPr>
        <w:autoSpaceDE w:val="0"/>
        <w:autoSpaceDN w:val="0"/>
        <w:adjustRightInd w:val="0"/>
        <w:spacing w:after="0" w:line="240" w:lineRule="auto"/>
        <w:jc w:val="both"/>
        <w:rPr>
          <w:lang w:val="en-US"/>
        </w:rPr>
      </w:pPr>
      <w:r w:rsidRPr="00CC5C5C">
        <w:rPr>
          <w:lang w:val="en-US"/>
        </w:rPr>
        <w:t>Pristichampsus_vorax            200?02?112000011100010111100010001002110??2211112011?10100?0?1?1?1210?????0?202011?112??0?311?1?????1?3?0000??001?????1001??1?1100?0000000110010100?000??[01]0??0300100002??01?1001?[01]001?1?00?000?001010010???111000001000000??0??0?0000000?10000000?00??00000100?000011000111111????000???00??????????????????????????????????????????????????????????????????????????????????????????????????0????0?00000?????0??????????????????????????????????????????????????</w:t>
      </w:r>
    </w:p>
    <w:p w:rsidR="00CC5C5C" w:rsidRPr="00CC5C5C" w:rsidRDefault="00CC5C5C" w:rsidP="00CC5C5C">
      <w:pPr>
        <w:autoSpaceDE w:val="0"/>
        <w:autoSpaceDN w:val="0"/>
        <w:adjustRightInd w:val="0"/>
        <w:spacing w:after="0" w:line="240" w:lineRule="auto"/>
        <w:jc w:val="both"/>
        <w:rPr>
          <w:lang w:val="en-US"/>
        </w:rPr>
      </w:pPr>
      <w:r w:rsidRPr="00CC5C5C">
        <w:rPr>
          <w:lang w:val="en-US"/>
        </w:rPr>
        <w:t>Eothoracosaurus_mississippiensi [12]02?1211120010??11?[01]100111?0010001002110??2?011?2??1?1?11????1?0?121???100??30000?????????[12345]111[12]1????1?3000002?0?1?0??01?01??121100?0000?00100?1?????00????0000010?001021101??????0000???000000?00101?0?000?1?10000010??000?00??0?0000?00??0001000?100???000100?00????01010?1?0????0000000??????????????????????????????????????????????????????????????????????????????0????????????????????0???????????????????????????????????????????????????????????????????</w:t>
      </w:r>
    </w:p>
    <w:p w:rsidR="00CC5C5C" w:rsidRPr="00CC5C5C" w:rsidRDefault="00CC5C5C" w:rsidP="00CC5C5C">
      <w:pPr>
        <w:autoSpaceDE w:val="0"/>
        <w:autoSpaceDN w:val="0"/>
        <w:adjustRightInd w:val="0"/>
        <w:spacing w:after="0" w:line="240" w:lineRule="auto"/>
        <w:jc w:val="both"/>
        <w:rPr>
          <w:lang w:val="en-US"/>
        </w:rPr>
      </w:pPr>
      <w:r w:rsidRPr="00CC5C5C">
        <w:rPr>
          <w:lang w:val="en-US"/>
        </w:rPr>
        <w:t>Gavialis                        212?12110200111111011011111001000100211010220111201111011010111011210021000130000?1112110141112111100?300000210?10000[01]?101??121100?00000001000101?1?00001?00000100001021101?1?0100000[12]1??00000?001010010000111000001?00000000000?000??00?10001000?[13]00?000001000101110010110110?001000001000?1??????????00?01000????0????????1???????0???1??????????????????0000000100100000?0[01]000?00011000000?0000???00????0?000000?0??0001000????????????????1?????0?0000011?01</w:t>
      </w:r>
    </w:p>
    <w:p w:rsidR="00CC5C5C" w:rsidRPr="00CC5C5C" w:rsidRDefault="00CC5C5C" w:rsidP="00CC5C5C">
      <w:pPr>
        <w:autoSpaceDE w:val="0"/>
        <w:autoSpaceDN w:val="0"/>
        <w:adjustRightInd w:val="0"/>
        <w:spacing w:after="0" w:line="240" w:lineRule="auto"/>
        <w:jc w:val="both"/>
        <w:rPr>
          <w:lang w:val="en-US"/>
        </w:rPr>
      </w:pPr>
      <w:r w:rsidRPr="00CC5C5C">
        <w:rPr>
          <w:lang w:val="en-US"/>
        </w:rPr>
        <w:t>Leidyosuchus_canadensis         203112111200[01]01110001001111001000?0021101022?1112111110100?0?1?0?12100?1000120201?????????????20???10?300000??00?????01101??111100?00000001000101?1?00???1[01]???31?1001021100?1001?1000211??0000?0010100100001?10000010?000000???0?0000000?10000000?000?00000100?00???1001101111????00010?0?01??????????1????????????????????????????????????????????????????????????????100??????????????????0????????00????0?0??????????0??0????????????????????????????????????</w:t>
      </w:r>
    </w:p>
    <w:p w:rsidR="00CC5C5C" w:rsidRPr="00CC5C5C" w:rsidRDefault="00CC5C5C" w:rsidP="00CC5C5C">
      <w:pPr>
        <w:autoSpaceDE w:val="0"/>
        <w:autoSpaceDN w:val="0"/>
        <w:adjustRightInd w:val="0"/>
        <w:spacing w:after="0" w:line="240" w:lineRule="auto"/>
        <w:jc w:val="both"/>
        <w:rPr>
          <w:lang w:val="en-US"/>
        </w:rPr>
      </w:pPr>
      <w:r w:rsidRPr="00CC5C5C">
        <w:rPr>
          <w:lang w:val="en-US"/>
        </w:rPr>
        <w:t>Asiatosuchus_germanicus         203?1211120000111000101111?0010001002?10?022111?2?1??1??0????1?0?12100??000120?012?1?21??1?11?????????300000?10?????101101??1[12]1100????00001000101???000??10000?10?001021?01?1????10?0?11000000?0?1?1001000?11100?0010?0000?0???0?0000000?1?000000?000?0?000100?00101100010?111?0??000?0000???????????????????????????????????????????????????????????????????????????????????????????????????????????00?????????????????????????????????????????????????????????</w:t>
      </w:r>
    </w:p>
    <w:p w:rsidR="00CC5C5C" w:rsidRPr="00CC5C5C" w:rsidRDefault="00CC5C5C" w:rsidP="00CC5C5C">
      <w:pPr>
        <w:autoSpaceDE w:val="0"/>
        <w:autoSpaceDN w:val="0"/>
        <w:adjustRightInd w:val="0"/>
        <w:spacing w:after="0" w:line="240" w:lineRule="auto"/>
        <w:jc w:val="both"/>
        <w:rPr>
          <w:lang w:val="en-US"/>
        </w:rPr>
      </w:pPr>
      <w:r w:rsidRPr="00CC5C5C">
        <w:rPr>
          <w:lang w:val="en-US"/>
        </w:rPr>
        <w:t>Crocodylus                      203012111200[01]011100010211110010001002110?022111120111101001011101121002100010020121112110141112021100?3000002100100000?101??121100?0000000100010101?00001?00003101001021101?100111000211??00000001010010000111000001000000000000?0000000?10000000??00?000001000001011000101111?00100000000001?????????00????000000000000001010001001000010000000100001101??0000000000101000?0[01][01]00?00011010100?0000???00????0?000000?0??000000000010000101000001100000?0000011?01</w:t>
      </w:r>
    </w:p>
    <w:p w:rsidR="00CC5C5C" w:rsidRPr="00CC5C5C" w:rsidRDefault="00CC5C5C" w:rsidP="00CC5C5C">
      <w:pPr>
        <w:autoSpaceDE w:val="0"/>
        <w:autoSpaceDN w:val="0"/>
        <w:adjustRightInd w:val="0"/>
        <w:spacing w:after="0" w:line="240" w:lineRule="auto"/>
        <w:jc w:val="both"/>
        <w:rPr>
          <w:lang w:val="en-US"/>
        </w:rPr>
      </w:pPr>
      <w:r w:rsidRPr="00CC5C5C">
        <w:rPr>
          <w:lang w:val="en-US"/>
        </w:rPr>
        <w:t>Diplocynodon_hantoniensis       203?1211120010111000101111?0010001002110?02211112011110100?0?110?12100?100010020111112110131112021110?3000002?001????01101??111[01]00??0000001000101?1?0000110000310?001021001?10?1?1000?11?00000?00101001000?11100?0010?00000000?0?0000000?100?00???000?00000100?000011001101111?00100011000??????????????????????????????????????????????????????????????????????????????????????????????????0????????00????0?0???????????????????????????????????????????0??????</w:t>
      </w:r>
    </w:p>
    <w:p w:rsidR="00CC5C5C" w:rsidRPr="00CC5C5C" w:rsidRDefault="00CC5C5C" w:rsidP="00CC5C5C">
      <w:pPr>
        <w:autoSpaceDE w:val="0"/>
        <w:autoSpaceDN w:val="0"/>
        <w:adjustRightInd w:val="0"/>
        <w:spacing w:after="0" w:line="240" w:lineRule="auto"/>
        <w:jc w:val="both"/>
        <w:rPr>
          <w:lang w:val="en-US"/>
        </w:rPr>
      </w:pPr>
      <w:r w:rsidRPr="00CC5C5C">
        <w:rPr>
          <w:lang w:val="en-US"/>
        </w:rPr>
        <w:t>Alligator                       203112?102?0001110001021111001000?0021101022111120111101001011101021201100010020121112111131112021100?30000021001000001101??111000?00000001000[12]1101?000011?0003101001021000?100111000211??00000001010010000111000001000000000000?0000000?10000000?000?000001000000011001111111000100011000011?????????100001000000000000001010001001000010000000100001101110000000[01]10101000?0??00?01011010000?0000???00????0?000000?0???0000000[01]010000101000001100000000?00?????</w:t>
      </w:r>
    </w:p>
    <w:p w:rsidR="00CC5C5C" w:rsidRPr="00CC5C5C" w:rsidRDefault="00CC5C5C" w:rsidP="00CC5C5C">
      <w:pPr>
        <w:autoSpaceDE w:val="0"/>
        <w:autoSpaceDN w:val="0"/>
        <w:adjustRightInd w:val="0"/>
        <w:spacing w:after="0" w:line="240" w:lineRule="auto"/>
        <w:jc w:val="both"/>
        <w:rPr>
          <w:lang w:val="en-US"/>
        </w:rPr>
      </w:pPr>
      <w:r w:rsidRPr="00CC5C5C">
        <w:rPr>
          <w:lang w:val="en-US"/>
        </w:rPr>
        <w:t>Pelagosaurus                    202?[01]111?20011020101[01]00000000000[01]1002110100000011011?1001001?10001101?100000300001101?1?00000012000111?011002100????01?101??1??10000??00001010110??[01]00???100000??0001101000100?100200?0??0?0?00001011010000110000001??0000000??0???20?00?10[01]000000310001100110?00??????1000?1????10000000?????????????1???0?????????????????????????1?00???????????????????0000?00?00?000?0?010???0?????????0?0??????00????0?0000?0?0???000000?00???001???0??00?010???00?0??????</w:t>
      </w:r>
    </w:p>
    <w:p w:rsidR="00CC5C5C" w:rsidRPr="00CC5C5C" w:rsidRDefault="00CC5C5C" w:rsidP="00CC5C5C">
      <w:pPr>
        <w:autoSpaceDE w:val="0"/>
        <w:autoSpaceDN w:val="0"/>
        <w:adjustRightInd w:val="0"/>
        <w:spacing w:after="0" w:line="240" w:lineRule="auto"/>
        <w:jc w:val="both"/>
        <w:rPr>
          <w:lang w:val="en-US"/>
        </w:rPr>
      </w:pPr>
      <w:r w:rsidRPr="00CC5C5C">
        <w:rPr>
          <w:lang w:val="en-US"/>
        </w:rPr>
        <w:t>Steneosaurus_bollensis          [012]02?[01]111?20011020100[01]00010000000110021101000?0011011?1001011?1?00110101?000?30000110111100000?120001[01]1?011?02100[01]000001101??10?10000??0?0010?1??0??00000110000010000110?0001001100200?0?000000000101[12]01000[01]1100010010?0000000000?0020?00?100000000?1000010?0[01]0100??00??1000?11?0?1000000?0??1?????????10000010000??????????????????11000???0???????????????00???0???010?0?0?0?????0?0110?0000??0110??00????0?0??0?0?0??????000?00???001???0??00?0?????00?0??????</w:t>
      </w:r>
    </w:p>
    <w:p w:rsidR="00CC5C5C" w:rsidRPr="00CC5C5C" w:rsidRDefault="00CC5C5C" w:rsidP="00CC5C5C">
      <w:pPr>
        <w:autoSpaceDE w:val="0"/>
        <w:autoSpaceDN w:val="0"/>
        <w:adjustRightInd w:val="0"/>
        <w:spacing w:after="0" w:line="240" w:lineRule="auto"/>
        <w:jc w:val="both"/>
        <w:rPr>
          <w:lang w:val="en-US"/>
        </w:rPr>
      </w:pPr>
      <w:r w:rsidRPr="00CC5C5C">
        <w:rPr>
          <w:lang w:val="en-US"/>
        </w:rPr>
        <w:t>M._superciliousus               [012]02?1[12]11020011?20100100010000000110021101000?0011011?1001011?1?001101?10001030000??01111?0000??????0?0?012?02?10000??11101??10?10000??0?0010????0???000????0000?0000110?00?00011?0200?0?000000000101101000?1100000010?000000???0?0020000?100000000300111111010100???????00????????000??0??001??0????????????????????????????????????1??????????????????????00?0?0????100010?0?0?1???011000100????10??00????0?0?????????????0???????????????????????0??0??0011001</w:t>
      </w:r>
    </w:p>
    <w:p w:rsidR="00CC5C5C" w:rsidRPr="00CC5C5C" w:rsidRDefault="00CC5C5C" w:rsidP="00CC5C5C">
      <w:pPr>
        <w:autoSpaceDE w:val="0"/>
        <w:autoSpaceDN w:val="0"/>
        <w:adjustRightInd w:val="0"/>
        <w:spacing w:after="0" w:line="240" w:lineRule="auto"/>
        <w:jc w:val="both"/>
        <w:rPr>
          <w:lang w:val="en-US"/>
        </w:rPr>
      </w:pPr>
      <w:r w:rsidRPr="00CC5C5C">
        <w:rPr>
          <w:lang w:val="en-US"/>
        </w:rPr>
        <w:t>M._casamequelai                 0?2?1??10?0011?20?0010?010??00?????02?101001?0??1?1??????0?????0?1101????010?0000????????????????????0?01??0??10??????1101??1??1?0??????0010????????0?????????0???00110??0?0?????0??0?0?0??0?00?0???1????0?1?00??001????0??????0???2?????1?0?00?01???111?110?0?00???????00???????????0?0?????????????????????????????????????????????????????????????????????????????1?0000?0????????????????????????00??????0?0???????????0??????????????????????????????011001</w:t>
      </w:r>
    </w:p>
    <w:p w:rsidR="00CC5C5C" w:rsidRPr="00CC5C5C" w:rsidRDefault="00CC5C5C" w:rsidP="00CC5C5C">
      <w:pPr>
        <w:autoSpaceDE w:val="0"/>
        <w:autoSpaceDN w:val="0"/>
        <w:adjustRightInd w:val="0"/>
        <w:spacing w:after="0" w:line="240" w:lineRule="auto"/>
        <w:jc w:val="both"/>
        <w:rPr>
          <w:lang w:val="en-US"/>
        </w:rPr>
      </w:pPr>
      <w:r w:rsidRPr="00CC5C5C">
        <w:rPr>
          <w:lang w:val="en-US"/>
        </w:rPr>
        <w:t>C._araucaniensis                002012?102001112010010001000000011002110100000?1101??10010[01]1?1?000100?1?001030000????????0000????????0?012?0?01000???11101??10?1001???0?0010?[01]2?00??00???0?0?0010000110?00000011?0??0[01]0?00?000?00???1?1000?1?000?0010?000000???0?0020000???00000003111111110?1?00????0??00????????000000??001?00???????????????????????????????????1???????????????????????000000??00100000?0?0?????0110??100?0000???000???0?0?0000?0???00?0????????????????????????????10??????</w:t>
      </w:r>
    </w:p>
    <w:p w:rsidR="00CC5C5C" w:rsidRPr="00CC5C5C" w:rsidRDefault="00CC5C5C" w:rsidP="00CC5C5C">
      <w:pPr>
        <w:autoSpaceDE w:val="0"/>
        <w:autoSpaceDN w:val="0"/>
        <w:adjustRightInd w:val="0"/>
        <w:spacing w:after="0" w:line="240" w:lineRule="auto"/>
        <w:jc w:val="both"/>
        <w:rPr>
          <w:lang w:val="en-US"/>
        </w:rPr>
      </w:pPr>
      <w:r w:rsidRPr="00CC5C5C">
        <w:rPr>
          <w:lang w:val="en-US"/>
        </w:rPr>
        <w:t>C._suevicus                     0?2012?10???11??01?0100010?000001?00????????????????????????????00[12]0??1??01030000??????????????????????0?[12]?0??1?????011101??1??1??????0?0010?02?0???0?0010??000???00110????0???1?0??0?0????0????0???????00??1?0??00?0?000?00???0?0?20?0????0?00000???11?11?0?1?00????0??00????????000??0???????0??????1???????????0??10000001???????1?????????????????????????????????????0?0?0??????????????????????00??????0?????????????0?????????????????????????????0??????</w:t>
      </w:r>
    </w:p>
    <w:p w:rsidR="00CC5C5C" w:rsidRPr="00CC5C5C" w:rsidRDefault="00CC5C5C" w:rsidP="00CC5C5C">
      <w:pPr>
        <w:autoSpaceDE w:val="0"/>
        <w:autoSpaceDN w:val="0"/>
        <w:adjustRightInd w:val="0"/>
        <w:spacing w:after="0" w:line="240" w:lineRule="auto"/>
        <w:jc w:val="both"/>
        <w:rPr>
          <w:lang w:val="en-US"/>
        </w:rPr>
      </w:pPr>
      <w:r w:rsidRPr="00CC5C5C">
        <w:rPr>
          <w:lang w:val="en-US"/>
        </w:rPr>
        <w:t>D._maximus                      001?12?1????11??0??010?0???00?001???????????????????????????????01?0?????01??0000????????????????????????2?0??1??????1?00???1??1??????0?0011????????????????000??00011?????????1?0????0????0????0????????????00???????????00???0?0????00?????0000???1?1????011100????0??0???????????????????????????????????????????????????????????????????????????????????????0??????????????????????????????0?????00???????????0?????????????????????????????????????????????</w:t>
      </w:r>
    </w:p>
    <w:p w:rsidR="00CC5C5C" w:rsidRPr="00CC5C5C" w:rsidRDefault="00CC5C5C" w:rsidP="00CC5C5C">
      <w:pPr>
        <w:autoSpaceDE w:val="0"/>
        <w:autoSpaceDN w:val="0"/>
        <w:adjustRightInd w:val="0"/>
        <w:spacing w:after="0" w:line="240" w:lineRule="auto"/>
        <w:jc w:val="both"/>
        <w:rPr>
          <w:lang w:val="en-US"/>
        </w:rPr>
      </w:pPr>
      <w:r w:rsidRPr="00CC5C5C">
        <w:rPr>
          <w:lang w:val="en-US"/>
        </w:rPr>
        <w:t>D._andiniensis                  001????1020011?200001000100000001?002?10100?00??1?1?????[01]0???1?00?100?1?0010?0000????????????????????0?012?0??10?????11001??1??1?01???010011112?0???00001??0?00??000110?00?00??1?0??0?0????0???00???[01]?1?0001?00??00???000?0????0???2000??1????0001?111111110?1?00????0??00????????000?00???????0??????1??????????????????????????????????????????????????????00?0??0??0000??0?0?????????????0???00???000???0?0000????????010????????????????????????????1???????</w:t>
      </w:r>
    </w:p>
    <w:p w:rsidR="00CC5C5C" w:rsidRPr="00CC5C5C" w:rsidRDefault="00CC5C5C" w:rsidP="00CC5C5C">
      <w:pPr>
        <w:autoSpaceDE w:val="0"/>
        <w:autoSpaceDN w:val="0"/>
        <w:adjustRightInd w:val="0"/>
        <w:spacing w:after="0" w:line="240" w:lineRule="auto"/>
        <w:jc w:val="both"/>
        <w:rPr>
          <w:lang w:val="en-US"/>
        </w:rPr>
      </w:pPr>
      <w:r w:rsidRPr="00CC5C5C">
        <w:rPr>
          <w:lang w:val="en-US"/>
        </w:rPr>
        <w:t>Rhabdognathus                   202??????200??11100010011011010011012110101[01]01112011?1011010?1?11?202?????????0?????????????????????????1?10??00???????100?????00??000??0[01]10020?001?00?????1?????0?01[01]21000?0??1?000000????0??00?1010010??01?1000001?0000??????0???000???112?1????10??00000000?11?????0000111?0???0000000??????????????????????????????????????????????????????????????????0?0000010010100???????????????????????????00????0?00?000?0???0?00?????????????????????????????1??????</w:t>
      </w:r>
    </w:p>
    <w:p w:rsidR="00CC5C5C" w:rsidRPr="00CC5C5C" w:rsidRDefault="00CC5C5C" w:rsidP="00CC5C5C">
      <w:pPr>
        <w:autoSpaceDE w:val="0"/>
        <w:autoSpaceDN w:val="0"/>
        <w:adjustRightInd w:val="0"/>
        <w:spacing w:after="0" w:line="240" w:lineRule="auto"/>
        <w:jc w:val="both"/>
        <w:rPr>
          <w:lang w:val="en-US"/>
        </w:rPr>
      </w:pPr>
      <w:r w:rsidRPr="00CC5C5C">
        <w:rPr>
          <w:lang w:val="en-US"/>
        </w:rPr>
        <w:t>Sokotosuchus                    2?2??21112??10????001001???101001?012?1??????1112?11?1?11??0???1?1?0?????????01??????????????????????????1?0???????????1???????0????????0?10????????0??????????????0?????????????1?????????0????????0??????????????1???????????0???????????2??000?????0??001?0?11???????????????????????????????????????????????????????????????????????????????????????????????????????????????????????????????????????????????????????????????????????????????????????????????</w:t>
      </w:r>
    </w:p>
    <w:p w:rsidR="00CC5C5C" w:rsidRPr="00CC5C5C" w:rsidRDefault="00CC5C5C" w:rsidP="00CC5C5C">
      <w:pPr>
        <w:autoSpaceDE w:val="0"/>
        <w:autoSpaceDN w:val="0"/>
        <w:adjustRightInd w:val="0"/>
        <w:spacing w:after="0" w:line="240" w:lineRule="auto"/>
        <w:jc w:val="both"/>
        <w:rPr>
          <w:lang w:val="en-US"/>
        </w:rPr>
      </w:pPr>
      <w:r w:rsidRPr="00CC5C5C">
        <w:rPr>
          <w:lang w:val="en-US"/>
        </w:rPr>
        <w:t>Dyrosaurus                      202?12?102?010?11??010011??101001?012?10101[01]?1112011?1011?10?101112021???00?3?000??????????00???????????1?10??00???????10??????00???00??0010020?0???0??????1000?00001?0100?????1?0?00?0????00000010?0??000?1??00?001??000000???0?0?0??00?11201000?10??000000?0??1????0010011100???00000?0?001??????????????????????????????????????????????????????????????0???????????1????????????????????0????10??00????0?0???????????????????????????????????????????1011?01</w:t>
      </w:r>
    </w:p>
    <w:p w:rsidR="00CC5C5C" w:rsidRPr="00CC5C5C" w:rsidRDefault="00CC5C5C" w:rsidP="00CC5C5C">
      <w:pPr>
        <w:autoSpaceDE w:val="0"/>
        <w:autoSpaceDN w:val="0"/>
        <w:adjustRightInd w:val="0"/>
        <w:spacing w:after="0" w:line="240" w:lineRule="auto"/>
        <w:jc w:val="both"/>
        <w:rPr>
          <w:lang w:val="en-US"/>
        </w:rPr>
      </w:pPr>
      <w:r w:rsidRPr="00CC5C5C">
        <w:rPr>
          <w:lang w:val="en-US"/>
        </w:rPr>
        <w:t>Hyposaurus                      ?02?12?102??1???????1????0?101??????2????????1?12011?101??10?1?1??2?????0???3?000??112?????00??????????01??0???0?????0110???????????????0?1002??0???00???1?1000100?0????00???0?1??????0?000000?00???0?????????0???01?????0?????0???????????2???????????0???0????1????00??0?1??????000??00?????????????????????????????????????????????????????????????????????????????01?????????????????????????1[01]??00??????????????????????????????????????????????????1??????</w:t>
      </w:r>
    </w:p>
    <w:p w:rsidR="00CC5C5C" w:rsidRPr="00CC5C5C" w:rsidRDefault="00CC5C5C" w:rsidP="00CC5C5C">
      <w:pPr>
        <w:autoSpaceDE w:val="0"/>
        <w:autoSpaceDN w:val="0"/>
        <w:adjustRightInd w:val="0"/>
        <w:spacing w:after="0" w:line="240" w:lineRule="auto"/>
        <w:jc w:val="both"/>
        <w:rPr>
          <w:lang w:val="en-US"/>
        </w:rPr>
      </w:pPr>
      <w:r w:rsidRPr="00CC5C5C">
        <w:rPr>
          <w:lang w:val="en-US"/>
        </w:rPr>
        <w:t>Pholidosaurus                   212?121102??1??1110?10011??0010001012110101?01112?11?101??10?100?121[12]???0???3?0????1?2???0??0??200?????????0??0????????1?0??1?110?????0?00100???????00??????000?0000102?100????1?0000?0???000?00?10?0?10??01?100?0010???0??????0???0???0?10??1????1???0?0001?0?00???????00??????????0?????????????????1????????????????????????????????????????????????????????????????????????????????????????????????????????????????????0????????????????????????????????????</w:t>
      </w:r>
    </w:p>
    <w:p w:rsidR="00CC5C5C" w:rsidRPr="00CC5C5C" w:rsidRDefault="00CC5C5C" w:rsidP="00CC5C5C">
      <w:pPr>
        <w:autoSpaceDE w:val="0"/>
        <w:autoSpaceDN w:val="0"/>
        <w:adjustRightInd w:val="0"/>
        <w:spacing w:after="0" w:line="240" w:lineRule="auto"/>
        <w:jc w:val="both"/>
        <w:rPr>
          <w:lang w:val="en-US"/>
        </w:rPr>
      </w:pPr>
      <w:r w:rsidRPr="00CC5C5C">
        <w:rPr>
          <w:lang w:val="en-US"/>
        </w:rPr>
        <w:t>Sarcosuchus                     203?12?10200101?100010011001010001012?10101101?12?1??10100?0?100?121211??000310101?112????[01]00?1200?00??010[01]0??00[01]00??0?101??121100??00000010010?1???00???110?0[012]11010[01]021[01]00?0001?000000?000000?00?01001000?1?100?0010?00000000?0?0100000?10001111?100?0?000100?10????00110?1100?0?0001000?001?????????10000?100?????????????????????0??????????????????????0000?0010?1?0000?00100?00011000000?00?0???00????0?000000?0???0?00???????????????????000000???????????</w:t>
      </w:r>
    </w:p>
    <w:p w:rsidR="00CC5C5C" w:rsidRPr="00CC5C5C" w:rsidRDefault="00CC5C5C" w:rsidP="00CC5C5C">
      <w:pPr>
        <w:autoSpaceDE w:val="0"/>
        <w:autoSpaceDN w:val="0"/>
        <w:adjustRightInd w:val="0"/>
        <w:spacing w:after="0" w:line="240" w:lineRule="auto"/>
        <w:jc w:val="both"/>
        <w:rPr>
          <w:lang w:val="en-US"/>
        </w:rPr>
      </w:pPr>
      <w:r w:rsidRPr="00CC5C5C">
        <w:rPr>
          <w:lang w:val="en-US"/>
        </w:rPr>
        <w:t>Terminonaris                    202?[01]2?1020010?11??01001???1010001012?1010[01]1??????11?1010??0??0??12[01][12]11?000?3100011112??00000?1200?10??0?010210?100?001101??1??10??0??0?0010????1???000011100?0???101[01]2110?????1?0000?0?0000?0000?0?00?0?0?11100?00?0??00???00?0?0100?00?10201111?1?0?0?00?100??00???00?10111?000100000000001?????????????0?????????????????????????????????????????????????????????????????????????????????0???110??00??????0??????????0?00???101000?10????000?????0?0?????????</w:t>
      </w:r>
    </w:p>
    <w:p w:rsidR="00CC5C5C" w:rsidRPr="00CC5C5C" w:rsidRDefault="00CC5C5C" w:rsidP="00CC5C5C">
      <w:pPr>
        <w:autoSpaceDE w:val="0"/>
        <w:autoSpaceDN w:val="0"/>
        <w:adjustRightInd w:val="0"/>
        <w:spacing w:after="0" w:line="240" w:lineRule="auto"/>
        <w:jc w:val="both"/>
        <w:rPr>
          <w:lang w:val="en-US"/>
        </w:rPr>
      </w:pPr>
      <w:r w:rsidRPr="00CC5C5C">
        <w:rPr>
          <w:lang w:val="en-US"/>
        </w:rPr>
        <w:t>Rugosuchus                      203??[12]?1?20?00??1??0110111????00010[01]2110?010?1112?11?1010000?1?0??21??1?0010202???????????????2?[12]0??0?[03]0?000???0?????01?01??1?1000?0?00??0100?1?1???00???100?0?1?100??2???0?10???10???110000?0?0????0?100001?100?0010?000020???0?0?00000?1?0??000?000?00000100?01????0??????????????0111???????????????????????????????????????????????????????????????????????????????1?????????????????????????1???00?????????????????????????????????????????????????????????</w:t>
      </w:r>
    </w:p>
    <w:p w:rsidR="00CC5C5C" w:rsidRPr="00CC5C5C" w:rsidRDefault="00CC5C5C" w:rsidP="00CC5C5C">
      <w:pPr>
        <w:autoSpaceDE w:val="0"/>
        <w:autoSpaceDN w:val="0"/>
        <w:adjustRightInd w:val="0"/>
        <w:spacing w:after="0" w:line="240" w:lineRule="auto"/>
        <w:jc w:val="both"/>
        <w:rPr>
          <w:lang w:val="en-US"/>
        </w:rPr>
      </w:pPr>
      <w:r w:rsidRPr="00CC5C5C">
        <w:rPr>
          <w:lang w:val="en-US"/>
        </w:rPr>
        <w:t>Argochampsa                     202?121112001011???110[01]101?0010001012110?022??112?11?10110?0?1?0?1200????????00?????????????????????????0000??00???????101??111100??000??010?0[12]0?0??00???????????0001021?01?1??1?00?020????0???0???1?010?????1000??10?0?0??????0?0?00000?0??000?0?10??0?000100??1???????1001?0????0000??0??????????????????????????????????????????????????????????????????????????????0?????????????????????????????0?????0????????????????????????????????????????????????????</w:t>
      </w:r>
    </w:p>
    <w:p w:rsidR="00CC5C5C" w:rsidRPr="00CC5C5C" w:rsidRDefault="00CC5C5C" w:rsidP="00CC5C5C">
      <w:pPr>
        <w:autoSpaceDE w:val="0"/>
        <w:autoSpaceDN w:val="0"/>
        <w:adjustRightInd w:val="0"/>
        <w:spacing w:after="0" w:line="240" w:lineRule="auto"/>
        <w:jc w:val="both"/>
        <w:rPr>
          <w:lang w:val="en-US"/>
        </w:rPr>
      </w:pPr>
      <w:r>
        <w:rPr>
          <w:lang w:val="en-US"/>
        </w:rPr>
        <w:t>Ll</w:t>
      </w:r>
      <w:r w:rsidRPr="00CC5C5C">
        <w:rPr>
          <w:lang w:val="en-US"/>
        </w:rPr>
        <w:t>anosuchus                     ???????10?????????????????????????????10??0???????????????????????1??1????0?[12]?000?????????????????????1???12??????????12?????????????01?1111?????????????01??00000?1?????????0?1?001??0?11?000??2????1???0????21????0???????????????????0111?????????0??????0???????????????1?????????????????0???0?0??????????????????????????????????????????????????????????0???????????00??2?0??????????1?00?1???000???00????0???0??0??????????????????????????????0????????</w:t>
      </w:r>
    </w:p>
    <w:p w:rsidR="00CC5C5C" w:rsidRPr="00CC5C5C" w:rsidRDefault="00CC5C5C" w:rsidP="00CC5C5C">
      <w:pPr>
        <w:autoSpaceDE w:val="0"/>
        <w:autoSpaceDN w:val="0"/>
        <w:adjustRightInd w:val="0"/>
        <w:spacing w:after="0" w:line="240" w:lineRule="auto"/>
        <w:jc w:val="both"/>
        <w:rPr>
          <w:lang w:val="en-US"/>
        </w:rPr>
      </w:pPr>
      <w:r w:rsidRPr="00CC5C5C">
        <w:rPr>
          <w:lang w:val="en-US"/>
        </w:rPr>
        <w:t>Burkesuchus                     1???????????????????110111?000000102????????11112?1?110??000-1-1???1?????????????20?1?1?????0?12????1??0????2???00??????????????????????????????????00??????0????????0?1-00?????????1??????????1???10???????11??0?01????0-??0??0????????????????????????000??0?0???11?-?1000?????1?0????0???????????????????000??000-01111111?????????????0000???????????????0??0?10?1????????????????????????????????????????????00??11??00010?0-00???0??????????00?????1?11300</w:t>
      </w:r>
    </w:p>
    <w:p w:rsidR="009000B8" w:rsidRPr="003C0CE2" w:rsidRDefault="009000B8" w:rsidP="00CC5C5C">
      <w:pPr>
        <w:autoSpaceDE w:val="0"/>
        <w:autoSpaceDN w:val="0"/>
        <w:adjustRightInd w:val="0"/>
        <w:spacing w:after="0" w:line="240" w:lineRule="auto"/>
        <w:jc w:val="both"/>
        <w:rPr>
          <w:lang w:val="en-US"/>
        </w:rPr>
      </w:pPr>
    </w:p>
    <w:p w:rsidR="00C71BE4" w:rsidRDefault="006C6336" w:rsidP="00C71BE4">
      <w:pPr>
        <w:spacing w:line="480" w:lineRule="auto"/>
        <w:rPr>
          <w:b/>
          <w:lang w:val="en-US"/>
        </w:rPr>
      </w:pPr>
      <w:r w:rsidRPr="003C0CE2">
        <w:rPr>
          <w:lang w:val="en-US"/>
        </w:rPr>
        <w:br w:type="page"/>
      </w:r>
    </w:p>
    <w:p w:rsidR="008B4E81" w:rsidRPr="00550B55" w:rsidRDefault="00E679A6" w:rsidP="00550B55">
      <w:pPr>
        <w:spacing w:line="480" w:lineRule="auto"/>
        <w:rPr>
          <w:b/>
          <w:lang w:val="en-US"/>
        </w:rPr>
      </w:pPr>
      <w:r>
        <w:rPr>
          <w:b/>
          <w:lang w:val="en-US"/>
        </w:rPr>
        <w:t>5</w:t>
      </w:r>
      <w:r w:rsidR="00550B55">
        <w:rPr>
          <w:b/>
          <w:lang w:val="en-US"/>
        </w:rPr>
        <w:t xml:space="preserve">- </w:t>
      </w:r>
      <w:r w:rsidR="00550B55" w:rsidRPr="00550B55">
        <w:rPr>
          <w:b/>
          <w:lang w:val="en-US"/>
        </w:rPr>
        <w:t>Literature cited</w:t>
      </w:r>
    </w:p>
    <w:p w:rsidR="00DC7B06" w:rsidRDefault="00DC7B06" w:rsidP="00DC7B06">
      <w:pPr>
        <w:autoSpaceDE w:val="0"/>
        <w:autoSpaceDN w:val="0"/>
        <w:adjustRightInd w:val="0"/>
        <w:ind w:left="360" w:hanging="360"/>
        <w:rPr>
          <w:lang w:val="en-US"/>
        </w:rPr>
      </w:pPr>
      <w:r w:rsidRPr="00DC7B06">
        <w:rPr>
          <w:lang w:val="es-ES"/>
        </w:rPr>
        <w:t xml:space="preserve">1. Goloboff, P.A., Catalano, S.A. 2016. </w:t>
      </w:r>
      <w:r w:rsidRPr="001B742B">
        <w:rPr>
          <w:lang w:val="en-US"/>
        </w:rPr>
        <w:t xml:space="preserve">TNT version 1.5, including a full implementation of phylogenetic morphometrics. </w:t>
      </w:r>
      <w:r w:rsidRPr="001B742B">
        <w:rPr>
          <w:i/>
          <w:iCs/>
          <w:lang w:val="en-US"/>
        </w:rPr>
        <w:t>Cladistics</w:t>
      </w:r>
      <w:r>
        <w:rPr>
          <w:lang w:val="en-US"/>
        </w:rPr>
        <w:t xml:space="preserve"> 32, 221-238</w:t>
      </w:r>
      <w:r w:rsidRPr="001B742B">
        <w:rPr>
          <w:lang w:val="en-US"/>
        </w:rPr>
        <w:t>.</w:t>
      </w:r>
    </w:p>
    <w:p w:rsidR="00DC7B06" w:rsidRDefault="00DC7B06" w:rsidP="00DC7B06">
      <w:pPr>
        <w:autoSpaceDE w:val="0"/>
        <w:autoSpaceDN w:val="0"/>
        <w:adjustRightInd w:val="0"/>
        <w:ind w:left="360" w:hanging="360"/>
        <w:rPr>
          <w:rStyle w:val="citationjournal"/>
          <w:lang w:val="en-US"/>
        </w:rPr>
      </w:pPr>
      <w:r>
        <w:rPr>
          <w:rStyle w:val="citationjournal"/>
          <w:lang w:val="en-US"/>
        </w:rPr>
        <w:t xml:space="preserve">2. </w:t>
      </w:r>
      <w:r w:rsidRPr="00EF3472">
        <w:rPr>
          <w:rStyle w:val="citationjournal"/>
          <w:lang w:val="en-US"/>
        </w:rPr>
        <w:t>Felsenstein, J.</w:t>
      </w:r>
      <w:r>
        <w:rPr>
          <w:rStyle w:val="citationjournal"/>
          <w:lang w:val="en-US"/>
        </w:rPr>
        <w:t xml:space="preserve"> 1985.</w:t>
      </w:r>
      <w:r w:rsidRPr="00EF3472">
        <w:rPr>
          <w:rStyle w:val="citationjournal"/>
          <w:lang w:val="en-US"/>
        </w:rPr>
        <w:t xml:space="preserve"> Confidence limits on phylogenies: an approach using the boot</w:t>
      </w:r>
      <w:r>
        <w:rPr>
          <w:rStyle w:val="citationjournal"/>
          <w:lang w:val="en-US"/>
        </w:rPr>
        <w:t>strap. Evolution 39(4), 783-791.</w:t>
      </w:r>
    </w:p>
    <w:p w:rsidR="00DC7B06" w:rsidRDefault="00DC7B06" w:rsidP="00DC7B06">
      <w:pPr>
        <w:autoSpaceDE w:val="0"/>
        <w:autoSpaceDN w:val="0"/>
        <w:adjustRightInd w:val="0"/>
        <w:ind w:left="360" w:hanging="360"/>
        <w:rPr>
          <w:rStyle w:val="citationjournal"/>
          <w:lang w:val="en-US"/>
        </w:rPr>
      </w:pPr>
      <w:r>
        <w:rPr>
          <w:rStyle w:val="citationjournal"/>
          <w:lang w:val="en-US"/>
        </w:rPr>
        <w:t xml:space="preserve">3. </w:t>
      </w:r>
      <w:r w:rsidRPr="00EF3472">
        <w:rPr>
          <w:rStyle w:val="citationjournal"/>
          <w:lang w:val="en-US"/>
        </w:rPr>
        <w:t xml:space="preserve">Ezcurra, M. D. </w:t>
      </w:r>
      <w:r>
        <w:rPr>
          <w:rStyle w:val="citationjournal"/>
          <w:lang w:val="en-US"/>
        </w:rPr>
        <w:t xml:space="preserve">2016. </w:t>
      </w:r>
      <w:r w:rsidRPr="00EF3472">
        <w:rPr>
          <w:rStyle w:val="citationjournal"/>
          <w:lang w:val="en-US"/>
        </w:rPr>
        <w:t>The phylogenetic relationships of basal archosauromorphs, with an emphasis on the systematics of proterosuchian archos</w:t>
      </w:r>
      <w:r>
        <w:rPr>
          <w:rStyle w:val="citationjournal"/>
          <w:lang w:val="en-US"/>
        </w:rPr>
        <w:t>auriforms. PeerJ 4, e1778.</w:t>
      </w:r>
    </w:p>
    <w:p w:rsidR="00DC7B06" w:rsidRPr="001B742B" w:rsidRDefault="00DC7B06" w:rsidP="00DC7B06">
      <w:pPr>
        <w:autoSpaceDE w:val="0"/>
        <w:autoSpaceDN w:val="0"/>
        <w:adjustRightInd w:val="0"/>
        <w:ind w:left="360" w:hanging="360"/>
        <w:rPr>
          <w:lang w:val="en-US"/>
        </w:rPr>
      </w:pPr>
      <w:r>
        <w:rPr>
          <w:rStyle w:val="citationjournal"/>
          <w:lang w:val="en-US"/>
        </w:rPr>
        <w:t xml:space="preserve">4. </w:t>
      </w:r>
      <w:r w:rsidRPr="001B742B">
        <w:rPr>
          <w:lang w:val="en-US"/>
        </w:rPr>
        <w:t xml:space="preserve">Goloboff, P., J. Farris </w:t>
      </w:r>
      <w:r>
        <w:rPr>
          <w:lang w:val="en-US"/>
        </w:rPr>
        <w:t>and</w:t>
      </w:r>
      <w:r w:rsidRPr="001B742B">
        <w:rPr>
          <w:lang w:val="en-US"/>
        </w:rPr>
        <w:t xml:space="preserve"> Nixon, K.</w:t>
      </w:r>
      <w:r>
        <w:rPr>
          <w:lang w:val="en-US"/>
        </w:rPr>
        <w:t xml:space="preserve"> 2003.</w:t>
      </w:r>
      <w:r w:rsidRPr="001B742B">
        <w:rPr>
          <w:lang w:val="en-US"/>
        </w:rPr>
        <w:t xml:space="preserve"> </w:t>
      </w:r>
      <w:r w:rsidRPr="001B742B">
        <w:rPr>
          <w:i/>
          <w:iCs/>
          <w:lang w:val="en-US"/>
        </w:rPr>
        <w:t>T.N.T: Tree Analysis Using New Technology</w:t>
      </w:r>
      <w:r w:rsidRPr="001B742B">
        <w:rPr>
          <w:lang w:val="en-US"/>
        </w:rPr>
        <w:t>. program available from the authors and www.zmuc.dk/ public/phylogeny/tnt</w:t>
      </w:r>
      <w:r>
        <w:rPr>
          <w:lang w:val="en-US"/>
        </w:rPr>
        <w:t>.</w:t>
      </w:r>
    </w:p>
    <w:p w:rsidR="00DC7B06" w:rsidRPr="003C0CE2" w:rsidRDefault="00DC7B06" w:rsidP="00DC7B06">
      <w:pPr>
        <w:autoSpaceDE w:val="0"/>
        <w:autoSpaceDN w:val="0"/>
        <w:adjustRightInd w:val="0"/>
        <w:ind w:left="360" w:hanging="360"/>
        <w:rPr>
          <w:rFonts w:eastAsia="Times New Roman"/>
          <w:lang w:val="en-US" w:eastAsia="es-ES"/>
        </w:rPr>
      </w:pPr>
      <w:r>
        <w:rPr>
          <w:rStyle w:val="citationjournal"/>
          <w:lang w:val="en-US"/>
        </w:rPr>
        <w:t xml:space="preserve">5. </w:t>
      </w:r>
      <w:r w:rsidRPr="003C0CE2">
        <w:rPr>
          <w:lang w:val="en-US"/>
        </w:rPr>
        <w:t xml:space="preserve">Pol, D., P. Nascimento, A. Carvalho, C. Riccomini, R. Pires-Domingues, </w:t>
      </w:r>
      <w:r w:rsidRPr="003C0CE2">
        <w:rPr>
          <w:rFonts w:eastAsia="Times New Roman"/>
          <w:lang w:val="en-US" w:eastAsia="es-ES"/>
        </w:rPr>
        <w:t xml:space="preserve">and H. </w:t>
      </w:r>
      <w:r w:rsidRPr="003C0CE2">
        <w:rPr>
          <w:lang w:val="en-US"/>
        </w:rPr>
        <w:t>Zaher. 2014. A new notosuchian from the Late Cretaceous of Brazil and the phylogeny of advanced notosuchians. PLoS ONE 9(4):e93105. doi:10.1371/journal.pone.0093105</w:t>
      </w:r>
      <w:r>
        <w:rPr>
          <w:lang w:val="en-US"/>
        </w:rPr>
        <w:t>.</w:t>
      </w:r>
    </w:p>
    <w:p w:rsidR="00DC7B06" w:rsidRPr="00DC7B06" w:rsidRDefault="00DC7B06" w:rsidP="00DC7B06">
      <w:pPr>
        <w:autoSpaceDE w:val="0"/>
        <w:autoSpaceDN w:val="0"/>
        <w:adjustRightInd w:val="0"/>
        <w:ind w:left="360" w:hanging="360"/>
        <w:rPr>
          <w:rStyle w:val="citationjournal"/>
          <w:lang w:val="en-US"/>
        </w:rPr>
      </w:pPr>
      <w:r>
        <w:rPr>
          <w:rStyle w:val="citationjournal"/>
          <w:lang w:val="en-US"/>
        </w:rPr>
        <w:t xml:space="preserve">6. </w:t>
      </w:r>
      <w:r w:rsidRPr="009D066F">
        <w:rPr>
          <w:rStyle w:val="citationjournal"/>
          <w:lang w:val="en-US"/>
        </w:rPr>
        <w:t>Fiorelli, L. E., Leardi, J. M., Hechenleitner, E. M., Pol, D., Basi</w:t>
      </w:r>
      <w:r>
        <w:rPr>
          <w:rStyle w:val="citationjournal"/>
          <w:lang w:val="en-US"/>
        </w:rPr>
        <w:t>lici, G., and Grellet-Tinner, G. 2016</w:t>
      </w:r>
      <w:r w:rsidRPr="009D066F">
        <w:rPr>
          <w:rStyle w:val="citationjournal"/>
          <w:lang w:val="en-US"/>
        </w:rPr>
        <w:t xml:space="preserve">. A new Late Cretaceous crocodyliform from the western margin of Gondwana (La Rioja Province, Argentina). </w:t>
      </w:r>
      <w:r w:rsidRPr="00DC7B06">
        <w:rPr>
          <w:rStyle w:val="citationjournal"/>
          <w:lang w:val="en-US"/>
        </w:rPr>
        <w:t>Cretaceous Research, 60: 194-209.</w:t>
      </w:r>
    </w:p>
    <w:p w:rsidR="00DC7B06" w:rsidRDefault="00DC7B06" w:rsidP="00EF3472">
      <w:pPr>
        <w:autoSpaceDE w:val="0"/>
        <w:autoSpaceDN w:val="0"/>
        <w:adjustRightInd w:val="0"/>
        <w:ind w:left="360" w:hanging="360"/>
        <w:rPr>
          <w:rStyle w:val="citationjournal"/>
          <w:lang w:val="en-US"/>
        </w:rPr>
      </w:pPr>
      <w:r w:rsidRPr="00260E98">
        <w:rPr>
          <w:rStyle w:val="citationjournal"/>
          <w:lang w:val="es-ES"/>
        </w:rPr>
        <w:t xml:space="preserve">7. </w:t>
      </w:r>
      <w:r w:rsidR="00260E98" w:rsidRPr="00260E98">
        <w:rPr>
          <w:rStyle w:val="citationjournal"/>
          <w:lang w:val="es-ES"/>
        </w:rPr>
        <w:t xml:space="preserve">Martínez, R. N., </w:t>
      </w:r>
      <w:r w:rsidR="00260E98">
        <w:rPr>
          <w:rStyle w:val="citationjournal"/>
          <w:lang w:val="es-ES"/>
        </w:rPr>
        <w:t>Alcober, O. A., &amp; Pol, D. 2018</w:t>
      </w:r>
      <w:r w:rsidR="00260E98" w:rsidRPr="00260E98">
        <w:rPr>
          <w:rStyle w:val="citationjournal"/>
          <w:lang w:val="es-ES"/>
        </w:rPr>
        <w:t xml:space="preserve">. </w:t>
      </w:r>
      <w:r w:rsidR="00260E98" w:rsidRPr="00260E98">
        <w:rPr>
          <w:rStyle w:val="citationjournal"/>
          <w:lang w:val="en-US"/>
        </w:rPr>
        <w:t>A new protosuchid crocodyliform (Pseudosuchia, Crocodylomorpha) from the Norian Los Colorados Formation, northwestern Argentina. Journal of Vertebrate Paleontology, 38(4), 1-12.</w:t>
      </w:r>
    </w:p>
    <w:p w:rsidR="00DC7B06" w:rsidRPr="003C0CE2" w:rsidRDefault="00DC7B06" w:rsidP="00DC7B06">
      <w:pPr>
        <w:autoSpaceDE w:val="0"/>
        <w:autoSpaceDN w:val="0"/>
        <w:adjustRightInd w:val="0"/>
        <w:ind w:left="360" w:hanging="360"/>
        <w:rPr>
          <w:rFonts w:ascii="AdvOT863180fb" w:hAnsi="AdvOT863180fb" w:cs="AdvOT863180fb"/>
          <w:sz w:val="13"/>
          <w:szCs w:val="13"/>
          <w:lang w:val="en-US"/>
        </w:rPr>
      </w:pPr>
      <w:r>
        <w:rPr>
          <w:rStyle w:val="citationjournal"/>
          <w:lang w:val="en-US"/>
        </w:rPr>
        <w:t xml:space="preserve">8. </w:t>
      </w:r>
      <w:r w:rsidRPr="003C0CE2">
        <w:rPr>
          <w:lang w:val="en-US"/>
        </w:rPr>
        <w:t xml:space="preserve">Leardi, J. M., L. Fiorelli, </w:t>
      </w:r>
      <w:r w:rsidRPr="003C0CE2">
        <w:rPr>
          <w:rFonts w:eastAsia="Times New Roman"/>
          <w:lang w:val="en-US" w:eastAsia="es-ES"/>
        </w:rPr>
        <w:t xml:space="preserve">and Z. </w:t>
      </w:r>
      <w:r>
        <w:rPr>
          <w:lang w:val="en-US"/>
        </w:rPr>
        <w:t>Gasparini. 2015</w:t>
      </w:r>
      <w:r w:rsidRPr="003C0CE2">
        <w:rPr>
          <w:lang w:val="en-US"/>
        </w:rPr>
        <w:t xml:space="preserve">. Redescription and reevaluation of the taxonomical status of </w:t>
      </w:r>
      <w:r w:rsidRPr="003C0CE2">
        <w:rPr>
          <w:i/>
          <w:lang w:val="en-US"/>
        </w:rPr>
        <w:t>Microsuchus schilleri</w:t>
      </w:r>
      <w:r w:rsidRPr="003C0CE2">
        <w:rPr>
          <w:lang w:val="en-US"/>
        </w:rPr>
        <w:t xml:space="preserve"> Dolgopol de Saez, 1928 (Crocodyliformes: Mesoeucrocodylia) from the Upper Cretaceous of Neuquén, Argentina. Cretaceous Research 52:153</w:t>
      </w:r>
      <w:r w:rsidRPr="003C0CE2">
        <w:rPr>
          <w:rFonts w:eastAsia="Times New Roman"/>
          <w:lang w:val="en-US" w:eastAsia="es-ES"/>
        </w:rPr>
        <w:t>–</w:t>
      </w:r>
      <w:r w:rsidRPr="003C0CE2">
        <w:rPr>
          <w:lang w:val="en-US"/>
        </w:rPr>
        <w:t>166.</w:t>
      </w:r>
    </w:p>
    <w:p w:rsidR="00DC7B06" w:rsidRDefault="00DC7B06" w:rsidP="00DC7B06">
      <w:pPr>
        <w:autoSpaceDE w:val="0"/>
        <w:autoSpaceDN w:val="0"/>
        <w:adjustRightInd w:val="0"/>
        <w:ind w:left="360" w:hanging="360"/>
        <w:rPr>
          <w:rStyle w:val="citationjournal"/>
          <w:lang w:val="en-US"/>
        </w:rPr>
      </w:pPr>
      <w:r>
        <w:rPr>
          <w:rStyle w:val="citationjournal"/>
          <w:lang w:val="en-US"/>
        </w:rPr>
        <w:t xml:space="preserve">9. Parrish, J.M. 1986. Locomotor adaptations in the hind limb and pelvis of the Thecodontia. Hunteria 1, 3-35.  </w:t>
      </w:r>
    </w:p>
    <w:p w:rsidR="00DC7B06" w:rsidRDefault="00DC7B06" w:rsidP="00DC7B06">
      <w:pPr>
        <w:autoSpaceDE w:val="0"/>
        <w:autoSpaceDN w:val="0"/>
        <w:adjustRightInd w:val="0"/>
        <w:ind w:left="360" w:hanging="360"/>
        <w:rPr>
          <w:rStyle w:val="citationjournal"/>
          <w:lang w:val="en-US"/>
        </w:rPr>
      </w:pPr>
      <w:r>
        <w:rPr>
          <w:rStyle w:val="citationjournal"/>
          <w:lang w:val="en-US"/>
        </w:rPr>
        <w:t xml:space="preserve">10. </w:t>
      </w:r>
      <w:r w:rsidRPr="00DC7B06">
        <w:rPr>
          <w:rStyle w:val="citationjournal"/>
          <w:lang w:val="en-US"/>
        </w:rPr>
        <w:t xml:space="preserve">Lio, G., Agnolin, F. L., Martinelli, A. G., Ezcurra, M. D., and Novas, F. E. 2018. </w:t>
      </w:r>
      <w:r w:rsidRPr="00DB5B92">
        <w:rPr>
          <w:rStyle w:val="citationjournal"/>
          <w:lang w:val="en-US"/>
        </w:rPr>
        <w:t xml:space="preserve">New specimen of the enigmatic, late Cretaceous crocodyliform </w:t>
      </w:r>
      <w:r w:rsidRPr="00DB5B92">
        <w:rPr>
          <w:rStyle w:val="citationjournal"/>
          <w:i/>
          <w:lang w:val="en-US"/>
        </w:rPr>
        <w:t>Neuquensuchus universitas</w:t>
      </w:r>
      <w:r w:rsidRPr="00DB5B92">
        <w:rPr>
          <w:rStyle w:val="citationjournal"/>
          <w:lang w:val="en-US"/>
        </w:rPr>
        <w:t xml:space="preserve"> sheds light on the anatomy of the species.</w:t>
      </w:r>
      <w:r>
        <w:rPr>
          <w:rStyle w:val="citationjournal"/>
          <w:lang w:val="en-US"/>
        </w:rPr>
        <w:t xml:space="preserve"> Cretaceous Research, 83, 62-74.</w:t>
      </w:r>
    </w:p>
    <w:p w:rsidR="00DC7B06" w:rsidRPr="00DC7B06" w:rsidRDefault="00DC7B06" w:rsidP="00DC7B06">
      <w:pPr>
        <w:autoSpaceDE w:val="0"/>
        <w:autoSpaceDN w:val="0"/>
        <w:adjustRightInd w:val="0"/>
        <w:ind w:left="360" w:hanging="360"/>
        <w:rPr>
          <w:rStyle w:val="citationjournal"/>
          <w:lang w:val="en-US"/>
        </w:rPr>
      </w:pPr>
      <w:r>
        <w:rPr>
          <w:rStyle w:val="citationjournal"/>
          <w:lang w:val="en-US"/>
        </w:rPr>
        <w:t xml:space="preserve">11. </w:t>
      </w:r>
      <w:r w:rsidRPr="003C0CE2">
        <w:rPr>
          <w:rStyle w:val="citationjournal"/>
          <w:lang w:val="en-US"/>
        </w:rPr>
        <w:t xml:space="preserve">Fiorelli, L. E., </w:t>
      </w:r>
      <w:r w:rsidRPr="003C0CE2">
        <w:rPr>
          <w:rFonts w:eastAsia="Times New Roman"/>
          <w:lang w:val="en-US" w:eastAsia="es-ES"/>
        </w:rPr>
        <w:t xml:space="preserve">and J. </w:t>
      </w:r>
      <w:r w:rsidRPr="003C0CE2">
        <w:rPr>
          <w:rStyle w:val="citationjournal"/>
          <w:lang w:val="en-US"/>
        </w:rPr>
        <w:t xml:space="preserve">Calvo. 2007. The first “protosuchian” (Archosauria: Crocodyliformes) from the Cretaceous (Santonian) of Gondwana. </w:t>
      </w:r>
      <w:r w:rsidRPr="00DC7B06">
        <w:rPr>
          <w:rStyle w:val="citationjournal"/>
          <w:lang w:val="en-US"/>
        </w:rPr>
        <w:t>Arquivos do Museu Nacional, Rio de Janeiro 65(4):417</w:t>
      </w:r>
      <w:r w:rsidRPr="00DC7B06">
        <w:rPr>
          <w:rFonts w:eastAsia="Times New Roman"/>
          <w:lang w:val="en-US" w:eastAsia="es-ES"/>
        </w:rPr>
        <w:t>-</w:t>
      </w:r>
      <w:r w:rsidRPr="00DC7B06">
        <w:rPr>
          <w:rStyle w:val="citationjournal"/>
          <w:lang w:val="en-US"/>
        </w:rPr>
        <w:t>459.</w:t>
      </w:r>
    </w:p>
    <w:sectPr w:rsidR="00DC7B06" w:rsidRPr="00DC7B06" w:rsidSect="006A5165">
      <w:footerReference w:type="default" r:id="rId10"/>
      <w:type w:val="continuous"/>
      <w:pgSz w:w="12240" w:h="15840"/>
      <w:pgMar w:top="1134" w:right="851" w:bottom="1134"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6654" w:rsidRDefault="00B66654" w:rsidP="00436E59">
      <w:pPr>
        <w:spacing w:after="0" w:line="240" w:lineRule="auto"/>
      </w:pPr>
      <w:r>
        <w:separator/>
      </w:r>
    </w:p>
  </w:endnote>
  <w:endnote w:type="continuationSeparator" w:id="0">
    <w:p w:rsidR="00B66654" w:rsidRDefault="00B66654" w:rsidP="00436E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Times New Roman"/>
    <w:panose1 w:val="00000000000000000000"/>
    <w:charset w:val="00"/>
    <w:family w:val="roman"/>
    <w:notTrueType/>
    <w:pitch w:val="default"/>
  </w:font>
  <w:font w:name="TT30o00">
    <w:altName w:val="Arial Unicode MS"/>
    <w:panose1 w:val="00000000000000000000"/>
    <w:charset w:val="80"/>
    <w:family w:val="auto"/>
    <w:notTrueType/>
    <w:pitch w:val="default"/>
    <w:sig w:usb0="00000001" w:usb1="08070000" w:usb2="00000010" w:usb3="00000000" w:csb0="00020000" w:csb1="00000000"/>
  </w:font>
  <w:font w:name="BookmanOldStyle">
    <w:altName w:val="Bookman Old Style"/>
    <w:panose1 w:val="00000000000000000000"/>
    <w:charset w:val="00"/>
    <w:family w:val="roman"/>
    <w:notTrueType/>
    <w:pitch w:val="default"/>
    <w:sig w:usb0="00000003" w:usb1="00000000" w:usb2="00000000" w:usb3="00000000" w:csb0="00000001" w:csb1="00000000"/>
  </w:font>
  <w:font w:name="AdvOT863180fb">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CE2" w:rsidRDefault="003C0CE2">
    <w:pPr>
      <w:pStyle w:val="Footer"/>
      <w:jc w:val="right"/>
    </w:pPr>
    <w:r>
      <w:fldChar w:fldCharType="begin"/>
    </w:r>
    <w:r>
      <w:instrText>PAGE   \* MERGEFORMAT</w:instrText>
    </w:r>
    <w:r>
      <w:fldChar w:fldCharType="separate"/>
    </w:r>
    <w:r w:rsidR="00AF7722" w:rsidRPr="00AF7722">
      <w:rPr>
        <w:noProof/>
        <w:lang w:val="es-ES"/>
      </w:rPr>
      <w:t>1</w:t>
    </w:r>
    <w:r>
      <w:fldChar w:fldCharType="end"/>
    </w:r>
  </w:p>
  <w:p w:rsidR="003C0CE2" w:rsidRDefault="003C0C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6654" w:rsidRDefault="00B66654" w:rsidP="00436E59">
      <w:pPr>
        <w:spacing w:after="0" w:line="240" w:lineRule="auto"/>
      </w:pPr>
      <w:r>
        <w:separator/>
      </w:r>
    </w:p>
  </w:footnote>
  <w:footnote w:type="continuationSeparator" w:id="0">
    <w:p w:rsidR="00B66654" w:rsidRDefault="00B66654" w:rsidP="00436E5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B006614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781235"/>
    <w:multiLevelType w:val="hybridMultilevel"/>
    <w:tmpl w:val="B2002CFC"/>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13A27201"/>
    <w:multiLevelType w:val="multilevel"/>
    <w:tmpl w:val="2CFC3CF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9823616"/>
    <w:multiLevelType w:val="hybridMultilevel"/>
    <w:tmpl w:val="44CA6694"/>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25F85E60"/>
    <w:multiLevelType w:val="hybridMultilevel"/>
    <w:tmpl w:val="B2002CFC"/>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32BB5E7E"/>
    <w:multiLevelType w:val="hybridMultilevel"/>
    <w:tmpl w:val="9A38E932"/>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7F34301"/>
    <w:multiLevelType w:val="multilevel"/>
    <w:tmpl w:val="0DBAF88E"/>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7" w15:restartNumberingAfterBreak="0">
    <w:nsid w:val="617D3AFC"/>
    <w:multiLevelType w:val="hybridMultilevel"/>
    <w:tmpl w:val="7B5AC2B0"/>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A90617F"/>
    <w:multiLevelType w:val="multilevel"/>
    <w:tmpl w:val="AC0CBB86"/>
    <w:lvl w:ilvl="0">
      <w:start w:val="1"/>
      <w:numFmt w:val="decimal"/>
      <w:lvlText w:val="%1."/>
      <w:lvlJc w:val="left"/>
      <w:pPr>
        <w:ind w:left="360" w:hanging="360"/>
      </w:pPr>
      <w:rPr>
        <w:rFonts w:eastAsia="Calibri" w:hint="default"/>
        <w:color w:val="auto"/>
      </w:rPr>
    </w:lvl>
    <w:lvl w:ilvl="1">
      <w:start w:val="1"/>
      <w:numFmt w:val="decimal"/>
      <w:lvlText w:val="%1.%2."/>
      <w:lvlJc w:val="left"/>
      <w:pPr>
        <w:ind w:left="927" w:hanging="360"/>
      </w:pPr>
      <w:rPr>
        <w:rFonts w:eastAsia="Calibri" w:hint="default"/>
        <w:b/>
        <w:color w:val="auto"/>
      </w:rPr>
    </w:lvl>
    <w:lvl w:ilvl="2">
      <w:start w:val="1"/>
      <w:numFmt w:val="decimal"/>
      <w:lvlText w:val="%1.%2.%3."/>
      <w:lvlJc w:val="left"/>
      <w:pPr>
        <w:ind w:left="1854" w:hanging="720"/>
      </w:pPr>
      <w:rPr>
        <w:rFonts w:eastAsia="Calibri" w:hint="default"/>
        <w:color w:val="auto"/>
      </w:rPr>
    </w:lvl>
    <w:lvl w:ilvl="3">
      <w:start w:val="1"/>
      <w:numFmt w:val="decimal"/>
      <w:lvlText w:val="%1.%2.%3.%4."/>
      <w:lvlJc w:val="left"/>
      <w:pPr>
        <w:ind w:left="2421" w:hanging="720"/>
      </w:pPr>
      <w:rPr>
        <w:rFonts w:eastAsia="Calibri" w:hint="default"/>
        <w:color w:val="auto"/>
      </w:rPr>
    </w:lvl>
    <w:lvl w:ilvl="4">
      <w:start w:val="1"/>
      <w:numFmt w:val="decimal"/>
      <w:lvlText w:val="%1.%2.%3.%4.%5."/>
      <w:lvlJc w:val="left"/>
      <w:pPr>
        <w:ind w:left="3348" w:hanging="1080"/>
      </w:pPr>
      <w:rPr>
        <w:rFonts w:eastAsia="Calibri" w:hint="default"/>
        <w:color w:val="auto"/>
      </w:rPr>
    </w:lvl>
    <w:lvl w:ilvl="5">
      <w:start w:val="1"/>
      <w:numFmt w:val="decimal"/>
      <w:lvlText w:val="%1.%2.%3.%4.%5.%6."/>
      <w:lvlJc w:val="left"/>
      <w:pPr>
        <w:ind w:left="3915" w:hanging="1080"/>
      </w:pPr>
      <w:rPr>
        <w:rFonts w:eastAsia="Calibri" w:hint="default"/>
        <w:color w:val="auto"/>
      </w:rPr>
    </w:lvl>
    <w:lvl w:ilvl="6">
      <w:start w:val="1"/>
      <w:numFmt w:val="decimal"/>
      <w:lvlText w:val="%1.%2.%3.%4.%5.%6.%7."/>
      <w:lvlJc w:val="left"/>
      <w:pPr>
        <w:ind w:left="4842" w:hanging="1440"/>
      </w:pPr>
      <w:rPr>
        <w:rFonts w:eastAsia="Calibri" w:hint="default"/>
        <w:color w:val="auto"/>
      </w:rPr>
    </w:lvl>
    <w:lvl w:ilvl="7">
      <w:start w:val="1"/>
      <w:numFmt w:val="decimal"/>
      <w:lvlText w:val="%1.%2.%3.%4.%5.%6.%7.%8."/>
      <w:lvlJc w:val="left"/>
      <w:pPr>
        <w:ind w:left="5409" w:hanging="1440"/>
      </w:pPr>
      <w:rPr>
        <w:rFonts w:eastAsia="Calibri" w:hint="default"/>
        <w:color w:val="auto"/>
      </w:rPr>
    </w:lvl>
    <w:lvl w:ilvl="8">
      <w:start w:val="1"/>
      <w:numFmt w:val="decimal"/>
      <w:lvlText w:val="%1.%2.%3.%4.%5.%6.%7.%8.%9."/>
      <w:lvlJc w:val="left"/>
      <w:pPr>
        <w:ind w:left="6336" w:hanging="1800"/>
      </w:pPr>
      <w:rPr>
        <w:rFonts w:eastAsia="Calibri" w:hint="default"/>
        <w:color w:val="auto"/>
      </w:rPr>
    </w:lvl>
  </w:abstractNum>
  <w:abstractNum w:abstractNumId="9" w15:restartNumberingAfterBreak="0">
    <w:nsid w:val="6ECE3342"/>
    <w:multiLevelType w:val="hybridMultilevel"/>
    <w:tmpl w:val="B2002CFC"/>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15:restartNumberingAfterBreak="0">
    <w:nsid w:val="739D2892"/>
    <w:multiLevelType w:val="hybridMultilevel"/>
    <w:tmpl w:val="D3EA5F9C"/>
    <w:lvl w:ilvl="0" w:tplc="375E5DE6">
      <w:start w:val="3"/>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
  </w:num>
  <w:num w:numId="2">
    <w:abstractNumId w:val="9"/>
  </w:num>
  <w:num w:numId="3">
    <w:abstractNumId w:val="6"/>
  </w:num>
  <w:num w:numId="4">
    <w:abstractNumId w:val="1"/>
  </w:num>
  <w:num w:numId="5">
    <w:abstractNumId w:val="4"/>
  </w:num>
  <w:num w:numId="6">
    <w:abstractNumId w:val="8"/>
  </w:num>
  <w:num w:numId="7">
    <w:abstractNumId w:val="5"/>
  </w:num>
  <w:num w:numId="8">
    <w:abstractNumId w:val="7"/>
  </w:num>
  <w:num w:numId="9">
    <w:abstractNumId w:val="0"/>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hyphenationZone w:val="425"/>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CBB"/>
    <w:rsid w:val="00002245"/>
    <w:rsid w:val="00005C1F"/>
    <w:rsid w:val="000100D3"/>
    <w:rsid w:val="000123C6"/>
    <w:rsid w:val="00031F66"/>
    <w:rsid w:val="00034829"/>
    <w:rsid w:val="0003767A"/>
    <w:rsid w:val="00055B1B"/>
    <w:rsid w:val="00063F0B"/>
    <w:rsid w:val="000824A4"/>
    <w:rsid w:val="00082B1C"/>
    <w:rsid w:val="00086F7C"/>
    <w:rsid w:val="00093123"/>
    <w:rsid w:val="000A21D0"/>
    <w:rsid w:val="000A7C66"/>
    <w:rsid w:val="000B57BC"/>
    <w:rsid w:val="000B5CE1"/>
    <w:rsid w:val="000B78E4"/>
    <w:rsid w:val="000C0D45"/>
    <w:rsid w:val="000C4FBF"/>
    <w:rsid w:val="000C7D5A"/>
    <w:rsid w:val="000D1B90"/>
    <w:rsid w:val="000D55C9"/>
    <w:rsid w:val="000E22F5"/>
    <w:rsid w:val="000E4671"/>
    <w:rsid w:val="000E5443"/>
    <w:rsid w:val="000E6975"/>
    <w:rsid w:val="000F0465"/>
    <w:rsid w:val="000F1169"/>
    <w:rsid w:val="000F4241"/>
    <w:rsid w:val="0010107A"/>
    <w:rsid w:val="00104AD1"/>
    <w:rsid w:val="00106980"/>
    <w:rsid w:val="00107559"/>
    <w:rsid w:val="0011745C"/>
    <w:rsid w:val="001218E3"/>
    <w:rsid w:val="00151B6F"/>
    <w:rsid w:val="00152EAF"/>
    <w:rsid w:val="001578B0"/>
    <w:rsid w:val="00160E80"/>
    <w:rsid w:val="001637DD"/>
    <w:rsid w:val="001638F7"/>
    <w:rsid w:val="001846DC"/>
    <w:rsid w:val="0018642D"/>
    <w:rsid w:val="001A0018"/>
    <w:rsid w:val="001A1ED5"/>
    <w:rsid w:val="001A3D33"/>
    <w:rsid w:val="001C40B3"/>
    <w:rsid w:val="001C78CA"/>
    <w:rsid w:val="001D1C51"/>
    <w:rsid w:val="001E152F"/>
    <w:rsid w:val="001E2C9B"/>
    <w:rsid w:val="001E4950"/>
    <w:rsid w:val="00202B42"/>
    <w:rsid w:val="00205E51"/>
    <w:rsid w:val="00225118"/>
    <w:rsid w:val="00260E98"/>
    <w:rsid w:val="002616AB"/>
    <w:rsid w:val="00261A34"/>
    <w:rsid w:val="002633C4"/>
    <w:rsid w:val="00270A8D"/>
    <w:rsid w:val="00270E2A"/>
    <w:rsid w:val="0027244B"/>
    <w:rsid w:val="002850D0"/>
    <w:rsid w:val="00286C6F"/>
    <w:rsid w:val="002963DE"/>
    <w:rsid w:val="002A1066"/>
    <w:rsid w:val="002B1FF9"/>
    <w:rsid w:val="002B4077"/>
    <w:rsid w:val="002B64EC"/>
    <w:rsid w:val="002B6D99"/>
    <w:rsid w:val="002B7B64"/>
    <w:rsid w:val="002C0EDC"/>
    <w:rsid w:val="002C2C21"/>
    <w:rsid w:val="002D036D"/>
    <w:rsid w:val="002E4BE7"/>
    <w:rsid w:val="002F110B"/>
    <w:rsid w:val="0030096E"/>
    <w:rsid w:val="0031040F"/>
    <w:rsid w:val="00311E2A"/>
    <w:rsid w:val="003158C9"/>
    <w:rsid w:val="0033404C"/>
    <w:rsid w:val="0033407D"/>
    <w:rsid w:val="00340B58"/>
    <w:rsid w:val="003419B1"/>
    <w:rsid w:val="00343607"/>
    <w:rsid w:val="003531FA"/>
    <w:rsid w:val="00365B55"/>
    <w:rsid w:val="0037211E"/>
    <w:rsid w:val="00372E47"/>
    <w:rsid w:val="00373341"/>
    <w:rsid w:val="00375975"/>
    <w:rsid w:val="0038500B"/>
    <w:rsid w:val="00393B99"/>
    <w:rsid w:val="003A1BEC"/>
    <w:rsid w:val="003A5A39"/>
    <w:rsid w:val="003B133A"/>
    <w:rsid w:val="003B1FBD"/>
    <w:rsid w:val="003B277A"/>
    <w:rsid w:val="003C06C4"/>
    <w:rsid w:val="003C0CE2"/>
    <w:rsid w:val="003E17F5"/>
    <w:rsid w:val="003E39E8"/>
    <w:rsid w:val="00414A42"/>
    <w:rsid w:val="00416310"/>
    <w:rsid w:val="004225B2"/>
    <w:rsid w:val="00426F95"/>
    <w:rsid w:val="00431E4B"/>
    <w:rsid w:val="00433DB1"/>
    <w:rsid w:val="00434775"/>
    <w:rsid w:val="00436E59"/>
    <w:rsid w:val="00446AB9"/>
    <w:rsid w:val="00453BE8"/>
    <w:rsid w:val="00453DFC"/>
    <w:rsid w:val="00461B50"/>
    <w:rsid w:val="00472C82"/>
    <w:rsid w:val="004A0F01"/>
    <w:rsid w:val="004B2C50"/>
    <w:rsid w:val="004B3E68"/>
    <w:rsid w:val="004B432B"/>
    <w:rsid w:val="004B4852"/>
    <w:rsid w:val="004B5D35"/>
    <w:rsid w:val="004C2037"/>
    <w:rsid w:val="004D4993"/>
    <w:rsid w:val="004D6C61"/>
    <w:rsid w:val="004E3090"/>
    <w:rsid w:val="004E4AD8"/>
    <w:rsid w:val="004E64B9"/>
    <w:rsid w:val="004F4F57"/>
    <w:rsid w:val="005017DB"/>
    <w:rsid w:val="005062DF"/>
    <w:rsid w:val="00507CBB"/>
    <w:rsid w:val="00507FD9"/>
    <w:rsid w:val="00511FB3"/>
    <w:rsid w:val="0052223F"/>
    <w:rsid w:val="0053591D"/>
    <w:rsid w:val="00550B55"/>
    <w:rsid w:val="005525DE"/>
    <w:rsid w:val="005575D3"/>
    <w:rsid w:val="0056044A"/>
    <w:rsid w:val="005640DB"/>
    <w:rsid w:val="0057368D"/>
    <w:rsid w:val="00581590"/>
    <w:rsid w:val="00594861"/>
    <w:rsid w:val="005950B8"/>
    <w:rsid w:val="005973A3"/>
    <w:rsid w:val="005976AF"/>
    <w:rsid w:val="005A43C1"/>
    <w:rsid w:val="005A51A8"/>
    <w:rsid w:val="005A792F"/>
    <w:rsid w:val="005B3DED"/>
    <w:rsid w:val="005B4799"/>
    <w:rsid w:val="005C4224"/>
    <w:rsid w:val="005D2C13"/>
    <w:rsid w:val="005D57F0"/>
    <w:rsid w:val="005D7022"/>
    <w:rsid w:val="005E166C"/>
    <w:rsid w:val="005E3B69"/>
    <w:rsid w:val="005E7F9E"/>
    <w:rsid w:val="005F5F22"/>
    <w:rsid w:val="005F7AB4"/>
    <w:rsid w:val="006134C9"/>
    <w:rsid w:val="00615820"/>
    <w:rsid w:val="006371AD"/>
    <w:rsid w:val="0064016B"/>
    <w:rsid w:val="00650A2A"/>
    <w:rsid w:val="00655F95"/>
    <w:rsid w:val="006826D7"/>
    <w:rsid w:val="00683A46"/>
    <w:rsid w:val="006911B8"/>
    <w:rsid w:val="00693256"/>
    <w:rsid w:val="006967DE"/>
    <w:rsid w:val="00697FD5"/>
    <w:rsid w:val="006A095F"/>
    <w:rsid w:val="006A1921"/>
    <w:rsid w:val="006A5165"/>
    <w:rsid w:val="006B07DC"/>
    <w:rsid w:val="006B22D3"/>
    <w:rsid w:val="006B493B"/>
    <w:rsid w:val="006C27EF"/>
    <w:rsid w:val="006C6336"/>
    <w:rsid w:val="006F33BB"/>
    <w:rsid w:val="006F3961"/>
    <w:rsid w:val="006F45ED"/>
    <w:rsid w:val="0070072D"/>
    <w:rsid w:val="00707999"/>
    <w:rsid w:val="00711537"/>
    <w:rsid w:val="00711728"/>
    <w:rsid w:val="00716162"/>
    <w:rsid w:val="00724C16"/>
    <w:rsid w:val="00724CC8"/>
    <w:rsid w:val="00725BB6"/>
    <w:rsid w:val="00727C07"/>
    <w:rsid w:val="00727E72"/>
    <w:rsid w:val="007303B5"/>
    <w:rsid w:val="00737716"/>
    <w:rsid w:val="007430D3"/>
    <w:rsid w:val="0074578C"/>
    <w:rsid w:val="00745954"/>
    <w:rsid w:val="00747279"/>
    <w:rsid w:val="00747553"/>
    <w:rsid w:val="00760F74"/>
    <w:rsid w:val="00763C70"/>
    <w:rsid w:val="00764248"/>
    <w:rsid w:val="00785E2A"/>
    <w:rsid w:val="00786F89"/>
    <w:rsid w:val="00790672"/>
    <w:rsid w:val="007955D4"/>
    <w:rsid w:val="007A580D"/>
    <w:rsid w:val="007B11AE"/>
    <w:rsid w:val="007B2E5B"/>
    <w:rsid w:val="007B6933"/>
    <w:rsid w:val="007C167E"/>
    <w:rsid w:val="007C66DB"/>
    <w:rsid w:val="007D29D5"/>
    <w:rsid w:val="007D7E5B"/>
    <w:rsid w:val="007E289B"/>
    <w:rsid w:val="007E3E39"/>
    <w:rsid w:val="007F3E15"/>
    <w:rsid w:val="007F3F20"/>
    <w:rsid w:val="007F4809"/>
    <w:rsid w:val="00815734"/>
    <w:rsid w:val="0083061F"/>
    <w:rsid w:val="008313EC"/>
    <w:rsid w:val="00840EB0"/>
    <w:rsid w:val="00842662"/>
    <w:rsid w:val="008435DF"/>
    <w:rsid w:val="00844D73"/>
    <w:rsid w:val="00862DF7"/>
    <w:rsid w:val="00871276"/>
    <w:rsid w:val="00895A73"/>
    <w:rsid w:val="008977DD"/>
    <w:rsid w:val="008A06B0"/>
    <w:rsid w:val="008A57B7"/>
    <w:rsid w:val="008B112B"/>
    <w:rsid w:val="008B468B"/>
    <w:rsid w:val="008B4E81"/>
    <w:rsid w:val="008C0E7D"/>
    <w:rsid w:val="008C36AA"/>
    <w:rsid w:val="008D1E1B"/>
    <w:rsid w:val="008E4A2B"/>
    <w:rsid w:val="008E5B21"/>
    <w:rsid w:val="008F3D24"/>
    <w:rsid w:val="008F5B60"/>
    <w:rsid w:val="008F70F4"/>
    <w:rsid w:val="009000B8"/>
    <w:rsid w:val="00903189"/>
    <w:rsid w:val="00905418"/>
    <w:rsid w:val="00912BCE"/>
    <w:rsid w:val="009133A7"/>
    <w:rsid w:val="0091669F"/>
    <w:rsid w:val="009176C7"/>
    <w:rsid w:val="009202B6"/>
    <w:rsid w:val="009503BF"/>
    <w:rsid w:val="00953839"/>
    <w:rsid w:val="0095763C"/>
    <w:rsid w:val="00975F4A"/>
    <w:rsid w:val="009931E6"/>
    <w:rsid w:val="00994C16"/>
    <w:rsid w:val="00997CCE"/>
    <w:rsid w:val="009A7B26"/>
    <w:rsid w:val="009B0B10"/>
    <w:rsid w:val="009B2D97"/>
    <w:rsid w:val="009B6067"/>
    <w:rsid w:val="009C0023"/>
    <w:rsid w:val="009C5B10"/>
    <w:rsid w:val="009D066F"/>
    <w:rsid w:val="009D6A81"/>
    <w:rsid w:val="009E0FA3"/>
    <w:rsid w:val="009E29CF"/>
    <w:rsid w:val="009E37B3"/>
    <w:rsid w:val="009E5CE3"/>
    <w:rsid w:val="009F4ABF"/>
    <w:rsid w:val="00A01963"/>
    <w:rsid w:val="00A04574"/>
    <w:rsid w:val="00A077E5"/>
    <w:rsid w:val="00A172F7"/>
    <w:rsid w:val="00A356D3"/>
    <w:rsid w:val="00A3669B"/>
    <w:rsid w:val="00A37392"/>
    <w:rsid w:val="00A4223B"/>
    <w:rsid w:val="00A43DBD"/>
    <w:rsid w:val="00A45D4F"/>
    <w:rsid w:val="00A500D7"/>
    <w:rsid w:val="00A52E6A"/>
    <w:rsid w:val="00A558A1"/>
    <w:rsid w:val="00A568F2"/>
    <w:rsid w:val="00A634CF"/>
    <w:rsid w:val="00A653C1"/>
    <w:rsid w:val="00A659EF"/>
    <w:rsid w:val="00A66536"/>
    <w:rsid w:val="00A725FF"/>
    <w:rsid w:val="00A83C7A"/>
    <w:rsid w:val="00A969FF"/>
    <w:rsid w:val="00A96C3E"/>
    <w:rsid w:val="00AA5577"/>
    <w:rsid w:val="00AA5E37"/>
    <w:rsid w:val="00AB36D6"/>
    <w:rsid w:val="00AC00D6"/>
    <w:rsid w:val="00AC0237"/>
    <w:rsid w:val="00AC0F9E"/>
    <w:rsid w:val="00AC37AD"/>
    <w:rsid w:val="00AD10AC"/>
    <w:rsid w:val="00AD6F55"/>
    <w:rsid w:val="00AE2065"/>
    <w:rsid w:val="00AE2428"/>
    <w:rsid w:val="00AF7722"/>
    <w:rsid w:val="00B078E7"/>
    <w:rsid w:val="00B20C75"/>
    <w:rsid w:val="00B22FF7"/>
    <w:rsid w:val="00B324BB"/>
    <w:rsid w:val="00B3413B"/>
    <w:rsid w:val="00B43313"/>
    <w:rsid w:val="00B60B4A"/>
    <w:rsid w:val="00B65E40"/>
    <w:rsid w:val="00B66654"/>
    <w:rsid w:val="00B72D02"/>
    <w:rsid w:val="00B72FFD"/>
    <w:rsid w:val="00B7684C"/>
    <w:rsid w:val="00B815B7"/>
    <w:rsid w:val="00B96D37"/>
    <w:rsid w:val="00BA0CD2"/>
    <w:rsid w:val="00BA1144"/>
    <w:rsid w:val="00BA4B5E"/>
    <w:rsid w:val="00BB02BB"/>
    <w:rsid w:val="00BB0D1E"/>
    <w:rsid w:val="00BB1CA7"/>
    <w:rsid w:val="00BB794D"/>
    <w:rsid w:val="00BB7A7B"/>
    <w:rsid w:val="00BC48AB"/>
    <w:rsid w:val="00BC6548"/>
    <w:rsid w:val="00BD4041"/>
    <w:rsid w:val="00BE5745"/>
    <w:rsid w:val="00BE65D7"/>
    <w:rsid w:val="00BF55A5"/>
    <w:rsid w:val="00BF6137"/>
    <w:rsid w:val="00BF67B7"/>
    <w:rsid w:val="00C051C0"/>
    <w:rsid w:val="00C05D92"/>
    <w:rsid w:val="00C12476"/>
    <w:rsid w:val="00C14AFC"/>
    <w:rsid w:val="00C26C01"/>
    <w:rsid w:val="00C341B1"/>
    <w:rsid w:val="00C3437C"/>
    <w:rsid w:val="00C41FDC"/>
    <w:rsid w:val="00C4237D"/>
    <w:rsid w:val="00C426D3"/>
    <w:rsid w:val="00C43BD3"/>
    <w:rsid w:val="00C53788"/>
    <w:rsid w:val="00C70F50"/>
    <w:rsid w:val="00C71B3B"/>
    <w:rsid w:val="00C71BE4"/>
    <w:rsid w:val="00CA10FC"/>
    <w:rsid w:val="00CA23C6"/>
    <w:rsid w:val="00CA4BDD"/>
    <w:rsid w:val="00CA4BF6"/>
    <w:rsid w:val="00CB1528"/>
    <w:rsid w:val="00CC279D"/>
    <w:rsid w:val="00CC2F7B"/>
    <w:rsid w:val="00CC5C5C"/>
    <w:rsid w:val="00CC6301"/>
    <w:rsid w:val="00CC72E3"/>
    <w:rsid w:val="00CE05E6"/>
    <w:rsid w:val="00CF312F"/>
    <w:rsid w:val="00CF3603"/>
    <w:rsid w:val="00CF547B"/>
    <w:rsid w:val="00D0012B"/>
    <w:rsid w:val="00D00DEA"/>
    <w:rsid w:val="00D03563"/>
    <w:rsid w:val="00D06953"/>
    <w:rsid w:val="00D076F0"/>
    <w:rsid w:val="00D10B38"/>
    <w:rsid w:val="00D114A4"/>
    <w:rsid w:val="00D148B3"/>
    <w:rsid w:val="00D30A9F"/>
    <w:rsid w:val="00D36430"/>
    <w:rsid w:val="00D41EF9"/>
    <w:rsid w:val="00D41F64"/>
    <w:rsid w:val="00D538D4"/>
    <w:rsid w:val="00D71911"/>
    <w:rsid w:val="00D9288D"/>
    <w:rsid w:val="00D95B1A"/>
    <w:rsid w:val="00D96EA6"/>
    <w:rsid w:val="00DA1598"/>
    <w:rsid w:val="00DA7005"/>
    <w:rsid w:val="00DB0905"/>
    <w:rsid w:val="00DB5B92"/>
    <w:rsid w:val="00DB682A"/>
    <w:rsid w:val="00DC7B06"/>
    <w:rsid w:val="00DE728B"/>
    <w:rsid w:val="00DF41DB"/>
    <w:rsid w:val="00E10BBC"/>
    <w:rsid w:val="00E34E22"/>
    <w:rsid w:val="00E37C71"/>
    <w:rsid w:val="00E42441"/>
    <w:rsid w:val="00E43A02"/>
    <w:rsid w:val="00E47A3C"/>
    <w:rsid w:val="00E51827"/>
    <w:rsid w:val="00E53978"/>
    <w:rsid w:val="00E63648"/>
    <w:rsid w:val="00E66651"/>
    <w:rsid w:val="00E679A6"/>
    <w:rsid w:val="00E703F4"/>
    <w:rsid w:val="00E73A53"/>
    <w:rsid w:val="00E84A2D"/>
    <w:rsid w:val="00E84AB7"/>
    <w:rsid w:val="00E852D4"/>
    <w:rsid w:val="00E90A03"/>
    <w:rsid w:val="00E94E47"/>
    <w:rsid w:val="00EA4A66"/>
    <w:rsid w:val="00EA4AEA"/>
    <w:rsid w:val="00EA681C"/>
    <w:rsid w:val="00EA6B28"/>
    <w:rsid w:val="00EB03BE"/>
    <w:rsid w:val="00EB414A"/>
    <w:rsid w:val="00ED776E"/>
    <w:rsid w:val="00EE0A11"/>
    <w:rsid w:val="00EE45A3"/>
    <w:rsid w:val="00EE4AF3"/>
    <w:rsid w:val="00EE5C72"/>
    <w:rsid w:val="00EE6644"/>
    <w:rsid w:val="00EF0D6F"/>
    <w:rsid w:val="00EF3472"/>
    <w:rsid w:val="00EF3CB6"/>
    <w:rsid w:val="00F02828"/>
    <w:rsid w:val="00F17F41"/>
    <w:rsid w:val="00F312EC"/>
    <w:rsid w:val="00F31B9F"/>
    <w:rsid w:val="00F330A8"/>
    <w:rsid w:val="00F3612C"/>
    <w:rsid w:val="00F43008"/>
    <w:rsid w:val="00F43DD0"/>
    <w:rsid w:val="00F47F23"/>
    <w:rsid w:val="00F70A64"/>
    <w:rsid w:val="00F713F0"/>
    <w:rsid w:val="00F717DD"/>
    <w:rsid w:val="00F72EE9"/>
    <w:rsid w:val="00F73042"/>
    <w:rsid w:val="00F73706"/>
    <w:rsid w:val="00F763B2"/>
    <w:rsid w:val="00F81784"/>
    <w:rsid w:val="00F85506"/>
    <w:rsid w:val="00F86A1C"/>
    <w:rsid w:val="00F96E17"/>
    <w:rsid w:val="00FA1661"/>
    <w:rsid w:val="00FA26F4"/>
    <w:rsid w:val="00FB0198"/>
    <w:rsid w:val="00FB2992"/>
    <w:rsid w:val="00FB5AFA"/>
    <w:rsid w:val="00FB6B44"/>
    <w:rsid w:val="00FC2027"/>
    <w:rsid w:val="00FC49E9"/>
    <w:rsid w:val="00FD1BAC"/>
    <w:rsid w:val="00FD2E81"/>
    <w:rsid w:val="00FE27AB"/>
    <w:rsid w:val="00FF4D1B"/>
    <w:rsid w:val="00FF4FA4"/>
    <w:rsid w:val="00FF61E3"/>
    <w:rsid w:val="00FF76D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28DF975B-B20E-4E9B-B499-E45857218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0672"/>
    <w:pPr>
      <w:spacing w:after="200" w:line="276" w:lineRule="auto"/>
    </w:pPr>
    <w:rPr>
      <w:sz w:val="24"/>
      <w:szCs w:val="24"/>
      <w:lang w:val="es-A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journal">
    <w:name w:val="citation journal"/>
    <w:rsid w:val="00A96C3E"/>
    <w:rPr>
      <w:rFonts w:cs="Times New Roman"/>
    </w:rPr>
  </w:style>
  <w:style w:type="character" w:styleId="Hyperlink">
    <w:name w:val="Hyperlink"/>
    <w:rsid w:val="00760F74"/>
    <w:rPr>
      <w:color w:val="0000FF"/>
      <w:u w:val="single"/>
    </w:rPr>
  </w:style>
  <w:style w:type="paragraph" w:styleId="MediumGrid1-Accent2">
    <w:name w:val="Medium Grid 1 Accent 2"/>
    <w:basedOn w:val="Normal"/>
    <w:uiPriority w:val="34"/>
    <w:qFormat/>
    <w:rsid w:val="00CA4BF6"/>
    <w:pPr>
      <w:ind w:left="720"/>
      <w:contextualSpacing/>
    </w:pPr>
  </w:style>
  <w:style w:type="character" w:customStyle="1" w:styleId="hps">
    <w:name w:val="hps"/>
    <w:basedOn w:val="DefaultParagraphFont"/>
    <w:rsid w:val="00F43008"/>
  </w:style>
  <w:style w:type="character" w:customStyle="1" w:styleId="shorttext">
    <w:name w:val="short_text"/>
    <w:rsid w:val="00F43008"/>
  </w:style>
  <w:style w:type="paragraph" w:styleId="BalloonText">
    <w:name w:val="Balloon Text"/>
    <w:basedOn w:val="Normal"/>
    <w:link w:val="BalloonTextChar"/>
    <w:uiPriority w:val="99"/>
    <w:semiHidden/>
    <w:unhideWhenUsed/>
    <w:rsid w:val="00A558A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558A1"/>
    <w:rPr>
      <w:rFonts w:ascii="Tahoma" w:hAnsi="Tahoma" w:cs="Tahoma"/>
      <w:sz w:val="16"/>
      <w:szCs w:val="16"/>
    </w:rPr>
  </w:style>
  <w:style w:type="paragraph" w:styleId="Header">
    <w:name w:val="header"/>
    <w:basedOn w:val="Normal"/>
    <w:link w:val="HeaderChar"/>
    <w:uiPriority w:val="99"/>
    <w:unhideWhenUsed/>
    <w:rsid w:val="00436E59"/>
    <w:pPr>
      <w:tabs>
        <w:tab w:val="center" w:pos="4419"/>
        <w:tab w:val="right" w:pos="8838"/>
      </w:tabs>
      <w:spacing w:after="0" w:line="240" w:lineRule="auto"/>
    </w:pPr>
  </w:style>
  <w:style w:type="character" w:customStyle="1" w:styleId="HeaderChar">
    <w:name w:val="Header Char"/>
    <w:basedOn w:val="DefaultParagraphFont"/>
    <w:link w:val="Header"/>
    <w:uiPriority w:val="99"/>
    <w:rsid w:val="00436E59"/>
  </w:style>
  <w:style w:type="paragraph" w:styleId="Footer">
    <w:name w:val="footer"/>
    <w:basedOn w:val="Normal"/>
    <w:link w:val="FooterChar"/>
    <w:uiPriority w:val="99"/>
    <w:unhideWhenUsed/>
    <w:rsid w:val="00436E59"/>
    <w:pPr>
      <w:tabs>
        <w:tab w:val="center" w:pos="4419"/>
        <w:tab w:val="right" w:pos="8838"/>
      </w:tabs>
      <w:spacing w:after="0" w:line="240" w:lineRule="auto"/>
    </w:pPr>
  </w:style>
  <w:style w:type="character" w:customStyle="1" w:styleId="FooterChar">
    <w:name w:val="Footer Char"/>
    <w:basedOn w:val="DefaultParagraphFont"/>
    <w:link w:val="Footer"/>
    <w:uiPriority w:val="99"/>
    <w:rsid w:val="00436E59"/>
  </w:style>
  <w:style w:type="paragraph" w:styleId="NormalWeb">
    <w:name w:val="Normal (Web)"/>
    <w:basedOn w:val="Normal"/>
    <w:rsid w:val="00CC72E3"/>
    <w:pPr>
      <w:suppressAutoHyphens/>
      <w:spacing w:before="280" w:after="280" w:line="100" w:lineRule="atLeast"/>
    </w:pPr>
    <w:rPr>
      <w:rFonts w:eastAsia="Times New Roman"/>
      <w:lang w:eastAsia="es-AR"/>
    </w:rPr>
  </w:style>
  <w:style w:type="character" w:styleId="CommentReference">
    <w:name w:val="annotation reference"/>
    <w:uiPriority w:val="99"/>
    <w:unhideWhenUsed/>
    <w:rsid w:val="00FD2E81"/>
    <w:rPr>
      <w:sz w:val="16"/>
      <w:szCs w:val="16"/>
    </w:rPr>
  </w:style>
  <w:style w:type="paragraph" w:styleId="CommentText">
    <w:name w:val="annotation text"/>
    <w:basedOn w:val="Normal"/>
    <w:link w:val="CommentTextChar"/>
    <w:uiPriority w:val="99"/>
    <w:unhideWhenUsed/>
    <w:rsid w:val="00FD2E81"/>
    <w:pPr>
      <w:suppressAutoHyphens/>
      <w:spacing w:line="240" w:lineRule="auto"/>
    </w:pPr>
    <w:rPr>
      <w:rFonts w:ascii="Calibri" w:eastAsia="DejaVu Sans" w:hAnsi="Calibri"/>
      <w:sz w:val="20"/>
      <w:szCs w:val="20"/>
    </w:rPr>
  </w:style>
  <w:style w:type="character" w:customStyle="1" w:styleId="CommentTextChar">
    <w:name w:val="Comment Text Char"/>
    <w:link w:val="CommentText"/>
    <w:uiPriority w:val="99"/>
    <w:rsid w:val="00FD2E81"/>
    <w:rPr>
      <w:rFonts w:ascii="Calibri" w:eastAsia="DejaVu Sans" w:hAnsi="Calibri"/>
      <w:sz w:val="20"/>
      <w:szCs w:val="20"/>
    </w:rPr>
  </w:style>
  <w:style w:type="paragraph" w:styleId="CommentSubject">
    <w:name w:val="annotation subject"/>
    <w:basedOn w:val="CommentText"/>
    <w:next w:val="CommentText"/>
    <w:link w:val="CommentSubjectChar"/>
    <w:uiPriority w:val="99"/>
    <w:semiHidden/>
    <w:unhideWhenUsed/>
    <w:rsid w:val="00D10B38"/>
    <w:pPr>
      <w:suppressAutoHyphens w:val="0"/>
    </w:pPr>
    <w:rPr>
      <w:rFonts w:ascii="Times New Roman" w:eastAsia="Calibri" w:hAnsi="Times New Roman"/>
      <w:b/>
      <w:bCs/>
    </w:rPr>
  </w:style>
  <w:style w:type="character" w:customStyle="1" w:styleId="CommentSubjectChar">
    <w:name w:val="Comment Subject Char"/>
    <w:link w:val="CommentSubject"/>
    <w:uiPriority w:val="99"/>
    <w:semiHidden/>
    <w:rsid w:val="00D10B38"/>
    <w:rPr>
      <w:rFonts w:ascii="Calibri" w:eastAsia="DejaVu Sans" w:hAnsi="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682783">
      <w:bodyDiv w:val="1"/>
      <w:marLeft w:val="0"/>
      <w:marRight w:val="0"/>
      <w:marTop w:val="0"/>
      <w:marBottom w:val="0"/>
      <w:divBdr>
        <w:top w:val="none" w:sz="0" w:space="0" w:color="auto"/>
        <w:left w:val="none" w:sz="0" w:space="0" w:color="auto"/>
        <w:bottom w:val="none" w:sz="0" w:space="0" w:color="auto"/>
        <w:right w:val="none" w:sz="0" w:space="0" w:color="auto"/>
      </w:divBdr>
    </w:div>
    <w:div w:id="1954706441">
      <w:bodyDiv w:val="1"/>
      <w:marLeft w:val="0"/>
      <w:marRight w:val="0"/>
      <w:marTop w:val="0"/>
      <w:marBottom w:val="0"/>
      <w:divBdr>
        <w:top w:val="none" w:sz="0" w:space="0" w:color="auto"/>
        <w:left w:val="none" w:sz="0" w:space="0" w:color="auto"/>
        <w:bottom w:val="none" w:sz="0" w:space="0" w:color="auto"/>
        <w:right w:val="none" w:sz="0" w:space="0" w:color="auto"/>
      </w:divBdr>
    </w:div>
    <w:div w:id="2002804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1E4F0B-0E60-40CD-AB97-DD88F26FA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23596</Words>
  <Characters>134503</Characters>
  <Application>Microsoft Office Word</Application>
  <DocSecurity>0</DocSecurity>
  <Lines>1120</Lines>
  <Paragraphs>315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Hewlett-Packard</Company>
  <LinksUpToDate>false</LinksUpToDate>
  <CharactersWithSpaces>157784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tucas</dc:creator>
  <cp:keywords/>
  <cp:lastModifiedBy>Ziaur Rahman Bijli G.</cp:lastModifiedBy>
  <cp:revision>2</cp:revision>
  <cp:lastPrinted>2015-09-13T16:33:00Z</cp:lastPrinted>
  <dcterms:created xsi:type="dcterms:W3CDTF">2021-07-08T01:30:00Z</dcterms:created>
  <dcterms:modified xsi:type="dcterms:W3CDTF">2021-07-08T01:30:00Z</dcterms:modified>
</cp:coreProperties>
</file>