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B802A2" w14:textId="77777777" w:rsidR="002D4C28" w:rsidRPr="000C0525" w:rsidRDefault="002D4C28" w:rsidP="002D4C28">
      <w:pPr>
        <w:pStyle w:val="a6"/>
        <w:wordWrap/>
        <w:spacing w:line="480" w:lineRule="auto"/>
        <w:jc w:val="center"/>
        <w:rPr>
          <w:rFonts w:ascii="Times New Roman" w:hAnsi="Times New Roman"/>
          <w:b/>
          <w:color w:val="000000" w:themeColor="text1"/>
          <w:sz w:val="32"/>
          <w:szCs w:val="32"/>
        </w:rPr>
      </w:pPr>
      <w:r w:rsidRPr="000C0525">
        <w:rPr>
          <w:rFonts w:ascii="Times New Roman" w:hAnsi="Times New Roman"/>
          <w:b/>
          <w:color w:val="000000" w:themeColor="text1"/>
          <w:sz w:val="32"/>
          <w:szCs w:val="32"/>
        </w:rPr>
        <w:t>Circulating miRNA is a useful diagnostic biomarker for nonalcoholic steatohepatitis in nonalcoholic</w:t>
      </w:r>
      <w:r w:rsidRPr="000C0525">
        <w:rPr>
          <w:rFonts w:ascii="Times New Roman" w:hAnsi="Times New Roman"/>
          <w:b/>
          <w:bCs/>
          <w:color w:val="000000" w:themeColor="text1"/>
          <w:sz w:val="32"/>
          <w:szCs w:val="32"/>
        </w:rPr>
        <w:t xml:space="preserve"> fatty liver disease</w:t>
      </w:r>
      <w:r w:rsidRPr="000C0525" w:rsidDel="003C3D65">
        <w:rPr>
          <w:rFonts w:ascii="Times New Roman" w:hAnsi="Times New Roman"/>
          <w:b/>
          <w:color w:val="000000" w:themeColor="text1"/>
          <w:sz w:val="32"/>
          <w:szCs w:val="32"/>
        </w:rPr>
        <w:t xml:space="preserve"> </w:t>
      </w:r>
    </w:p>
    <w:p w14:paraId="0A49C783" w14:textId="77777777" w:rsidR="002D4C28" w:rsidRPr="000C0525" w:rsidRDefault="002D4C28" w:rsidP="002D4C28">
      <w:pPr>
        <w:pStyle w:val="a6"/>
        <w:wordWrap/>
        <w:spacing w:line="480" w:lineRule="auto"/>
        <w:rPr>
          <w:rFonts w:ascii="Times New Roman" w:hAnsi="Times New Roman"/>
          <w:b/>
          <w:color w:val="000000" w:themeColor="text1"/>
          <w:szCs w:val="20"/>
        </w:rPr>
      </w:pPr>
    </w:p>
    <w:p w14:paraId="48EB0AD6" w14:textId="77777777" w:rsidR="002D4C28" w:rsidRPr="000C0525" w:rsidRDefault="002D4C28" w:rsidP="002D4C28">
      <w:pPr>
        <w:pStyle w:val="a6"/>
        <w:wordWrap/>
        <w:spacing w:line="480" w:lineRule="auto"/>
        <w:jc w:val="center"/>
        <w:rPr>
          <w:rFonts w:ascii="Times New Roman" w:hAnsi="Times New Roman"/>
          <w:color w:val="000000" w:themeColor="text1"/>
          <w:szCs w:val="20"/>
        </w:rPr>
      </w:pPr>
    </w:p>
    <w:p w14:paraId="61A1ADCD" w14:textId="77777777" w:rsidR="00C924AD" w:rsidRPr="000C0525" w:rsidRDefault="00C924AD" w:rsidP="00C924AD">
      <w:pPr>
        <w:pStyle w:val="a6"/>
        <w:wordWrap/>
        <w:spacing w:line="480" w:lineRule="auto"/>
        <w:jc w:val="left"/>
        <w:rPr>
          <w:rFonts w:ascii="Times New Roman" w:hAnsi="Times New Roman"/>
          <w:color w:val="000000" w:themeColor="text1"/>
          <w:sz w:val="24"/>
          <w:szCs w:val="24"/>
          <w:vertAlign w:val="superscript"/>
        </w:rPr>
      </w:pPr>
      <w:r w:rsidRPr="000C0525">
        <w:rPr>
          <w:rFonts w:ascii="Times New Roman" w:hAnsi="Times New Roman"/>
          <w:color w:val="000000" w:themeColor="text1"/>
          <w:sz w:val="24"/>
          <w:szCs w:val="24"/>
        </w:rPr>
        <w:t>Tae Hyung Kim</w:t>
      </w:r>
      <w:r w:rsidRPr="000C0525">
        <w:rPr>
          <w:rFonts w:ascii="Times New Roman" w:hAnsi="Times New Roman"/>
          <w:color w:val="000000" w:themeColor="text1"/>
          <w:sz w:val="24"/>
          <w:szCs w:val="24"/>
          <w:vertAlign w:val="superscript"/>
        </w:rPr>
        <w:t>1,†</w:t>
      </w:r>
      <w:r w:rsidRPr="000C0525">
        <w:rPr>
          <w:rFonts w:ascii="Times New Roman" w:hAnsi="Times New Roman"/>
          <w:color w:val="000000" w:themeColor="text1"/>
          <w:sz w:val="24"/>
          <w:szCs w:val="24"/>
        </w:rPr>
        <w:t>,</w:t>
      </w:r>
      <w:r w:rsidRPr="000C0525">
        <w:rPr>
          <w:rFonts w:ascii="Times New Roman" w:hAnsi="Times New Roman"/>
          <w:color w:val="000000" w:themeColor="text1"/>
          <w:sz w:val="24"/>
          <w:szCs w:val="24"/>
          <w:vertAlign w:val="superscript"/>
        </w:rPr>
        <w:t xml:space="preserve"> </w:t>
      </w:r>
      <w:r w:rsidRPr="000C0525">
        <w:rPr>
          <w:rFonts w:ascii="Times New Roman" w:hAnsi="Times New Roman"/>
          <w:color w:val="000000" w:themeColor="text1"/>
          <w:sz w:val="24"/>
          <w:szCs w:val="24"/>
        </w:rPr>
        <w:t>Yoonseok Lee</w:t>
      </w:r>
      <w:r w:rsidRPr="000C0525">
        <w:rPr>
          <w:rFonts w:ascii="Times New Roman" w:hAnsi="Times New Roman"/>
          <w:color w:val="000000" w:themeColor="text1"/>
          <w:sz w:val="24"/>
          <w:szCs w:val="24"/>
          <w:vertAlign w:val="superscript"/>
        </w:rPr>
        <w:t>1, †</w:t>
      </w:r>
      <w:r w:rsidRPr="000C0525">
        <w:rPr>
          <w:rFonts w:ascii="Times New Roman" w:hAnsi="Times New Roman"/>
          <w:color w:val="000000" w:themeColor="text1"/>
          <w:sz w:val="24"/>
          <w:szCs w:val="24"/>
        </w:rPr>
        <w:t>,</w:t>
      </w:r>
      <w:r w:rsidRPr="000C0525">
        <w:rPr>
          <w:rFonts w:ascii="Times New Roman" w:hAnsi="Times New Roman"/>
          <w:color w:val="000000" w:themeColor="text1"/>
          <w:sz w:val="24"/>
          <w:szCs w:val="24"/>
          <w:vertAlign w:val="superscript"/>
        </w:rPr>
        <w:t xml:space="preserve"> </w:t>
      </w:r>
      <w:r w:rsidRPr="000C0525">
        <w:rPr>
          <w:rFonts w:ascii="Times New Roman" w:hAnsi="Times New Roman"/>
          <w:color w:val="000000" w:themeColor="text1"/>
          <w:sz w:val="24"/>
          <w:szCs w:val="24"/>
        </w:rPr>
        <w:t>Young-Sun Lee</w:t>
      </w:r>
      <w:r w:rsidRPr="000C0525">
        <w:rPr>
          <w:rFonts w:ascii="Times New Roman" w:hAnsi="Times New Roman"/>
          <w:color w:val="000000" w:themeColor="text1"/>
          <w:sz w:val="24"/>
          <w:szCs w:val="24"/>
          <w:vertAlign w:val="superscript"/>
        </w:rPr>
        <w:t>1,*</w:t>
      </w:r>
      <w:r w:rsidRPr="000C0525">
        <w:rPr>
          <w:rFonts w:ascii="Times New Roman" w:hAnsi="Times New Roman"/>
          <w:color w:val="000000" w:themeColor="text1"/>
          <w:sz w:val="24"/>
          <w:szCs w:val="24"/>
        </w:rPr>
        <w:t>,</w:t>
      </w:r>
      <w:r w:rsidRPr="000C0525">
        <w:rPr>
          <w:rFonts w:ascii="Times New Roman" w:hAnsi="Times New Roman"/>
          <w:color w:val="000000" w:themeColor="text1"/>
          <w:sz w:val="24"/>
          <w:szCs w:val="24"/>
          <w:vertAlign w:val="superscript"/>
        </w:rPr>
        <w:t xml:space="preserve"> </w:t>
      </w:r>
      <w:r w:rsidRPr="000C0525">
        <w:rPr>
          <w:rFonts w:ascii="Times New Roman" w:hAnsi="Times New Roman"/>
          <w:color w:val="000000" w:themeColor="text1"/>
          <w:sz w:val="24"/>
          <w:szCs w:val="24"/>
        </w:rPr>
        <w:t>Jeong-An Gim</w:t>
      </w:r>
      <w:r w:rsidRPr="000C0525">
        <w:rPr>
          <w:rFonts w:ascii="Times New Roman" w:hAnsi="Times New Roman"/>
          <w:color w:val="000000" w:themeColor="text1"/>
          <w:sz w:val="24"/>
          <w:szCs w:val="24"/>
          <w:vertAlign w:val="superscript"/>
        </w:rPr>
        <w:t>2,*</w:t>
      </w:r>
      <w:r w:rsidRPr="000C0525">
        <w:rPr>
          <w:rFonts w:ascii="Times New Roman" w:hAnsi="Times New Roman"/>
          <w:color w:val="000000" w:themeColor="text1"/>
          <w:sz w:val="24"/>
          <w:szCs w:val="24"/>
        </w:rPr>
        <w:t>, Eunjung Ko</w:t>
      </w:r>
      <w:r w:rsidRPr="000C0525">
        <w:rPr>
          <w:rFonts w:ascii="Times New Roman" w:hAnsi="Times New Roman"/>
          <w:color w:val="000000" w:themeColor="text1"/>
          <w:sz w:val="24"/>
          <w:szCs w:val="24"/>
          <w:vertAlign w:val="superscript"/>
        </w:rPr>
        <w:t>1</w:t>
      </w:r>
      <w:r w:rsidRPr="000C0525">
        <w:rPr>
          <w:rFonts w:ascii="Times New Roman" w:hAnsi="Times New Roman"/>
          <w:color w:val="000000" w:themeColor="text1"/>
          <w:sz w:val="24"/>
          <w:szCs w:val="24"/>
        </w:rPr>
        <w:t>,</w:t>
      </w:r>
      <w:r w:rsidRPr="000C0525">
        <w:rPr>
          <w:rFonts w:ascii="Times New Roman" w:hAnsi="Times New Roman"/>
          <w:color w:val="000000" w:themeColor="text1"/>
          <w:sz w:val="24"/>
          <w:szCs w:val="24"/>
          <w:vertAlign w:val="superscript"/>
        </w:rPr>
        <w:t xml:space="preserve"> </w:t>
      </w:r>
      <w:r w:rsidRPr="000C0525">
        <w:rPr>
          <w:rFonts w:ascii="Times New Roman" w:hAnsi="Times New Roman"/>
          <w:color w:val="000000" w:themeColor="text1"/>
          <w:sz w:val="24"/>
          <w:szCs w:val="24"/>
        </w:rPr>
        <w:t>Sun</w:t>
      </w:r>
      <w:r w:rsidRPr="000C0525">
        <w:rPr>
          <w:rFonts w:ascii="Times New Roman" w:hAnsi="Times New Roman"/>
          <w:color w:val="000000" w:themeColor="text1"/>
          <w:sz w:val="24"/>
          <w:szCs w:val="24"/>
          <w:vertAlign w:val="superscript"/>
        </w:rPr>
        <w:t xml:space="preserve"> </w:t>
      </w:r>
      <w:r w:rsidRPr="000C0525">
        <w:rPr>
          <w:rFonts w:ascii="Times New Roman" w:hAnsi="Times New Roman"/>
          <w:color w:val="000000" w:themeColor="text1"/>
          <w:sz w:val="24"/>
          <w:szCs w:val="24"/>
        </w:rPr>
        <w:t>Young Yim</w:t>
      </w:r>
      <w:r w:rsidRPr="000C0525">
        <w:rPr>
          <w:rFonts w:ascii="Times New Roman" w:hAnsi="Times New Roman"/>
          <w:color w:val="000000" w:themeColor="text1"/>
          <w:sz w:val="24"/>
          <w:szCs w:val="24"/>
          <w:vertAlign w:val="superscript"/>
        </w:rPr>
        <w:t>1</w:t>
      </w:r>
      <w:r w:rsidRPr="000C0525">
        <w:rPr>
          <w:rFonts w:ascii="Times New Roman" w:hAnsi="Times New Roman"/>
          <w:color w:val="000000" w:themeColor="text1"/>
          <w:sz w:val="24"/>
          <w:szCs w:val="24"/>
        </w:rPr>
        <w:t>,</w:t>
      </w:r>
      <w:r w:rsidRPr="000C0525">
        <w:rPr>
          <w:rFonts w:ascii="Times New Roman" w:hAnsi="Times New Roman"/>
          <w:color w:val="000000" w:themeColor="text1"/>
          <w:sz w:val="24"/>
          <w:szCs w:val="24"/>
          <w:vertAlign w:val="superscript"/>
        </w:rPr>
        <w:t xml:space="preserve"> </w:t>
      </w:r>
      <w:r w:rsidRPr="000C0525">
        <w:rPr>
          <w:rFonts w:ascii="Times New Roman" w:hAnsi="Times New Roman"/>
          <w:color w:val="000000" w:themeColor="text1"/>
          <w:sz w:val="24"/>
          <w:szCs w:val="24"/>
        </w:rPr>
        <w:t>Young Kul Jung</w:t>
      </w:r>
      <w:r w:rsidRPr="000C0525">
        <w:rPr>
          <w:rFonts w:ascii="Times New Roman" w:hAnsi="Times New Roman"/>
          <w:color w:val="000000" w:themeColor="text1"/>
          <w:sz w:val="24"/>
          <w:szCs w:val="24"/>
          <w:vertAlign w:val="superscript"/>
        </w:rPr>
        <w:t>1</w:t>
      </w:r>
      <w:r w:rsidRPr="000C0525">
        <w:rPr>
          <w:rFonts w:ascii="Times New Roman" w:hAnsi="Times New Roman"/>
          <w:color w:val="000000" w:themeColor="text1"/>
          <w:sz w:val="24"/>
          <w:szCs w:val="24"/>
        </w:rPr>
        <w:t>,</w:t>
      </w:r>
      <w:r w:rsidRPr="000C0525">
        <w:rPr>
          <w:rFonts w:ascii="Times New Roman" w:hAnsi="Times New Roman"/>
          <w:color w:val="000000" w:themeColor="text1"/>
          <w:sz w:val="24"/>
          <w:szCs w:val="24"/>
          <w:vertAlign w:val="superscript"/>
        </w:rPr>
        <w:t xml:space="preserve"> </w:t>
      </w:r>
      <w:r w:rsidRPr="000C0525">
        <w:rPr>
          <w:rFonts w:ascii="Times New Roman" w:hAnsi="Times New Roman"/>
          <w:color w:val="000000" w:themeColor="text1"/>
          <w:sz w:val="24"/>
          <w:szCs w:val="24"/>
        </w:rPr>
        <w:t>SeongHee Kang</w:t>
      </w:r>
      <w:r w:rsidRPr="000C0525">
        <w:rPr>
          <w:rFonts w:ascii="Times New Roman" w:hAnsi="Times New Roman"/>
          <w:color w:val="000000" w:themeColor="text1"/>
          <w:sz w:val="24"/>
          <w:szCs w:val="24"/>
          <w:vertAlign w:val="superscript"/>
        </w:rPr>
        <w:t>3</w:t>
      </w:r>
      <w:r w:rsidRPr="000C0525">
        <w:rPr>
          <w:rFonts w:ascii="Times New Roman" w:hAnsi="Times New Roman"/>
          <w:color w:val="000000" w:themeColor="text1"/>
          <w:sz w:val="24"/>
          <w:szCs w:val="24"/>
        </w:rPr>
        <w:t>,</w:t>
      </w:r>
      <w:r w:rsidRPr="000C0525">
        <w:rPr>
          <w:rFonts w:ascii="Times New Roman" w:hAnsi="Times New Roman"/>
          <w:color w:val="000000" w:themeColor="text1"/>
          <w:sz w:val="24"/>
          <w:szCs w:val="24"/>
          <w:vertAlign w:val="superscript"/>
        </w:rPr>
        <w:t xml:space="preserve"> </w:t>
      </w:r>
      <w:r w:rsidRPr="000C0525">
        <w:rPr>
          <w:rFonts w:ascii="Times New Roman" w:hAnsi="Times New Roman"/>
          <w:color w:val="000000" w:themeColor="text1"/>
          <w:sz w:val="24"/>
          <w:szCs w:val="24"/>
        </w:rPr>
        <w:t>Moon Young Kim</w:t>
      </w:r>
      <w:r w:rsidRPr="000C0525">
        <w:rPr>
          <w:rFonts w:ascii="Times New Roman" w:hAnsi="Times New Roman"/>
          <w:color w:val="000000" w:themeColor="text1"/>
          <w:sz w:val="24"/>
          <w:szCs w:val="24"/>
          <w:vertAlign w:val="superscript"/>
        </w:rPr>
        <w:t>3</w:t>
      </w:r>
      <w:r w:rsidRPr="000C0525">
        <w:rPr>
          <w:rFonts w:ascii="Times New Roman" w:hAnsi="Times New Roman"/>
          <w:color w:val="000000" w:themeColor="text1"/>
          <w:sz w:val="24"/>
          <w:szCs w:val="24"/>
        </w:rPr>
        <w:t>,</w:t>
      </w:r>
      <w:r w:rsidRPr="000C0525">
        <w:rPr>
          <w:rFonts w:ascii="Times New Roman" w:hAnsi="Times New Roman"/>
          <w:color w:val="000000" w:themeColor="text1"/>
          <w:sz w:val="24"/>
          <w:szCs w:val="24"/>
          <w:vertAlign w:val="superscript"/>
        </w:rPr>
        <w:t xml:space="preserve"> </w:t>
      </w:r>
      <w:r w:rsidRPr="000C0525">
        <w:rPr>
          <w:rFonts w:ascii="Times New Roman" w:hAnsi="Times New Roman"/>
          <w:color w:val="000000" w:themeColor="text1"/>
          <w:sz w:val="24"/>
          <w:szCs w:val="24"/>
        </w:rPr>
        <w:t>Hayeon Kim</w:t>
      </w:r>
      <w:r w:rsidRPr="000C0525">
        <w:rPr>
          <w:rFonts w:ascii="Times New Roman" w:hAnsi="Times New Roman"/>
          <w:color w:val="000000" w:themeColor="text1"/>
          <w:sz w:val="24"/>
          <w:szCs w:val="24"/>
          <w:vertAlign w:val="superscript"/>
        </w:rPr>
        <w:t>4</w:t>
      </w:r>
      <w:r w:rsidRPr="000C0525">
        <w:rPr>
          <w:rFonts w:ascii="Times New Roman" w:hAnsi="Times New Roman"/>
          <w:color w:val="000000" w:themeColor="text1"/>
          <w:sz w:val="24"/>
          <w:szCs w:val="24"/>
        </w:rPr>
        <w:t>, Baek-hui Kim</w:t>
      </w:r>
      <w:r w:rsidRPr="000C0525">
        <w:rPr>
          <w:rFonts w:ascii="Times New Roman" w:hAnsi="Times New Roman"/>
          <w:color w:val="000000" w:themeColor="text1"/>
          <w:sz w:val="24"/>
          <w:szCs w:val="24"/>
          <w:vertAlign w:val="superscript"/>
        </w:rPr>
        <w:t>4</w:t>
      </w:r>
      <w:r w:rsidRPr="000C0525">
        <w:rPr>
          <w:rFonts w:ascii="Times New Roman" w:hAnsi="Times New Roman"/>
          <w:color w:val="000000" w:themeColor="text1"/>
          <w:sz w:val="24"/>
          <w:szCs w:val="24"/>
        </w:rPr>
        <w:t>,</w:t>
      </w:r>
      <w:r w:rsidRPr="000C0525">
        <w:rPr>
          <w:rFonts w:ascii="Times New Roman" w:hAnsi="Times New Roman"/>
          <w:color w:val="000000" w:themeColor="text1"/>
          <w:sz w:val="24"/>
          <w:szCs w:val="24"/>
          <w:vertAlign w:val="superscript"/>
        </w:rPr>
        <w:t xml:space="preserve"> </w:t>
      </w:r>
      <w:r w:rsidRPr="000C0525">
        <w:rPr>
          <w:rFonts w:ascii="Times New Roman" w:hAnsi="Times New Roman"/>
          <w:color w:val="000000" w:themeColor="text1"/>
          <w:sz w:val="24"/>
          <w:szCs w:val="24"/>
        </w:rPr>
        <w:t>Ji Hoon Kim</w:t>
      </w:r>
      <w:r w:rsidRPr="000C0525">
        <w:rPr>
          <w:rFonts w:ascii="Times New Roman" w:hAnsi="Times New Roman"/>
          <w:color w:val="000000" w:themeColor="text1"/>
          <w:sz w:val="24"/>
          <w:szCs w:val="24"/>
          <w:vertAlign w:val="superscript"/>
        </w:rPr>
        <w:t>1</w:t>
      </w:r>
      <w:r w:rsidRPr="000C0525">
        <w:rPr>
          <w:rFonts w:ascii="Times New Roman" w:hAnsi="Times New Roman"/>
          <w:color w:val="000000" w:themeColor="text1"/>
          <w:sz w:val="24"/>
          <w:szCs w:val="24"/>
        </w:rPr>
        <w:t>,</w:t>
      </w:r>
      <w:r w:rsidRPr="000C0525">
        <w:rPr>
          <w:rFonts w:ascii="Times New Roman" w:hAnsi="Times New Roman"/>
          <w:color w:val="000000" w:themeColor="text1"/>
          <w:sz w:val="24"/>
          <w:szCs w:val="24"/>
          <w:vertAlign w:val="superscript"/>
        </w:rPr>
        <w:t xml:space="preserve"> </w:t>
      </w:r>
      <w:r w:rsidRPr="000C0525">
        <w:rPr>
          <w:rFonts w:ascii="Times New Roman" w:hAnsi="Times New Roman"/>
          <w:color w:val="000000" w:themeColor="text1"/>
          <w:sz w:val="24"/>
          <w:szCs w:val="24"/>
        </w:rPr>
        <w:t>Yeon Seok Seo</w:t>
      </w:r>
      <w:r w:rsidRPr="000C0525">
        <w:rPr>
          <w:rFonts w:ascii="Times New Roman" w:hAnsi="Times New Roman"/>
          <w:color w:val="000000" w:themeColor="text1"/>
          <w:sz w:val="24"/>
          <w:szCs w:val="24"/>
          <w:vertAlign w:val="superscript"/>
        </w:rPr>
        <w:t>1</w:t>
      </w:r>
      <w:r w:rsidRPr="000C0525">
        <w:rPr>
          <w:rFonts w:ascii="Times New Roman" w:hAnsi="Times New Roman"/>
          <w:color w:val="000000" w:themeColor="text1"/>
          <w:sz w:val="24"/>
          <w:szCs w:val="24"/>
        </w:rPr>
        <w:t>,</w:t>
      </w:r>
      <w:r w:rsidRPr="000C0525">
        <w:rPr>
          <w:rFonts w:ascii="Times New Roman" w:hAnsi="Times New Roman"/>
          <w:color w:val="000000" w:themeColor="text1"/>
          <w:sz w:val="24"/>
          <w:szCs w:val="24"/>
          <w:vertAlign w:val="superscript"/>
        </w:rPr>
        <w:t xml:space="preserve"> </w:t>
      </w:r>
      <w:r w:rsidRPr="000C0525">
        <w:rPr>
          <w:rFonts w:ascii="Times New Roman" w:hAnsi="Times New Roman"/>
          <w:color w:val="000000" w:themeColor="text1"/>
          <w:sz w:val="24"/>
          <w:szCs w:val="24"/>
        </w:rPr>
        <w:t>Hyung Joon Yim</w:t>
      </w:r>
      <w:r w:rsidRPr="000C0525">
        <w:rPr>
          <w:rFonts w:ascii="Times New Roman" w:hAnsi="Times New Roman"/>
          <w:color w:val="000000" w:themeColor="text1"/>
          <w:sz w:val="24"/>
          <w:szCs w:val="24"/>
          <w:vertAlign w:val="superscript"/>
        </w:rPr>
        <w:t>1</w:t>
      </w:r>
      <w:r w:rsidRPr="000C0525">
        <w:rPr>
          <w:rFonts w:ascii="Times New Roman" w:hAnsi="Times New Roman"/>
          <w:color w:val="000000" w:themeColor="text1"/>
          <w:sz w:val="24"/>
          <w:szCs w:val="24"/>
        </w:rPr>
        <w:t>,</w:t>
      </w:r>
      <w:r w:rsidRPr="000C0525">
        <w:rPr>
          <w:rFonts w:ascii="Times New Roman" w:hAnsi="Times New Roman"/>
          <w:color w:val="000000" w:themeColor="text1"/>
          <w:sz w:val="24"/>
          <w:szCs w:val="24"/>
          <w:vertAlign w:val="superscript"/>
        </w:rPr>
        <w:t xml:space="preserve"> </w:t>
      </w:r>
      <w:r w:rsidRPr="000C0525">
        <w:rPr>
          <w:rFonts w:ascii="Times New Roman" w:hAnsi="Times New Roman"/>
          <w:color w:val="000000" w:themeColor="text1"/>
          <w:sz w:val="24"/>
          <w:szCs w:val="24"/>
        </w:rPr>
        <w:t>Jong Eun Yeon</w:t>
      </w:r>
      <w:r w:rsidRPr="000C0525">
        <w:rPr>
          <w:rFonts w:ascii="Times New Roman" w:hAnsi="Times New Roman"/>
          <w:color w:val="000000" w:themeColor="text1"/>
          <w:sz w:val="24"/>
          <w:szCs w:val="24"/>
          <w:vertAlign w:val="superscript"/>
        </w:rPr>
        <w:t>1</w:t>
      </w:r>
      <w:r w:rsidRPr="000C0525">
        <w:rPr>
          <w:rFonts w:ascii="Times New Roman" w:hAnsi="Times New Roman"/>
          <w:color w:val="000000" w:themeColor="text1"/>
          <w:sz w:val="24"/>
          <w:szCs w:val="24"/>
        </w:rPr>
        <w:t>,</w:t>
      </w:r>
      <w:r w:rsidRPr="000C0525">
        <w:rPr>
          <w:rFonts w:ascii="Times New Roman" w:hAnsi="Times New Roman"/>
          <w:color w:val="000000" w:themeColor="text1"/>
          <w:sz w:val="24"/>
          <w:szCs w:val="24"/>
          <w:vertAlign w:val="superscript"/>
        </w:rPr>
        <w:t xml:space="preserve"> </w:t>
      </w:r>
      <w:r w:rsidRPr="000C0525">
        <w:rPr>
          <w:rFonts w:ascii="Times New Roman" w:hAnsi="Times New Roman"/>
          <w:color w:val="000000" w:themeColor="text1"/>
          <w:sz w:val="24"/>
          <w:szCs w:val="24"/>
        </w:rPr>
        <w:t>Soon Ho Um</w:t>
      </w:r>
      <w:r w:rsidRPr="000C0525">
        <w:rPr>
          <w:rFonts w:ascii="Times New Roman" w:hAnsi="Times New Roman"/>
          <w:color w:val="000000" w:themeColor="text1"/>
          <w:sz w:val="24"/>
          <w:szCs w:val="24"/>
          <w:vertAlign w:val="superscript"/>
        </w:rPr>
        <w:t>1</w:t>
      </w:r>
      <w:r w:rsidRPr="000C0525">
        <w:rPr>
          <w:rFonts w:ascii="Times New Roman" w:hAnsi="Times New Roman"/>
          <w:color w:val="000000" w:themeColor="text1"/>
          <w:sz w:val="24"/>
          <w:szCs w:val="24"/>
        </w:rPr>
        <w:t>,</w:t>
      </w:r>
      <w:r w:rsidRPr="000C0525">
        <w:rPr>
          <w:rFonts w:ascii="Times New Roman" w:hAnsi="Times New Roman"/>
          <w:color w:val="000000" w:themeColor="text1"/>
          <w:sz w:val="24"/>
          <w:szCs w:val="24"/>
          <w:vertAlign w:val="superscript"/>
        </w:rPr>
        <w:t xml:space="preserve"> </w:t>
      </w:r>
      <w:r w:rsidRPr="000C0525">
        <w:rPr>
          <w:rFonts w:ascii="Times New Roman" w:hAnsi="Times New Roman"/>
          <w:color w:val="000000" w:themeColor="text1"/>
          <w:sz w:val="24"/>
          <w:szCs w:val="24"/>
        </w:rPr>
        <w:t>and Kwan Soo Byun</w:t>
      </w:r>
      <w:r w:rsidRPr="000C0525">
        <w:rPr>
          <w:rFonts w:ascii="Times New Roman" w:hAnsi="Times New Roman"/>
          <w:color w:val="000000" w:themeColor="text1"/>
          <w:sz w:val="24"/>
          <w:szCs w:val="24"/>
          <w:vertAlign w:val="superscript"/>
        </w:rPr>
        <w:t>1</w:t>
      </w:r>
    </w:p>
    <w:p w14:paraId="12957A27" w14:textId="77777777" w:rsidR="00C924AD" w:rsidRPr="000C0525" w:rsidRDefault="00C924AD" w:rsidP="00C924AD">
      <w:pPr>
        <w:pStyle w:val="a6"/>
        <w:wordWrap/>
        <w:spacing w:line="480" w:lineRule="auto"/>
        <w:jc w:val="left"/>
        <w:rPr>
          <w:rFonts w:ascii="Times New Roman" w:hAnsi="Times New Roman"/>
          <w:color w:val="000000" w:themeColor="text1"/>
          <w:sz w:val="24"/>
          <w:szCs w:val="24"/>
          <w:vertAlign w:val="superscript"/>
        </w:rPr>
      </w:pPr>
    </w:p>
    <w:p w14:paraId="58A15D6F" w14:textId="77777777" w:rsidR="00306607" w:rsidRPr="000C0525" w:rsidRDefault="00306607" w:rsidP="00306607">
      <w:pPr>
        <w:pStyle w:val="a6"/>
        <w:wordWrap/>
        <w:spacing w:line="480" w:lineRule="auto"/>
        <w:jc w:val="left"/>
        <w:rPr>
          <w:rFonts w:ascii="Times New Roman" w:hAnsi="Times New Roman"/>
          <w:iCs/>
          <w:color w:val="000000" w:themeColor="text1"/>
          <w:sz w:val="24"/>
          <w:szCs w:val="24"/>
        </w:rPr>
      </w:pPr>
      <w:r w:rsidRPr="000C0525">
        <w:rPr>
          <w:rFonts w:ascii="Times New Roman" w:hAnsi="Times New Roman"/>
          <w:iCs/>
          <w:color w:val="000000" w:themeColor="text1"/>
          <w:sz w:val="24"/>
          <w:szCs w:val="24"/>
          <w:vertAlign w:val="superscript"/>
        </w:rPr>
        <w:t>1</w:t>
      </w:r>
      <w:r w:rsidRPr="000C0525">
        <w:rPr>
          <w:rFonts w:ascii="Times New Roman" w:hAnsi="Times New Roman"/>
          <w:iCs/>
          <w:color w:val="000000" w:themeColor="text1"/>
          <w:sz w:val="24"/>
          <w:szCs w:val="24"/>
        </w:rPr>
        <w:t xml:space="preserve">Department of Internal Medicine, Korea University Medical Center, Republic of </w:t>
      </w:r>
      <w:r w:rsidRPr="000C0525">
        <w:rPr>
          <w:rFonts w:ascii="Times New Roman" w:hAnsi="Times New Roman" w:hint="eastAsia"/>
          <w:iCs/>
          <w:color w:val="000000" w:themeColor="text1"/>
          <w:sz w:val="24"/>
          <w:szCs w:val="24"/>
        </w:rPr>
        <w:t>Korea</w:t>
      </w:r>
    </w:p>
    <w:p w14:paraId="418A411E" w14:textId="77777777" w:rsidR="00306607" w:rsidRPr="000C0525" w:rsidRDefault="00306607" w:rsidP="00306607">
      <w:pPr>
        <w:pStyle w:val="a6"/>
        <w:wordWrap/>
        <w:spacing w:line="480" w:lineRule="auto"/>
        <w:jc w:val="left"/>
        <w:rPr>
          <w:rFonts w:ascii="Times New Roman" w:hAnsi="Times New Roman"/>
          <w:iCs/>
          <w:color w:val="000000" w:themeColor="text1"/>
          <w:sz w:val="24"/>
          <w:szCs w:val="24"/>
        </w:rPr>
      </w:pPr>
      <w:r w:rsidRPr="000C0525">
        <w:rPr>
          <w:rFonts w:ascii="Times New Roman" w:hAnsi="Times New Roman"/>
          <w:iCs/>
          <w:color w:val="000000" w:themeColor="text1"/>
          <w:sz w:val="24"/>
          <w:szCs w:val="24"/>
          <w:vertAlign w:val="superscript"/>
        </w:rPr>
        <w:t>2</w:t>
      </w:r>
      <w:r w:rsidRPr="000C0525">
        <w:rPr>
          <w:rFonts w:ascii="Times New Roman" w:hAnsi="Times New Roman"/>
          <w:iCs/>
          <w:color w:val="000000" w:themeColor="text1"/>
          <w:sz w:val="24"/>
          <w:szCs w:val="24"/>
        </w:rPr>
        <w:t xml:space="preserve">Medical Science Research Center, Korea University Medical Center, Republic of </w:t>
      </w:r>
      <w:r w:rsidRPr="000C0525">
        <w:rPr>
          <w:rFonts w:ascii="Times New Roman" w:hAnsi="Times New Roman" w:hint="eastAsia"/>
          <w:iCs/>
          <w:color w:val="000000" w:themeColor="text1"/>
          <w:sz w:val="24"/>
          <w:szCs w:val="24"/>
        </w:rPr>
        <w:t>Korea</w:t>
      </w:r>
    </w:p>
    <w:p w14:paraId="09F086C2" w14:textId="77777777" w:rsidR="00306607" w:rsidRPr="000C0525" w:rsidRDefault="00306607" w:rsidP="00306607">
      <w:pPr>
        <w:pStyle w:val="a6"/>
        <w:wordWrap/>
        <w:spacing w:line="480" w:lineRule="auto"/>
        <w:jc w:val="left"/>
        <w:rPr>
          <w:rFonts w:ascii="Times New Roman" w:hAnsi="Times New Roman"/>
          <w:iCs/>
          <w:color w:val="000000" w:themeColor="text1"/>
          <w:sz w:val="24"/>
          <w:szCs w:val="24"/>
        </w:rPr>
      </w:pPr>
      <w:r w:rsidRPr="000C0525">
        <w:rPr>
          <w:rFonts w:ascii="Times New Roman" w:hAnsi="Times New Roman"/>
          <w:iCs/>
          <w:color w:val="000000" w:themeColor="text1"/>
          <w:sz w:val="24"/>
          <w:szCs w:val="24"/>
          <w:vertAlign w:val="superscript"/>
        </w:rPr>
        <w:t>3</w:t>
      </w:r>
      <w:r w:rsidRPr="000C0525">
        <w:rPr>
          <w:rFonts w:ascii="Times New Roman" w:hAnsi="Times New Roman"/>
          <w:color w:val="000000" w:themeColor="text1"/>
          <w:sz w:val="24"/>
          <w:szCs w:val="24"/>
        </w:rPr>
        <w:t xml:space="preserve">Department of Internal Medicine, Wonju Severance Christian Hospital, </w:t>
      </w:r>
      <w:r w:rsidRPr="000C0525">
        <w:rPr>
          <w:rFonts w:ascii="Times New Roman" w:hAnsi="Times New Roman"/>
          <w:iCs/>
          <w:color w:val="000000" w:themeColor="text1"/>
          <w:sz w:val="24"/>
          <w:szCs w:val="24"/>
        </w:rPr>
        <w:t xml:space="preserve">Republic of </w:t>
      </w:r>
      <w:r w:rsidRPr="000C0525">
        <w:rPr>
          <w:rFonts w:ascii="Times New Roman" w:hAnsi="Times New Roman" w:hint="eastAsia"/>
          <w:iCs/>
          <w:color w:val="000000" w:themeColor="text1"/>
          <w:sz w:val="24"/>
          <w:szCs w:val="24"/>
        </w:rPr>
        <w:t>Korea</w:t>
      </w:r>
    </w:p>
    <w:p w14:paraId="6FF0F4E9" w14:textId="6B6E7A8B" w:rsidR="00306607" w:rsidRPr="000C0525" w:rsidRDefault="00306607" w:rsidP="00306607">
      <w:pPr>
        <w:pStyle w:val="a6"/>
        <w:wordWrap/>
        <w:spacing w:line="480" w:lineRule="auto"/>
        <w:jc w:val="left"/>
        <w:rPr>
          <w:rFonts w:ascii="Times New Roman" w:hAnsi="Times New Roman"/>
          <w:iCs/>
          <w:color w:val="000000" w:themeColor="text1"/>
          <w:sz w:val="24"/>
          <w:szCs w:val="24"/>
        </w:rPr>
      </w:pPr>
      <w:r w:rsidRPr="000C0525">
        <w:rPr>
          <w:rFonts w:ascii="Times New Roman" w:hAnsi="Times New Roman"/>
          <w:iCs/>
          <w:color w:val="000000" w:themeColor="text1"/>
          <w:sz w:val="24"/>
          <w:szCs w:val="24"/>
          <w:vertAlign w:val="superscript"/>
        </w:rPr>
        <w:t xml:space="preserve"> 4</w:t>
      </w:r>
      <w:r w:rsidRPr="000C0525">
        <w:rPr>
          <w:rFonts w:ascii="Times New Roman" w:hAnsi="Times New Roman"/>
          <w:iCs/>
          <w:color w:val="000000" w:themeColor="text1"/>
          <w:sz w:val="24"/>
          <w:szCs w:val="24"/>
        </w:rPr>
        <w:t xml:space="preserve">Department of Pathology, Korea University Medical Center, Republic of </w:t>
      </w:r>
      <w:r w:rsidRPr="000C0525">
        <w:rPr>
          <w:rFonts w:ascii="Times New Roman" w:hAnsi="Times New Roman" w:hint="eastAsia"/>
          <w:iCs/>
          <w:color w:val="000000" w:themeColor="text1"/>
          <w:sz w:val="24"/>
          <w:szCs w:val="24"/>
        </w:rPr>
        <w:t>Korea</w:t>
      </w:r>
    </w:p>
    <w:p w14:paraId="1CE4AE13" w14:textId="77777777" w:rsidR="00C924AD" w:rsidRPr="000C0525" w:rsidRDefault="00C924AD" w:rsidP="00C924AD">
      <w:pPr>
        <w:wordWrap/>
        <w:spacing w:line="480" w:lineRule="auto"/>
        <w:jc w:val="left"/>
        <w:rPr>
          <w:rFonts w:ascii="Times New Roman" w:hAnsi="Times New Roman"/>
          <w:iCs/>
          <w:color w:val="000000" w:themeColor="text1"/>
          <w:sz w:val="24"/>
          <w:szCs w:val="24"/>
        </w:rPr>
      </w:pPr>
    </w:p>
    <w:p w14:paraId="0BF6CD8C" w14:textId="77777777" w:rsidR="00C924AD" w:rsidRPr="000C0525" w:rsidRDefault="00C924AD" w:rsidP="00C924AD">
      <w:pPr>
        <w:pStyle w:val="a6"/>
        <w:wordWrap/>
        <w:spacing w:line="480" w:lineRule="auto"/>
        <w:jc w:val="left"/>
        <w:rPr>
          <w:rFonts w:ascii="Times New Roman" w:hAnsi="Times New Roman"/>
          <w:color w:val="000000" w:themeColor="text1"/>
          <w:sz w:val="24"/>
          <w:szCs w:val="24"/>
          <w:vertAlign w:val="superscript"/>
        </w:rPr>
      </w:pPr>
    </w:p>
    <w:p w14:paraId="163821A5" w14:textId="77777777" w:rsidR="00C924AD" w:rsidRPr="000C0525" w:rsidRDefault="00C924AD" w:rsidP="00C924AD">
      <w:pPr>
        <w:pStyle w:val="a6"/>
        <w:wordWrap/>
        <w:spacing w:line="480" w:lineRule="auto"/>
        <w:jc w:val="left"/>
        <w:rPr>
          <w:rFonts w:ascii="Times New Roman" w:hAnsi="Times New Roman"/>
          <w:color w:val="000000" w:themeColor="text1"/>
          <w:sz w:val="24"/>
          <w:szCs w:val="24"/>
        </w:rPr>
      </w:pPr>
      <w:r w:rsidRPr="000C0525">
        <w:rPr>
          <w:rFonts w:ascii="Times New Roman" w:hAnsi="Times New Roman"/>
          <w:color w:val="000000" w:themeColor="text1"/>
          <w:sz w:val="24"/>
          <w:szCs w:val="24"/>
          <w:vertAlign w:val="superscript"/>
        </w:rPr>
        <w:t>†</w:t>
      </w:r>
      <w:r w:rsidRPr="000C0525">
        <w:rPr>
          <w:rFonts w:ascii="Times New Roman" w:hAnsi="Times New Roman"/>
          <w:color w:val="000000" w:themeColor="text1"/>
          <w:sz w:val="24"/>
          <w:szCs w:val="24"/>
        </w:rPr>
        <w:t xml:space="preserve"> These authors contributed equally to this work as first author.</w:t>
      </w:r>
    </w:p>
    <w:p w14:paraId="026F69BF" w14:textId="77777777" w:rsidR="00C924AD" w:rsidRPr="000C0525" w:rsidRDefault="00C924AD" w:rsidP="00C924AD">
      <w:pPr>
        <w:wordWrap/>
        <w:spacing w:line="480" w:lineRule="auto"/>
        <w:rPr>
          <w:rFonts w:ascii="Times New Roman" w:hAnsi="Times New Roman"/>
          <w:color w:val="000000" w:themeColor="text1"/>
          <w:sz w:val="24"/>
          <w:szCs w:val="24"/>
        </w:rPr>
      </w:pPr>
      <w:r w:rsidRPr="000C0525">
        <w:rPr>
          <w:rFonts w:ascii="Times New Roman" w:hAnsi="Times New Roman"/>
          <w:color w:val="000000" w:themeColor="text1"/>
          <w:sz w:val="24"/>
          <w:szCs w:val="24"/>
          <w:vertAlign w:val="superscript"/>
        </w:rPr>
        <w:t>*</w:t>
      </w:r>
      <w:r w:rsidRPr="000C0525">
        <w:rPr>
          <w:rFonts w:ascii="Times New Roman" w:hAnsi="Times New Roman"/>
          <w:color w:val="000000" w:themeColor="text1"/>
          <w:sz w:val="24"/>
          <w:szCs w:val="24"/>
        </w:rPr>
        <w:t>These authors contributed equally to this work as corresponding author.</w:t>
      </w:r>
    </w:p>
    <w:p w14:paraId="1B5F4982" w14:textId="6AFCC0F7" w:rsidR="00F357FF" w:rsidRPr="000C0525" w:rsidRDefault="00F357FF" w:rsidP="00F357FF">
      <w:pPr>
        <w:widowControl/>
        <w:wordWrap/>
        <w:autoSpaceDE/>
        <w:autoSpaceDN/>
        <w:spacing w:line="480" w:lineRule="auto"/>
        <w:rPr>
          <w:rFonts w:ascii="Times New Roman" w:eastAsia="맑은 고딕" w:hAnsi="Times New Roman" w:cs="Times New Roman"/>
          <w:iCs/>
          <w:color w:val="000000" w:themeColor="text1"/>
          <w:sz w:val="24"/>
          <w:szCs w:val="24"/>
        </w:rPr>
      </w:pPr>
    </w:p>
    <w:p w14:paraId="7D83A8BB" w14:textId="3EED0871" w:rsidR="00F357FF" w:rsidRPr="000C0525" w:rsidRDefault="00F357FF" w:rsidP="00F357FF">
      <w:pPr>
        <w:widowControl/>
        <w:wordWrap/>
        <w:autoSpaceDE/>
        <w:autoSpaceDN/>
        <w:spacing w:line="480" w:lineRule="auto"/>
        <w:rPr>
          <w:rFonts w:ascii="Times New Roman" w:eastAsia="맑은 고딕" w:hAnsi="Times New Roman" w:cs="Times New Roman"/>
          <w:iCs/>
          <w:color w:val="000000" w:themeColor="text1"/>
          <w:sz w:val="24"/>
          <w:szCs w:val="24"/>
        </w:rPr>
      </w:pPr>
    </w:p>
    <w:p w14:paraId="2669B04B" w14:textId="3F9CED89" w:rsidR="00F357FF" w:rsidRPr="000C0525" w:rsidRDefault="00F357FF" w:rsidP="00F357FF">
      <w:pPr>
        <w:widowControl/>
        <w:wordWrap/>
        <w:autoSpaceDE/>
        <w:autoSpaceDN/>
        <w:spacing w:line="480" w:lineRule="auto"/>
        <w:rPr>
          <w:rFonts w:ascii="Times New Roman" w:eastAsia="맑은 고딕" w:hAnsi="Times New Roman" w:cs="Times New Roman"/>
          <w:iCs/>
          <w:color w:val="000000" w:themeColor="text1"/>
          <w:sz w:val="24"/>
          <w:szCs w:val="24"/>
        </w:rPr>
      </w:pPr>
    </w:p>
    <w:p w14:paraId="025174C5" w14:textId="09F94E6F" w:rsidR="00F357FF" w:rsidRPr="000C0525" w:rsidRDefault="00F357FF" w:rsidP="00F357FF">
      <w:pPr>
        <w:widowControl/>
        <w:wordWrap/>
        <w:autoSpaceDE/>
        <w:autoSpaceDN/>
        <w:spacing w:line="480" w:lineRule="auto"/>
        <w:rPr>
          <w:rFonts w:ascii="Times New Roman" w:eastAsia="맑은 고딕" w:hAnsi="Times New Roman" w:cs="Times New Roman"/>
          <w:iCs/>
          <w:color w:val="000000" w:themeColor="text1"/>
          <w:sz w:val="24"/>
          <w:szCs w:val="24"/>
        </w:rPr>
      </w:pPr>
    </w:p>
    <w:p w14:paraId="3C42B9E4" w14:textId="0466FCF5" w:rsidR="00F357FF" w:rsidRPr="000C0525" w:rsidRDefault="00E97425" w:rsidP="00F357FF">
      <w:pPr>
        <w:widowControl/>
        <w:wordWrap/>
        <w:autoSpaceDE/>
        <w:autoSpaceDN/>
        <w:spacing w:line="480" w:lineRule="auto"/>
        <w:rPr>
          <w:rFonts w:ascii="Times New Roman" w:eastAsia="맑은 고딕" w:hAnsi="Times New Roman" w:cs="Times New Roman"/>
          <w:iCs/>
          <w:color w:val="000000" w:themeColor="text1"/>
          <w:sz w:val="24"/>
          <w:szCs w:val="24"/>
        </w:rPr>
      </w:pPr>
      <w:r w:rsidRPr="000C0525">
        <w:rPr>
          <w:rFonts w:ascii="Times New Roman" w:eastAsia="맑은 고딕" w:hAnsi="Times New Roman" w:cs="Times New Roman"/>
          <w:iCs/>
          <w:noProof/>
          <w:color w:val="000000" w:themeColor="text1"/>
          <w:sz w:val="24"/>
          <w:szCs w:val="24"/>
        </w:rPr>
        <w:lastRenderedPageBreak/>
        <w:drawing>
          <wp:inline distT="0" distB="0" distL="0" distR="0" wp14:anchorId="7EB9DD65" wp14:editId="0BD2AD6C">
            <wp:extent cx="5400000" cy="2056901"/>
            <wp:effectExtent l="0" t="0" r="0" b="635"/>
            <wp:docPr id="2"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00000" cy="2056901"/>
                    </a:xfrm>
                    <a:prstGeom prst="rect">
                      <a:avLst/>
                    </a:prstGeom>
                    <a:noFill/>
                  </pic:spPr>
                </pic:pic>
              </a:graphicData>
            </a:graphic>
          </wp:inline>
        </w:drawing>
      </w:r>
    </w:p>
    <w:p w14:paraId="32F25B15" w14:textId="4E2CD386" w:rsidR="00E97425" w:rsidRPr="000C0525" w:rsidRDefault="001963A9" w:rsidP="001963A9">
      <w:pPr>
        <w:wordWrap/>
        <w:spacing w:line="360" w:lineRule="auto"/>
        <w:rPr>
          <w:rFonts w:ascii="Times New Roman" w:eastAsia="맑은 고딕" w:hAnsi="Times New Roman" w:cs="Times New Roman"/>
          <w:color w:val="000000" w:themeColor="text1"/>
          <w:sz w:val="24"/>
          <w:szCs w:val="20"/>
        </w:rPr>
      </w:pPr>
      <w:r w:rsidRPr="000C0525">
        <w:rPr>
          <w:rFonts w:ascii="Times New Roman" w:eastAsia="맑은 고딕" w:hAnsi="Times New Roman" w:cs="Times New Roman"/>
          <w:b/>
          <w:color w:val="000000" w:themeColor="text1"/>
          <w:sz w:val="24"/>
          <w:szCs w:val="20"/>
        </w:rPr>
        <w:t>Supplementary</w:t>
      </w:r>
      <w:r w:rsidRPr="000C0525">
        <w:rPr>
          <w:rFonts w:ascii="Times New Roman" w:eastAsia="맑은 고딕" w:hAnsi="Times New Roman" w:cs="Times New Roman" w:hint="eastAsia"/>
          <w:b/>
          <w:color w:val="000000" w:themeColor="text1"/>
          <w:sz w:val="24"/>
          <w:szCs w:val="20"/>
        </w:rPr>
        <w:t xml:space="preserve"> Figure 1.</w:t>
      </w:r>
      <w:r w:rsidRPr="000C0525">
        <w:rPr>
          <w:rFonts w:ascii="Times New Roman" w:eastAsia="맑은 고딕" w:hAnsi="Times New Roman" w:cs="Times New Roman"/>
          <w:color w:val="000000" w:themeColor="text1"/>
          <w:sz w:val="24"/>
          <w:szCs w:val="20"/>
        </w:rPr>
        <w:t xml:space="preserve"> </w:t>
      </w:r>
      <w:r w:rsidR="009D7246" w:rsidRPr="000C0525">
        <w:rPr>
          <w:rFonts w:ascii="Times New Roman" w:eastAsia="맑은 고딕" w:hAnsi="Times New Roman" w:cs="Times New Roman"/>
          <w:color w:val="000000" w:themeColor="text1"/>
          <w:sz w:val="24"/>
          <w:szCs w:val="20"/>
        </w:rPr>
        <w:t>Histopathological findings for NAFL and NASH groups.</w:t>
      </w:r>
      <w:r w:rsidR="00E97425" w:rsidRPr="000C0525">
        <w:rPr>
          <w:rFonts w:ascii="Times New Roman" w:eastAsia="맑은 고딕" w:hAnsi="Times New Roman" w:cs="Times New Roman"/>
          <w:color w:val="000000" w:themeColor="text1"/>
          <w:sz w:val="24"/>
          <w:szCs w:val="20"/>
        </w:rPr>
        <w:t xml:space="preserve"> The bars in each micrograph represent 100μm.</w:t>
      </w:r>
    </w:p>
    <w:p w14:paraId="7E1195FE" w14:textId="4F06A8C8" w:rsidR="001963A9" w:rsidRPr="000C0525" w:rsidRDefault="00E97425" w:rsidP="001963A9">
      <w:pPr>
        <w:wordWrap/>
        <w:spacing w:line="360" w:lineRule="auto"/>
        <w:rPr>
          <w:rFonts w:ascii="Times New Roman" w:eastAsia="맑은 고딕" w:hAnsi="Times New Roman" w:cs="Times New Roman"/>
          <w:color w:val="000000" w:themeColor="text1"/>
          <w:sz w:val="24"/>
          <w:szCs w:val="20"/>
        </w:rPr>
      </w:pPr>
      <w:r w:rsidRPr="000C0525">
        <w:rPr>
          <w:rFonts w:ascii="Times New Roman" w:eastAsia="맑은 고딕" w:hAnsi="Times New Roman" w:cs="Times New Roman"/>
          <w:color w:val="000000" w:themeColor="text1"/>
          <w:sz w:val="24"/>
          <w:szCs w:val="20"/>
        </w:rPr>
        <w:t>NAFL</w:t>
      </w:r>
      <w:r w:rsidR="001963A9" w:rsidRPr="000C0525">
        <w:rPr>
          <w:rFonts w:ascii="Times New Roman" w:eastAsia="맑은 고딕" w:hAnsi="Times New Roman" w:cs="Times New Roman"/>
          <w:color w:val="000000" w:themeColor="text1"/>
          <w:sz w:val="24"/>
          <w:szCs w:val="20"/>
        </w:rPr>
        <w:t xml:space="preserve">, </w:t>
      </w:r>
      <w:r w:rsidRPr="000C0525">
        <w:rPr>
          <w:rFonts w:ascii="Times New Roman" w:eastAsia="맑은 고딕" w:hAnsi="Times New Roman" w:cs="Times New Roman"/>
          <w:color w:val="000000" w:themeColor="text1"/>
          <w:sz w:val="24"/>
          <w:szCs w:val="20"/>
        </w:rPr>
        <w:t>nonalcoholic fatty liver; NASH, nonalcoholic steatohepatitis;</w:t>
      </w:r>
      <w:r w:rsidR="001963A9" w:rsidRPr="000C0525">
        <w:rPr>
          <w:rFonts w:ascii="Times New Roman" w:eastAsia="맑은 고딕" w:hAnsi="Times New Roman" w:cs="Times New Roman"/>
          <w:color w:val="000000" w:themeColor="text1"/>
          <w:sz w:val="24"/>
          <w:szCs w:val="20"/>
        </w:rPr>
        <w:t xml:space="preserve"> H&amp;E, hematoxylin and eosin staining.</w:t>
      </w:r>
    </w:p>
    <w:p w14:paraId="3DC2EDA2" w14:textId="77777777" w:rsidR="00044F64" w:rsidRPr="000C0525" w:rsidRDefault="00044F64">
      <w:pPr>
        <w:widowControl/>
        <w:wordWrap/>
        <w:autoSpaceDE/>
        <w:autoSpaceDN/>
        <w:rPr>
          <w:rFonts w:ascii="Times New Roman" w:eastAsia="맑은 고딕" w:hAnsi="Times New Roman" w:cs="Times New Roman"/>
          <w:iCs/>
          <w:color w:val="000000" w:themeColor="text1"/>
          <w:sz w:val="24"/>
          <w:szCs w:val="24"/>
        </w:rPr>
      </w:pPr>
      <w:r w:rsidRPr="000C0525">
        <w:rPr>
          <w:rFonts w:ascii="Times New Roman" w:eastAsia="맑은 고딕" w:hAnsi="Times New Roman" w:cs="Times New Roman"/>
          <w:iCs/>
          <w:color w:val="000000" w:themeColor="text1"/>
          <w:sz w:val="24"/>
          <w:szCs w:val="24"/>
        </w:rPr>
        <w:br w:type="page"/>
      </w:r>
    </w:p>
    <w:p w14:paraId="24CF1B26" w14:textId="0EE95F16" w:rsidR="004B5647" w:rsidRPr="000C0525" w:rsidRDefault="001D448C" w:rsidP="00C07912">
      <w:pPr>
        <w:widowControl/>
        <w:wordWrap/>
        <w:autoSpaceDE/>
        <w:autoSpaceDN/>
        <w:rPr>
          <w:rFonts w:ascii="Times New Roman" w:hAnsi="Times New Roman"/>
          <w:iCs/>
          <w:color w:val="000000" w:themeColor="text1"/>
          <w:sz w:val="24"/>
          <w:szCs w:val="24"/>
        </w:rPr>
      </w:pPr>
      <w:r w:rsidRPr="000C0525">
        <w:rPr>
          <w:rFonts w:ascii="Times New Roman" w:hAnsi="Times New Roman"/>
          <w:iCs/>
          <w:noProof/>
          <w:color w:val="000000" w:themeColor="text1"/>
          <w:sz w:val="24"/>
          <w:szCs w:val="24"/>
        </w:rPr>
        <w:lastRenderedPageBreak/>
        <mc:AlternateContent>
          <mc:Choice Requires="wpg">
            <w:drawing>
              <wp:anchor distT="0" distB="0" distL="114300" distR="114300" simplePos="0" relativeHeight="251658240" behindDoc="0" locked="0" layoutInCell="1" allowOverlap="1" wp14:anchorId="38F3EE6B" wp14:editId="080D9888">
                <wp:simplePos x="0" y="0"/>
                <wp:positionH relativeFrom="column">
                  <wp:posOffset>-6350</wp:posOffset>
                </wp:positionH>
                <wp:positionV relativeFrom="paragraph">
                  <wp:posOffset>0</wp:posOffset>
                </wp:positionV>
                <wp:extent cx="2348230" cy="6040120"/>
                <wp:effectExtent l="12700" t="13335" r="10795" b="13970"/>
                <wp:wrapNone/>
                <wp:docPr id="3" name="그룹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48230" cy="6040120"/>
                          <a:chOff x="0" y="0"/>
                          <a:chExt cx="23484" cy="47951"/>
                        </a:xfrm>
                      </wpg:grpSpPr>
                      <wps:wsp>
                        <wps:cNvPr id="4" name="Rectangle 13"/>
                        <wps:cNvSpPr>
                          <a:spLocks noChangeArrowheads="1"/>
                        </wps:cNvSpPr>
                        <wps:spPr bwMode="auto">
                          <a:xfrm>
                            <a:off x="84" y="20445"/>
                            <a:ext cx="23400" cy="5760"/>
                          </a:xfrm>
                          <a:prstGeom prst="rect">
                            <a:avLst/>
                          </a:prstGeom>
                          <a:solidFill>
                            <a:srgbClr val="FFFFFF"/>
                          </a:solidFill>
                          <a:ln w="9525">
                            <a:solidFill>
                              <a:srgbClr val="000000"/>
                            </a:solidFill>
                            <a:miter lim="800000"/>
                            <a:headEnd/>
                            <a:tailEnd/>
                          </a:ln>
                        </wps:spPr>
                        <wps:txbx>
                          <w:txbxContent>
                            <w:p w14:paraId="753C4367" w14:textId="77777777" w:rsidR="00D10DD5" w:rsidRDefault="00D10DD5" w:rsidP="00D10DD5">
                              <w:pPr>
                                <w:pStyle w:val="a7"/>
                                <w:kinsoku w:val="0"/>
                                <w:overflowPunct w:val="0"/>
                                <w:jc w:val="center"/>
                                <w:textAlignment w:val="baseline"/>
                              </w:pPr>
                              <w:r>
                                <w:rPr>
                                  <w:rFonts w:ascii="Arial" w:eastAsia="맑은 고딕" w:hAnsi="Arial" w:cs="Arial"/>
                                  <w:color w:val="000000"/>
                                  <w:kern w:val="24"/>
                                  <w:sz w:val="20"/>
                                  <w:szCs w:val="20"/>
                                  <w:lang w:val="en-CA"/>
                                </w:rPr>
                                <w:t>miRNA with significant difference of expression</w:t>
                              </w:r>
                            </w:p>
                            <w:p w14:paraId="23F2C26D" w14:textId="080570D1" w:rsidR="00D10DD5" w:rsidRDefault="00D10DD5" w:rsidP="00D10DD5">
                              <w:pPr>
                                <w:pStyle w:val="a7"/>
                                <w:kinsoku w:val="0"/>
                                <w:overflowPunct w:val="0"/>
                                <w:jc w:val="center"/>
                                <w:textAlignment w:val="baseline"/>
                              </w:pPr>
                              <w:r>
                                <w:rPr>
                                  <w:rFonts w:ascii="Arial" w:eastAsia="맑은 고딕" w:hAnsi="Arial" w:cs="Arial"/>
                                  <w:color w:val="000000"/>
                                  <w:kern w:val="24"/>
                                  <w:sz w:val="20"/>
                                  <w:szCs w:val="20"/>
                                  <w:lang w:val="en-CA"/>
                                </w:rPr>
                                <w:t>(</w:t>
                              </w:r>
                              <w:r>
                                <w:rPr>
                                  <w:rFonts w:ascii="Arial" w:eastAsia="맑은 고딕" w:hAnsi="Arial" w:cs="Arial"/>
                                  <w:i/>
                                  <w:color w:val="000000"/>
                                  <w:kern w:val="24"/>
                                  <w:sz w:val="20"/>
                                  <w:szCs w:val="20"/>
                                  <w:lang w:val="en-CA"/>
                                </w:rPr>
                                <w:t>n</w:t>
                              </w:r>
                              <w:r>
                                <w:rPr>
                                  <w:rFonts w:ascii="Arial" w:eastAsia="맑은 고딕" w:hAnsi="Arial" w:cs="Arial"/>
                                  <w:color w:val="000000"/>
                                  <w:kern w:val="24"/>
                                  <w:sz w:val="20"/>
                                  <w:szCs w:val="20"/>
                                  <w:lang w:val="en-CA"/>
                                </w:rPr>
                                <w:t xml:space="preserve"> = 38)</w:t>
                              </w:r>
                            </w:p>
                          </w:txbxContent>
                        </wps:txbx>
                        <wps:bodyPr rot="0" vert="horz" wrap="square" lIns="91440" tIns="91440" rIns="91440" bIns="91440" anchor="ctr" anchorCtr="0" upright="1">
                          <a:noAutofit/>
                        </wps:bodyPr>
                      </wps:wsp>
                      <wps:wsp>
                        <wps:cNvPr id="5" name="AutoShape 12"/>
                        <wps:cNvCnPr>
                          <a:cxnSpLocks noChangeShapeType="1"/>
                        </wps:cNvCnPr>
                        <wps:spPr bwMode="auto">
                          <a:xfrm>
                            <a:off x="11666" y="15919"/>
                            <a:ext cx="0" cy="432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6" name="AutoShape 17"/>
                        <wps:cNvCnPr>
                          <a:cxnSpLocks noChangeShapeType="1"/>
                        </wps:cNvCnPr>
                        <wps:spPr bwMode="auto">
                          <a:xfrm>
                            <a:off x="11666" y="26157"/>
                            <a:ext cx="0" cy="432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7" name="Rectangle 1"/>
                        <wps:cNvSpPr>
                          <a:spLocks noChangeArrowheads="1"/>
                        </wps:cNvSpPr>
                        <wps:spPr bwMode="auto">
                          <a:xfrm>
                            <a:off x="84" y="30652"/>
                            <a:ext cx="23400" cy="5760"/>
                          </a:xfrm>
                          <a:prstGeom prst="rect">
                            <a:avLst/>
                          </a:prstGeom>
                          <a:solidFill>
                            <a:srgbClr val="FFFFFF"/>
                          </a:solidFill>
                          <a:ln w="9525">
                            <a:solidFill>
                              <a:srgbClr val="000000"/>
                            </a:solidFill>
                            <a:miter lim="800000"/>
                            <a:headEnd/>
                            <a:tailEnd/>
                          </a:ln>
                        </wps:spPr>
                        <wps:txbx>
                          <w:txbxContent>
                            <w:p w14:paraId="33199AC0" w14:textId="52EDD00D" w:rsidR="00D10DD5" w:rsidRDefault="00D10DD5" w:rsidP="00D10DD5">
                              <w:pPr>
                                <w:pStyle w:val="a7"/>
                                <w:kinsoku w:val="0"/>
                                <w:overflowPunct w:val="0"/>
                                <w:jc w:val="center"/>
                                <w:textAlignment w:val="baseline"/>
                              </w:pPr>
                              <w:r>
                                <w:rPr>
                                  <w:rFonts w:ascii="Arial" w:eastAsiaTheme="minorEastAsia" w:hAnsi="Arial" w:cs="Arial"/>
                                  <w:color w:val="000000"/>
                                  <w:kern w:val="24"/>
                                  <w:sz w:val="20"/>
                                  <w:szCs w:val="20"/>
                                </w:rPr>
                                <w:t xml:space="preserve">Abundant expression in </w:t>
                              </w:r>
                              <w:r w:rsidR="00543EF4">
                                <w:rPr>
                                  <w:rFonts w:ascii="Arial" w:eastAsiaTheme="minorEastAsia" w:hAnsi="Arial" w:cs="Arial"/>
                                  <w:color w:val="000000"/>
                                  <w:kern w:val="24"/>
                                  <w:sz w:val="20"/>
                                  <w:szCs w:val="20"/>
                                </w:rPr>
                                <w:t>NASH</w:t>
                              </w:r>
                              <w:r>
                                <w:rPr>
                                  <w:rFonts w:ascii="Arial" w:eastAsiaTheme="minorEastAsia" w:hAnsi="Arial" w:cs="Arial"/>
                                  <w:color w:val="000000"/>
                                  <w:kern w:val="24"/>
                                  <w:sz w:val="20"/>
                                  <w:szCs w:val="20"/>
                                </w:rPr>
                                <w:t xml:space="preserve"> group</w:t>
                              </w:r>
                            </w:p>
                            <w:p w14:paraId="785298B4" w14:textId="1BB31DE7" w:rsidR="00D10DD5" w:rsidRDefault="00D10DD5" w:rsidP="00D10DD5">
                              <w:pPr>
                                <w:pStyle w:val="a7"/>
                                <w:kinsoku w:val="0"/>
                                <w:overflowPunct w:val="0"/>
                                <w:jc w:val="center"/>
                                <w:textAlignment w:val="baseline"/>
                              </w:pPr>
                              <w:r>
                                <w:rPr>
                                  <w:rFonts w:ascii="Arial" w:eastAsia="맑은 고딕" w:hAnsi="Arial" w:cs="Arial"/>
                                  <w:color w:val="000000"/>
                                  <w:kern w:val="24"/>
                                  <w:sz w:val="20"/>
                                  <w:szCs w:val="20"/>
                                  <w:lang w:val="en-CA"/>
                                </w:rPr>
                                <w:t>(</w:t>
                              </w:r>
                              <w:r>
                                <w:rPr>
                                  <w:rFonts w:ascii="Arial" w:eastAsia="맑은 고딕" w:hAnsi="Arial" w:cs="Arial"/>
                                  <w:i/>
                                  <w:color w:val="000000"/>
                                  <w:kern w:val="24"/>
                                  <w:sz w:val="20"/>
                                  <w:szCs w:val="20"/>
                                  <w:lang w:val="en-CA"/>
                                </w:rPr>
                                <w:t>n</w:t>
                              </w:r>
                              <w:r>
                                <w:rPr>
                                  <w:rFonts w:ascii="Arial" w:eastAsia="맑은 고딕" w:hAnsi="Arial" w:cs="Arial"/>
                                  <w:color w:val="000000"/>
                                  <w:kern w:val="24"/>
                                  <w:sz w:val="20"/>
                                  <w:szCs w:val="20"/>
                                  <w:lang w:val="en-CA"/>
                                </w:rPr>
                                <w:t xml:space="preserve"> = 26)</w:t>
                              </w:r>
                            </w:p>
                          </w:txbxContent>
                        </wps:txbx>
                        <wps:bodyPr rot="0" vert="horz" wrap="square" lIns="91440" tIns="91440" rIns="91440" bIns="91440" anchor="ctr" anchorCtr="0" upright="1">
                          <a:noAutofit/>
                        </wps:bodyPr>
                      </wps:wsp>
                      <wps:wsp>
                        <wps:cNvPr id="8" name="AutoShape 16"/>
                        <wps:cNvCnPr>
                          <a:cxnSpLocks noChangeShapeType="1"/>
                        </wps:cNvCnPr>
                        <wps:spPr bwMode="auto">
                          <a:xfrm>
                            <a:off x="11666" y="36431"/>
                            <a:ext cx="0" cy="432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9" name="Rectangle 2"/>
                        <wps:cNvSpPr>
                          <a:spLocks noChangeArrowheads="1"/>
                        </wps:cNvSpPr>
                        <wps:spPr bwMode="auto">
                          <a:xfrm>
                            <a:off x="84" y="40751"/>
                            <a:ext cx="23400" cy="7200"/>
                          </a:xfrm>
                          <a:prstGeom prst="rect">
                            <a:avLst/>
                          </a:prstGeom>
                          <a:solidFill>
                            <a:srgbClr val="FFFFFF"/>
                          </a:solidFill>
                          <a:ln w="9525">
                            <a:solidFill>
                              <a:srgbClr val="000000"/>
                            </a:solidFill>
                            <a:miter lim="800000"/>
                            <a:headEnd/>
                            <a:tailEnd/>
                          </a:ln>
                        </wps:spPr>
                        <wps:txbx>
                          <w:txbxContent>
                            <w:p w14:paraId="13B9333F" w14:textId="233E1932" w:rsidR="00D10DD5" w:rsidRDefault="00D10DD5" w:rsidP="00D10DD5">
                              <w:pPr>
                                <w:pStyle w:val="a7"/>
                                <w:kinsoku w:val="0"/>
                                <w:overflowPunct w:val="0"/>
                                <w:jc w:val="center"/>
                                <w:textAlignment w:val="baseline"/>
                              </w:pPr>
                              <w:r>
                                <w:rPr>
                                  <w:rFonts w:ascii="Arial" w:eastAsiaTheme="minorEastAsia" w:hAnsi="Arial" w:cs="Arial"/>
                                  <w:color w:val="000000"/>
                                  <w:kern w:val="24"/>
                                  <w:sz w:val="20"/>
                                  <w:szCs w:val="20"/>
                                </w:rPr>
                                <w:t xml:space="preserve">miRNA with the top 25% expression in </w:t>
                              </w:r>
                              <w:r w:rsidR="00543EF4">
                                <w:rPr>
                                  <w:rFonts w:ascii="Arial" w:eastAsiaTheme="minorEastAsia" w:hAnsi="Arial" w:cs="Arial"/>
                                  <w:color w:val="000000"/>
                                  <w:kern w:val="24"/>
                                  <w:sz w:val="20"/>
                                  <w:szCs w:val="20"/>
                                </w:rPr>
                                <w:t>NASH</w:t>
                              </w:r>
                              <w:r>
                                <w:rPr>
                                  <w:rFonts w:ascii="Arial" w:eastAsiaTheme="minorEastAsia" w:hAnsi="Arial" w:cs="Arial"/>
                                  <w:color w:val="000000"/>
                                  <w:kern w:val="24"/>
                                  <w:sz w:val="20"/>
                                  <w:szCs w:val="20"/>
                                </w:rPr>
                                <w:t xml:space="preserve"> group</w:t>
                              </w:r>
                            </w:p>
                            <w:p w14:paraId="42EFA31F" w14:textId="6AAD0D3F" w:rsidR="00D10DD5" w:rsidRDefault="00D10DD5" w:rsidP="00D10DD5">
                              <w:pPr>
                                <w:pStyle w:val="a7"/>
                                <w:kinsoku w:val="0"/>
                                <w:overflowPunct w:val="0"/>
                                <w:jc w:val="center"/>
                                <w:textAlignment w:val="baseline"/>
                              </w:pPr>
                              <w:r>
                                <w:rPr>
                                  <w:rFonts w:ascii="Arial" w:eastAsia="맑은 고딕" w:hAnsi="Arial" w:cs="Arial"/>
                                  <w:color w:val="000000"/>
                                  <w:kern w:val="24"/>
                                  <w:sz w:val="20"/>
                                  <w:szCs w:val="20"/>
                                  <w:lang w:val="en-CA"/>
                                </w:rPr>
                                <w:t>(n = 8)</w:t>
                              </w:r>
                            </w:p>
                          </w:txbxContent>
                        </wps:txbx>
                        <wps:bodyPr rot="0" vert="horz" wrap="square" lIns="91440" tIns="91440" rIns="91440" bIns="91440" anchor="ctr" anchorCtr="0" upright="1">
                          <a:noAutofit/>
                        </wps:bodyPr>
                      </wps:wsp>
                      <wps:wsp>
                        <wps:cNvPr id="10" name="Rectangle 11"/>
                        <wps:cNvSpPr>
                          <a:spLocks noChangeArrowheads="1"/>
                        </wps:cNvSpPr>
                        <wps:spPr bwMode="auto">
                          <a:xfrm>
                            <a:off x="0" y="10099"/>
                            <a:ext cx="23400" cy="5760"/>
                          </a:xfrm>
                          <a:prstGeom prst="rect">
                            <a:avLst/>
                          </a:prstGeom>
                          <a:solidFill>
                            <a:srgbClr val="FFFFFF"/>
                          </a:solidFill>
                          <a:ln w="9525">
                            <a:solidFill>
                              <a:srgbClr val="000000"/>
                            </a:solidFill>
                            <a:miter lim="800000"/>
                            <a:headEnd/>
                            <a:tailEnd/>
                          </a:ln>
                        </wps:spPr>
                        <wps:txbx>
                          <w:txbxContent>
                            <w:p w14:paraId="7E51AEAE" w14:textId="3AE77C7D" w:rsidR="00D10DD5" w:rsidRDefault="00D10DD5" w:rsidP="00D10DD5">
                              <w:pPr>
                                <w:pStyle w:val="a7"/>
                                <w:kinsoku w:val="0"/>
                                <w:overflowPunct w:val="0"/>
                                <w:jc w:val="center"/>
                                <w:textAlignment w:val="baseline"/>
                              </w:pPr>
                              <w:r>
                                <w:rPr>
                                  <w:rFonts w:ascii="Arial" w:eastAsia="맑은 고딕" w:hAnsi="Arial" w:cs="Arial"/>
                                  <w:color w:val="000000"/>
                                  <w:kern w:val="24"/>
                                  <w:sz w:val="20"/>
                                  <w:szCs w:val="20"/>
                                </w:rPr>
                                <w:t xml:space="preserve">Expression </w:t>
                              </w:r>
                              <w:r>
                                <w:rPr>
                                  <w:rFonts w:ascii="맑은 고딕" w:eastAsia="맑은 고딕" w:hAnsi="맑은 고딕" w:cs="Arial" w:hint="eastAsia"/>
                                  <w:color w:val="000000"/>
                                  <w:kern w:val="24"/>
                                  <w:sz w:val="20"/>
                                  <w:szCs w:val="20"/>
                                </w:rPr>
                                <w:t>≥</w:t>
                              </w:r>
                              <w:r>
                                <w:rPr>
                                  <w:rFonts w:ascii="Arial" w:eastAsia="맑은 고딕" w:hAnsi="Arial" w:cs="Arial"/>
                                  <w:color w:val="000000"/>
                                  <w:kern w:val="24"/>
                                  <w:sz w:val="20"/>
                                  <w:szCs w:val="20"/>
                                </w:rPr>
                                <w:t xml:space="preserve">50% samples </w:t>
                              </w:r>
                            </w:p>
                            <w:p w14:paraId="1EA741EC" w14:textId="0B805D77" w:rsidR="00D10DD5" w:rsidRDefault="00D10DD5" w:rsidP="00D10DD5">
                              <w:pPr>
                                <w:pStyle w:val="a7"/>
                                <w:kinsoku w:val="0"/>
                                <w:overflowPunct w:val="0"/>
                                <w:jc w:val="center"/>
                                <w:textAlignment w:val="baseline"/>
                              </w:pPr>
                              <w:r>
                                <w:rPr>
                                  <w:rFonts w:ascii="Arial" w:eastAsia="맑은 고딕" w:hAnsi="Arial" w:cs="Arial"/>
                                  <w:color w:val="000000"/>
                                  <w:kern w:val="24"/>
                                  <w:sz w:val="20"/>
                                  <w:szCs w:val="20"/>
                                  <w:lang w:val="en-CA"/>
                                </w:rPr>
                                <w:t>(</w:t>
                              </w:r>
                              <w:r>
                                <w:rPr>
                                  <w:rFonts w:ascii="Arial" w:eastAsia="맑은 고딕" w:hAnsi="Arial" w:cs="Arial"/>
                                  <w:i/>
                                  <w:color w:val="000000"/>
                                  <w:kern w:val="24"/>
                                  <w:sz w:val="20"/>
                                  <w:szCs w:val="20"/>
                                  <w:lang w:val="en-CA"/>
                                </w:rPr>
                                <w:t>n</w:t>
                              </w:r>
                              <w:r>
                                <w:rPr>
                                  <w:rFonts w:ascii="Arial" w:eastAsia="맑은 고딕" w:hAnsi="Arial" w:cs="Arial"/>
                                  <w:color w:val="000000"/>
                                  <w:kern w:val="24"/>
                                  <w:sz w:val="20"/>
                                  <w:szCs w:val="20"/>
                                  <w:lang w:val="en-CA"/>
                                </w:rPr>
                                <w:t xml:space="preserve"> = 435)</w:t>
                              </w:r>
                            </w:p>
                          </w:txbxContent>
                        </wps:txbx>
                        <wps:bodyPr rot="0" vert="horz" wrap="square" lIns="91440" tIns="91440" rIns="91440" bIns="91440" anchor="ctr" anchorCtr="0" upright="1">
                          <a:noAutofit/>
                        </wps:bodyPr>
                      </wps:wsp>
                      <wps:wsp>
                        <wps:cNvPr id="11" name="AutoShape 10"/>
                        <wps:cNvCnPr>
                          <a:cxnSpLocks noChangeShapeType="1"/>
                        </wps:cNvCnPr>
                        <wps:spPr bwMode="auto">
                          <a:xfrm>
                            <a:off x="11666" y="5478"/>
                            <a:ext cx="0" cy="432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2" name="Rectangle 9"/>
                        <wps:cNvSpPr>
                          <a:spLocks noChangeArrowheads="1"/>
                        </wps:cNvSpPr>
                        <wps:spPr bwMode="auto">
                          <a:xfrm>
                            <a:off x="84" y="0"/>
                            <a:ext cx="23400" cy="5760"/>
                          </a:xfrm>
                          <a:prstGeom prst="rect">
                            <a:avLst/>
                          </a:prstGeom>
                          <a:solidFill>
                            <a:srgbClr val="FFFFFF"/>
                          </a:solidFill>
                          <a:ln w="9525">
                            <a:solidFill>
                              <a:srgbClr val="000000"/>
                            </a:solidFill>
                            <a:miter lim="800000"/>
                            <a:headEnd/>
                            <a:tailEnd/>
                          </a:ln>
                        </wps:spPr>
                        <wps:txbx>
                          <w:txbxContent>
                            <w:p w14:paraId="1198C631" w14:textId="77777777" w:rsidR="00D10DD5" w:rsidRDefault="00D10DD5" w:rsidP="00D10DD5">
                              <w:pPr>
                                <w:pStyle w:val="a7"/>
                                <w:kinsoku w:val="0"/>
                                <w:overflowPunct w:val="0"/>
                                <w:jc w:val="center"/>
                                <w:textAlignment w:val="baseline"/>
                              </w:pPr>
                              <w:r>
                                <w:rPr>
                                  <w:rFonts w:ascii="Arial" w:eastAsia="맑은 고딕" w:hAnsi="Arial" w:cs="Arial"/>
                                  <w:color w:val="000000"/>
                                  <w:kern w:val="24"/>
                                  <w:sz w:val="20"/>
                                  <w:szCs w:val="20"/>
                                  <w:lang w:val="en-CA"/>
                                </w:rPr>
                                <w:t>Total analyzed miRNA</w:t>
                              </w:r>
                            </w:p>
                            <w:p w14:paraId="2CF7F5E8" w14:textId="2DF4B348" w:rsidR="00D10DD5" w:rsidRDefault="00D10DD5" w:rsidP="00D10DD5">
                              <w:pPr>
                                <w:pStyle w:val="a7"/>
                                <w:kinsoku w:val="0"/>
                                <w:overflowPunct w:val="0"/>
                                <w:jc w:val="center"/>
                                <w:textAlignment w:val="baseline"/>
                              </w:pPr>
                              <w:r>
                                <w:rPr>
                                  <w:rFonts w:ascii="Arial" w:eastAsia="맑은 고딕" w:hAnsi="Arial" w:cs="Arial"/>
                                  <w:color w:val="000000"/>
                                  <w:kern w:val="24"/>
                                  <w:sz w:val="20"/>
                                  <w:szCs w:val="20"/>
                                  <w:lang w:val="en-CA"/>
                                </w:rPr>
                                <w:t>(</w:t>
                              </w:r>
                              <w:r>
                                <w:rPr>
                                  <w:rFonts w:ascii="Arial" w:eastAsia="맑은 고딕" w:hAnsi="Arial" w:cs="Arial"/>
                                  <w:i/>
                                  <w:color w:val="000000"/>
                                  <w:kern w:val="24"/>
                                  <w:sz w:val="20"/>
                                  <w:szCs w:val="20"/>
                                  <w:lang w:val="en-CA"/>
                                </w:rPr>
                                <w:t>n</w:t>
                              </w:r>
                              <w:r>
                                <w:rPr>
                                  <w:rFonts w:ascii="Arial" w:eastAsia="맑은 고딕" w:hAnsi="Arial" w:cs="Arial"/>
                                  <w:color w:val="000000"/>
                                  <w:kern w:val="24"/>
                                  <w:sz w:val="20"/>
                                  <w:szCs w:val="20"/>
                                  <w:lang w:val="en-CA"/>
                                </w:rPr>
                                <w:t xml:space="preserve"> = 2588)</w:t>
                              </w:r>
                            </w:p>
                          </w:txbxContent>
                        </wps:txbx>
                        <wps:bodyPr rot="0" vert="horz" wrap="square" lIns="91440" tIns="91440" rIns="91440" bIns="91440" anchor="ctr"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8F3EE6B" id="그룹 1" o:spid="_x0000_s1026" style="position:absolute;left:0;text-align:left;margin-left:-.5pt;margin-top:0;width:184.9pt;height:475.6pt;z-index:251658240" coordsize="23484,47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">
                <v:rect id="Rectangle 13" o:spid="_x0000_s1027" style="position:absolute;left:84;top:20445;width:23400;height:57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">
                  <v:textbox inset=",7.2pt,,7.2pt">
                    <w:txbxContent>
                      <w:p w14:paraId="753C4367" w14:textId="77777777" w:rsidR="00D10DD5" w:rsidRDefault="00D10DD5" w:rsidP="00D10DD5">
                        <w:pPr>
                          <w:pStyle w:val="a7"/>
                          <w:kinsoku w:val="0"/>
                          <w:overflowPunct w:val="0"/>
                          <w:jc w:val="center"/>
                          <w:textAlignment w:val="baseline"/>
                        </w:pPr>
                        <w:r>
                          <w:rPr>
                            <w:rFonts w:ascii="Arial" w:eastAsia="맑은 고딕" w:hAnsi="Arial" w:cs="Arial"/>
                            <w:color w:val="000000"/>
                            <w:kern w:val="24"/>
                            <w:sz w:val="20"/>
                            <w:szCs w:val="20"/>
                            <w:lang w:val="en-CA"/>
                          </w:rPr>
                          <w:t>miRNA with significant difference of expression</w:t>
                        </w:r>
                      </w:p>
                      <w:p w14:paraId="23F2C26D" w14:textId="080570D1" w:rsidR="00D10DD5" w:rsidRDefault="00D10DD5" w:rsidP="00D10DD5">
                        <w:pPr>
                          <w:pStyle w:val="a7"/>
                          <w:kinsoku w:val="0"/>
                          <w:overflowPunct w:val="0"/>
                          <w:jc w:val="center"/>
                          <w:textAlignment w:val="baseline"/>
                        </w:pPr>
                        <w:r>
                          <w:rPr>
                            <w:rFonts w:ascii="Arial" w:eastAsia="맑은 고딕" w:hAnsi="Arial" w:cs="Arial"/>
                            <w:color w:val="000000"/>
                            <w:kern w:val="24"/>
                            <w:sz w:val="20"/>
                            <w:szCs w:val="20"/>
                            <w:lang w:val="en-CA"/>
                          </w:rPr>
                          <w:t>(</w:t>
                        </w:r>
                        <w:r>
                          <w:rPr>
                            <w:rFonts w:ascii="Arial" w:eastAsia="맑은 고딕" w:hAnsi="Arial" w:cs="Arial"/>
                            <w:i/>
                            <w:color w:val="000000"/>
                            <w:kern w:val="24"/>
                            <w:sz w:val="20"/>
                            <w:szCs w:val="20"/>
                            <w:lang w:val="en-CA"/>
                          </w:rPr>
                          <w:t>n</w:t>
                        </w:r>
                        <w:r>
                          <w:rPr>
                            <w:rFonts w:ascii="Arial" w:eastAsia="맑은 고딕" w:hAnsi="Arial" w:cs="Arial"/>
                            <w:color w:val="000000"/>
                            <w:kern w:val="24"/>
                            <w:sz w:val="20"/>
                            <w:szCs w:val="20"/>
                            <w:lang w:val="en-CA"/>
                          </w:rPr>
                          <w:t xml:space="preserve"> = 38)</w:t>
                        </w:r>
                      </w:p>
                    </w:txbxContent>
                  </v:textbox>
                </v:rect>
                <v:shapetype id="_x0000_t32" coordsize="21600,21600" o:spt="32" o:oned="t" path="m,l21600,21600e" filled="f">
                  <v:path arrowok="t" fillok="f" o:connecttype="none"/>
                  <o:lock v:ext="edit" shapetype="t"/>
                </v:shapetype>
                <v:shape id="AutoShape 12" o:spid="_x0000_s1028" type="#_x0000_t32" style="position:absolute;left:11666;top:15919;width:0;height:43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">
                  <v:stroke endarrow="block"/>
                  <v:shadow color="#ccc"/>
                </v:shape>
                <v:shape id="AutoShape 17" o:spid="_x0000_s1029" type="#_x0000_t32" style="position:absolute;left:11666;top:26157;width:0;height:43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">
                  <v:stroke endarrow="block"/>
                  <v:shadow color="#ccc"/>
                </v:shape>
                <v:rect id="Rectangle 1" o:spid="_x0000_s1030" style="position:absolute;left:84;top:30652;width:23400;height:57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">
                  <v:textbox inset=",7.2pt,,7.2pt">
                    <w:txbxContent>
                      <w:p w14:paraId="33199AC0" w14:textId="52EDD00D" w:rsidR="00D10DD5" w:rsidRDefault="00D10DD5" w:rsidP="00D10DD5">
                        <w:pPr>
                          <w:pStyle w:val="a7"/>
                          <w:kinsoku w:val="0"/>
                          <w:overflowPunct w:val="0"/>
                          <w:jc w:val="center"/>
                          <w:textAlignment w:val="baseline"/>
                        </w:pPr>
                        <w:r>
                          <w:rPr>
                            <w:rFonts w:ascii="Arial" w:eastAsiaTheme="minorEastAsia" w:hAnsi="Arial" w:cs="Arial"/>
                            <w:color w:val="000000"/>
                            <w:kern w:val="24"/>
                            <w:sz w:val="20"/>
                            <w:szCs w:val="20"/>
                          </w:rPr>
                          <w:t xml:space="preserve">Abundant expression in </w:t>
                        </w:r>
                        <w:r w:rsidR="00543EF4">
                          <w:rPr>
                            <w:rFonts w:ascii="Arial" w:eastAsiaTheme="minorEastAsia" w:hAnsi="Arial" w:cs="Arial"/>
                            <w:color w:val="000000"/>
                            <w:kern w:val="24"/>
                            <w:sz w:val="20"/>
                            <w:szCs w:val="20"/>
                          </w:rPr>
                          <w:t>NASH</w:t>
                        </w:r>
                        <w:r>
                          <w:rPr>
                            <w:rFonts w:ascii="Arial" w:eastAsiaTheme="minorEastAsia" w:hAnsi="Arial" w:cs="Arial"/>
                            <w:color w:val="000000"/>
                            <w:kern w:val="24"/>
                            <w:sz w:val="20"/>
                            <w:szCs w:val="20"/>
                          </w:rPr>
                          <w:t xml:space="preserve"> group</w:t>
                        </w:r>
                      </w:p>
                      <w:p w14:paraId="785298B4" w14:textId="1BB31DE7" w:rsidR="00D10DD5" w:rsidRDefault="00D10DD5" w:rsidP="00D10DD5">
                        <w:pPr>
                          <w:pStyle w:val="a7"/>
                          <w:kinsoku w:val="0"/>
                          <w:overflowPunct w:val="0"/>
                          <w:jc w:val="center"/>
                          <w:textAlignment w:val="baseline"/>
                        </w:pPr>
                        <w:r>
                          <w:rPr>
                            <w:rFonts w:ascii="Arial" w:eastAsia="맑은 고딕" w:hAnsi="Arial" w:cs="Arial"/>
                            <w:color w:val="000000"/>
                            <w:kern w:val="24"/>
                            <w:sz w:val="20"/>
                            <w:szCs w:val="20"/>
                            <w:lang w:val="en-CA"/>
                          </w:rPr>
                          <w:t>(</w:t>
                        </w:r>
                        <w:r>
                          <w:rPr>
                            <w:rFonts w:ascii="Arial" w:eastAsia="맑은 고딕" w:hAnsi="Arial" w:cs="Arial"/>
                            <w:i/>
                            <w:color w:val="000000"/>
                            <w:kern w:val="24"/>
                            <w:sz w:val="20"/>
                            <w:szCs w:val="20"/>
                            <w:lang w:val="en-CA"/>
                          </w:rPr>
                          <w:t>n</w:t>
                        </w:r>
                        <w:r>
                          <w:rPr>
                            <w:rFonts w:ascii="Arial" w:eastAsia="맑은 고딕" w:hAnsi="Arial" w:cs="Arial"/>
                            <w:color w:val="000000"/>
                            <w:kern w:val="24"/>
                            <w:sz w:val="20"/>
                            <w:szCs w:val="20"/>
                            <w:lang w:val="en-CA"/>
                          </w:rPr>
                          <w:t xml:space="preserve"> = 26)</w:t>
                        </w:r>
                      </w:p>
                    </w:txbxContent>
                  </v:textbox>
                </v:rect>
                <v:shape id="AutoShape 16" o:spid="_x0000_s1031" type="#_x0000_t32" style="position:absolute;left:11666;top:36431;width:0;height:43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">
                  <v:stroke endarrow="block"/>
                  <v:shadow color="#ccc"/>
                </v:shape>
                <v:rect id="Rectangle 2" o:spid="_x0000_s1032" style="position:absolute;left:84;top:40751;width:23400;height:72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">
                  <v:textbox inset=",7.2pt,,7.2pt">
                    <w:txbxContent>
                      <w:p w14:paraId="13B9333F" w14:textId="233E1932" w:rsidR="00D10DD5" w:rsidRDefault="00D10DD5" w:rsidP="00D10DD5">
                        <w:pPr>
                          <w:pStyle w:val="a7"/>
                          <w:kinsoku w:val="0"/>
                          <w:overflowPunct w:val="0"/>
                          <w:jc w:val="center"/>
                          <w:textAlignment w:val="baseline"/>
                        </w:pPr>
                        <w:r>
                          <w:rPr>
                            <w:rFonts w:ascii="Arial" w:eastAsiaTheme="minorEastAsia" w:hAnsi="Arial" w:cs="Arial"/>
                            <w:color w:val="000000"/>
                            <w:kern w:val="24"/>
                            <w:sz w:val="20"/>
                            <w:szCs w:val="20"/>
                          </w:rPr>
                          <w:t xml:space="preserve">miRNA with the top 25% expression in </w:t>
                        </w:r>
                        <w:r w:rsidR="00543EF4">
                          <w:rPr>
                            <w:rFonts w:ascii="Arial" w:eastAsiaTheme="minorEastAsia" w:hAnsi="Arial" w:cs="Arial"/>
                            <w:color w:val="000000"/>
                            <w:kern w:val="24"/>
                            <w:sz w:val="20"/>
                            <w:szCs w:val="20"/>
                          </w:rPr>
                          <w:t>NASH</w:t>
                        </w:r>
                        <w:r>
                          <w:rPr>
                            <w:rFonts w:ascii="Arial" w:eastAsiaTheme="minorEastAsia" w:hAnsi="Arial" w:cs="Arial"/>
                            <w:color w:val="000000"/>
                            <w:kern w:val="24"/>
                            <w:sz w:val="20"/>
                            <w:szCs w:val="20"/>
                          </w:rPr>
                          <w:t xml:space="preserve"> group</w:t>
                        </w:r>
                      </w:p>
                      <w:p w14:paraId="42EFA31F" w14:textId="6AAD0D3F" w:rsidR="00D10DD5" w:rsidRDefault="00D10DD5" w:rsidP="00D10DD5">
                        <w:pPr>
                          <w:pStyle w:val="a7"/>
                          <w:kinsoku w:val="0"/>
                          <w:overflowPunct w:val="0"/>
                          <w:jc w:val="center"/>
                          <w:textAlignment w:val="baseline"/>
                        </w:pPr>
                        <w:r>
                          <w:rPr>
                            <w:rFonts w:ascii="Arial" w:eastAsia="맑은 고딕" w:hAnsi="Arial" w:cs="Arial"/>
                            <w:color w:val="000000"/>
                            <w:kern w:val="24"/>
                            <w:sz w:val="20"/>
                            <w:szCs w:val="20"/>
                            <w:lang w:val="en-CA"/>
                          </w:rPr>
                          <w:t>(n = 8)</w:t>
                        </w:r>
                      </w:p>
                    </w:txbxContent>
                  </v:textbox>
                </v:rect>
                <v:rect id="Rectangle 11" o:spid="_x0000_s1033" style="position:absolute;top:10099;width:23400;height:57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">
                  <v:textbox inset=",7.2pt,,7.2pt">
                    <w:txbxContent>
                      <w:p w14:paraId="7E51AEAE" w14:textId="3AE77C7D" w:rsidR="00D10DD5" w:rsidRDefault="00D10DD5" w:rsidP="00D10DD5">
                        <w:pPr>
                          <w:pStyle w:val="a7"/>
                          <w:kinsoku w:val="0"/>
                          <w:overflowPunct w:val="0"/>
                          <w:jc w:val="center"/>
                          <w:textAlignment w:val="baseline"/>
                        </w:pPr>
                        <w:r>
                          <w:rPr>
                            <w:rFonts w:ascii="Arial" w:eastAsia="맑은 고딕" w:hAnsi="Arial" w:cs="Arial"/>
                            <w:color w:val="000000"/>
                            <w:kern w:val="24"/>
                            <w:sz w:val="20"/>
                            <w:szCs w:val="20"/>
                          </w:rPr>
                          <w:t xml:space="preserve">Expression </w:t>
                        </w:r>
                        <w:r>
                          <w:rPr>
                            <w:rFonts w:ascii="맑은 고딕" w:eastAsia="맑은 고딕" w:hAnsi="맑은 고딕" w:cs="Arial" w:hint="eastAsia"/>
                            <w:color w:val="000000"/>
                            <w:kern w:val="24"/>
                            <w:sz w:val="20"/>
                            <w:szCs w:val="20"/>
                          </w:rPr>
                          <w:t>≥</w:t>
                        </w:r>
                        <w:r>
                          <w:rPr>
                            <w:rFonts w:ascii="Arial" w:eastAsia="맑은 고딕" w:hAnsi="Arial" w:cs="Arial"/>
                            <w:color w:val="000000"/>
                            <w:kern w:val="24"/>
                            <w:sz w:val="20"/>
                            <w:szCs w:val="20"/>
                          </w:rPr>
                          <w:t xml:space="preserve">50% samples </w:t>
                        </w:r>
                      </w:p>
                      <w:p w14:paraId="1EA741EC" w14:textId="0B805D77" w:rsidR="00D10DD5" w:rsidRDefault="00D10DD5" w:rsidP="00D10DD5">
                        <w:pPr>
                          <w:pStyle w:val="a7"/>
                          <w:kinsoku w:val="0"/>
                          <w:overflowPunct w:val="0"/>
                          <w:jc w:val="center"/>
                          <w:textAlignment w:val="baseline"/>
                        </w:pPr>
                        <w:r>
                          <w:rPr>
                            <w:rFonts w:ascii="Arial" w:eastAsia="맑은 고딕" w:hAnsi="Arial" w:cs="Arial"/>
                            <w:color w:val="000000"/>
                            <w:kern w:val="24"/>
                            <w:sz w:val="20"/>
                            <w:szCs w:val="20"/>
                            <w:lang w:val="en-CA"/>
                          </w:rPr>
                          <w:t>(</w:t>
                        </w:r>
                        <w:r>
                          <w:rPr>
                            <w:rFonts w:ascii="Arial" w:eastAsia="맑은 고딕" w:hAnsi="Arial" w:cs="Arial"/>
                            <w:i/>
                            <w:color w:val="000000"/>
                            <w:kern w:val="24"/>
                            <w:sz w:val="20"/>
                            <w:szCs w:val="20"/>
                            <w:lang w:val="en-CA"/>
                          </w:rPr>
                          <w:t>n</w:t>
                        </w:r>
                        <w:r>
                          <w:rPr>
                            <w:rFonts w:ascii="Arial" w:eastAsia="맑은 고딕" w:hAnsi="Arial" w:cs="Arial"/>
                            <w:color w:val="000000"/>
                            <w:kern w:val="24"/>
                            <w:sz w:val="20"/>
                            <w:szCs w:val="20"/>
                            <w:lang w:val="en-CA"/>
                          </w:rPr>
                          <w:t xml:space="preserve"> = 435)</w:t>
                        </w:r>
                      </w:p>
                    </w:txbxContent>
                  </v:textbox>
                </v:rect>
                <v:shape id="AutoShape 10" o:spid="_x0000_s1034" type="#_x0000_t32" style="position:absolute;left:11666;top:5478;width:0;height:43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">
                  <v:stroke endarrow="block"/>
                  <v:shadow color="#ccc"/>
                </v:shape>
                <v:rect id="Rectangle 9" o:spid="_x0000_s1035" style="position:absolute;left:84;width:23400;height:57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">
                  <v:textbox inset=",7.2pt,,7.2pt">
                    <w:txbxContent>
                      <w:p w14:paraId="1198C631" w14:textId="77777777" w:rsidR="00D10DD5" w:rsidRDefault="00D10DD5" w:rsidP="00D10DD5">
                        <w:pPr>
                          <w:pStyle w:val="a7"/>
                          <w:kinsoku w:val="0"/>
                          <w:overflowPunct w:val="0"/>
                          <w:jc w:val="center"/>
                          <w:textAlignment w:val="baseline"/>
                        </w:pPr>
                        <w:r>
                          <w:rPr>
                            <w:rFonts w:ascii="Arial" w:eastAsia="맑은 고딕" w:hAnsi="Arial" w:cs="Arial"/>
                            <w:color w:val="000000"/>
                            <w:kern w:val="24"/>
                            <w:sz w:val="20"/>
                            <w:szCs w:val="20"/>
                            <w:lang w:val="en-CA"/>
                          </w:rPr>
                          <w:t>Total analyzed miRNA</w:t>
                        </w:r>
                      </w:p>
                      <w:p w14:paraId="2CF7F5E8" w14:textId="2DF4B348" w:rsidR="00D10DD5" w:rsidRDefault="00D10DD5" w:rsidP="00D10DD5">
                        <w:pPr>
                          <w:pStyle w:val="a7"/>
                          <w:kinsoku w:val="0"/>
                          <w:overflowPunct w:val="0"/>
                          <w:jc w:val="center"/>
                          <w:textAlignment w:val="baseline"/>
                        </w:pPr>
                        <w:r>
                          <w:rPr>
                            <w:rFonts w:ascii="Arial" w:eastAsia="맑은 고딕" w:hAnsi="Arial" w:cs="Arial"/>
                            <w:color w:val="000000"/>
                            <w:kern w:val="24"/>
                            <w:sz w:val="20"/>
                            <w:szCs w:val="20"/>
                            <w:lang w:val="en-CA"/>
                          </w:rPr>
                          <w:t>(</w:t>
                        </w:r>
                        <w:r>
                          <w:rPr>
                            <w:rFonts w:ascii="Arial" w:eastAsia="맑은 고딕" w:hAnsi="Arial" w:cs="Arial"/>
                            <w:i/>
                            <w:color w:val="000000"/>
                            <w:kern w:val="24"/>
                            <w:sz w:val="20"/>
                            <w:szCs w:val="20"/>
                            <w:lang w:val="en-CA"/>
                          </w:rPr>
                          <w:t>n</w:t>
                        </w:r>
                        <w:r>
                          <w:rPr>
                            <w:rFonts w:ascii="Arial" w:eastAsia="맑은 고딕" w:hAnsi="Arial" w:cs="Arial"/>
                            <w:color w:val="000000"/>
                            <w:kern w:val="24"/>
                            <w:sz w:val="20"/>
                            <w:szCs w:val="20"/>
                            <w:lang w:val="en-CA"/>
                          </w:rPr>
                          <w:t xml:space="preserve"> = 2588)</w:t>
                        </w:r>
                      </w:p>
                    </w:txbxContent>
                  </v:textbox>
                </v:rect>
              </v:group>
            </w:pict>
          </mc:Fallback>
        </mc:AlternateContent>
      </w:r>
    </w:p>
    <w:p w14:paraId="385137CE" w14:textId="77777777" w:rsidR="00D01883" w:rsidRPr="000C0525" w:rsidRDefault="00D01883" w:rsidP="00085A75">
      <w:pPr>
        <w:pStyle w:val="a6"/>
        <w:spacing w:line="480" w:lineRule="auto"/>
        <w:rPr>
          <w:rFonts w:ascii="Times New Roman" w:hAnsi="Times New Roman"/>
          <w:iCs/>
          <w:color w:val="000000" w:themeColor="text1"/>
          <w:sz w:val="24"/>
          <w:szCs w:val="24"/>
        </w:rPr>
      </w:pPr>
    </w:p>
    <w:p w14:paraId="1ED699C1" w14:textId="77777777" w:rsidR="00D01883" w:rsidRPr="000C0525" w:rsidRDefault="00D01883" w:rsidP="00085A75">
      <w:pPr>
        <w:pStyle w:val="a6"/>
        <w:spacing w:line="480" w:lineRule="auto"/>
        <w:rPr>
          <w:rFonts w:ascii="Times New Roman" w:hAnsi="Times New Roman"/>
          <w:iCs/>
          <w:color w:val="000000" w:themeColor="text1"/>
          <w:sz w:val="24"/>
          <w:szCs w:val="24"/>
        </w:rPr>
      </w:pPr>
    </w:p>
    <w:p w14:paraId="29D53245" w14:textId="77777777" w:rsidR="00D01883" w:rsidRPr="000C0525" w:rsidRDefault="00D01883" w:rsidP="00085A75">
      <w:pPr>
        <w:pStyle w:val="a6"/>
        <w:spacing w:line="480" w:lineRule="auto"/>
        <w:rPr>
          <w:rFonts w:ascii="Times New Roman" w:hAnsi="Times New Roman"/>
          <w:iCs/>
          <w:color w:val="000000" w:themeColor="text1"/>
          <w:sz w:val="24"/>
          <w:szCs w:val="24"/>
        </w:rPr>
      </w:pPr>
    </w:p>
    <w:p w14:paraId="72F63A89" w14:textId="77777777" w:rsidR="00D01883" w:rsidRPr="000C0525" w:rsidRDefault="00D01883" w:rsidP="00085A75">
      <w:pPr>
        <w:pStyle w:val="a6"/>
        <w:spacing w:line="480" w:lineRule="auto"/>
        <w:rPr>
          <w:rFonts w:ascii="Times New Roman" w:hAnsi="Times New Roman"/>
          <w:iCs/>
          <w:color w:val="000000" w:themeColor="text1"/>
          <w:sz w:val="24"/>
          <w:szCs w:val="24"/>
        </w:rPr>
      </w:pPr>
    </w:p>
    <w:p w14:paraId="6B307FD2" w14:textId="77777777" w:rsidR="00D01883" w:rsidRPr="000C0525" w:rsidRDefault="00D01883" w:rsidP="00085A75">
      <w:pPr>
        <w:pStyle w:val="a6"/>
        <w:spacing w:line="480" w:lineRule="auto"/>
        <w:rPr>
          <w:rFonts w:ascii="Times New Roman" w:hAnsi="Times New Roman"/>
          <w:iCs/>
          <w:color w:val="000000" w:themeColor="text1"/>
          <w:sz w:val="24"/>
          <w:szCs w:val="24"/>
        </w:rPr>
      </w:pPr>
    </w:p>
    <w:p w14:paraId="3EA4846A" w14:textId="77777777" w:rsidR="00D01883" w:rsidRPr="000C0525" w:rsidRDefault="00D01883" w:rsidP="00085A75">
      <w:pPr>
        <w:pStyle w:val="a6"/>
        <w:spacing w:line="480" w:lineRule="auto"/>
        <w:rPr>
          <w:rFonts w:ascii="Times New Roman" w:hAnsi="Times New Roman"/>
          <w:iCs/>
          <w:color w:val="000000" w:themeColor="text1"/>
          <w:sz w:val="24"/>
          <w:szCs w:val="24"/>
        </w:rPr>
      </w:pPr>
    </w:p>
    <w:p w14:paraId="4878AA5A" w14:textId="77777777" w:rsidR="00D01883" w:rsidRPr="000C0525" w:rsidRDefault="00D01883" w:rsidP="00085A75">
      <w:pPr>
        <w:pStyle w:val="a6"/>
        <w:spacing w:line="480" w:lineRule="auto"/>
        <w:rPr>
          <w:rFonts w:ascii="Times New Roman" w:hAnsi="Times New Roman"/>
          <w:iCs/>
          <w:color w:val="000000" w:themeColor="text1"/>
          <w:sz w:val="24"/>
          <w:szCs w:val="24"/>
        </w:rPr>
      </w:pPr>
    </w:p>
    <w:p w14:paraId="582C2259" w14:textId="77777777" w:rsidR="00D01883" w:rsidRPr="000C0525" w:rsidRDefault="00D01883" w:rsidP="00085A75">
      <w:pPr>
        <w:pStyle w:val="a6"/>
        <w:spacing w:line="480" w:lineRule="auto"/>
        <w:rPr>
          <w:rFonts w:ascii="Times New Roman" w:hAnsi="Times New Roman"/>
          <w:iCs/>
          <w:color w:val="000000" w:themeColor="text1"/>
          <w:sz w:val="24"/>
          <w:szCs w:val="24"/>
        </w:rPr>
      </w:pPr>
    </w:p>
    <w:p w14:paraId="302EA080" w14:textId="77777777" w:rsidR="00D01883" w:rsidRPr="000C0525" w:rsidRDefault="00D01883" w:rsidP="00085A75">
      <w:pPr>
        <w:pStyle w:val="a6"/>
        <w:spacing w:line="480" w:lineRule="auto"/>
        <w:rPr>
          <w:rFonts w:ascii="Times New Roman" w:hAnsi="Times New Roman"/>
          <w:iCs/>
          <w:color w:val="000000" w:themeColor="text1"/>
          <w:sz w:val="24"/>
          <w:szCs w:val="24"/>
        </w:rPr>
      </w:pPr>
    </w:p>
    <w:p w14:paraId="07D0251F" w14:textId="77777777" w:rsidR="00D01883" w:rsidRPr="000C0525" w:rsidRDefault="00D01883" w:rsidP="00085A75">
      <w:pPr>
        <w:pStyle w:val="a6"/>
        <w:spacing w:line="480" w:lineRule="auto"/>
        <w:rPr>
          <w:rFonts w:ascii="Times New Roman" w:hAnsi="Times New Roman"/>
          <w:iCs/>
          <w:color w:val="000000" w:themeColor="text1"/>
          <w:sz w:val="24"/>
          <w:szCs w:val="24"/>
        </w:rPr>
      </w:pPr>
    </w:p>
    <w:p w14:paraId="572CC8D6" w14:textId="77777777" w:rsidR="00D01883" w:rsidRPr="000C0525" w:rsidRDefault="00D01883" w:rsidP="00085A75">
      <w:pPr>
        <w:pStyle w:val="a6"/>
        <w:spacing w:line="480" w:lineRule="auto"/>
        <w:rPr>
          <w:rFonts w:ascii="Times New Roman" w:hAnsi="Times New Roman"/>
          <w:iCs/>
          <w:color w:val="000000" w:themeColor="text1"/>
          <w:sz w:val="24"/>
          <w:szCs w:val="24"/>
        </w:rPr>
      </w:pPr>
    </w:p>
    <w:p w14:paraId="6C21AAE2" w14:textId="77777777" w:rsidR="00D01883" w:rsidRPr="000C0525" w:rsidRDefault="00D01883" w:rsidP="00085A75">
      <w:pPr>
        <w:pStyle w:val="a6"/>
        <w:spacing w:line="480" w:lineRule="auto"/>
        <w:rPr>
          <w:rFonts w:ascii="Times New Roman" w:hAnsi="Times New Roman"/>
          <w:iCs/>
          <w:color w:val="000000" w:themeColor="text1"/>
          <w:sz w:val="24"/>
          <w:szCs w:val="24"/>
        </w:rPr>
      </w:pPr>
    </w:p>
    <w:p w14:paraId="62A58494" w14:textId="77777777" w:rsidR="00D01883" w:rsidRPr="000C0525" w:rsidRDefault="00D01883" w:rsidP="00085A75">
      <w:pPr>
        <w:pStyle w:val="a6"/>
        <w:spacing w:line="480" w:lineRule="auto"/>
        <w:rPr>
          <w:rFonts w:ascii="Times New Roman" w:hAnsi="Times New Roman"/>
          <w:iCs/>
          <w:color w:val="000000" w:themeColor="text1"/>
          <w:sz w:val="24"/>
          <w:szCs w:val="24"/>
        </w:rPr>
      </w:pPr>
    </w:p>
    <w:p w14:paraId="02DC11F0" w14:textId="77777777" w:rsidR="00D01883" w:rsidRPr="000C0525" w:rsidRDefault="00D01883" w:rsidP="00085A75">
      <w:pPr>
        <w:pStyle w:val="a6"/>
        <w:spacing w:line="480" w:lineRule="auto"/>
        <w:rPr>
          <w:rFonts w:ascii="Times New Roman" w:hAnsi="Times New Roman"/>
          <w:iCs/>
          <w:color w:val="000000" w:themeColor="text1"/>
          <w:sz w:val="24"/>
          <w:szCs w:val="24"/>
        </w:rPr>
      </w:pPr>
    </w:p>
    <w:p w14:paraId="4FA8D471" w14:textId="77777777" w:rsidR="00D01883" w:rsidRPr="000C0525" w:rsidRDefault="00D01883" w:rsidP="00085A75">
      <w:pPr>
        <w:pStyle w:val="a6"/>
        <w:spacing w:line="480" w:lineRule="auto"/>
        <w:rPr>
          <w:rFonts w:ascii="Times New Roman" w:hAnsi="Times New Roman"/>
          <w:iCs/>
          <w:color w:val="000000" w:themeColor="text1"/>
          <w:sz w:val="24"/>
          <w:szCs w:val="24"/>
        </w:rPr>
      </w:pPr>
    </w:p>
    <w:p w14:paraId="1AEACBFF" w14:textId="77777777" w:rsidR="00D01883" w:rsidRPr="000C0525" w:rsidRDefault="00D01883" w:rsidP="00085A75">
      <w:pPr>
        <w:pStyle w:val="a6"/>
        <w:spacing w:line="480" w:lineRule="auto"/>
        <w:rPr>
          <w:rFonts w:ascii="Times New Roman" w:hAnsi="Times New Roman"/>
          <w:iCs/>
          <w:color w:val="000000" w:themeColor="text1"/>
          <w:sz w:val="24"/>
          <w:szCs w:val="24"/>
        </w:rPr>
      </w:pPr>
    </w:p>
    <w:p w14:paraId="3CA0B10E" w14:textId="77777777" w:rsidR="00D01883" w:rsidRPr="000C0525" w:rsidRDefault="00D01883" w:rsidP="00085A75">
      <w:pPr>
        <w:pStyle w:val="a6"/>
        <w:spacing w:line="480" w:lineRule="auto"/>
        <w:rPr>
          <w:rFonts w:ascii="Times New Roman" w:hAnsi="Times New Roman"/>
          <w:iCs/>
          <w:color w:val="000000" w:themeColor="text1"/>
          <w:sz w:val="24"/>
          <w:szCs w:val="24"/>
        </w:rPr>
      </w:pPr>
    </w:p>
    <w:p w14:paraId="7BB5417F" w14:textId="66B757AC" w:rsidR="00E374A7" w:rsidRPr="000C0525" w:rsidRDefault="003E52B6" w:rsidP="007546CE">
      <w:pPr>
        <w:spacing w:line="480" w:lineRule="auto"/>
        <w:rPr>
          <w:rFonts w:ascii="Times New Roman" w:hAnsi="Times New Roman" w:cs="Times New Roman"/>
          <w:b/>
          <w:color w:val="000000" w:themeColor="text1"/>
          <w:sz w:val="24"/>
          <w:szCs w:val="20"/>
        </w:rPr>
      </w:pPr>
      <w:r w:rsidRPr="000C0525">
        <w:rPr>
          <w:rFonts w:ascii="Times New Roman" w:eastAsia="맑은 고딕" w:hAnsi="Times New Roman" w:cs="Times New Roman"/>
          <w:b/>
          <w:color w:val="000000" w:themeColor="text1"/>
          <w:sz w:val="24"/>
          <w:szCs w:val="20"/>
        </w:rPr>
        <w:t>Supplementary</w:t>
      </w:r>
      <w:r w:rsidRPr="000C0525">
        <w:rPr>
          <w:rFonts w:ascii="Times New Roman" w:hAnsi="Times New Roman" w:cs="Times New Roman"/>
          <w:b/>
          <w:color w:val="000000" w:themeColor="text1"/>
          <w:sz w:val="24"/>
          <w:szCs w:val="20"/>
        </w:rPr>
        <w:t xml:space="preserve"> </w:t>
      </w:r>
      <w:r w:rsidR="001F0200" w:rsidRPr="000C0525">
        <w:rPr>
          <w:rFonts w:ascii="Times New Roman" w:hAnsi="Times New Roman" w:cs="Times New Roman"/>
          <w:b/>
          <w:color w:val="000000" w:themeColor="text1"/>
          <w:sz w:val="24"/>
          <w:szCs w:val="20"/>
        </w:rPr>
        <w:t>Fig</w:t>
      </w:r>
      <w:r w:rsidR="00CE2985" w:rsidRPr="000C0525">
        <w:rPr>
          <w:rFonts w:ascii="Times New Roman" w:hAnsi="Times New Roman" w:cs="Times New Roman"/>
          <w:b/>
          <w:color w:val="000000" w:themeColor="text1"/>
          <w:sz w:val="24"/>
          <w:szCs w:val="20"/>
        </w:rPr>
        <w:t>ure</w:t>
      </w:r>
      <w:r w:rsidR="00B761B0" w:rsidRPr="000C0525">
        <w:rPr>
          <w:rFonts w:ascii="Times New Roman" w:hAnsi="Times New Roman" w:cs="Times New Roman"/>
          <w:b/>
          <w:color w:val="000000" w:themeColor="text1"/>
          <w:sz w:val="24"/>
          <w:szCs w:val="20"/>
        </w:rPr>
        <w:t xml:space="preserve"> </w:t>
      </w:r>
      <w:r w:rsidR="00C924AD" w:rsidRPr="000C0525">
        <w:rPr>
          <w:rFonts w:ascii="Times New Roman" w:hAnsi="Times New Roman" w:cs="Times New Roman"/>
          <w:b/>
          <w:color w:val="000000" w:themeColor="text1"/>
          <w:sz w:val="24"/>
          <w:szCs w:val="20"/>
        </w:rPr>
        <w:t>2</w:t>
      </w:r>
      <w:r w:rsidR="001F0200" w:rsidRPr="000C0525">
        <w:rPr>
          <w:rFonts w:ascii="Times New Roman" w:hAnsi="Times New Roman" w:cs="Times New Roman"/>
          <w:b/>
          <w:color w:val="000000" w:themeColor="text1"/>
          <w:sz w:val="24"/>
          <w:szCs w:val="20"/>
        </w:rPr>
        <w:t xml:space="preserve">. </w:t>
      </w:r>
      <w:r w:rsidR="001963A9" w:rsidRPr="000C0525">
        <w:rPr>
          <w:rFonts w:ascii="Times New Roman" w:hAnsi="Times New Roman" w:cs="Times New Roman"/>
          <w:color w:val="000000" w:themeColor="text1"/>
          <w:sz w:val="24"/>
          <w:szCs w:val="20"/>
        </w:rPr>
        <w:t>The s</w:t>
      </w:r>
      <w:r w:rsidR="00D01883" w:rsidRPr="000C0525">
        <w:rPr>
          <w:rFonts w:ascii="Times New Roman" w:hAnsi="Times New Roman" w:cs="Times New Roman"/>
          <w:color w:val="000000" w:themeColor="text1"/>
          <w:sz w:val="24"/>
          <w:szCs w:val="20"/>
        </w:rPr>
        <w:t xml:space="preserve">election process </w:t>
      </w:r>
      <w:r w:rsidR="00E82026" w:rsidRPr="000C0525">
        <w:rPr>
          <w:rFonts w:ascii="Times New Roman" w:hAnsi="Times New Roman" w:cs="Times New Roman"/>
          <w:color w:val="000000" w:themeColor="text1"/>
          <w:sz w:val="24"/>
          <w:szCs w:val="20"/>
        </w:rPr>
        <w:t>for</w:t>
      </w:r>
      <w:r w:rsidR="00D01883" w:rsidRPr="000C0525">
        <w:rPr>
          <w:rFonts w:ascii="Times New Roman" w:hAnsi="Times New Roman" w:cs="Times New Roman"/>
          <w:color w:val="000000" w:themeColor="text1"/>
          <w:sz w:val="24"/>
          <w:szCs w:val="20"/>
        </w:rPr>
        <w:t xml:space="preserve"> miRNA</w:t>
      </w:r>
      <w:r w:rsidR="00E82026" w:rsidRPr="000C0525">
        <w:rPr>
          <w:rFonts w:ascii="Times New Roman" w:hAnsi="Times New Roman" w:cs="Times New Roman"/>
          <w:color w:val="000000" w:themeColor="text1"/>
          <w:sz w:val="24"/>
          <w:szCs w:val="20"/>
        </w:rPr>
        <w:t>s</w:t>
      </w:r>
      <w:r w:rsidR="00D01883" w:rsidRPr="000C0525">
        <w:rPr>
          <w:rFonts w:ascii="Times New Roman" w:hAnsi="Times New Roman" w:cs="Times New Roman"/>
          <w:color w:val="000000" w:themeColor="text1"/>
          <w:sz w:val="24"/>
          <w:szCs w:val="20"/>
        </w:rPr>
        <w:t xml:space="preserve"> </w:t>
      </w:r>
      <w:r w:rsidR="00EC3210" w:rsidRPr="000C0525">
        <w:rPr>
          <w:rFonts w:ascii="Times New Roman" w:hAnsi="Times New Roman" w:cs="Times New Roman"/>
          <w:color w:val="000000" w:themeColor="text1"/>
          <w:sz w:val="24"/>
          <w:szCs w:val="20"/>
        </w:rPr>
        <w:t>as</w:t>
      </w:r>
      <w:r w:rsidR="00D01883" w:rsidRPr="000C0525">
        <w:rPr>
          <w:rFonts w:ascii="Times New Roman" w:hAnsi="Times New Roman" w:cs="Times New Roman"/>
          <w:color w:val="000000" w:themeColor="text1"/>
          <w:sz w:val="24"/>
          <w:szCs w:val="20"/>
        </w:rPr>
        <w:t xml:space="preserve"> </w:t>
      </w:r>
      <w:r w:rsidR="001963A9" w:rsidRPr="000C0525">
        <w:rPr>
          <w:rFonts w:ascii="Times New Roman" w:hAnsi="Times New Roman" w:cs="Times New Roman"/>
          <w:color w:val="000000" w:themeColor="text1"/>
          <w:sz w:val="24"/>
          <w:szCs w:val="20"/>
        </w:rPr>
        <w:t xml:space="preserve">a </w:t>
      </w:r>
      <w:r w:rsidR="00D01883" w:rsidRPr="000C0525">
        <w:rPr>
          <w:rFonts w:ascii="Times New Roman" w:hAnsi="Times New Roman" w:cs="Times New Roman"/>
          <w:color w:val="000000" w:themeColor="text1"/>
          <w:sz w:val="24"/>
          <w:szCs w:val="20"/>
        </w:rPr>
        <w:t xml:space="preserve">diagnostic biomarker </w:t>
      </w:r>
      <w:r w:rsidR="00EC3210" w:rsidRPr="000C0525">
        <w:rPr>
          <w:rFonts w:ascii="Times New Roman" w:hAnsi="Times New Roman" w:cs="Times New Roman"/>
          <w:color w:val="000000" w:themeColor="text1"/>
          <w:sz w:val="24"/>
          <w:szCs w:val="20"/>
        </w:rPr>
        <w:t>for</w:t>
      </w:r>
      <w:r w:rsidR="00D01883" w:rsidRPr="000C0525">
        <w:rPr>
          <w:rFonts w:ascii="Times New Roman" w:hAnsi="Times New Roman" w:cs="Times New Roman"/>
          <w:color w:val="000000" w:themeColor="text1"/>
          <w:sz w:val="24"/>
          <w:szCs w:val="20"/>
        </w:rPr>
        <w:t xml:space="preserve"> </w:t>
      </w:r>
      <w:r w:rsidR="00543EF4" w:rsidRPr="000C0525">
        <w:rPr>
          <w:rFonts w:ascii="Times New Roman" w:hAnsi="Times New Roman" w:cs="Times New Roman"/>
          <w:color w:val="000000" w:themeColor="text1"/>
          <w:sz w:val="24"/>
          <w:szCs w:val="20"/>
        </w:rPr>
        <w:t>NASH</w:t>
      </w:r>
      <w:r w:rsidR="00D01883" w:rsidRPr="000C0525">
        <w:rPr>
          <w:rFonts w:ascii="Times New Roman" w:hAnsi="Times New Roman" w:cs="Times New Roman"/>
          <w:color w:val="000000" w:themeColor="text1"/>
          <w:sz w:val="24"/>
          <w:szCs w:val="20"/>
        </w:rPr>
        <w:t>.</w:t>
      </w:r>
    </w:p>
    <w:p w14:paraId="739E960D" w14:textId="3E86E11B" w:rsidR="00C924AD" w:rsidRPr="000C0525" w:rsidRDefault="00C924AD">
      <w:pPr>
        <w:widowControl/>
        <w:wordWrap/>
        <w:autoSpaceDE/>
        <w:autoSpaceDN/>
        <w:rPr>
          <w:rFonts w:ascii="Times New Roman" w:hAnsi="Times New Roman" w:cs="Times New Roman"/>
          <w:color w:val="000000" w:themeColor="text1"/>
          <w:sz w:val="24"/>
          <w:szCs w:val="24"/>
        </w:rPr>
      </w:pPr>
    </w:p>
    <w:p w14:paraId="3C12D9CF" w14:textId="77777777" w:rsidR="00C924AD" w:rsidRPr="000C0525" w:rsidRDefault="00C924AD">
      <w:pPr>
        <w:widowControl/>
        <w:wordWrap/>
        <w:autoSpaceDE/>
        <w:autoSpaceDN/>
        <w:rPr>
          <w:rFonts w:ascii="Times New Roman" w:hAnsi="Times New Roman" w:cs="Times New Roman"/>
          <w:color w:val="000000" w:themeColor="text1"/>
          <w:sz w:val="24"/>
          <w:szCs w:val="24"/>
        </w:rPr>
      </w:pPr>
    </w:p>
    <w:p w14:paraId="791C952C" w14:textId="77777777" w:rsidR="00C924AD" w:rsidRPr="000C0525" w:rsidRDefault="00C924AD">
      <w:pPr>
        <w:widowControl/>
        <w:wordWrap/>
        <w:autoSpaceDE/>
        <w:autoSpaceDN/>
        <w:rPr>
          <w:rFonts w:ascii="Times New Roman" w:hAnsi="Times New Roman" w:cs="Times New Roman"/>
          <w:color w:val="000000" w:themeColor="text1"/>
          <w:sz w:val="24"/>
          <w:szCs w:val="24"/>
        </w:rPr>
      </w:pPr>
      <w:r w:rsidRPr="000C0525">
        <w:rPr>
          <w:rFonts w:ascii="Times New Roman" w:hAnsi="Times New Roman" w:cs="Times New Roman"/>
          <w:color w:val="000000" w:themeColor="text1"/>
          <w:sz w:val="24"/>
          <w:szCs w:val="24"/>
        </w:rPr>
        <w:br w:type="page"/>
      </w:r>
    </w:p>
    <w:p w14:paraId="5893B49D" w14:textId="77777777" w:rsidR="00C924AD" w:rsidRPr="000C0525" w:rsidRDefault="00C924AD" w:rsidP="00C924AD">
      <w:pPr>
        <w:rPr>
          <w:rFonts w:ascii="Times New Roman" w:hAnsi="Times New Roman" w:cs="Times New Roman"/>
          <w:b/>
          <w:color w:val="000000" w:themeColor="text1"/>
          <w:sz w:val="24"/>
          <w:szCs w:val="24"/>
        </w:rPr>
      </w:pPr>
      <w:r w:rsidRPr="000C0525">
        <w:rPr>
          <w:rFonts w:ascii="Times New Roman" w:hAnsi="Times New Roman" w:cs="Times New Roman"/>
          <w:b/>
          <w:noProof/>
          <w:color w:val="000000" w:themeColor="text1"/>
          <w:sz w:val="24"/>
          <w:szCs w:val="24"/>
        </w:rPr>
        <w:lastRenderedPageBreak/>
        <w:drawing>
          <wp:inline distT="0" distB="0" distL="0" distR="0" wp14:anchorId="4597E7F9" wp14:editId="6FAB10F3">
            <wp:extent cx="5391150" cy="2634784"/>
            <wp:effectExtent l="0" t="0" r="0" b="0"/>
            <wp:docPr id="53" name="그림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23176" cy="2650436"/>
                    </a:xfrm>
                    <a:prstGeom prst="rect">
                      <a:avLst/>
                    </a:prstGeom>
                    <a:noFill/>
                  </pic:spPr>
                </pic:pic>
              </a:graphicData>
            </a:graphic>
          </wp:inline>
        </w:drawing>
      </w:r>
    </w:p>
    <w:p w14:paraId="3584E026" w14:textId="6B8F711A" w:rsidR="00C924AD" w:rsidRPr="000C0525" w:rsidRDefault="00C924AD" w:rsidP="00C924AD">
      <w:pPr>
        <w:spacing w:line="480" w:lineRule="auto"/>
        <w:rPr>
          <w:rFonts w:ascii="Times New Roman" w:hAnsi="Times New Roman" w:cs="Times New Roman"/>
          <w:color w:val="000000" w:themeColor="text1"/>
          <w:sz w:val="22"/>
          <w:szCs w:val="20"/>
        </w:rPr>
      </w:pPr>
      <w:r w:rsidRPr="000C0525">
        <w:rPr>
          <w:rFonts w:ascii="Times New Roman" w:eastAsia="맑은 고딕" w:hAnsi="Times New Roman" w:cs="Times New Roman"/>
          <w:b/>
          <w:color w:val="000000" w:themeColor="text1"/>
          <w:sz w:val="24"/>
          <w:szCs w:val="20"/>
        </w:rPr>
        <w:t>Supplementary</w:t>
      </w:r>
      <w:r w:rsidRPr="000C0525">
        <w:rPr>
          <w:rFonts w:ascii="Times New Roman" w:hAnsi="Times New Roman" w:cs="Times New Roman"/>
          <w:b/>
          <w:color w:val="000000" w:themeColor="text1"/>
          <w:sz w:val="22"/>
          <w:szCs w:val="20"/>
        </w:rPr>
        <w:t xml:space="preserve"> </w:t>
      </w:r>
      <w:r w:rsidR="0036404B" w:rsidRPr="000C0525">
        <w:rPr>
          <w:rFonts w:ascii="Times New Roman" w:hAnsi="Times New Roman" w:cs="Times New Roman"/>
          <w:b/>
          <w:color w:val="000000" w:themeColor="text1"/>
          <w:sz w:val="22"/>
          <w:szCs w:val="20"/>
        </w:rPr>
        <w:t xml:space="preserve">Figure </w:t>
      </w:r>
      <w:r w:rsidRPr="000C0525">
        <w:rPr>
          <w:rFonts w:ascii="Times New Roman" w:hAnsi="Times New Roman" w:cs="Times New Roman"/>
          <w:b/>
          <w:color w:val="000000" w:themeColor="text1"/>
          <w:sz w:val="22"/>
          <w:szCs w:val="20"/>
        </w:rPr>
        <w:t xml:space="preserve">3. Expression level and diagnostic receiving operating characteristic (ROC) curve of eight miRNAs for NASH diagnosis. </w:t>
      </w:r>
      <w:r w:rsidR="001963A9" w:rsidRPr="000C0525">
        <w:rPr>
          <w:rFonts w:ascii="Times New Roman" w:hAnsi="Times New Roman" w:cs="Times New Roman"/>
          <w:color w:val="000000" w:themeColor="text1"/>
          <w:sz w:val="22"/>
          <w:szCs w:val="20"/>
        </w:rPr>
        <w:t>The e</w:t>
      </w:r>
      <w:r w:rsidRPr="000C0525">
        <w:rPr>
          <w:rFonts w:ascii="Times New Roman" w:hAnsi="Times New Roman" w:cs="Times New Roman"/>
          <w:color w:val="000000" w:themeColor="text1"/>
          <w:sz w:val="22"/>
          <w:szCs w:val="20"/>
        </w:rPr>
        <w:t>xpression level of each miRNA represents normalized expression value.</w:t>
      </w:r>
    </w:p>
    <w:p w14:paraId="20DBDB7F" w14:textId="2D805B79" w:rsidR="0085256B" w:rsidRPr="000C0525" w:rsidRDefault="0085256B" w:rsidP="00C924AD">
      <w:pPr>
        <w:spacing w:line="480" w:lineRule="auto"/>
        <w:rPr>
          <w:rFonts w:ascii="Times New Roman" w:hAnsi="Times New Roman" w:cs="Times New Roman"/>
          <w:color w:val="000000" w:themeColor="text1"/>
          <w:sz w:val="22"/>
          <w:szCs w:val="20"/>
        </w:rPr>
      </w:pPr>
      <w:r w:rsidRPr="000C0525">
        <w:rPr>
          <w:rFonts w:ascii="Times New Roman" w:hAnsi="Times New Roman"/>
          <w:color w:val="000000" w:themeColor="text1"/>
          <w:sz w:val="24"/>
          <w:szCs w:val="24"/>
          <w:vertAlign w:val="superscript"/>
        </w:rPr>
        <w:t>**</w:t>
      </w:r>
      <w:r w:rsidRPr="000C0525">
        <w:rPr>
          <w:rFonts w:ascii="Times New Roman" w:hAnsi="Times New Roman"/>
          <w:color w:val="000000" w:themeColor="text1"/>
          <w:sz w:val="24"/>
          <w:szCs w:val="24"/>
        </w:rPr>
        <w:t xml:space="preserve"> indicates</w:t>
      </w:r>
      <w:r w:rsidRPr="000C0525">
        <w:rPr>
          <w:rFonts w:ascii="Times New Roman" w:hAnsi="Times New Roman"/>
          <w:i/>
          <w:color w:val="000000" w:themeColor="text1"/>
          <w:sz w:val="24"/>
          <w:szCs w:val="24"/>
        </w:rPr>
        <w:t xml:space="preserve"> P </w:t>
      </w:r>
      <w:r w:rsidRPr="000C0525">
        <w:rPr>
          <w:rFonts w:ascii="Times New Roman" w:hAnsi="Times New Roman"/>
          <w:color w:val="000000" w:themeColor="text1"/>
          <w:sz w:val="24"/>
          <w:szCs w:val="24"/>
        </w:rPr>
        <w:t>&lt; 0.01 compared with the corresponding control.</w:t>
      </w:r>
    </w:p>
    <w:p w14:paraId="5776A438" w14:textId="3A3AB41D" w:rsidR="00C924AD" w:rsidRPr="000C0525" w:rsidRDefault="00C924AD">
      <w:pPr>
        <w:widowControl/>
        <w:wordWrap/>
        <w:autoSpaceDE/>
        <w:autoSpaceDN/>
        <w:rPr>
          <w:rFonts w:ascii="Times New Roman" w:hAnsi="Times New Roman" w:cs="Times New Roman"/>
          <w:color w:val="000000" w:themeColor="text1"/>
          <w:sz w:val="24"/>
          <w:szCs w:val="24"/>
        </w:rPr>
      </w:pPr>
      <w:r w:rsidRPr="000C0525">
        <w:rPr>
          <w:rFonts w:ascii="Times New Roman" w:hAnsi="Times New Roman" w:cs="Times New Roman"/>
          <w:color w:val="000000" w:themeColor="text1"/>
          <w:sz w:val="24"/>
          <w:szCs w:val="24"/>
        </w:rPr>
        <w:br w:type="page"/>
      </w:r>
    </w:p>
    <w:p w14:paraId="7D86E942" w14:textId="77777777" w:rsidR="00C924AD" w:rsidRPr="000C0525" w:rsidRDefault="00C924AD" w:rsidP="00C924AD">
      <w:pPr>
        <w:widowControl/>
        <w:wordWrap/>
        <w:autoSpaceDE/>
        <w:autoSpaceDN/>
        <w:rPr>
          <w:rFonts w:ascii="Times New Roman" w:eastAsia="맑은 고딕" w:hAnsi="Times New Roman" w:cs="Times New Roman"/>
          <w:iCs/>
          <w:color w:val="000000" w:themeColor="text1"/>
          <w:sz w:val="24"/>
          <w:szCs w:val="24"/>
        </w:rPr>
      </w:pPr>
      <w:r w:rsidRPr="000C0525">
        <w:rPr>
          <w:noProof/>
          <w:color w:val="000000" w:themeColor="text1"/>
        </w:rPr>
        <w:lastRenderedPageBreak/>
        <w:drawing>
          <wp:inline distT="0" distB="0" distL="0" distR="0" wp14:anchorId="56A4AD40" wp14:editId="06974CB7">
            <wp:extent cx="5400040" cy="3071549"/>
            <wp:effectExtent l="0" t="0" r="0" b="0"/>
            <wp:docPr id="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400040" cy="3071549"/>
                    </a:xfrm>
                    <a:prstGeom prst="rect">
                      <a:avLst/>
                    </a:prstGeom>
                  </pic:spPr>
                </pic:pic>
              </a:graphicData>
            </a:graphic>
          </wp:inline>
        </w:drawing>
      </w:r>
    </w:p>
    <w:p w14:paraId="5CFF5711" w14:textId="77777777" w:rsidR="001963A9" w:rsidRPr="000C0525" w:rsidRDefault="001963A9" w:rsidP="001963A9">
      <w:pPr>
        <w:widowControl/>
        <w:wordWrap/>
        <w:autoSpaceDE/>
        <w:autoSpaceDN/>
        <w:spacing w:line="480" w:lineRule="auto"/>
        <w:rPr>
          <w:rFonts w:ascii="Times New Roman" w:hAnsi="Times New Roman" w:cs="Times New Roman"/>
          <w:color w:val="000000" w:themeColor="text1"/>
          <w:sz w:val="24"/>
          <w:szCs w:val="24"/>
        </w:rPr>
      </w:pPr>
      <w:r w:rsidRPr="000C0525">
        <w:rPr>
          <w:rFonts w:ascii="Times New Roman" w:eastAsia="맑은 고딕" w:hAnsi="Times New Roman" w:cs="Times New Roman"/>
          <w:b/>
          <w:color w:val="000000" w:themeColor="text1"/>
          <w:sz w:val="24"/>
          <w:szCs w:val="20"/>
        </w:rPr>
        <w:t>Supplementary Figure 4.</w:t>
      </w:r>
      <w:r w:rsidRPr="000C0525">
        <w:rPr>
          <w:rFonts w:ascii="Times New Roman" w:eastAsia="맑은 고딕" w:hAnsi="Times New Roman" w:cs="Times New Roman"/>
          <w:color w:val="000000" w:themeColor="text1"/>
          <w:sz w:val="24"/>
          <w:szCs w:val="20"/>
        </w:rPr>
        <w:t xml:space="preserve"> Heatmap of miRNA expression profile in the sera of patients with and without fibrosis. Column annotation bar indicates two groups of disease (fibrosis and without fibrosis), and two-row annotation bars indicate </w:t>
      </w:r>
      <w:r w:rsidRPr="000C0525">
        <w:rPr>
          <w:rFonts w:ascii="Times New Roman" w:eastAsia="맑은 고딕" w:hAnsi="Times New Roman" w:cs="Times New Roman"/>
          <w:i/>
          <w:color w:val="000000" w:themeColor="text1"/>
          <w:sz w:val="24"/>
          <w:szCs w:val="20"/>
        </w:rPr>
        <w:t>P</w:t>
      </w:r>
      <w:r w:rsidRPr="000C0525">
        <w:rPr>
          <w:rFonts w:ascii="Times New Roman" w:eastAsia="맑은 고딕" w:hAnsi="Times New Roman" w:cs="Times New Roman"/>
          <w:color w:val="000000" w:themeColor="text1"/>
          <w:sz w:val="24"/>
          <w:szCs w:val="20"/>
        </w:rPr>
        <w:t>-value and fold change between two groups. In row annotation bars, black and red colors indicate the high significance and higher expression in the fibrosis group.</w:t>
      </w:r>
    </w:p>
    <w:p w14:paraId="25EF66BD" w14:textId="77777777" w:rsidR="001F0200" w:rsidRPr="000C0525" w:rsidRDefault="001F0200">
      <w:pPr>
        <w:widowControl/>
        <w:wordWrap/>
        <w:autoSpaceDE/>
        <w:autoSpaceDN/>
        <w:rPr>
          <w:rFonts w:ascii="Times New Roman" w:hAnsi="Times New Roman" w:cs="Times New Roman"/>
          <w:color w:val="000000" w:themeColor="text1"/>
          <w:sz w:val="24"/>
          <w:szCs w:val="24"/>
        </w:rPr>
      </w:pPr>
      <w:r w:rsidRPr="000C0525">
        <w:rPr>
          <w:rFonts w:ascii="Times New Roman" w:hAnsi="Times New Roman" w:cs="Times New Roman"/>
          <w:color w:val="000000" w:themeColor="text1"/>
          <w:sz w:val="24"/>
          <w:szCs w:val="24"/>
        </w:rPr>
        <w:br w:type="page"/>
      </w:r>
    </w:p>
    <w:p w14:paraId="1FEDE7A2" w14:textId="166FD926" w:rsidR="003E52B6" w:rsidRPr="000C0525" w:rsidRDefault="003E52B6">
      <w:pPr>
        <w:widowControl/>
        <w:wordWrap/>
        <w:autoSpaceDE/>
        <w:autoSpaceDN/>
        <w:rPr>
          <w:rFonts w:ascii="Times New Roman" w:hAnsi="Times New Roman" w:cs="Times New Roman"/>
          <w:color w:val="000000" w:themeColor="text1"/>
          <w:sz w:val="22"/>
          <w:szCs w:val="20"/>
        </w:rPr>
      </w:pPr>
    </w:p>
    <w:p w14:paraId="545084FD" w14:textId="0C0078EF" w:rsidR="003E52B6" w:rsidRPr="000C0525" w:rsidRDefault="003E52B6" w:rsidP="003E52B6">
      <w:pPr>
        <w:pStyle w:val="a6"/>
        <w:tabs>
          <w:tab w:val="center" w:pos="4513"/>
          <w:tab w:val="left" w:pos="6240"/>
        </w:tabs>
        <w:spacing w:line="480" w:lineRule="auto"/>
        <w:jc w:val="left"/>
        <w:rPr>
          <w:rFonts w:ascii="Times New Roman" w:hAnsi="Times New Roman"/>
          <w:b/>
          <w:color w:val="000000" w:themeColor="text1"/>
          <w:sz w:val="24"/>
          <w:szCs w:val="20"/>
        </w:rPr>
      </w:pPr>
      <w:r w:rsidRPr="000C0525">
        <w:rPr>
          <w:rFonts w:ascii="Times New Roman" w:hAnsi="Times New Roman"/>
          <w:b/>
          <w:noProof/>
          <w:color w:val="000000" w:themeColor="text1"/>
          <w:sz w:val="24"/>
          <w:szCs w:val="20"/>
        </w:rPr>
        <w:drawing>
          <wp:inline distT="0" distB="0" distL="0" distR="0" wp14:anchorId="2A4E6359" wp14:editId="78E141C2">
            <wp:extent cx="5704800" cy="5645150"/>
            <wp:effectExtent l="0" t="0" r="0" b="0"/>
            <wp:docPr id="57" name="그림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12493" cy="5652762"/>
                    </a:xfrm>
                    <a:prstGeom prst="rect">
                      <a:avLst/>
                    </a:prstGeom>
                    <a:noFill/>
                  </pic:spPr>
                </pic:pic>
              </a:graphicData>
            </a:graphic>
          </wp:inline>
        </w:drawing>
      </w:r>
    </w:p>
    <w:p w14:paraId="04DBFBF6" w14:textId="74A4A530" w:rsidR="003E52B6" w:rsidRDefault="003E52B6" w:rsidP="003E52B6">
      <w:pPr>
        <w:pStyle w:val="a6"/>
        <w:tabs>
          <w:tab w:val="center" w:pos="4513"/>
          <w:tab w:val="left" w:pos="6240"/>
        </w:tabs>
        <w:spacing w:line="480" w:lineRule="auto"/>
        <w:jc w:val="left"/>
        <w:rPr>
          <w:rFonts w:ascii="Times New Roman" w:hAnsi="Times New Roman"/>
          <w:color w:val="000000" w:themeColor="text1"/>
          <w:sz w:val="24"/>
          <w:szCs w:val="24"/>
        </w:rPr>
      </w:pPr>
      <w:r w:rsidRPr="000C0525">
        <w:rPr>
          <w:rFonts w:ascii="Times New Roman" w:hAnsi="Times New Roman"/>
          <w:b/>
          <w:color w:val="000000" w:themeColor="text1"/>
          <w:sz w:val="24"/>
          <w:szCs w:val="20"/>
        </w:rPr>
        <w:t>Supplementary</w:t>
      </w:r>
      <w:r w:rsidRPr="000C0525">
        <w:rPr>
          <w:rFonts w:ascii="Times New Roman" w:hAnsi="Times New Roman"/>
          <w:b/>
          <w:bCs/>
          <w:color w:val="000000" w:themeColor="text1"/>
          <w:sz w:val="24"/>
          <w:szCs w:val="24"/>
        </w:rPr>
        <w:t xml:space="preserve"> Figure 5. </w:t>
      </w:r>
      <w:r w:rsidRPr="000C0525">
        <w:rPr>
          <w:rFonts w:ascii="Times New Roman" w:hAnsi="Times New Roman"/>
          <w:bCs/>
          <w:color w:val="000000" w:themeColor="text1"/>
          <w:sz w:val="24"/>
          <w:szCs w:val="24"/>
        </w:rPr>
        <w:t>Construction of miRNA–mRNA network.</w:t>
      </w:r>
      <w:r w:rsidRPr="000C0525">
        <w:rPr>
          <w:rFonts w:ascii="Times New Roman" w:hAnsi="Times New Roman"/>
          <w:color w:val="000000" w:themeColor="text1"/>
          <w:sz w:val="24"/>
          <w:szCs w:val="24"/>
        </w:rPr>
        <w:t xml:space="preserve"> Global scheme of the network between patients with NAFL and patients with NASH are depicted (A). The ocherous color nodes denote highly expressed miRNAs, whereas the purple color nodes denote downregulated mRNAs in NASH. TGF-β and Wnt signaling pathways are indicated, and red nodes denote inhibited factors by eight miRNAs (B).</w:t>
      </w:r>
    </w:p>
    <w:p w14:paraId="6B620A10" w14:textId="6FE40D97" w:rsidR="000C0525" w:rsidRDefault="000C0525" w:rsidP="003E52B6">
      <w:pPr>
        <w:pStyle w:val="a6"/>
        <w:tabs>
          <w:tab w:val="center" w:pos="4513"/>
          <w:tab w:val="left" w:pos="6240"/>
        </w:tabs>
        <w:spacing w:line="480" w:lineRule="auto"/>
        <w:jc w:val="left"/>
        <w:rPr>
          <w:rFonts w:ascii="TimesNewRomanPSMT" w:hAnsi="TimesNewRomanPSMT" w:cs="TimesNewRomanPSMT"/>
          <w:kern w:val="0"/>
          <w:sz w:val="24"/>
          <w:szCs w:val="24"/>
        </w:rPr>
      </w:pPr>
      <w:r>
        <w:rPr>
          <w:rFonts w:ascii="Times New Roman" w:hAnsi="Times New Roman"/>
          <w:color w:val="000000" w:themeColor="text1"/>
          <w:sz w:val="24"/>
          <w:szCs w:val="24"/>
        </w:rPr>
        <w:t xml:space="preserve">We received permission from </w:t>
      </w:r>
      <w:r>
        <w:rPr>
          <w:rFonts w:ascii="TimesNewRomanPSMT" w:hAnsi="TimesNewRomanPSMT" w:cs="TimesNewRomanPSMT"/>
          <w:kern w:val="0"/>
          <w:sz w:val="24"/>
          <w:szCs w:val="24"/>
        </w:rPr>
        <w:t>Kanehisa Laboratories to use KEGG pathway map.</w:t>
      </w:r>
    </w:p>
    <w:p w14:paraId="1AEA3EDD" w14:textId="77777777" w:rsidR="000C0525" w:rsidRPr="000C0525" w:rsidRDefault="000C0525" w:rsidP="003E52B6">
      <w:pPr>
        <w:pStyle w:val="a6"/>
        <w:tabs>
          <w:tab w:val="center" w:pos="4513"/>
          <w:tab w:val="left" w:pos="6240"/>
        </w:tabs>
        <w:spacing w:line="480" w:lineRule="auto"/>
        <w:jc w:val="left"/>
        <w:rPr>
          <w:rFonts w:ascii="Times New Roman" w:hAnsi="Times New Roman"/>
          <w:color w:val="000000" w:themeColor="text1"/>
          <w:sz w:val="24"/>
          <w:szCs w:val="24"/>
        </w:rPr>
      </w:pPr>
    </w:p>
    <w:p w14:paraId="43CF06AE" w14:textId="5BEA3D93" w:rsidR="005A3CD2" w:rsidRPr="000C0525" w:rsidRDefault="003E52B6" w:rsidP="00C07912">
      <w:pPr>
        <w:widowControl/>
        <w:wordWrap/>
        <w:autoSpaceDE/>
        <w:autoSpaceDN/>
        <w:rPr>
          <w:rFonts w:ascii="Times New Roman" w:hAnsi="Times New Roman"/>
          <w:color w:val="000000" w:themeColor="text1"/>
          <w:sz w:val="24"/>
          <w:szCs w:val="24"/>
        </w:rPr>
      </w:pPr>
      <w:r w:rsidRPr="000C0525">
        <w:rPr>
          <w:rFonts w:ascii="Times New Roman" w:eastAsia="맑은 고딕" w:hAnsi="Times New Roman" w:cs="Times New Roman"/>
          <w:b/>
          <w:color w:val="000000" w:themeColor="text1"/>
          <w:sz w:val="24"/>
          <w:szCs w:val="24"/>
        </w:rPr>
        <w:lastRenderedPageBreak/>
        <w:t xml:space="preserve">Supplementary </w:t>
      </w:r>
      <w:r w:rsidR="00F97763" w:rsidRPr="000C0525">
        <w:rPr>
          <w:rFonts w:ascii="Times New Roman" w:hAnsi="Times New Roman" w:cs="Times New Roman"/>
          <w:b/>
          <w:color w:val="000000" w:themeColor="text1"/>
          <w:sz w:val="24"/>
          <w:szCs w:val="24"/>
        </w:rPr>
        <w:t>Table</w:t>
      </w:r>
      <w:r w:rsidR="008C55FB" w:rsidRPr="000C0525">
        <w:rPr>
          <w:rFonts w:ascii="Times New Roman" w:hAnsi="Times New Roman" w:cs="Times New Roman"/>
          <w:b/>
          <w:color w:val="000000" w:themeColor="text1"/>
          <w:sz w:val="24"/>
          <w:szCs w:val="24"/>
        </w:rPr>
        <w:t xml:space="preserve"> </w:t>
      </w:r>
      <w:r w:rsidR="004822D6" w:rsidRPr="000C0525">
        <w:rPr>
          <w:rFonts w:ascii="Times New Roman" w:hAnsi="Times New Roman" w:cs="Times New Roman"/>
          <w:b/>
          <w:color w:val="000000" w:themeColor="text1"/>
          <w:sz w:val="24"/>
          <w:szCs w:val="24"/>
        </w:rPr>
        <w:t>1</w:t>
      </w:r>
      <w:r w:rsidR="00562CAB" w:rsidRPr="000C0525">
        <w:rPr>
          <w:rFonts w:ascii="Times New Roman" w:hAnsi="Times New Roman" w:cs="Times New Roman"/>
          <w:b/>
          <w:color w:val="000000" w:themeColor="text1"/>
          <w:sz w:val="24"/>
          <w:szCs w:val="24"/>
        </w:rPr>
        <w:t>.</w:t>
      </w:r>
      <w:r w:rsidR="008C55FB" w:rsidRPr="000C0525">
        <w:rPr>
          <w:rFonts w:ascii="Times New Roman" w:hAnsi="Times New Roman" w:cs="Times New Roman"/>
          <w:b/>
          <w:color w:val="000000" w:themeColor="text1"/>
          <w:sz w:val="24"/>
          <w:szCs w:val="24"/>
        </w:rPr>
        <w:t xml:space="preserve"> </w:t>
      </w:r>
      <w:r w:rsidR="005A3CD2" w:rsidRPr="000C0525">
        <w:rPr>
          <w:rFonts w:ascii="Times New Roman" w:hAnsi="Times New Roman"/>
          <w:color w:val="000000" w:themeColor="text1"/>
          <w:kern w:val="0"/>
          <w:sz w:val="24"/>
          <w:szCs w:val="24"/>
        </w:rPr>
        <w:t>Baseline characteristics of validation cohort</w:t>
      </w:r>
    </w:p>
    <w:tbl>
      <w:tblPr>
        <w:tblStyle w:val="a5"/>
        <w:tblW w:w="5158"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318"/>
        <w:gridCol w:w="2785"/>
        <w:gridCol w:w="835"/>
      </w:tblGrid>
      <w:tr w:rsidR="000C0525" w:rsidRPr="000C0525" w14:paraId="1BA6D312" w14:textId="77777777" w:rsidTr="00B34D61">
        <w:trPr>
          <w:trHeight w:val="720"/>
        </w:trPr>
        <w:tc>
          <w:tcPr>
            <w:tcW w:w="1616" w:type="pct"/>
            <w:tcBorders>
              <w:top w:val="single" w:sz="4" w:space="0" w:color="auto"/>
              <w:bottom w:val="single" w:sz="4" w:space="0" w:color="auto"/>
            </w:tcBorders>
            <w:vAlign w:val="center"/>
          </w:tcPr>
          <w:p w14:paraId="784025FD" w14:textId="77777777" w:rsidR="005A3CD2" w:rsidRPr="000C0525" w:rsidRDefault="005A3CD2" w:rsidP="000D7F99">
            <w:pPr>
              <w:spacing w:line="360" w:lineRule="auto"/>
              <w:rPr>
                <w:rFonts w:ascii="Times New Roman" w:hAnsi="Times New Roman"/>
                <w:color w:val="000000" w:themeColor="text1"/>
              </w:rPr>
            </w:pPr>
            <w:r w:rsidRPr="000C0525">
              <w:rPr>
                <w:rFonts w:ascii="Times New Roman" w:hAnsi="Times New Roman"/>
                <w:color w:val="000000" w:themeColor="text1"/>
              </w:rPr>
              <w:t>Characteristics</w:t>
            </w:r>
          </w:p>
        </w:tc>
        <w:tc>
          <w:tcPr>
            <w:tcW w:w="1321" w:type="pct"/>
            <w:tcBorders>
              <w:top w:val="single" w:sz="4" w:space="0" w:color="auto"/>
              <w:bottom w:val="single" w:sz="4" w:space="0" w:color="auto"/>
            </w:tcBorders>
            <w:vAlign w:val="center"/>
            <w:hideMark/>
          </w:tcPr>
          <w:p w14:paraId="4FFE4083" w14:textId="4C6839B9" w:rsidR="005A3CD2" w:rsidRPr="000C0525" w:rsidRDefault="00543EF4" w:rsidP="000D7F99">
            <w:pPr>
              <w:spacing w:line="360" w:lineRule="auto"/>
              <w:jc w:val="center"/>
              <w:rPr>
                <w:rFonts w:ascii="Times New Roman" w:hAnsi="Times New Roman"/>
                <w:color w:val="000000" w:themeColor="text1"/>
              </w:rPr>
            </w:pPr>
            <w:r w:rsidRPr="000C0525">
              <w:rPr>
                <w:rFonts w:ascii="Times New Roman" w:hAnsi="Times New Roman"/>
                <w:color w:val="000000" w:themeColor="text1"/>
              </w:rPr>
              <w:t>NAFL</w:t>
            </w:r>
          </w:p>
          <w:p w14:paraId="67FDC71E" w14:textId="77777777" w:rsidR="005A3CD2" w:rsidRPr="000C0525" w:rsidRDefault="005A3CD2" w:rsidP="000D7F99">
            <w:pPr>
              <w:spacing w:line="360" w:lineRule="auto"/>
              <w:jc w:val="center"/>
              <w:rPr>
                <w:rFonts w:ascii="Times New Roman" w:hAnsi="Times New Roman"/>
                <w:color w:val="000000" w:themeColor="text1"/>
              </w:rPr>
            </w:pPr>
            <w:r w:rsidRPr="000C0525">
              <w:rPr>
                <w:rFonts w:ascii="Times New Roman" w:hAnsi="Times New Roman"/>
                <w:color w:val="000000" w:themeColor="text1"/>
              </w:rPr>
              <w:t>(n</w:t>
            </w:r>
            <w:r w:rsidR="008C55FB" w:rsidRPr="000C0525">
              <w:rPr>
                <w:rFonts w:ascii="Times New Roman" w:hAnsi="Times New Roman"/>
                <w:color w:val="000000" w:themeColor="text1"/>
              </w:rPr>
              <w:t xml:space="preserve"> </w:t>
            </w:r>
            <w:r w:rsidRPr="000C0525">
              <w:rPr>
                <w:rFonts w:ascii="Times New Roman" w:hAnsi="Times New Roman"/>
                <w:color w:val="000000" w:themeColor="text1"/>
              </w:rPr>
              <w:t>= 11)</w:t>
            </w:r>
          </w:p>
        </w:tc>
        <w:tc>
          <w:tcPr>
            <w:tcW w:w="1587" w:type="pct"/>
            <w:tcBorders>
              <w:top w:val="single" w:sz="4" w:space="0" w:color="auto"/>
              <w:bottom w:val="single" w:sz="4" w:space="0" w:color="auto"/>
            </w:tcBorders>
            <w:vAlign w:val="center"/>
            <w:hideMark/>
          </w:tcPr>
          <w:p w14:paraId="0DCCA876" w14:textId="0D96F0A5" w:rsidR="005A3CD2" w:rsidRPr="000C0525" w:rsidRDefault="00543EF4" w:rsidP="000D7F99">
            <w:pPr>
              <w:spacing w:line="360" w:lineRule="auto"/>
              <w:jc w:val="center"/>
              <w:rPr>
                <w:rFonts w:ascii="Times New Roman" w:hAnsi="Times New Roman"/>
                <w:color w:val="000000" w:themeColor="text1"/>
              </w:rPr>
            </w:pPr>
            <w:r w:rsidRPr="000C0525">
              <w:rPr>
                <w:rFonts w:ascii="Times New Roman" w:hAnsi="Times New Roman"/>
                <w:color w:val="000000" w:themeColor="text1"/>
              </w:rPr>
              <w:t>NASH</w:t>
            </w:r>
          </w:p>
          <w:p w14:paraId="7F67732E" w14:textId="77777777" w:rsidR="005A3CD2" w:rsidRPr="000C0525" w:rsidRDefault="005A3CD2" w:rsidP="000D7F99">
            <w:pPr>
              <w:spacing w:line="360" w:lineRule="auto"/>
              <w:jc w:val="center"/>
              <w:rPr>
                <w:rFonts w:ascii="Times New Roman" w:hAnsi="Times New Roman"/>
                <w:color w:val="000000" w:themeColor="text1"/>
              </w:rPr>
            </w:pPr>
            <w:r w:rsidRPr="000C0525">
              <w:rPr>
                <w:rFonts w:ascii="Times New Roman" w:hAnsi="Times New Roman"/>
                <w:color w:val="000000" w:themeColor="text1"/>
              </w:rPr>
              <w:t>(n</w:t>
            </w:r>
            <w:r w:rsidR="008C55FB" w:rsidRPr="000C0525">
              <w:rPr>
                <w:rFonts w:ascii="Times New Roman" w:hAnsi="Times New Roman"/>
                <w:color w:val="000000" w:themeColor="text1"/>
              </w:rPr>
              <w:t xml:space="preserve"> </w:t>
            </w:r>
            <w:r w:rsidRPr="000C0525">
              <w:rPr>
                <w:rFonts w:ascii="Times New Roman" w:hAnsi="Times New Roman"/>
                <w:color w:val="000000" w:themeColor="text1"/>
              </w:rPr>
              <w:t>= 26)</w:t>
            </w:r>
          </w:p>
        </w:tc>
        <w:tc>
          <w:tcPr>
            <w:tcW w:w="476" w:type="pct"/>
            <w:tcBorders>
              <w:top w:val="single" w:sz="4" w:space="0" w:color="auto"/>
              <w:bottom w:val="single" w:sz="4" w:space="0" w:color="auto"/>
            </w:tcBorders>
            <w:vAlign w:val="center"/>
            <w:hideMark/>
          </w:tcPr>
          <w:p w14:paraId="3EBAB461" w14:textId="4B985549" w:rsidR="005A3CD2" w:rsidRPr="000C0525" w:rsidRDefault="001F59FB" w:rsidP="000D7F99">
            <w:pPr>
              <w:spacing w:line="360" w:lineRule="auto"/>
              <w:jc w:val="center"/>
              <w:rPr>
                <w:rFonts w:ascii="Times New Roman" w:hAnsi="Times New Roman"/>
                <w:color w:val="000000" w:themeColor="text1"/>
              </w:rPr>
            </w:pPr>
            <w:r w:rsidRPr="000C0525">
              <w:rPr>
                <w:rFonts w:ascii="Times New Roman" w:hAnsi="Times New Roman" w:hint="eastAsia"/>
                <w:i/>
                <w:color w:val="000000" w:themeColor="text1"/>
              </w:rPr>
              <w:t>p-</w:t>
            </w:r>
            <w:r w:rsidR="005A3CD2" w:rsidRPr="000C0525">
              <w:rPr>
                <w:rFonts w:ascii="Times New Roman" w:hAnsi="Times New Roman"/>
                <w:i/>
                <w:color w:val="000000" w:themeColor="text1"/>
              </w:rPr>
              <w:t xml:space="preserve"> </w:t>
            </w:r>
            <w:r w:rsidR="005A3CD2" w:rsidRPr="000C0525">
              <w:rPr>
                <w:rFonts w:ascii="Times New Roman" w:hAnsi="Times New Roman"/>
                <w:color w:val="000000" w:themeColor="text1"/>
              </w:rPr>
              <w:t>value</w:t>
            </w:r>
          </w:p>
        </w:tc>
      </w:tr>
      <w:tr w:rsidR="000C0525" w:rsidRPr="000C0525" w14:paraId="1476C38E" w14:textId="77777777" w:rsidTr="00B34D61">
        <w:trPr>
          <w:trHeight w:val="355"/>
        </w:trPr>
        <w:tc>
          <w:tcPr>
            <w:tcW w:w="1616" w:type="pct"/>
            <w:tcBorders>
              <w:top w:val="single" w:sz="4" w:space="0" w:color="auto"/>
            </w:tcBorders>
            <w:vAlign w:val="center"/>
            <w:hideMark/>
          </w:tcPr>
          <w:p w14:paraId="69FC073E" w14:textId="77777777" w:rsidR="005A3CD2" w:rsidRPr="000C0525" w:rsidRDefault="005A3CD2" w:rsidP="000D7F99">
            <w:pPr>
              <w:spacing w:line="360" w:lineRule="auto"/>
              <w:jc w:val="left"/>
              <w:rPr>
                <w:rFonts w:ascii="Times New Roman" w:hAnsi="Times New Roman"/>
                <w:color w:val="000000" w:themeColor="text1"/>
              </w:rPr>
            </w:pPr>
            <w:r w:rsidRPr="000C0525">
              <w:rPr>
                <w:rFonts w:ascii="Times New Roman" w:hAnsi="Times New Roman"/>
                <w:color w:val="000000" w:themeColor="text1"/>
              </w:rPr>
              <w:t>Age, median (IQR), y</w:t>
            </w:r>
            <w:r w:rsidRPr="000C0525">
              <w:rPr>
                <w:rFonts w:ascii="Times New Roman" w:hAnsi="Times New Roman" w:hint="eastAsia"/>
                <w:color w:val="000000" w:themeColor="text1"/>
              </w:rPr>
              <w:t>e</w:t>
            </w:r>
            <w:r w:rsidRPr="000C0525">
              <w:rPr>
                <w:rFonts w:ascii="Times New Roman" w:hAnsi="Times New Roman"/>
                <w:color w:val="000000" w:themeColor="text1"/>
              </w:rPr>
              <w:t>ars</w:t>
            </w:r>
          </w:p>
        </w:tc>
        <w:tc>
          <w:tcPr>
            <w:tcW w:w="1321" w:type="pct"/>
            <w:tcBorders>
              <w:top w:val="single" w:sz="4" w:space="0" w:color="auto"/>
            </w:tcBorders>
            <w:vAlign w:val="center"/>
          </w:tcPr>
          <w:p w14:paraId="04AECE16" w14:textId="77777777" w:rsidR="005A3CD2" w:rsidRPr="000C0525" w:rsidRDefault="005A3CD2" w:rsidP="000D7F99">
            <w:pPr>
              <w:spacing w:line="360" w:lineRule="auto"/>
              <w:jc w:val="center"/>
              <w:rPr>
                <w:rFonts w:ascii="Times New Roman" w:hAnsi="Times New Roman"/>
                <w:color w:val="000000" w:themeColor="text1"/>
              </w:rPr>
            </w:pPr>
            <w:r w:rsidRPr="000C0525">
              <w:rPr>
                <w:rFonts w:ascii="Times New Roman" w:hAnsi="Times New Roman" w:hint="eastAsia"/>
                <w:color w:val="000000" w:themeColor="text1"/>
              </w:rPr>
              <w:t>41.0 (37.0</w:t>
            </w:r>
            <w:r w:rsidRPr="000C0525">
              <w:rPr>
                <w:rFonts w:ascii="Times New Roman" w:hAnsi="Times New Roman"/>
                <w:color w:val="000000" w:themeColor="text1"/>
                <w:szCs w:val="20"/>
              </w:rPr>
              <w:t>–</w:t>
            </w:r>
            <w:r w:rsidRPr="000C0525">
              <w:rPr>
                <w:rFonts w:ascii="Times New Roman" w:hAnsi="Times New Roman"/>
                <w:color w:val="000000" w:themeColor="text1"/>
              </w:rPr>
              <w:t>43.5</w:t>
            </w:r>
            <w:r w:rsidRPr="000C0525">
              <w:rPr>
                <w:rFonts w:ascii="Times New Roman" w:hAnsi="Times New Roman" w:hint="eastAsia"/>
                <w:color w:val="000000" w:themeColor="text1"/>
              </w:rPr>
              <w:t>)</w:t>
            </w:r>
          </w:p>
        </w:tc>
        <w:tc>
          <w:tcPr>
            <w:tcW w:w="1587" w:type="pct"/>
            <w:tcBorders>
              <w:top w:val="single" w:sz="4" w:space="0" w:color="auto"/>
            </w:tcBorders>
            <w:vAlign w:val="center"/>
          </w:tcPr>
          <w:p w14:paraId="4124DF6F" w14:textId="77777777" w:rsidR="005A3CD2" w:rsidRPr="000C0525" w:rsidRDefault="005A3CD2" w:rsidP="000D7F99">
            <w:pPr>
              <w:spacing w:line="360" w:lineRule="auto"/>
              <w:jc w:val="center"/>
              <w:rPr>
                <w:rFonts w:ascii="Times New Roman" w:hAnsi="Times New Roman"/>
                <w:color w:val="000000" w:themeColor="text1"/>
              </w:rPr>
            </w:pPr>
            <w:r w:rsidRPr="000C0525">
              <w:rPr>
                <w:rFonts w:ascii="Times New Roman" w:hAnsi="Times New Roman" w:hint="eastAsia"/>
                <w:color w:val="000000" w:themeColor="text1"/>
              </w:rPr>
              <w:t>48.5 (</w:t>
            </w:r>
            <w:r w:rsidRPr="000C0525">
              <w:rPr>
                <w:rFonts w:ascii="Times New Roman" w:hAnsi="Times New Roman"/>
                <w:color w:val="000000" w:themeColor="text1"/>
              </w:rPr>
              <w:t>35.0</w:t>
            </w:r>
            <w:r w:rsidRPr="000C0525">
              <w:rPr>
                <w:rFonts w:ascii="Times New Roman" w:hAnsi="Times New Roman"/>
                <w:color w:val="000000" w:themeColor="text1"/>
                <w:szCs w:val="20"/>
              </w:rPr>
              <w:t>–</w:t>
            </w:r>
            <w:r w:rsidRPr="000C0525">
              <w:rPr>
                <w:rFonts w:ascii="Times New Roman" w:hAnsi="Times New Roman"/>
                <w:color w:val="000000" w:themeColor="text1"/>
              </w:rPr>
              <w:t>58.0</w:t>
            </w:r>
            <w:r w:rsidRPr="000C0525">
              <w:rPr>
                <w:rFonts w:ascii="Times New Roman" w:hAnsi="Times New Roman" w:hint="eastAsia"/>
                <w:color w:val="000000" w:themeColor="text1"/>
              </w:rPr>
              <w:t>)</w:t>
            </w:r>
          </w:p>
        </w:tc>
        <w:tc>
          <w:tcPr>
            <w:tcW w:w="476" w:type="pct"/>
            <w:tcBorders>
              <w:top w:val="single" w:sz="4" w:space="0" w:color="auto"/>
            </w:tcBorders>
            <w:vAlign w:val="center"/>
          </w:tcPr>
          <w:p w14:paraId="3E9C7D11" w14:textId="77777777" w:rsidR="005A3CD2" w:rsidRPr="000C0525" w:rsidRDefault="005A3CD2" w:rsidP="000D7F99">
            <w:pPr>
              <w:spacing w:line="360" w:lineRule="auto"/>
              <w:jc w:val="center"/>
              <w:rPr>
                <w:rFonts w:ascii="Times New Roman" w:hAnsi="Times New Roman"/>
                <w:color w:val="000000" w:themeColor="text1"/>
              </w:rPr>
            </w:pPr>
            <w:r w:rsidRPr="000C0525">
              <w:rPr>
                <w:rFonts w:ascii="Times New Roman" w:hAnsi="Times New Roman" w:hint="eastAsia"/>
                <w:color w:val="000000" w:themeColor="text1"/>
              </w:rPr>
              <w:t>0.200</w:t>
            </w:r>
          </w:p>
        </w:tc>
      </w:tr>
      <w:tr w:rsidR="000C0525" w:rsidRPr="000C0525" w14:paraId="02FA8F07" w14:textId="77777777" w:rsidTr="00B34D61">
        <w:trPr>
          <w:trHeight w:val="365"/>
        </w:trPr>
        <w:tc>
          <w:tcPr>
            <w:tcW w:w="1616" w:type="pct"/>
            <w:vAlign w:val="center"/>
          </w:tcPr>
          <w:p w14:paraId="2B38D1EA" w14:textId="77777777" w:rsidR="005A3CD2" w:rsidRPr="000C0525" w:rsidRDefault="005A3CD2" w:rsidP="000D7F99">
            <w:pPr>
              <w:spacing w:line="360" w:lineRule="auto"/>
              <w:jc w:val="left"/>
              <w:rPr>
                <w:rFonts w:ascii="Times New Roman" w:hAnsi="Times New Roman"/>
                <w:color w:val="000000" w:themeColor="text1"/>
              </w:rPr>
            </w:pPr>
            <w:r w:rsidRPr="000C0525">
              <w:rPr>
                <w:rFonts w:ascii="Times New Roman" w:hAnsi="Times New Roman"/>
                <w:color w:val="000000" w:themeColor="text1"/>
              </w:rPr>
              <w:t>Male/Female</w:t>
            </w:r>
          </w:p>
        </w:tc>
        <w:tc>
          <w:tcPr>
            <w:tcW w:w="1321" w:type="pct"/>
            <w:vAlign w:val="center"/>
          </w:tcPr>
          <w:p w14:paraId="3DD9C1BE" w14:textId="77777777" w:rsidR="005A3CD2" w:rsidRPr="000C0525" w:rsidRDefault="005A3CD2" w:rsidP="000D7F99">
            <w:pPr>
              <w:spacing w:line="360" w:lineRule="auto"/>
              <w:jc w:val="center"/>
              <w:rPr>
                <w:rFonts w:ascii="Times New Roman" w:hAnsi="Times New Roman"/>
                <w:color w:val="000000" w:themeColor="text1"/>
              </w:rPr>
            </w:pPr>
            <w:r w:rsidRPr="000C0525">
              <w:rPr>
                <w:rFonts w:ascii="Times New Roman" w:hAnsi="Times New Roman"/>
                <w:color w:val="000000" w:themeColor="text1"/>
              </w:rPr>
              <w:t xml:space="preserve">9/2 </w:t>
            </w:r>
            <w:r w:rsidRPr="000C0525">
              <w:rPr>
                <w:rFonts w:ascii="Times New Roman" w:hAnsi="Times New Roman" w:hint="eastAsia"/>
                <w:color w:val="000000" w:themeColor="text1"/>
              </w:rPr>
              <w:t>(</w:t>
            </w:r>
            <w:r w:rsidRPr="000C0525">
              <w:rPr>
                <w:rFonts w:ascii="Times New Roman" w:hAnsi="Times New Roman"/>
                <w:color w:val="000000" w:themeColor="text1"/>
              </w:rPr>
              <w:t>81.8</w:t>
            </w:r>
            <w:r w:rsidRPr="000C0525">
              <w:rPr>
                <w:rFonts w:ascii="Times New Roman" w:hAnsi="Times New Roman" w:hint="eastAsia"/>
                <w:color w:val="000000" w:themeColor="text1"/>
              </w:rPr>
              <w:t>/</w:t>
            </w:r>
            <w:r w:rsidRPr="000C0525">
              <w:rPr>
                <w:rFonts w:ascii="Times New Roman" w:hAnsi="Times New Roman"/>
                <w:color w:val="000000" w:themeColor="text1"/>
              </w:rPr>
              <w:t>18.2</w:t>
            </w:r>
            <w:r w:rsidRPr="000C0525">
              <w:rPr>
                <w:rFonts w:ascii="Times New Roman" w:hAnsi="Times New Roman" w:hint="eastAsia"/>
                <w:color w:val="000000" w:themeColor="text1"/>
              </w:rPr>
              <w:t>)</w:t>
            </w:r>
          </w:p>
        </w:tc>
        <w:tc>
          <w:tcPr>
            <w:tcW w:w="1587" w:type="pct"/>
            <w:vAlign w:val="center"/>
          </w:tcPr>
          <w:p w14:paraId="65EA77A7" w14:textId="77777777" w:rsidR="005A3CD2" w:rsidRPr="000C0525" w:rsidRDefault="005A3CD2" w:rsidP="000D7F99">
            <w:pPr>
              <w:spacing w:line="360" w:lineRule="auto"/>
              <w:jc w:val="center"/>
              <w:rPr>
                <w:rFonts w:ascii="Times New Roman" w:hAnsi="Times New Roman"/>
                <w:color w:val="000000" w:themeColor="text1"/>
              </w:rPr>
            </w:pPr>
            <w:r w:rsidRPr="000C0525">
              <w:rPr>
                <w:rFonts w:ascii="Times New Roman" w:hAnsi="Times New Roman"/>
                <w:color w:val="000000" w:themeColor="text1"/>
              </w:rPr>
              <w:t>17</w:t>
            </w:r>
            <w:r w:rsidRPr="000C0525">
              <w:rPr>
                <w:rFonts w:ascii="Times New Roman" w:hAnsi="Times New Roman" w:hint="eastAsia"/>
                <w:color w:val="000000" w:themeColor="text1"/>
              </w:rPr>
              <w:t>/</w:t>
            </w:r>
            <w:r w:rsidRPr="000C0525">
              <w:rPr>
                <w:rFonts w:ascii="Times New Roman" w:hAnsi="Times New Roman"/>
                <w:color w:val="000000" w:themeColor="text1"/>
              </w:rPr>
              <w:t>9</w:t>
            </w:r>
            <w:r w:rsidRPr="000C0525">
              <w:rPr>
                <w:rFonts w:ascii="Times New Roman" w:hAnsi="Times New Roman" w:hint="eastAsia"/>
                <w:color w:val="000000" w:themeColor="text1"/>
              </w:rPr>
              <w:t xml:space="preserve"> (</w:t>
            </w:r>
            <w:r w:rsidRPr="000C0525">
              <w:rPr>
                <w:rFonts w:ascii="Times New Roman" w:hAnsi="Times New Roman"/>
                <w:color w:val="000000" w:themeColor="text1"/>
              </w:rPr>
              <w:t>65.4</w:t>
            </w:r>
            <w:r w:rsidRPr="000C0525">
              <w:rPr>
                <w:rFonts w:ascii="Times New Roman" w:hAnsi="Times New Roman" w:hint="eastAsia"/>
                <w:color w:val="000000" w:themeColor="text1"/>
              </w:rPr>
              <w:t>/</w:t>
            </w:r>
            <w:r w:rsidRPr="000C0525">
              <w:rPr>
                <w:rFonts w:ascii="Times New Roman" w:hAnsi="Times New Roman"/>
                <w:color w:val="000000" w:themeColor="text1"/>
              </w:rPr>
              <w:t>34.6</w:t>
            </w:r>
            <w:r w:rsidRPr="000C0525">
              <w:rPr>
                <w:rFonts w:ascii="Times New Roman" w:hAnsi="Times New Roman" w:hint="eastAsia"/>
                <w:color w:val="000000" w:themeColor="text1"/>
              </w:rPr>
              <w:t>)</w:t>
            </w:r>
          </w:p>
        </w:tc>
        <w:tc>
          <w:tcPr>
            <w:tcW w:w="476" w:type="pct"/>
            <w:vAlign w:val="center"/>
          </w:tcPr>
          <w:p w14:paraId="6EFD3581" w14:textId="77777777" w:rsidR="005A3CD2" w:rsidRPr="000C0525" w:rsidRDefault="005A3CD2" w:rsidP="000D7F99">
            <w:pPr>
              <w:spacing w:line="360" w:lineRule="auto"/>
              <w:jc w:val="center"/>
              <w:rPr>
                <w:rFonts w:ascii="Times New Roman" w:hAnsi="Times New Roman"/>
                <w:color w:val="000000" w:themeColor="text1"/>
              </w:rPr>
            </w:pPr>
            <w:r w:rsidRPr="000C0525">
              <w:rPr>
                <w:rFonts w:ascii="Times New Roman" w:hAnsi="Times New Roman" w:hint="eastAsia"/>
                <w:color w:val="000000" w:themeColor="text1"/>
              </w:rPr>
              <w:t>0.544</w:t>
            </w:r>
          </w:p>
        </w:tc>
      </w:tr>
      <w:tr w:rsidR="000C0525" w:rsidRPr="000C0525" w14:paraId="25A66115" w14:textId="77777777" w:rsidTr="00B34D61">
        <w:trPr>
          <w:trHeight w:val="355"/>
        </w:trPr>
        <w:tc>
          <w:tcPr>
            <w:tcW w:w="1616" w:type="pct"/>
            <w:vAlign w:val="center"/>
            <w:hideMark/>
          </w:tcPr>
          <w:p w14:paraId="614DA814" w14:textId="77777777" w:rsidR="005A3CD2" w:rsidRPr="000C0525" w:rsidRDefault="005A3CD2" w:rsidP="000D7F99">
            <w:pPr>
              <w:spacing w:line="360" w:lineRule="auto"/>
              <w:jc w:val="left"/>
              <w:rPr>
                <w:rFonts w:ascii="Times New Roman" w:hAnsi="Times New Roman"/>
                <w:color w:val="000000" w:themeColor="text1"/>
              </w:rPr>
            </w:pPr>
            <w:r w:rsidRPr="000C0525">
              <w:rPr>
                <w:rFonts w:ascii="Times New Roman" w:hAnsi="Times New Roman"/>
                <w:color w:val="000000" w:themeColor="text1"/>
              </w:rPr>
              <w:t>DM, No. (%)</w:t>
            </w:r>
          </w:p>
        </w:tc>
        <w:tc>
          <w:tcPr>
            <w:tcW w:w="1321" w:type="pct"/>
            <w:vAlign w:val="center"/>
          </w:tcPr>
          <w:p w14:paraId="7B35EB5E" w14:textId="77777777" w:rsidR="005A3CD2" w:rsidRPr="000C0525" w:rsidRDefault="005A3CD2" w:rsidP="000D7F99">
            <w:pPr>
              <w:spacing w:line="360" w:lineRule="auto"/>
              <w:jc w:val="center"/>
              <w:rPr>
                <w:rFonts w:ascii="Times New Roman" w:hAnsi="Times New Roman"/>
                <w:color w:val="000000" w:themeColor="text1"/>
              </w:rPr>
            </w:pPr>
            <w:r w:rsidRPr="000C0525">
              <w:rPr>
                <w:rFonts w:ascii="Times New Roman" w:hAnsi="Times New Roman" w:hint="eastAsia"/>
                <w:color w:val="000000" w:themeColor="text1"/>
              </w:rPr>
              <w:t>1 (</w:t>
            </w:r>
            <w:r w:rsidRPr="000C0525">
              <w:rPr>
                <w:rFonts w:ascii="Times New Roman" w:hAnsi="Times New Roman"/>
                <w:color w:val="000000" w:themeColor="text1"/>
              </w:rPr>
              <w:t>9.1</w:t>
            </w:r>
            <w:r w:rsidRPr="000C0525">
              <w:rPr>
                <w:rFonts w:ascii="Times New Roman" w:hAnsi="Times New Roman" w:hint="eastAsia"/>
                <w:color w:val="000000" w:themeColor="text1"/>
              </w:rPr>
              <w:t>)</w:t>
            </w:r>
          </w:p>
        </w:tc>
        <w:tc>
          <w:tcPr>
            <w:tcW w:w="1587" w:type="pct"/>
            <w:vAlign w:val="center"/>
          </w:tcPr>
          <w:p w14:paraId="5E937FC4" w14:textId="77777777" w:rsidR="005A3CD2" w:rsidRPr="000C0525" w:rsidRDefault="005A3CD2" w:rsidP="000D7F99">
            <w:pPr>
              <w:spacing w:line="360" w:lineRule="auto"/>
              <w:jc w:val="center"/>
              <w:rPr>
                <w:rFonts w:ascii="Times New Roman" w:hAnsi="Times New Roman"/>
                <w:color w:val="000000" w:themeColor="text1"/>
              </w:rPr>
            </w:pPr>
            <w:r w:rsidRPr="000C0525">
              <w:rPr>
                <w:rFonts w:ascii="Times New Roman" w:hAnsi="Times New Roman" w:hint="eastAsia"/>
                <w:color w:val="000000" w:themeColor="text1"/>
              </w:rPr>
              <w:t>9 (</w:t>
            </w:r>
            <w:r w:rsidRPr="000C0525">
              <w:rPr>
                <w:rFonts w:ascii="Times New Roman" w:hAnsi="Times New Roman"/>
                <w:color w:val="000000" w:themeColor="text1"/>
              </w:rPr>
              <w:t>34.6</w:t>
            </w:r>
            <w:r w:rsidRPr="000C0525">
              <w:rPr>
                <w:rFonts w:ascii="Times New Roman" w:hAnsi="Times New Roman" w:hint="eastAsia"/>
                <w:color w:val="000000" w:themeColor="text1"/>
              </w:rPr>
              <w:t>)</w:t>
            </w:r>
          </w:p>
        </w:tc>
        <w:tc>
          <w:tcPr>
            <w:tcW w:w="476" w:type="pct"/>
            <w:vAlign w:val="center"/>
          </w:tcPr>
          <w:p w14:paraId="5B995D8A" w14:textId="77777777" w:rsidR="005A3CD2" w:rsidRPr="000C0525" w:rsidRDefault="005A3CD2" w:rsidP="000D7F99">
            <w:pPr>
              <w:spacing w:line="360" w:lineRule="auto"/>
              <w:jc w:val="center"/>
              <w:rPr>
                <w:rFonts w:ascii="Times New Roman" w:hAnsi="Times New Roman"/>
                <w:color w:val="000000" w:themeColor="text1"/>
              </w:rPr>
            </w:pPr>
            <w:r w:rsidRPr="000C0525">
              <w:rPr>
                <w:rFonts w:ascii="Times New Roman" w:hAnsi="Times New Roman" w:hint="eastAsia"/>
                <w:color w:val="000000" w:themeColor="text1"/>
              </w:rPr>
              <w:t>0.233</w:t>
            </w:r>
          </w:p>
        </w:tc>
      </w:tr>
      <w:tr w:rsidR="000C0525" w:rsidRPr="000C0525" w14:paraId="6BEBF868" w14:textId="77777777" w:rsidTr="00B34D61">
        <w:trPr>
          <w:trHeight w:val="365"/>
        </w:trPr>
        <w:tc>
          <w:tcPr>
            <w:tcW w:w="1616" w:type="pct"/>
            <w:vAlign w:val="center"/>
            <w:hideMark/>
          </w:tcPr>
          <w:p w14:paraId="7AE73652" w14:textId="77777777" w:rsidR="005A3CD2" w:rsidRPr="000C0525" w:rsidRDefault="005A3CD2" w:rsidP="000D7F99">
            <w:pPr>
              <w:spacing w:line="360" w:lineRule="auto"/>
              <w:jc w:val="left"/>
              <w:rPr>
                <w:rFonts w:ascii="Times New Roman" w:hAnsi="Times New Roman"/>
                <w:color w:val="000000" w:themeColor="text1"/>
              </w:rPr>
            </w:pPr>
            <w:r w:rsidRPr="000C0525">
              <w:rPr>
                <w:rFonts w:ascii="Times New Roman" w:hAnsi="Times New Roman"/>
                <w:color w:val="000000" w:themeColor="text1"/>
              </w:rPr>
              <w:t>HTN, No. (%)</w:t>
            </w:r>
          </w:p>
        </w:tc>
        <w:tc>
          <w:tcPr>
            <w:tcW w:w="1321" w:type="pct"/>
            <w:vAlign w:val="center"/>
          </w:tcPr>
          <w:p w14:paraId="131BE3E0" w14:textId="77777777" w:rsidR="005A3CD2" w:rsidRPr="000C0525" w:rsidRDefault="005A3CD2" w:rsidP="000D7F99">
            <w:pPr>
              <w:spacing w:line="360" w:lineRule="auto"/>
              <w:jc w:val="center"/>
              <w:rPr>
                <w:rFonts w:ascii="Times New Roman" w:hAnsi="Times New Roman"/>
                <w:color w:val="000000" w:themeColor="text1"/>
              </w:rPr>
            </w:pPr>
            <w:r w:rsidRPr="000C0525">
              <w:rPr>
                <w:rFonts w:ascii="Times New Roman" w:hAnsi="Times New Roman" w:hint="eastAsia"/>
                <w:color w:val="000000" w:themeColor="text1"/>
              </w:rPr>
              <w:t>3 (</w:t>
            </w:r>
            <w:r w:rsidRPr="000C0525">
              <w:rPr>
                <w:rFonts w:ascii="Times New Roman" w:hAnsi="Times New Roman"/>
                <w:color w:val="000000" w:themeColor="text1"/>
              </w:rPr>
              <w:t>27.3</w:t>
            </w:r>
            <w:r w:rsidRPr="000C0525">
              <w:rPr>
                <w:rFonts w:ascii="Times New Roman" w:hAnsi="Times New Roman" w:hint="eastAsia"/>
                <w:color w:val="000000" w:themeColor="text1"/>
              </w:rPr>
              <w:t>)</w:t>
            </w:r>
          </w:p>
        </w:tc>
        <w:tc>
          <w:tcPr>
            <w:tcW w:w="1587" w:type="pct"/>
            <w:vAlign w:val="center"/>
          </w:tcPr>
          <w:p w14:paraId="3001B40F" w14:textId="77777777" w:rsidR="005A3CD2" w:rsidRPr="000C0525" w:rsidRDefault="005A3CD2" w:rsidP="000D7F99">
            <w:pPr>
              <w:spacing w:line="360" w:lineRule="auto"/>
              <w:jc w:val="center"/>
              <w:rPr>
                <w:rFonts w:ascii="Times New Roman" w:hAnsi="Times New Roman"/>
                <w:color w:val="000000" w:themeColor="text1"/>
              </w:rPr>
            </w:pPr>
            <w:r w:rsidRPr="000C0525">
              <w:rPr>
                <w:rFonts w:ascii="Times New Roman" w:hAnsi="Times New Roman" w:hint="eastAsia"/>
                <w:color w:val="000000" w:themeColor="text1"/>
              </w:rPr>
              <w:t>12 (</w:t>
            </w:r>
            <w:r w:rsidRPr="000C0525">
              <w:rPr>
                <w:rFonts w:ascii="Times New Roman" w:hAnsi="Times New Roman"/>
                <w:color w:val="000000" w:themeColor="text1"/>
              </w:rPr>
              <w:t>46.2</w:t>
            </w:r>
            <w:r w:rsidRPr="000C0525">
              <w:rPr>
                <w:rFonts w:ascii="Times New Roman" w:hAnsi="Times New Roman" w:hint="eastAsia"/>
                <w:color w:val="000000" w:themeColor="text1"/>
              </w:rPr>
              <w:t>)</w:t>
            </w:r>
          </w:p>
        </w:tc>
        <w:tc>
          <w:tcPr>
            <w:tcW w:w="476" w:type="pct"/>
            <w:vAlign w:val="center"/>
          </w:tcPr>
          <w:p w14:paraId="4C657951" w14:textId="77777777" w:rsidR="005A3CD2" w:rsidRPr="000C0525" w:rsidRDefault="005A3CD2" w:rsidP="000D7F99">
            <w:pPr>
              <w:spacing w:line="360" w:lineRule="auto"/>
              <w:jc w:val="center"/>
              <w:rPr>
                <w:rFonts w:ascii="Times New Roman" w:hAnsi="Times New Roman"/>
                <w:color w:val="000000" w:themeColor="text1"/>
              </w:rPr>
            </w:pPr>
            <w:r w:rsidRPr="000C0525">
              <w:rPr>
                <w:rFonts w:ascii="Times New Roman" w:hAnsi="Times New Roman" w:hint="eastAsia"/>
                <w:color w:val="000000" w:themeColor="text1"/>
              </w:rPr>
              <w:t>0.482</w:t>
            </w:r>
          </w:p>
        </w:tc>
      </w:tr>
      <w:tr w:rsidR="000C0525" w:rsidRPr="000C0525" w14:paraId="2BAE9C4A" w14:textId="77777777" w:rsidTr="00B34D61">
        <w:trPr>
          <w:trHeight w:val="355"/>
        </w:trPr>
        <w:tc>
          <w:tcPr>
            <w:tcW w:w="1616" w:type="pct"/>
            <w:vAlign w:val="center"/>
          </w:tcPr>
          <w:p w14:paraId="56A5A1C5" w14:textId="77777777" w:rsidR="005A3CD2" w:rsidRPr="000C0525" w:rsidRDefault="005A3CD2" w:rsidP="000D7F99">
            <w:pPr>
              <w:spacing w:line="360" w:lineRule="auto"/>
              <w:jc w:val="left"/>
              <w:rPr>
                <w:rFonts w:ascii="Times New Roman" w:hAnsi="Times New Roman"/>
                <w:color w:val="000000" w:themeColor="text1"/>
              </w:rPr>
            </w:pPr>
            <w:r w:rsidRPr="000C0525">
              <w:rPr>
                <w:rFonts w:ascii="Times New Roman" w:hAnsi="Times New Roman" w:hint="eastAsia"/>
                <w:color w:val="000000" w:themeColor="text1"/>
              </w:rPr>
              <w:t>Dyslipidemia, No. (%)</w:t>
            </w:r>
          </w:p>
        </w:tc>
        <w:tc>
          <w:tcPr>
            <w:tcW w:w="1321" w:type="pct"/>
            <w:vAlign w:val="center"/>
          </w:tcPr>
          <w:p w14:paraId="2B3BE34D" w14:textId="77777777" w:rsidR="005A3CD2" w:rsidRPr="000C0525" w:rsidRDefault="005A3CD2" w:rsidP="000D7F99">
            <w:pPr>
              <w:spacing w:line="360" w:lineRule="auto"/>
              <w:jc w:val="center"/>
              <w:rPr>
                <w:rFonts w:ascii="Times New Roman" w:hAnsi="Times New Roman"/>
                <w:color w:val="000000" w:themeColor="text1"/>
              </w:rPr>
            </w:pPr>
            <w:r w:rsidRPr="000C0525">
              <w:rPr>
                <w:rFonts w:ascii="Times New Roman" w:hAnsi="Times New Roman" w:hint="eastAsia"/>
                <w:color w:val="000000" w:themeColor="text1"/>
              </w:rPr>
              <w:t>3 (</w:t>
            </w:r>
            <w:r w:rsidRPr="000C0525">
              <w:rPr>
                <w:rFonts w:ascii="Times New Roman" w:hAnsi="Times New Roman"/>
                <w:color w:val="000000" w:themeColor="text1"/>
              </w:rPr>
              <w:t>27.3</w:t>
            </w:r>
            <w:r w:rsidRPr="000C0525">
              <w:rPr>
                <w:rFonts w:ascii="Times New Roman" w:hAnsi="Times New Roman" w:hint="eastAsia"/>
                <w:color w:val="000000" w:themeColor="text1"/>
              </w:rPr>
              <w:t>)</w:t>
            </w:r>
          </w:p>
        </w:tc>
        <w:tc>
          <w:tcPr>
            <w:tcW w:w="1587" w:type="pct"/>
            <w:vAlign w:val="center"/>
          </w:tcPr>
          <w:p w14:paraId="338BC78E" w14:textId="77777777" w:rsidR="005A3CD2" w:rsidRPr="000C0525" w:rsidRDefault="005A3CD2" w:rsidP="000D7F99">
            <w:pPr>
              <w:spacing w:line="360" w:lineRule="auto"/>
              <w:jc w:val="center"/>
              <w:rPr>
                <w:rFonts w:ascii="Times New Roman" w:hAnsi="Times New Roman"/>
                <w:color w:val="000000" w:themeColor="text1"/>
              </w:rPr>
            </w:pPr>
            <w:r w:rsidRPr="000C0525">
              <w:rPr>
                <w:rFonts w:ascii="Times New Roman" w:hAnsi="Times New Roman" w:hint="eastAsia"/>
                <w:color w:val="000000" w:themeColor="text1"/>
              </w:rPr>
              <w:t>10 (38.</w:t>
            </w:r>
            <w:r w:rsidRPr="000C0525">
              <w:rPr>
                <w:rFonts w:ascii="Times New Roman" w:hAnsi="Times New Roman"/>
                <w:color w:val="000000" w:themeColor="text1"/>
              </w:rPr>
              <w:t>5</w:t>
            </w:r>
            <w:r w:rsidRPr="000C0525">
              <w:rPr>
                <w:rFonts w:ascii="Times New Roman" w:hAnsi="Times New Roman" w:hint="eastAsia"/>
                <w:color w:val="000000" w:themeColor="text1"/>
              </w:rPr>
              <w:t>)</w:t>
            </w:r>
          </w:p>
        </w:tc>
        <w:tc>
          <w:tcPr>
            <w:tcW w:w="476" w:type="pct"/>
            <w:vAlign w:val="center"/>
          </w:tcPr>
          <w:p w14:paraId="14737079" w14:textId="77777777" w:rsidR="005A3CD2" w:rsidRPr="000C0525" w:rsidRDefault="005A3CD2" w:rsidP="000D7F99">
            <w:pPr>
              <w:spacing w:line="360" w:lineRule="auto"/>
              <w:jc w:val="center"/>
              <w:rPr>
                <w:rFonts w:ascii="Times New Roman" w:hAnsi="Times New Roman"/>
                <w:color w:val="000000" w:themeColor="text1"/>
              </w:rPr>
            </w:pPr>
            <w:r w:rsidRPr="000C0525">
              <w:rPr>
                <w:rFonts w:ascii="Times New Roman" w:hAnsi="Times New Roman" w:hint="eastAsia"/>
                <w:color w:val="000000" w:themeColor="text1"/>
              </w:rPr>
              <w:t>0.7</w:t>
            </w:r>
            <w:r w:rsidRPr="000C0525">
              <w:rPr>
                <w:rFonts w:ascii="Times New Roman" w:hAnsi="Times New Roman"/>
                <w:color w:val="000000" w:themeColor="text1"/>
              </w:rPr>
              <w:t>8</w:t>
            </w:r>
            <w:r w:rsidRPr="000C0525">
              <w:rPr>
                <w:rFonts w:ascii="Times New Roman" w:hAnsi="Times New Roman" w:hint="eastAsia"/>
                <w:color w:val="000000" w:themeColor="text1"/>
              </w:rPr>
              <w:t>3</w:t>
            </w:r>
          </w:p>
        </w:tc>
      </w:tr>
      <w:tr w:rsidR="000C0525" w:rsidRPr="000C0525" w14:paraId="1A32B73C" w14:textId="77777777" w:rsidTr="00B34D61">
        <w:trPr>
          <w:trHeight w:val="365"/>
        </w:trPr>
        <w:tc>
          <w:tcPr>
            <w:tcW w:w="1616" w:type="pct"/>
            <w:vAlign w:val="center"/>
          </w:tcPr>
          <w:p w14:paraId="64AE7D8D" w14:textId="77777777" w:rsidR="005A3CD2" w:rsidRPr="000C0525" w:rsidRDefault="005A3CD2" w:rsidP="000D7F99">
            <w:pPr>
              <w:spacing w:line="360" w:lineRule="auto"/>
              <w:jc w:val="left"/>
              <w:rPr>
                <w:rFonts w:ascii="Times New Roman" w:hAnsi="Times New Roman"/>
                <w:color w:val="000000" w:themeColor="text1"/>
              </w:rPr>
            </w:pPr>
            <w:r w:rsidRPr="000C0525">
              <w:rPr>
                <w:rFonts w:ascii="Times New Roman" w:hAnsi="Times New Roman"/>
                <w:color w:val="000000" w:themeColor="text1"/>
              </w:rPr>
              <w:t>BMI, median (IQR), kg/m</w:t>
            </w:r>
            <w:r w:rsidRPr="000C0525">
              <w:rPr>
                <w:rFonts w:ascii="Times New Roman" w:hAnsi="Times New Roman"/>
                <w:color w:val="000000" w:themeColor="text1"/>
                <w:vertAlign w:val="superscript"/>
              </w:rPr>
              <w:t>2</w:t>
            </w:r>
          </w:p>
        </w:tc>
        <w:tc>
          <w:tcPr>
            <w:tcW w:w="1321" w:type="pct"/>
            <w:vAlign w:val="center"/>
          </w:tcPr>
          <w:p w14:paraId="15136CAE" w14:textId="77777777" w:rsidR="005A3CD2" w:rsidRPr="000C0525" w:rsidRDefault="005A3CD2" w:rsidP="000D7F99">
            <w:pPr>
              <w:spacing w:line="360" w:lineRule="auto"/>
              <w:jc w:val="center"/>
              <w:rPr>
                <w:rFonts w:ascii="Times New Roman" w:hAnsi="Times New Roman"/>
                <w:color w:val="000000" w:themeColor="text1"/>
              </w:rPr>
            </w:pPr>
            <w:r w:rsidRPr="000C0525">
              <w:rPr>
                <w:rFonts w:ascii="Times New Roman" w:hAnsi="Times New Roman"/>
                <w:color w:val="000000" w:themeColor="text1"/>
              </w:rPr>
              <w:t>25.90</w:t>
            </w:r>
            <w:r w:rsidRPr="000C0525">
              <w:rPr>
                <w:rFonts w:ascii="Times New Roman" w:hAnsi="Times New Roman" w:hint="eastAsia"/>
                <w:color w:val="000000" w:themeColor="text1"/>
              </w:rPr>
              <w:t xml:space="preserve"> (2</w:t>
            </w:r>
            <w:r w:rsidRPr="000C0525">
              <w:rPr>
                <w:rFonts w:ascii="Times New Roman" w:hAnsi="Times New Roman"/>
                <w:color w:val="000000" w:themeColor="text1"/>
              </w:rPr>
              <w:t>5.15</w:t>
            </w:r>
            <w:r w:rsidRPr="000C0525">
              <w:rPr>
                <w:rFonts w:ascii="Times New Roman" w:hAnsi="Times New Roman"/>
                <w:color w:val="000000" w:themeColor="text1"/>
                <w:szCs w:val="20"/>
              </w:rPr>
              <w:t>–</w:t>
            </w:r>
            <w:r w:rsidRPr="000C0525">
              <w:rPr>
                <w:rFonts w:ascii="Times New Roman" w:hAnsi="Times New Roman" w:hint="eastAsia"/>
                <w:color w:val="000000" w:themeColor="text1"/>
              </w:rPr>
              <w:t>3</w:t>
            </w:r>
            <w:r w:rsidRPr="000C0525">
              <w:rPr>
                <w:rFonts w:ascii="Times New Roman" w:hAnsi="Times New Roman"/>
                <w:color w:val="000000" w:themeColor="text1"/>
              </w:rPr>
              <w:t>0.05</w:t>
            </w:r>
            <w:r w:rsidRPr="000C0525">
              <w:rPr>
                <w:rFonts w:ascii="Times New Roman" w:hAnsi="Times New Roman" w:hint="eastAsia"/>
                <w:color w:val="000000" w:themeColor="text1"/>
              </w:rPr>
              <w:t>)</w:t>
            </w:r>
          </w:p>
        </w:tc>
        <w:tc>
          <w:tcPr>
            <w:tcW w:w="1587" w:type="pct"/>
            <w:vAlign w:val="center"/>
          </w:tcPr>
          <w:p w14:paraId="253D1C9D" w14:textId="77777777" w:rsidR="005A3CD2" w:rsidRPr="000C0525" w:rsidRDefault="005A3CD2" w:rsidP="000D7F99">
            <w:pPr>
              <w:spacing w:line="360" w:lineRule="auto"/>
              <w:jc w:val="center"/>
              <w:rPr>
                <w:rFonts w:ascii="Times New Roman" w:hAnsi="Times New Roman"/>
                <w:color w:val="000000" w:themeColor="text1"/>
              </w:rPr>
            </w:pPr>
            <w:r w:rsidRPr="000C0525">
              <w:rPr>
                <w:rFonts w:ascii="Times New Roman" w:hAnsi="Times New Roman" w:hint="eastAsia"/>
                <w:color w:val="000000" w:themeColor="text1"/>
              </w:rPr>
              <w:t>2</w:t>
            </w:r>
            <w:r w:rsidRPr="000C0525">
              <w:rPr>
                <w:rFonts w:ascii="Times New Roman" w:hAnsi="Times New Roman"/>
                <w:color w:val="000000" w:themeColor="text1"/>
              </w:rPr>
              <w:t>9</w:t>
            </w:r>
            <w:r w:rsidRPr="000C0525">
              <w:rPr>
                <w:rFonts w:ascii="Times New Roman" w:hAnsi="Times New Roman" w:hint="eastAsia"/>
                <w:color w:val="000000" w:themeColor="text1"/>
              </w:rPr>
              <w:t>.</w:t>
            </w:r>
            <w:r w:rsidRPr="000C0525">
              <w:rPr>
                <w:rFonts w:ascii="Times New Roman" w:hAnsi="Times New Roman"/>
                <w:color w:val="000000" w:themeColor="text1"/>
              </w:rPr>
              <w:t>65</w:t>
            </w:r>
            <w:r w:rsidRPr="000C0525">
              <w:rPr>
                <w:rFonts w:ascii="Times New Roman" w:hAnsi="Times New Roman" w:hint="eastAsia"/>
                <w:color w:val="000000" w:themeColor="text1"/>
              </w:rPr>
              <w:t xml:space="preserve"> (2</w:t>
            </w:r>
            <w:r w:rsidRPr="000C0525">
              <w:rPr>
                <w:rFonts w:ascii="Times New Roman" w:hAnsi="Times New Roman"/>
                <w:color w:val="000000" w:themeColor="text1"/>
              </w:rPr>
              <w:t>6</w:t>
            </w:r>
            <w:r w:rsidRPr="000C0525">
              <w:rPr>
                <w:rFonts w:ascii="Times New Roman" w:hAnsi="Times New Roman" w:hint="eastAsia"/>
                <w:color w:val="000000" w:themeColor="text1"/>
              </w:rPr>
              <w:t>.</w:t>
            </w:r>
            <w:r w:rsidRPr="000C0525">
              <w:rPr>
                <w:rFonts w:ascii="Times New Roman" w:hAnsi="Times New Roman"/>
                <w:color w:val="000000" w:themeColor="text1"/>
              </w:rPr>
              <w:t>89</w:t>
            </w:r>
            <w:r w:rsidRPr="000C0525">
              <w:rPr>
                <w:rFonts w:ascii="Times New Roman" w:hAnsi="Times New Roman"/>
                <w:color w:val="000000" w:themeColor="text1"/>
                <w:szCs w:val="20"/>
              </w:rPr>
              <w:t>–</w:t>
            </w:r>
            <w:r w:rsidRPr="000C0525">
              <w:rPr>
                <w:rFonts w:ascii="Times New Roman" w:hAnsi="Times New Roman" w:hint="eastAsia"/>
                <w:color w:val="000000" w:themeColor="text1"/>
              </w:rPr>
              <w:t>35.</w:t>
            </w:r>
            <w:r w:rsidRPr="000C0525">
              <w:rPr>
                <w:rFonts w:ascii="Times New Roman" w:hAnsi="Times New Roman"/>
                <w:color w:val="000000" w:themeColor="text1"/>
              </w:rPr>
              <w:t>60</w:t>
            </w:r>
            <w:r w:rsidRPr="000C0525">
              <w:rPr>
                <w:rFonts w:ascii="Times New Roman" w:hAnsi="Times New Roman" w:hint="eastAsia"/>
                <w:color w:val="000000" w:themeColor="text1"/>
              </w:rPr>
              <w:t>)</w:t>
            </w:r>
          </w:p>
        </w:tc>
        <w:tc>
          <w:tcPr>
            <w:tcW w:w="476" w:type="pct"/>
            <w:vAlign w:val="center"/>
          </w:tcPr>
          <w:p w14:paraId="347F7EDD" w14:textId="77777777" w:rsidR="005A3CD2" w:rsidRPr="000C0525" w:rsidRDefault="005A3CD2" w:rsidP="000D7F99">
            <w:pPr>
              <w:spacing w:line="360" w:lineRule="auto"/>
              <w:jc w:val="center"/>
              <w:rPr>
                <w:rFonts w:ascii="Times New Roman" w:hAnsi="Times New Roman"/>
                <w:color w:val="000000" w:themeColor="text1"/>
              </w:rPr>
            </w:pPr>
            <w:r w:rsidRPr="000C0525">
              <w:rPr>
                <w:rFonts w:ascii="Times New Roman" w:hAnsi="Times New Roman" w:hint="eastAsia"/>
                <w:color w:val="000000" w:themeColor="text1"/>
              </w:rPr>
              <w:t>0.144</w:t>
            </w:r>
          </w:p>
        </w:tc>
      </w:tr>
      <w:tr w:rsidR="000C0525" w:rsidRPr="000C0525" w14:paraId="36F56D3E" w14:textId="77777777" w:rsidTr="00B34D61">
        <w:trPr>
          <w:trHeight w:val="355"/>
        </w:trPr>
        <w:tc>
          <w:tcPr>
            <w:tcW w:w="1616" w:type="pct"/>
            <w:vAlign w:val="center"/>
          </w:tcPr>
          <w:p w14:paraId="26AC2F32" w14:textId="77777777" w:rsidR="005A3CD2" w:rsidRPr="000C0525" w:rsidRDefault="005A3CD2" w:rsidP="000D7F99">
            <w:pPr>
              <w:spacing w:line="360" w:lineRule="auto"/>
              <w:jc w:val="left"/>
              <w:rPr>
                <w:rFonts w:ascii="Times New Roman" w:hAnsi="Times New Roman"/>
                <w:color w:val="000000" w:themeColor="text1"/>
              </w:rPr>
            </w:pPr>
            <w:r w:rsidRPr="000C0525">
              <w:rPr>
                <w:rFonts w:ascii="Times New Roman" w:hAnsi="Times New Roman" w:hint="eastAsia"/>
                <w:color w:val="000000" w:themeColor="text1"/>
              </w:rPr>
              <w:t>Hb, median (IQR), g/dL</w:t>
            </w:r>
          </w:p>
        </w:tc>
        <w:tc>
          <w:tcPr>
            <w:tcW w:w="1321" w:type="pct"/>
            <w:vAlign w:val="center"/>
          </w:tcPr>
          <w:p w14:paraId="369B660F" w14:textId="77777777" w:rsidR="005A3CD2" w:rsidRPr="000C0525" w:rsidRDefault="005A3CD2" w:rsidP="000D7F99">
            <w:pPr>
              <w:spacing w:line="360" w:lineRule="auto"/>
              <w:jc w:val="center"/>
              <w:rPr>
                <w:rFonts w:ascii="Times New Roman" w:hAnsi="Times New Roman"/>
                <w:color w:val="000000" w:themeColor="text1"/>
              </w:rPr>
            </w:pPr>
            <w:r w:rsidRPr="000C0525">
              <w:rPr>
                <w:rFonts w:ascii="Times New Roman" w:hAnsi="Times New Roman"/>
                <w:color w:val="000000" w:themeColor="text1"/>
              </w:rPr>
              <w:t>14.70</w:t>
            </w:r>
            <w:r w:rsidRPr="000C0525">
              <w:rPr>
                <w:rFonts w:ascii="Times New Roman" w:hAnsi="Times New Roman" w:hint="eastAsia"/>
                <w:color w:val="000000" w:themeColor="text1"/>
              </w:rPr>
              <w:t xml:space="preserve"> (14.</w:t>
            </w:r>
            <w:r w:rsidRPr="000C0525">
              <w:rPr>
                <w:rFonts w:ascii="Times New Roman" w:hAnsi="Times New Roman"/>
                <w:color w:val="000000" w:themeColor="text1"/>
              </w:rPr>
              <w:t>25</w:t>
            </w:r>
            <w:r w:rsidRPr="000C0525">
              <w:rPr>
                <w:rFonts w:ascii="Times New Roman" w:hAnsi="Times New Roman"/>
                <w:color w:val="000000" w:themeColor="text1"/>
                <w:szCs w:val="20"/>
              </w:rPr>
              <w:t>–</w:t>
            </w:r>
            <w:r w:rsidRPr="000C0525">
              <w:rPr>
                <w:rFonts w:ascii="Times New Roman" w:hAnsi="Times New Roman" w:hint="eastAsia"/>
                <w:color w:val="000000" w:themeColor="text1"/>
              </w:rPr>
              <w:t>1</w:t>
            </w:r>
            <w:r w:rsidRPr="000C0525">
              <w:rPr>
                <w:rFonts w:ascii="Times New Roman" w:hAnsi="Times New Roman"/>
                <w:color w:val="000000" w:themeColor="text1"/>
              </w:rPr>
              <w:t>5</w:t>
            </w:r>
            <w:r w:rsidRPr="000C0525">
              <w:rPr>
                <w:rFonts w:ascii="Times New Roman" w:hAnsi="Times New Roman" w:hint="eastAsia"/>
                <w:color w:val="000000" w:themeColor="text1"/>
              </w:rPr>
              <w:t>.</w:t>
            </w:r>
            <w:r w:rsidRPr="000C0525">
              <w:rPr>
                <w:rFonts w:ascii="Times New Roman" w:hAnsi="Times New Roman"/>
                <w:color w:val="000000" w:themeColor="text1"/>
              </w:rPr>
              <w:t>30</w:t>
            </w:r>
            <w:r w:rsidRPr="000C0525">
              <w:rPr>
                <w:rFonts w:ascii="Times New Roman" w:hAnsi="Times New Roman" w:hint="eastAsia"/>
                <w:color w:val="000000" w:themeColor="text1"/>
              </w:rPr>
              <w:t>)</w:t>
            </w:r>
          </w:p>
        </w:tc>
        <w:tc>
          <w:tcPr>
            <w:tcW w:w="1587" w:type="pct"/>
            <w:vAlign w:val="center"/>
          </w:tcPr>
          <w:p w14:paraId="02A71F93" w14:textId="77777777" w:rsidR="005A3CD2" w:rsidRPr="000C0525" w:rsidRDefault="005A3CD2" w:rsidP="000D7F99">
            <w:pPr>
              <w:spacing w:line="360" w:lineRule="auto"/>
              <w:jc w:val="center"/>
              <w:rPr>
                <w:rFonts w:ascii="Times New Roman" w:hAnsi="Times New Roman"/>
                <w:color w:val="000000" w:themeColor="text1"/>
              </w:rPr>
            </w:pPr>
            <w:r w:rsidRPr="000C0525">
              <w:rPr>
                <w:rFonts w:ascii="Times New Roman" w:hAnsi="Times New Roman"/>
                <w:color w:val="000000" w:themeColor="text1"/>
              </w:rPr>
              <w:t xml:space="preserve">14.60 </w:t>
            </w:r>
            <w:r w:rsidRPr="000C0525">
              <w:rPr>
                <w:rFonts w:ascii="Times New Roman" w:hAnsi="Times New Roman" w:hint="eastAsia"/>
                <w:color w:val="000000" w:themeColor="text1"/>
              </w:rPr>
              <w:t>(1</w:t>
            </w:r>
            <w:r w:rsidRPr="000C0525">
              <w:rPr>
                <w:rFonts w:ascii="Times New Roman" w:hAnsi="Times New Roman"/>
                <w:color w:val="000000" w:themeColor="text1"/>
              </w:rPr>
              <w:t>3</w:t>
            </w:r>
            <w:r w:rsidRPr="000C0525">
              <w:rPr>
                <w:rFonts w:ascii="Times New Roman" w:hAnsi="Times New Roman" w:hint="eastAsia"/>
                <w:color w:val="000000" w:themeColor="text1"/>
              </w:rPr>
              <w:t>.</w:t>
            </w:r>
            <w:r w:rsidRPr="000C0525">
              <w:rPr>
                <w:rFonts w:ascii="Times New Roman" w:hAnsi="Times New Roman"/>
                <w:color w:val="000000" w:themeColor="text1"/>
              </w:rPr>
              <w:t>60</w:t>
            </w:r>
            <w:r w:rsidRPr="000C0525">
              <w:rPr>
                <w:rFonts w:ascii="Times New Roman" w:hAnsi="Times New Roman"/>
                <w:color w:val="000000" w:themeColor="text1"/>
                <w:szCs w:val="20"/>
              </w:rPr>
              <w:t>–</w:t>
            </w:r>
            <w:r w:rsidRPr="000C0525">
              <w:rPr>
                <w:rFonts w:ascii="Times New Roman" w:hAnsi="Times New Roman" w:hint="eastAsia"/>
                <w:color w:val="000000" w:themeColor="text1"/>
              </w:rPr>
              <w:t>15.20)</w:t>
            </w:r>
          </w:p>
        </w:tc>
        <w:tc>
          <w:tcPr>
            <w:tcW w:w="476" w:type="pct"/>
            <w:vAlign w:val="center"/>
          </w:tcPr>
          <w:p w14:paraId="607300E0" w14:textId="77777777" w:rsidR="005A3CD2" w:rsidRPr="000C0525" w:rsidRDefault="005A3CD2" w:rsidP="000D7F99">
            <w:pPr>
              <w:spacing w:line="360" w:lineRule="auto"/>
              <w:jc w:val="center"/>
              <w:rPr>
                <w:rFonts w:ascii="Times New Roman" w:hAnsi="Times New Roman"/>
                <w:color w:val="000000" w:themeColor="text1"/>
              </w:rPr>
            </w:pPr>
            <w:r w:rsidRPr="000C0525">
              <w:rPr>
                <w:rFonts w:ascii="Times New Roman" w:hAnsi="Times New Roman" w:hint="eastAsia"/>
                <w:color w:val="000000" w:themeColor="text1"/>
              </w:rPr>
              <w:t>0.752</w:t>
            </w:r>
          </w:p>
        </w:tc>
      </w:tr>
      <w:tr w:rsidR="000C0525" w:rsidRPr="000C0525" w14:paraId="6711BBE4" w14:textId="77777777" w:rsidTr="00B34D61">
        <w:trPr>
          <w:trHeight w:val="365"/>
        </w:trPr>
        <w:tc>
          <w:tcPr>
            <w:tcW w:w="1616" w:type="pct"/>
            <w:vAlign w:val="center"/>
            <w:hideMark/>
          </w:tcPr>
          <w:p w14:paraId="006CA22B" w14:textId="72404644" w:rsidR="005A3CD2" w:rsidRPr="000C0525" w:rsidRDefault="005A3CD2" w:rsidP="000D7F99">
            <w:pPr>
              <w:spacing w:line="360" w:lineRule="auto"/>
              <w:jc w:val="left"/>
              <w:rPr>
                <w:rFonts w:ascii="Times New Roman" w:hAnsi="Times New Roman"/>
                <w:color w:val="000000" w:themeColor="text1"/>
              </w:rPr>
            </w:pPr>
            <w:r w:rsidRPr="000C0525">
              <w:rPr>
                <w:rFonts w:ascii="Times New Roman" w:hAnsi="Times New Roman"/>
                <w:color w:val="000000" w:themeColor="text1"/>
              </w:rPr>
              <w:t xml:space="preserve">PLT, median (IQR), </w:t>
            </w:r>
            <w:r w:rsidR="00E82026" w:rsidRPr="000C0525">
              <w:rPr>
                <w:rFonts w:ascii="Times New Roman" w:hAnsi="Times New Roman" w:cs="Times New Roman"/>
                <w:color w:val="000000" w:themeColor="text1"/>
              </w:rPr>
              <w:t>×</w:t>
            </w:r>
            <w:r w:rsidRPr="000C0525">
              <w:rPr>
                <w:rFonts w:ascii="Times New Roman" w:hAnsi="Times New Roman"/>
                <w:color w:val="000000" w:themeColor="text1"/>
              </w:rPr>
              <w:t xml:space="preserve"> 10</w:t>
            </w:r>
            <w:r w:rsidRPr="000C0525">
              <w:rPr>
                <w:rFonts w:ascii="Times New Roman" w:hAnsi="Times New Roman"/>
                <w:color w:val="000000" w:themeColor="text1"/>
                <w:vertAlign w:val="superscript"/>
              </w:rPr>
              <w:t>3</w:t>
            </w:r>
            <w:r w:rsidRPr="000C0525">
              <w:rPr>
                <w:rFonts w:ascii="Times New Roman" w:hAnsi="Times New Roman"/>
                <w:color w:val="000000" w:themeColor="text1"/>
              </w:rPr>
              <w:t>/</w:t>
            </w:r>
            <w:r w:rsidRPr="000C0525">
              <w:rPr>
                <w:rFonts w:ascii="Times New Roman" w:eastAsiaTheme="minorHAnsi" w:hAnsi="Times New Roman"/>
                <w:color w:val="000000" w:themeColor="text1"/>
              </w:rPr>
              <w:t>μL</w:t>
            </w:r>
          </w:p>
        </w:tc>
        <w:tc>
          <w:tcPr>
            <w:tcW w:w="1321" w:type="pct"/>
            <w:vAlign w:val="center"/>
          </w:tcPr>
          <w:p w14:paraId="6295F967" w14:textId="77777777" w:rsidR="005A3CD2" w:rsidRPr="000C0525" w:rsidRDefault="005A3CD2" w:rsidP="000D7F99">
            <w:pPr>
              <w:spacing w:line="360" w:lineRule="auto"/>
              <w:jc w:val="center"/>
              <w:rPr>
                <w:rFonts w:ascii="Times New Roman" w:hAnsi="Times New Roman"/>
                <w:color w:val="000000" w:themeColor="text1"/>
              </w:rPr>
            </w:pPr>
            <w:r w:rsidRPr="000C0525">
              <w:rPr>
                <w:rFonts w:ascii="Times New Roman" w:hAnsi="Times New Roman" w:hint="eastAsia"/>
                <w:color w:val="000000" w:themeColor="text1"/>
              </w:rPr>
              <w:t>2</w:t>
            </w:r>
            <w:r w:rsidRPr="000C0525">
              <w:rPr>
                <w:rFonts w:ascii="Times New Roman" w:hAnsi="Times New Roman"/>
                <w:color w:val="000000" w:themeColor="text1"/>
              </w:rPr>
              <w:t>80</w:t>
            </w:r>
            <w:r w:rsidRPr="000C0525">
              <w:rPr>
                <w:rFonts w:ascii="Times New Roman" w:hAnsi="Times New Roman" w:hint="eastAsia"/>
                <w:color w:val="000000" w:themeColor="text1"/>
              </w:rPr>
              <w:t xml:space="preserve"> (262</w:t>
            </w:r>
            <w:r w:rsidRPr="000C0525">
              <w:rPr>
                <w:rFonts w:ascii="Times New Roman" w:hAnsi="Times New Roman"/>
                <w:color w:val="000000" w:themeColor="text1"/>
                <w:szCs w:val="20"/>
              </w:rPr>
              <w:t>–</w:t>
            </w:r>
            <w:r w:rsidRPr="000C0525">
              <w:rPr>
                <w:rFonts w:ascii="Times New Roman" w:hAnsi="Times New Roman" w:hint="eastAsia"/>
                <w:color w:val="000000" w:themeColor="text1"/>
              </w:rPr>
              <w:t>2</w:t>
            </w:r>
            <w:r w:rsidRPr="000C0525">
              <w:rPr>
                <w:rFonts w:ascii="Times New Roman" w:hAnsi="Times New Roman"/>
                <w:color w:val="000000" w:themeColor="text1"/>
              </w:rPr>
              <w:t>87</w:t>
            </w:r>
            <w:r w:rsidRPr="000C0525">
              <w:rPr>
                <w:rFonts w:ascii="Times New Roman" w:hAnsi="Times New Roman" w:hint="eastAsia"/>
                <w:color w:val="000000" w:themeColor="text1"/>
              </w:rPr>
              <w:t>)</w:t>
            </w:r>
          </w:p>
        </w:tc>
        <w:tc>
          <w:tcPr>
            <w:tcW w:w="1587" w:type="pct"/>
            <w:vAlign w:val="center"/>
          </w:tcPr>
          <w:p w14:paraId="2E8DBD96" w14:textId="77777777" w:rsidR="005A3CD2" w:rsidRPr="000C0525" w:rsidRDefault="005A3CD2" w:rsidP="000D7F99">
            <w:pPr>
              <w:spacing w:line="360" w:lineRule="auto"/>
              <w:jc w:val="center"/>
              <w:rPr>
                <w:rFonts w:ascii="Times New Roman" w:hAnsi="Times New Roman"/>
                <w:color w:val="000000" w:themeColor="text1"/>
              </w:rPr>
            </w:pPr>
            <w:r w:rsidRPr="000C0525">
              <w:rPr>
                <w:rFonts w:ascii="Times New Roman" w:hAnsi="Times New Roman" w:hint="eastAsia"/>
                <w:color w:val="000000" w:themeColor="text1"/>
              </w:rPr>
              <w:t>240 (2</w:t>
            </w:r>
            <w:r w:rsidRPr="000C0525">
              <w:rPr>
                <w:rFonts w:ascii="Times New Roman" w:hAnsi="Times New Roman"/>
                <w:color w:val="000000" w:themeColor="text1"/>
              </w:rPr>
              <w:t>15</w:t>
            </w:r>
            <w:r w:rsidRPr="000C0525">
              <w:rPr>
                <w:rFonts w:ascii="Times New Roman" w:hAnsi="Times New Roman"/>
                <w:color w:val="000000" w:themeColor="text1"/>
                <w:szCs w:val="20"/>
              </w:rPr>
              <w:t>–</w:t>
            </w:r>
            <w:r w:rsidRPr="000C0525">
              <w:rPr>
                <w:rFonts w:ascii="Times New Roman" w:hAnsi="Times New Roman" w:hint="eastAsia"/>
                <w:color w:val="000000" w:themeColor="text1"/>
              </w:rPr>
              <w:t>2</w:t>
            </w:r>
            <w:r w:rsidRPr="000C0525">
              <w:rPr>
                <w:rFonts w:ascii="Times New Roman" w:hAnsi="Times New Roman"/>
                <w:color w:val="000000" w:themeColor="text1"/>
              </w:rPr>
              <w:t>81</w:t>
            </w:r>
            <w:r w:rsidRPr="000C0525">
              <w:rPr>
                <w:rFonts w:ascii="Times New Roman" w:hAnsi="Times New Roman" w:hint="eastAsia"/>
                <w:color w:val="000000" w:themeColor="text1"/>
              </w:rPr>
              <w:t>)</w:t>
            </w:r>
          </w:p>
        </w:tc>
        <w:tc>
          <w:tcPr>
            <w:tcW w:w="476" w:type="pct"/>
            <w:vAlign w:val="center"/>
          </w:tcPr>
          <w:p w14:paraId="0EAEE848" w14:textId="77777777" w:rsidR="005A3CD2" w:rsidRPr="000C0525" w:rsidRDefault="005A3CD2" w:rsidP="000D7F99">
            <w:pPr>
              <w:spacing w:line="360" w:lineRule="auto"/>
              <w:jc w:val="center"/>
              <w:rPr>
                <w:rFonts w:ascii="Times New Roman" w:hAnsi="Times New Roman"/>
                <w:color w:val="000000" w:themeColor="text1"/>
              </w:rPr>
            </w:pPr>
            <w:r w:rsidRPr="000C0525">
              <w:rPr>
                <w:rFonts w:ascii="Times New Roman" w:hAnsi="Times New Roman" w:hint="eastAsia"/>
                <w:color w:val="000000" w:themeColor="text1"/>
              </w:rPr>
              <w:t>0.</w:t>
            </w:r>
            <w:r w:rsidRPr="000C0525">
              <w:rPr>
                <w:rFonts w:ascii="Times New Roman" w:hAnsi="Times New Roman"/>
                <w:color w:val="000000" w:themeColor="text1"/>
              </w:rPr>
              <w:t>05</w:t>
            </w:r>
            <w:r w:rsidRPr="000C0525">
              <w:rPr>
                <w:rFonts w:ascii="Times New Roman" w:hAnsi="Times New Roman" w:hint="eastAsia"/>
                <w:color w:val="000000" w:themeColor="text1"/>
              </w:rPr>
              <w:t>6</w:t>
            </w:r>
          </w:p>
        </w:tc>
      </w:tr>
      <w:tr w:rsidR="000C0525" w:rsidRPr="000C0525" w14:paraId="0826A9E4" w14:textId="77777777" w:rsidTr="00B34D61">
        <w:trPr>
          <w:trHeight w:val="355"/>
        </w:trPr>
        <w:tc>
          <w:tcPr>
            <w:tcW w:w="1616" w:type="pct"/>
            <w:vAlign w:val="center"/>
            <w:hideMark/>
          </w:tcPr>
          <w:p w14:paraId="2E61FA56" w14:textId="77777777" w:rsidR="005A3CD2" w:rsidRPr="000C0525" w:rsidRDefault="005A3CD2" w:rsidP="000D7F99">
            <w:pPr>
              <w:spacing w:line="360" w:lineRule="auto"/>
              <w:jc w:val="left"/>
              <w:rPr>
                <w:rFonts w:ascii="Times New Roman" w:hAnsi="Times New Roman"/>
                <w:color w:val="000000" w:themeColor="text1"/>
              </w:rPr>
            </w:pPr>
            <w:r w:rsidRPr="000C0525">
              <w:rPr>
                <w:rFonts w:ascii="Times New Roman" w:hAnsi="Times New Roman"/>
                <w:color w:val="000000" w:themeColor="text1"/>
              </w:rPr>
              <w:t>AST, median (IQR), IU/L</w:t>
            </w:r>
          </w:p>
        </w:tc>
        <w:tc>
          <w:tcPr>
            <w:tcW w:w="1321" w:type="pct"/>
            <w:vAlign w:val="center"/>
          </w:tcPr>
          <w:p w14:paraId="7FCD8D48" w14:textId="77777777" w:rsidR="005A3CD2" w:rsidRPr="000C0525" w:rsidRDefault="005A3CD2" w:rsidP="000D7F99">
            <w:pPr>
              <w:spacing w:line="360" w:lineRule="auto"/>
              <w:jc w:val="center"/>
              <w:rPr>
                <w:rFonts w:ascii="Times New Roman" w:hAnsi="Times New Roman"/>
                <w:color w:val="000000" w:themeColor="text1"/>
              </w:rPr>
            </w:pPr>
            <w:r w:rsidRPr="000C0525">
              <w:rPr>
                <w:rFonts w:ascii="Times New Roman" w:hAnsi="Times New Roman" w:hint="eastAsia"/>
                <w:color w:val="000000" w:themeColor="text1"/>
              </w:rPr>
              <w:t>29 (</w:t>
            </w:r>
            <w:r w:rsidRPr="000C0525">
              <w:rPr>
                <w:rFonts w:ascii="Times New Roman" w:hAnsi="Times New Roman"/>
                <w:color w:val="000000" w:themeColor="text1"/>
              </w:rPr>
              <w:t>24</w:t>
            </w:r>
            <w:r w:rsidRPr="000C0525">
              <w:rPr>
                <w:rFonts w:ascii="Times New Roman" w:hAnsi="Times New Roman"/>
                <w:color w:val="000000" w:themeColor="text1"/>
                <w:szCs w:val="20"/>
              </w:rPr>
              <w:t>–</w:t>
            </w:r>
            <w:r w:rsidRPr="000C0525">
              <w:rPr>
                <w:rFonts w:ascii="Times New Roman" w:hAnsi="Times New Roman"/>
                <w:color w:val="000000" w:themeColor="text1"/>
              </w:rPr>
              <w:t>45</w:t>
            </w:r>
            <w:r w:rsidRPr="000C0525">
              <w:rPr>
                <w:rFonts w:ascii="Times New Roman" w:hAnsi="Times New Roman" w:hint="eastAsia"/>
                <w:color w:val="000000" w:themeColor="text1"/>
              </w:rPr>
              <w:t>)</w:t>
            </w:r>
          </w:p>
        </w:tc>
        <w:tc>
          <w:tcPr>
            <w:tcW w:w="1587" w:type="pct"/>
            <w:vAlign w:val="center"/>
          </w:tcPr>
          <w:p w14:paraId="0BB1ED68" w14:textId="77777777" w:rsidR="005A3CD2" w:rsidRPr="000C0525" w:rsidRDefault="005A3CD2" w:rsidP="000D7F99">
            <w:pPr>
              <w:spacing w:line="360" w:lineRule="auto"/>
              <w:jc w:val="center"/>
              <w:rPr>
                <w:rFonts w:ascii="Times New Roman" w:hAnsi="Times New Roman"/>
                <w:color w:val="000000" w:themeColor="text1"/>
              </w:rPr>
            </w:pPr>
            <w:r w:rsidRPr="000C0525">
              <w:rPr>
                <w:rFonts w:ascii="Times New Roman" w:hAnsi="Times New Roman" w:hint="eastAsia"/>
                <w:color w:val="000000" w:themeColor="text1"/>
              </w:rPr>
              <w:t>5</w:t>
            </w:r>
            <w:r w:rsidRPr="000C0525">
              <w:rPr>
                <w:rFonts w:ascii="Times New Roman" w:hAnsi="Times New Roman"/>
                <w:color w:val="000000" w:themeColor="text1"/>
              </w:rPr>
              <w:t>5</w:t>
            </w:r>
            <w:r w:rsidRPr="000C0525">
              <w:rPr>
                <w:rFonts w:ascii="Times New Roman" w:hAnsi="Times New Roman" w:hint="eastAsia"/>
                <w:color w:val="000000" w:themeColor="text1"/>
              </w:rPr>
              <w:t xml:space="preserve"> (33</w:t>
            </w:r>
            <w:r w:rsidRPr="000C0525">
              <w:rPr>
                <w:rFonts w:ascii="Times New Roman" w:hAnsi="Times New Roman"/>
                <w:color w:val="000000" w:themeColor="text1"/>
                <w:szCs w:val="20"/>
              </w:rPr>
              <w:t>–</w:t>
            </w:r>
            <w:r w:rsidRPr="000C0525">
              <w:rPr>
                <w:rFonts w:ascii="Times New Roman" w:hAnsi="Times New Roman"/>
                <w:color w:val="000000" w:themeColor="text1"/>
              </w:rPr>
              <w:t>72</w:t>
            </w:r>
            <w:r w:rsidRPr="000C0525">
              <w:rPr>
                <w:rFonts w:ascii="Times New Roman" w:hAnsi="Times New Roman" w:hint="eastAsia"/>
                <w:color w:val="000000" w:themeColor="text1"/>
              </w:rPr>
              <w:t>)</w:t>
            </w:r>
          </w:p>
        </w:tc>
        <w:tc>
          <w:tcPr>
            <w:tcW w:w="476" w:type="pct"/>
            <w:vAlign w:val="center"/>
          </w:tcPr>
          <w:p w14:paraId="43ED7823" w14:textId="77777777" w:rsidR="005A3CD2" w:rsidRPr="000C0525" w:rsidRDefault="005A3CD2" w:rsidP="000D7F99">
            <w:pPr>
              <w:spacing w:line="360" w:lineRule="auto"/>
              <w:jc w:val="center"/>
              <w:rPr>
                <w:rFonts w:ascii="Times New Roman" w:hAnsi="Times New Roman"/>
                <w:color w:val="000000" w:themeColor="text1"/>
              </w:rPr>
            </w:pPr>
            <w:r w:rsidRPr="000C0525">
              <w:rPr>
                <w:rFonts w:ascii="Times New Roman" w:hAnsi="Times New Roman" w:hint="eastAsia"/>
                <w:color w:val="000000" w:themeColor="text1"/>
              </w:rPr>
              <w:t>0.029</w:t>
            </w:r>
          </w:p>
        </w:tc>
      </w:tr>
      <w:tr w:rsidR="000C0525" w:rsidRPr="000C0525" w14:paraId="35CF4DAA" w14:textId="77777777" w:rsidTr="00B34D61">
        <w:trPr>
          <w:trHeight w:val="365"/>
        </w:trPr>
        <w:tc>
          <w:tcPr>
            <w:tcW w:w="1616" w:type="pct"/>
            <w:vAlign w:val="center"/>
            <w:hideMark/>
          </w:tcPr>
          <w:p w14:paraId="4E5034C4" w14:textId="77777777" w:rsidR="005A3CD2" w:rsidRPr="000C0525" w:rsidRDefault="005A3CD2" w:rsidP="000D7F99">
            <w:pPr>
              <w:spacing w:line="360" w:lineRule="auto"/>
              <w:jc w:val="left"/>
              <w:rPr>
                <w:rFonts w:ascii="Times New Roman" w:hAnsi="Times New Roman"/>
                <w:color w:val="000000" w:themeColor="text1"/>
              </w:rPr>
            </w:pPr>
            <w:r w:rsidRPr="000C0525">
              <w:rPr>
                <w:rFonts w:ascii="Times New Roman" w:hAnsi="Times New Roman"/>
                <w:color w:val="000000" w:themeColor="text1"/>
              </w:rPr>
              <w:t>ALT, median (IQR), IU/L</w:t>
            </w:r>
          </w:p>
        </w:tc>
        <w:tc>
          <w:tcPr>
            <w:tcW w:w="1321" w:type="pct"/>
            <w:vAlign w:val="center"/>
          </w:tcPr>
          <w:p w14:paraId="76053218" w14:textId="77777777" w:rsidR="005A3CD2" w:rsidRPr="000C0525" w:rsidRDefault="005A3CD2" w:rsidP="000D7F99">
            <w:pPr>
              <w:spacing w:line="360" w:lineRule="auto"/>
              <w:jc w:val="center"/>
              <w:rPr>
                <w:rFonts w:ascii="Times New Roman" w:hAnsi="Times New Roman"/>
                <w:color w:val="000000" w:themeColor="text1"/>
              </w:rPr>
            </w:pPr>
            <w:r w:rsidRPr="000C0525">
              <w:rPr>
                <w:rFonts w:ascii="Times New Roman" w:hAnsi="Times New Roman" w:hint="eastAsia"/>
                <w:color w:val="000000" w:themeColor="text1"/>
              </w:rPr>
              <w:t>53 (</w:t>
            </w:r>
            <w:r w:rsidRPr="000C0525">
              <w:rPr>
                <w:rFonts w:ascii="Times New Roman" w:hAnsi="Times New Roman"/>
                <w:color w:val="000000" w:themeColor="text1"/>
              </w:rPr>
              <w:t>44</w:t>
            </w:r>
            <w:r w:rsidRPr="000C0525">
              <w:rPr>
                <w:rFonts w:ascii="Times New Roman" w:hAnsi="Times New Roman"/>
                <w:color w:val="000000" w:themeColor="text1"/>
                <w:szCs w:val="20"/>
              </w:rPr>
              <w:t>–</w:t>
            </w:r>
            <w:r w:rsidRPr="000C0525">
              <w:rPr>
                <w:rFonts w:ascii="Times New Roman" w:hAnsi="Times New Roman" w:hint="eastAsia"/>
                <w:color w:val="000000" w:themeColor="text1"/>
              </w:rPr>
              <w:t>82)</w:t>
            </w:r>
          </w:p>
        </w:tc>
        <w:tc>
          <w:tcPr>
            <w:tcW w:w="1587" w:type="pct"/>
            <w:vAlign w:val="center"/>
          </w:tcPr>
          <w:p w14:paraId="405FBC54" w14:textId="77777777" w:rsidR="005A3CD2" w:rsidRPr="000C0525" w:rsidRDefault="005A3CD2" w:rsidP="000D7F99">
            <w:pPr>
              <w:spacing w:line="360" w:lineRule="auto"/>
              <w:jc w:val="center"/>
              <w:rPr>
                <w:rFonts w:ascii="Times New Roman" w:hAnsi="Times New Roman"/>
                <w:color w:val="000000" w:themeColor="text1"/>
              </w:rPr>
            </w:pPr>
            <w:r w:rsidRPr="000C0525">
              <w:rPr>
                <w:rFonts w:ascii="Times New Roman" w:hAnsi="Times New Roman" w:hint="eastAsia"/>
                <w:color w:val="000000" w:themeColor="text1"/>
              </w:rPr>
              <w:t>94 (</w:t>
            </w:r>
            <w:r w:rsidRPr="000C0525">
              <w:rPr>
                <w:rFonts w:ascii="Times New Roman" w:hAnsi="Times New Roman"/>
                <w:color w:val="000000" w:themeColor="text1"/>
              </w:rPr>
              <w:t>45</w:t>
            </w:r>
            <w:r w:rsidRPr="000C0525">
              <w:rPr>
                <w:rFonts w:ascii="Times New Roman" w:hAnsi="Times New Roman"/>
                <w:color w:val="000000" w:themeColor="text1"/>
                <w:szCs w:val="20"/>
              </w:rPr>
              <w:t>–</w:t>
            </w:r>
            <w:r w:rsidRPr="000C0525">
              <w:rPr>
                <w:rFonts w:ascii="Times New Roman" w:hAnsi="Times New Roman" w:hint="eastAsia"/>
                <w:color w:val="000000" w:themeColor="text1"/>
              </w:rPr>
              <w:t>1</w:t>
            </w:r>
            <w:r w:rsidRPr="000C0525">
              <w:rPr>
                <w:rFonts w:ascii="Times New Roman" w:hAnsi="Times New Roman"/>
                <w:color w:val="000000" w:themeColor="text1"/>
              </w:rPr>
              <w:t>29</w:t>
            </w:r>
            <w:r w:rsidRPr="000C0525">
              <w:rPr>
                <w:rFonts w:ascii="Times New Roman" w:hAnsi="Times New Roman" w:hint="eastAsia"/>
                <w:color w:val="000000" w:themeColor="text1"/>
              </w:rPr>
              <w:t>)</w:t>
            </w:r>
          </w:p>
        </w:tc>
        <w:tc>
          <w:tcPr>
            <w:tcW w:w="476" w:type="pct"/>
            <w:vAlign w:val="center"/>
          </w:tcPr>
          <w:p w14:paraId="33C8B4DD" w14:textId="77777777" w:rsidR="005A3CD2" w:rsidRPr="000C0525" w:rsidRDefault="005A3CD2" w:rsidP="000D7F99">
            <w:pPr>
              <w:spacing w:line="360" w:lineRule="auto"/>
              <w:jc w:val="center"/>
              <w:rPr>
                <w:rFonts w:ascii="Times New Roman" w:hAnsi="Times New Roman"/>
                <w:color w:val="000000" w:themeColor="text1"/>
              </w:rPr>
            </w:pPr>
            <w:r w:rsidRPr="000C0525">
              <w:rPr>
                <w:rFonts w:ascii="Times New Roman" w:hAnsi="Times New Roman" w:hint="eastAsia"/>
                <w:color w:val="000000" w:themeColor="text1"/>
              </w:rPr>
              <w:t>0.207</w:t>
            </w:r>
          </w:p>
        </w:tc>
      </w:tr>
      <w:tr w:rsidR="000C0525" w:rsidRPr="000C0525" w14:paraId="1EA34DB0" w14:textId="77777777" w:rsidTr="00B34D61">
        <w:trPr>
          <w:trHeight w:val="355"/>
        </w:trPr>
        <w:tc>
          <w:tcPr>
            <w:tcW w:w="1616" w:type="pct"/>
            <w:vAlign w:val="center"/>
            <w:hideMark/>
          </w:tcPr>
          <w:p w14:paraId="6CE34241" w14:textId="77777777" w:rsidR="005A3CD2" w:rsidRPr="000C0525" w:rsidRDefault="005A3CD2" w:rsidP="000D7F99">
            <w:pPr>
              <w:spacing w:line="360" w:lineRule="auto"/>
              <w:jc w:val="left"/>
              <w:rPr>
                <w:rFonts w:ascii="Times New Roman" w:hAnsi="Times New Roman"/>
                <w:color w:val="000000" w:themeColor="text1"/>
              </w:rPr>
            </w:pPr>
            <w:r w:rsidRPr="000C0525">
              <w:rPr>
                <w:rFonts w:ascii="Times New Roman" w:hAnsi="Times New Roman"/>
                <w:color w:val="000000" w:themeColor="text1"/>
              </w:rPr>
              <w:t>ALP, median (IQR), IU/L</w:t>
            </w:r>
          </w:p>
        </w:tc>
        <w:tc>
          <w:tcPr>
            <w:tcW w:w="1321" w:type="pct"/>
            <w:vAlign w:val="center"/>
          </w:tcPr>
          <w:p w14:paraId="6571AD19" w14:textId="77777777" w:rsidR="005A3CD2" w:rsidRPr="000C0525" w:rsidRDefault="005A3CD2" w:rsidP="000D7F99">
            <w:pPr>
              <w:spacing w:line="360" w:lineRule="auto"/>
              <w:jc w:val="center"/>
              <w:rPr>
                <w:rFonts w:ascii="Times New Roman" w:hAnsi="Times New Roman"/>
                <w:color w:val="000000" w:themeColor="text1"/>
              </w:rPr>
            </w:pPr>
            <w:r w:rsidRPr="000C0525">
              <w:rPr>
                <w:rFonts w:ascii="Times New Roman" w:hAnsi="Times New Roman" w:hint="eastAsia"/>
                <w:color w:val="000000" w:themeColor="text1"/>
              </w:rPr>
              <w:t>75 (</w:t>
            </w:r>
            <w:r w:rsidRPr="000C0525">
              <w:rPr>
                <w:rFonts w:ascii="Times New Roman" w:hAnsi="Times New Roman"/>
                <w:color w:val="000000" w:themeColor="text1"/>
              </w:rPr>
              <w:t>60</w:t>
            </w:r>
            <w:r w:rsidRPr="000C0525">
              <w:rPr>
                <w:rFonts w:ascii="Times New Roman" w:hAnsi="Times New Roman"/>
                <w:color w:val="000000" w:themeColor="text1"/>
                <w:szCs w:val="20"/>
              </w:rPr>
              <w:t>–7</w:t>
            </w:r>
            <w:r w:rsidRPr="000C0525">
              <w:rPr>
                <w:rFonts w:ascii="Times New Roman" w:hAnsi="Times New Roman" w:hint="eastAsia"/>
                <w:color w:val="000000" w:themeColor="text1"/>
              </w:rPr>
              <w:t>8)</w:t>
            </w:r>
          </w:p>
        </w:tc>
        <w:tc>
          <w:tcPr>
            <w:tcW w:w="1587" w:type="pct"/>
            <w:vAlign w:val="center"/>
          </w:tcPr>
          <w:p w14:paraId="550A9117" w14:textId="77777777" w:rsidR="005A3CD2" w:rsidRPr="000C0525" w:rsidRDefault="005A3CD2" w:rsidP="000D7F99">
            <w:pPr>
              <w:spacing w:line="360" w:lineRule="auto"/>
              <w:jc w:val="center"/>
              <w:rPr>
                <w:rFonts w:ascii="Times New Roman" w:hAnsi="Times New Roman"/>
                <w:color w:val="000000" w:themeColor="text1"/>
              </w:rPr>
            </w:pPr>
            <w:r w:rsidRPr="000C0525">
              <w:rPr>
                <w:rFonts w:ascii="Times New Roman" w:hAnsi="Times New Roman" w:hint="eastAsia"/>
                <w:color w:val="000000" w:themeColor="text1"/>
              </w:rPr>
              <w:t>81 (</w:t>
            </w:r>
            <w:r w:rsidRPr="000C0525">
              <w:rPr>
                <w:rFonts w:ascii="Times New Roman" w:hAnsi="Times New Roman"/>
                <w:color w:val="000000" w:themeColor="text1"/>
              </w:rPr>
              <w:t>72</w:t>
            </w:r>
            <w:r w:rsidRPr="000C0525">
              <w:rPr>
                <w:rFonts w:ascii="Times New Roman" w:hAnsi="Times New Roman"/>
                <w:color w:val="000000" w:themeColor="text1"/>
                <w:szCs w:val="20"/>
              </w:rPr>
              <w:t>–</w:t>
            </w:r>
            <w:r w:rsidRPr="000C0525">
              <w:rPr>
                <w:rFonts w:ascii="Times New Roman" w:hAnsi="Times New Roman"/>
                <w:color w:val="000000" w:themeColor="text1"/>
              </w:rPr>
              <w:t>90</w:t>
            </w:r>
            <w:r w:rsidRPr="000C0525">
              <w:rPr>
                <w:rFonts w:ascii="Times New Roman" w:hAnsi="Times New Roman" w:hint="eastAsia"/>
                <w:color w:val="000000" w:themeColor="text1"/>
              </w:rPr>
              <w:t>)</w:t>
            </w:r>
          </w:p>
        </w:tc>
        <w:tc>
          <w:tcPr>
            <w:tcW w:w="476" w:type="pct"/>
            <w:vAlign w:val="center"/>
          </w:tcPr>
          <w:p w14:paraId="116D069C" w14:textId="77777777" w:rsidR="005A3CD2" w:rsidRPr="000C0525" w:rsidRDefault="005A3CD2" w:rsidP="000D7F99">
            <w:pPr>
              <w:spacing w:line="360" w:lineRule="auto"/>
              <w:jc w:val="center"/>
              <w:rPr>
                <w:rFonts w:ascii="Times New Roman" w:hAnsi="Times New Roman"/>
                <w:color w:val="000000" w:themeColor="text1"/>
              </w:rPr>
            </w:pPr>
            <w:r w:rsidRPr="000C0525">
              <w:rPr>
                <w:rFonts w:ascii="Times New Roman" w:hAnsi="Times New Roman" w:hint="eastAsia"/>
                <w:color w:val="000000" w:themeColor="text1"/>
              </w:rPr>
              <w:t>0.096</w:t>
            </w:r>
          </w:p>
        </w:tc>
      </w:tr>
      <w:tr w:rsidR="000C0525" w:rsidRPr="000C0525" w14:paraId="36B2C3AB" w14:textId="77777777" w:rsidTr="00B34D61">
        <w:trPr>
          <w:trHeight w:val="365"/>
        </w:trPr>
        <w:tc>
          <w:tcPr>
            <w:tcW w:w="1616" w:type="pct"/>
            <w:vAlign w:val="center"/>
          </w:tcPr>
          <w:p w14:paraId="79E8298F" w14:textId="77777777" w:rsidR="005A3CD2" w:rsidRPr="000C0525" w:rsidRDefault="005A3CD2" w:rsidP="000D7F99">
            <w:pPr>
              <w:spacing w:line="360" w:lineRule="auto"/>
              <w:jc w:val="left"/>
              <w:rPr>
                <w:rFonts w:ascii="Times New Roman" w:hAnsi="Times New Roman"/>
                <w:color w:val="000000" w:themeColor="text1"/>
              </w:rPr>
            </w:pPr>
            <w:r w:rsidRPr="000C0525">
              <w:rPr>
                <w:rFonts w:ascii="Times New Roman" w:hAnsi="Times New Roman"/>
                <w:color w:val="000000" w:themeColor="text1"/>
              </w:rPr>
              <w:t>GG</w:t>
            </w:r>
            <w:r w:rsidRPr="000C0525">
              <w:rPr>
                <w:rFonts w:ascii="Times New Roman" w:hAnsi="Times New Roman" w:hint="eastAsia"/>
                <w:color w:val="000000" w:themeColor="text1"/>
              </w:rPr>
              <w:t>T,</w:t>
            </w:r>
            <w:r w:rsidR="008C55FB" w:rsidRPr="000C0525">
              <w:rPr>
                <w:rFonts w:ascii="Times New Roman" w:hAnsi="Times New Roman"/>
                <w:color w:val="000000" w:themeColor="text1"/>
              </w:rPr>
              <w:t xml:space="preserve"> </w:t>
            </w:r>
            <w:r w:rsidRPr="000C0525">
              <w:rPr>
                <w:rFonts w:ascii="Times New Roman" w:hAnsi="Times New Roman" w:hint="eastAsia"/>
                <w:color w:val="000000" w:themeColor="text1"/>
              </w:rPr>
              <w:t>median (IQR), IU/L</w:t>
            </w:r>
          </w:p>
        </w:tc>
        <w:tc>
          <w:tcPr>
            <w:tcW w:w="1321" w:type="pct"/>
            <w:vAlign w:val="center"/>
          </w:tcPr>
          <w:p w14:paraId="5A8F3DDF" w14:textId="77777777" w:rsidR="005A3CD2" w:rsidRPr="000C0525" w:rsidRDefault="005A3CD2" w:rsidP="000D7F99">
            <w:pPr>
              <w:spacing w:line="360" w:lineRule="auto"/>
              <w:jc w:val="center"/>
              <w:rPr>
                <w:rFonts w:ascii="Times New Roman" w:hAnsi="Times New Roman"/>
                <w:color w:val="000000" w:themeColor="text1"/>
              </w:rPr>
            </w:pPr>
            <w:r w:rsidRPr="000C0525">
              <w:rPr>
                <w:rFonts w:ascii="Times New Roman" w:hAnsi="Times New Roman" w:hint="eastAsia"/>
                <w:color w:val="000000" w:themeColor="text1"/>
              </w:rPr>
              <w:t>38 (3</w:t>
            </w:r>
            <w:r w:rsidRPr="000C0525">
              <w:rPr>
                <w:rFonts w:ascii="Times New Roman" w:hAnsi="Times New Roman"/>
                <w:color w:val="000000" w:themeColor="text1"/>
              </w:rPr>
              <w:t>4</w:t>
            </w:r>
            <w:r w:rsidRPr="000C0525">
              <w:rPr>
                <w:rFonts w:ascii="Times New Roman" w:hAnsi="Times New Roman"/>
                <w:color w:val="000000" w:themeColor="text1"/>
                <w:szCs w:val="20"/>
              </w:rPr>
              <w:t>–</w:t>
            </w:r>
            <w:r w:rsidRPr="000C0525">
              <w:rPr>
                <w:rFonts w:ascii="Times New Roman" w:hAnsi="Times New Roman" w:hint="eastAsia"/>
                <w:color w:val="000000" w:themeColor="text1"/>
              </w:rPr>
              <w:t>45)</w:t>
            </w:r>
          </w:p>
        </w:tc>
        <w:tc>
          <w:tcPr>
            <w:tcW w:w="1587" w:type="pct"/>
            <w:vAlign w:val="center"/>
          </w:tcPr>
          <w:p w14:paraId="444575A5" w14:textId="77777777" w:rsidR="005A3CD2" w:rsidRPr="000C0525" w:rsidRDefault="005A3CD2" w:rsidP="000D7F99">
            <w:pPr>
              <w:spacing w:line="360" w:lineRule="auto"/>
              <w:jc w:val="center"/>
              <w:rPr>
                <w:rFonts w:ascii="Times New Roman" w:hAnsi="Times New Roman"/>
                <w:color w:val="000000" w:themeColor="text1"/>
              </w:rPr>
            </w:pPr>
            <w:r w:rsidRPr="000C0525">
              <w:rPr>
                <w:rFonts w:ascii="Times New Roman" w:hAnsi="Times New Roman" w:hint="eastAsia"/>
                <w:color w:val="000000" w:themeColor="text1"/>
              </w:rPr>
              <w:t>43 (</w:t>
            </w:r>
            <w:r w:rsidRPr="000C0525">
              <w:rPr>
                <w:rFonts w:ascii="Times New Roman" w:hAnsi="Times New Roman"/>
                <w:color w:val="000000" w:themeColor="text1"/>
              </w:rPr>
              <w:t>30</w:t>
            </w:r>
            <w:r w:rsidRPr="000C0525">
              <w:rPr>
                <w:rFonts w:ascii="Times New Roman" w:hAnsi="Times New Roman"/>
                <w:color w:val="000000" w:themeColor="text1"/>
                <w:szCs w:val="20"/>
              </w:rPr>
              <w:t>–</w:t>
            </w:r>
            <w:r w:rsidRPr="000C0525">
              <w:rPr>
                <w:rFonts w:ascii="Times New Roman" w:hAnsi="Times New Roman" w:hint="eastAsia"/>
                <w:color w:val="000000" w:themeColor="text1"/>
              </w:rPr>
              <w:t>94)</w:t>
            </w:r>
          </w:p>
        </w:tc>
        <w:tc>
          <w:tcPr>
            <w:tcW w:w="476" w:type="pct"/>
            <w:vAlign w:val="center"/>
          </w:tcPr>
          <w:p w14:paraId="37BF086B" w14:textId="77777777" w:rsidR="005A3CD2" w:rsidRPr="000C0525" w:rsidRDefault="005A3CD2" w:rsidP="000D7F99">
            <w:pPr>
              <w:spacing w:line="360" w:lineRule="auto"/>
              <w:jc w:val="center"/>
              <w:rPr>
                <w:rFonts w:ascii="Times New Roman" w:hAnsi="Times New Roman"/>
                <w:color w:val="000000" w:themeColor="text1"/>
              </w:rPr>
            </w:pPr>
            <w:r w:rsidRPr="000C0525">
              <w:rPr>
                <w:rFonts w:ascii="Times New Roman" w:hAnsi="Times New Roman" w:hint="eastAsia"/>
                <w:color w:val="000000" w:themeColor="text1"/>
              </w:rPr>
              <w:t>0.352</w:t>
            </w:r>
          </w:p>
        </w:tc>
      </w:tr>
      <w:tr w:rsidR="000C0525" w:rsidRPr="000C0525" w14:paraId="39592E97" w14:textId="77777777" w:rsidTr="00B34D61">
        <w:trPr>
          <w:trHeight w:val="355"/>
        </w:trPr>
        <w:tc>
          <w:tcPr>
            <w:tcW w:w="1616" w:type="pct"/>
            <w:vAlign w:val="center"/>
            <w:hideMark/>
          </w:tcPr>
          <w:p w14:paraId="030945F3" w14:textId="77777777" w:rsidR="005A3CD2" w:rsidRPr="000C0525" w:rsidRDefault="005A3CD2" w:rsidP="000D7F99">
            <w:pPr>
              <w:spacing w:line="360" w:lineRule="auto"/>
              <w:jc w:val="left"/>
              <w:rPr>
                <w:rFonts w:ascii="Times New Roman" w:hAnsi="Times New Roman"/>
                <w:color w:val="000000" w:themeColor="text1"/>
              </w:rPr>
            </w:pPr>
            <w:r w:rsidRPr="000C0525">
              <w:rPr>
                <w:rFonts w:ascii="Times New Roman" w:hAnsi="Times New Roman"/>
                <w:color w:val="000000" w:themeColor="text1"/>
              </w:rPr>
              <w:t>Bilirubin, median (IQR), mg/dL</w:t>
            </w:r>
          </w:p>
        </w:tc>
        <w:tc>
          <w:tcPr>
            <w:tcW w:w="1321" w:type="pct"/>
            <w:vAlign w:val="center"/>
          </w:tcPr>
          <w:p w14:paraId="15CD320E" w14:textId="77777777" w:rsidR="005A3CD2" w:rsidRPr="000C0525" w:rsidRDefault="005A3CD2" w:rsidP="000D7F99">
            <w:pPr>
              <w:spacing w:line="360" w:lineRule="auto"/>
              <w:jc w:val="center"/>
              <w:rPr>
                <w:rFonts w:ascii="Times New Roman" w:hAnsi="Times New Roman"/>
                <w:color w:val="000000" w:themeColor="text1"/>
              </w:rPr>
            </w:pPr>
            <w:r w:rsidRPr="000C0525">
              <w:rPr>
                <w:rFonts w:ascii="Times New Roman" w:hAnsi="Times New Roman" w:hint="eastAsia"/>
                <w:color w:val="000000" w:themeColor="text1"/>
              </w:rPr>
              <w:t>0.90 (0.</w:t>
            </w:r>
            <w:r w:rsidRPr="000C0525">
              <w:rPr>
                <w:rFonts w:ascii="Times New Roman" w:hAnsi="Times New Roman"/>
                <w:color w:val="000000" w:themeColor="text1"/>
              </w:rPr>
              <w:t>70</w:t>
            </w:r>
            <w:r w:rsidRPr="000C0525">
              <w:rPr>
                <w:rFonts w:ascii="Times New Roman" w:hAnsi="Times New Roman"/>
                <w:color w:val="000000" w:themeColor="text1"/>
                <w:szCs w:val="20"/>
              </w:rPr>
              <w:t>–</w:t>
            </w:r>
            <w:r w:rsidRPr="000C0525">
              <w:rPr>
                <w:rFonts w:ascii="Times New Roman" w:hAnsi="Times New Roman"/>
                <w:color w:val="000000" w:themeColor="text1"/>
              </w:rPr>
              <w:t>1.00</w:t>
            </w:r>
            <w:r w:rsidRPr="000C0525">
              <w:rPr>
                <w:rFonts w:ascii="Times New Roman" w:hAnsi="Times New Roman" w:hint="eastAsia"/>
                <w:color w:val="000000" w:themeColor="text1"/>
              </w:rPr>
              <w:t>)</w:t>
            </w:r>
          </w:p>
        </w:tc>
        <w:tc>
          <w:tcPr>
            <w:tcW w:w="1587" w:type="pct"/>
            <w:vAlign w:val="center"/>
          </w:tcPr>
          <w:p w14:paraId="7C05EE18" w14:textId="77777777" w:rsidR="005A3CD2" w:rsidRPr="000C0525" w:rsidRDefault="005A3CD2" w:rsidP="000D7F99">
            <w:pPr>
              <w:spacing w:line="360" w:lineRule="auto"/>
              <w:jc w:val="center"/>
              <w:rPr>
                <w:rFonts w:ascii="Times New Roman" w:hAnsi="Times New Roman"/>
                <w:color w:val="000000" w:themeColor="text1"/>
              </w:rPr>
            </w:pPr>
            <w:r w:rsidRPr="000C0525">
              <w:rPr>
                <w:rFonts w:ascii="Times New Roman" w:hAnsi="Times New Roman" w:hint="eastAsia"/>
                <w:color w:val="000000" w:themeColor="text1"/>
              </w:rPr>
              <w:t>0.</w:t>
            </w:r>
            <w:r w:rsidRPr="000C0525">
              <w:rPr>
                <w:rFonts w:ascii="Times New Roman" w:hAnsi="Times New Roman"/>
                <w:color w:val="000000" w:themeColor="text1"/>
              </w:rPr>
              <w:t>70</w:t>
            </w:r>
            <w:r w:rsidRPr="000C0525">
              <w:rPr>
                <w:rFonts w:ascii="Times New Roman" w:hAnsi="Times New Roman" w:hint="eastAsia"/>
                <w:color w:val="000000" w:themeColor="text1"/>
              </w:rPr>
              <w:t xml:space="preserve"> (0.</w:t>
            </w:r>
            <w:r w:rsidRPr="000C0525">
              <w:rPr>
                <w:rFonts w:ascii="Times New Roman" w:hAnsi="Times New Roman"/>
                <w:color w:val="000000" w:themeColor="text1"/>
              </w:rPr>
              <w:t>60</w:t>
            </w:r>
            <w:r w:rsidRPr="000C0525">
              <w:rPr>
                <w:rFonts w:ascii="Times New Roman" w:hAnsi="Times New Roman"/>
                <w:color w:val="000000" w:themeColor="text1"/>
                <w:szCs w:val="20"/>
              </w:rPr>
              <w:t>–</w:t>
            </w:r>
            <w:r w:rsidRPr="000C0525">
              <w:rPr>
                <w:rFonts w:ascii="Times New Roman" w:hAnsi="Times New Roman" w:hint="eastAsia"/>
                <w:color w:val="000000" w:themeColor="text1"/>
              </w:rPr>
              <w:t>0.</w:t>
            </w:r>
            <w:r w:rsidRPr="000C0525">
              <w:rPr>
                <w:rFonts w:ascii="Times New Roman" w:hAnsi="Times New Roman"/>
                <w:color w:val="000000" w:themeColor="text1"/>
              </w:rPr>
              <w:t>90</w:t>
            </w:r>
            <w:r w:rsidRPr="000C0525">
              <w:rPr>
                <w:rFonts w:ascii="Times New Roman" w:hAnsi="Times New Roman" w:hint="eastAsia"/>
                <w:color w:val="000000" w:themeColor="text1"/>
              </w:rPr>
              <w:t>)</w:t>
            </w:r>
          </w:p>
        </w:tc>
        <w:tc>
          <w:tcPr>
            <w:tcW w:w="476" w:type="pct"/>
            <w:vAlign w:val="center"/>
          </w:tcPr>
          <w:p w14:paraId="0A8C099B" w14:textId="77777777" w:rsidR="005A3CD2" w:rsidRPr="000C0525" w:rsidRDefault="005A3CD2" w:rsidP="000D7F99">
            <w:pPr>
              <w:spacing w:line="360" w:lineRule="auto"/>
              <w:jc w:val="center"/>
              <w:rPr>
                <w:rFonts w:ascii="Times New Roman" w:hAnsi="Times New Roman"/>
                <w:color w:val="000000" w:themeColor="text1"/>
              </w:rPr>
            </w:pPr>
            <w:r w:rsidRPr="000C0525">
              <w:rPr>
                <w:rFonts w:ascii="Times New Roman" w:hAnsi="Times New Roman" w:hint="eastAsia"/>
                <w:color w:val="000000" w:themeColor="text1"/>
              </w:rPr>
              <w:t>0.202</w:t>
            </w:r>
          </w:p>
        </w:tc>
      </w:tr>
      <w:tr w:rsidR="000C0525" w:rsidRPr="000C0525" w14:paraId="2D7AF254" w14:textId="77777777" w:rsidTr="00B34D61">
        <w:trPr>
          <w:trHeight w:val="365"/>
        </w:trPr>
        <w:tc>
          <w:tcPr>
            <w:tcW w:w="1616" w:type="pct"/>
            <w:vAlign w:val="center"/>
            <w:hideMark/>
          </w:tcPr>
          <w:p w14:paraId="2D5D21EF" w14:textId="77777777" w:rsidR="005A3CD2" w:rsidRPr="000C0525" w:rsidRDefault="005A3CD2" w:rsidP="000D7F99">
            <w:pPr>
              <w:spacing w:line="360" w:lineRule="auto"/>
              <w:jc w:val="left"/>
              <w:rPr>
                <w:rFonts w:ascii="Times New Roman" w:hAnsi="Times New Roman"/>
                <w:color w:val="000000" w:themeColor="text1"/>
              </w:rPr>
            </w:pPr>
            <w:r w:rsidRPr="000C0525">
              <w:rPr>
                <w:rFonts w:ascii="Times New Roman" w:hAnsi="Times New Roman"/>
                <w:color w:val="000000" w:themeColor="text1"/>
              </w:rPr>
              <w:t>Albumin, median (IQR), g/dL</w:t>
            </w:r>
          </w:p>
        </w:tc>
        <w:tc>
          <w:tcPr>
            <w:tcW w:w="1321" w:type="pct"/>
            <w:vAlign w:val="center"/>
          </w:tcPr>
          <w:p w14:paraId="68EBA7D0" w14:textId="77777777" w:rsidR="005A3CD2" w:rsidRPr="000C0525" w:rsidRDefault="005A3CD2" w:rsidP="000D7F99">
            <w:pPr>
              <w:spacing w:line="360" w:lineRule="auto"/>
              <w:jc w:val="center"/>
              <w:rPr>
                <w:rFonts w:ascii="Times New Roman" w:hAnsi="Times New Roman"/>
                <w:color w:val="000000" w:themeColor="text1"/>
              </w:rPr>
            </w:pPr>
            <w:r w:rsidRPr="000C0525">
              <w:rPr>
                <w:rFonts w:ascii="Times New Roman" w:hAnsi="Times New Roman" w:hint="eastAsia"/>
                <w:color w:val="000000" w:themeColor="text1"/>
              </w:rPr>
              <w:t>4.4 (4.</w:t>
            </w:r>
            <w:r w:rsidRPr="000C0525">
              <w:rPr>
                <w:rFonts w:ascii="Times New Roman" w:hAnsi="Times New Roman"/>
                <w:color w:val="000000" w:themeColor="text1"/>
              </w:rPr>
              <w:t>2</w:t>
            </w:r>
            <w:r w:rsidRPr="000C0525">
              <w:rPr>
                <w:rFonts w:ascii="Times New Roman" w:hAnsi="Times New Roman"/>
                <w:color w:val="000000" w:themeColor="text1"/>
                <w:szCs w:val="20"/>
              </w:rPr>
              <w:t>–</w:t>
            </w:r>
            <w:r w:rsidRPr="000C0525">
              <w:rPr>
                <w:rFonts w:ascii="Times New Roman" w:hAnsi="Times New Roman" w:hint="eastAsia"/>
                <w:color w:val="000000" w:themeColor="text1"/>
              </w:rPr>
              <w:t>4.5)</w:t>
            </w:r>
          </w:p>
        </w:tc>
        <w:tc>
          <w:tcPr>
            <w:tcW w:w="1587" w:type="pct"/>
            <w:vAlign w:val="center"/>
          </w:tcPr>
          <w:p w14:paraId="3391B62C" w14:textId="77777777" w:rsidR="005A3CD2" w:rsidRPr="000C0525" w:rsidRDefault="005A3CD2" w:rsidP="000D7F99">
            <w:pPr>
              <w:spacing w:line="360" w:lineRule="auto"/>
              <w:jc w:val="center"/>
              <w:rPr>
                <w:rFonts w:ascii="Times New Roman" w:hAnsi="Times New Roman"/>
                <w:color w:val="000000" w:themeColor="text1"/>
              </w:rPr>
            </w:pPr>
            <w:r w:rsidRPr="000C0525">
              <w:rPr>
                <w:rFonts w:ascii="Times New Roman" w:hAnsi="Times New Roman" w:hint="eastAsia"/>
                <w:color w:val="000000" w:themeColor="text1"/>
              </w:rPr>
              <w:t>4.3 (4.0</w:t>
            </w:r>
            <w:r w:rsidRPr="000C0525">
              <w:rPr>
                <w:rFonts w:ascii="Times New Roman" w:hAnsi="Times New Roman"/>
                <w:color w:val="000000" w:themeColor="text1"/>
                <w:szCs w:val="20"/>
              </w:rPr>
              <w:t>–</w:t>
            </w:r>
            <w:r w:rsidRPr="000C0525">
              <w:rPr>
                <w:rFonts w:ascii="Times New Roman" w:hAnsi="Times New Roman" w:hint="eastAsia"/>
                <w:color w:val="000000" w:themeColor="text1"/>
              </w:rPr>
              <w:t>4.</w:t>
            </w:r>
            <w:r w:rsidRPr="000C0525">
              <w:rPr>
                <w:rFonts w:ascii="Times New Roman" w:hAnsi="Times New Roman"/>
                <w:color w:val="000000" w:themeColor="text1"/>
              </w:rPr>
              <w:t>4</w:t>
            </w:r>
            <w:r w:rsidRPr="000C0525">
              <w:rPr>
                <w:rFonts w:ascii="Times New Roman" w:hAnsi="Times New Roman" w:hint="eastAsia"/>
                <w:color w:val="000000" w:themeColor="text1"/>
              </w:rPr>
              <w:t>)</w:t>
            </w:r>
          </w:p>
        </w:tc>
        <w:tc>
          <w:tcPr>
            <w:tcW w:w="476" w:type="pct"/>
            <w:vAlign w:val="center"/>
          </w:tcPr>
          <w:p w14:paraId="78068721" w14:textId="77777777" w:rsidR="005A3CD2" w:rsidRPr="000C0525" w:rsidRDefault="005A3CD2" w:rsidP="000D7F99">
            <w:pPr>
              <w:spacing w:line="360" w:lineRule="auto"/>
              <w:jc w:val="center"/>
              <w:rPr>
                <w:rFonts w:ascii="Times New Roman" w:hAnsi="Times New Roman"/>
                <w:color w:val="000000" w:themeColor="text1"/>
              </w:rPr>
            </w:pPr>
            <w:r w:rsidRPr="000C0525">
              <w:rPr>
                <w:rFonts w:ascii="Times New Roman" w:hAnsi="Times New Roman" w:hint="eastAsia"/>
                <w:color w:val="000000" w:themeColor="text1"/>
              </w:rPr>
              <w:t>0.399</w:t>
            </w:r>
          </w:p>
        </w:tc>
      </w:tr>
      <w:tr w:rsidR="000C0525" w:rsidRPr="000C0525" w14:paraId="5DCC20AC" w14:textId="77777777" w:rsidTr="00B34D61">
        <w:trPr>
          <w:trHeight w:val="355"/>
        </w:trPr>
        <w:tc>
          <w:tcPr>
            <w:tcW w:w="1616" w:type="pct"/>
            <w:vAlign w:val="center"/>
            <w:hideMark/>
          </w:tcPr>
          <w:p w14:paraId="60AF4560" w14:textId="77777777" w:rsidR="005A3CD2" w:rsidRPr="000C0525" w:rsidRDefault="005A3CD2" w:rsidP="000D7F99">
            <w:pPr>
              <w:spacing w:line="360" w:lineRule="auto"/>
              <w:jc w:val="left"/>
              <w:rPr>
                <w:rFonts w:ascii="Times New Roman" w:hAnsi="Times New Roman"/>
                <w:color w:val="000000" w:themeColor="text1"/>
              </w:rPr>
            </w:pPr>
            <w:r w:rsidRPr="000C0525">
              <w:rPr>
                <w:rFonts w:ascii="Times New Roman" w:hAnsi="Times New Roman"/>
                <w:color w:val="000000" w:themeColor="text1"/>
              </w:rPr>
              <w:t>PT, median (IQR), INR</w:t>
            </w:r>
          </w:p>
        </w:tc>
        <w:tc>
          <w:tcPr>
            <w:tcW w:w="1321" w:type="pct"/>
            <w:vAlign w:val="center"/>
          </w:tcPr>
          <w:p w14:paraId="3F054AF1" w14:textId="77777777" w:rsidR="005A3CD2" w:rsidRPr="000C0525" w:rsidRDefault="005A3CD2" w:rsidP="000D7F99">
            <w:pPr>
              <w:spacing w:line="360" w:lineRule="auto"/>
              <w:jc w:val="center"/>
              <w:rPr>
                <w:rFonts w:ascii="Times New Roman" w:hAnsi="Times New Roman"/>
                <w:color w:val="000000" w:themeColor="text1"/>
              </w:rPr>
            </w:pPr>
            <w:r w:rsidRPr="000C0525">
              <w:rPr>
                <w:rFonts w:ascii="Times New Roman" w:hAnsi="Times New Roman" w:hint="eastAsia"/>
                <w:color w:val="000000" w:themeColor="text1"/>
              </w:rPr>
              <w:t>0.91 (0.91</w:t>
            </w:r>
            <w:r w:rsidRPr="000C0525">
              <w:rPr>
                <w:rFonts w:ascii="Times New Roman" w:hAnsi="Times New Roman"/>
                <w:color w:val="000000" w:themeColor="text1"/>
                <w:szCs w:val="20"/>
              </w:rPr>
              <w:t>–</w:t>
            </w:r>
            <w:r w:rsidRPr="000C0525">
              <w:rPr>
                <w:rFonts w:ascii="Times New Roman" w:hAnsi="Times New Roman" w:hint="eastAsia"/>
                <w:color w:val="000000" w:themeColor="text1"/>
              </w:rPr>
              <w:t>0.95)</w:t>
            </w:r>
          </w:p>
        </w:tc>
        <w:tc>
          <w:tcPr>
            <w:tcW w:w="1587" w:type="pct"/>
            <w:vAlign w:val="center"/>
          </w:tcPr>
          <w:p w14:paraId="4918DBF0" w14:textId="77777777" w:rsidR="005A3CD2" w:rsidRPr="000C0525" w:rsidRDefault="005A3CD2" w:rsidP="000D7F99">
            <w:pPr>
              <w:spacing w:line="360" w:lineRule="auto"/>
              <w:jc w:val="center"/>
              <w:rPr>
                <w:rFonts w:ascii="Times New Roman" w:hAnsi="Times New Roman"/>
                <w:color w:val="000000" w:themeColor="text1"/>
              </w:rPr>
            </w:pPr>
            <w:r w:rsidRPr="000C0525">
              <w:rPr>
                <w:rFonts w:ascii="Times New Roman" w:hAnsi="Times New Roman"/>
                <w:color w:val="000000" w:themeColor="text1"/>
              </w:rPr>
              <w:t>0.93</w:t>
            </w:r>
            <w:r w:rsidRPr="000C0525">
              <w:rPr>
                <w:rFonts w:ascii="Times New Roman" w:hAnsi="Times New Roman" w:hint="eastAsia"/>
                <w:color w:val="000000" w:themeColor="text1"/>
              </w:rPr>
              <w:t xml:space="preserve"> (0.9</w:t>
            </w:r>
            <w:r w:rsidRPr="000C0525">
              <w:rPr>
                <w:rFonts w:ascii="Times New Roman" w:hAnsi="Times New Roman"/>
                <w:color w:val="000000" w:themeColor="text1"/>
              </w:rPr>
              <w:t>1</w:t>
            </w:r>
            <w:r w:rsidRPr="000C0525">
              <w:rPr>
                <w:rFonts w:ascii="Times New Roman" w:hAnsi="Times New Roman"/>
                <w:color w:val="000000" w:themeColor="text1"/>
                <w:szCs w:val="20"/>
              </w:rPr>
              <w:t>–</w:t>
            </w:r>
            <w:r w:rsidRPr="000C0525">
              <w:rPr>
                <w:rFonts w:ascii="Times New Roman" w:hAnsi="Times New Roman" w:hint="eastAsia"/>
                <w:color w:val="000000" w:themeColor="text1"/>
              </w:rPr>
              <w:t>0.98)</w:t>
            </w:r>
          </w:p>
        </w:tc>
        <w:tc>
          <w:tcPr>
            <w:tcW w:w="476" w:type="pct"/>
            <w:vAlign w:val="center"/>
          </w:tcPr>
          <w:p w14:paraId="59BA5E9A" w14:textId="77777777" w:rsidR="005A3CD2" w:rsidRPr="000C0525" w:rsidRDefault="005A3CD2" w:rsidP="000D7F99">
            <w:pPr>
              <w:spacing w:line="360" w:lineRule="auto"/>
              <w:jc w:val="center"/>
              <w:rPr>
                <w:rFonts w:ascii="Times New Roman" w:hAnsi="Times New Roman"/>
                <w:color w:val="000000" w:themeColor="text1"/>
              </w:rPr>
            </w:pPr>
            <w:r w:rsidRPr="000C0525">
              <w:rPr>
                <w:rFonts w:ascii="Times New Roman" w:hAnsi="Times New Roman" w:hint="eastAsia"/>
                <w:color w:val="000000" w:themeColor="text1"/>
              </w:rPr>
              <w:t>0.47</w:t>
            </w:r>
            <w:r w:rsidRPr="000C0525">
              <w:rPr>
                <w:rFonts w:ascii="Times New Roman" w:hAnsi="Times New Roman"/>
                <w:color w:val="000000" w:themeColor="text1"/>
              </w:rPr>
              <w:t>2</w:t>
            </w:r>
          </w:p>
        </w:tc>
      </w:tr>
      <w:tr w:rsidR="000C0525" w:rsidRPr="000C0525" w14:paraId="206E1FC2" w14:textId="77777777" w:rsidTr="00B34D61">
        <w:trPr>
          <w:trHeight w:val="365"/>
        </w:trPr>
        <w:tc>
          <w:tcPr>
            <w:tcW w:w="1616" w:type="pct"/>
            <w:vAlign w:val="center"/>
          </w:tcPr>
          <w:p w14:paraId="7B0E4172" w14:textId="77777777" w:rsidR="005A3CD2" w:rsidRPr="000C0525" w:rsidRDefault="005A3CD2" w:rsidP="000D7F99">
            <w:pPr>
              <w:spacing w:line="360" w:lineRule="auto"/>
              <w:jc w:val="left"/>
              <w:rPr>
                <w:rFonts w:ascii="Times New Roman" w:hAnsi="Times New Roman"/>
                <w:color w:val="000000" w:themeColor="text1"/>
              </w:rPr>
            </w:pPr>
            <w:r w:rsidRPr="000C0525">
              <w:rPr>
                <w:rFonts w:ascii="Times New Roman" w:hAnsi="Times New Roman" w:hint="eastAsia"/>
                <w:color w:val="000000" w:themeColor="text1"/>
              </w:rPr>
              <w:t>Creatinine (IQR), mg/dL</w:t>
            </w:r>
          </w:p>
        </w:tc>
        <w:tc>
          <w:tcPr>
            <w:tcW w:w="1321" w:type="pct"/>
            <w:vAlign w:val="center"/>
          </w:tcPr>
          <w:p w14:paraId="6CF19FE2" w14:textId="77777777" w:rsidR="005A3CD2" w:rsidRPr="000C0525" w:rsidRDefault="005A3CD2" w:rsidP="000D7F99">
            <w:pPr>
              <w:spacing w:line="360" w:lineRule="auto"/>
              <w:jc w:val="center"/>
              <w:rPr>
                <w:rFonts w:ascii="Times New Roman" w:hAnsi="Times New Roman"/>
                <w:color w:val="000000" w:themeColor="text1"/>
              </w:rPr>
            </w:pPr>
            <w:r w:rsidRPr="000C0525">
              <w:rPr>
                <w:rFonts w:ascii="Times New Roman" w:hAnsi="Times New Roman" w:hint="eastAsia"/>
                <w:color w:val="000000" w:themeColor="text1"/>
              </w:rPr>
              <w:t>0.87 (0.</w:t>
            </w:r>
            <w:r w:rsidRPr="000C0525">
              <w:rPr>
                <w:rFonts w:ascii="Times New Roman" w:hAnsi="Times New Roman"/>
                <w:color w:val="000000" w:themeColor="text1"/>
              </w:rPr>
              <w:t>73</w:t>
            </w:r>
            <w:r w:rsidRPr="000C0525">
              <w:rPr>
                <w:rFonts w:ascii="Times New Roman" w:hAnsi="Times New Roman"/>
                <w:color w:val="000000" w:themeColor="text1"/>
                <w:szCs w:val="20"/>
              </w:rPr>
              <w:t>–</w:t>
            </w:r>
            <w:r w:rsidRPr="000C0525">
              <w:rPr>
                <w:rFonts w:ascii="Times New Roman" w:hAnsi="Times New Roman" w:hint="eastAsia"/>
                <w:color w:val="000000" w:themeColor="text1"/>
              </w:rPr>
              <w:t>0.91)</w:t>
            </w:r>
          </w:p>
        </w:tc>
        <w:tc>
          <w:tcPr>
            <w:tcW w:w="1587" w:type="pct"/>
            <w:vAlign w:val="center"/>
          </w:tcPr>
          <w:p w14:paraId="0C8F897B" w14:textId="77777777" w:rsidR="005A3CD2" w:rsidRPr="000C0525" w:rsidRDefault="005A3CD2" w:rsidP="000D7F99">
            <w:pPr>
              <w:spacing w:line="360" w:lineRule="auto"/>
              <w:jc w:val="center"/>
              <w:rPr>
                <w:rFonts w:ascii="Times New Roman" w:hAnsi="Times New Roman"/>
                <w:color w:val="000000" w:themeColor="text1"/>
              </w:rPr>
            </w:pPr>
            <w:r w:rsidRPr="000C0525">
              <w:rPr>
                <w:rFonts w:ascii="Times New Roman" w:hAnsi="Times New Roman" w:hint="eastAsia"/>
                <w:color w:val="000000" w:themeColor="text1"/>
              </w:rPr>
              <w:t>0.87 (0.</w:t>
            </w:r>
            <w:r w:rsidRPr="000C0525">
              <w:rPr>
                <w:rFonts w:ascii="Times New Roman" w:hAnsi="Times New Roman"/>
                <w:color w:val="000000" w:themeColor="text1"/>
              </w:rPr>
              <w:t>69</w:t>
            </w:r>
            <w:r w:rsidRPr="000C0525">
              <w:rPr>
                <w:rFonts w:ascii="Times New Roman" w:hAnsi="Times New Roman"/>
                <w:color w:val="000000" w:themeColor="text1"/>
                <w:szCs w:val="20"/>
              </w:rPr>
              <w:t>–</w:t>
            </w:r>
            <w:r w:rsidRPr="000C0525">
              <w:rPr>
                <w:rFonts w:ascii="Times New Roman" w:hAnsi="Times New Roman" w:hint="eastAsia"/>
                <w:color w:val="000000" w:themeColor="text1"/>
              </w:rPr>
              <w:t>1</w:t>
            </w:r>
            <w:r w:rsidRPr="000C0525">
              <w:rPr>
                <w:rFonts w:ascii="Times New Roman" w:hAnsi="Times New Roman"/>
                <w:color w:val="000000" w:themeColor="text1"/>
              </w:rPr>
              <w:t>.00</w:t>
            </w:r>
            <w:r w:rsidRPr="000C0525">
              <w:rPr>
                <w:rFonts w:ascii="Times New Roman" w:hAnsi="Times New Roman" w:hint="eastAsia"/>
                <w:color w:val="000000" w:themeColor="text1"/>
              </w:rPr>
              <w:t>)</w:t>
            </w:r>
          </w:p>
        </w:tc>
        <w:tc>
          <w:tcPr>
            <w:tcW w:w="476" w:type="pct"/>
            <w:vAlign w:val="center"/>
          </w:tcPr>
          <w:p w14:paraId="7999E835" w14:textId="77777777" w:rsidR="005A3CD2" w:rsidRPr="000C0525" w:rsidRDefault="005A3CD2" w:rsidP="000D7F99">
            <w:pPr>
              <w:spacing w:line="360" w:lineRule="auto"/>
              <w:jc w:val="center"/>
              <w:rPr>
                <w:rFonts w:ascii="Times New Roman" w:hAnsi="Times New Roman"/>
                <w:color w:val="000000" w:themeColor="text1"/>
              </w:rPr>
            </w:pPr>
            <w:r w:rsidRPr="000C0525">
              <w:rPr>
                <w:rFonts w:ascii="Times New Roman" w:hAnsi="Times New Roman" w:hint="eastAsia"/>
                <w:color w:val="000000" w:themeColor="text1"/>
              </w:rPr>
              <w:t>0.702</w:t>
            </w:r>
          </w:p>
        </w:tc>
      </w:tr>
      <w:tr w:rsidR="000C0525" w:rsidRPr="000C0525" w14:paraId="171B6D6A" w14:textId="77777777" w:rsidTr="00B34D61">
        <w:trPr>
          <w:trHeight w:val="355"/>
        </w:trPr>
        <w:tc>
          <w:tcPr>
            <w:tcW w:w="1616" w:type="pct"/>
            <w:vAlign w:val="center"/>
          </w:tcPr>
          <w:p w14:paraId="3BC51B89" w14:textId="77777777" w:rsidR="005A3CD2" w:rsidRPr="000C0525" w:rsidRDefault="005A3CD2" w:rsidP="000D7F99">
            <w:pPr>
              <w:spacing w:line="360" w:lineRule="auto"/>
              <w:jc w:val="left"/>
              <w:rPr>
                <w:rFonts w:ascii="Times New Roman" w:hAnsi="Times New Roman"/>
                <w:color w:val="000000" w:themeColor="text1"/>
              </w:rPr>
            </w:pPr>
            <w:r w:rsidRPr="000C0525">
              <w:rPr>
                <w:rFonts w:ascii="Times New Roman" w:hAnsi="Times New Roman" w:hint="eastAsia"/>
                <w:color w:val="000000" w:themeColor="text1"/>
              </w:rPr>
              <w:t>CRP (mg/L)</w:t>
            </w:r>
          </w:p>
        </w:tc>
        <w:tc>
          <w:tcPr>
            <w:tcW w:w="1321" w:type="pct"/>
            <w:vAlign w:val="center"/>
          </w:tcPr>
          <w:p w14:paraId="13BE2A3E" w14:textId="77777777" w:rsidR="005A3CD2" w:rsidRPr="000C0525" w:rsidRDefault="005A3CD2" w:rsidP="000D7F99">
            <w:pPr>
              <w:spacing w:line="360" w:lineRule="auto"/>
              <w:jc w:val="center"/>
              <w:rPr>
                <w:rFonts w:ascii="Times New Roman" w:hAnsi="Times New Roman"/>
                <w:color w:val="000000" w:themeColor="text1"/>
              </w:rPr>
            </w:pPr>
            <w:r w:rsidRPr="000C0525">
              <w:rPr>
                <w:rFonts w:ascii="Times New Roman" w:hAnsi="Times New Roman" w:hint="eastAsia"/>
                <w:color w:val="000000" w:themeColor="text1"/>
              </w:rPr>
              <w:t>1.40 (0.</w:t>
            </w:r>
            <w:r w:rsidRPr="000C0525">
              <w:rPr>
                <w:rFonts w:ascii="Times New Roman" w:hAnsi="Times New Roman"/>
                <w:color w:val="000000" w:themeColor="text1"/>
              </w:rPr>
              <w:t>70</w:t>
            </w:r>
            <w:r w:rsidRPr="000C0525">
              <w:rPr>
                <w:rFonts w:ascii="Times New Roman" w:hAnsi="Times New Roman"/>
                <w:color w:val="000000" w:themeColor="text1"/>
                <w:szCs w:val="20"/>
              </w:rPr>
              <w:t>–</w:t>
            </w:r>
            <w:r w:rsidRPr="000C0525">
              <w:rPr>
                <w:rFonts w:ascii="Times New Roman" w:hAnsi="Times New Roman" w:hint="eastAsia"/>
                <w:color w:val="000000" w:themeColor="text1"/>
              </w:rPr>
              <w:t>5.25)</w:t>
            </w:r>
          </w:p>
        </w:tc>
        <w:tc>
          <w:tcPr>
            <w:tcW w:w="1587" w:type="pct"/>
            <w:vAlign w:val="center"/>
          </w:tcPr>
          <w:p w14:paraId="01674D57" w14:textId="77777777" w:rsidR="005A3CD2" w:rsidRPr="000C0525" w:rsidRDefault="005A3CD2" w:rsidP="000D7F99">
            <w:pPr>
              <w:spacing w:line="360" w:lineRule="auto"/>
              <w:jc w:val="center"/>
              <w:rPr>
                <w:rFonts w:ascii="Times New Roman" w:hAnsi="Times New Roman"/>
                <w:color w:val="000000" w:themeColor="text1"/>
              </w:rPr>
            </w:pPr>
            <w:r w:rsidRPr="000C0525">
              <w:rPr>
                <w:rFonts w:ascii="Times New Roman" w:hAnsi="Times New Roman"/>
                <w:color w:val="000000" w:themeColor="text1"/>
              </w:rPr>
              <w:t>1.95</w:t>
            </w:r>
            <w:r w:rsidRPr="000C0525">
              <w:rPr>
                <w:rFonts w:ascii="Times New Roman" w:hAnsi="Times New Roman" w:hint="eastAsia"/>
                <w:color w:val="000000" w:themeColor="text1"/>
              </w:rPr>
              <w:t xml:space="preserve"> (</w:t>
            </w:r>
            <w:r w:rsidRPr="000C0525">
              <w:rPr>
                <w:rFonts w:ascii="Times New Roman" w:hAnsi="Times New Roman"/>
                <w:color w:val="000000" w:themeColor="text1"/>
              </w:rPr>
              <w:t>1.10</w:t>
            </w:r>
            <w:r w:rsidRPr="000C0525">
              <w:rPr>
                <w:rFonts w:ascii="Times New Roman" w:hAnsi="Times New Roman"/>
                <w:color w:val="000000" w:themeColor="text1"/>
                <w:szCs w:val="20"/>
              </w:rPr>
              <w:t>–</w:t>
            </w:r>
            <w:r w:rsidRPr="000C0525">
              <w:rPr>
                <w:rFonts w:ascii="Times New Roman" w:hAnsi="Times New Roman" w:hint="eastAsia"/>
                <w:color w:val="000000" w:themeColor="text1"/>
              </w:rPr>
              <w:t>3.70)</w:t>
            </w:r>
          </w:p>
        </w:tc>
        <w:tc>
          <w:tcPr>
            <w:tcW w:w="476" w:type="pct"/>
            <w:vAlign w:val="center"/>
          </w:tcPr>
          <w:p w14:paraId="730EBAA6" w14:textId="77777777" w:rsidR="005A3CD2" w:rsidRPr="000C0525" w:rsidRDefault="005A3CD2" w:rsidP="000D7F99">
            <w:pPr>
              <w:spacing w:line="360" w:lineRule="auto"/>
              <w:jc w:val="center"/>
              <w:rPr>
                <w:rFonts w:ascii="Times New Roman" w:hAnsi="Times New Roman"/>
                <w:color w:val="000000" w:themeColor="text1"/>
              </w:rPr>
            </w:pPr>
            <w:r w:rsidRPr="000C0525">
              <w:rPr>
                <w:rFonts w:ascii="Times New Roman" w:hAnsi="Times New Roman" w:hint="eastAsia"/>
                <w:color w:val="000000" w:themeColor="text1"/>
              </w:rPr>
              <w:t>0.653</w:t>
            </w:r>
          </w:p>
        </w:tc>
      </w:tr>
      <w:tr w:rsidR="000C0525" w:rsidRPr="000C0525" w14:paraId="336406B5" w14:textId="77777777" w:rsidTr="00B34D61">
        <w:trPr>
          <w:trHeight w:val="365"/>
        </w:trPr>
        <w:tc>
          <w:tcPr>
            <w:tcW w:w="1616" w:type="pct"/>
            <w:vAlign w:val="center"/>
          </w:tcPr>
          <w:p w14:paraId="422EC24B" w14:textId="074B62F5" w:rsidR="00CA1E9C" w:rsidRPr="000C0525" w:rsidRDefault="00CA1E9C" w:rsidP="00CA1E9C">
            <w:pPr>
              <w:spacing w:line="360" w:lineRule="auto"/>
              <w:jc w:val="left"/>
              <w:rPr>
                <w:rFonts w:ascii="Times New Roman" w:hAnsi="Times New Roman"/>
                <w:color w:val="000000" w:themeColor="text1"/>
              </w:rPr>
            </w:pPr>
            <w:r w:rsidRPr="000C0525">
              <w:rPr>
                <w:rFonts w:ascii="Times New Roman" w:hAnsi="Times New Roman" w:hint="eastAsia"/>
                <w:color w:val="000000" w:themeColor="text1"/>
              </w:rPr>
              <w:t>Histological finding</w:t>
            </w:r>
            <w:r w:rsidR="00C03089" w:rsidRPr="00C03089">
              <w:rPr>
                <w:rFonts w:ascii="Times New Roman" w:hAnsi="Times New Roman"/>
                <w:color w:val="000000" w:themeColor="text1"/>
                <w:vertAlign w:val="superscript"/>
              </w:rPr>
              <w:t>*</w:t>
            </w:r>
          </w:p>
        </w:tc>
        <w:tc>
          <w:tcPr>
            <w:tcW w:w="1321" w:type="pct"/>
            <w:vAlign w:val="center"/>
          </w:tcPr>
          <w:p w14:paraId="16E09330" w14:textId="77777777" w:rsidR="00CA1E9C" w:rsidRPr="000C0525" w:rsidRDefault="00CA1E9C" w:rsidP="00CA1E9C">
            <w:pPr>
              <w:spacing w:line="360" w:lineRule="auto"/>
              <w:jc w:val="center"/>
              <w:rPr>
                <w:rFonts w:ascii="Times New Roman" w:hAnsi="Times New Roman"/>
                <w:color w:val="000000" w:themeColor="text1"/>
              </w:rPr>
            </w:pPr>
          </w:p>
        </w:tc>
        <w:tc>
          <w:tcPr>
            <w:tcW w:w="1587" w:type="pct"/>
            <w:vAlign w:val="center"/>
          </w:tcPr>
          <w:p w14:paraId="407B470B" w14:textId="77777777" w:rsidR="00CA1E9C" w:rsidRPr="000C0525" w:rsidRDefault="00CA1E9C" w:rsidP="00CA1E9C">
            <w:pPr>
              <w:spacing w:line="360" w:lineRule="auto"/>
              <w:jc w:val="center"/>
              <w:rPr>
                <w:rFonts w:ascii="Times New Roman" w:hAnsi="Times New Roman"/>
                <w:color w:val="000000" w:themeColor="text1"/>
              </w:rPr>
            </w:pPr>
          </w:p>
        </w:tc>
        <w:tc>
          <w:tcPr>
            <w:tcW w:w="476" w:type="pct"/>
            <w:vAlign w:val="center"/>
          </w:tcPr>
          <w:p w14:paraId="54614A16" w14:textId="77777777" w:rsidR="00CA1E9C" w:rsidRPr="000C0525" w:rsidRDefault="00CA1E9C" w:rsidP="00CA1E9C">
            <w:pPr>
              <w:spacing w:line="360" w:lineRule="auto"/>
              <w:jc w:val="center"/>
              <w:rPr>
                <w:rFonts w:ascii="Times New Roman" w:hAnsi="Times New Roman"/>
                <w:color w:val="000000" w:themeColor="text1"/>
              </w:rPr>
            </w:pPr>
          </w:p>
        </w:tc>
      </w:tr>
    </w:tbl>
    <w:tbl>
      <w:tblPr>
        <w:tblW w:w="5176" w:type="pct"/>
        <w:tblLayout w:type="fixed"/>
        <w:tblLook w:val="04A0" w:firstRow="1" w:lastRow="0" w:firstColumn="1" w:lastColumn="0" w:noHBand="0" w:noVBand="1"/>
      </w:tblPr>
      <w:tblGrid>
        <w:gridCol w:w="2694"/>
        <w:gridCol w:w="2551"/>
        <w:gridCol w:w="2694"/>
        <w:gridCol w:w="864"/>
      </w:tblGrid>
      <w:tr w:rsidR="000C0525" w:rsidRPr="000C0525" w14:paraId="6E6E3EE0" w14:textId="77777777" w:rsidTr="00B34D61">
        <w:trPr>
          <w:trHeight w:val="547"/>
        </w:trPr>
        <w:tc>
          <w:tcPr>
            <w:tcW w:w="1530" w:type="pct"/>
            <w:vAlign w:val="center"/>
          </w:tcPr>
          <w:p w14:paraId="166F10D6" w14:textId="77777777" w:rsidR="00CA1E9C" w:rsidRPr="000C0525" w:rsidRDefault="00CA1E9C" w:rsidP="00CA1E9C">
            <w:pPr>
              <w:spacing w:after="0"/>
              <w:ind w:firstLineChars="50" w:firstLine="100"/>
              <w:jc w:val="left"/>
              <w:rPr>
                <w:rFonts w:ascii="Times New Roman" w:hAnsi="Times New Roman"/>
                <w:color w:val="000000" w:themeColor="text1"/>
                <w:szCs w:val="20"/>
              </w:rPr>
            </w:pPr>
            <w:r w:rsidRPr="000C0525">
              <w:rPr>
                <w:rFonts w:ascii="Times New Roman" w:hAnsi="Times New Roman"/>
                <w:color w:val="000000" w:themeColor="text1"/>
                <w:szCs w:val="20"/>
              </w:rPr>
              <w:t xml:space="preserve">Steatosis score, </w:t>
            </w:r>
          </w:p>
          <w:p w14:paraId="39688972" w14:textId="3DE5A627" w:rsidR="00CA1E9C" w:rsidRPr="000C0525" w:rsidRDefault="00CA1E9C" w:rsidP="00CA1E9C">
            <w:pPr>
              <w:spacing w:after="0"/>
              <w:ind w:firstLineChars="50" w:firstLine="100"/>
              <w:jc w:val="left"/>
              <w:rPr>
                <w:rFonts w:ascii="Times New Roman" w:eastAsia="맑은 고딕" w:hAnsi="Times New Roman" w:cs="Times New Roman"/>
                <w:color w:val="000000" w:themeColor="text1"/>
                <w:szCs w:val="20"/>
              </w:rPr>
            </w:pPr>
            <w:r w:rsidRPr="000C0525">
              <w:rPr>
                <w:rFonts w:ascii="Times New Roman" w:hAnsi="Times New Roman"/>
                <w:color w:val="000000" w:themeColor="text1"/>
                <w:szCs w:val="20"/>
              </w:rPr>
              <w:t>n (%) 0/1/2/3</w:t>
            </w:r>
          </w:p>
        </w:tc>
        <w:tc>
          <w:tcPr>
            <w:tcW w:w="1449" w:type="pct"/>
            <w:vAlign w:val="center"/>
          </w:tcPr>
          <w:p w14:paraId="2E23F9CA" w14:textId="79DFBE11" w:rsidR="00CA1E9C" w:rsidRPr="000C0525" w:rsidRDefault="00CA1E9C" w:rsidP="00CA1E9C">
            <w:pPr>
              <w:spacing w:after="0"/>
              <w:jc w:val="center"/>
              <w:rPr>
                <w:rFonts w:ascii="Times New Roman" w:hAnsi="Times New Roman"/>
                <w:color w:val="000000" w:themeColor="text1"/>
              </w:rPr>
            </w:pPr>
            <w:r w:rsidRPr="000C0525">
              <w:rPr>
                <w:rFonts w:ascii="Times New Roman" w:hAnsi="Times New Roman" w:hint="eastAsia"/>
                <w:color w:val="000000" w:themeColor="text1"/>
              </w:rPr>
              <w:t>0</w:t>
            </w:r>
            <w:r w:rsidRPr="000C0525">
              <w:rPr>
                <w:rFonts w:ascii="Times New Roman" w:hAnsi="Times New Roman"/>
                <w:color w:val="000000" w:themeColor="text1"/>
              </w:rPr>
              <w:t xml:space="preserve"> </w:t>
            </w:r>
            <w:r w:rsidR="00C047A9" w:rsidRPr="000C0525">
              <w:rPr>
                <w:rFonts w:ascii="Times New Roman" w:hAnsi="Times New Roman" w:hint="eastAsia"/>
                <w:color w:val="000000" w:themeColor="text1"/>
              </w:rPr>
              <w:t>(0</w:t>
            </w:r>
            <w:r w:rsidRPr="000C0525">
              <w:rPr>
                <w:rFonts w:ascii="Times New Roman" w:hAnsi="Times New Roman" w:hint="eastAsia"/>
                <w:color w:val="000000" w:themeColor="text1"/>
              </w:rPr>
              <w:t>%)/</w:t>
            </w:r>
            <w:r w:rsidR="00C047A9" w:rsidRPr="000C0525">
              <w:rPr>
                <w:rFonts w:ascii="Times New Roman" w:hAnsi="Times New Roman"/>
                <w:color w:val="000000" w:themeColor="text1"/>
              </w:rPr>
              <w:t xml:space="preserve"> 7</w:t>
            </w:r>
            <w:r w:rsidRPr="000C0525">
              <w:rPr>
                <w:rFonts w:ascii="Times New Roman" w:hAnsi="Times New Roman"/>
                <w:color w:val="000000" w:themeColor="text1"/>
              </w:rPr>
              <w:t xml:space="preserve"> </w:t>
            </w:r>
            <w:r w:rsidRPr="000C0525">
              <w:rPr>
                <w:rFonts w:ascii="Times New Roman" w:hAnsi="Times New Roman" w:hint="eastAsia"/>
                <w:color w:val="000000" w:themeColor="text1"/>
              </w:rPr>
              <w:t>(</w:t>
            </w:r>
            <w:r w:rsidR="00C047A9" w:rsidRPr="000C0525">
              <w:rPr>
                <w:rFonts w:ascii="Times New Roman" w:hAnsi="Times New Roman"/>
                <w:color w:val="000000" w:themeColor="text1"/>
              </w:rPr>
              <w:t>63</w:t>
            </w:r>
            <w:r w:rsidRPr="000C0525">
              <w:rPr>
                <w:rFonts w:ascii="Times New Roman" w:hAnsi="Times New Roman" w:hint="eastAsia"/>
                <w:color w:val="000000" w:themeColor="text1"/>
              </w:rPr>
              <w:t>.</w:t>
            </w:r>
            <w:r w:rsidR="00C047A9" w:rsidRPr="000C0525">
              <w:rPr>
                <w:rFonts w:ascii="Times New Roman" w:hAnsi="Times New Roman"/>
                <w:color w:val="000000" w:themeColor="text1"/>
              </w:rPr>
              <w:t>6</w:t>
            </w:r>
            <w:r w:rsidRPr="000C0525">
              <w:rPr>
                <w:rFonts w:ascii="Times New Roman" w:hAnsi="Times New Roman" w:hint="eastAsia"/>
                <w:color w:val="000000" w:themeColor="text1"/>
              </w:rPr>
              <w:t>%)/</w:t>
            </w:r>
          </w:p>
          <w:p w14:paraId="7A6DB0A7" w14:textId="40EF8838" w:rsidR="00CA1E9C" w:rsidRPr="000C0525" w:rsidRDefault="00C047A9" w:rsidP="00CA1E9C">
            <w:pPr>
              <w:spacing w:after="0"/>
              <w:jc w:val="center"/>
              <w:rPr>
                <w:rFonts w:ascii="Times New Roman" w:eastAsia="맑은 고딕" w:hAnsi="Times New Roman" w:cs="Times New Roman"/>
                <w:color w:val="000000" w:themeColor="text1"/>
              </w:rPr>
            </w:pPr>
            <w:r w:rsidRPr="000C0525">
              <w:rPr>
                <w:rFonts w:ascii="Times New Roman" w:hAnsi="Times New Roman" w:hint="eastAsia"/>
                <w:color w:val="000000" w:themeColor="text1"/>
              </w:rPr>
              <w:t>3</w:t>
            </w:r>
            <w:r w:rsidR="00CA1E9C" w:rsidRPr="000C0525">
              <w:rPr>
                <w:rFonts w:ascii="Times New Roman" w:hAnsi="Times New Roman"/>
                <w:color w:val="000000" w:themeColor="text1"/>
              </w:rPr>
              <w:t xml:space="preserve"> </w:t>
            </w:r>
            <w:r w:rsidRPr="000C0525">
              <w:rPr>
                <w:rFonts w:ascii="Times New Roman" w:hAnsi="Times New Roman" w:hint="eastAsia"/>
                <w:color w:val="000000" w:themeColor="text1"/>
              </w:rPr>
              <w:t>(2</w:t>
            </w:r>
            <w:r w:rsidR="00CA1E9C" w:rsidRPr="000C0525">
              <w:rPr>
                <w:rFonts w:ascii="Times New Roman" w:hAnsi="Times New Roman" w:hint="eastAsia"/>
                <w:color w:val="000000" w:themeColor="text1"/>
              </w:rPr>
              <w:t>7</w:t>
            </w:r>
            <w:r w:rsidRPr="000C0525">
              <w:rPr>
                <w:rFonts w:ascii="Times New Roman" w:hAnsi="Times New Roman"/>
                <w:color w:val="000000" w:themeColor="text1"/>
              </w:rPr>
              <w:t>.3</w:t>
            </w:r>
            <w:r w:rsidR="00CA1E9C" w:rsidRPr="000C0525">
              <w:rPr>
                <w:rFonts w:ascii="Times New Roman" w:hAnsi="Times New Roman" w:hint="eastAsia"/>
                <w:color w:val="000000" w:themeColor="text1"/>
              </w:rPr>
              <w:t>%)/</w:t>
            </w:r>
            <w:r w:rsidR="00CA1E9C" w:rsidRPr="000C0525">
              <w:rPr>
                <w:rFonts w:ascii="Times New Roman" w:hAnsi="Times New Roman"/>
                <w:color w:val="000000" w:themeColor="text1"/>
              </w:rPr>
              <w:t xml:space="preserve"> </w:t>
            </w:r>
            <w:r w:rsidRPr="000C0525">
              <w:rPr>
                <w:rFonts w:ascii="Times New Roman" w:hAnsi="Times New Roman"/>
                <w:color w:val="000000" w:themeColor="text1"/>
              </w:rPr>
              <w:t>1</w:t>
            </w:r>
            <w:r w:rsidR="00CA1E9C" w:rsidRPr="000C0525">
              <w:rPr>
                <w:rFonts w:ascii="Times New Roman" w:hAnsi="Times New Roman"/>
                <w:color w:val="000000" w:themeColor="text1"/>
              </w:rPr>
              <w:t xml:space="preserve"> </w:t>
            </w:r>
            <w:r w:rsidR="00CA1E9C" w:rsidRPr="000C0525">
              <w:rPr>
                <w:rFonts w:ascii="Times New Roman" w:hAnsi="Times New Roman" w:hint="eastAsia"/>
                <w:color w:val="000000" w:themeColor="text1"/>
              </w:rPr>
              <w:t>(</w:t>
            </w:r>
            <w:r w:rsidRPr="000C0525">
              <w:rPr>
                <w:rFonts w:ascii="Times New Roman" w:hAnsi="Times New Roman"/>
                <w:color w:val="000000" w:themeColor="text1"/>
              </w:rPr>
              <w:t>9.1</w:t>
            </w:r>
            <w:r w:rsidR="00CA1E9C" w:rsidRPr="000C0525">
              <w:rPr>
                <w:rFonts w:ascii="Times New Roman" w:hAnsi="Times New Roman"/>
                <w:color w:val="000000" w:themeColor="text1"/>
              </w:rPr>
              <w:t>%)</w:t>
            </w:r>
          </w:p>
        </w:tc>
        <w:tc>
          <w:tcPr>
            <w:tcW w:w="1530" w:type="pct"/>
            <w:vAlign w:val="center"/>
          </w:tcPr>
          <w:p w14:paraId="6EC3B384" w14:textId="050A466C" w:rsidR="00CA1E9C" w:rsidRPr="000C0525" w:rsidRDefault="00CA1E9C" w:rsidP="00CA1E9C">
            <w:pPr>
              <w:spacing w:after="0"/>
              <w:jc w:val="center"/>
              <w:rPr>
                <w:rFonts w:ascii="Times New Roman" w:hAnsi="Times New Roman"/>
                <w:color w:val="000000" w:themeColor="text1"/>
              </w:rPr>
            </w:pPr>
            <w:r w:rsidRPr="000C0525">
              <w:rPr>
                <w:rFonts w:ascii="Times New Roman" w:hAnsi="Times New Roman" w:hint="eastAsia"/>
                <w:color w:val="000000" w:themeColor="text1"/>
              </w:rPr>
              <w:t>0</w:t>
            </w:r>
            <w:r w:rsidRPr="000C0525">
              <w:rPr>
                <w:rFonts w:ascii="Times New Roman" w:hAnsi="Times New Roman"/>
                <w:color w:val="000000" w:themeColor="text1"/>
              </w:rPr>
              <w:t xml:space="preserve"> </w:t>
            </w:r>
            <w:r w:rsidR="00C047A9" w:rsidRPr="000C0525">
              <w:rPr>
                <w:rFonts w:ascii="Times New Roman" w:hAnsi="Times New Roman" w:hint="eastAsia"/>
                <w:color w:val="000000" w:themeColor="text1"/>
              </w:rPr>
              <w:t>(0</w:t>
            </w:r>
            <w:r w:rsidRPr="000C0525">
              <w:rPr>
                <w:rFonts w:ascii="Times New Roman" w:hAnsi="Times New Roman" w:hint="eastAsia"/>
                <w:color w:val="000000" w:themeColor="text1"/>
              </w:rPr>
              <w:t>%)/</w:t>
            </w:r>
            <w:r w:rsidRPr="000C0525">
              <w:rPr>
                <w:rFonts w:ascii="Times New Roman" w:hAnsi="Times New Roman"/>
                <w:color w:val="000000" w:themeColor="text1"/>
              </w:rPr>
              <w:t xml:space="preserve"> </w:t>
            </w:r>
            <w:r w:rsidR="00C047A9" w:rsidRPr="000C0525">
              <w:rPr>
                <w:rFonts w:ascii="Times New Roman" w:hAnsi="Times New Roman" w:hint="eastAsia"/>
                <w:color w:val="000000" w:themeColor="text1"/>
              </w:rPr>
              <w:t>14</w:t>
            </w:r>
            <w:r w:rsidRPr="000C0525">
              <w:rPr>
                <w:rFonts w:ascii="Times New Roman" w:hAnsi="Times New Roman"/>
                <w:color w:val="000000" w:themeColor="text1"/>
              </w:rPr>
              <w:t xml:space="preserve"> </w:t>
            </w:r>
            <w:r w:rsidR="00C047A9" w:rsidRPr="000C0525">
              <w:rPr>
                <w:rFonts w:ascii="Times New Roman" w:hAnsi="Times New Roman" w:hint="eastAsia"/>
                <w:color w:val="000000" w:themeColor="text1"/>
              </w:rPr>
              <w:t>(</w:t>
            </w:r>
            <w:r w:rsidRPr="000C0525">
              <w:rPr>
                <w:rFonts w:ascii="Times New Roman" w:hAnsi="Times New Roman" w:hint="eastAsia"/>
                <w:color w:val="000000" w:themeColor="text1"/>
              </w:rPr>
              <w:t>5</w:t>
            </w:r>
            <w:r w:rsidR="00C047A9" w:rsidRPr="000C0525">
              <w:rPr>
                <w:rFonts w:ascii="Times New Roman" w:hAnsi="Times New Roman"/>
                <w:color w:val="000000" w:themeColor="text1"/>
              </w:rPr>
              <w:t>3</w:t>
            </w:r>
            <w:r w:rsidR="00C047A9" w:rsidRPr="000C0525">
              <w:rPr>
                <w:rFonts w:ascii="Times New Roman" w:hAnsi="Times New Roman" w:hint="eastAsia"/>
                <w:color w:val="000000" w:themeColor="text1"/>
              </w:rPr>
              <w:t>.8</w:t>
            </w:r>
            <w:r w:rsidRPr="000C0525">
              <w:rPr>
                <w:rFonts w:ascii="Times New Roman" w:hAnsi="Times New Roman" w:hint="eastAsia"/>
                <w:color w:val="000000" w:themeColor="text1"/>
              </w:rPr>
              <w:t>%)/</w:t>
            </w:r>
          </w:p>
          <w:p w14:paraId="5D1EF97E" w14:textId="26444916" w:rsidR="00CA1E9C" w:rsidRPr="000C0525" w:rsidRDefault="00C047A9" w:rsidP="00CA1E9C">
            <w:pPr>
              <w:spacing w:after="0"/>
              <w:jc w:val="center"/>
              <w:rPr>
                <w:rFonts w:ascii="Times New Roman" w:eastAsia="맑은 고딕" w:hAnsi="Times New Roman" w:cs="Times New Roman"/>
                <w:color w:val="000000" w:themeColor="text1"/>
              </w:rPr>
            </w:pPr>
            <w:r w:rsidRPr="000C0525">
              <w:rPr>
                <w:rFonts w:ascii="Times New Roman" w:hAnsi="Times New Roman" w:hint="eastAsia"/>
                <w:color w:val="000000" w:themeColor="text1"/>
              </w:rPr>
              <w:t>8</w:t>
            </w:r>
            <w:r w:rsidR="00CA1E9C" w:rsidRPr="000C0525">
              <w:rPr>
                <w:rFonts w:ascii="Times New Roman" w:hAnsi="Times New Roman"/>
                <w:color w:val="000000" w:themeColor="text1"/>
              </w:rPr>
              <w:t xml:space="preserve"> </w:t>
            </w:r>
            <w:r w:rsidRPr="000C0525">
              <w:rPr>
                <w:rFonts w:ascii="Times New Roman" w:hAnsi="Times New Roman" w:hint="eastAsia"/>
                <w:color w:val="000000" w:themeColor="text1"/>
              </w:rPr>
              <w:t>(30.8</w:t>
            </w:r>
            <w:r w:rsidR="00CA1E9C" w:rsidRPr="000C0525">
              <w:rPr>
                <w:rFonts w:ascii="Times New Roman" w:hAnsi="Times New Roman" w:hint="eastAsia"/>
                <w:color w:val="000000" w:themeColor="text1"/>
              </w:rPr>
              <w:t>%)/</w:t>
            </w:r>
            <w:r w:rsidR="00CA1E9C" w:rsidRPr="000C0525">
              <w:rPr>
                <w:rFonts w:ascii="Times New Roman" w:hAnsi="Times New Roman"/>
                <w:color w:val="000000" w:themeColor="text1"/>
              </w:rPr>
              <w:t xml:space="preserve"> </w:t>
            </w:r>
            <w:r w:rsidR="00CA1E9C" w:rsidRPr="000C0525">
              <w:rPr>
                <w:rFonts w:ascii="Times New Roman" w:hAnsi="Times New Roman" w:hint="eastAsia"/>
                <w:color w:val="000000" w:themeColor="text1"/>
              </w:rPr>
              <w:t>4</w:t>
            </w:r>
            <w:r w:rsidR="00CA1E9C" w:rsidRPr="000C0525">
              <w:rPr>
                <w:rFonts w:ascii="Times New Roman" w:hAnsi="Times New Roman"/>
                <w:color w:val="000000" w:themeColor="text1"/>
              </w:rPr>
              <w:t xml:space="preserve"> </w:t>
            </w:r>
            <w:r w:rsidRPr="000C0525">
              <w:rPr>
                <w:rFonts w:ascii="Times New Roman" w:hAnsi="Times New Roman" w:hint="eastAsia"/>
                <w:color w:val="000000" w:themeColor="text1"/>
              </w:rPr>
              <w:t>(15.4</w:t>
            </w:r>
            <w:r w:rsidR="00CA1E9C" w:rsidRPr="000C0525">
              <w:rPr>
                <w:rFonts w:ascii="Times New Roman" w:hAnsi="Times New Roman"/>
                <w:color w:val="000000" w:themeColor="text1"/>
              </w:rPr>
              <w:t>%)</w:t>
            </w:r>
          </w:p>
        </w:tc>
        <w:tc>
          <w:tcPr>
            <w:tcW w:w="491" w:type="pct"/>
            <w:vAlign w:val="center"/>
          </w:tcPr>
          <w:p w14:paraId="08563650" w14:textId="49025B73" w:rsidR="00CA1E9C" w:rsidRPr="000C0525" w:rsidRDefault="00C047A9" w:rsidP="00CA1E9C">
            <w:pPr>
              <w:spacing w:after="0" w:line="480" w:lineRule="auto"/>
              <w:jc w:val="center"/>
              <w:rPr>
                <w:rFonts w:ascii="Times New Roman" w:eastAsia="맑은 고딕" w:hAnsi="Times New Roman" w:cs="Times New Roman"/>
                <w:color w:val="000000" w:themeColor="text1"/>
              </w:rPr>
            </w:pPr>
            <w:r w:rsidRPr="000C0525">
              <w:rPr>
                <w:rFonts w:ascii="Times New Roman" w:hAnsi="Times New Roman" w:hint="eastAsia"/>
                <w:color w:val="000000" w:themeColor="text1"/>
              </w:rPr>
              <w:t>0.823</w:t>
            </w:r>
          </w:p>
        </w:tc>
      </w:tr>
      <w:tr w:rsidR="000C0525" w:rsidRPr="000C0525" w14:paraId="106EDC5D" w14:textId="77777777" w:rsidTr="00B34D61">
        <w:trPr>
          <w:trHeight w:val="612"/>
        </w:trPr>
        <w:tc>
          <w:tcPr>
            <w:tcW w:w="1530" w:type="pct"/>
            <w:vAlign w:val="center"/>
          </w:tcPr>
          <w:p w14:paraId="0808A8BE" w14:textId="4456CE21" w:rsidR="00CA1E9C" w:rsidRPr="000C0525" w:rsidRDefault="00C047A9" w:rsidP="00CA1E9C">
            <w:pPr>
              <w:spacing w:after="0"/>
              <w:ind w:firstLineChars="50" w:firstLine="100"/>
              <w:jc w:val="left"/>
              <w:rPr>
                <w:rFonts w:ascii="Times New Roman" w:hAnsi="Times New Roman"/>
                <w:color w:val="000000" w:themeColor="text1"/>
                <w:szCs w:val="20"/>
              </w:rPr>
            </w:pPr>
            <w:r w:rsidRPr="000C0525">
              <w:rPr>
                <w:rFonts w:ascii="Times New Roman" w:hAnsi="Times New Roman"/>
                <w:color w:val="000000" w:themeColor="text1"/>
                <w:szCs w:val="20"/>
              </w:rPr>
              <w:t xml:space="preserve">Lobular inflammation </w:t>
            </w:r>
            <w:r w:rsidR="00CA1E9C" w:rsidRPr="000C0525">
              <w:rPr>
                <w:rFonts w:ascii="Times New Roman" w:hAnsi="Times New Roman"/>
                <w:color w:val="000000" w:themeColor="text1"/>
                <w:szCs w:val="20"/>
              </w:rPr>
              <w:t xml:space="preserve">score, </w:t>
            </w:r>
          </w:p>
          <w:p w14:paraId="316C7D1A" w14:textId="4F3E230A" w:rsidR="00CA1E9C" w:rsidRPr="000C0525" w:rsidRDefault="00CA1E9C" w:rsidP="00CA1E9C">
            <w:pPr>
              <w:spacing w:after="0"/>
              <w:ind w:firstLineChars="50" w:firstLine="100"/>
              <w:jc w:val="left"/>
              <w:rPr>
                <w:rFonts w:ascii="Times New Roman" w:eastAsia="맑은 고딕" w:hAnsi="Times New Roman" w:cs="Times New Roman"/>
                <w:color w:val="000000" w:themeColor="text1"/>
                <w:szCs w:val="20"/>
              </w:rPr>
            </w:pPr>
            <w:r w:rsidRPr="000C0525">
              <w:rPr>
                <w:rFonts w:ascii="Times New Roman" w:hAnsi="Times New Roman"/>
                <w:color w:val="000000" w:themeColor="text1"/>
                <w:szCs w:val="20"/>
              </w:rPr>
              <w:t>n (%) 0/1/2/3</w:t>
            </w:r>
          </w:p>
        </w:tc>
        <w:tc>
          <w:tcPr>
            <w:tcW w:w="1449" w:type="pct"/>
            <w:vAlign w:val="center"/>
          </w:tcPr>
          <w:p w14:paraId="1DD3224F" w14:textId="5C5A89D6" w:rsidR="00CA1E9C" w:rsidRPr="000C0525" w:rsidRDefault="00C924AD" w:rsidP="00CA1E9C">
            <w:pPr>
              <w:spacing w:after="0"/>
              <w:jc w:val="center"/>
              <w:rPr>
                <w:rFonts w:ascii="Times New Roman" w:hAnsi="Times New Roman"/>
                <w:color w:val="000000" w:themeColor="text1"/>
              </w:rPr>
            </w:pPr>
            <w:r w:rsidRPr="000C0525">
              <w:rPr>
                <w:rFonts w:ascii="Times New Roman" w:hAnsi="Times New Roman"/>
                <w:color w:val="000000" w:themeColor="text1"/>
              </w:rPr>
              <w:t xml:space="preserve"> 0 </w:t>
            </w:r>
            <w:r w:rsidR="00C047A9" w:rsidRPr="000C0525">
              <w:rPr>
                <w:rFonts w:ascii="Times New Roman" w:hAnsi="Times New Roman" w:hint="eastAsia"/>
                <w:color w:val="000000" w:themeColor="text1"/>
              </w:rPr>
              <w:t>(</w:t>
            </w:r>
            <w:r w:rsidRPr="000C0525">
              <w:rPr>
                <w:rFonts w:ascii="Times New Roman" w:hAnsi="Times New Roman"/>
                <w:color w:val="000000" w:themeColor="text1"/>
              </w:rPr>
              <w:t>0</w:t>
            </w:r>
            <w:r w:rsidR="00C047A9" w:rsidRPr="000C0525">
              <w:rPr>
                <w:rFonts w:ascii="Times New Roman" w:hAnsi="Times New Roman" w:hint="eastAsia"/>
                <w:color w:val="000000" w:themeColor="text1"/>
              </w:rPr>
              <w:t>.</w:t>
            </w:r>
            <w:r w:rsidRPr="000C0525">
              <w:rPr>
                <w:rFonts w:ascii="Times New Roman" w:hAnsi="Times New Roman"/>
                <w:color w:val="000000" w:themeColor="text1"/>
              </w:rPr>
              <w:t>0</w:t>
            </w:r>
            <w:r w:rsidR="00CA1E9C" w:rsidRPr="000C0525">
              <w:rPr>
                <w:rFonts w:ascii="Times New Roman" w:hAnsi="Times New Roman" w:hint="eastAsia"/>
                <w:color w:val="000000" w:themeColor="text1"/>
              </w:rPr>
              <w:t>%)/</w:t>
            </w:r>
            <w:r w:rsidR="00CA1E9C" w:rsidRPr="000C0525">
              <w:rPr>
                <w:rFonts w:ascii="Times New Roman" w:hAnsi="Times New Roman"/>
                <w:color w:val="000000" w:themeColor="text1"/>
              </w:rPr>
              <w:t xml:space="preserve"> </w:t>
            </w:r>
            <w:r w:rsidR="00C047A9" w:rsidRPr="000C0525">
              <w:rPr>
                <w:rFonts w:ascii="Times New Roman" w:hAnsi="Times New Roman" w:hint="eastAsia"/>
                <w:color w:val="000000" w:themeColor="text1"/>
              </w:rPr>
              <w:t>8</w:t>
            </w:r>
            <w:r w:rsidR="00CA1E9C" w:rsidRPr="000C0525">
              <w:rPr>
                <w:rFonts w:ascii="Times New Roman" w:hAnsi="Times New Roman"/>
                <w:color w:val="000000" w:themeColor="text1"/>
              </w:rPr>
              <w:t xml:space="preserve"> </w:t>
            </w:r>
            <w:r w:rsidR="00CA1E9C" w:rsidRPr="000C0525">
              <w:rPr>
                <w:rFonts w:ascii="Times New Roman" w:hAnsi="Times New Roman" w:hint="eastAsia"/>
                <w:color w:val="000000" w:themeColor="text1"/>
              </w:rPr>
              <w:t>(</w:t>
            </w:r>
            <w:r w:rsidR="00C047A9" w:rsidRPr="000C0525">
              <w:rPr>
                <w:rFonts w:ascii="Times New Roman" w:hAnsi="Times New Roman"/>
                <w:color w:val="000000" w:themeColor="text1"/>
              </w:rPr>
              <w:t>72.7</w:t>
            </w:r>
            <w:r w:rsidR="00CA1E9C" w:rsidRPr="000C0525">
              <w:rPr>
                <w:rFonts w:ascii="Times New Roman" w:hAnsi="Times New Roman"/>
                <w:color w:val="000000" w:themeColor="text1"/>
              </w:rPr>
              <w:t>%)/</w:t>
            </w:r>
          </w:p>
          <w:p w14:paraId="2A08164E" w14:textId="1A907C31" w:rsidR="00CA1E9C" w:rsidRPr="000C0525" w:rsidRDefault="00C924AD">
            <w:pPr>
              <w:spacing w:after="0"/>
              <w:jc w:val="center"/>
              <w:rPr>
                <w:rFonts w:ascii="Times New Roman" w:eastAsia="맑은 고딕" w:hAnsi="Times New Roman" w:cs="Times New Roman"/>
                <w:color w:val="000000" w:themeColor="text1"/>
              </w:rPr>
            </w:pPr>
            <w:r w:rsidRPr="000C0525">
              <w:rPr>
                <w:rFonts w:ascii="Times New Roman" w:hAnsi="Times New Roman"/>
                <w:color w:val="000000" w:themeColor="text1"/>
              </w:rPr>
              <w:t>3</w:t>
            </w:r>
            <w:r w:rsidR="00C047A9" w:rsidRPr="000C0525">
              <w:rPr>
                <w:rFonts w:ascii="Times New Roman" w:hAnsi="Times New Roman"/>
                <w:color w:val="000000" w:themeColor="text1"/>
              </w:rPr>
              <w:t xml:space="preserve"> (</w:t>
            </w:r>
            <w:r w:rsidRPr="000C0525">
              <w:rPr>
                <w:rFonts w:ascii="Times New Roman" w:hAnsi="Times New Roman"/>
                <w:color w:val="000000" w:themeColor="text1"/>
              </w:rPr>
              <w:t>27.3</w:t>
            </w:r>
            <w:r w:rsidR="00CA1E9C" w:rsidRPr="000C0525">
              <w:rPr>
                <w:rFonts w:ascii="Times New Roman" w:hAnsi="Times New Roman"/>
                <w:color w:val="000000" w:themeColor="text1"/>
              </w:rPr>
              <w:t xml:space="preserve">%)/ </w:t>
            </w:r>
            <w:r w:rsidR="00C047A9" w:rsidRPr="000C0525">
              <w:rPr>
                <w:rFonts w:ascii="Times New Roman" w:hAnsi="Times New Roman"/>
                <w:color w:val="000000" w:themeColor="text1"/>
              </w:rPr>
              <w:t>0</w:t>
            </w:r>
            <w:r w:rsidR="00CA1E9C" w:rsidRPr="000C0525">
              <w:rPr>
                <w:rFonts w:ascii="Times New Roman" w:hAnsi="Times New Roman"/>
                <w:color w:val="000000" w:themeColor="text1"/>
              </w:rPr>
              <w:t xml:space="preserve"> (</w:t>
            </w:r>
            <w:r w:rsidR="00C047A9" w:rsidRPr="000C0525">
              <w:rPr>
                <w:rFonts w:ascii="Times New Roman" w:hAnsi="Times New Roman"/>
                <w:color w:val="000000" w:themeColor="text1"/>
              </w:rPr>
              <w:t>0</w:t>
            </w:r>
            <w:r w:rsidR="00CA1E9C" w:rsidRPr="000C0525">
              <w:rPr>
                <w:rFonts w:ascii="Times New Roman" w:hAnsi="Times New Roman"/>
                <w:color w:val="000000" w:themeColor="text1"/>
              </w:rPr>
              <w:t>%)</w:t>
            </w:r>
          </w:p>
        </w:tc>
        <w:tc>
          <w:tcPr>
            <w:tcW w:w="1530" w:type="pct"/>
            <w:vAlign w:val="center"/>
          </w:tcPr>
          <w:p w14:paraId="407342DB" w14:textId="1A124859" w:rsidR="00CA1E9C" w:rsidRPr="000C0525" w:rsidRDefault="00C047A9" w:rsidP="00CA1E9C">
            <w:pPr>
              <w:spacing w:after="0"/>
              <w:jc w:val="center"/>
              <w:rPr>
                <w:rFonts w:ascii="Times New Roman" w:hAnsi="Times New Roman"/>
                <w:color w:val="000000" w:themeColor="text1"/>
              </w:rPr>
            </w:pPr>
            <w:r w:rsidRPr="000C0525">
              <w:rPr>
                <w:rFonts w:ascii="Times New Roman" w:hAnsi="Times New Roman" w:hint="eastAsia"/>
                <w:color w:val="000000" w:themeColor="text1"/>
              </w:rPr>
              <w:t>0 (0.0%)/ 22 (84.6</w:t>
            </w:r>
            <w:r w:rsidR="00CA1E9C" w:rsidRPr="000C0525">
              <w:rPr>
                <w:rFonts w:ascii="Times New Roman" w:hAnsi="Times New Roman" w:hint="eastAsia"/>
                <w:color w:val="000000" w:themeColor="text1"/>
              </w:rPr>
              <w:t>%)</w:t>
            </w:r>
            <w:r w:rsidR="00CA1E9C" w:rsidRPr="000C0525">
              <w:rPr>
                <w:rFonts w:ascii="Times New Roman" w:hAnsi="Times New Roman"/>
                <w:color w:val="000000" w:themeColor="text1"/>
              </w:rPr>
              <w:t>/</w:t>
            </w:r>
          </w:p>
          <w:p w14:paraId="134C693C" w14:textId="33F918ED" w:rsidR="00CA1E9C" w:rsidRPr="000C0525" w:rsidRDefault="00C047A9" w:rsidP="00CA1E9C">
            <w:pPr>
              <w:spacing w:after="0"/>
              <w:jc w:val="center"/>
              <w:rPr>
                <w:rFonts w:ascii="Times New Roman" w:eastAsia="맑은 고딕" w:hAnsi="Times New Roman" w:cs="Times New Roman"/>
                <w:color w:val="000000" w:themeColor="text1"/>
              </w:rPr>
            </w:pPr>
            <w:r w:rsidRPr="000C0525">
              <w:rPr>
                <w:rFonts w:ascii="Times New Roman" w:hAnsi="Times New Roman" w:hint="eastAsia"/>
                <w:color w:val="000000" w:themeColor="text1"/>
              </w:rPr>
              <w:t>4 (15.4%)/ 0</w:t>
            </w:r>
            <w:r w:rsidR="00CA1E9C" w:rsidRPr="000C0525">
              <w:rPr>
                <w:rFonts w:ascii="Times New Roman" w:hAnsi="Times New Roman" w:hint="eastAsia"/>
                <w:color w:val="000000" w:themeColor="text1"/>
              </w:rPr>
              <w:t xml:space="preserve"> (</w:t>
            </w:r>
            <w:r w:rsidR="00C924AD" w:rsidRPr="000C0525">
              <w:rPr>
                <w:rFonts w:ascii="Times New Roman" w:hAnsi="Times New Roman"/>
                <w:color w:val="000000" w:themeColor="text1"/>
              </w:rPr>
              <w:t>0</w:t>
            </w:r>
            <w:r w:rsidR="00CA1E9C" w:rsidRPr="000C0525">
              <w:rPr>
                <w:rFonts w:ascii="Times New Roman" w:hAnsi="Times New Roman" w:hint="eastAsia"/>
                <w:color w:val="000000" w:themeColor="text1"/>
              </w:rPr>
              <w:t>%)</w:t>
            </w:r>
          </w:p>
        </w:tc>
        <w:tc>
          <w:tcPr>
            <w:tcW w:w="491" w:type="pct"/>
            <w:vAlign w:val="center"/>
          </w:tcPr>
          <w:p w14:paraId="756DCD6E" w14:textId="56C2E306" w:rsidR="00CA1E9C" w:rsidRPr="000C0525" w:rsidRDefault="00C047A9" w:rsidP="00CA1E9C">
            <w:pPr>
              <w:spacing w:after="0" w:line="480" w:lineRule="auto"/>
              <w:jc w:val="center"/>
              <w:rPr>
                <w:rFonts w:ascii="Times New Roman" w:eastAsia="맑은 고딕" w:hAnsi="Times New Roman" w:cs="Times New Roman"/>
                <w:color w:val="000000" w:themeColor="text1"/>
              </w:rPr>
            </w:pPr>
            <w:r w:rsidRPr="000C0525">
              <w:rPr>
                <w:rFonts w:ascii="Times New Roman" w:hAnsi="Times New Roman" w:hint="eastAsia"/>
                <w:color w:val="000000" w:themeColor="text1"/>
              </w:rPr>
              <w:t>0.28</w:t>
            </w:r>
            <w:r w:rsidR="00CA1E9C" w:rsidRPr="000C0525">
              <w:rPr>
                <w:rFonts w:ascii="Times New Roman" w:hAnsi="Times New Roman" w:hint="eastAsia"/>
                <w:color w:val="000000" w:themeColor="text1"/>
              </w:rPr>
              <w:t>1</w:t>
            </w:r>
          </w:p>
        </w:tc>
      </w:tr>
      <w:tr w:rsidR="000C0525" w:rsidRPr="000C0525" w14:paraId="59104C8D" w14:textId="77777777" w:rsidTr="00B34D61">
        <w:trPr>
          <w:trHeight w:val="692"/>
        </w:trPr>
        <w:tc>
          <w:tcPr>
            <w:tcW w:w="1530" w:type="pct"/>
            <w:vAlign w:val="center"/>
          </w:tcPr>
          <w:p w14:paraId="6155ABE4" w14:textId="77777777" w:rsidR="00CA1E9C" w:rsidRPr="00D755D2" w:rsidRDefault="00CA1E9C" w:rsidP="00CA1E9C">
            <w:pPr>
              <w:spacing w:after="0"/>
              <w:ind w:firstLineChars="50" w:firstLine="100"/>
              <w:jc w:val="left"/>
              <w:rPr>
                <w:rFonts w:ascii="Times New Roman" w:hAnsi="Times New Roman"/>
                <w:color w:val="000000" w:themeColor="text1"/>
                <w:szCs w:val="20"/>
              </w:rPr>
            </w:pPr>
            <w:r w:rsidRPr="00D755D2">
              <w:rPr>
                <w:rFonts w:ascii="Times New Roman" w:hAnsi="Times New Roman"/>
                <w:color w:val="000000" w:themeColor="text1"/>
                <w:szCs w:val="20"/>
              </w:rPr>
              <w:t xml:space="preserve">Ballooning score, </w:t>
            </w:r>
          </w:p>
          <w:p w14:paraId="674610A5" w14:textId="2EB02E88" w:rsidR="00CA1E9C" w:rsidRPr="00D755D2" w:rsidRDefault="00CA1E9C" w:rsidP="00CA1E9C">
            <w:pPr>
              <w:spacing w:after="0"/>
              <w:ind w:firstLineChars="50" w:firstLine="100"/>
              <w:jc w:val="left"/>
              <w:rPr>
                <w:rFonts w:ascii="Times New Roman" w:eastAsia="맑은 고딕" w:hAnsi="Times New Roman" w:cs="Times New Roman"/>
                <w:color w:val="000000" w:themeColor="text1"/>
                <w:szCs w:val="20"/>
              </w:rPr>
            </w:pPr>
            <w:r w:rsidRPr="00D755D2">
              <w:rPr>
                <w:rFonts w:ascii="Times New Roman" w:hAnsi="Times New Roman"/>
                <w:color w:val="000000" w:themeColor="text1"/>
                <w:szCs w:val="20"/>
              </w:rPr>
              <w:t>n (%) 0/1/2</w:t>
            </w:r>
          </w:p>
        </w:tc>
        <w:tc>
          <w:tcPr>
            <w:tcW w:w="1449" w:type="pct"/>
            <w:vAlign w:val="center"/>
          </w:tcPr>
          <w:p w14:paraId="37F5F60B" w14:textId="2EDB6B22" w:rsidR="00CA1E9C" w:rsidRPr="00D755D2" w:rsidRDefault="00C047A9" w:rsidP="00CA1E9C">
            <w:pPr>
              <w:spacing w:after="0"/>
              <w:jc w:val="center"/>
              <w:rPr>
                <w:rFonts w:ascii="Times New Roman" w:hAnsi="Times New Roman"/>
                <w:color w:val="000000" w:themeColor="text1"/>
              </w:rPr>
            </w:pPr>
            <w:r w:rsidRPr="00D755D2">
              <w:rPr>
                <w:rFonts w:ascii="Times New Roman" w:hAnsi="Times New Roman" w:hint="eastAsia"/>
                <w:color w:val="000000" w:themeColor="text1"/>
              </w:rPr>
              <w:t>11 (100</w:t>
            </w:r>
            <w:r w:rsidR="00CA1E9C" w:rsidRPr="00D755D2">
              <w:rPr>
                <w:rFonts w:ascii="Times New Roman" w:hAnsi="Times New Roman" w:hint="eastAsia"/>
                <w:color w:val="000000" w:themeColor="text1"/>
              </w:rPr>
              <w:t xml:space="preserve">%)/ </w:t>
            </w:r>
          </w:p>
          <w:p w14:paraId="05F97AB6" w14:textId="2022F9AB" w:rsidR="00CA1E9C" w:rsidRPr="00D755D2" w:rsidRDefault="00C047A9" w:rsidP="00CA1E9C">
            <w:pPr>
              <w:spacing w:after="0"/>
              <w:jc w:val="center"/>
              <w:rPr>
                <w:rFonts w:ascii="Times New Roman" w:eastAsia="맑은 고딕" w:hAnsi="Times New Roman" w:cs="Times New Roman"/>
                <w:color w:val="000000" w:themeColor="text1"/>
              </w:rPr>
            </w:pPr>
            <w:r w:rsidRPr="00D755D2">
              <w:rPr>
                <w:rFonts w:ascii="Times New Roman" w:hAnsi="Times New Roman" w:hint="eastAsia"/>
                <w:color w:val="000000" w:themeColor="text1"/>
              </w:rPr>
              <w:t>0</w:t>
            </w:r>
            <w:r w:rsidRPr="00D755D2">
              <w:rPr>
                <w:rFonts w:ascii="Times New Roman" w:hAnsi="Times New Roman"/>
                <w:color w:val="000000" w:themeColor="text1"/>
              </w:rPr>
              <w:t xml:space="preserve"> </w:t>
            </w:r>
            <w:r w:rsidRPr="00D755D2">
              <w:rPr>
                <w:rFonts w:ascii="Times New Roman" w:hAnsi="Times New Roman" w:hint="eastAsia"/>
                <w:color w:val="000000" w:themeColor="text1"/>
              </w:rPr>
              <w:t>(0</w:t>
            </w:r>
            <w:r w:rsidR="00CA1E9C" w:rsidRPr="00D755D2">
              <w:rPr>
                <w:rFonts w:ascii="Times New Roman" w:hAnsi="Times New Roman" w:hint="eastAsia"/>
                <w:color w:val="000000" w:themeColor="text1"/>
              </w:rPr>
              <w:t>%)/ 0 (0%)</w:t>
            </w:r>
          </w:p>
        </w:tc>
        <w:tc>
          <w:tcPr>
            <w:tcW w:w="1530" w:type="pct"/>
            <w:vAlign w:val="center"/>
          </w:tcPr>
          <w:p w14:paraId="23A5F358" w14:textId="13AD373F" w:rsidR="00CA1E9C" w:rsidRPr="00D755D2" w:rsidRDefault="00C047A9" w:rsidP="00CA1E9C">
            <w:pPr>
              <w:spacing w:after="0"/>
              <w:jc w:val="center"/>
              <w:rPr>
                <w:rFonts w:ascii="Times New Roman" w:hAnsi="Times New Roman"/>
                <w:color w:val="000000" w:themeColor="text1"/>
              </w:rPr>
            </w:pPr>
            <w:r w:rsidRPr="00D755D2">
              <w:rPr>
                <w:rFonts w:ascii="Times New Roman" w:hAnsi="Times New Roman" w:hint="eastAsia"/>
                <w:color w:val="000000" w:themeColor="text1"/>
              </w:rPr>
              <w:t>0 (0</w:t>
            </w:r>
            <w:r w:rsidR="00CA1E9C" w:rsidRPr="00D755D2">
              <w:rPr>
                <w:rFonts w:ascii="Times New Roman" w:hAnsi="Times New Roman" w:hint="eastAsia"/>
                <w:color w:val="000000" w:themeColor="text1"/>
              </w:rPr>
              <w:t>%)/</w:t>
            </w:r>
          </w:p>
          <w:p w14:paraId="4EE559C1" w14:textId="4B7CE046" w:rsidR="00CA1E9C" w:rsidRPr="00D755D2" w:rsidRDefault="00C047A9" w:rsidP="00CA1E9C">
            <w:pPr>
              <w:spacing w:after="0"/>
              <w:jc w:val="center"/>
              <w:rPr>
                <w:rFonts w:ascii="Times New Roman" w:eastAsia="맑은 고딕" w:hAnsi="Times New Roman" w:cs="Times New Roman"/>
                <w:color w:val="000000" w:themeColor="text1"/>
              </w:rPr>
            </w:pPr>
            <w:r w:rsidRPr="00D755D2">
              <w:rPr>
                <w:rFonts w:ascii="Times New Roman" w:hAnsi="Times New Roman"/>
                <w:color w:val="000000" w:themeColor="text1"/>
              </w:rPr>
              <w:t>22 (84.6%)/ 4 (15.4</w:t>
            </w:r>
            <w:r w:rsidR="00CA1E9C" w:rsidRPr="00D755D2">
              <w:rPr>
                <w:rFonts w:ascii="Times New Roman" w:hAnsi="Times New Roman"/>
                <w:color w:val="000000" w:themeColor="text1"/>
              </w:rPr>
              <w:t>%)</w:t>
            </w:r>
          </w:p>
        </w:tc>
        <w:tc>
          <w:tcPr>
            <w:tcW w:w="491" w:type="pct"/>
            <w:vAlign w:val="center"/>
          </w:tcPr>
          <w:p w14:paraId="4FB11F73" w14:textId="1BC7539F" w:rsidR="00CA1E9C" w:rsidRPr="00D755D2" w:rsidRDefault="00CA1E9C" w:rsidP="00CA1E9C">
            <w:pPr>
              <w:spacing w:after="0" w:line="480" w:lineRule="auto"/>
              <w:jc w:val="center"/>
              <w:rPr>
                <w:rFonts w:ascii="Times New Roman" w:eastAsia="맑은 고딕" w:hAnsi="Times New Roman" w:cs="Times New Roman"/>
                <w:color w:val="000000" w:themeColor="text1"/>
              </w:rPr>
            </w:pPr>
            <w:r w:rsidRPr="00D755D2">
              <w:rPr>
                <w:rFonts w:ascii="Times New Roman" w:hAnsi="Times New Roman" w:hint="eastAsia"/>
                <w:color w:val="000000" w:themeColor="text1"/>
              </w:rPr>
              <w:t>&lt; 0.001</w:t>
            </w:r>
          </w:p>
        </w:tc>
      </w:tr>
      <w:tr w:rsidR="00503456" w:rsidRPr="000C0525" w14:paraId="338229B0" w14:textId="77777777" w:rsidTr="00B34D61">
        <w:trPr>
          <w:trHeight w:val="692"/>
        </w:trPr>
        <w:tc>
          <w:tcPr>
            <w:tcW w:w="1530" w:type="pct"/>
            <w:vAlign w:val="center"/>
          </w:tcPr>
          <w:p w14:paraId="45566960" w14:textId="77777777" w:rsidR="00B34D61" w:rsidRPr="00D755D2" w:rsidRDefault="00B34D61" w:rsidP="00B34D61">
            <w:pPr>
              <w:spacing w:after="0" w:line="360" w:lineRule="auto"/>
              <w:ind w:firstLineChars="50" w:firstLine="100"/>
              <w:jc w:val="left"/>
              <w:rPr>
                <w:rFonts w:ascii="Times New Roman" w:hAnsi="Times New Roman"/>
                <w:color w:val="000000" w:themeColor="text1"/>
                <w:szCs w:val="20"/>
              </w:rPr>
            </w:pPr>
            <w:r w:rsidRPr="00D755D2">
              <w:rPr>
                <w:rFonts w:ascii="Times New Roman" w:hAnsi="Times New Roman"/>
                <w:color w:val="000000" w:themeColor="text1"/>
                <w:szCs w:val="20"/>
              </w:rPr>
              <w:t>NAFLD activity score</w:t>
            </w:r>
          </w:p>
          <w:p w14:paraId="301C39C5" w14:textId="2F5C0714" w:rsidR="00503456" w:rsidRPr="00D755D2" w:rsidRDefault="00503456" w:rsidP="00503456">
            <w:pPr>
              <w:spacing w:after="0"/>
              <w:ind w:firstLineChars="50" w:firstLine="100"/>
              <w:jc w:val="left"/>
              <w:rPr>
                <w:rFonts w:ascii="Times New Roman" w:hAnsi="Times New Roman"/>
                <w:color w:val="000000" w:themeColor="text1"/>
                <w:szCs w:val="20"/>
              </w:rPr>
            </w:pPr>
            <w:r w:rsidRPr="00D755D2">
              <w:rPr>
                <w:rFonts w:ascii="Times New Roman" w:hAnsi="Times New Roman"/>
                <w:color w:val="000000" w:themeColor="text1"/>
                <w:szCs w:val="20"/>
              </w:rPr>
              <w:t xml:space="preserve"> n (%) 2/3/4/5/6/7/8</w:t>
            </w:r>
          </w:p>
        </w:tc>
        <w:tc>
          <w:tcPr>
            <w:tcW w:w="1449" w:type="pct"/>
            <w:vAlign w:val="center"/>
          </w:tcPr>
          <w:p w14:paraId="45E105A5" w14:textId="3974DB33" w:rsidR="00503456" w:rsidRPr="00D755D2" w:rsidRDefault="00A86E5E" w:rsidP="00CA1E9C">
            <w:pPr>
              <w:spacing w:after="0"/>
              <w:jc w:val="center"/>
              <w:rPr>
                <w:rFonts w:ascii="Times New Roman" w:hAnsi="Times New Roman"/>
                <w:color w:val="000000" w:themeColor="text1"/>
              </w:rPr>
            </w:pPr>
            <w:r w:rsidRPr="00D755D2">
              <w:rPr>
                <w:rFonts w:ascii="Times New Roman" w:hAnsi="Times New Roman" w:hint="eastAsia"/>
                <w:color w:val="000000" w:themeColor="text1"/>
              </w:rPr>
              <w:t>7</w:t>
            </w:r>
            <w:r w:rsidRPr="00D755D2">
              <w:rPr>
                <w:rFonts w:ascii="Times New Roman" w:hAnsi="Times New Roman"/>
                <w:color w:val="000000" w:themeColor="text1"/>
              </w:rPr>
              <w:t xml:space="preserve"> (63.6%)/ 0 (0%)/ </w:t>
            </w:r>
            <w:r w:rsidR="00B34D61" w:rsidRPr="00D755D2">
              <w:rPr>
                <w:rFonts w:ascii="Times New Roman" w:hAnsi="Times New Roman"/>
                <w:color w:val="000000" w:themeColor="text1"/>
              </w:rPr>
              <w:t xml:space="preserve">       </w:t>
            </w:r>
            <w:r w:rsidRPr="00D755D2">
              <w:rPr>
                <w:rFonts w:ascii="Times New Roman" w:hAnsi="Times New Roman"/>
                <w:color w:val="000000" w:themeColor="text1"/>
              </w:rPr>
              <w:t>3 (27.3%)/ 1 (9.1%)/ 0 (0%)/ 0 (0%)/ 0 (0%)</w:t>
            </w:r>
          </w:p>
        </w:tc>
        <w:tc>
          <w:tcPr>
            <w:tcW w:w="1530" w:type="pct"/>
            <w:vAlign w:val="center"/>
          </w:tcPr>
          <w:p w14:paraId="64A264EE" w14:textId="5227EC56" w:rsidR="00503456" w:rsidRPr="00D755D2" w:rsidRDefault="00A86E5E" w:rsidP="00CA1E9C">
            <w:pPr>
              <w:spacing w:after="0"/>
              <w:jc w:val="center"/>
              <w:rPr>
                <w:rFonts w:ascii="Times New Roman" w:hAnsi="Times New Roman"/>
                <w:color w:val="000000" w:themeColor="text1"/>
              </w:rPr>
            </w:pPr>
            <w:r w:rsidRPr="00D755D2">
              <w:rPr>
                <w:rFonts w:ascii="Times New Roman" w:hAnsi="Times New Roman" w:hint="eastAsia"/>
                <w:color w:val="000000" w:themeColor="text1"/>
              </w:rPr>
              <w:t>1 (3.8%)/ 13 (50.0%)</w:t>
            </w:r>
            <w:r w:rsidRPr="00D755D2">
              <w:rPr>
                <w:rFonts w:ascii="Times New Roman" w:hAnsi="Times New Roman"/>
                <w:color w:val="000000" w:themeColor="text1"/>
              </w:rPr>
              <w:t xml:space="preserve">/ </w:t>
            </w:r>
            <w:r w:rsidR="00B34D61" w:rsidRPr="00D755D2">
              <w:rPr>
                <w:rFonts w:ascii="Times New Roman" w:hAnsi="Times New Roman"/>
                <w:color w:val="000000" w:themeColor="text1"/>
              </w:rPr>
              <w:t xml:space="preserve">      </w:t>
            </w:r>
            <w:r w:rsidRPr="00D755D2">
              <w:rPr>
                <w:rFonts w:ascii="Times New Roman" w:hAnsi="Times New Roman"/>
                <w:color w:val="000000" w:themeColor="text1"/>
              </w:rPr>
              <w:t>3 (11.5%)/7 (26.9%)/2 (7.7%)/ 0 (0%)/ 0 (0%)</w:t>
            </w:r>
          </w:p>
        </w:tc>
        <w:tc>
          <w:tcPr>
            <w:tcW w:w="491" w:type="pct"/>
            <w:vAlign w:val="center"/>
          </w:tcPr>
          <w:p w14:paraId="4506DE12" w14:textId="1C56624B" w:rsidR="00503456" w:rsidRPr="00D755D2" w:rsidRDefault="00A86E5E" w:rsidP="00CA1E9C">
            <w:pPr>
              <w:spacing w:after="0" w:line="480" w:lineRule="auto"/>
              <w:jc w:val="center"/>
              <w:rPr>
                <w:rFonts w:ascii="Times New Roman" w:hAnsi="Times New Roman"/>
                <w:color w:val="000000" w:themeColor="text1"/>
              </w:rPr>
            </w:pPr>
            <w:r w:rsidRPr="00D755D2">
              <w:rPr>
                <w:rFonts w:ascii="Times New Roman" w:hAnsi="Times New Roman" w:hint="eastAsia"/>
                <w:color w:val="000000" w:themeColor="text1"/>
              </w:rPr>
              <w:t>0.001</w:t>
            </w:r>
          </w:p>
        </w:tc>
      </w:tr>
      <w:tr w:rsidR="000C0525" w:rsidRPr="000C0525" w14:paraId="4F689D0C" w14:textId="77777777" w:rsidTr="00B34D61">
        <w:trPr>
          <w:trHeight w:val="404"/>
        </w:trPr>
        <w:tc>
          <w:tcPr>
            <w:tcW w:w="1530" w:type="pct"/>
            <w:tcBorders>
              <w:bottom w:val="single" w:sz="4" w:space="0" w:color="auto"/>
            </w:tcBorders>
            <w:vAlign w:val="center"/>
          </w:tcPr>
          <w:p w14:paraId="7B5DB4BD" w14:textId="77777777" w:rsidR="00CA1E9C" w:rsidRPr="00D755D2" w:rsidRDefault="00CA1E9C" w:rsidP="00CA1E9C">
            <w:pPr>
              <w:spacing w:after="0"/>
              <w:ind w:firstLineChars="50" w:firstLine="100"/>
              <w:jc w:val="left"/>
              <w:rPr>
                <w:rFonts w:ascii="Times New Roman" w:hAnsi="Times New Roman"/>
                <w:color w:val="000000" w:themeColor="text1"/>
                <w:szCs w:val="20"/>
              </w:rPr>
            </w:pPr>
            <w:r w:rsidRPr="00D755D2">
              <w:rPr>
                <w:rFonts w:ascii="Times New Roman" w:hAnsi="Times New Roman"/>
                <w:color w:val="000000" w:themeColor="text1"/>
                <w:szCs w:val="20"/>
              </w:rPr>
              <w:t xml:space="preserve">Fibrosis stage, </w:t>
            </w:r>
          </w:p>
          <w:p w14:paraId="4E6F6705" w14:textId="54EBBFA1" w:rsidR="00CA1E9C" w:rsidRPr="00D755D2" w:rsidRDefault="00CA1E9C" w:rsidP="00CA1E9C">
            <w:pPr>
              <w:spacing w:after="0"/>
              <w:ind w:firstLineChars="50" w:firstLine="100"/>
              <w:jc w:val="left"/>
              <w:rPr>
                <w:rFonts w:ascii="Times New Roman" w:eastAsia="맑은 고딕" w:hAnsi="Times New Roman" w:cs="Times New Roman"/>
                <w:color w:val="000000" w:themeColor="text1"/>
                <w:szCs w:val="20"/>
              </w:rPr>
            </w:pPr>
            <w:r w:rsidRPr="00D755D2">
              <w:rPr>
                <w:rFonts w:ascii="Times New Roman" w:hAnsi="Times New Roman"/>
                <w:color w:val="000000" w:themeColor="text1"/>
                <w:szCs w:val="20"/>
              </w:rPr>
              <w:t>n (%) 0/1/2/3/4</w:t>
            </w:r>
          </w:p>
        </w:tc>
        <w:tc>
          <w:tcPr>
            <w:tcW w:w="1449" w:type="pct"/>
            <w:tcBorders>
              <w:bottom w:val="single" w:sz="4" w:space="0" w:color="auto"/>
            </w:tcBorders>
            <w:vAlign w:val="center"/>
          </w:tcPr>
          <w:p w14:paraId="73235ED3" w14:textId="11E358A0" w:rsidR="00CA1E9C" w:rsidRPr="00D755D2" w:rsidRDefault="00ED4F5C" w:rsidP="00CA1E9C">
            <w:pPr>
              <w:spacing w:after="0"/>
              <w:jc w:val="center"/>
              <w:rPr>
                <w:rFonts w:ascii="Times New Roman" w:hAnsi="Times New Roman"/>
                <w:color w:val="000000" w:themeColor="text1"/>
              </w:rPr>
            </w:pPr>
            <w:r w:rsidRPr="00D755D2">
              <w:rPr>
                <w:rFonts w:ascii="Times New Roman" w:hAnsi="Times New Roman" w:hint="eastAsia"/>
                <w:color w:val="000000" w:themeColor="text1"/>
              </w:rPr>
              <w:t>4 (36.4%)/ 7 (63.6</w:t>
            </w:r>
            <w:r w:rsidR="00CA1E9C" w:rsidRPr="00D755D2">
              <w:rPr>
                <w:rFonts w:ascii="Times New Roman" w:hAnsi="Times New Roman" w:hint="eastAsia"/>
                <w:color w:val="000000" w:themeColor="text1"/>
              </w:rPr>
              <w:t>%)/</w:t>
            </w:r>
          </w:p>
          <w:p w14:paraId="22CFF7FF" w14:textId="620DC086" w:rsidR="00CA1E9C" w:rsidRPr="00D755D2" w:rsidRDefault="00ED4F5C" w:rsidP="00CA1E9C">
            <w:pPr>
              <w:spacing w:after="0"/>
              <w:jc w:val="center"/>
              <w:rPr>
                <w:rFonts w:ascii="Times New Roman" w:eastAsia="맑은 고딕" w:hAnsi="Times New Roman" w:cs="Times New Roman"/>
                <w:color w:val="000000" w:themeColor="text1"/>
              </w:rPr>
            </w:pPr>
            <w:r w:rsidRPr="00D755D2">
              <w:rPr>
                <w:rFonts w:ascii="Times New Roman" w:hAnsi="Times New Roman" w:hint="eastAsia"/>
                <w:color w:val="000000" w:themeColor="text1"/>
              </w:rPr>
              <w:t>0 (0%)/ 0 (0%)/ 0 (0</w:t>
            </w:r>
            <w:r w:rsidR="00CA1E9C" w:rsidRPr="00D755D2">
              <w:rPr>
                <w:rFonts w:ascii="Times New Roman" w:hAnsi="Times New Roman" w:hint="eastAsia"/>
                <w:color w:val="000000" w:themeColor="text1"/>
              </w:rPr>
              <w:t>%)</w:t>
            </w:r>
          </w:p>
        </w:tc>
        <w:tc>
          <w:tcPr>
            <w:tcW w:w="1530" w:type="pct"/>
            <w:tcBorders>
              <w:bottom w:val="single" w:sz="4" w:space="0" w:color="auto"/>
            </w:tcBorders>
            <w:vAlign w:val="center"/>
          </w:tcPr>
          <w:p w14:paraId="3BAC1DCA" w14:textId="096B380D" w:rsidR="00CA1E9C" w:rsidRPr="00D755D2" w:rsidRDefault="00ED4F5C" w:rsidP="00CA1E9C">
            <w:pPr>
              <w:spacing w:after="0"/>
              <w:jc w:val="center"/>
              <w:rPr>
                <w:rFonts w:ascii="Times New Roman" w:hAnsi="Times New Roman"/>
                <w:color w:val="000000" w:themeColor="text1"/>
              </w:rPr>
            </w:pPr>
            <w:r w:rsidRPr="00D755D2">
              <w:rPr>
                <w:rFonts w:ascii="Times New Roman" w:hAnsi="Times New Roman" w:hint="eastAsia"/>
                <w:color w:val="000000" w:themeColor="text1"/>
              </w:rPr>
              <w:t>6</w:t>
            </w:r>
            <w:r w:rsidR="00CA1E9C" w:rsidRPr="00D755D2">
              <w:rPr>
                <w:rFonts w:ascii="Times New Roman" w:hAnsi="Times New Roman" w:hint="eastAsia"/>
                <w:color w:val="000000" w:themeColor="text1"/>
              </w:rPr>
              <w:t xml:space="preserve"> (</w:t>
            </w:r>
            <w:r w:rsidRPr="00D755D2">
              <w:rPr>
                <w:rFonts w:ascii="Times New Roman" w:hAnsi="Times New Roman"/>
                <w:color w:val="000000" w:themeColor="text1"/>
              </w:rPr>
              <w:t>23.1</w:t>
            </w:r>
            <w:r w:rsidRPr="00D755D2">
              <w:rPr>
                <w:rFonts w:ascii="Times New Roman" w:hAnsi="Times New Roman" w:hint="eastAsia"/>
                <w:color w:val="000000" w:themeColor="text1"/>
              </w:rPr>
              <w:t>%)/ 15</w:t>
            </w:r>
            <w:r w:rsidR="00CA1E9C" w:rsidRPr="00D755D2">
              <w:rPr>
                <w:rFonts w:ascii="Times New Roman" w:hAnsi="Times New Roman"/>
                <w:color w:val="000000" w:themeColor="text1"/>
              </w:rPr>
              <w:t xml:space="preserve"> </w:t>
            </w:r>
            <w:r w:rsidR="00CA1E9C" w:rsidRPr="00D755D2">
              <w:rPr>
                <w:rFonts w:ascii="Times New Roman" w:hAnsi="Times New Roman" w:hint="eastAsia"/>
                <w:color w:val="000000" w:themeColor="text1"/>
              </w:rPr>
              <w:t>(</w:t>
            </w:r>
            <w:r w:rsidRPr="00D755D2">
              <w:rPr>
                <w:rFonts w:ascii="Times New Roman" w:hAnsi="Times New Roman"/>
                <w:color w:val="000000" w:themeColor="text1"/>
              </w:rPr>
              <w:t>57.7</w:t>
            </w:r>
            <w:r w:rsidR="00CA1E9C" w:rsidRPr="00D755D2">
              <w:rPr>
                <w:rFonts w:ascii="Times New Roman" w:hAnsi="Times New Roman" w:hint="eastAsia"/>
                <w:color w:val="000000" w:themeColor="text1"/>
              </w:rPr>
              <w:t>%)/</w:t>
            </w:r>
          </w:p>
          <w:p w14:paraId="1F69BF91" w14:textId="09795293" w:rsidR="00CA1E9C" w:rsidRPr="00D755D2" w:rsidRDefault="00ED4F5C" w:rsidP="00CA1E9C">
            <w:pPr>
              <w:spacing w:after="0"/>
              <w:jc w:val="center"/>
              <w:rPr>
                <w:rFonts w:ascii="Times New Roman" w:eastAsia="맑은 고딕" w:hAnsi="Times New Roman" w:cs="Times New Roman"/>
                <w:color w:val="000000" w:themeColor="text1"/>
              </w:rPr>
            </w:pPr>
            <w:r w:rsidRPr="00D755D2">
              <w:rPr>
                <w:rFonts w:ascii="Times New Roman" w:hAnsi="Times New Roman" w:hint="eastAsia"/>
                <w:color w:val="000000" w:themeColor="text1"/>
              </w:rPr>
              <w:t>5</w:t>
            </w:r>
            <w:r w:rsidR="00CA1E9C" w:rsidRPr="00D755D2">
              <w:rPr>
                <w:rFonts w:ascii="Times New Roman" w:hAnsi="Times New Roman" w:hint="eastAsia"/>
                <w:color w:val="000000" w:themeColor="text1"/>
              </w:rPr>
              <w:t xml:space="preserve"> (</w:t>
            </w:r>
            <w:r w:rsidRPr="00D755D2">
              <w:rPr>
                <w:rFonts w:ascii="Times New Roman" w:hAnsi="Times New Roman"/>
                <w:color w:val="000000" w:themeColor="text1"/>
              </w:rPr>
              <w:t>19.2</w:t>
            </w:r>
            <w:r w:rsidR="00CA1E9C" w:rsidRPr="00D755D2">
              <w:rPr>
                <w:rFonts w:ascii="Times New Roman" w:hAnsi="Times New Roman" w:hint="eastAsia"/>
                <w:color w:val="000000" w:themeColor="text1"/>
              </w:rPr>
              <w:t>%)/</w:t>
            </w:r>
            <w:r w:rsidRPr="00D755D2">
              <w:rPr>
                <w:rFonts w:ascii="Times New Roman" w:hAnsi="Times New Roman"/>
                <w:color w:val="000000" w:themeColor="text1"/>
              </w:rPr>
              <w:t xml:space="preserve"> 0</w:t>
            </w:r>
            <w:r w:rsidR="00CA1E9C" w:rsidRPr="00D755D2">
              <w:rPr>
                <w:rFonts w:ascii="Times New Roman" w:hAnsi="Times New Roman" w:hint="eastAsia"/>
                <w:color w:val="000000" w:themeColor="text1"/>
              </w:rPr>
              <w:t xml:space="preserve"> (</w:t>
            </w:r>
            <w:r w:rsidR="00CA1E9C" w:rsidRPr="00D755D2">
              <w:rPr>
                <w:rFonts w:ascii="Times New Roman" w:hAnsi="Times New Roman"/>
                <w:color w:val="000000" w:themeColor="text1"/>
              </w:rPr>
              <w:t>0</w:t>
            </w:r>
            <w:r w:rsidR="00CA1E9C" w:rsidRPr="00D755D2">
              <w:rPr>
                <w:rFonts w:ascii="Times New Roman" w:hAnsi="Times New Roman" w:hint="eastAsia"/>
                <w:color w:val="000000" w:themeColor="text1"/>
              </w:rPr>
              <w:t>%)/</w:t>
            </w:r>
            <w:r w:rsidR="00CA1E9C" w:rsidRPr="00D755D2">
              <w:rPr>
                <w:rFonts w:ascii="Times New Roman" w:hAnsi="Times New Roman"/>
                <w:color w:val="000000" w:themeColor="text1"/>
              </w:rPr>
              <w:t xml:space="preserve"> </w:t>
            </w:r>
            <w:r w:rsidR="00CA1E9C" w:rsidRPr="00D755D2">
              <w:rPr>
                <w:rFonts w:ascii="Times New Roman" w:hAnsi="Times New Roman" w:hint="eastAsia"/>
                <w:color w:val="000000" w:themeColor="text1"/>
              </w:rPr>
              <w:t>0 (0%)</w:t>
            </w:r>
          </w:p>
        </w:tc>
        <w:tc>
          <w:tcPr>
            <w:tcW w:w="491" w:type="pct"/>
            <w:tcBorders>
              <w:bottom w:val="single" w:sz="4" w:space="0" w:color="auto"/>
            </w:tcBorders>
            <w:vAlign w:val="center"/>
          </w:tcPr>
          <w:p w14:paraId="36E6CD8E" w14:textId="36FB85FF" w:rsidR="00CA1E9C" w:rsidRPr="00D755D2" w:rsidRDefault="00ED4F5C" w:rsidP="00CA1E9C">
            <w:pPr>
              <w:spacing w:after="0" w:line="480" w:lineRule="auto"/>
              <w:jc w:val="center"/>
              <w:rPr>
                <w:rFonts w:ascii="Times New Roman" w:eastAsia="맑은 고딕" w:hAnsi="Times New Roman" w:cs="Times New Roman"/>
                <w:color w:val="000000" w:themeColor="text1"/>
              </w:rPr>
            </w:pPr>
            <w:r w:rsidRPr="00D755D2">
              <w:rPr>
                <w:rFonts w:ascii="Times New Roman" w:hAnsi="Times New Roman" w:hint="eastAsia"/>
                <w:color w:val="000000" w:themeColor="text1"/>
              </w:rPr>
              <w:t>0.264</w:t>
            </w:r>
          </w:p>
        </w:tc>
      </w:tr>
    </w:tbl>
    <w:p w14:paraId="6DF2DA55" w14:textId="24553493" w:rsidR="004822D6" w:rsidRPr="00D755D2" w:rsidRDefault="005A3CD2" w:rsidP="005A3CD2">
      <w:pPr>
        <w:widowControl/>
        <w:wordWrap/>
        <w:autoSpaceDE/>
        <w:autoSpaceDN/>
        <w:spacing w:after="0" w:line="480" w:lineRule="auto"/>
        <w:jc w:val="left"/>
        <w:rPr>
          <w:rFonts w:ascii="Times New Roman" w:hAnsi="Times New Roman"/>
          <w:color w:val="000000" w:themeColor="text1"/>
          <w:szCs w:val="24"/>
        </w:rPr>
      </w:pPr>
      <w:r w:rsidRPr="000C0525">
        <w:rPr>
          <w:rFonts w:ascii="Times New Roman" w:hAnsi="Times New Roman"/>
          <w:color w:val="000000" w:themeColor="text1"/>
          <w:szCs w:val="24"/>
        </w:rPr>
        <w:t>IQR, interquartile range; BMI, body mass index; DM, diabetes m</w:t>
      </w:r>
      <w:r w:rsidR="00BB733D" w:rsidRPr="000C0525">
        <w:rPr>
          <w:rFonts w:ascii="Times New Roman" w:hAnsi="Times New Roman"/>
          <w:color w:val="000000" w:themeColor="text1"/>
          <w:szCs w:val="24"/>
        </w:rPr>
        <w:t xml:space="preserve">ellitus; HTN, hypertension; Hb, </w:t>
      </w:r>
      <w:r w:rsidRPr="000C0525">
        <w:rPr>
          <w:rFonts w:ascii="Times New Roman" w:hAnsi="Times New Roman"/>
          <w:color w:val="000000" w:themeColor="text1"/>
          <w:szCs w:val="24"/>
        </w:rPr>
        <w:t xml:space="preserve">hemoglobin; PLT, platelet; AST, aspartate transaminase; ALT, </w:t>
      </w:r>
      <w:r w:rsidR="00EC3210" w:rsidRPr="000C0525">
        <w:rPr>
          <w:rFonts w:ascii="Times New Roman" w:hAnsi="Times New Roman"/>
          <w:color w:val="000000" w:themeColor="text1"/>
          <w:szCs w:val="24"/>
        </w:rPr>
        <w:t>a</w:t>
      </w:r>
      <w:r w:rsidRPr="000C0525">
        <w:rPr>
          <w:rFonts w:ascii="Times New Roman" w:hAnsi="Times New Roman"/>
          <w:color w:val="000000" w:themeColor="text1"/>
          <w:szCs w:val="24"/>
        </w:rPr>
        <w:t xml:space="preserve">lanine transaminase; ALP, </w:t>
      </w:r>
      <w:r w:rsidR="00EC3210" w:rsidRPr="000C0525">
        <w:rPr>
          <w:rFonts w:ascii="Times New Roman" w:hAnsi="Times New Roman"/>
          <w:color w:val="000000" w:themeColor="text1"/>
          <w:szCs w:val="24"/>
        </w:rPr>
        <w:t>a</w:t>
      </w:r>
      <w:r w:rsidRPr="000C0525">
        <w:rPr>
          <w:rFonts w:ascii="Times New Roman" w:hAnsi="Times New Roman"/>
          <w:color w:val="000000" w:themeColor="text1"/>
          <w:szCs w:val="24"/>
        </w:rPr>
        <w:t xml:space="preserve">lkaline phosphatase; PT, </w:t>
      </w:r>
      <w:r w:rsidR="00EC3210" w:rsidRPr="000C0525">
        <w:rPr>
          <w:rFonts w:ascii="Times New Roman" w:hAnsi="Times New Roman"/>
          <w:color w:val="000000" w:themeColor="text1"/>
          <w:szCs w:val="24"/>
        </w:rPr>
        <w:t>p</w:t>
      </w:r>
      <w:r w:rsidRPr="000C0525">
        <w:rPr>
          <w:rFonts w:ascii="Times New Roman" w:hAnsi="Times New Roman"/>
          <w:color w:val="000000" w:themeColor="text1"/>
          <w:szCs w:val="24"/>
        </w:rPr>
        <w:t>rothrombin time; INT, international normalized ratio</w:t>
      </w:r>
      <w:r w:rsidR="00EC3210" w:rsidRPr="000C0525">
        <w:rPr>
          <w:rFonts w:ascii="Times New Roman" w:hAnsi="Times New Roman"/>
          <w:color w:val="000000" w:themeColor="text1"/>
          <w:szCs w:val="24"/>
        </w:rPr>
        <w:t xml:space="preserve">; GGT, </w:t>
      </w:r>
      <w:r w:rsidR="009F1066" w:rsidRPr="000C0525">
        <w:rPr>
          <w:rFonts w:ascii="Times New Roman" w:hAnsi="Times New Roman" w:hint="eastAsia"/>
          <w:color w:val="000000" w:themeColor="text1"/>
          <w:szCs w:val="24"/>
        </w:rPr>
        <w:t xml:space="preserve">gamma glutamyl </w:t>
      </w:r>
      <w:bookmarkStart w:id="0" w:name="_GoBack"/>
      <w:r w:rsidR="009F1066" w:rsidRPr="00D755D2">
        <w:rPr>
          <w:rFonts w:ascii="Times New Roman" w:hAnsi="Times New Roman" w:hint="eastAsia"/>
          <w:color w:val="000000" w:themeColor="text1"/>
          <w:szCs w:val="24"/>
        </w:rPr>
        <w:t>transferase</w:t>
      </w:r>
      <w:r w:rsidR="00EC3210" w:rsidRPr="00D755D2">
        <w:rPr>
          <w:rFonts w:ascii="Times New Roman" w:hAnsi="Times New Roman"/>
          <w:color w:val="000000" w:themeColor="text1"/>
          <w:szCs w:val="24"/>
        </w:rPr>
        <w:t>; CRP,</w:t>
      </w:r>
      <w:r w:rsidR="009F1066" w:rsidRPr="00D755D2">
        <w:rPr>
          <w:rFonts w:ascii="Times New Roman" w:hAnsi="Times New Roman"/>
          <w:color w:val="000000" w:themeColor="text1"/>
          <w:szCs w:val="24"/>
        </w:rPr>
        <w:t xml:space="preserve"> C-reactive protein</w:t>
      </w:r>
    </w:p>
    <w:p w14:paraId="4FE80243" w14:textId="77777777" w:rsidR="00E27959" w:rsidRPr="00D755D2" w:rsidRDefault="00E27959" w:rsidP="00E27959">
      <w:pPr>
        <w:tabs>
          <w:tab w:val="left" w:pos="6145"/>
        </w:tabs>
        <w:rPr>
          <w:color w:val="000000" w:themeColor="text1"/>
        </w:rPr>
      </w:pPr>
      <w:r w:rsidRPr="00D755D2">
        <w:rPr>
          <w:rFonts w:ascii="Times New Roman" w:hAnsi="Times New Roman"/>
          <w:color w:val="000000" w:themeColor="text1"/>
          <w:szCs w:val="24"/>
        </w:rPr>
        <w:t>* Histological findings were analyzed based on NAFLD activity scores developed by NASH clinical research network.</w:t>
      </w:r>
    </w:p>
    <w:bookmarkEnd w:id="0"/>
    <w:p w14:paraId="129513A0" w14:textId="28E56A2B" w:rsidR="00C03089" w:rsidRPr="000C0525" w:rsidRDefault="00C03089" w:rsidP="00C03089">
      <w:pPr>
        <w:widowControl/>
        <w:wordWrap/>
        <w:autoSpaceDE/>
        <w:autoSpaceDN/>
        <w:spacing w:after="0" w:line="480" w:lineRule="auto"/>
        <w:jc w:val="left"/>
        <w:rPr>
          <w:rFonts w:ascii="Times New Roman" w:hAnsi="Times New Roman"/>
          <w:color w:val="000000" w:themeColor="text1"/>
          <w:sz w:val="24"/>
          <w:szCs w:val="24"/>
        </w:rPr>
      </w:pPr>
      <w:r w:rsidRPr="000C0525">
        <w:rPr>
          <w:rFonts w:ascii="Times New Roman" w:eastAsia="맑은 고딕" w:hAnsi="Times New Roman" w:cs="Times New Roman"/>
          <w:b/>
          <w:color w:val="000000" w:themeColor="text1"/>
          <w:sz w:val="24"/>
          <w:szCs w:val="24"/>
        </w:rPr>
        <w:lastRenderedPageBreak/>
        <w:t>Supplementary</w:t>
      </w:r>
      <w:r w:rsidRPr="000C0525">
        <w:rPr>
          <w:rFonts w:ascii="Times New Roman" w:hAnsi="Times New Roman"/>
          <w:b/>
          <w:bCs/>
          <w:color w:val="000000" w:themeColor="text1"/>
          <w:sz w:val="24"/>
          <w:szCs w:val="24"/>
        </w:rPr>
        <w:t xml:space="preserve"> </w:t>
      </w:r>
      <w:r>
        <w:rPr>
          <w:rFonts w:ascii="Times New Roman" w:hAnsi="Times New Roman" w:cs="Times New Roman"/>
          <w:b/>
          <w:color w:val="000000" w:themeColor="text1"/>
          <w:sz w:val="24"/>
          <w:szCs w:val="24"/>
        </w:rPr>
        <w:t>Table 2</w:t>
      </w:r>
      <w:r w:rsidRPr="000C0525">
        <w:rPr>
          <w:rFonts w:ascii="Times New Roman" w:hAnsi="Times New Roman" w:cs="Times New Roman"/>
          <w:b/>
          <w:color w:val="000000" w:themeColor="text1"/>
          <w:sz w:val="24"/>
          <w:szCs w:val="24"/>
        </w:rPr>
        <w:t xml:space="preserve">. </w:t>
      </w:r>
      <w:r w:rsidRPr="000C0525">
        <w:rPr>
          <w:rFonts w:ascii="Times New Roman" w:hAnsi="Times New Roman"/>
          <w:color w:val="000000" w:themeColor="text1"/>
          <w:sz w:val="24"/>
          <w:szCs w:val="24"/>
        </w:rPr>
        <w:t>The main KEGG pathways of the screened eight miRNAs</w:t>
      </w:r>
    </w:p>
    <w:tbl>
      <w:tblPr>
        <w:tblStyle w:val="a5"/>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2956"/>
        <w:gridCol w:w="1211"/>
        <w:gridCol w:w="1345"/>
        <w:gridCol w:w="1480"/>
        <w:gridCol w:w="1512"/>
      </w:tblGrid>
      <w:tr w:rsidR="00C03089" w:rsidRPr="000C0525" w14:paraId="60D14B5F" w14:textId="77777777" w:rsidTr="00640AA5">
        <w:tc>
          <w:tcPr>
            <w:tcW w:w="1738" w:type="pct"/>
            <w:tcBorders>
              <w:top w:val="single" w:sz="4" w:space="0" w:color="auto"/>
              <w:bottom w:val="single" w:sz="4" w:space="0" w:color="auto"/>
            </w:tcBorders>
            <w:vAlign w:val="center"/>
            <w:hideMark/>
          </w:tcPr>
          <w:p w14:paraId="7C1E9B7E" w14:textId="77777777" w:rsidR="00C03089" w:rsidRPr="000C0525" w:rsidRDefault="00C03089" w:rsidP="00640AA5">
            <w:pPr>
              <w:wordWrap/>
              <w:spacing w:after="160" w:line="480" w:lineRule="auto"/>
              <w:rPr>
                <w:rFonts w:ascii="Times New Roman" w:hAnsi="Times New Roman" w:cs="Times New Roman"/>
                <w:color w:val="000000" w:themeColor="text1"/>
                <w:szCs w:val="20"/>
              </w:rPr>
            </w:pPr>
            <w:r w:rsidRPr="000C0525">
              <w:rPr>
                <w:rFonts w:ascii="Times New Roman" w:hAnsi="Times New Roman" w:cs="Times New Roman"/>
                <w:color w:val="000000" w:themeColor="text1"/>
                <w:szCs w:val="20"/>
              </w:rPr>
              <w:t>KEGG Term</w:t>
            </w:r>
          </w:p>
        </w:tc>
        <w:tc>
          <w:tcPr>
            <w:tcW w:w="712" w:type="pct"/>
            <w:tcBorders>
              <w:top w:val="single" w:sz="4" w:space="0" w:color="auto"/>
              <w:bottom w:val="single" w:sz="4" w:space="0" w:color="auto"/>
            </w:tcBorders>
            <w:vAlign w:val="center"/>
            <w:hideMark/>
          </w:tcPr>
          <w:p w14:paraId="3D401DB8" w14:textId="77777777" w:rsidR="00C03089" w:rsidRPr="000C0525" w:rsidRDefault="00C03089" w:rsidP="00640AA5">
            <w:pPr>
              <w:wordWrap/>
              <w:spacing w:after="160" w:line="480" w:lineRule="auto"/>
              <w:jc w:val="center"/>
              <w:rPr>
                <w:rFonts w:ascii="Times New Roman" w:hAnsi="Times New Roman" w:cs="Times New Roman"/>
                <w:color w:val="000000" w:themeColor="text1"/>
                <w:szCs w:val="20"/>
              </w:rPr>
            </w:pPr>
            <w:r w:rsidRPr="000C0525">
              <w:rPr>
                <w:rFonts w:ascii="Times New Roman" w:hAnsi="Times New Roman" w:cs="Times New Roman"/>
                <w:color w:val="000000" w:themeColor="text1"/>
                <w:szCs w:val="20"/>
              </w:rPr>
              <w:t>Total genes of the term</w:t>
            </w:r>
          </w:p>
        </w:tc>
        <w:tc>
          <w:tcPr>
            <w:tcW w:w="791" w:type="pct"/>
            <w:tcBorders>
              <w:top w:val="single" w:sz="4" w:space="0" w:color="auto"/>
              <w:bottom w:val="single" w:sz="4" w:space="0" w:color="auto"/>
            </w:tcBorders>
            <w:vAlign w:val="center"/>
            <w:hideMark/>
          </w:tcPr>
          <w:p w14:paraId="5FC0F9E1" w14:textId="77777777" w:rsidR="00C03089" w:rsidRPr="000C0525" w:rsidRDefault="00C03089" w:rsidP="00640AA5">
            <w:pPr>
              <w:wordWrap/>
              <w:spacing w:after="160" w:line="480" w:lineRule="auto"/>
              <w:jc w:val="center"/>
              <w:rPr>
                <w:rFonts w:ascii="Times New Roman" w:hAnsi="Times New Roman" w:cs="Times New Roman"/>
                <w:color w:val="000000" w:themeColor="text1"/>
                <w:szCs w:val="20"/>
              </w:rPr>
            </w:pPr>
            <w:r w:rsidRPr="000C0525">
              <w:rPr>
                <w:rFonts w:ascii="Times New Roman" w:hAnsi="Times New Roman" w:cs="Times New Roman"/>
                <w:color w:val="000000" w:themeColor="text1"/>
                <w:szCs w:val="20"/>
              </w:rPr>
              <w:t>Union targets in the term</w:t>
            </w:r>
          </w:p>
        </w:tc>
        <w:tc>
          <w:tcPr>
            <w:tcW w:w="870" w:type="pct"/>
            <w:tcBorders>
              <w:top w:val="single" w:sz="4" w:space="0" w:color="auto"/>
              <w:bottom w:val="single" w:sz="4" w:space="0" w:color="auto"/>
            </w:tcBorders>
            <w:vAlign w:val="center"/>
            <w:hideMark/>
          </w:tcPr>
          <w:p w14:paraId="093F0502" w14:textId="77777777" w:rsidR="00C03089" w:rsidRPr="000C0525" w:rsidRDefault="00C03089" w:rsidP="00640AA5">
            <w:pPr>
              <w:wordWrap/>
              <w:spacing w:after="160" w:line="480" w:lineRule="auto"/>
              <w:jc w:val="center"/>
              <w:rPr>
                <w:rFonts w:ascii="Times New Roman" w:hAnsi="Times New Roman" w:cs="Times New Roman"/>
                <w:color w:val="000000" w:themeColor="text1"/>
                <w:szCs w:val="20"/>
              </w:rPr>
            </w:pPr>
            <w:r w:rsidRPr="000C0525">
              <w:rPr>
                <w:rFonts w:ascii="Times New Roman" w:hAnsi="Times New Roman" w:cs="Times New Roman"/>
                <w:color w:val="000000" w:themeColor="text1"/>
                <w:szCs w:val="20"/>
              </w:rPr>
              <w:t>Union miRNAs in the term</w:t>
            </w:r>
          </w:p>
        </w:tc>
        <w:tc>
          <w:tcPr>
            <w:tcW w:w="890" w:type="pct"/>
            <w:tcBorders>
              <w:top w:val="single" w:sz="4" w:space="0" w:color="auto"/>
              <w:bottom w:val="single" w:sz="4" w:space="0" w:color="auto"/>
            </w:tcBorders>
            <w:vAlign w:val="center"/>
            <w:hideMark/>
          </w:tcPr>
          <w:p w14:paraId="51AFD027" w14:textId="77777777" w:rsidR="00C03089" w:rsidRPr="000C0525" w:rsidRDefault="00C03089" w:rsidP="00640AA5">
            <w:pPr>
              <w:wordWrap/>
              <w:spacing w:after="160" w:line="480" w:lineRule="auto"/>
              <w:jc w:val="center"/>
              <w:rPr>
                <w:rFonts w:ascii="Times New Roman" w:hAnsi="Times New Roman" w:cs="Times New Roman"/>
                <w:color w:val="000000" w:themeColor="text1"/>
                <w:szCs w:val="20"/>
              </w:rPr>
            </w:pPr>
            <w:r w:rsidRPr="000C0525">
              <w:rPr>
                <w:rFonts w:ascii="Times New Roman" w:hAnsi="Times New Roman" w:cs="Times New Roman"/>
                <w:color w:val="000000" w:themeColor="text1"/>
                <w:szCs w:val="20"/>
              </w:rPr>
              <w:t>Score</w:t>
            </w:r>
          </w:p>
        </w:tc>
      </w:tr>
      <w:tr w:rsidR="00C03089" w:rsidRPr="000C0525" w14:paraId="105657A4" w14:textId="77777777" w:rsidTr="00640AA5">
        <w:tc>
          <w:tcPr>
            <w:tcW w:w="1738" w:type="pct"/>
            <w:tcBorders>
              <w:top w:val="single" w:sz="4" w:space="0" w:color="auto"/>
            </w:tcBorders>
            <w:vAlign w:val="center"/>
            <w:hideMark/>
          </w:tcPr>
          <w:p w14:paraId="5845683B" w14:textId="77777777" w:rsidR="00C03089" w:rsidRPr="000C0525" w:rsidRDefault="00C03089" w:rsidP="00640AA5">
            <w:pPr>
              <w:wordWrap/>
              <w:spacing w:after="160" w:line="480" w:lineRule="auto"/>
              <w:rPr>
                <w:rFonts w:ascii="Times New Roman" w:hAnsi="Times New Roman" w:cs="Times New Roman"/>
                <w:color w:val="000000" w:themeColor="text1"/>
                <w:szCs w:val="20"/>
              </w:rPr>
            </w:pPr>
            <w:r w:rsidRPr="000C0525">
              <w:rPr>
                <w:rFonts w:ascii="Times New Roman" w:hAnsi="Times New Roman" w:cs="Times New Roman"/>
                <w:color w:val="000000" w:themeColor="text1"/>
                <w:szCs w:val="20"/>
              </w:rPr>
              <w:t>Focal adhesion</w:t>
            </w:r>
          </w:p>
        </w:tc>
        <w:tc>
          <w:tcPr>
            <w:tcW w:w="712" w:type="pct"/>
            <w:tcBorders>
              <w:top w:val="single" w:sz="4" w:space="0" w:color="auto"/>
            </w:tcBorders>
            <w:vAlign w:val="center"/>
            <w:hideMark/>
          </w:tcPr>
          <w:p w14:paraId="79BC8EC6" w14:textId="77777777" w:rsidR="00C03089" w:rsidRPr="000C0525" w:rsidRDefault="00C03089" w:rsidP="00640AA5">
            <w:pPr>
              <w:wordWrap/>
              <w:spacing w:after="160" w:line="480" w:lineRule="auto"/>
              <w:jc w:val="center"/>
              <w:rPr>
                <w:rFonts w:ascii="Times New Roman" w:hAnsi="Times New Roman" w:cs="Times New Roman"/>
                <w:color w:val="000000" w:themeColor="text1"/>
                <w:szCs w:val="20"/>
              </w:rPr>
            </w:pPr>
            <w:r w:rsidRPr="000C0525">
              <w:rPr>
                <w:rFonts w:ascii="Times New Roman" w:hAnsi="Times New Roman" w:cs="Times New Roman"/>
                <w:color w:val="000000" w:themeColor="text1"/>
                <w:szCs w:val="20"/>
              </w:rPr>
              <w:t>199</w:t>
            </w:r>
          </w:p>
        </w:tc>
        <w:tc>
          <w:tcPr>
            <w:tcW w:w="791" w:type="pct"/>
            <w:tcBorders>
              <w:top w:val="single" w:sz="4" w:space="0" w:color="auto"/>
            </w:tcBorders>
            <w:vAlign w:val="center"/>
            <w:hideMark/>
          </w:tcPr>
          <w:p w14:paraId="51BE3EFC" w14:textId="77777777" w:rsidR="00C03089" w:rsidRPr="000C0525" w:rsidRDefault="00C03089" w:rsidP="00640AA5">
            <w:pPr>
              <w:wordWrap/>
              <w:spacing w:after="160" w:line="480" w:lineRule="auto"/>
              <w:jc w:val="center"/>
              <w:rPr>
                <w:rFonts w:ascii="Times New Roman" w:hAnsi="Times New Roman" w:cs="Times New Roman"/>
                <w:color w:val="000000" w:themeColor="text1"/>
                <w:szCs w:val="20"/>
              </w:rPr>
            </w:pPr>
            <w:r w:rsidRPr="000C0525">
              <w:rPr>
                <w:rFonts w:ascii="Times New Roman" w:hAnsi="Times New Roman" w:cs="Times New Roman"/>
                <w:color w:val="000000" w:themeColor="text1"/>
                <w:szCs w:val="20"/>
              </w:rPr>
              <w:t>47</w:t>
            </w:r>
          </w:p>
        </w:tc>
        <w:tc>
          <w:tcPr>
            <w:tcW w:w="870" w:type="pct"/>
            <w:tcBorders>
              <w:top w:val="single" w:sz="4" w:space="0" w:color="auto"/>
            </w:tcBorders>
            <w:vAlign w:val="center"/>
            <w:hideMark/>
          </w:tcPr>
          <w:p w14:paraId="0A832989" w14:textId="77777777" w:rsidR="00C03089" w:rsidRPr="000C0525" w:rsidRDefault="00C03089" w:rsidP="00640AA5">
            <w:pPr>
              <w:wordWrap/>
              <w:spacing w:after="160" w:line="480" w:lineRule="auto"/>
              <w:jc w:val="center"/>
              <w:rPr>
                <w:rFonts w:ascii="Times New Roman" w:hAnsi="Times New Roman" w:cs="Times New Roman"/>
                <w:color w:val="000000" w:themeColor="text1"/>
                <w:szCs w:val="20"/>
              </w:rPr>
            </w:pPr>
            <w:r w:rsidRPr="000C0525">
              <w:rPr>
                <w:rFonts w:ascii="Times New Roman" w:hAnsi="Times New Roman" w:cs="Times New Roman"/>
                <w:color w:val="000000" w:themeColor="text1"/>
                <w:szCs w:val="20"/>
              </w:rPr>
              <w:t>5</w:t>
            </w:r>
          </w:p>
        </w:tc>
        <w:tc>
          <w:tcPr>
            <w:tcW w:w="890" w:type="pct"/>
            <w:tcBorders>
              <w:top w:val="single" w:sz="4" w:space="0" w:color="auto"/>
            </w:tcBorders>
            <w:vAlign w:val="center"/>
            <w:hideMark/>
          </w:tcPr>
          <w:p w14:paraId="64DD1408" w14:textId="77777777" w:rsidR="00C03089" w:rsidRPr="000C0525" w:rsidRDefault="00C03089" w:rsidP="00640AA5">
            <w:pPr>
              <w:wordWrap/>
              <w:spacing w:after="160" w:line="480" w:lineRule="auto"/>
              <w:jc w:val="center"/>
              <w:rPr>
                <w:rFonts w:ascii="Times New Roman" w:hAnsi="Times New Roman" w:cs="Times New Roman"/>
                <w:color w:val="000000" w:themeColor="text1"/>
                <w:szCs w:val="20"/>
              </w:rPr>
            </w:pPr>
            <w:r w:rsidRPr="000C0525">
              <w:rPr>
                <w:rFonts w:ascii="Times New Roman" w:hAnsi="Times New Roman" w:cs="Times New Roman"/>
                <w:color w:val="000000" w:themeColor="text1"/>
                <w:szCs w:val="20"/>
              </w:rPr>
              <w:t>2.700</w:t>
            </w:r>
          </w:p>
        </w:tc>
      </w:tr>
      <w:tr w:rsidR="00C03089" w:rsidRPr="000C0525" w14:paraId="488C2942" w14:textId="77777777" w:rsidTr="00640AA5">
        <w:tc>
          <w:tcPr>
            <w:tcW w:w="1738" w:type="pct"/>
            <w:vAlign w:val="center"/>
            <w:hideMark/>
          </w:tcPr>
          <w:p w14:paraId="5B6CF529" w14:textId="77777777" w:rsidR="00C03089" w:rsidRPr="000C0525" w:rsidRDefault="00C03089" w:rsidP="00640AA5">
            <w:pPr>
              <w:wordWrap/>
              <w:spacing w:after="160" w:line="480" w:lineRule="auto"/>
              <w:rPr>
                <w:rFonts w:ascii="Times New Roman" w:hAnsi="Times New Roman" w:cs="Times New Roman"/>
                <w:color w:val="000000" w:themeColor="text1"/>
                <w:szCs w:val="20"/>
              </w:rPr>
            </w:pPr>
            <w:r w:rsidRPr="000C0525">
              <w:rPr>
                <w:rFonts w:ascii="Times New Roman" w:hAnsi="Times New Roman" w:cs="Times New Roman"/>
                <w:color w:val="000000" w:themeColor="text1"/>
                <w:szCs w:val="20"/>
              </w:rPr>
              <w:t>Pathway in cancer</w:t>
            </w:r>
          </w:p>
        </w:tc>
        <w:tc>
          <w:tcPr>
            <w:tcW w:w="712" w:type="pct"/>
            <w:vAlign w:val="center"/>
            <w:hideMark/>
          </w:tcPr>
          <w:p w14:paraId="7E0603C7" w14:textId="77777777" w:rsidR="00C03089" w:rsidRPr="000C0525" w:rsidRDefault="00C03089" w:rsidP="00640AA5">
            <w:pPr>
              <w:wordWrap/>
              <w:spacing w:after="160" w:line="480" w:lineRule="auto"/>
              <w:jc w:val="center"/>
              <w:rPr>
                <w:rFonts w:ascii="Times New Roman" w:hAnsi="Times New Roman" w:cs="Times New Roman"/>
                <w:color w:val="000000" w:themeColor="text1"/>
                <w:szCs w:val="20"/>
              </w:rPr>
            </w:pPr>
            <w:r w:rsidRPr="000C0525">
              <w:rPr>
                <w:rFonts w:ascii="Times New Roman" w:hAnsi="Times New Roman" w:cs="Times New Roman"/>
                <w:color w:val="000000" w:themeColor="text1"/>
                <w:szCs w:val="20"/>
              </w:rPr>
              <w:t>325</w:t>
            </w:r>
          </w:p>
        </w:tc>
        <w:tc>
          <w:tcPr>
            <w:tcW w:w="791" w:type="pct"/>
            <w:vAlign w:val="center"/>
            <w:hideMark/>
          </w:tcPr>
          <w:p w14:paraId="47CBD9FC" w14:textId="77777777" w:rsidR="00C03089" w:rsidRPr="000C0525" w:rsidRDefault="00C03089" w:rsidP="00640AA5">
            <w:pPr>
              <w:wordWrap/>
              <w:spacing w:after="160" w:line="480" w:lineRule="auto"/>
              <w:jc w:val="center"/>
              <w:rPr>
                <w:rFonts w:ascii="Times New Roman" w:hAnsi="Times New Roman" w:cs="Times New Roman"/>
                <w:color w:val="000000" w:themeColor="text1"/>
                <w:szCs w:val="20"/>
              </w:rPr>
            </w:pPr>
            <w:r w:rsidRPr="000C0525">
              <w:rPr>
                <w:rFonts w:ascii="Times New Roman" w:hAnsi="Times New Roman" w:cs="Times New Roman"/>
                <w:color w:val="000000" w:themeColor="text1"/>
                <w:szCs w:val="20"/>
              </w:rPr>
              <w:t>70</w:t>
            </w:r>
          </w:p>
        </w:tc>
        <w:tc>
          <w:tcPr>
            <w:tcW w:w="870" w:type="pct"/>
            <w:vAlign w:val="center"/>
            <w:hideMark/>
          </w:tcPr>
          <w:p w14:paraId="72767994" w14:textId="77777777" w:rsidR="00C03089" w:rsidRPr="000C0525" w:rsidRDefault="00C03089" w:rsidP="00640AA5">
            <w:pPr>
              <w:wordWrap/>
              <w:spacing w:after="160" w:line="480" w:lineRule="auto"/>
              <w:jc w:val="center"/>
              <w:rPr>
                <w:rFonts w:ascii="Times New Roman" w:hAnsi="Times New Roman" w:cs="Times New Roman"/>
                <w:color w:val="000000" w:themeColor="text1"/>
                <w:szCs w:val="20"/>
              </w:rPr>
            </w:pPr>
            <w:r w:rsidRPr="000C0525">
              <w:rPr>
                <w:rFonts w:ascii="Times New Roman" w:hAnsi="Times New Roman" w:cs="Times New Roman"/>
                <w:color w:val="000000" w:themeColor="text1"/>
                <w:szCs w:val="20"/>
              </w:rPr>
              <w:t>5</w:t>
            </w:r>
          </w:p>
        </w:tc>
        <w:tc>
          <w:tcPr>
            <w:tcW w:w="890" w:type="pct"/>
            <w:vAlign w:val="center"/>
            <w:hideMark/>
          </w:tcPr>
          <w:p w14:paraId="46230539" w14:textId="77777777" w:rsidR="00C03089" w:rsidRPr="000C0525" w:rsidRDefault="00C03089" w:rsidP="00640AA5">
            <w:pPr>
              <w:wordWrap/>
              <w:spacing w:after="160" w:line="480" w:lineRule="auto"/>
              <w:jc w:val="center"/>
              <w:rPr>
                <w:rFonts w:ascii="Times New Roman" w:hAnsi="Times New Roman" w:cs="Times New Roman"/>
                <w:color w:val="000000" w:themeColor="text1"/>
                <w:szCs w:val="20"/>
              </w:rPr>
            </w:pPr>
            <w:r w:rsidRPr="000C0525">
              <w:rPr>
                <w:rFonts w:ascii="Times New Roman" w:hAnsi="Times New Roman" w:cs="Times New Roman"/>
                <w:color w:val="000000" w:themeColor="text1"/>
                <w:szCs w:val="20"/>
              </w:rPr>
              <w:t>2.698</w:t>
            </w:r>
          </w:p>
        </w:tc>
      </w:tr>
      <w:tr w:rsidR="00C03089" w:rsidRPr="000C0525" w14:paraId="3576E996" w14:textId="77777777" w:rsidTr="00640AA5">
        <w:tc>
          <w:tcPr>
            <w:tcW w:w="1738" w:type="pct"/>
            <w:vAlign w:val="center"/>
            <w:hideMark/>
          </w:tcPr>
          <w:p w14:paraId="4417A2BE" w14:textId="77777777" w:rsidR="00C03089" w:rsidRPr="000C0525" w:rsidRDefault="00C03089" w:rsidP="00640AA5">
            <w:pPr>
              <w:wordWrap/>
              <w:spacing w:after="160" w:line="480" w:lineRule="auto"/>
              <w:rPr>
                <w:rFonts w:ascii="Times New Roman" w:hAnsi="Times New Roman" w:cs="Times New Roman"/>
                <w:color w:val="000000" w:themeColor="text1"/>
                <w:szCs w:val="20"/>
              </w:rPr>
            </w:pPr>
            <w:r w:rsidRPr="000C0525">
              <w:rPr>
                <w:rFonts w:ascii="Times New Roman" w:hAnsi="Times New Roman" w:cs="Times New Roman"/>
                <w:color w:val="000000" w:themeColor="text1"/>
                <w:szCs w:val="20"/>
              </w:rPr>
              <w:t>Small-cell lung cancer</w:t>
            </w:r>
          </w:p>
        </w:tc>
        <w:tc>
          <w:tcPr>
            <w:tcW w:w="712" w:type="pct"/>
            <w:vAlign w:val="center"/>
            <w:hideMark/>
          </w:tcPr>
          <w:p w14:paraId="59CB1DBA" w14:textId="77777777" w:rsidR="00C03089" w:rsidRPr="000C0525" w:rsidRDefault="00C03089" w:rsidP="00640AA5">
            <w:pPr>
              <w:wordWrap/>
              <w:spacing w:after="160" w:line="480" w:lineRule="auto"/>
              <w:jc w:val="center"/>
              <w:rPr>
                <w:rFonts w:ascii="Times New Roman" w:hAnsi="Times New Roman" w:cs="Times New Roman"/>
                <w:color w:val="000000" w:themeColor="text1"/>
                <w:szCs w:val="20"/>
              </w:rPr>
            </w:pPr>
            <w:r w:rsidRPr="000C0525">
              <w:rPr>
                <w:rFonts w:ascii="Times New Roman" w:hAnsi="Times New Roman" w:cs="Times New Roman"/>
                <w:color w:val="000000" w:themeColor="text1"/>
                <w:szCs w:val="20"/>
              </w:rPr>
              <w:t>84</w:t>
            </w:r>
          </w:p>
        </w:tc>
        <w:tc>
          <w:tcPr>
            <w:tcW w:w="791" w:type="pct"/>
            <w:vAlign w:val="center"/>
            <w:hideMark/>
          </w:tcPr>
          <w:p w14:paraId="60404614" w14:textId="77777777" w:rsidR="00C03089" w:rsidRPr="000C0525" w:rsidRDefault="00C03089" w:rsidP="00640AA5">
            <w:pPr>
              <w:wordWrap/>
              <w:spacing w:after="160" w:line="480" w:lineRule="auto"/>
              <w:jc w:val="center"/>
              <w:rPr>
                <w:rFonts w:ascii="Times New Roman" w:hAnsi="Times New Roman" w:cs="Times New Roman"/>
                <w:color w:val="000000" w:themeColor="text1"/>
                <w:szCs w:val="20"/>
              </w:rPr>
            </w:pPr>
            <w:r w:rsidRPr="000C0525">
              <w:rPr>
                <w:rFonts w:ascii="Times New Roman" w:hAnsi="Times New Roman" w:cs="Times New Roman"/>
                <w:color w:val="000000" w:themeColor="text1"/>
                <w:szCs w:val="20"/>
              </w:rPr>
              <w:t>26</w:t>
            </w:r>
          </w:p>
        </w:tc>
        <w:tc>
          <w:tcPr>
            <w:tcW w:w="870" w:type="pct"/>
            <w:vAlign w:val="center"/>
            <w:hideMark/>
          </w:tcPr>
          <w:p w14:paraId="1CCD617B" w14:textId="77777777" w:rsidR="00C03089" w:rsidRPr="000C0525" w:rsidRDefault="00C03089" w:rsidP="00640AA5">
            <w:pPr>
              <w:wordWrap/>
              <w:spacing w:after="160" w:line="480" w:lineRule="auto"/>
              <w:jc w:val="center"/>
              <w:rPr>
                <w:rFonts w:ascii="Times New Roman" w:hAnsi="Times New Roman" w:cs="Times New Roman"/>
                <w:color w:val="000000" w:themeColor="text1"/>
                <w:szCs w:val="20"/>
              </w:rPr>
            </w:pPr>
            <w:r w:rsidRPr="000C0525">
              <w:rPr>
                <w:rFonts w:ascii="Times New Roman" w:hAnsi="Times New Roman" w:cs="Times New Roman"/>
                <w:color w:val="000000" w:themeColor="text1"/>
                <w:szCs w:val="20"/>
              </w:rPr>
              <w:t>5</w:t>
            </w:r>
          </w:p>
        </w:tc>
        <w:tc>
          <w:tcPr>
            <w:tcW w:w="890" w:type="pct"/>
            <w:vAlign w:val="center"/>
            <w:hideMark/>
          </w:tcPr>
          <w:p w14:paraId="0E217AF6" w14:textId="77777777" w:rsidR="00C03089" w:rsidRPr="000C0525" w:rsidRDefault="00C03089" w:rsidP="00640AA5">
            <w:pPr>
              <w:wordWrap/>
              <w:spacing w:after="160" w:line="480" w:lineRule="auto"/>
              <w:jc w:val="center"/>
              <w:rPr>
                <w:rFonts w:ascii="Times New Roman" w:hAnsi="Times New Roman" w:cs="Times New Roman"/>
                <w:color w:val="000000" w:themeColor="text1"/>
                <w:szCs w:val="20"/>
              </w:rPr>
            </w:pPr>
            <w:r w:rsidRPr="000C0525">
              <w:rPr>
                <w:rFonts w:ascii="Times New Roman" w:hAnsi="Times New Roman" w:cs="Times New Roman"/>
                <w:color w:val="000000" w:themeColor="text1"/>
                <w:szCs w:val="20"/>
              </w:rPr>
              <w:t>2.253</w:t>
            </w:r>
          </w:p>
        </w:tc>
      </w:tr>
      <w:tr w:rsidR="00C03089" w:rsidRPr="000C0525" w14:paraId="3C423D3E" w14:textId="77777777" w:rsidTr="00640AA5">
        <w:tc>
          <w:tcPr>
            <w:tcW w:w="1738" w:type="pct"/>
            <w:vAlign w:val="center"/>
            <w:hideMark/>
          </w:tcPr>
          <w:p w14:paraId="2DEBFE81" w14:textId="77777777" w:rsidR="00C03089" w:rsidRPr="000C0525" w:rsidRDefault="00C03089" w:rsidP="00640AA5">
            <w:pPr>
              <w:wordWrap/>
              <w:spacing w:after="160" w:line="480" w:lineRule="auto"/>
              <w:rPr>
                <w:rFonts w:ascii="Times New Roman" w:hAnsi="Times New Roman" w:cs="Times New Roman"/>
                <w:color w:val="000000" w:themeColor="text1"/>
                <w:szCs w:val="20"/>
              </w:rPr>
            </w:pPr>
            <w:r w:rsidRPr="000C0525">
              <w:rPr>
                <w:rFonts w:ascii="Times New Roman" w:hAnsi="Times New Roman" w:cs="Times New Roman"/>
                <w:color w:val="000000" w:themeColor="text1"/>
                <w:szCs w:val="20"/>
              </w:rPr>
              <w:t>MAPK signaling pathway</w:t>
            </w:r>
          </w:p>
        </w:tc>
        <w:tc>
          <w:tcPr>
            <w:tcW w:w="712" w:type="pct"/>
            <w:vAlign w:val="center"/>
            <w:hideMark/>
          </w:tcPr>
          <w:p w14:paraId="518F5AA0" w14:textId="77777777" w:rsidR="00C03089" w:rsidRPr="000C0525" w:rsidRDefault="00C03089" w:rsidP="00640AA5">
            <w:pPr>
              <w:wordWrap/>
              <w:spacing w:after="160" w:line="480" w:lineRule="auto"/>
              <w:jc w:val="center"/>
              <w:rPr>
                <w:rFonts w:ascii="Times New Roman" w:hAnsi="Times New Roman" w:cs="Times New Roman"/>
                <w:color w:val="000000" w:themeColor="text1"/>
                <w:szCs w:val="20"/>
              </w:rPr>
            </w:pPr>
            <w:r w:rsidRPr="000C0525">
              <w:rPr>
                <w:rFonts w:ascii="Times New Roman" w:hAnsi="Times New Roman" w:cs="Times New Roman"/>
                <w:color w:val="000000" w:themeColor="text1"/>
                <w:szCs w:val="20"/>
              </w:rPr>
              <w:t>272</w:t>
            </w:r>
          </w:p>
        </w:tc>
        <w:tc>
          <w:tcPr>
            <w:tcW w:w="791" w:type="pct"/>
            <w:vAlign w:val="center"/>
            <w:hideMark/>
          </w:tcPr>
          <w:p w14:paraId="03949C12" w14:textId="77777777" w:rsidR="00C03089" w:rsidRPr="000C0525" w:rsidRDefault="00C03089" w:rsidP="00640AA5">
            <w:pPr>
              <w:wordWrap/>
              <w:spacing w:after="160" w:line="480" w:lineRule="auto"/>
              <w:jc w:val="center"/>
              <w:rPr>
                <w:rFonts w:ascii="Times New Roman" w:hAnsi="Times New Roman" w:cs="Times New Roman"/>
                <w:color w:val="000000" w:themeColor="text1"/>
                <w:szCs w:val="20"/>
              </w:rPr>
            </w:pPr>
            <w:r w:rsidRPr="000C0525">
              <w:rPr>
                <w:rFonts w:ascii="Times New Roman" w:hAnsi="Times New Roman" w:cs="Times New Roman"/>
                <w:color w:val="000000" w:themeColor="text1"/>
                <w:szCs w:val="20"/>
              </w:rPr>
              <w:t>49</w:t>
            </w:r>
          </w:p>
        </w:tc>
        <w:tc>
          <w:tcPr>
            <w:tcW w:w="870" w:type="pct"/>
            <w:vAlign w:val="center"/>
            <w:hideMark/>
          </w:tcPr>
          <w:p w14:paraId="77342040" w14:textId="77777777" w:rsidR="00C03089" w:rsidRPr="000C0525" w:rsidRDefault="00C03089" w:rsidP="00640AA5">
            <w:pPr>
              <w:wordWrap/>
              <w:spacing w:after="160" w:line="480" w:lineRule="auto"/>
              <w:jc w:val="center"/>
              <w:rPr>
                <w:rFonts w:ascii="Times New Roman" w:hAnsi="Times New Roman" w:cs="Times New Roman"/>
                <w:color w:val="000000" w:themeColor="text1"/>
                <w:szCs w:val="20"/>
              </w:rPr>
            </w:pPr>
            <w:r w:rsidRPr="000C0525">
              <w:rPr>
                <w:rFonts w:ascii="Times New Roman" w:hAnsi="Times New Roman" w:cs="Times New Roman"/>
                <w:color w:val="000000" w:themeColor="text1"/>
                <w:szCs w:val="20"/>
              </w:rPr>
              <w:t>5</w:t>
            </w:r>
          </w:p>
        </w:tc>
        <w:tc>
          <w:tcPr>
            <w:tcW w:w="890" w:type="pct"/>
            <w:vAlign w:val="center"/>
            <w:hideMark/>
          </w:tcPr>
          <w:p w14:paraId="25C61C8E" w14:textId="77777777" w:rsidR="00C03089" w:rsidRPr="000C0525" w:rsidRDefault="00C03089" w:rsidP="00640AA5">
            <w:pPr>
              <w:wordWrap/>
              <w:spacing w:after="160" w:line="480" w:lineRule="auto"/>
              <w:jc w:val="center"/>
              <w:rPr>
                <w:rFonts w:ascii="Times New Roman" w:hAnsi="Times New Roman" w:cs="Times New Roman"/>
                <w:color w:val="000000" w:themeColor="text1"/>
                <w:szCs w:val="20"/>
              </w:rPr>
            </w:pPr>
            <w:r w:rsidRPr="000C0525">
              <w:rPr>
                <w:rFonts w:ascii="Times New Roman" w:hAnsi="Times New Roman" w:cs="Times New Roman"/>
                <w:color w:val="000000" w:themeColor="text1"/>
                <w:szCs w:val="20"/>
              </w:rPr>
              <w:t>2.137</w:t>
            </w:r>
          </w:p>
        </w:tc>
      </w:tr>
      <w:tr w:rsidR="00C03089" w:rsidRPr="000C0525" w14:paraId="2956E666" w14:textId="77777777" w:rsidTr="00640AA5">
        <w:tc>
          <w:tcPr>
            <w:tcW w:w="1738" w:type="pct"/>
            <w:vAlign w:val="center"/>
            <w:hideMark/>
          </w:tcPr>
          <w:p w14:paraId="54343C34" w14:textId="77777777" w:rsidR="00C03089" w:rsidRPr="000C0525" w:rsidRDefault="00C03089" w:rsidP="00640AA5">
            <w:pPr>
              <w:wordWrap/>
              <w:spacing w:after="160" w:line="480" w:lineRule="auto"/>
              <w:rPr>
                <w:rFonts w:ascii="Times New Roman" w:hAnsi="Times New Roman" w:cs="Times New Roman"/>
                <w:color w:val="000000" w:themeColor="text1"/>
                <w:szCs w:val="20"/>
              </w:rPr>
            </w:pPr>
            <w:r w:rsidRPr="000C0525">
              <w:rPr>
                <w:rFonts w:ascii="Times New Roman" w:hAnsi="Times New Roman" w:cs="Times New Roman"/>
                <w:color w:val="000000" w:themeColor="text1"/>
                <w:szCs w:val="20"/>
              </w:rPr>
              <w:t>Amoebiasis</w:t>
            </w:r>
          </w:p>
        </w:tc>
        <w:tc>
          <w:tcPr>
            <w:tcW w:w="712" w:type="pct"/>
            <w:vAlign w:val="center"/>
            <w:hideMark/>
          </w:tcPr>
          <w:p w14:paraId="72F67812" w14:textId="77777777" w:rsidR="00C03089" w:rsidRPr="000C0525" w:rsidRDefault="00C03089" w:rsidP="00640AA5">
            <w:pPr>
              <w:wordWrap/>
              <w:spacing w:after="160" w:line="480" w:lineRule="auto"/>
              <w:jc w:val="center"/>
              <w:rPr>
                <w:rFonts w:ascii="Times New Roman" w:hAnsi="Times New Roman" w:cs="Times New Roman"/>
                <w:color w:val="000000" w:themeColor="text1"/>
                <w:szCs w:val="20"/>
              </w:rPr>
            </w:pPr>
            <w:r w:rsidRPr="000C0525">
              <w:rPr>
                <w:rFonts w:ascii="Times New Roman" w:hAnsi="Times New Roman" w:cs="Times New Roman"/>
                <w:color w:val="000000" w:themeColor="text1"/>
                <w:szCs w:val="20"/>
              </w:rPr>
              <w:t>105</w:t>
            </w:r>
          </w:p>
        </w:tc>
        <w:tc>
          <w:tcPr>
            <w:tcW w:w="791" w:type="pct"/>
            <w:vAlign w:val="center"/>
            <w:hideMark/>
          </w:tcPr>
          <w:p w14:paraId="74693AEE" w14:textId="77777777" w:rsidR="00C03089" w:rsidRPr="000C0525" w:rsidRDefault="00C03089" w:rsidP="00640AA5">
            <w:pPr>
              <w:wordWrap/>
              <w:spacing w:after="160" w:line="480" w:lineRule="auto"/>
              <w:jc w:val="center"/>
              <w:rPr>
                <w:rFonts w:ascii="Times New Roman" w:hAnsi="Times New Roman" w:cs="Times New Roman"/>
                <w:color w:val="000000" w:themeColor="text1"/>
                <w:szCs w:val="20"/>
              </w:rPr>
            </w:pPr>
            <w:r w:rsidRPr="000C0525">
              <w:rPr>
                <w:rFonts w:ascii="Times New Roman" w:hAnsi="Times New Roman" w:cs="Times New Roman"/>
                <w:color w:val="000000" w:themeColor="text1"/>
                <w:szCs w:val="20"/>
              </w:rPr>
              <w:t>32</w:t>
            </w:r>
          </w:p>
        </w:tc>
        <w:tc>
          <w:tcPr>
            <w:tcW w:w="870" w:type="pct"/>
            <w:vAlign w:val="center"/>
            <w:hideMark/>
          </w:tcPr>
          <w:p w14:paraId="0406A7FD" w14:textId="77777777" w:rsidR="00C03089" w:rsidRPr="000C0525" w:rsidRDefault="00C03089" w:rsidP="00640AA5">
            <w:pPr>
              <w:wordWrap/>
              <w:spacing w:after="160" w:line="480" w:lineRule="auto"/>
              <w:jc w:val="center"/>
              <w:rPr>
                <w:rFonts w:ascii="Times New Roman" w:hAnsi="Times New Roman" w:cs="Times New Roman"/>
                <w:color w:val="000000" w:themeColor="text1"/>
                <w:szCs w:val="20"/>
              </w:rPr>
            </w:pPr>
            <w:r w:rsidRPr="000C0525">
              <w:rPr>
                <w:rFonts w:ascii="Times New Roman" w:hAnsi="Times New Roman" w:cs="Times New Roman"/>
                <w:color w:val="000000" w:themeColor="text1"/>
                <w:szCs w:val="20"/>
              </w:rPr>
              <w:t>4</w:t>
            </w:r>
          </w:p>
        </w:tc>
        <w:tc>
          <w:tcPr>
            <w:tcW w:w="890" w:type="pct"/>
            <w:vAlign w:val="center"/>
            <w:hideMark/>
          </w:tcPr>
          <w:p w14:paraId="0E673B34" w14:textId="77777777" w:rsidR="00C03089" w:rsidRPr="000C0525" w:rsidRDefault="00C03089" w:rsidP="00640AA5">
            <w:pPr>
              <w:wordWrap/>
              <w:spacing w:after="160" w:line="480" w:lineRule="auto"/>
              <w:jc w:val="center"/>
              <w:rPr>
                <w:rFonts w:ascii="Times New Roman" w:hAnsi="Times New Roman" w:cs="Times New Roman"/>
                <w:color w:val="000000" w:themeColor="text1"/>
                <w:szCs w:val="20"/>
              </w:rPr>
            </w:pPr>
            <w:r w:rsidRPr="000C0525">
              <w:rPr>
                <w:rFonts w:ascii="Times New Roman" w:hAnsi="Times New Roman" w:cs="Times New Roman"/>
                <w:color w:val="000000" w:themeColor="text1"/>
                <w:szCs w:val="20"/>
              </w:rPr>
              <w:t>2.106</w:t>
            </w:r>
          </w:p>
        </w:tc>
      </w:tr>
      <w:tr w:rsidR="00C03089" w:rsidRPr="000C0525" w14:paraId="5978C80F" w14:textId="77777777" w:rsidTr="00640AA5">
        <w:tc>
          <w:tcPr>
            <w:tcW w:w="1738" w:type="pct"/>
            <w:vAlign w:val="center"/>
            <w:hideMark/>
          </w:tcPr>
          <w:p w14:paraId="05D1ACDA" w14:textId="77777777" w:rsidR="00C03089" w:rsidRPr="000C0525" w:rsidRDefault="00C03089" w:rsidP="00640AA5">
            <w:pPr>
              <w:wordWrap/>
              <w:spacing w:after="160" w:line="480" w:lineRule="auto"/>
              <w:rPr>
                <w:rFonts w:ascii="Times New Roman" w:hAnsi="Times New Roman" w:cs="Times New Roman"/>
                <w:color w:val="000000" w:themeColor="text1"/>
                <w:szCs w:val="20"/>
              </w:rPr>
            </w:pPr>
            <w:r w:rsidRPr="000C0525">
              <w:rPr>
                <w:rFonts w:ascii="Times New Roman" w:hAnsi="Times New Roman" w:cs="Times New Roman"/>
                <w:color w:val="000000" w:themeColor="text1"/>
                <w:szCs w:val="20"/>
              </w:rPr>
              <w:t>Regulation of actin cytoskeleton</w:t>
            </w:r>
          </w:p>
        </w:tc>
        <w:tc>
          <w:tcPr>
            <w:tcW w:w="712" w:type="pct"/>
            <w:vAlign w:val="center"/>
            <w:hideMark/>
          </w:tcPr>
          <w:p w14:paraId="57E0D9D9" w14:textId="77777777" w:rsidR="00C03089" w:rsidRPr="000C0525" w:rsidRDefault="00C03089" w:rsidP="00640AA5">
            <w:pPr>
              <w:wordWrap/>
              <w:spacing w:after="160" w:line="480" w:lineRule="auto"/>
              <w:jc w:val="center"/>
              <w:rPr>
                <w:rFonts w:ascii="Times New Roman" w:hAnsi="Times New Roman" w:cs="Times New Roman"/>
                <w:color w:val="000000" w:themeColor="text1"/>
                <w:szCs w:val="20"/>
              </w:rPr>
            </w:pPr>
            <w:r w:rsidRPr="000C0525">
              <w:rPr>
                <w:rFonts w:ascii="Times New Roman" w:hAnsi="Times New Roman" w:cs="Times New Roman"/>
                <w:color w:val="000000" w:themeColor="text1"/>
                <w:szCs w:val="20"/>
              </w:rPr>
              <w:t>213</w:t>
            </w:r>
          </w:p>
        </w:tc>
        <w:tc>
          <w:tcPr>
            <w:tcW w:w="791" w:type="pct"/>
            <w:vAlign w:val="center"/>
            <w:hideMark/>
          </w:tcPr>
          <w:p w14:paraId="68122B94" w14:textId="77777777" w:rsidR="00C03089" w:rsidRPr="000C0525" w:rsidRDefault="00C03089" w:rsidP="00640AA5">
            <w:pPr>
              <w:wordWrap/>
              <w:spacing w:after="160" w:line="480" w:lineRule="auto"/>
              <w:jc w:val="center"/>
              <w:rPr>
                <w:rFonts w:ascii="Times New Roman" w:hAnsi="Times New Roman" w:cs="Times New Roman"/>
                <w:color w:val="000000" w:themeColor="text1"/>
                <w:szCs w:val="20"/>
              </w:rPr>
            </w:pPr>
            <w:r w:rsidRPr="000C0525">
              <w:rPr>
                <w:rFonts w:ascii="Times New Roman" w:hAnsi="Times New Roman" w:cs="Times New Roman"/>
                <w:color w:val="000000" w:themeColor="text1"/>
                <w:szCs w:val="20"/>
              </w:rPr>
              <w:t>40</w:t>
            </w:r>
          </w:p>
        </w:tc>
        <w:tc>
          <w:tcPr>
            <w:tcW w:w="870" w:type="pct"/>
            <w:vAlign w:val="center"/>
            <w:hideMark/>
          </w:tcPr>
          <w:p w14:paraId="1C1EAD20" w14:textId="77777777" w:rsidR="00C03089" w:rsidRPr="000C0525" w:rsidRDefault="00C03089" w:rsidP="00640AA5">
            <w:pPr>
              <w:wordWrap/>
              <w:spacing w:after="160" w:line="480" w:lineRule="auto"/>
              <w:jc w:val="center"/>
              <w:rPr>
                <w:rFonts w:ascii="Times New Roman" w:hAnsi="Times New Roman" w:cs="Times New Roman"/>
                <w:color w:val="000000" w:themeColor="text1"/>
                <w:szCs w:val="20"/>
              </w:rPr>
            </w:pPr>
            <w:r w:rsidRPr="000C0525">
              <w:rPr>
                <w:rFonts w:ascii="Times New Roman" w:hAnsi="Times New Roman" w:cs="Times New Roman"/>
                <w:color w:val="000000" w:themeColor="text1"/>
                <w:szCs w:val="20"/>
              </w:rPr>
              <w:t>5</w:t>
            </w:r>
          </w:p>
        </w:tc>
        <w:tc>
          <w:tcPr>
            <w:tcW w:w="890" w:type="pct"/>
            <w:vAlign w:val="center"/>
            <w:hideMark/>
          </w:tcPr>
          <w:p w14:paraId="5FE46EBA" w14:textId="77777777" w:rsidR="00C03089" w:rsidRPr="000C0525" w:rsidRDefault="00C03089" w:rsidP="00640AA5">
            <w:pPr>
              <w:wordWrap/>
              <w:spacing w:after="160" w:line="480" w:lineRule="auto"/>
              <w:jc w:val="center"/>
              <w:rPr>
                <w:rFonts w:ascii="Times New Roman" w:hAnsi="Times New Roman" w:cs="Times New Roman"/>
                <w:color w:val="000000" w:themeColor="text1"/>
                <w:szCs w:val="20"/>
              </w:rPr>
            </w:pPr>
            <w:r w:rsidRPr="000C0525">
              <w:rPr>
                <w:rFonts w:ascii="Times New Roman" w:hAnsi="Times New Roman" w:cs="Times New Roman"/>
                <w:color w:val="000000" w:themeColor="text1"/>
                <w:szCs w:val="20"/>
              </w:rPr>
              <w:t>2.006</w:t>
            </w:r>
          </w:p>
        </w:tc>
      </w:tr>
      <w:tr w:rsidR="00C03089" w:rsidRPr="000C0525" w14:paraId="72596C50" w14:textId="77777777" w:rsidTr="00640AA5">
        <w:tc>
          <w:tcPr>
            <w:tcW w:w="1738" w:type="pct"/>
            <w:vAlign w:val="center"/>
            <w:hideMark/>
          </w:tcPr>
          <w:p w14:paraId="099FD646" w14:textId="77777777" w:rsidR="00C03089" w:rsidRPr="000C0525" w:rsidRDefault="00C03089" w:rsidP="00640AA5">
            <w:pPr>
              <w:wordWrap/>
              <w:spacing w:after="160" w:line="480" w:lineRule="auto"/>
              <w:rPr>
                <w:rFonts w:ascii="Times New Roman" w:hAnsi="Times New Roman" w:cs="Times New Roman"/>
                <w:color w:val="000000" w:themeColor="text1"/>
                <w:szCs w:val="20"/>
              </w:rPr>
            </w:pPr>
            <w:r w:rsidRPr="000C0525">
              <w:rPr>
                <w:rFonts w:ascii="Times New Roman" w:hAnsi="Times New Roman" w:cs="Times New Roman"/>
                <w:color w:val="000000" w:themeColor="text1"/>
                <w:szCs w:val="20"/>
              </w:rPr>
              <w:t>ECM receptor interaction</w:t>
            </w:r>
          </w:p>
        </w:tc>
        <w:tc>
          <w:tcPr>
            <w:tcW w:w="712" w:type="pct"/>
            <w:vAlign w:val="center"/>
            <w:hideMark/>
          </w:tcPr>
          <w:p w14:paraId="53EBE158" w14:textId="77777777" w:rsidR="00C03089" w:rsidRPr="000C0525" w:rsidRDefault="00C03089" w:rsidP="00640AA5">
            <w:pPr>
              <w:wordWrap/>
              <w:spacing w:after="160" w:line="480" w:lineRule="auto"/>
              <w:jc w:val="center"/>
              <w:rPr>
                <w:rFonts w:ascii="Times New Roman" w:hAnsi="Times New Roman" w:cs="Times New Roman"/>
                <w:color w:val="000000" w:themeColor="text1"/>
                <w:szCs w:val="20"/>
              </w:rPr>
            </w:pPr>
            <w:r w:rsidRPr="000C0525">
              <w:rPr>
                <w:rFonts w:ascii="Times New Roman" w:hAnsi="Times New Roman" w:cs="Times New Roman"/>
                <w:color w:val="000000" w:themeColor="text1"/>
                <w:szCs w:val="20"/>
              </w:rPr>
              <w:t>84</w:t>
            </w:r>
          </w:p>
        </w:tc>
        <w:tc>
          <w:tcPr>
            <w:tcW w:w="791" w:type="pct"/>
            <w:vAlign w:val="center"/>
            <w:hideMark/>
          </w:tcPr>
          <w:p w14:paraId="1B30C35D" w14:textId="77777777" w:rsidR="00C03089" w:rsidRPr="000C0525" w:rsidRDefault="00C03089" w:rsidP="00640AA5">
            <w:pPr>
              <w:wordWrap/>
              <w:spacing w:after="160" w:line="480" w:lineRule="auto"/>
              <w:jc w:val="center"/>
              <w:rPr>
                <w:rFonts w:ascii="Times New Roman" w:hAnsi="Times New Roman" w:cs="Times New Roman"/>
                <w:color w:val="000000" w:themeColor="text1"/>
                <w:szCs w:val="20"/>
              </w:rPr>
            </w:pPr>
            <w:r w:rsidRPr="000C0525">
              <w:rPr>
                <w:rFonts w:ascii="Times New Roman" w:hAnsi="Times New Roman" w:cs="Times New Roman"/>
                <w:color w:val="000000" w:themeColor="text1"/>
                <w:szCs w:val="20"/>
              </w:rPr>
              <w:t>23</w:t>
            </w:r>
          </w:p>
        </w:tc>
        <w:tc>
          <w:tcPr>
            <w:tcW w:w="870" w:type="pct"/>
            <w:vAlign w:val="center"/>
            <w:hideMark/>
          </w:tcPr>
          <w:p w14:paraId="38C38AD2" w14:textId="77777777" w:rsidR="00C03089" w:rsidRPr="000C0525" w:rsidRDefault="00C03089" w:rsidP="00640AA5">
            <w:pPr>
              <w:wordWrap/>
              <w:spacing w:after="160" w:line="480" w:lineRule="auto"/>
              <w:jc w:val="center"/>
              <w:rPr>
                <w:rFonts w:ascii="Times New Roman" w:hAnsi="Times New Roman" w:cs="Times New Roman"/>
                <w:color w:val="000000" w:themeColor="text1"/>
                <w:szCs w:val="20"/>
              </w:rPr>
            </w:pPr>
            <w:r w:rsidRPr="000C0525">
              <w:rPr>
                <w:rFonts w:ascii="Times New Roman" w:hAnsi="Times New Roman" w:cs="Times New Roman"/>
                <w:color w:val="000000" w:themeColor="text1"/>
                <w:szCs w:val="20"/>
              </w:rPr>
              <w:t>4</w:t>
            </w:r>
          </w:p>
        </w:tc>
        <w:tc>
          <w:tcPr>
            <w:tcW w:w="890" w:type="pct"/>
            <w:vAlign w:val="center"/>
            <w:hideMark/>
          </w:tcPr>
          <w:p w14:paraId="40B1716E" w14:textId="77777777" w:rsidR="00C03089" w:rsidRPr="000C0525" w:rsidRDefault="00C03089" w:rsidP="00640AA5">
            <w:pPr>
              <w:wordWrap/>
              <w:spacing w:after="160" w:line="480" w:lineRule="auto"/>
              <w:jc w:val="center"/>
              <w:rPr>
                <w:rFonts w:ascii="Times New Roman" w:hAnsi="Times New Roman" w:cs="Times New Roman"/>
                <w:color w:val="000000" w:themeColor="text1"/>
                <w:szCs w:val="20"/>
              </w:rPr>
            </w:pPr>
            <w:r w:rsidRPr="000C0525">
              <w:rPr>
                <w:rFonts w:ascii="Times New Roman" w:hAnsi="Times New Roman" w:cs="Times New Roman"/>
                <w:color w:val="000000" w:themeColor="text1"/>
                <w:szCs w:val="20"/>
              </w:rPr>
              <w:t>1.887</w:t>
            </w:r>
          </w:p>
        </w:tc>
      </w:tr>
      <w:tr w:rsidR="00C03089" w:rsidRPr="000C0525" w14:paraId="408DB974" w14:textId="77777777" w:rsidTr="00640AA5">
        <w:tc>
          <w:tcPr>
            <w:tcW w:w="1738" w:type="pct"/>
            <w:vAlign w:val="center"/>
            <w:hideMark/>
          </w:tcPr>
          <w:p w14:paraId="6B9D33B8" w14:textId="77777777" w:rsidR="00C03089" w:rsidRPr="000C0525" w:rsidRDefault="00C03089" w:rsidP="00640AA5">
            <w:pPr>
              <w:wordWrap/>
              <w:spacing w:after="160" w:line="480" w:lineRule="auto"/>
              <w:rPr>
                <w:rFonts w:ascii="Times New Roman" w:hAnsi="Times New Roman" w:cs="Times New Roman"/>
                <w:color w:val="000000" w:themeColor="text1"/>
                <w:szCs w:val="20"/>
              </w:rPr>
            </w:pPr>
            <w:r w:rsidRPr="000C0525">
              <w:rPr>
                <w:rFonts w:ascii="Times New Roman" w:hAnsi="Times New Roman" w:cs="Times New Roman"/>
                <w:color w:val="000000" w:themeColor="text1"/>
                <w:szCs w:val="20"/>
              </w:rPr>
              <w:t>TGF-β signaling pathway</w:t>
            </w:r>
          </w:p>
        </w:tc>
        <w:tc>
          <w:tcPr>
            <w:tcW w:w="712" w:type="pct"/>
            <w:vAlign w:val="center"/>
            <w:hideMark/>
          </w:tcPr>
          <w:p w14:paraId="08D60106" w14:textId="77777777" w:rsidR="00C03089" w:rsidRPr="000C0525" w:rsidRDefault="00C03089" w:rsidP="00640AA5">
            <w:pPr>
              <w:wordWrap/>
              <w:spacing w:after="160" w:line="480" w:lineRule="auto"/>
              <w:jc w:val="center"/>
              <w:rPr>
                <w:rFonts w:ascii="Times New Roman" w:hAnsi="Times New Roman" w:cs="Times New Roman"/>
                <w:color w:val="000000" w:themeColor="text1"/>
                <w:szCs w:val="20"/>
              </w:rPr>
            </w:pPr>
            <w:r w:rsidRPr="000C0525">
              <w:rPr>
                <w:rFonts w:ascii="Times New Roman" w:hAnsi="Times New Roman" w:cs="Times New Roman"/>
                <w:color w:val="000000" w:themeColor="text1"/>
                <w:szCs w:val="20"/>
              </w:rPr>
              <w:t>84</w:t>
            </w:r>
          </w:p>
        </w:tc>
        <w:tc>
          <w:tcPr>
            <w:tcW w:w="791" w:type="pct"/>
            <w:vAlign w:val="center"/>
            <w:hideMark/>
          </w:tcPr>
          <w:p w14:paraId="14F1FB4E" w14:textId="77777777" w:rsidR="00C03089" w:rsidRPr="000C0525" w:rsidRDefault="00C03089" w:rsidP="00640AA5">
            <w:pPr>
              <w:wordWrap/>
              <w:spacing w:after="160" w:line="480" w:lineRule="auto"/>
              <w:jc w:val="center"/>
              <w:rPr>
                <w:rFonts w:ascii="Times New Roman" w:hAnsi="Times New Roman" w:cs="Times New Roman"/>
                <w:color w:val="000000" w:themeColor="text1"/>
                <w:szCs w:val="20"/>
              </w:rPr>
            </w:pPr>
            <w:r w:rsidRPr="000C0525">
              <w:rPr>
                <w:rFonts w:ascii="Times New Roman" w:hAnsi="Times New Roman" w:cs="Times New Roman"/>
                <w:color w:val="000000" w:themeColor="text1"/>
                <w:szCs w:val="20"/>
              </w:rPr>
              <w:t>19</w:t>
            </w:r>
          </w:p>
        </w:tc>
        <w:tc>
          <w:tcPr>
            <w:tcW w:w="870" w:type="pct"/>
            <w:vAlign w:val="center"/>
            <w:hideMark/>
          </w:tcPr>
          <w:p w14:paraId="224294B0" w14:textId="77777777" w:rsidR="00C03089" w:rsidRPr="000C0525" w:rsidRDefault="00C03089" w:rsidP="00640AA5">
            <w:pPr>
              <w:wordWrap/>
              <w:spacing w:after="160" w:line="480" w:lineRule="auto"/>
              <w:jc w:val="center"/>
              <w:rPr>
                <w:rFonts w:ascii="Times New Roman" w:hAnsi="Times New Roman" w:cs="Times New Roman"/>
                <w:color w:val="000000" w:themeColor="text1"/>
                <w:szCs w:val="20"/>
              </w:rPr>
            </w:pPr>
            <w:r w:rsidRPr="000C0525">
              <w:rPr>
                <w:rFonts w:ascii="Times New Roman" w:hAnsi="Times New Roman" w:cs="Times New Roman"/>
                <w:color w:val="000000" w:themeColor="text1"/>
                <w:szCs w:val="20"/>
              </w:rPr>
              <w:t>4</w:t>
            </w:r>
          </w:p>
        </w:tc>
        <w:tc>
          <w:tcPr>
            <w:tcW w:w="890" w:type="pct"/>
            <w:vAlign w:val="center"/>
            <w:hideMark/>
          </w:tcPr>
          <w:p w14:paraId="6F4EE400" w14:textId="77777777" w:rsidR="00C03089" w:rsidRPr="000C0525" w:rsidRDefault="00C03089" w:rsidP="00640AA5">
            <w:pPr>
              <w:wordWrap/>
              <w:spacing w:after="160" w:line="480" w:lineRule="auto"/>
              <w:jc w:val="center"/>
              <w:rPr>
                <w:rFonts w:ascii="Times New Roman" w:hAnsi="Times New Roman" w:cs="Times New Roman"/>
                <w:color w:val="000000" w:themeColor="text1"/>
                <w:szCs w:val="20"/>
              </w:rPr>
            </w:pPr>
            <w:r w:rsidRPr="000C0525">
              <w:rPr>
                <w:rFonts w:ascii="Times New Roman" w:hAnsi="Times New Roman" w:cs="Times New Roman"/>
                <w:color w:val="000000" w:themeColor="text1"/>
                <w:szCs w:val="20"/>
              </w:rPr>
              <w:t>1.867</w:t>
            </w:r>
          </w:p>
        </w:tc>
      </w:tr>
      <w:tr w:rsidR="00C03089" w:rsidRPr="000C0525" w14:paraId="51F79B7F" w14:textId="77777777" w:rsidTr="00640AA5">
        <w:tc>
          <w:tcPr>
            <w:tcW w:w="1738" w:type="pct"/>
            <w:vAlign w:val="center"/>
            <w:hideMark/>
          </w:tcPr>
          <w:p w14:paraId="18106EE2" w14:textId="77777777" w:rsidR="00C03089" w:rsidRPr="000C0525" w:rsidRDefault="00C03089" w:rsidP="00640AA5">
            <w:pPr>
              <w:wordWrap/>
              <w:spacing w:after="160" w:line="480" w:lineRule="auto"/>
              <w:rPr>
                <w:rFonts w:ascii="Times New Roman" w:hAnsi="Times New Roman" w:cs="Times New Roman"/>
                <w:color w:val="000000" w:themeColor="text1"/>
                <w:szCs w:val="20"/>
              </w:rPr>
            </w:pPr>
            <w:r w:rsidRPr="000C0525">
              <w:rPr>
                <w:rFonts w:ascii="Times New Roman" w:hAnsi="Times New Roman" w:cs="Times New Roman"/>
                <w:color w:val="000000" w:themeColor="text1"/>
                <w:szCs w:val="20"/>
              </w:rPr>
              <w:t>Wnt signaling pathway</w:t>
            </w:r>
          </w:p>
        </w:tc>
        <w:tc>
          <w:tcPr>
            <w:tcW w:w="712" w:type="pct"/>
            <w:vAlign w:val="center"/>
            <w:hideMark/>
          </w:tcPr>
          <w:p w14:paraId="497AA27A" w14:textId="77777777" w:rsidR="00C03089" w:rsidRPr="000C0525" w:rsidRDefault="00C03089" w:rsidP="00640AA5">
            <w:pPr>
              <w:wordWrap/>
              <w:spacing w:after="160" w:line="480" w:lineRule="auto"/>
              <w:jc w:val="center"/>
              <w:rPr>
                <w:rFonts w:ascii="Times New Roman" w:hAnsi="Times New Roman" w:cs="Times New Roman"/>
                <w:color w:val="000000" w:themeColor="text1"/>
                <w:szCs w:val="20"/>
              </w:rPr>
            </w:pPr>
            <w:r w:rsidRPr="000C0525">
              <w:rPr>
                <w:rFonts w:ascii="Times New Roman" w:hAnsi="Times New Roman" w:cs="Times New Roman"/>
                <w:color w:val="000000" w:themeColor="text1"/>
                <w:szCs w:val="20"/>
              </w:rPr>
              <w:t>150</w:t>
            </w:r>
          </w:p>
        </w:tc>
        <w:tc>
          <w:tcPr>
            <w:tcW w:w="791" w:type="pct"/>
            <w:vAlign w:val="center"/>
            <w:hideMark/>
          </w:tcPr>
          <w:p w14:paraId="00B7FC03" w14:textId="77777777" w:rsidR="00C03089" w:rsidRPr="000C0525" w:rsidRDefault="00C03089" w:rsidP="00640AA5">
            <w:pPr>
              <w:wordWrap/>
              <w:spacing w:after="160" w:line="480" w:lineRule="auto"/>
              <w:jc w:val="center"/>
              <w:rPr>
                <w:rFonts w:ascii="Times New Roman" w:hAnsi="Times New Roman" w:cs="Times New Roman"/>
                <w:color w:val="000000" w:themeColor="text1"/>
                <w:szCs w:val="20"/>
              </w:rPr>
            </w:pPr>
            <w:r w:rsidRPr="000C0525">
              <w:rPr>
                <w:rFonts w:ascii="Times New Roman" w:hAnsi="Times New Roman" w:cs="Times New Roman"/>
                <w:color w:val="000000" w:themeColor="text1"/>
                <w:szCs w:val="20"/>
              </w:rPr>
              <w:t>31</w:t>
            </w:r>
          </w:p>
        </w:tc>
        <w:tc>
          <w:tcPr>
            <w:tcW w:w="870" w:type="pct"/>
            <w:vAlign w:val="center"/>
            <w:hideMark/>
          </w:tcPr>
          <w:p w14:paraId="2D4BC2D4" w14:textId="77777777" w:rsidR="00C03089" w:rsidRPr="000C0525" w:rsidRDefault="00C03089" w:rsidP="00640AA5">
            <w:pPr>
              <w:wordWrap/>
              <w:spacing w:after="160" w:line="480" w:lineRule="auto"/>
              <w:jc w:val="center"/>
              <w:rPr>
                <w:rFonts w:ascii="Times New Roman" w:hAnsi="Times New Roman" w:cs="Times New Roman"/>
                <w:color w:val="000000" w:themeColor="text1"/>
                <w:szCs w:val="20"/>
              </w:rPr>
            </w:pPr>
            <w:r w:rsidRPr="000C0525">
              <w:rPr>
                <w:rFonts w:ascii="Times New Roman" w:hAnsi="Times New Roman" w:cs="Times New Roman"/>
                <w:color w:val="000000" w:themeColor="text1"/>
                <w:szCs w:val="20"/>
              </w:rPr>
              <w:t>5</w:t>
            </w:r>
          </w:p>
        </w:tc>
        <w:tc>
          <w:tcPr>
            <w:tcW w:w="890" w:type="pct"/>
            <w:vAlign w:val="center"/>
            <w:hideMark/>
          </w:tcPr>
          <w:p w14:paraId="4E7DFA49" w14:textId="77777777" w:rsidR="00C03089" w:rsidRPr="000C0525" w:rsidRDefault="00C03089" w:rsidP="00640AA5">
            <w:pPr>
              <w:wordWrap/>
              <w:spacing w:after="160" w:line="480" w:lineRule="auto"/>
              <w:jc w:val="center"/>
              <w:rPr>
                <w:rFonts w:ascii="Times New Roman" w:hAnsi="Times New Roman" w:cs="Times New Roman"/>
                <w:color w:val="000000" w:themeColor="text1"/>
                <w:szCs w:val="20"/>
              </w:rPr>
            </w:pPr>
            <w:r w:rsidRPr="000C0525">
              <w:rPr>
                <w:rFonts w:ascii="Times New Roman" w:hAnsi="Times New Roman" w:cs="Times New Roman"/>
                <w:color w:val="000000" w:themeColor="text1"/>
                <w:szCs w:val="20"/>
              </w:rPr>
              <w:t>1.824</w:t>
            </w:r>
          </w:p>
        </w:tc>
      </w:tr>
      <w:tr w:rsidR="00C03089" w:rsidRPr="000C0525" w14:paraId="3E61111E" w14:textId="77777777" w:rsidTr="00640AA5">
        <w:tc>
          <w:tcPr>
            <w:tcW w:w="1738" w:type="pct"/>
            <w:tcBorders>
              <w:bottom w:val="single" w:sz="4" w:space="0" w:color="auto"/>
            </w:tcBorders>
            <w:vAlign w:val="center"/>
            <w:hideMark/>
          </w:tcPr>
          <w:p w14:paraId="2315388C" w14:textId="77777777" w:rsidR="00C03089" w:rsidRPr="000C0525" w:rsidRDefault="00C03089" w:rsidP="00640AA5">
            <w:pPr>
              <w:wordWrap/>
              <w:spacing w:after="160" w:line="480" w:lineRule="auto"/>
              <w:rPr>
                <w:rFonts w:ascii="Times New Roman" w:hAnsi="Times New Roman" w:cs="Times New Roman"/>
                <w:color w:val="000000" w:themeColor="text1"/>
                <w:szCs w:val="20"/>
              </w:rPr>
            </w:pPr>
            <w:r w:rsidRPr="000C0525">
              <w:rPr>
                <w:rFonts w:ascii="Times New Roman" w:hAnsi="Times New Roman" w:cs="Times New Roman"/>
                <w:color w:val="000000" w:themeColor="text1"/>
                <w:szCs w:val="20"/>
              </w:rPr>
              <w:t>Melanoma</w:t>
            </w:r>
          </w:p>
        </w:tc>
        <w:tc>
          <w:tcPr>
            <w:tcW w:w="712" w:type="pct"/>
            <w:tcBorders>
              <w:bottom w:val="single" w:sz="4" w:space="0" w:color="auto"/>
            </w:tcBorders>
            <w:vAlign w:val="center"/>
            <w:hideMark/>
          </w:tcPr>
          <w:p w14:paraId="00270B6F" w14:textId="77777777" w:rsidR="00C03089" w:rsidRPr="000C0525" w:rsidRDefault="00C03089" w:rsidP="00640AA5">
            <w:pPr>
              <w:wordWrap/>
              <w:spacing w:after="160" w:line="480" w:lineRule="auto"/>
              <w:jc w:val="center"/>
              <w:rPr>
                <w:rFonts w:ascii="Times New Roman" w:hAnsi="Times New Roman" w:cs="Times New Roman"/>
                <w:color w:val="000000" w:themeColor="text1"/>
                <w:szCs w:val="20"/>
              </w:rPr>
            </w:pPr>
            <w:r w:rsidRPr="000C0525">
              <w:rPr>
                <w:rFonts w:ascii="Times New Roman" w:hAnsi="Times New Roman" w:cs="Times New Roman"/>
                <w:color w:val="000000" w:themeColor="text1"/>
                <w:szCs w:val="20"/>
              </w:rPr>
              <w:t>71</w:t>
            </w:r>
          </w:p>
        </w:tc>
        <w:tc>
          <w:tcPr>
            <w:tcW w:w="791" w:type="pct"/>
            <w:tcBorders>
              <w:bottom w:val="single" w:sz="4" w:space="0" w:color="auto"/>
            </w:tcBorders>
            <w:vAlign w:val="center"/>
            <w:hideMark/>
          </w:tcPr>
          <w:p w14:paraId="74EE5A1E" w14:textId="77777777" w:rsidR="00C03089" w:rsidRPr="000C0525" w:rsidRDefault="00C03089" w:rsidP="00640AA5">
            <w:pPr>
              <w:wordWrap/>
              <w:spacing w:after="160" w:line="480" w:lineRule="auto"/>
              <w:jc w:val="center"/>
              <w:rPr>
                <w:rFonts w:ascii="Times New Roman" w:hAnsi="Times New Roman" w:cs="Times New Roman"/>
                <w:color w:val="000000" w:themeColor="text1"/>
                <w:szCs w:val="20"/>
              </w:rPr>
            </w:pPr>
            <w:r w:rsidRPr="000C0525">
              <w:rPr>
                <w:rFonts w:ascii="Times New Roman" w:hAnsi="Times New Roman" w:cs="Times New Roman"/>
                <w:color w:val="000000" w:themeColor="text1"/>
                <w:szCs w:val="20"/>
              </w:rPr>
              <w:t>18</w:t>
            </w:r>
          </w:p>
        </w:tc>
        <w:tc>
          <w:tcPr>
            <w:tcW w:w="870" w:type="pct"/>
            <w:tcBorders>
              <w:bottom w:val="single" w:sz="4" w:space="0" w:color="auto"/>
            </w:tcBorders>
            <w:vAlign w:val="center"/>
            <w:hideMark/>
          </w:tcPr>
          <w:p w14:paraId="770424F6" w14:textId="77777777" w:rsidR="00C03089" w:rsidRPr="000C0525" w:rsidRDefault="00C03089" w:rsidP="00640AA5">
            <w:pPr>
              <w:wordWrap/>
              <w:spacing w:after="160" w:line="480" w:lineRule="auto"/>
              <w:jc w:val="center"/>
              <w:rPr>
                <w:rFonts w:ascii="Times New Roman" w:hAnsi="Times New Roman" w:cs="Times New Roman"/>
                <w:color w:val="000000" w:themeColor="text1"/>
                <w:szCs w:val="20"/>
              </w:rPr>
            </w:pPr>
            <w:r w:rsidRPr="000C0525">
              <w:rPr>
                <w:rFonts w:ascii="Times New Roman" w:hAnsi="Times New Roman" w:cs="Times New Roman"/>
                <w:color w:val="000000" w:themeColor="text1"/>
                <w:szCs w:val="20"/>
              </w:rPr>
              <w:t>5</w:t>
            </w:r>
          </w:p>
        </w:tc>
        <w:tc>
          <w:tcPr>
            <w:tcW w:w="890" w:type="pct"/>
            <w:tcBorders>
              <w:bottom w:val="single" w:sz="4" w:space="0" w:color="auto"/>
            </w:tcBorders>
            <w:vAlign w:val="center"/>
            <w:hideMark/>
          </w:tcPr>
          <w:p w14:paraId="750AE787" w14:textId="77777777" w:rsidR="00C03089" w:rsidRPr="000C0525" w:rsidRDefault="00C03089" w:rsidP="00640AA5">
            <w:pPr>
              <w:wordWrap/>
              <w:spacing w:after="160" w:line="480" w:lineRule="auto"/>
              <w:jc w:val="center"/>
              <w:rPr>
                <w:rFonts w:ascii="Times New Roman" w:hAnsi="Times New Roman" w:cs="Times New Roman"/>
                <w:color w:val="000000" w:themeColor="text1"/>
                <w:szCs w:val="20"/>
              </w:rPr>
            </w:pPr>
            <w:r w:rsidRPr="000C0525">
              <w:rPr>
                <w:rFonts w:ascii="Times New Roman" w:hAnsi="Times New Roman" w:cs="Times New Roman"/>
                <w:color w:val="000000" w:themeColor="text1"/>
                <w:szCs w:val="20"/>
              </w:rPr>
              <w:t>1.652</w:t>
            </w:r>
          </w:p>
        </w:tc>
      </w:tr>
    </w:tbl>
    <w:p w14:paraId="2CDA751B" w14:textId="77777777" w:rsidR="00C03089" w:rsidRPr="000C0525" w:rsidRDefault="00C03089" w:rsidP="00C03089">
      <w:pPr>
        <w:wordWrap/>
        <w:spacing w:line="480" w:lineRule="auto"/>
        <w:rPr>
          <w:rFonts w:ascii="Times New Roman" w:hAnsi="Times New Roman" w:cs="Times New Roman"/>
          <w:color w:val="000000" w:themeColor="text1"/>
          <w:szCs w:val="20"/>
        </w:rPr>
      </w:pPr>
      <w:r w:rsidRPr="000C0525">
        <w:rPr>
          <w:rFonts w:ascii="Times New Roman" w:hAnsi="Times New Roman" w:cs="Times New Roman" w:hint="eastAsia"/>
          <w:color w:val="000000" w:themeColor="text1"/>
          <w:szCs w:val="20"/>
        </w:rPr>
        <w:t xml:space="preserve">KEGG, </w:t>
      </w:r>
      <w:r w:rsidRPr="000C0525">
        <w:rPr>
          <w:rFonts w:ascii="Times New Roman" w:hAnsi="Times New Roman" w:cs="Times New Roman"/>
          <w:color w:val="000000" w:themeColor="text1"/>
          <w:szCs w:val="20"/>
        </w:rPr>
        <w:t>Kyoto encyclopedia of genes and genomes; MAPK, mitogen-activated protein kinase; ECM, extracellular matrix; TGF, transforming growth factor</w:t>
      </w:r>
    </w:p>
    <w:p w14:paraId="3A17438B" w14:textId="77777777" w:rsidR="00C03089" w:rsidRDefault="00C03089" w:rsidP="00B91631">
      <w:pPr>
        <w:rPr>
          <w:rFonts w:ascii="Times New Roman" w:eastAsia="맑은 고딕" w:hAnsi="Times New Roman" w:cs="Times New Roman"/>
          <w:b/>
          <w:color w:val="000000" w:themeColor="text1"/>
          <w:sz w:val="24"/>
          <w:szCs w:val="24"/>
        </w:rPr>
      </w:pPr>
    </w:p>
    <w:p w14:paraId="392FC515" w14:textId="77777777" w:rsidR="00C03089" w:rsidRDefault="00C03089">
      <w:pPr>
        <w:widowControl/>
        <w:wordWrap/>
        <w:autoSpaceDE/>
        <w:autoSpaceDN/>
        <w:rPr>
          <w:rFonts w:ascii="Times New Roman" w:eastAsia="맑은 고딕" w:hAnsi="Times New Roman" w:cs="Times New Roman"/>
          <w:b/>
          <w:color w:val="000000" w:themeColor="text1"/>
          <w:sz w:val="24"/>
          <w:szCs w:val="24"/>
        </w:rPr>
      </w:pPr>
      <w:r>
        <w:rPr>
          <w:rFonts w:ascii="Times New Roman" w:eastAsia="맑은 고딕" w:hAnsi="Times New Roman" w:cs="Times New Roman"/>
          <w:b/>
          <w:color w:val="000000" w:themeColor="text1"/>
          <w:sz w:val="24"/>
          <w:szCs w:val="24"/>
        </w:rPr>
        <w:br w:type="page"/>
      </w:r>
    </w:p>
    <w:p w14:paraId="746B4691" w14:textId="5AF36F99" w:rsidR="00B91631" w:rsidRPr="000C0525" w:rsidRDefault="00B91631" w:rsidP="00B91631">
      <w:pPr>
        <w:rPr>
          <w:rFonts w:ascii="Times New Roman" w:hAnsi="Times New Roman"/>
          <w:color w:val="000000" w:themeColor="text1"/>
          <w:sz w:val="24"/>
          <w:szCs w:val="24"/>
        </w:rPr>
      </w:pPr>
      <w:r w:rsidRPr="000C0525">
        <w:rPr>
          <w:rFonts w:ascii="Times New Roman" w:eastAsia="맑은 고딕" w:hAnsi="Times New Roman" w:cs="Times New Roman"/>
          <w:b/>
          <w:color w:val="000000" w:themeColor="text1"/>
          <w:sz w:val="24"/>
          <w:szCs w:val="24"/>
        </w:rPr>
        <w:lastRenderedPageBreak/>
        <w:t>Supplementary</w:t>
      </w:r>
      <w:r w:rsidRPr="000C0525">
        <w:rPr>
          <w:rFonts w:ascii="Times New Roman" w:hAnsi="Times New Roman"/>
          <w:b/>
          <w:bCs/>
          <w:color w:val="000000" w:themeColor="text1"/>
          <w:sz w:val="24"/>
          <w:szCs w:val="24"/>
        </w:rPr>
        <w:t xml:space="preserve"> </w:t>
      </w:r>
      <w:r w:rsidR="00C03089">
        <w:rPr>
          <w:rFonts w:ascii="Times New Roman" w:hAnsi="Times New Roman" w:cs="Times New Roman"/>
          <w:b/>
          <w:color w:val="000000" w:themeColor="text1"/>
          <w:sz w:val="24"/>
          <w:szCs w:val="24"/>
        </w:rPr>
        <w:t>Table 3</w:t>
      </w:r>
      <w:r w:rsidRPr="000C0525">
        <w:rPr>
          <w:rFonts w:ascii="Times New Roman" w:hAnsi="Times New Roman" w:cs="Times New Roman"/>
          <w:b/>
          <w:color w:val="000000" w:themeColor="text1"/>
          <w:sz w:val="24"/>
          <w:szCs w:val="24"/>
        </w:rPr>
        <w:t xml:space="preserve">. </w:t>
      </w:r>
      <w:r w:rsidRPr="000C0525">
        <w:rPr>
          <w:rFonts w:ascii="Times New Roman" w:hAnsi="Times New Roman"/>
          <w:color w:val="000000" w:themeColor="text1"/>
          <w:sz w:val="24"/>
          <w:szCs w:val="24"/>
        </w:rPr>
        <w:t>Primers used in quantitative real-time PCR</w:t>
      </w:r>
    </w:p>
    <w:tbl>
      <w:tblPr>
        <w:tblW w:w="8505" w:type="dxa"/>
        <w:tblBorders>
          <w:top w:val="thinThickSmallGap" w:sz="2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78"/>
        <w:gridCol w:w="6727"/>
      </w:tblGrid>
      <w:tr w:rsidR="000C0525" w:rsidRPr="000C0525" w14:paraId="5C836AA4" w14:textId="77777777" w:rsidTr="00D43812">
        <w:trPr>
          <w:trHeight w:val="464"/>
        </w:trPr>
        <w:tc>
          <w:tcPr>
            <w:tcW w:w="1778" w:type="dxa"/>
            <w:tcBorders>
              <w:top w:val="single" w:sz="4" w:space="0" w:color="auto"/>
              <w:left w:val="nil"/>
              <w:bottom w:val="single" w:sz="4" w:space="0" w:color="auto"/>
              <w:right w:val="nil"/>
            </w:tcBorders>
            <w:shd w:val="clear" w:color="auto" w:fill="auto"/>
            <w:vAlign w:val="center"/>
          </w:tcPr>
          <w:p w14:paraId="527F0D4E" w14:textId="77777777" w:rsidR="00B91631" w:rsidRPr="000C0525" w:rsidRDefault="00B91631" w:rsidP="00D43812">
            <w:pPr>
              <w:pStyle w:val="a6"/>
              <w:spacing w:line="360" w:lineRule="auto"/>
              <w:jc w:val="left"/>
              <w:rPr>
                <w:rFonts w:ascii="Times New Roman" w:hAnsi="Times New Roman"/>
                <w:color w:val="000000" w:themeColor="text1"/>
                <w:szCs w:val="20"/>
              </w:rPr>
            </w:pPr>
            <w:r w:rsidRPr="000C0525">
              <w:rPr>
                <w:rFonts w:ascii="Times New Roman" w:hAnsi="Times New Roman"/>
                <w:color w:val="000000" w:themeColor="text1"/>
                <w:szCs w:val="20"/>
              </w:rPr>
              <w:t>Name</w:t>
            </w:r>
          </w:p>
        </w:tc>
        <w:tc>
          <w:tcPr>
            <w:tcW w:w="6727" w:type="dxa"/>
            <w:tcBorders>
              <w:top w:val="single" w:sz="4" w:space="0" w:color="auto"/>
              <w:left w:val="nil"/>
              <w:bottom w:val="single" w:sz="4" w:space="0" w:color="auto"/>
              <w:right w:val="nil"/>
            </w:tcBorders>
            <w:shd w:val="clear" w:color="auto" w:fill="auto"/>
            <w:vAlign w:val="center"/>
          </w:tcPr>
          <w:p w14:paraId="6F2E4113" w14:textId="77777777" w:rsidR="00B91631" w:rsidRPr="000C0525" w:rsidRDefault="00B91631" w:rsidP="00D43812">
            <w:pPr>
              <w:pStyle w:val="a6"/>
              <w:spacing w:line="360" w:lineRule="auto"/>
              <w:jc w:val="center"/>
              <w:rPr>
                <w:rFonts w:ascii="Times New Roman" w:hAnsi="Times New Roman"/>
                <w:color w:val="000000" w:themeColor="text1"/>
                <w:szCs w:val="20"/>
              </w:rPr>
            </w:pPr>
            <w:r w:rsidRPr="000C0525">
              <w:rPr>
                <w:rFonts w:ascii="Times New Roman" w:hAnsi="Times New Roman"/>
                <w:color w:val="000000" w:themeColor="text1"/>
                <w:szCs w:val="20"/>
              </w:rPr>
              <w:t>Sequence (5′-3′)</w:t>
            </w:r>
          </w:p>
        </w:tc>
      </w:tr>
      <w:tr w:rsidR="000C0525" w:rsidRPr="000C0525" w14:paraId="593586E2" w14:textId="77777777" w:rsidTr="00D43812">
        <w:trPr>
          <w:trHeight w:val="464"/>
        </w:trPr>
        <w:tc>
          <w:tcPr>
            <w:tcW w:w="1778" w:type="dxa"/>
            <w:tcBorders>
              <w:top w:val="nil"/>
              <w:left w:val="nil"/>
              <w:bottom w:val="nil"/>
              <w:right w:val="nil"/>
            </w:tcBorders>
            <w:shd w:val="clear" w:color="auto" w:fill="auto"/>
            <w:vAlign w:val="center"/>
          </w:tcPr>
          <w:p w14:paraId="389EEF6B" w14:textId="77777777" w:rsidR="00B91631" w:rsidRPr="000C0525" w:rsidRDefault="00B91631" w:rsidP="00D43812">
            <w:pPr>
              <w:pStyle w:val="a6"/>
              <w:spacing w:line="360" w:lineRule="auto"/>
              <w:jc w:val="left"/>
              <w:rPr>
                <w:rFonts w:ascii="Times New Roman" w:hAnsi="Times New Roman"/>
                <w:bCs/>
                <w:color w:val="000000" w:themeColor="text1"/>
                <w:szCs w:val="20"/>
              </w:rPr>
            </w:pPr>
            <w:r w:rsidRPr="000C0525">
              <w:rPr>
                <w:rFonts w:ascii="Times New Roman" w:hAnsi="Times New Roman"/>
                <w:bCs/>
                <w:color w:val="000000" w:themeColor="text1"/>
                <w:szCs w:val="20"/>
              </w:rPr>
              <w:t>miRNA</w:t>
            </w:r>
          </w:p>
        </w:tc>
        <w:tc>
          <w:tcPr>
            <w:tcW w:w="6727" w:type="dxa"/>
            <w:tcBorders>
              <w:top w:val="nil"/>
              <w:left w:val="nil"/>
              <w:bottom w:val="nil"/>
              <w:right w:val="nil"/>
            </w:tcBorders>
            <w:shd w:val="clear" w:color="auto" w:fill="auto"/>
            <w:vAlign w:val="center"/>
          </w:tcPr>
          <w:p w14:paraId="4453AD8B" w14:textId="77777777" w:rsidR="00B91631" w:rsidRPr="000C0525" w:rsidRDefault="00B91631" w:rsidP="00D43812">
            <w:pPr>
              <w:pStyle w:val="a6"/>
              <w:spacing w:line="360" w:lineRule="auto"/>
              <w:rPr>
                <w:rFonts w:ascii="Times New Roman" w:hAnsi="Times New Roman"/>
                <w:color w:val="000000" w:themeColor="text1"/>
              </w:rPr>
            </w:pPr>
          </w:p>
        </w:tc>
      </w:tr>
      <w:tr w:rsidR="000C0525" w:rsidRPr="000C0525" w14:paraId="660C2F23" w14:textId="77777777" w:rsidTr="00D43812">
        <w:trPr>
          <w:trHeight w:val="464"/>
        </w:trPr>
        <w:tc>
          <w:tcPr>
            <w:tcW w:w="1778" w:type="dxa"/>
            <w:tcBorders>
              <w:top w:val="nil"/>
              <w:left w:val="nil"/>
              <w:bottom w:val="nil"/>
              <w:right w:val="nil"/>
            </w:tcBorders>
            <w:shd w:val="clear" w:color="auto" w:fill="auto"/>
            <w:vAlign w:val="center"/>
          </w:tcPr>
          <w:p w14:paraId="758480B0" w14:textId="77777777" w:rsidR="00B91631" w:rsidRPr="000C0525" w:rsidRDefault="00B91631" w:rsidP="00D43812">
            <w:pPr>
              <w:pStyle w:val="a6"/>
              <w:spacing w:line="360" w:lineRule="auto"/>
              <w:ind w:firstLineChars="50" w:firstLine="100"/>
              <w:jc w:val="left"/>
              <w:rPr>
                <w:rFonts w:ascii="Times New Roman" w:hAnsi="Times New Roman"/>
                <w:color w:val="000000" w:themeColor="text1"/>
                <w:szCs w:val="20"/>
              </w:rPr>
            </w:pPr>
            <w:r w:rsidRPr="000C0525">
              <w:rPr>
                <w:rFonts w:ascii="Times New Roman" w:hAnsi="Times New Roman"/>
                <w:color w:val="000000" w:themeColor="text1"/>
                <w:szCs w:val="20"/>
              </w:rPr>
              <w:t>miR-21-5p</w:t>
            </w:r>
          </w:p>
        </w:tc>
        <w:tc>
          <w:tcPr>
            <w:tcW w:w="6727" w:type="dxa"/>
            <w:tcBorders>
              <w:top w:val="nil"/>
              <w:left w:val="nil"/>
              <w:bottom w:val="nil"/>
              <w:right w:val="nil"/>
            </w:tcBorders>
            <w:shd w:val="clear" w:color="auto" w:fill="auto"/>
            <w:vAlign w:val="center"/>
          </w:tcPr>
          <w:p w14:paraId="7749D20D" w14:textId="77777777" w:rsidR="00B91631" w:rsidRPr="000C0525" w:rsidRDefault="00B91631" w:rsidP="00D43812">
            <w:pPr>
              <w:pStyle w:val="a6"/>
              <w:spacing w:line="360" w:lineRule="auto"/>
              <w:rPr>
                <w:rFonts w:ascii="Times New Roman" w:hAnsi="Times New Roman"/>
                <w:color w:val="000000" w:themeColor="text1"/>
                <w:szCs w:val="20"/>
              </w:rPr>
            </w:pPr>
            <w:r w:rsidRPr="000C0525">
              <w:rPr>
                <w:rFonts w:ascii="Times New Roman" w:hAnsi="Times New Roman"/>
                <w:color w:val="000000" w:themeColor="text1"/>
                <w:szCs w:val="20"/>
              </w:rPr>
              <w:t>UAGCUUAUCAGACUGAUGUUGA</w:t>
            </w:r>
          </w:p>
        </w:tc>
      </w:tr>
      <w:tr w:rsidR="000C0525" w:rsidRPr="000C0525" w14:paraId="4331FCC8" w14:textId="77777777" w:rsidTr="00D43812">
        <w:trPr>
          <w:trHeight w:val="464"/>
        </w:trPr>
        <w:tc>
          <w:tcPr>
            <w:tcW w:w="1778" w:type="dxa"/>
            <w:tcBorders>
              <w:top w:val="nil"/>
              <w:left w:val="nil"/>
              <w:bottom w:val="nil"/>
              <w:right w:val="nil"/>
            </w:tcBorders>
            <w:shd w:val="clear" w:color="auto" w:fill="auto"/>
            <w:vAlign w:val="center"/>
          </w:tcPr>
          <w:p w14:paraId="7C7939A3" w14:textId="77777777" w:rsidR="00B91631" w:rsidRPr="000C0525" w:rsidRDefault="00B91631" w:rsidP="00D43812">
            <w:pPr>
              <w:pStyle w:val="a6"/>
              <w:spacing w:line="360" w:lineRule="auto"/>
              <w:ind w:firstLineChars="50" w:firstLine="100"/>
              <w:jc w:val="left"/>
              <w:rPr>
                <w:rFonts w:ascii="Times New Roman" w:hAnsi="Times New Roman"/>
                <w:color w:val="000000" w:themeColor="text1"/>
                <w:szCs w:val="20"/>
              </w:rPr>
            </w:pPr>
            <w:r w:rsidRPr="000C0525">
              <w:rPr>
                <w:rFonts w:ascii="Times New Roman" w:hAnsi="Times New Roman"/>
                <w:color w:val="000000" w:themeColor="text1"/>
                <w:szCs w:val="20"/>
              </w:rPr>
              <w:t>miR-151a-3p</w:t>
            </w:r>
          </w:p>
        </w:tc>
        <w:tc>
          <w:tcPr>
            <w:tcW w:w="6727" w:type="dxa"/>
            <w:tcBorders>
              <w:top w:val="nil"/>
              <w:left w:val="nil"/>
              <w:bottom w:val="nil"/>
              <w:right w:val="nil"/>
            </w:tcBorders>
            <w:shd w:val="clear" w:color="auto" w:fill="auto"/>
            <w:vAlign w:val="center"/>
          </w:tcPr>
          <w:tbl>
            <w:tblPr>
              <w:tblW w:w="4977" w:type="pct"/>
              <w:tblCellSpacing w:w="15" w:type="dxa"/>
              <w:tblInd w:w="2" w:type="dxa"/>
              <w:tblLayout w:type="fixed"/>
              <w:tblCellMar>
                <w:top w:w="15" w:type="dxa"/>
                <w:left w:w="15" w:type="dxa"/>
                <w:bottom w:w="15" w:type="dxa"/>
                <w:right w:w="15" w:type="dxa"/>
              </w:tblCellMar>
              <w:tblLook w:val="04A0" w:firstRow="1" w:lastRow="0" w:firstColumn="1" w:lastColumn="0" w:noHBand="0" w:noVBand="1"/>
            </w:tblPr>
            <w:tblGrid>
              <w:gridCol w:w="6481"/>
            </w:tblGrid>
            <w:tr w:rsidR="000C0525" w:rsidRPr="000C0525" w14:paraId="46C758F6" w14:textId="77777777" w:rsidTr="00D43812">
              <w:trPr>
                <w:trHeight w:val="221"/>
                <w:tblCellSpacing w:w="15" w:type="dxa"/>
              </w:trPr>
              <w:tc>
                <w:tcPr>
                  <w:tcW w:w="4954" w:type="pct"/>
                  <w:tcMar>
                    <w:top w:w="15" w:type="dxa"/>
                    <w:left w:w="15" w:type="dxa"/>
                    <w:bottom w:w="75" w:type="dxa"/>
                    <w:right w:w="15" w:type="dxa"/>
                  </w:tcMar>
                  <w:hideMark/>
                </w:tcPr>
                <w:p w14:paraId="51A51FF2" w14:textId="77777777" w:rsidR="00B91631" w:rsidRPr="000C0525" w:rsidRDefault="00B91631" w:rsidP="00D43812">
                  <w:pPr>
                    <w:widowControl/>
                    <w:wordWrap/>
                    <w:autoSpaceDE/>
                    <w:autoSpaceDN/>
                    <w:spacing w:after="0" w:line="270" w:lineRule="atLeast"/>
                    <w:rPr>
                      <w:rFonts w:ascii="Times New Roman" w:eastAsia="굴림" w:hAnsi="Times New Roman" w:cs="Times New Roman"/>
                      <w:color w:val="000000" w:themeColor="text1"/>
                      <w:kern w:val="0"/>
                      <w:szCs w:val="20"/>
                    </w:rPr>
                  </w:pPr>
                  <w:r w:rsidRPr="000C0525">
                    <w:rPr>
                      <w:rFonts w:ascii="Times New Roman" w:eastAsia="굴림" w:hAnsi="Times New Roman" w:cs="Times New Roman"/>
                      <w:color w:val="000000" w:themeColor="text1"/>
                      <w:kern w:val="0"/>
                      <w:szCs w:val="20"/>
                    </w:rPr>
                    <w:t>CUAGACUGAAGCUCCUUGAGG</w:t>
                  </w:r>
                </w:p>
              </w:tc>
            </w:tr>
          </w:tbl>
          <w:p w14:paraId="68ACAB3C" w14:textId="77777777" w:rsidR="00B91631" w:rsidRPr="000C0525" w:rsidRDefault="00B91631" w:rsidP="00D43812">
            <w:pPr>
              <w:pStyle w:val="a6"/>
              <w:spacing w:line="360" w:lineRule="auto"/>
              <w:rPr>
                <w:rFonts w:ascii="Times New Roman" w:hAnsi="Times New Roman"/>
                <w:color w:val="000000" w:themeColor="text1"/>
                <w:szCs w:val="20"/>
              </w:rPr>
            </w:pPr>
          </w:p>
        </w:tc>
      </w:tr>
      <w:tr w:rsidR="000C0525" w:rsidRPr="000C0525" w14:paraId="29A1157D" w14:textId="77777777" w:rsidTr="00D43812">
        <w:trPr>
          <w:trHeight w:val="464"/>
        </w:trPr>
        <w:tc>
          <w:tcPr>
            <w:tcW w:w="1778" w:type="dxa"/>
            <w:tcBorders>
              <w:top w:val="nil"/>
              <w:left w:val="nil"/>
              <w:bottom w:val="nil"/>
              <w:right w:val="nil"/>
            </w:tcBorders>
            <w:shd w:val="clear" w:color="auto" w:fill="auto"/>
            <w:vAlign w:val="center"/>
          </w:tcPr>
          <w:p w14:paraId="6FBB5248" w14:textId="77777777" w:rsidR="00B91631" w:rsidRPr="000C0525" w:rsidRDefault="00B91631" w:rsidP="00D43812">
            <w:pPr>
              <w:pStyle w:val="a6"/>
              <w:spacing w:line="360" w:lineRule="auto"/>
              <w:ind w:firstLineChars="50" w:firstLine="100"/>
              <w:jc w:val="left"/>
              <w:rPr>
                <w:rFonts w:ascii="Times New Roman" w:hAnsi="Times New Roman"/>
                <w:color w:val="000000" w:themeColor="text1"/>
                <w:szCs w:val="20"/>
              </w:rPr>
            </w:pPr>
            <w:r w:rsidRPr="000C0525">
              <w:rPr>
                <w:rFonts w:ascii="Times New Roman" w:hAnsi="Times New Roman"/>
                <w:color w:val="000000" w:themeColor="text1"/>
                <w:szCs w:val="20"/>
              </w:rPr>
              <w:t>miR-192-5p</w:t>
            </w:r>
          </w:p>
        </w:tc>
        <w:tc>
          <w:tcPr>
            <w:tcW w:w="6727" w:type="dxa"/>
            <w:tcBorders>
              <w:top w:val="nil"/>
              <w:left w:val="nil"/>
              <w:bottom w:val="nil"/>
              <w:right w:val="nil"/>
            </w:tcBorders>
            <w:shd w:val="clear" w:color="auto" w:fill="auto"/>
            <w:vAlign w:val="center"/>
          </w:tcPr>
          <w:p w14:paraId="005074E5" w14:textId="77777777" w:rsidR="00B91631" w:rsidRPr="000C0525" w:rsidRDefault="00B91631" w:rsidP="00D43812">
            <w:pPr>
              <w:pStyle w:val="a6"/>
              <w:spacing w:line="360" w:lineRule="auto"/>
              <w:rPr>
                <w:rFonts w:ascii="Times New Roman" w:hAnsi="Times New Roman"/>
                <w:color w:val="000000" w:themeColor="text1"/>
                <w:szCs w:val="20"/>
              </w:rPr>
            </w:pPr>
            <w:r w:rsidRPr="000C0525">
              <w:rPr>
                <w:rFonts w:ascii="Times New Roman" w:hAnsi="Times New Roman"/>
                <w:color w:val="000000" w:themeColor="text1"/>
                <w:szCs w:val="20"/>
              </w:rPr>
              <w:t>CUGACCUAUGAAUUGACAGCC</w:t>
            </w:r>
          </w:p>
        </w:tc>
      </w:tr>
      <w:tr w:rsidR="000C0525" w:rsidRPr="000C0525" w14:paraId="4CE15233" w14:textId="77777777" w:rsidTr="00D43812">
        <w:trPr>
          <w:trHeight w:val="464"/>
        </w:trPr>
        <w:tc>
          <w:tcPr>
            <w:tcW w:w="1778" w:type="dxa"/>
            <w:tcBorders>
              <w:top w:val="nil"/>
              <w:left w:val="nil"/>
              <w:bottom w:val="nil"/>
              <w:right w:val="nil"/>
            </w:tcBorders>
            <w:shd w:val="clear" w:color="auto" w:fill="auto"/>
            <w:vAlign w:val="center"/>
          </w:tcPr>
          <w:p w14:paraId="23C21AE7" w14:textId="77777777" w:rsidR="00B91631" w:rsidRPr="000C0525" w:rsidRDefault="00B91631" w:rsidP="00D43812">
            <w:pPr>
              <w:pStyle w:val="a6"/>
              <w:spacing w:line="360" w:lineRule="auto"/>
              <w:ind w:firstLineChars="50" w:firstLine="100"/>
              <w:jc w:val="left"/>
              <w:rPr>
                <w:rFonts w:ascii="Times New Roman" w:hAnsi="Times New Roman"/>
                <w:color w:val="000000" w:themeColor="text1"/>
                <w:szCs w:val="20"/>
              </w:rPr>
            </w:pPr>
            <w:r w:rsidRPr="000C0525">
              <w:rPr>
                <w:rFonts w:ascii="Times New Roman" w:hAnsi="Times New Roman"/>
                <w:color w:val="000000" w:themeColor="text1"/>
                <w:szCs w:val="20"/>
              </w:rPr>
              <w:t>miR-4449</w:t>
            </w:r>
          </w:p>
        </w:tc>
        <w:tc>
          <w:tcPr>
            <w:tcW w:w="6727" w:type="dxa"/>
            <w:tcBorders>
              <w:top w:val="nil"/>
              <w:left w:val="nil"/>
              <w:bottom w:val="nil"/>
              <w:right w:val="nil"/>
            </w:tcBorders>
            <w:shd w:val="clear" w:color="auto" w:fill="auto"/>
            <w:vAlign w:val="center"/>
          </w:tcPr>
          <w:p w14:paraId="688EE483" w14:textId="77777777" w:rsidR="00B91631" w:rsidRPr="000C0525" w:rsidRDefault="00B91631" w:rsidP="00D43812">
            <w:pPr>
              <w:pStyle w:val="a6"/>
              <w:spacing w:line="360" w:lineRule="auto"/>
              <w:rPr>
                <w:rFonts w:ascii="Times New Roman" w:hAnsi="Times New Roman"/>
                <w:color w:val="000000" w:themeColor="text1"/>
                <w:szCs w:val="20"/>
              </w:rPr>
            </w:pPr>
            <w:r w:rsidRPr="000C0525">
              <w:rPr>
                <w:rFonts w:ascii="Times New Roman" w:hAnsi="Times New Roman"/>
                <w:color w:val="000000" w:themeColor="text1"/>
                <w:szCs w:val="20"/>
              </w:rPr>
              <w:t>CGUCCCGGGGCUGCGCGAGGCA</w:t>
            </w:r>
          </w:p>
        </w:tc>
      </w:tr>
      <w:tr w:rsidR="00B91631" w:rsidRPr="000C0525" w14:paraId="76535066" w14:textId="77777777" w:rsidTr="00D43812">
        <w:trPr>
          <w:trHeight w:val="464"/>
        </w:trPr>
        <w:tc>
          <w:tcPr>
            <w:tcW w:w="1778" w:type="dxa"/>
            <w:tcBorders>
              <w:top w:val="nil"/>
              <w:left w:val="nil"/>
              <w:bottom w:val="single" w:sz="4" w:space="0" w:color="auto"/>
              <w:right w:val="nil"/>
            </w:tcBorders>
            <w:shd w:val="clear" w:color="auto" w:fill="auto"/>
            <w:vAlign w:val="center"/>
          </w:tcPr>
          <w:p w14:paraId="7B1B5BD8" w14:textId="77777777" w:rsidR="00B91631" w:rsidRPr="000C0525" w:rsidRDefault="00B91631" w:rsidP="00D43812">
            <w:pPr>
              <w:pStyle w:val="a6"/>
              <w:spacing w:line="360" w:lineRule="auto"/>
              <w:ind w:firstLineChars="50" w:firstLine="100"/>
              <w:jc w:val="left"/>
              <w:rPr>
                <w:rFonts w:ascii="Times New Roman" w:hAnsi="Times New Roman"/>
                <w:color w:val="000000" w:themeColor="text1"/>
                <w:szCs w:val="20"/>
              </w:rPr>
            </w:pPr>
            <w:r w:rsidRPr="000C0525">
              <w:rPr>
                <w:rFonts w:ascii="Times New Roman" w:hAnsi="Times New Roman"/>
                <w:color w:val="000000" w:themeColor="text1"/>
                <w:szCs w:val="20"/>
              </w:rPr>
              <w:t>U6</w:t>
            </w:r>
          </w:p>
        </w:tc>
        <w:tc>
          <w:tcPr>
            <w:tcW w:w="6727" w:type="dxa"/>
            <w:tcBorders>
              <w:top w:val="nil"/>
              <w:left w:val="nil"/>
              <w:bottom w:val="single" w:sz="4" w:space="0" w:color="auto"/>
              <w:right w:val="nil"/>
            </w:tcBorders>
            <w:shd w:val="clear" w:color="auto" w:fill="auto"/>
            <w:vAlign w:val="center"/>
          </w:tcPr>
          <w:p w14:paraId="639F6E32" w14:textId="77777777" w:rsidR="00B91631" w:rsidRPr="000C0525" w:rsidRDefault="00B91631" w:rsidP="00D43812">
            <w:pPr>
              <w:pStyle w:val="a6"/>
              <w:spacing w:line="360" w:lineRule="auto"/>
              <w:rPr>
                <w:rFonts w:ascii="Times New Roman" w:hAnsi="Times New Roman"/>
                <w:color w:val="000000" w:themeColor="text1"/>
                <w:szCs w:val="20"/>
              </w:rPr>
            </w:pPr>
            <w:r w:rsidRPr="000C0525">
              <w:rPr>
                <w:rFonts w:ascii="Times New Roman" w:hAnsi="Times New Roman"/>
                <w:color w:val="000000" w:themeColor="text1"/>
                <w:szCs w:val="20"/>
              </w:rPr>
              <w:t>GTGCTCGCTTCGGCAGCACATATACTAAAATTGGAACGATACAGAGAAGATTAGCATGGCCCCTGCGCAAGGATGACACGCAAATTCGTGAAGCGTTCCATATTTT</w:t>
            </w:r>
          </w:p>
        </w:tc>
      </w:tr>
    </w:tbl>
    <w:p w14:paraId="754049E5" w14:textId="77777777" w:rsidR="00B91631" w:rsidRPr="000C0525" w:rsidRDefault="00B91631" w:rsidP="00B91631">
      <w:pPr>
        <w:rPr>
          <w:rFonts w:ascii="Times New Roman" w:hAnsi="Times New Roman" w:cs="Times New Roman"/>
          <w:color w:val="000000" w:themeColor="text1"/>
          <w:szCs w:val="20"/>
        </w:rPr>
      </w:pPr>
    </w:p>
    <w:p w14:paraId="3E5FC54F" w14:textId="77777777" w:rsidR="00B91631" w:rsidRPr="000C0525" w:rsidRDefault="00B91631" w:rsidP="00B91631">
      <w:pPr>
        <w:widowControl/>
        <w:wordWrap/>
        <w:autoSpaceDE/>
        <w:autoSpaceDN/>
        <w:spacing w:after="0" w:line="480" w:lineRule="auto"/>
        <w:jc w:val="left"/>
        <w:rPr>
          <w:rFonts w:ascii="Times New Roman" w:hAnsi="Times New Roman"/>
          <w:color w:val="000000" w:themeColor="text1"/>
          <w:szCs w:val="24"/>
        </w:rPr>
      </w:pPr>
    </w:p>
    <w:p w14:paraId="72739878" w14:textId="5D194F62" w:rsidR="00D41534" w:rsidRPr="000C0525" w:rsidRDefault="00D41534" w:rsidP="00B91631">
      <w:pPr>
        <w:widowControl/>
        <w:wordWrap/>
        <w:autoSpaceDE/>
        <w:autoSpaceDN/>
        <w:rPr>
          <w:rFonts w:ascii="Times New Roman" w:hAnsi="Times New Roman"/>
          <w:color w:val="000000" w:themeColor="text1"/>
          <w:szCs w:val="24"/>
        </w:rPr>
      </w:pPr>
    </w:p>
    <w:sectPr w:rsidR="00D41534" w:rsidRPr="000C0525" w:rsidSect="00F357FF">
      <w:pgSz w:w="11906" w:h="16838"/>
      <w:pgMar w:top="1701" w:right="1701" w:bottom="1701" w:left="1701" w:header="851" w:footer="992" w:gutter="0"/>
      <w:cols w:space="425"/>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DCF705" w16cex:dateUtc="2020-08-11T05:22:00Z"/>
  <w16cex:commentExtensible w16cex:durableId="22DD4A37" w16cex:dateUtc="2020-08-11T11:17:00Z"/>
  <w16cex:commentExtensible w16cex:durableId="22DD4A71" w16cex:dateUtc="2020-08-11T11:18:00Z"/>
</w16cex:commentsExtensibl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CAA66C" w14:textId="77777777" w:rsidR="00CA2675" w:rsidRDefault="00CA2675" w:rsidP="002D7140">
      <w:pPr>
        <w:spacing w:after="0" w:line="240" w:lineRule="auto"/>
      </w:pPr>
      <w:r>
        <w:separator/>
      </w:r>
    </w:p>
  </w:endnote>
  <w:endnote w:type="continuationSeparator" w:id="0">
    <w:p w14:paraId="2C0980A9" w14:textId="77777777" w:rsidR="00CA2675" w:rsidRDefault="00CA2675" w:rsidP="002D71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굴림">
    <w:altName w:val="Gulim"/>
    <w:panose1 w:val="020B0600000101010101"/>
    <w:charset w:val="81"/>
    <w:family w:val="modern"/>
    <w:pitch w:val="variable"/>
    <w:sig w:usb0="B00002AF" w:usb1="69D77CFB" w:usb2="00000030" w:usb3="00000000" w:csb0="000800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BD2A5A" w14:textId="77777777" w:rsidR="00CA2675" w:rsidRDefault="00CA2675" w:rsidP="002D7140">
      <w:pPr>
        <w:spacing w:after="0" w:line="240" w:lineRule="auto"/>
      </w:pPr>
      <w:r>
        <w:separator/>
      </w:r>
    </w:p>
  </w:footnote>
  <w:footnote w:type="continuationSeparator" w:id="0">
    <w:p w14:paraId="2F24C950" w14:textId="77777777" w:rsidR="00CA2675" w:rsidRDefault="00CA2675" w:rsidP="002D714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847832"/>
    <w:multiLevelType w:val="hybridMultilevel"/>
    <w:tmpl w:val="B5E6DA4E"/>
    <w:lvl w:ilvl="0" w:tplc="C5DE6B66">
      <w:numFmt w:val="bullet"/>
      <w:lvlText w:val="-"/>
      <w:lvlJc w:val="left"/>
      <w:pPr>
        <w:ind w:left="760" w:hanging="360"/>
      </w:pPr>
      <w:rPr>
        <w:rFonts w:ascii="Times New Roman" w:eastAsiaTheme="minorEastAsia" w:hAnsi="Times New Roman" w:cs="Times New Roman"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 w15:restartNumberingAfterBreak="0">
    <w:nsid w:val="41B50707"/>
    <w:multiLevelType w:val="hybridMultilevel"/>
    <w:tmpl w:val="1B4ECC90"/>
    <w:lvl w:ilvl="0" w:tplc="2AF07C54">
      <w:numFmt w:val="bullet"/>
      <w:lvlText w:val=""/>
      <w:lvlJc w:val="left"/>
      <w:pPr>
        <w:ind w:left="760" w:hanging="360"/>
      </w:pPr>
      <w:rPr>
        <w:rFonts w:ascii="Wingdings" w:eastAsia="맑은 고딕" w:hAnsi="Wingdings" w:cs="Times New Roman"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 w15:restartNumberingAfterBreak="0">
    <w:nsid w:val="4B2459E7"/>
    <w:multiLevelType w:val="multilevel"/>
    <w:tmpl w:val="4AD8C3EE"/>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Wingdings" w:eastAsia="맑은 고딕" w:hAnsi="Wingdings" w:cs="Arial" w:hint="default"/>
        <w:color w:val="1C1D1E"/>
        <w:sz w:val="21"/>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bordersDoNotSurroundHeader/>
  <w:bordersDoNotSurroundFooter/>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342"/>
    <w:rsid w:val="00011A3D"/>
    <w:rsid w:val="000278BD"/>
    <w:rsid w:val="000303F7"/>
    <w:rsid w:val="00030FD5"/>
    <w:rsid w:val="00044F64"/>
    <w:rsid w:val="00057067"/>
    <w:rsid w:val="00064C8B"/>
    <w:rsid w:val="00084FF6"/>
    <w:rsid w:val="00085A75"/>
    <w:rsid w:val="00097B2C"/>
    <w:rsid w:val="000C0525"/>
    <w:rsid w:val="000C0EE2"/>
    <w:rsid w:val="000D03B5"/>
    <w:rsid w:val="000F629A"/>
    <w:rsid w:val="00103C75"/>
    <w:rsid w:val="00152658"/>
    <w:rsid w:val="00184E9F"/>
    <w:rsid w:val="001963A9"/>
    <w:rsid w:val="001A08B0"/>
    <w:rsid w:val="001A28E1"/>
    <w:rsid w:val="001A5358"/>
    <w:rsid w:val="001B2DFD"/>
    <w:rsid w:val="001D448C"/>
    <w:rsid w:val="001E0D70"/>
    <w:rsid w:val="001F0200"/>
    <w:rsid w:val="001F59FB"/>
    <w:rsid w:val="00203D22"/>
    <w:rsid w:val="00204C74"/>
    <w:rsid w:val="002314BC"/>
    <w:rsid w:val="00235D77"/>
    <w:rsid w:val="00252658"/>
    <w:rsid w:val="002D3B8C"/>
    <w:rsid w:val="002D4C28"/>
    <w:rsid w:val="002D7140"/>
    <w:rsid w:val="00306607"/>
    <w:rsid w:val="0036404B"/>
    <w:rsid w:val="0038004F"/>
    <w:rsid w:val="003D4A50"/>
    <w:rsid w:val="003E52B6"/>
    <w:rsid w:val="003E6247"/>
    <w:rsid w:val="003F5602"/>
    <w:rsid w:val="00423478"/>
    <w:rsid w:val="00455593"/>
    <w:rsid w:val="004822D6"/>
    <w:rsid w:val="00491674"/>
    <w:rsid w:val="0049171F"/>
    <w:rsid w:val="00492BE0"/>
    <w:rsid w:val="00494C45"/>
    <w:rsid w:val="004A010C"/>
    <w:rsid w:val="004A6E87"/>
    <w:rsid w:val="004B5647"/>
    <w:rsid w:val="004B7E54"/>
    <w:rsid w:val="004D2100"/>
    <w:rsid w:val="004D50CD"/>
    <w:rsid w:val="004D76E7"/>
    <w:rsid w:val="00503456"/>
    <w:rsid w:val="005047C2"/>
    <w:rsid w:val="00543EF4"/>
    <w:rsid w:val="00562CAB"/>
    <w:rsid w:val="005A3CD2"/>
    <w:rsid w:val="005B069F"/>
    <w:rsid w:val="005B13D2"/>
    <w:rsid w:val="005B34CA"/>
    <w:rsid w:val="005C7961"/>
    <w:rsid w:val="005C7D2A"/>
    <w:rsid w:val="005D2A64"/>
    <w:rsid w:val="005D5DB5"/>
    <w:rsid w:val="005E051B"/>
    <w:rsid w:val="00601AA5"/>
    <w:rsid w:val="00605606"/>
    <w:rsid w:val="00631E61"/>
    <w:rsid w:val="00642734"/>
    <w:rsid w:val="0068053C"/>
    <w:rsid w:val="006918C2"/>
    <w:rsid w:val="00692596"/>
    <w:rsid w:val="00697FEB"/>
    <w:rsid w:val="006A6040"/>
    <w:rsid w:val="006B78AC"/>
    <w:rsid w:val="006F5821"/>
    <w:rsid w:val="006F6B8D"/>
    <w:rsid w:val="00705E54"/>
    <w:rsid w:val="00706A59"/>
    <w:rsid w:val="00706AD2"/>
    <w:rsid w:val="00741E8F"/>
    <w:rsid w:val="00745605"/>
    <w:rsid w:val="00747B27"/>
    <w:rsid w:val="007546CE"/>
    <w:rsid w:val="007612C0"/>
    <w:rsid w:val="0079213A"/>
    <w:rsid w:val="00794B2E"/>
    <w:rsid w:val="007A33EA"/>
    <w:rsid w:val="007B6CFB"/>
    <w:rsid w:val="007E6FF2"/>
    <w:rsid w:val="00822A94"/>
    <w:rsid w:val="0085256B"/>
    <w:rsid w:val="0085454C"/>
    <w:rsid w:val="0085550D"/>
    <w:rsid w:val="008B1D18"/>
    <w:rsid w:val="008C55FB"/>
    <w:rsid w:val="008D55F1"/>
    <w:rsid w:val="008D7295"/>
    <w:rsid w:val="008E0C48"/>
    <w:rsid w:val="00904F01"/>
    <w:rsid w:val="00905716"/>
    <w:rsid w:val="0094486B"/>
    <w:rsid w:val="009622FC"/>
    <w:rsid w:val="009679F3"/>
    <w:rsid w:val="009921EC"/>
    <w:rsid w:val="00992218"/>
    <w:rsid w:val="00996B44"/>
    <w:rsid w:val="009B6535"/>
    <w:rsid w:val="009C52B9"/>
    <w:rsid w:val="009D7246"/>
    <w:rsid w:val="009E3EF2"/>
    <w:rsid w:val="009F1066"/>
    <w:rsid w:val="00A240B8"/>
    <w:rsid w:val="00A46D3F"/>
    <w:rsid w:val="00A651D3"/>
    <w:rsid w:val="00A703B9"/>
    <w:rsid w:val="00A71623"/>
    <w:rsid w:val="00A7654A"/>
    <w:rsid w:val="00A8415B"/>
    <w:rsid w:val="00A86E5E"/>
    <w:rsid w:val="00A90AC9"/>
    <w:rsid w:val="00AA31BC"/>
    <w:rsid w:val="00AA7F87"/>
    <w:rsid w:val="00AF6F45"/>
    <w:rsid w:val="00B1047F"/>
    <w:rsid w:val="00B11B7B"/>
    <w:rsid w:val="00B143F3"/>
    <w:rsid w:val="00B24EEE"/>
    <w:rsid w:val="00B31311"/>
    <w:rsid w:val="00B34D61"/>
    <w:rsid w:val="00B44792"/>
    <w:rsid w:val="00B57C7E"/>
    <w:rsid w:val="00B761B0"/>
    <w:rsid w:val="00B80A26"/>
    <w:rsid w:val="00B91631"/>
    <w:rsid w:val="00BA5DE3"/>
    <w:rsid w:val="00BA6C15"/>
    <w:rsid w:val="00BB733D"/>
    <w:rsid w:val="00BD4A02"/>
    <w:rsid w:val="00C03089"/>
    <w:rsid w:val="00C047A9"/>
    <w:rsid w:val="00C0480F"/>
    <w:rsid w:val="00C07912"/>
    <w:rsid w:val="00C36227"/>
    <w:rsid w:val="00C65AB1"/>
    <w:rsid w:val="00C715CF"/>
    <w:rsid w:val="00C81589"/>
    <w:rsid w:val="00C924AD"/>
    <w:rsid w:val="00CA1E9C"/>
    <w:rsid w:val="00CA2675"/>
    <w:rsid w:val="00CA39AB"/>
    <w:rsid w:val="00CB09B5"/>
    <w:rsid w:val="00CB1E60"/>
    <w:rsid w:val="00CB6CCE"/>
    <w:rsid w:val="00CD6061"/>
    <w:rsid w:val="00CE2985"/>
    <w:rsid w:val="00CE2B83"/>
    <w:rsid w:val="00D01883"/>
    <w:rsid w:val="00D10DD5"/>
    <w:rsid w:val="00D366B3"/>
    <w:rsid w:val="00D41534"/>
    <w:rsid w:val="00D4448A"/>
    <w:rsid w:val="00D55FBA"/>
    <w:rsid w:val="00D61DAE"/>
    <w:rsid w:val="00D755D2"/>
    <w:rsid w:val="00D943AE"/>
    <w:rsid w:val="00DA43A2"/>
    <w:rsid w:val="00DC67A9"/>
    <w:rsid w:val="00DD3988"/>
    <w:rsid w:val="00E03553"/>
    <w:rsid w:val="00E27959"/>
    <w:rsid w:val="00E34817"/>
    <w:rsid w:val="00E374A7"/>
    <w:rsid w:val="00E46360"/>
    <w:rsid w:val="00E54EC2"/>
    <w:rsid w:val="00E67BB5"/>
    <w:rsid w:val="00E71909"/>
    <w:rsid w:val="00E73195"/>
    <w:rsid w:val="00E82026"/>
    <w:rsid w:val="00E849B2"/>
    <w:rsid w:val="00E97425"/>
    <w:rsid w:val="00EA2342"/>
    <w:rsid w:val="00EC3210"/>
    <w:rsid w:val="00ED16C4"/>
    <w:rsid w:val="00ED252E"/>
    <w:rsid w:val="00ED4E0C"/>
    <w:rsid w:val="00ED4F5C"/>
    <w:rsid w:val="00F05F62"/>
    <w:rsid w:val="00F1190F"/>
    <w:rsid w:val="00F2303A"/>
    <w:rsid w:val="00F23287"/>
    <w:rsid w:val="00F357FF"/>
    <w:rsid w:val="00F44B7F"/>
    <w:rsid w:val="00F450D4"/>
    <w:rsid w:val="00F573DD"/>
    <w:rsid w:val="00F71E76"/>
    <w:rsid w:val="00F76F30"/>
    <w:rsid w:val="00F80F60"/>
    <w:rsid w:val="00F83BED"/>
    <w:rsid w:val="00F97763"/>
    <w:rsid w:val="00FA2E69"/>
    <w:rsid w:val="00FB4B2F"/>
    <w:rsid w:val="00FC1ED6"/>
    <w:rsid w:val="00FD216F"/>
    <w:rsid w:val="00FF07EB"/>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2C9EC2"/>
  <w15:docId w15:val="{889D04E6-98F7-4D81-8B40-843CBB1993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03089"/>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D7140"/>
    <w:pPr>
      <w:tabs>
        <w:tab w:val="center" w:pos="4513"/>
        <w:tab w:val="right" w:pos="9026"/>
      </w:tabs>
      <w:snapToGrid w:val="0"/>
    </w:pPr>
  </w:style>
  <w:style w:type="character" w:customStyle="1" w:styleId="Char">
    <w:name w:val="머리글 Char"/>
    <w:basedOn w:val="a0"/>
    <w:link w:val="a3"/>
    <w:uiPriority w:val="99"/>
    <w:rsid w:val="002D7140"/>
  </w:style>
  <w:style w:type="paragraph" w:styleId="a4">
    <w:name w:val="footer"/>
    <w:basedOn w:val="a"/>
    <w:link w:val="Char0"/>
    <w:uiPriority w:val="99"/>
    <w:unhideWhenUsed/>
    <w:rsid w:val="002D7140"/>
    <w:pPr>
      <w:tabs>
        <w:tab w:val="center" w:pos="4513"/>
        <w:tab w:val="right" w:pos="9026"/>
      </w:tabs>
      <w:snapToGrid w:val="0"/>
    </w:pPr>
  </w:style>
  <w:style w:type="character" w:customStyle="1" w:styleId="Char0">
    <w:name w:val="바닥글 Char"/>
    <w:basedOn w:val="a0"/>
    <w:link w:val="a4"/>
    <w:uiPriority w:val="99"/>
    <w:rsid w:val="002D7140"/>
  </w:style>
  <w:style w:type="table" w:styleId="a5">
    <w:name w:val="Table Grid"/>
    <w:basedOn w:val="a1"/>
    <w:uiPriority w:val="39"/>
    <w:rsid w:val="000570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 Spacing"/>
    <w:link w:val="Char1"/>
    <w:uiPriority w:val="1"/>
    <w:qFormat/>
    <w:rsid w:val="00ED252E"/>
    <w:pPr>
      <w:widowControl w:val="0"/>
      <w:wordWrap w:val="0"/>
      <w:autoSpaceDE w:val="0"/>
      <w:autoSpaceDN w:val="0"/>
      <w:spacing w:after="0" w:line="240" w:lineRule="auto"/>
    </w:pPr>
    <w:rPr>
      <w:rFonts w:ascii="맑은 고딕" w:eastAsia="맑은 고딕" w:hAnsi="맑은 고딕" w:cs="Times New Roman"/>
    </w:rPr>
  </w:style>
  <w:style w:type="paragraph" w:styleId="a7">
    <w:name w:val="Normal (Web)"/>
    <w:basedOn w:val="a"/>
    <w:uiPriority w:val="99"/>
    <w:unhideWhenUsed/>
    <w:rsid w:val="00ED252E"/>
    <w:pPr>
      <w:widowControl/>
      <w:wordWrap/>
      <w:autoSpaceDE/>
      <w:autoSpaceDN/>
      <w:spacing w:after="0" w:line="240" w:lineRule="auto"/>
      <w:jc w:val="left"/>
    </w:pPr>
    <w:rPr>
      <w:rFonts w:ascii="굴림" w:eastAsia="굴림" w:hAnsi="굴림" w:cs="굴림"/>
      <w:kern w:val="0"/>
      <w:sz w:val="24"/>
      <w:szCs w:val="24"/>
    </w:rPr>
  </w:style>
  <w:style w:type="character" w:styleId="a8">
    <w:name w:val="annotation reference"/>
    <w:basedOn w:val="a0"/>
    <w:uiPriority w:val="99"/>
    <w:semiHidden/>
    <w:unhideWhenUsed/>
    <w:rsid w:val="00ED252E"/>
    <w:rPr>
      <w:sz w:val="18"/>
      <w:szCs w:val="18"/>
    </w:rPr>
  </w:style>
  <w:style w:type="paragraph" w:styleId="a9">
    <w:name w:val="annotation text"/>
    <w:basedOn w:val="a"/>
    <w:link w:val="Char2"/>
    <w:uiPriority w:val="99"/>
    <w:semiHidden/>
    <w:unhideWhenUsed/>
    <w:rsid w:val="00ED252E"/>
    <w:pPr>
      <w:spacing w:after="200" w:line="276" w:lineRule="auto"/>
      <w:jc w:val="left"/>
    </w:pPr>
    <w:rPr>
      <w:rFonts w:ascii="맑은 고딕" w:eastAsia="맑은 고딕" w:hAnsi="맑은 고딕" w:cs="Times New Roman"/>
    </w:rPr>
  </w:style>
  <w:style w:type="character" w:customStyle="1" w:styleId="Char2">
    <w:name w:val="메모 텍스트 Char"/>
    <w:basedOn w:val="a0"/>
    <w:link w:val="a9"/>
    <w:uiPriority w:val="99"/>
    <w:semiHidden/>
    <w:rsid w:val="00ED252E"/>
    <w:rPr>
      <w:rFonts w:ascii="맑은 고딕" w:eastAsia="맑은 고딕" w:hAnsi="맑은 고딕" w:cs="Times New Roman"/>
    </w:rPr>
  </w:style>
  <w:style w:type="character" w:customStyle="1" w:styleId="Char1">
    <w:name w:val="간격 없음 Char"/>
    <w:basedOn w:val="a0"/>
    <w:link w:val="a6"/>
    <w:uiPriority w:val="1"/>
    <w:rsid w:val="00ED252E"/>
    <w:rPr>
      <w:rFonts w:ascii="맑은 고딕" w:eastAsia="맑은 고딕" w:hAnsi="맑은 고딕" w:cs="Times New Roman"/>
    </w:rPr>
  </w:style>
  <w:style w:type="paragraph" w:styleId="aa">
    <w:name w:val="Balloon Text"/>
    <w:basedOn w:val="a"/>
    <w:link w:val="Char3"/>
    <w:uiPriority w:val="99"/>
    <w:semiHidden/>
    <w:unhideWhenUsed/>
    <w:rsid w:val="00ED252E"/>
    <w:pPr>
      <w:spacing w:after="0" w:line="240" w:lineRule="auto"/>
    </w:pPr>
    <w:rPr>
      <w:rFonts w:asciiTheme="majorHAnsi" w:eastAsiaTheme="majorEastAsia" w:hAnsiTheme="majorHAnsi" w:cstheme="majorBidi"/>
      <w:sz w:val="18"/>
      <w:szCs w:val="18"/>
    </w:rPr>
  </w:style>
  <w:style w:type="character" w:customStyle="1" w:styleId="Char3">
    <w:name w:val="풍선 도움말 텍스트 Char"/>
    <w:basedOn w:val="a0"/>
    <w:link w:val="aa"/>
    <w:uiPriority w:val="99"/>
    <w:semiHidden/>
    <w:rsid w:val="00ED252E"/>
    <w:rPr>
      <w:rFonts w:asciiTheme="majorHAnsi" w:eastAsiaTheme="majorEastAsia" w:hAnsiTheme="majorHAnsi" w:cstheme="majorBidi"/>
      <w:sz w:val="18"/>
      <w:szCs w:val="18"/>
    </w:rPr>
  </w:style>
  <w:style w:type="paragraph" w:styleId="ab">
    <w:name w:val="annotation subject"/>
    <w:basedOn w:val="a9"/>
    <w:next w:val="a9"/>
    <w:link w:val="Char4"/>
    <w:uiPriority w:val="99"/>
    <w:semiHidden/>
    <w:unhideWhenUsed/>
    <w:rsid w:val="00A703B9"/>
    <w:pPr>
      <w:spacing w:after="160" w:line="259" w:lineRule="auto"/>
    </w:pPr>
    <w:rPr>
      <w:rFonts w:asciiTheme="minorHAnsi" w:eastAsiaTheme="minorEastAsia" w:hAnsiTheme="minorHAnsi" w:cstheme="minorBidi"/>
      <w:b/>
      <w:bCs/>
    </w:rPr>
  </w:style>
  <w:style w:type="character" w:customStyle="1" w:styleId="Char4">
    <w:name w:val="메모 주제 Char"/>
    <w:basedOn w:val="Char2"/>
    <w:link w:val="ab"/>
    <w:uiPriority w:val="99"/>
    <w:semiHidden/>
    <w:rsid w:val="00A703B9"/>
    <w:rPr>
      <w:rFonts w:ascii="맑은 고딕" w:eastAsia="맑은 고딕" w:hAnsi="맑은 고딕" w:cs="Times New Roman"/>
      <w:b/>
      <w:bCs/>
    </w:rPr>
  </w:style>
  <w:style w:type="paragraph" w:styleId="ac">
    <w:name w:val="List Paragraph"/>
    <w:basedOn w:val="a"/>
    <w:uiPriority w:val="34"/>
    <w:qFormat/>
    <w:rsid w:val="00A703B9"/>
    <w:pPr>
      <w:ind w:leftChars="400" w:left="800"/>
    </w:pPr>
  </w:style>
  <w:style w:type="character" w:styleId="ad">
    <w:name w:val="line number"/>
    <w:basedOn w:val="a0"/>
    <w:uiPriority w:val="99"/>
    <w:semiHidden/>
    <w:unhideWhenUsed/>
    <w:rsid w:val="00904F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160375">
      <w:bodyDiv w:val="1"/>
      <w:marLeft w:val="0"/>
      <w:marRight w:val="0"/>
      <w:marTop w:val="0"/>
      <w:marBottom w:val="0"/>
      <w:divBdr>
        <w:top w:val="none" w:sz="0" w:space="0" w:color="auto"/>
        <w:left w:val="none" w:sz="0" w:space="0" w:color="auto"/>
        <w:bottom w:val="none" w:sz="0" w:space="0" w:color="auto"/>
        <w:right w:val="none" w:sz="0" w:space="0" w:color="auto"/>
      </w:divBdr>
    </w:div>
    <w:div w:id="307712420">
      <w:bodyDiv w:val="1"/>
      <w:marLeft w:val="0"/>
      <w:marRight w:val="0"/>
      <w:marTop w:val="0"/>
      <w:marBottom w:val="0"/>
      <w:divBdr>
        <w:top w:val="none" w:sz="0" w:space="0" w:color="auto"/>
        <w:left w:val="none" w:sz="0" w:space="0" w:color="auto"/>
        <w:bottom w:val="none" w:sz="0" w:space="0" w:color="auto"/>
        <w:right w:val="none" w:sz="0" w:space="0" w:color="auto"/>
      </w:divBdr>
    </w:div>
    <w:div w:id="527261254">
      <w:bodyDiv w:val="1"/>
      <w:marLeft w:val="0"/>
      <w:marRight w:val="0"/>
      <w:marTop w:val="0"/>
      <w:marBottom w:val="0"/>
      <w:divBdr>
        <w:top w:val="none" w:sz="0" w:space="0" w:color="auto"/>
        <w:left w:val="none" w:sz="0" w:space="0" w:color="auto"/>
        <w:bottom w:val="none" w:sz="0" w:space="0" w:color="auto"/>
        <w:right w:val="none" w:sz="0" w:space="0" w:color="auto"/>
      </w:divBdr>
    </w:div>
    <w:div w:id="893539481">
      <w:bodyDiv w:val="1"/>
      <w:marLeft w:val="0"/>
      <w:marRight w:val="0"/>
      <w:marTop w:val="0"/>
      <w:marBottom w:val="0"/>
      <w:divBdr>
        <w:top w:val="none" w:sz="0" w:space="0" w:color="auto"/>
        <w:left w:val="none" w:sz="0" w:space="0" w:color="auto"/>
        <w:bottom w:val="none" w:sz="0" w:space="0" w:color="auto"/>
        <w:right w:val="none" w:sz="0" w:space="0" w:color="auto"/>
      </w:divBdr>
    </w:div>
    <w:div w:id="1357540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17"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A10496-FF1A-4BDC-AF94-07F583E0A9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840</Words>
  <Characters>4791</Characters>
  <Application>Microsoft Office Word</Application>
  <DocSecurity>0</DocSecurity>
  <Lines>39</Lines>
  <Paragraphs>11</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5620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사용자</dc:creator>
  <cp:keywords/>
  <dc:description/>
  <cp:lastModifiedBy>Young-Sun Lee</cp:lastModifiedBy>
  <cp:revision>5</cp:revision>
  <dcterms:created xsi:type="dcterms:W3CDTF">2021-06-18T07:07:00Z</dcterms:created>
  <dcterms:modified xsi:type="dcterms:W3CDTF">2021-06-30T08:49:00Z</dcterms:modified>
</cp:coreProperties>
</file>