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30" w:rsidRPr="00D324FC" w:rsidRDefault="00BD6A30" w:rsidP="00BD6A30">
      <w:pPr>
        <w:jc w:val="center"/>
        <w:rPr>
          <w:rFonts w:ascii="Times New Roman" w:hAnsi="Times New Roman" w:cs="Times New Roman"/>
          <w:b/>
          <w:sz w:val="32"/>
        </w:rPr>
      </w:pPr>
      <w:r w:rsidRPr="00D324FC">
        <w:rPr>
          <w:rFonts w:ascii="Times New Roman" w:hAnsi="Times New Roman" w:cs="Times New Roman"/>
          <w:b/>
          <w:sz w:val="32"/>
        </w:rPr>
        <w:t>Supplementary Information</w:t>
      </w:r>
    </w:p>
    <w:p w:rsidR="00BD6A30" w:rsidRPr="00D324FC" w:rsidRDefault="00BD6A30">
      <w:pPr>
        <w:rPr>
          <w:rFonts w:ascii="Times New Roman" w:hAnsi="Times New Roman" w:cs="Times New Roman"/>
        </w:rPr>
      </w:pPr>
    </w:p>
    <w:p w:rsidR="00BD6A30" w:rsidRPr="00D324FC" w:rsidRDefault="00BD6A30">
      <w:pPr>
        <w:rPr>
          <w:rFonts w:ascii="Times New Roman" w:hAnsi="Times New Roman" w:cs="Times New Roman"/>
        </w:rPr>
      </w:pPr>
    </w:p>
    <w:p w:rsidR="00B55220" w:rsidRPr="00D324FC" w:rsidRDefault="00BD6A30">
      <w:pPr>
        <w:rPr>
          <w:rFonts w:ascii="Times New Roman" w:hAnsi="Times New Roman" w:cs="Times New Roman"/>
        </w:rPr>
      </w:pPr>
      <w:r w:rsidRPr="00D324FC">
        <w:rPr>
          <w:rFonts w:ascii="Times New Roman" w:hAnsi="Times New Roman" w:cs="Times New Roman"/>
        </w:rPr>
        <w:drawing>
          <wp:inline distT="0" distB="0" distL="0" distR="0" wp14:anchorId="39FD6E07" wp14:editId="2F079C11">
            <wp:extent cx="5274310" cy="4082415"/>
            <wp:effectExtent l="0" t="0" r="254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A30" w:rsidRPr="00D324FC" w:rsidRDefault="00BD6A30">
      <w:pPr>
        <w:rPr>
          <w:rFonts w:ascii="Times New Roman" w:hAnsi="Times New Roman" w:cs="Times New Roman"/>
        </w:rPr>
      </w:pPr>
      <w:r w:rsidRPr="00D324FC">
        <w:rPr>
          <w:rFonts w:ascii="Times New Roman" w:hAnsi="Times New Roman" w:cs="Times New Roman"/>
        </w:rPr>
        <w:t>Figure S1. Analysis of the spinosad production in S. spinosa ATCC_49460 and S3-3.</w:t>
      </w:r>
    </w:p>
    <w:p w:rsidR="00BD6A30" w:rsidRPr="00D324FC" w:rsidRDefault="00BD6A30">
      <w:pPr>
        <w:rPr>
          <w:rFonts w:ascii="Times New Roman" w:hAnsi="Times New Roman" w:cs="Times New Roman"/>
        </w:rPr>
      </w:pPr>
      <w:r w:rsidRPr="00D324FC">
        <w:rPr>
          <w:rFonts w:ascii="Times New Roman" w:hAnsi="Times New Roman" w:cs="Times New Roman"/>
        </w:rPr>
        <w:br w:type="page"/>
      </w:r>
    </w:p>
    <w:p w:rsidR="00D324FC" w:rsidRPr="00D324FC" w:rsidRDefault="00BD6A30">
      <w:pPr>
        <w:rPr>
          <w:rFonts w:ascii="Times New Roman" w:hAnsi="Times New Roman" w:cs="Times New Roman"/>
        </w:rPr>
      </w:pPr>
      <w:r w:rsidRPr="00D324F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1C7C17">
            <wp:extent cx="5580000" cy="820957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2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24FC">
        <w:rPr>
          <w:rFonts w:ascii="Times New Roman" w:hAnsi="Times New Roman" w:cs="Times New Roman"/>
        </w:rPr>
        <w:t>Figure S2. The identification of the genes specifically expressed in S. spinosa S3-3 during fermentation periods.</w:t>
      </w:r>
      <w:r w:rsidR="00D324FC" w:rsidRPr="00D324FC">
        <w:rPr>
          <w:rFonts w:ascii="Times New Roman" w:hAnsi="Times New Roman" w:cs="Times New Roman"/>
        </w:rPr>
        <w:br w:type="page"/>
      </w:r>
    </w:p>
    <w:p w:rsidR="00BD6A30" w:rsidRPr="00D324FC" w:rsidRDefault="00D324FC">
      <w:pPr>
        <w:rPr>
          <w:rFonts w:ascii="Times New Roman" w:hAnsi="Times New Roman" w:cs="Times New Roman"/>
        </w:rPr>
      </w:pPr>
      <w:bookmarkStart w:id="0" w:name="_GoBack"/>
      <w:r w:rsidRPr="00D324F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796374">
            <wp:extent cx="5760000" cy="7644323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644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324FC" w:rsidRPr="00D324FC" w:rsidRDefault="00D324FC">
      <w:pPr>
        <w:rPr>
          <w:rFonts w:ascii="Times New Roman" w:hAnsi="Times New Roman" w:cs="Times New Roman"/>
        </w:rPr>
      </w:pPr>
      <w:r w:rsidRPr="00D324FC">
        <w:rPr>
          <w:rFonts w:ascii="Times New Roman" w:hAnsi="Times New Roman" w:cs="Times New Roman"/>
        </w:rPr>
        <w:t>Figure S3. The identification of genes differentially expressed in S. spinosa S3-3.</w:t>
      </w:r>
    </w:p>
    <w:sectPr w:rsidR="00D324FC" w:rsidRPr="00D32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140" w:rsidRDefault="00D51140" w:rsidP="00BD6A30">
      <w:r>
        <w:separator/>
      </w:r>
    </w:p>
  </w:endnote>
  <w:endnote w:type="continuationSeparator" w:id="0">
    <w:p w:rsidR="00D51140" w:rsidRDefault="00D51140" w:rsidP="00BD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140" w:rsidRDefault="00D51140" w:rsidP="00BD6A30">
      <w:r>
        <w:separator/>
      </w:r>
    </w:p>
  </w:footnote>
  <w:footnote w:type="continuationSeparator" w:id="0">
    <w:p w:rsidR="00D51140" w:rsidRDefault="00D51140" w:rsidP="00BD6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7A"/>
    <w:rsid w:val="009D4A7A"/>
    <w:rsid w:val="00B55220"/>
    <w:rsid w:val="00BD6A30"/>
    <w:rsid w:val="00D324FC"/>
    <w:rsid w:val="00D5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008B56-194D-45EE-85CF-36E4165F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6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6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6A3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D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张云鹏 Yunpeng ZHANG</dc:creator>
  <cp:keywords/>
  <dc:description/>
  <cp:lastModifiedBy>张云鹏 Yunpeng ZHANG</cp:lastModifiedBy>
  <cp:revision>2</cp:revision>
  <dcterms:created xsi:type="dcterms:W3CDTF">2021-02-04T03:01:00Z</dcterms:created>
  <dcterms:modified xsi:type="dcterms:W3CDTF">2021-02-04T03:10:00Z</dcterms:modified>
</cp:coreProperties>
</file>