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098" w:rsidRDefault="00F74098">
      <w:proofErr w:type="spellStart"/>
      <w:r w:rsidRPr="00F74098">
        <w:rPr>
          <w:b/>
        </w:rPr>
        <w:t>Supplementary</w:t>
      </w:r>
      <w:proofErr w:type="spellEnd"/>
      <w:r w:rsidRPr="00F74098">
        <w:rPr>
          <w:b/>
        </w:rPr>
        <w:t xml:space="preserve"> </w:t>
      </w:r>
      <w:proofErr w:type="spellStart"/>
      <w:r w:rsidRPr="00F74098">
        <w:rPr>
          <w:b/>
        </w:rPr>
        <w:t>Table</w:t>
      </w:r>
      <w:proofErr w:type="spellEnd"/>
      <w:r w:rsidRPr="00F74098">
        <w:rPr>
          <w:b/>
        </w:rPr>
        <w:t xml:space="preserve"> 2.</w:t>
      </w:r>
      <w:r w:rsidRPr="00F74098">
        <w:t xml:space="preserve"> </w:t>
      </w:r>
      <w:proofErr w:type="spellStart"/>
      <w:r>
        <w:t>Distribution</w:t>
      </w:r>
      <w:proofErr w:type="spellEnd"/>
      <w:r>
        <w:t xml:space="preserve"> of </w:t>
      </w:r>
      <w:proofErr w:type="spellStart"/>
      <w:r>
        <w:t>bDMA</w:t>
      </w:r>
      <w:bookmarkStart w:id="0" w:name="_GoBack"/>
      <w:bookmarkEnd w:id="0"/>
      <w:r>
        <w:t>RDs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as </w:t>
      </w:r>
      <w:proofErr w:type="spellStart"/>
      <w:r>
        <w:t>first</w:t>
      </w:r>
      <w:proofErr w:type="spellEnd"/>
      <w:r>
        <w:t xml:space="preserve">- and </w:t>
      </w:r>
      <w:proofErr w:type="spellStart"/>
      <w:r>
        <w:t>second</w:t>
      </w:r>
      <w:proofErr w:type="spellEnd"/>
      <w:r>
        <w:t xml:space="preserve">-line of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tim</w:t>
      </w:r>
      <w:r w:rsidR="003D693D">
        <w:t>e</w:t>
      </w:r>
      <w:r>
        <w:t xml:space="preserve"> </w:t>
      </w:r>
      <w:proofErr w:type="spellStart"/>
      <w:r>
        <w:t>periods</w:t>
      </w:r>
      <w:proofErr w:type="spellEnd"/>
      <w:r>
        <w:t xml:space="preserve">. </w:t>
      </w:r>
    </w:p>
    <w:tbl>
      <w:tblPr>
        <w:tblStyle w:val="Tablanormal2"/>
        <w:tblW w:w="11043" w:type="dxa"/>
        <w:tblLook w:val="04A0" w:firstRow="1" w:lastRow="0" w:firstColumn="1" w:lastColumn="0" w:noHBand="0" w:noVBand="1"/>
      </w:tblPr>
      <w:tblGrid>
        <w:gridCol w:w="1443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F74098" w:rsidRPr="00F74098" w:rsidTr="003D69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2007-2009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2010-2013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2014-2017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2018-2020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4098" w:rsidRPr="00F74098" w:rsidTr="003D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first</w:t>
            </w:r>
            <w:proofErr w:type="spellEnd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-line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second</w:t>
            </w:r>
            <w:proofErr w:type="spellEnd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-line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first</w:t>
            </w:r>
            <w:proofErr w:type="spellEnd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-line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second</w:t>
            </w:r>
            <w:proofErr w:type="spellEnd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-line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first</w:t>
            </w:r>
            <w:proofErr w:type="spellEnd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-line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second</w:t>
            </w:r>
            <w:proofErr w:type="spellEnd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-line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first</w:t>
            </w:r>
            <w:proofErr w:type="spellEnd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-line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second</w:t>
            </w:r>
            <w:proofErr w:type="spellEnd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-line</w:t>
            </w:r>
          </w:p>
        </w:tc>
      </w:tr>
      <w:tr w:rsidR="00F74098" w:rsidRPr="00F74098" w:rsidTr="003D69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Etanercept</w:t>
            </w:r>
            <w:proofErr w:type="spellEnd"/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527 (34.6)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308 (37.2)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171 (21.8)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238 (26.9)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220 (24.8)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112 (15.3)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406 (30.1)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150 (17.8)</w:t>
            </w:r>
          </w:p>
        </w:tc>
      </w:tr>
      <w:tr w:rsidR="00F74098" w:rsidRPr="00F74098" w:rsidTr="003D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Infliximab</w:t>
            </w:r>
            <w:proofErr w:type="spellEnd"/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361 (23.7)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92 (11.1)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106 (13.5)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58 (6.6)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78 (8.8)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68 (9.2)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43 (3.2)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38 (4.5)</w:t>
            </w:r>
          </w:p>
        </w:tc>
      </w:tr>
      <w:tr w:rsidR="00F74098" w:rsidRPr="00F74098" w:rsidTr="003D69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Adalimumab</w:t>
            </w:r>
            <w:proofErr w:type="spellEnd"/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551 (36.2)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260 (31.4)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317 (40.3)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241 (27.3)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152 (17.2)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120 (16.4)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396 (29.3)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199 (23.6)</w:t>
            </w:r>
          </w:p>
        </w:tc>
      </w:tr>
      <w:tr w:rsidR="00F74098" w:rsidRPr="00F74098" w:rsidTr="003D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Anakinra</w:t>
            </w:r>
            <w:proofErr w:type="spellEnd"/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 (0.1)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 (0.1)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 (0.1)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3 (0.3)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</w:tr>
      <w:tr w:rsidR="00F74098" w:rsidRPr="00F74098" w:rsidTr="003D69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Rituximab</w:t>
            </w:r>
            <w:proofErr w:type="spellEnd"/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47 (3.1)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132 (16.0)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32 (4.1)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92 (10.4)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39 (4.4)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53 (7.2)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25 (1.8)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45 (5.3)</w:t>
            </w:r>
          </w:p>
        </w:tc>
      </w:tr>
      <w:tr w:rsidR="00F74098" w:rsidRPr="00F74098" w:rsidTr="003D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Abatacept</w:t>
            </w:r>
            <w:proofErr w:type="spellEnd"/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15 (1.0)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22 (2.7)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19 (2.4)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50 (5.7)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42 (4.7)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59 (8.0)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62 (4.6)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45 (5.3)</w:t>
            </w:r>
          </w:p>
        </w:tc>
      </w:tr>
      <w:tr w:rsidR="00F74098" w:rsidRPr="00F74098" w:rsidTr="003D69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Tocilizumab</w:t>
            </w:r>
            <w:proofErr w:type="spellEnd"/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19 (1.2)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12 (1.5)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65 (8.3)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120 (13.6)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49 (5.5)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83 (11.3)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27 (2.0)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47 (5.6)</w:t>
            </w:r>
          </w:p>
        </w:tc>
      </w:tr>
      <w:tr w:rsidR="00F74098" w:rsidRPr="00F74098" w:rsidTr="003D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Golimumab</w:t>
            </w:r>
            <w:proofErr w:type="spellEnd"/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51 (6.5)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66 (7.5)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118 (13.3)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112 (15.3)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80 (5.9)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82 (9.7)</w:t>
            </w:r>
          </w:p>
        </w:tc>
      </w:tr>
      <w:tr w:rsidR="00F74098" w:rsidRPr="00F74098" w:rsidTr="003D69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Certolizumab</w:t>
            </w:r>
            <w:proofErr w:type="spellEnd"/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2 (0.1)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24 (3.1)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18 (2.0)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92 (10.4)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59 (8.0)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68 (5.0)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45 (5.3)</w:t>
            </w:r>
          </w:p>
        </w:tc>
      </w:tr>
      <w:tr w:rsidR="00F74098" w:rsidRPr="00F74098" w:rsidTr="003D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Ustekinumab</w:t>
            </w:r>
            <w:proofErr w:type="spellEnd"/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21 (2.4)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14 (1.9)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15 (1.1)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35 (4.1)</w:t>
            </w:r>
          </w:p>
        </w:tc>
      </w:tr>
      <w:tr w:rsidR="00F74098" w:rsidRPr="00F74098" w:rsidTr="003D69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Apremilast</w:t>
            </w:r>
            <w:proofErr w:type="spellEnd"/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18 (2.0)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6 (0.8)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79 (5.9)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16 (1.9)</w:t>
            </w:r>
          </w:p>
        </w:tc>
      </w:tr>
      <w:tr w:rsidR="00F74098" w:rsidRPr="00F74098" w:rsidTr="003D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Secukinumab</w:t>
            </w:r>
            <w:proofErr w:type="spellEnd"/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54 (6.1)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47 (6.4)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113 (8.4)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92 (10.9)</w:t>
            </w:r>
          </w:p>
        </w:tc>
      </w:tr>
      <w:tr w:rsidR="00F74098" w:rsidRPr="00F74098" w:rsidTr="003D69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Sarilumab</w:t>
            </w:r>
            <w:proofErr w:type="spellEnd"/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31 (2.3)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36 (4.3)</w:t>
            </w:r>
          </w:p>
        </w:tc>
      </w:tr>
      <w:tr w:rsidR="00F74098" w:rsidRPr="00F74098" w:rsidTr="003D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Ixekizumab</w:t>
            </w:r>
            <w:proofErr w:type="spellEnd"/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0 (-)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4 (0.3)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15 (1.8)</w:t>
            </w:r>
          </w:p>
        </w:tc>
      </w:tr>
      <w:tr w:rsidR="00F74098" w:rsidRPr="00F74098" w:rsidTr="003D693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noWrap/>
            <w:hideMark/>
          </w:tcPr>
          <w:p w:rsidR="00F74098" w:rsidRPr="00F74098" w:rsidRDefault="00F74098" w:rsidP="00F74098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Total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1522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827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786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884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886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733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1349</w:t>
            </w:r>
          </w:p>
        </w:tc>
        <w:tc>
          <w:tcPr>
            <w:tcW w:w="1200" w:type="dxa"/>
            <w:noWrap/>
            <w:hideMark/>
          </w:tcPr>
          <w:p w:rsidR="00F74098" w:rsidRPr="00F74098" w:rsidRDefault="00F74098" w:rsidP="00F740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74098">
              <w:rPr>
                <w:rFonts w:ascii="Calibri" w:eastAsia="Times New Roman" w:hAnsi="Calibri" w:cs="Calibri"/>
                <w:color w:val="000000"/>
                <w:lang w:eastAsia="es-ES"/>
              </w:rPr>
              <w:t>845</w:t>
            </w:r>
          </w:p>
        </w:tc>
      </w:tr>
    </w:tbl>
    <w:p w:rsidR="00F74098" w:rsidRPr="003D693D" w:rsidRDefault="003D693D" w:rsidP="003D693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Data were expressed as absolute number and percentage of patent treated wit</w:t>
      </w:r>
      <w:r>
        <w:rPr>
          <w:rFonts w:ascii="Times New Roman" w:hAnsi="Times New Roman" w:cs="Times New Roman"/>
          <w:sz w:val="24"/>
          <w:szCs w:val="24"/>
          <w:lang w:val="en-US"/>
        </w:rPr>
        <w:t>h each biologic in each period.</w:t>
      </w:r>
      <w:r w:rsidR="00F74098">
        <w:t xml:space="preserve"> </w:t>
      </w:r>
    </w:p>
    <w:sectPr w:rsidR="00F74098" w:rsidRPr="003D693D" w:rsidSect="00F74098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098"/>
    <w:rsid w:val="001A5450"/>
    <w:rsid w:val="003D693D"/>
    <w:rsid w:val="00F7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AF18"/>
  <w15:chartTrackingRefBased/>
  <w15:docId w15:val="{EAB08DB5-F848-41C5-8CEE-33C57736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F740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Sánchez Piedra</dc:creator>
  <cp:keywords/>
  <dc:description/>
  <cp:lastModifiedBy>Carlos Alberto Sánchez Piedra</cp:lastModifiedBy>
  <cp:revision>2</cp:revision>
  <dcterms:created xsi:type="dcterms:W3CDTF">2021-06-17T09:30:00Z</dcterms:created>
  <dcterms:modified xsi:type="dcterms:W3CDTF">2021-07-05T10:54:00Z</dcterms:modified>
</cp:coreProperties>
</file>