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95EF9" w14:textId="7D0FFAD6" w:rsidR="009A771A" w:rsidRPr="00456795" w:rsidRDefault="009A771A" w:rsidP="009A771A">
      <w:pPr>
        <w:spacing w:after="0" w:line="276" w:lineRule="auto"/>
        <w:textAlignment w:val="baseline"/>
        <w:rPr>
          <w:rFonts w:ascii="Times New Roman" w:eastAsiaTheme="minorHAnsi" w:hAnsi="Times New Roman" w:cs="Times New Roman"/>
          <w:b/>
          <w:color w:val="000000" w:themeColor="text1"/>
          <w:kern w:val="0"/>
          <w:sz w:val="24"/>
        </w:rPr>
      </w:pPr>
      <w:r w:rsidRPr="00456795">
        <w:rPr>
          <w:rFonts w:ascii="Times New Roman" w:eastAsiaTheme="minorHAnsi" w:hAnsi="Times New Roman" w:cs="Times New Roman"/>
          <w:b/>
          <w:color w:val="000000" w:themeColor="text1"/>
          <w:kern w:val="0"/>
          <w:sz w:val="24"/>
        </w:rPr>
        <w:t xml:space="preserve">Supplementary </w:t>
      </w:r>
      <w:r w:rsidR="001B78A7" w:rsidRPr="00456795">
        <w:rPr>
          <w:rFonts w:ascii="Times New Roman" w:eastAsiaTheme="minorHAnsi" w:hAnsi="Times New Roman" w:cs="Times New Roman"/>
          <w:b/>
          <w:color w:val="000000" w:themeColor="text1"/>
          <w:kern w:val="0"/>
          <w:sz w:val="24"/>
        </w:rPr>
        <w:t>M</w:t>
      </w:r>
      <w:r w:rsidRPr="00456795">
        <w:rPr>
          <w:rFonts w:ascii="Times New Roman" w:eastAsiaTheme="minorHAnsi" w:hAnsi="Times New Roman" w:cs="Times New Roman"/>
          <w:b/>
          <w:color w:val="000000" w:themeColor="text1"/>
          <w:kern w:val="0"/>
          <w:sz w:val="24"/>
        </w:rPr>
        <w:t>aterial</w:t>
      </w:r>
      <w:r w:rsidR="001B78A7" w:rsidRPr="00456795">
        <w:rPr>
          <w:rFonts w:ascii="Times New Roman" w:eastAsiaTheme="minorHAnsi" w:hAnsi="Times New Roman" w:cs="Times New Roman"/>
          <w:b/>
          <w:color w:val="000000" w:themeColor="text1"/>
          <w:kern w:val="0"/>
          <w:sz w:val="24"/>
        </w:rPr>
        <w:t>s</w:t>
      </w:r>
    </w:p>
    <w:p w14:paraId="417D5850" w14:textId="77777777" w:rsidR="009A771A" w:rsidRPr="00456795" w:rsidRDefault="009A771A" w:rsidP="009A771A"/>
    <w:p w14:paraId="00B1D799" w14:textId="6916E30B" w:rsidR="009A771A" w:rsidRPr="00456795" w:rsidRDefault="009A771A" w:rsidP="009A771A">
      <w:pPr>
        <w:widowControl/>
        <w:autoSpaceDE/>
        <w:jc w:val="left"/>
        <w:rPr>
          <w:rFonts w:ascii="Times New Roman"/>
          <w:color w:val="000000" w:themeColor="text1"/>
          <w:sz w:val="22"/>
        </w:rPr>
      </w:pPr>
      <w:r w:rsidRPr="00456795">
        <w:rPr>
          <w:rFonts w:ascii="Times New Roman"/>
          <w:b/>
          <w:bCs/>
          <w:color w:val="000000" w:themeColor="text1"/>
          <w:sz w:val="22"/>
        </w:rPr>
        <w:t>Table S1</w:t>
      </w:r>
      <w:r w:rsidR="001B78A7" w:rsidRPr="00456795">
        <w:rPr>
          <w:rFonts w:ascii="Times New Roman"/>
          <w:b/>
          <w:bCs/>
          <w:color w:val="000000" w:themeColor="text1"/>
          <w:sz w:val="22"/>
        </w:rPr>
        <w:t>.</w:t>
      </w:r>
      <w:r w:rsidRPr="00456795">
        <w:rPr>
          <w:rFonts w:ascii="Times New Roman"/>
          <w:color w:val="000000" w:themeColor="text1"/>
          <w:sz w:val="22"/>
        </w:rPr>
        <w:t xml:space="preserve"> Gene</w:t>
      </w:r>
      <w:r w:rsidR="001B78A7" w:rsidRPr="00456795">
        <w:rPr>
          <w:rFonts w:ascii="Times New Roman"/>
          <w:color w:val="000000" w:themeColor="text1"/>
          <w:sz w:val="22"/>
        </w:rPr>
        <w:t>-</w:t>
      </w:r>
      <w:r w:rsidRPr="00456795">
        <w:rPr>
          <w:rFonts w:ascii="Times New Roman"/>
          <w:color w:val="000000" w:themeColor="text1"/>
          <w:sz w:val="22"/>
        </w:rPr>
        <w:t>specific PCR primer sets for quantitative RT-PCR ampl</w:t>
      </w:r>
      <w:r w:rsidR="00CD6DA8" w:rsidRPr="00456795">
        <w:rPr>
          <w:rFonts w:ascii="Times New Roman"/>
          <w:color w:val="000000" w:themeColor="text1"/>
          <w:sz w:val="22"/>
        </w:rPr>
        <w:t>i</w:t>
      </w:r>
      <w:r w:rsidR="00196DCA" w:rsidRPr="00456795">
        <w:rPr>
          <w:rFonts w:ascii="Times New Roman"/>
          <w:color w:val="000000" w:themeColor="text1"/>
          <w:sz w:val="22"/>
        </w:rPr>
        <w:t>f</w:t>
      </w:r>
      <w:r w:rsidRPr="00456795">
        <w:rPr>
          <w:rFonts w:ascii="Times New Roman"/>
          <w:color w:val="000000" w:themeColor="text1"/>
          <w:sz w:val="22"/>
        </w:rPr>
        <w:t>ication.</w:t>
      </w:r>
    </w:p>
    <w:tbl>
      <w:tblPr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51"/>
        <w:gridCol w:w="1275"/>
        <w:gridCol w:w="3828"/>
        <w:gridCol w:w="1229"/>
      </w:tblGrid>
      <w:tr w:rsidR="009A771A" w:rsidRPr="00456795" w14:paraId="220D4D7E" w14:textId="77777777" w:rsidTr="0091410E">
        <w:trPr>
          <w:trHeight w:val="536"/>
        </w:trPr>
        <w:tc>
          <w:tcPr>
            <w:tcW w:w="1843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8B697" w14:textId="77777777" w:rsidR="009A771A" w:rsidRPr="00456795" w:rsidRDefault="009A771A" w:rsidP="004D741C">
            <w:pPr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Enzyme</w:t>
            </w:r>
          </w:p>
        </w:tc>
        <w:tc>
          <w:tcPr>
            <w:tcW w:w="851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18691" w14:textId="77777777" w:rsidR="009A771A" w:rsidRPr="00456795" w:rsidRDefault="009A771A" w:rsidP="004D741C">
            <w:pPr>
              <w:spacing w:before="240"/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Gene</w:t>
            </w:r>
          </w:p>
          <w:p w14:paraId="1E442119" w14:textId="2E110E37" w:rsidR="009A771A" w:rsidRPr="00456795" w:rsidRDefault="001B78A7" w:rsidP="004D741C">
            <w:pPr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n</w:t>
            </w:r>
            <w:r w:rsidR="009A771A" w:rsidRPr="00456795">
              <w:rPr>
                <w:rFonts w:ascii="Arial" w:hAnsi="Arial"/>
                <w:kern w:val="0"/>
                <w:sz w:val="18"/>
              </w:rPr>
              <w:t>ame</w:t>
            </w:r>
          </w:p>
        </w:tc>
        <w:tc>
          <w:tcPr>
            <w:tcW w:w="1275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68D4E" w14:textId="77777777" w:rsidR="009A771A" w:rsidRPr="00456795" w:rsidRDefault="009A771A" w:rsidP="004D741C">
            <w:pPr>
              <w:spacing w:before="240"/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Accession</w:t>
            </w:r>
          </w:p>
          <w:p w14:paraId="1457CAC8" w14:textId="5F5B1910" w:rsidR="009A771A" w:rsidRPr="00456795" w:rsidRDefault="001B78A7" w:rsidP="004D741C">
            <w:pPr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n</w:t>
            </w:r>
            <w:r w:rsidR="009A771A" w:rsidRPr="00456795">
              <w:rPr>
                <w:rFonts w:ascii="Arial" w:hAnsi="Arial"/>
                <w:kern w:val="0"/>
                <w:sz w:val="18"/>
              </w:rPr>
              <w:t>o.</w:t>
            </w:r>
          </w:p>
        </w:tc>
        <w:tc>
          <w:tcPr>
            <w:tcW w:w="3828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B29EF" w14:textId="77777777" w:rsidR="009A771A" w:rsidRPr="00456795" w:rsidRDefault="009A771A" w:rsidP="004D741C">
            <w:pPr>
              <w:spacing w:before="240" w:after="240"/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Sequence</w:t>
            </w:r>
          </w:p>
        </w:tc>
        <w:tc>
          <w:tcPr>
            <w:tcW w:w="1229" w:type="dxa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4700B" w14:textId="77777777" w:rsidR="009A771A" w:rsidRPr="00456795" w:rsidRDefault="009A771A" w:rsidP="004D741C">
            <w:pPr>
              <w:spacing w:before="240"/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Amplicon</w:t>
            </w:r>
          </w:p>
          <w:p w14:paraId="0C5B3502" w14:textId="44DD66C9" w:rsidR="009A771A" w:rsidRPr="00456795" w:rsidRDefault="001B78A7" w:rsidP="004D741C">
            <w:pPr>
              <w:spacing w:line="384" w:lineRule="auto"/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s</w:t>
            </w:r>
            <w:r w:rsidR="009A771A" w:rsidRPr="00456795">
              <w:rPr>
                <w:rFonts w:ascii="Arial" w:hAnsi="Arial"/>
                <w:kern w:val="0"/>
                <w:sz w:val="18"/>
              </w:rPr>
              <w:t>ize</w:t>
            </w:r>
          </w:p>
        </w:tc>
      </w:tr>
      <w:tr w:rsidR="009A771A" w:rsidRPr="00456795" w14:paraId="46D13194" w14:textId="77777777" w:rsidTr="0091410E">
        <w:trPr>
          <w:trHeight w:val="579"/>
        </w:trPr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2A45A" w14:textId="0A3F5EE2" w:rsidR="009A771A" w:rsidRPr="00456795" w:rsidRDefault="002C7ED8" w:rsidP="004D741C">
            <w:pPr>
              <w:jc w:val="center"/>
              <w:textAlignment w:val="baseline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Florigen</w:t>
            </w: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7F8C6" w14:textId="008C72EA" w:rsidR="009A771A" w:rsidRPr="00456795" w:rsidRDefault="002C7ED8" w:rsidP="004D741C">
            <w:pPr>
              <w:pStyle w:val="a"/>
              <w:spacing w:line="240" w:lineRule="auto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56795">
              <w:rPr>
                <w:rFonts w:ascii="Arial" w:hAnsi="Arial"/>
                <w:i/>
                <w:iCs/>
                <w:sz w:val="18"/>
              </w:rPr>
              <w:t>Hd3a</w:t>
            </w:r>
          </w:p>
        </w:tc>
        <w:tc>
          <w:tcPr>
            <w:tcW w:w="127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F82F2" w14:textId="5FCCB110" w:rsidR="009A771A" w:rsidRPr="00456795" w:rsidRDefault="002C7ED8" w:rsidP="004D741C">
            <w:pPr>
              <w:pStyle w:val="a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6795">
              <w:rPr>
                <w:rFonts w:ascii="Arial" w:hAnsi="Arial"/>
                <w:sz w:val="18"/>
              </w:rPr>
              <w:t>XM_015786465</w:t>
            </w:r>
          </w:p>
        </w:tc>
        <w:tc>
          <w:tcPr>
            <w:tcW w:w="382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F4E8A" w14:textId="77777777" w:rsidR="009A771A" w:rsidRPr="00456795" w:rsidRDefault="009A771A" w:rsidP="004D741C">
            <w:pPr>
              <w:pStyle w:val="a"/>
              <w:spacing w:before="24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6795">
              <w:rPr>
                <w:rFonts w:ascii="Arial" w:hAnsi="Arial"/>
                <w:sz w:val="18"/>
              </w:rPr>
              <w:t>F: AGTTCCGGTCGGTCAGCAT</w:t>
            </w:r>
          </w:p>
          <w:p w14:paraId="74A4C8B0" w14:textId="77777777" w:rsidR="009A771A" w:rsidRPr="00456795" w:rsidRDefault="009A771A" w:rsidP="004D741C">
            <w:pPr>
              <w:pStyle w:val="a"/>
              <w:spacing w:after="24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6795">
              <w:rPr>
                <w:rFonts w:ascii="Arial" w:hAnsi="Arial"/>
                <w:sz w:val="18"/>
              </w:rPr>
              <w:t>R: ACCGAGGTGGCAACAAAG</w:t>
            </w:r>
          </w:p>
        </w:tc>
        <w:tc>
          <w:tcPr>
            <w:tcW w:w="1229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40FDB" w14:textId="2CE9B23A" w:rsidR="009A771A" w:rsidRPr="00456795" w:rsidRDefault="008E3915" w:rsidP="004D741C">
            <w:pPr>
              <w:jc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456795">
              <w:rPr>
                <w:rFonts w:ascii="Arial" w:hAnsi="Arial"/>
                <w:kern w:val="0"/>
                <w:sz w:val="18"/>
              </w:rPr>
              <w:t>117</w:t>
            </w:r>
          </w:p>
        </w:tc>
      </w:tr>
    </w:tbl>
    <w:p w14:paraId="6267DFB1" w14:textId="77777777" w:rsidR="009A771A" w:rsidRPr="00456795" w:rsidRDefault="009A771A" w:rsidP="009A771A">
      <w:pPr>
        <w:shd w:val="clear" w:color="auto" w:fill="FFFFFF"/>
        <w:spacing w:after="0" w:line="480" w:lineRule="auto"/>
        <w:jc w:val="left"/>
        <w:textAlignment w:val="baseline"/>
        <w:rPr>
          <w:rFonts w:ascii="Times New Roman" w:eastAsiaTheme="minorHAnsi" w:hAnsi="Times New Roman" w:cs="Times New Roman"/>
          <w:color w:val="000000" w:themeColor="text1"/>
          <w:kern w:val="0"/>
          <w:sz w:val="22"/>
        </w:rPr>
      </w:pPr>
    </w:p>
    <w:p w14:paraId="45FD7CD7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28AB2165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482CD8A3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7B7FC0D9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6F164AA7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453AD264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7CA62B8E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0DE1CFA4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0E51AB00" w14:textId="18EE6993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0D54DCE2" w14:textId="0BAA9196" w:rsidR="00501590" w:rsidRPr="00456795" w:rsidRDefault="00501590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299FE5E9" w14:textId="7643DAE2" w:rsidR="00501590" w:rsidRPr="00456795" w:rsidRDefault="00501590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4FAD8EE9" w14:textId="50505ED4" w:rsidR="00501590" w:rsidRPr="00456795" w:rsidRDefault="00501590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6E19E2A8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7219480E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4EEE3932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24151399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579DA5A7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55E8E609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62CDD676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0DA95BFD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353ABAB3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5594BE90" w14:textId="65435190" w:rsidR="00F03393" w:rsidRPr="00456795" w:rsidRDefault="00F03393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27B43C01" w14:textId="7CBCFD0A" w:rsidR="00E945B0" w:rsidRPr="00456795" w:rsidRDefault="00786097" w:rsidP="0091410E">
      <w:pPr>
        <w:widowControl/>
        <w:autoSpaceDE/>
        <w:jc w:val="left"/>
        <w:rPr>
          <w:rFonts w:ascii="Times New Roman"/>
          <w:color w:val="000000" w:themeColor="text1"/>
          <w:sz w:val="22"/>
        </w:rPr>
      </w:pPr>
      <w:r w:rsidRPr="00456795">
        <w:rPr>
          <w:rFonts w:ascii="Times New Roman"/>
          <w:b/>
          <w:bCs/>
          <w:color w:val="000000" w:themeColor="text1"/>
          <w:sz w:val="22"/>
        </w:rPr>
        <w:lastRenderedPageBreak/>
        <w:t>Table S</w:t>
      </w:r>
      <w:r w:rsidR="00ED78DE" w:rsidRPr="00456795">
        <w:rPr>
          <w:rFonts w:ascii="Times New Roman"/>
          <w:b/>
          <w:bCs/>
          <w:color w:val="000000" w:themeColor="text1"/>
          <w:sz w:val="22"/>
        </w:rPr>
        <w:t>2</w:t>
      </w:r>
      <w:r w:rsidR="00914E0C" w:rsidRPr="00456795">
        <w:rPr>
          <w:rFonts w:ascii="Times New Roman"/>
          <w:b/>
          <w:bCs/>
          <w:color w:val="000000" w:themeColor="text1"/>
          <w:sz w:val="22"/>
        </w:rPr>
        <w:t>.</w:t>
      </w:r>
      <w:r w:rsidRPr="00456795">
        <w:rPr>
          <w:rFonts w:ascii="Times New Roman"/>
          <w:color w:val="000000" w:themeColor="text1"/>
          <w:sz w:val="22"/>
        </w:rPr>
        <w:t xml:space="preserve"> </w:t>
      </w:r>
      <w:r w:rsidR="00F37A6D" w:rsidRPr="00456795">
        <w:rPr>
          <w:rFonts w:ascii="Times New Roman" w:hAnsi="Times New Roman"/>
          <w:color w:val="000000" w:themeColor="text1"/>
          <w:kern w:val="0"/>
          <w:sz w:val="22"/>
          <w:shd w:val="clear" w:color="auto" w:fill="FFFFFF"/>
        </w:rPr>
        <w:t>Difference</w:t>
      </w:r>
      <w:r w:rsidR="00914E0C" w:rsidRPr="00456795">
        <w:rPr>
          <w:rFonts w:ascii="Times New Roman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F37A6D" w:rsidRPr="00456795">
        <w:rPr>
          <w:rFonts w:ascii="Times New Roman" w:hAnsi="Times New Roman"/>
          <w:color w:val="000000" w:themeColor="text1"/>
          <w:kern w:val="0"/>
          <w:sz w:val="22"/>
          <w:shd w:val="clear" w:color="auto" w:fill="FFFFFF"/>
        </w:rPr>
        <w:t xml:space="preserve"> in yield component</w:t>
      </w:r>
      <w:r w:rsidR="00914E0C" w:rsidRPr="00456795">
        <w:rPr>
          <w:rFonts w:ascii="Times New Roman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F37A6D" w:rsidRPr="00456795">
        <w:rPr>
          <w:rFonts w:ascii="Times New Roman" w:hAnsi="Times New Roman"/>
          <w:color w:val="000000" w:themeColor="text1"/>
          <w:kern w:val="0"/>
          <w:sz w:val="22"/>
          <w:shd w:val="clear" w:color="auto" w:fill="FFFFFF"/>
        </w:rPr>
        <w:t xml:space="preserve"> in response to root cutting conditions and seedling age in rice</w:t>
      </w:r>
      <w:r w:rsidR="00F37A6D" w:rsidRPr="00456795">
        <w:rPr>
          <w:rFonts w:ascii="Times New Roman" w:hAnsi="Times New Roman"/>
          <w:color w:val="000000" w:themeColor="text1"/>
          <w:kern w:val="0"/>
          <w:sz w:val="24"/>
        </w:rPr>
        <w:t xml:space="preserve">.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"/>
        <w:gridCol w:w="1211"/>
        <w:gridCol w:w="1410"/>
        <w:gridCol w:w="848"/>
        <w:gridCol w:w="847"/>
        <w:gridCol w:w="989"/>
        <w:gridCol w:w="988"/>
        <w:gridCol w:w="984"/>
        <w:gridCol w:w="984"/>
      </w:tblGrid>
      <w:tr w:rsidR="00530F64" w:rsidRPr="00456795" w14:paraId="0BC7B77A" w14:textId="0D71420D" w:rsidTr="007A5F5F">
        <w:trPr>
          <w:trHeight w:val="276"/>
        </w:trPr>
        <w:tc>
          <w:tcPr>
            <w:tcW w:w="76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6BA4DFDD" w14:textId="3AC3B853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 w:hint="eastAsia"/>
                <w:color w:val="000000"/>
                <w:kern w:val="0"/>
                <w:sz w:val="18"/>
              </w:rPr>
              <w:t>Rice types</w:t>
            </w:r>
          </w:p>
        </w:tc>
        <w:tc>
          <w:tcPr>
            <w:tcW w:w="262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F2D0C22" w14:textId="550758E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 w:hint="eastAsia"/>
                <w:color w:val="000000"/>
                <w:kern w:val="0"/>
                <w:sz w:val="18"/>
              </w:rPr>
              <w:t>Treatment</w:t>
            </w:r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401C0AB5" w14:textId="5AC61F36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 w:hint="eastAsia"/>
                <w:color w:val="000000"/>
                <w:kern w:val="0"/>
                <w:sz w:val="18"/>
              </w:rPr>
              <w:t>Culm</w:t>
            </w:r>
          </w:p>
          <w:p w14:paraId="35B3F2DF" w14:textId="7D71FC71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length</w:t>
            </w:r>
          </w:p>
          <w:p w14:paraId="6E374F16" w14:textId="1CCDAD05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(cm)</w:t>
            </w:r>
          </w:p>
        </w:tc>
        <w:tc>
          <w:tcPr>
            <w:tcW w:w="84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5E603BE9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 w:hint="eastAsia"/>
                <w:color w:val="000000"/>
                <w:kern w:val="0"/>
                <w:sz w:val="18"/>
              </w:rPr>
              <w:t>Panicle</w:t>
            </w:r>
          </w:p>
          <w:p w14:paraId="686F5478" w14:textId="46D176A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length</w:t>
            </w:r>
          </w:p>
          <w:p w14:paraId="5AE1FDEB" w14:textId="7193224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Pr="00456795">
              <w:rPr>
                <w:rFonts w:ascii="Times New Roman" w:hAnsi="Times New Roman" w:cs="Times New Roman" w:hint="eastAsia"/>
                <w:color w:val="000000"/>
                <w:kern w:val="0"/>
                <w:sz w:val="18"/>
              </w:rPr>
              <w:t>cm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)</w:t>
            </w:r>
          </w:p>
        </w:tc>
        <w:tc>
          <w:tcPr>
            <w:tcW w:w="98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3F628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Number of </w:t>
            </w:r>
          </w:p>
          <w:p w14:paraId="4D320D73" w14:textId="2F1C689E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panicle</w:t>
            </w:r>
          </w:p>
          <w:p w14:paraId="18548CBC" w14:textId="394447E5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(ea) </w:t>
            </w:r>
          </w:p>
        </w:tc>
        <w:tc>
          <w:tcPr>
            <w:tcW w:w="98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7C7E8" w14:textId="7D72A1D4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Number of grains </w:t>
            </w:r>
            <w:r w:rsidRPr="00456795">
              <w:rPr>
                <w:rFonts w:ascii="Times New Roman" w:hAnsi="Times New Roman" w:cs="Times New Roman" w:hint="eastAsia"/>
                <w:color w:val="000000"/>
                <w:kern w:val="0"/>
                <w:sz w:val="18"/>
              </w:rPr>
              <w:t>per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 panicle</w:t>
            </w:r>
          </w:p>
          <w:p w14:paraId="05AD17A8" w14:textId="7DFE2970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(ea)</w:t>
            </w:r>
          </w:p>
        </w:tc>
        <w:tc>
          <w:tcPr>
            <w:tcW w:w="9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6AD77C6" w14:textId="6F8FF105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Ripening</w:t>
            </w:r>
          </w:p>
          <w:p w14:paraId="37D8BEF9" w14:textId="30D48F2F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ratio</w:t>
            </w:r>
          </w:p>
          <w:p w14:paraId="34045B11" w14:textId="4AB879C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(%)</w:t>
            </w:r>
          </w:p>
        </w:tc>
        <w:tc>
          <w:tcPr>
            <w:tcW w:w="9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33A6296" w14:textId="55C2B94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100-grain </w:t>
            </w:r>
          </w:p>
          <w:p w14:paraId="41E4C1AD" w14:textId="05C9F74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weight</w:t>
            </w:r>
          </w:p>
          <w:p w14:paraId="4CFF946F" w14:textId="4A8E0394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(g) </w:t>
            </w:r>
          </w:p>
        </w:tc>
      </w:tr>
      <w:tr w:rsidR="00530F64" w:rsidRPr="00456795" w14:paraId="20C4D34F" w14:textId="03EE4A82" w:rsidTr="005B3EA3">
        <w:trPr>
          <w:trHeight w:val="596"/>
        </w:trPr>
        <w:tc>
          <w:tcPr>
            <w:tcW w:w="765" w:type="dxa"/>
            <w:vMerge w:val="restart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D68616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Odae</w:t>
            </w:r>
          </w:p>
        </w:tc>
        <w:tc>
          <w:tcPr>
            <w:tcW w:w="1211" w:type="dxa"/>
            <w:vMerge w:val="restart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E2A766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10-day-old </w:t>
            </w:r>
          </w:p>
          <w:p w14:paraId="513CD0BE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seed-</w:t>
            </w:r>
          </w:p>
          <w:p w14:paraId="2520D6F3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lings</w:t>
            </w:r>
          </w:p>
        </w:tc>
        <w:tc>
          <w:tcPr>
            <w:tcW w:w="1410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E2FE84" w14:textId="506B2C01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Transplanting</w:t>
            </w:r>
          </w:p>
          <w:p w14:paraId="5A4B10C7" w14:textId="3A841348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="00914E0C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c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utting)</w:t>
            </w:r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F81D4" w14:textId="6B31EC6A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80.2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847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46C33" w14:textId="7E93AC1F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17.8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ab</w:t>
            </w:r>
          </w:p>
        </w:tc>
        <w:tc>
          <w:tcPr>
            <w:tcW w:w="989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A78D43" w14:textId="3245036E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6.3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988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307AD" w14:textId="74C45B6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76.2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vAlign w:val="center"/>
          </w:tcPr>
          <w:p w14:paraId="2CCB6779" w14:textId="07FAB799" w:rsidR="00530F64" w:rsidRPr="00456795" w:rsidRDefault="00F0760B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79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.2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="00101FEE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4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vAlign w:val="center"/>
          </w:tcPr>
          <w:p w14:paraId="67AD0B15" w14:textId="6CD9FF20" w:rsidR="00530F64" w:rsidRPr="00456795" w:rsidRDefault="00101FEE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2</w:t>
            </w: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.31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12E3FAA2" w14:textId="748F04C2" w:rsidTr="005B3EA3">
        <w:trPr>
          <w:trHeight w:val="38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EB305A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/>
            <w:tcBorders>
              <w:top w:val="single" w:sz="1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EAABE72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58D569" w14:textId="142B5C0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Transplanting</w:t>
            </w:r>
          </w:p>
          <w:p w14:paraId="35FFE740" w14:textId="5E764724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="00914E0C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c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ontrol)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74E61" w14:textId="110A7EA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81.0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66A7B1" w14:textId="7D8EFE9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18.0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ab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C23F2" w14:textId="7D1AE52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7.0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BAB18" w14:textId="0E82030D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76.5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395FEBFB" w14:textId="41C69B92" w:rsidR="00530F64" w:rsidRPr="00456795" w:rsidRDefault="00D95E5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79.0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="00101FEE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2DB68867" w14:textId="0B65B6B5" w:rsidR="00530F64" w:rsidRPr="00456795" w:rsidRDefault="00D95E54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2</w:t>
            </w:r>
            <w:r w:rsidR="00101FEE"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2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5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="00101FEE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5D94BD3B" w14:textId="4E9BB00F" w:rsidTr="005B3EA3">
        <w:trPr>
          <w:trHeight w:val="586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F12E61A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/>
            <w:tcBorders>
              <w:top w:val="single" w:sz="1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31257B4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034E89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Direct </w:t>
            </w:r>
          </w:p>
          <w:p w14:paraId="11BB4938" w14:textId="7280DF4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seeding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F49EFE" w14:textId="680780EA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86.8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45236" w14:textId="6FFBE56F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17.4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2B696" w14:textId="39E96191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12.0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37195" w14:textId="6C0E1989" w:rsidR="00530F64" w:rsidRPr="00456795" w:rsidRDefault="00530F64" w:rsidP="000B0000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</w:t>
            </w:r>
            <w:r w:rsidR="000B0000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5</w:t>
            </w: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</w:t>
            </w:r>
            <w:r w:rsidR="000B0000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27FEA257" w14:textId="07B374EF" w:rsidR="00530F64" w:rsidRPr="00456795" w:rsidRDefault="00530F64" w:rsidP="00F0760B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7</w:t>
            </w:r>
            <w:r w:rsidR="00F0760B"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7</w:t>
            </w:r>
            <w:r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.5</w:t>
            </w: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="00101FEE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45BE04B8" w14:textId="3794A509" w:rsidR="00530F64" w:rsidRPr="00456795" w:rsidRDefault="00101FEE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2.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2</w:t>
            </w: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9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640A3521" w14:textId="25C7D572" w:rsidTr="005B3EA3">
        <w:trPr>
          <w:trHeight w:val="596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2C6F8E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C05C5F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20-day-old</w:t>
            </w:r>
          </w:p>
          <w:p w14:paraId="63A494C8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seed-</w:t>
            </w:r>
          </w:p>
          <w:p w14:paraId="3BECA8A1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lings</w:t>
            </w: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0DF884" w14:textId="1F698A39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Transplanting</w:t>
            </w:r>
          </w:p>
          <w:p w14:paraId="10039322" w14:textId="2EE8692D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="00914E0C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c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utting)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03526" w14:textId="5BBF8CA2" w:rsidR="00530F64" w:rsidRPr="00456795" w:rsidRDefault="00101FEE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69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.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5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73E82D" w14:textId="2B437F9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16.5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9F0834" w14:textId="52016DE1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3.2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d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A5E20" w14:textId="13FDEE91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 w:hint="eastAsia"/>
                <w:color w:val="000000"/>
                <w:kern w:val="0"/>
                <w:sz w:val="18"/>
              </w:rPr>
              <w:t>70.2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d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0D6853F8" w14:textId="280A02C3" w:rsidR="00530F64" w:rsidRPr="00456795" w:rsidRDefault="00530F64" w:rsidP="00101FEE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</w:rPr>
              <w:t>7</w:t>
            </w:r>
            <w:r w:rsidR="00101FEE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</w:rPr>
              <w:t>9</w:t>
            </w:r>
            <w:r w:rsidRPr="00456795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</w:rPr>
              <w:t>.</w:t>
            </w:r>
            <w:r w:rsidR="00101FEE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</w:rPr>
              <w:t>9</w:t>
            </w: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="00101FEE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E543EA4" w14:textId="06386486" w:rsidR="00530F64" w:rsidRPr="00456795" w:rsidRDefault="00101FEE" w:rsidP="00101FEE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</w:rPr>
              <w:t>2.23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6F70CC4E" w14:textId="00F41DAE" w:rsidTr="005B3EA3">
        <w:trPr>
          <w:trHeight w:val="596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6A528D9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91D0252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ED670" w14:textId="185D67A9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Transplanting</w:t>
            </w:r>
          </w:p>
          <w:p w14:paraId="6DA54793" w14:textId="525E6CD9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="00914E0C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c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ontrol)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B7B7C7" w14:textId="6B9EB118" w:rsidR="00530F64" w:rsidRPr="00456795" w:rsidRDefault="00101FEE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71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.3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12445B" w14:textId="7FF69033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17.3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D522A9" w14:textId="23E5967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3.9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d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91CC" w14:textId="1D018444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73.1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c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D7498BE" w14:textId="6ED60B5B" w:rsidR="00530F64" w:rsidRPr="00456795" w:rsidRDefault="00530F64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7</w:t>
            </w:r>
            <w:r w:rsidR="00101FEE"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8</w:t>
            </w:r>
            <w:r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.1</w:t>
            </w: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="00101FEE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302358AE" w14:textId="13C89E5F" w:rsidR="00530F64" w:rsidRPr="00456795" w:rsidRDefault="00101FEE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2.19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1AE1B075" w14:textId="570DD517" w:rsidTr="005B3EA3">
        <w:trPr>
          <w:trHeight w:val="38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555AC379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609CB9B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CB17B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Direct </w:t>
            </w:r>
          </w:p>
          <w:p w14:paraId="10D4BA33" w14:textId="7AE8B535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seeding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F7F58B" w14:textId="0A8E3190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80.3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3A61F" w14:textId="7B9C1562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18.5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8B7D1" w14:textId="770C2088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13.7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D4D9" w14:textId="07BBBD5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78.4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vAlign w:val="center"/>
          </w:tcPr>
          <w:p w14:paraId="7A5EF817" w14:textId="21668AB9" w:rsidR="00530F64" w:rsidRPr="00456795" w:rsidRDefault="00530F64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7</w:t>
            </w:r>
            <w:r w:rsidR="00101FEE"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7</w:t>
            </w:r>
            <w:r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.4</w:t>
            </w:r>
            <w:r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vAlign w:val="center"/>
          </w:tcPr>
          <w:p w14:paraId="48B4BC71" w14:textId="6580562B" w:rsidR="00530F64" w:rsidRPr="00456795" w:rsidRDefault="00101FEE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2.2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4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a</w:t>
            </w:r>
          </w:p>
        </w:tc>
      </w:tr>
      <w:tr w:rsidR="00530F64" w:rsidRPr="00456795" w14:paraId="063F440A" w14:textId="58AE1E8E" w:rsidTr="005B3EA3">
        <w:trPr>
          <w:trHeight w:val="596"/>
        </w:trPr>
        <w:tc>
          <w:tcPr>
            <w:tcW w:w="765" w:type="dxa"/>
            <w:vMerge w:val="restart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B3319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Saenuri</w:t>
            </w:r>
          </w:p>
        </w:tc>
        <w:tc>
          <w:tcPr>
            <w:tcW w:w="1211" w:type="dxa"/>
            <w:vMerge w:val="restart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242191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10-day-old </w:t>
            </w:r>
          </w:p>
          <w:p w14:paraId="6E28AF8F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seed-</w:t>
            </w:r>
          </w:p>
          <w:p w14:paraId="29E3F2C4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lings</w:t>
            </w:r>
          </w:p>
        </w:tc>
        <w:tc>
          <w:tcPr>
            <w:tcW w:w="1410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E51FBF" w14:textId="3000E14A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Transplanting</w:t>
            </w:r>
          </w:p>
          <w:p w14:paraId="78FFB45B" w14:textId="2CCFAF5F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="00A60BDE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c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utting)</w:t>
            </w:r>
          </w:p>
        </w:tc>
        <w:tc>
          <w:tcPr>
            <w:tcW w:w="848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6FC53" w14:textId="6041007D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72.3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ab</w:t>
            </w:r>
          </w:p>
        </w:tc>
        <w:tc>
          <w:tcPr>
            <w:tcW w:w="847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FAB9F7" w14:textId="619045D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18.2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9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D334F" w14:textId="7F933436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6.7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988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66433" w14:textId="5A994E1C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77.4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vAlign w:val="center"/>
          </w:tcPr>
          <w:p w14:paraId="17D6428C" w14:textId="63F31826" w:rsidR="00530F64" w:rsidRPr="00456795" w:rsidRDefault="00101FEE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85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.4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18" w:space="0" w:color="auto"/>
              <w:left w:val="nil"/>
              <w:bottom w:val="single" w:sz="2" w:space="0" w:color="000000"/>
              <w:right w:val="nil"/>
            </w:tcBorders>
            <w:vAlign w:val="center"/>
          </w:tcPr>
          <w:p w14:paraId="2AD70FD2" w14:textId="0A9D1447" w:rsidR="00530F64" w:rsidRPr="00456795" w:rsidRDefault="00101FEE" w:rsidP="00825E80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2.2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4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</w:t>
            </w:r>
            <w:r w:rsidR="00825E80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114090D7" w14:textId="1786A3CA" w:rsidTr="005B3EA3">
        <w:trPr>
          <w:trHeight w:val="596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421E47C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347535E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633AF" w14:textId="0C39A1BA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Transplanting</w:t>
            </w:r>
          </w:p>
          <w:p w14:paraId="0009A80E" w14:textId="19FE0CAD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="00A60BDE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c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ontrol)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80CEA5" w14:textId="656CAC3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72.3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ab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845434" w14:textId="4A2540B1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18.5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F223A" w14:textId="2933B58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7.1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102CF" w14:textId="3D378778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7</w:t>
            </w: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1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1CBB7EC9" w14:textId="44518067" w:rsidR="00530F64" w:rsidRPr="00456795" w:rsidRDefault="00D95E54" w:rsidP="00825E80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8</w:t>
            </w:r>
            <w:r w:rsidR="00825E80"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4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 w:themeColor="text1"/>
                <w:kern w:val="0"/>
                <w:sz w:val="18"/>
                <w:lang w:eastAsia="ko-KR"/>
              </w:rPr>
              <w:t>.</w:t>
            </w:r>
            <w:r w:rsidR="00825E80"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9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23462E36" w14:textId="7A117406" w:rsidR="00530F64" w:rsidRPr="00456795" w:rsidRDefault="00D95E54" w:rsidP="00D95E5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 w:themeColor="text1"/>
                <w:kern w:val="0"/>
                <w:sz w:val="18"/>
                <w:lang w:eastAsia="ko-KR"/>
              </w:rPr>
              <w:t>2.21</w:t>
            </w:r>
            <w:r w:rsidR="00530F64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 xml:space="preserve"> </w:t>
            </w:r>
            <w:r w:rsidR="00825E80" w:rsidRPr="0045679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1478F389" w14:textId="56679F70" w:rsidTr="005B3EA3">
        <w:trPr>
          <w:trHeight w:val="586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5013C8D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/>
            <w:tcBorders>
              <w:top w:val="single" w:sz="12" w:space="0" w:color="auto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B7CF31F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7B685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Direct seedling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1C004" w14:textId="41BFA2C3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73.5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E04008" w14:textId="15C450D9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18.5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53FEF" w14:textId="0B35A8EF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8.2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2832D" w14:textId="4DCBDB2E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77</w:t>
            </w: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6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1D9B486" w14:textId="5A6D4464" w:rsidR="00530F64" w:rsidRPr="00456795" w:rsidRDefault="00101FEE" w:rsidP="00101FEE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86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="00530F64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6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</w:t>
            </w:r>
            <w:r w:rsidR="00825E80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605C7303" w14:textId="6872CCFC" w:rsidR="00530F64" w:rsidRPr="00456795" w:rsidRDefault="00825E80" w:rsidP="00825E80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2.</w:t>
            </w:r>
            <w:r w:rsidR="00101FEE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2</w:t>
            </w:r>
            <w:r w:rsidR="00530F64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6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6C44FFEA" w14:textId="55B5266F" w:rsidTr="005B3EA3">
        <w:trPr>
          <w:trHeight w:val="596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2394D3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 w:val="restart"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115C7D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20-day-old</w:t>
            </w:r>
          </w:p>
          <w:p w14:paraId="1C15E860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seed-</w:t>
            </w:r>
          </w:p>
          <w:p w14:paraId="0F8070DC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lings</w:t>
            </w: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6746C" w14:textId="22BB6538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Transplanting</w:t>
            </w:r>
          </w:p>
          <w:p w14:paraId="545D3E88" w14:textId="0A26D2B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="00A60BDE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c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utting)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34C572" w14:textId="495E706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65.8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875851" w14:textId="76ADF5DD" w:rsidR="00530F64" w:rsidRPr="00456795" w:rsidRDefault="00530F64" w:rsidP="00CE784D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</w:t>
            </w:r>
            <w:r w:rsidR="00CE784D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7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.</w:t>
            </w:r>
            <w:r w:rsidR="00CE784D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9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53F437" w14:textId="018BA9F4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4.0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e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CC52F" w14:textId="3788A6E2" w:rsidR="00530F64" w:rsidRPr="00456795" w:rsidRDefault="00530F64" w:rsidP="00CE784D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</w:t>
            </w:r>
            <w:r w:rsidR="00CE784D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6</w:t>
            </w: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="00CE784D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9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24A4D9D3" w14:textId="00425F25" w:rsidR="00530F64" w:rsidRPr="00456795" w:rsidRDefault="00101FEE" w:rsidP="00825E80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87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="00825E80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4</w:t>
            </w:r>
            <w:r w:rsidR="00825E80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21906331" w14:textId="624ABE48" w:rsidR="00530F64" w:rsidRPr="00456795" w:rsidRDefault="00825E80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2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1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8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1B4450C2" w14:textId="3B3A13BC" w:rsidTr="005B3EA3">
        <w:trPr>
          <w:trHeight w:val="596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1AB629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1CB0A00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4B8A4C" w14:textId="3B87DD53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Transplanting</w:t>
            </w:r>
          </w:p>
          <w:p w14:paraId="6E057FD1" w14:textId="664292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(</w:t>
            </w:r>
            <w:r w:rsidR="00A60BDE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c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ontrol)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0558A7" w14:textId="02FC7E08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66.7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26F5E1" w14:textId="7A7346AB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18.</w:t>
            </w:r>
            <w:r w:rsidR="00CE784D"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2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39234" w14:textId="549CC9B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5.2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d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CAA16" w14:textId="682A0F1D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6</w:t>
            </w: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8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b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7233E98A" w14:textId="5AC708D4" w:rsidR="00530F64" w:rsidRPr="00456795" w:rsidRDefault="00825E80" w:rsidP="00825E80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88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3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3E13F155" w14:textId="6624B6ED" w:rsidR="00530F64" w:rsidRPr="00456795" w:rsidRDefault="00825E80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2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2</w:t>
            </w:r>
            <w:r w:rsidR="00530F64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8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</w:tr>
      <w:tr w:rsidR="00530F64" w:rsidRPr="00456795" w14:paraId="59DD8BF2" w14:textId="1E1E2226" w:rsidTr="005B3EA3">
        <w:trPr>
          <w:trHeight w:val="586"/>
        </w:trPr>
        <w:tc>
          <w:tcPr>
            <w:tcW w:w="765" w:type="dxa"/>
            <w:vMerge/>
            <w:tcBorders>
              <w:top w:val="single" w:sz="12" w:space="0" w:color="000000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6DAE95C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vMerge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373741D1" w14:textId="77777777" w:rsidR="00530F64" w:rsidRPr="00456795" w:rsidRDefault="00530F64" w:rsidP="00530F64">
            <w:pPr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3A6AE6" w14:textId="77777777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Direct</w:t>
            </w:r>
          </w:p>
          <w:p w14:paraId="5DE4CF22" w14:textId="66B1A601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 xml:space="preserve"> seeding</w:t>
            </w:r>
          </w:p>
        </w:tc>
        <w:tc>
          <w:tcPr>
            <w:tcW w:w="848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B2DE2" w14:textId="67D79F00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71.5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847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4C0B79" w14:textId="59310D15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19.5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9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60E8AA" w14:textId="21C195EA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Gulim" w:hAnsi="Times New Roman" w:cs="Times New Roman"/>
                <w:color w:val="000000"/>
                <w:kern w:val="0"/>
                <w:sz w:val="22"/>
              </w:rPr>
            </w:pP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</w:rPr>
              <w:t>9.7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988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A9514" w14:textId="51041212" w:rsidR="00530F64" w:rsidRPr="00456795" w:rsidRDefault="00530F64" w:rsidP="00530F64">
            <w:pPr>
              <w:spacing w:after="0" w:line="240" w:lineRule="auto"/>
              <w:jc w:val="center"/>
              <w:textAlignment w:val="center"/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</w:pP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7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9</w:t>
            </w:r>
            <w:r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4</w:t>
            </w:r>
            <w:r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vAlign w:val="center"/>
          </w:tcPr>
          <w:p w14:paraId="4BD9B170" w14:textId="3CFBF242" w:rsidR="00530F64" w:rsidRPr="00456795" w:rsidRDefault="00825E80" w:rsidP="00825E80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87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6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a</w:t>
            </w: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single" w:sz="18" w:space="0" w:color="auto"/>
              <w:right w:val="nil"/>
            </w:tcBorders>
            <w:vAlign w:val="center"/>
          </w:tcPr>
          <w:p w14:paraId="0510BE3C" w14:textId="44F47E02" w:rsidR="00530F64" w:rsidRPr="00456795" w:rsidRDefault="00825E80" w:rsidP="00530F64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</w:pP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2</w:t>
            </w:r>
            <w:r w:rsidR="00530F64" w:rsidRPr="00456795">
              <w:rPr>
                <w:rFonts w:ascii="Times New Roman" w:eastAsia="Malgun Gothic" w:hAnsi="Times New Roman" w:cs="Times New Roman" w:hint="eastAsia"/>
                <w:color w:val="000000"/>
                <w:kern w:val="0"/>
                <w:sz w:val="18"/>
                <w:lang w:eastAsia="ko-KR"/>
              </w:rPr>
              <w:t>.</w:t>
            </w:r>
            <w:r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3</w:t>
            </w:r>
            <w:r w:rsidR="00530F64" w:rsidRPr="00456795">
              <w:rPr>
                <w:rFonts w:ascii="Times New Roman" w:eastAsia="Malgun Gothic" w:hAnsi="Times New Roman" w:cs="Times New Roman"/>
                <w:color w:val="000000"/>
                <w:kern w:val="0"/>
                <w:sz w:val="18"/>
                <w:lang w:eastAsia="ko-KR"/>
              </w:rPr>
              <w:t>4</w:t>
            </w:r>
            <w:r w:rsidR="00530F64" w:rsidRPr="00456795">
              <w:rPr>
                <w:rFonts w:ascii="Times New Roman" w:hAnsi="Times New Roman" w:cs="Times New Roman"/>
                <w:color w:val="000000"/>
                <w:kern w:val="0"/>
                <w:sz w:val="18"/>
                <w:vertAlign w:val="superscript"/>
              </w:rPr>
              <w:t xml:space="preserve"> a</w:t>
            </w:r>
          </w:p>
        </w:tc>
      </w:tr>
    </w:tbl>
    <w:p w14:paraId="234EB482" w14:textId="22F9CCDA" w:rsidR="0091410E" w:rsidRPr="00456795" w:rsidRDefault="00F0760B" w:rsidP="0091410E">
      <w:pPr>
        <w:spacing w:line="276" w:lineRule="auto"/>
        <w:textAlignment w:val="baseline"/>
        <w:rPr>
          <w:rFonts w:ascii="Times New Roman" w:hAnsi="Times New Roman" w:cs="Times New Roman"/>
          <w:color w:val="000000" w:themeColor="text1"/>
          <w:sz w:val="22"/>
        </w:rPr>
      </w:pPr>
      <w:r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- </w:t>
      </w:r>
      <w:r w:rsidR="00A60BDE" w:rsidRPr="00456795">
        <w:t xml:space="preserve">Significant differences were evaluated using </w:t>
      </w:r>
      <w:r w:rsidR="0091410E" w:rsidRPr="00456795">
        <w:t>Duncan’s multiple range test at 5% level</w:t>
      </w:r>
    </w:p>
    <w:p w14:paraId="5E783CBF" w14:textId="77777777" w:rsidR="0091410E" w:rsidRPr="00456795" w:rsidRDefault="0091410E" w:rsidP="0091410E">
      <w:pPr>
        <w:spacing w:line="276" w:lineRule="auto"/>
        <w:textAlignment w:val="baseline"/>
        <w:rPr>
          <w:rFonts w:ascii="Times New Roman" w:hAnsi="Times New Roman" w:cs="Times New Roman"/>
          <w:color w:val="000000" w:themeColor="text1"/>
          <w:sz w:val="22"/>
        </w:rPr>
      </w:pPr>
    </w:p>
    <w:p w14:paraId="3656B8C9" w14:textId="48B52E09" w:rsidR="0091410E" w:rsidRPr="00456795" w:rsidRDefault="0091410E" w:rsidP="0091410E">
      <w:pPr>
        <w:spacing w:line="276" w:lineRule="auto"/>
        <w:textAlignment w:val="baseline"/>
        <w:rPr>
          <w:rFonts w:ascii="Times New Roman" w:hAnsi="Times New Roman" w:cs="Times New Roman"/>
          <w:color w:val="000000" w:themeColor="text1"/>
          <w:sz w:val="22"/>
        </w:rPr>
      </w:pPr>
    </w:p>
    <w:p w14:paraId="69B3EB0E" w14:textId="364D657B" w:rsidR="0091410E" w:rsidRPr="00456795" w:rsidRDefault="0091410E" w:rsidP="0091410E">
      <w:pPr>
        <w:spacing w:line="276" w:lineRule="auto"/>
        <w:textAlignment w:val="baseline"/>
        <w:rPr>
          <w:rFonts w:ascii="Times New Roman" w:hAnsi="Times New Roman" w:cs="Times New Roman"/>
          <w:color w:val="000000" w:themeColor="text1"/>
          <w:sz w:val="22"/>
        </w:rPr>
      </w:pPr>
    </w:p>
    <w:p w14:paraId="523B0104" w14:textId="3CA2CE6B" w:rsidR="0091410E" w:rsidRPr="00456795" w:rsidRDefault="0091410E" w:rsidP="0091410E">
      <w:pPr>
        <w:spacing w:line="276" w:lineRule="auto"/>
        <w:textAlignment w:val="baseline"/>
        <w:rPr>
          <w:rFonts w:ascii="Times New Roman" w:hAnsi="Times New Roman" w:cs="Times New Roman"/>
          <w:color w:val="000000" w:themeColor="text1"/>
          <w:sz w:val="22"/>
        </w:rPr>
      </w:pPr>
    </w:p>
    <w:p w14:paraId="4CD5C227" w14:textId="486EBB6B" w:rsidR="0091410E" w:rsidRPr="00456795" w:rsidRDefault="0091410E" w:rsidP="0091410E">
      <w:pPr>
        <w:spacing w:line="276" w:lineRule="auto"/>
        <w:textAlignment w:val="baseline"/>
        <w:rPr>
          <w:rFonts w:ascii="Times New Roman" w:hAnsi="Times New Roman" w:cs="Times New Roman"/>
          <w:color w:val="000000" w:themeColor="text1"/>
          <w:sz w:val="22"/>
        </w:rPr>
      </w:pPr>
    </w:p>
    <w:p w14:paraId="5B18D588" w14:textId="77777777" w:rsidR="00E945B0" w:rsidRPr="00456795" w:rsidRDefault="00E945B0" w:rsidP="0091410E">
      <w:pPr>
        <w:spacing w:line="276" w:lineRule="auto"/>
        <w:textAlignment w:val="baseline"/>
        <w:rPr>
          <w:rFonts w:ascii="Times New Roman" w:hAnsi="Times New Roman" w:cs="Times New Roman"/>
          <w:color w:val="000000" w:themeColor="text1"/>
          <w:sz w:val="22"/>
        </w:rPr>
      </w:pPr>
    </w:p>
    <w:p w14:paraId="5FFCC37E" w14:textId="7EE4A591" w:rsidR="0091410E" w:rsidRPr="00456795" w:rsidRDefault="0091410E" w:rsidP="0091410E">
      <w:pPr>
        <w:spacing w:line="276" w:lineRule="auto"/>
        <w:textAlignment w:val="baseline"/>
        <w:rPr>
          <w:rFonts w:ascii="Times New Roman" w:hAnsi="Times New Roman" w:cs="Times New Roman"/>
          <w:color w:val="000000" w:themeColor="text1"/>
          <w:sz w:val="22"/>
        </w:rPr>
      </w:pPr>
    </w:p>
    <w:p w14:paraId="5F4FCEFD" w14:textId="256167AB" w:rsidR="00786097" w:rsidRPr="00456795" w:rsidRDefault="00786097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385A4D7E" w14:textId="64349711" w:rsidR="009A771A" w:rsidRPr="00456795" w:rsidRDefault="00786097" w:rsidP="009A771A">
      <w:pPr>
        <w:widowControl/>
        <w:autoSpaceDE/>
        <w:jc w:val="left"/>
        <w:rPr>
          <w:rFonts w:ascii="Times New Roman"/>
          <w:color w:val="000000" w:themeColor="text1"/>
          <w:sz w:val="22"/>
        </w:rPr>
      </w:pPr>
      <w:r w:rsidRPr="00456795">
        <w:rPr>
          <w:rFonts w:ascii="Times New Roman"/>
          <w:b/>
          <w:bCs/>
          <w:color w:val="000000" w:themeColor="text1"/>
          <w:sz w:val="22"/>
        </w:rPr>
        <w:lastRenderedPageBreak/>
        <w:t>Table S</w:t>
      </w:r>
      <w:r w:rsidR="00ED78DE" w:rsidRPr="00456795">
        <w:rPr>
          <w:rFonts w:ascii="Times New Roman"/>
          <w:b/>
          <w:bCs/>
          <w:color w:val="000000" w:themeColor="text1"/>
          <w:sz w:val="22"/>
        </w:rPr>
        <w:t>3</w:t>
      </w:r>
      <w:r w:rsidR="00A60BDE" w:rsidRPr="00456795">
        <w:rPr>
          <w:rFonts w:ascii="Times New Roman"/>
          <w:b/>
          <w:bCs/>
          <w:color w:val="000000" w:themeColor="text1"/>
          <w:sz w:val="22"/>
        </w:rPr>
        <w:t>.</w:t>
      </w:r>
      <w:r w:rsidR="009A771A" w:rsidRPr="00456795">
        <w:rPr>
          <w:rFonts w:ascii="Times New Roman"/>
          <w:color w:val="000000" w:themeColor="text1"/>
          <w:sz w:val="22"/>
        </w:rPr>
        <w:t xml:space="preserve"> </w:t>
      </w:r>
      <w:r w:rsidR="00283D47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Rice</w:t>
      </w:r>
      <w:r w:rsidR="009A771A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growth and development under </w:t>
      </w:r>
      <w:r w:rsidR="00283D47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conditions of </w:t>
      </w:r>
      <w:r w:rsidR="009A771A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cutting</w:t>
      </w:r>
      <w:r w:rsidR="00283D47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(x)</w:t>
      </w:r>
      <w:r w:rsidR="009A771A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and noncutting</w:t>
      </w:r>
      <w:r w:rsidR="00283D47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(o)</w:t>
      </w:r>
      <w:r w:rsidR="009A771A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</w:t>
      </w:r>
      <w:r w:rsidR="00283D47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of </w:t>
      </w:r>
      <w:r w:rsidR="009A771A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seeds and roots using 7</w:t>
      </w:r>
      <w:r w:rsidR="00283D47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</w:t>
      </w:r>
      <w:r w:rsidR="009A771A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day</w:t>
      </w:r>
      <w:r w:rsidR="00283D47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-old</w:t>
      </w:r>
      <w:r w:rsidR="009A771A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seedling</w:t>
      </w:r>
      <w:r w:rsidR="00283D47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9A771A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. </w:t>
      </w:r>
      <w:r w:rsidR="009A771A" w:rsidRPr="00456795">
        <w:rPr>
          <w:rFonts w:ascii="Times New Roman" w:hAnsi="Times New Roman"/>
          <w:sz w:val="22"/>
        </w:rPr>
        <w:t xml:space="preserve">The roots were cut </w:t>
      </w:r>
      <w:r w:rsidR="00116D75" w:rsidRPr="00456795">
        <w:rPr>
          <w:rFonts w:ascii="Times New Roman" w:hAnsi="Times New Roman"/>
          <w:sz w:val="22"/>
        </w:rPr>
        <w:t xml:space="preserve">to a length of </w:t>
      </w:r>
      <w:r w:rsidR="009A771A" w:rsidRPr="00456795">
        <w:rPr>
          <w:rFonts w:ascii="Times New Roman" w:hAnsi="Times New Roman"/>
          <w:sz w:val="22"/>
        </w:rPr>
        <w:t>1.5 cm.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1441"/>
        <w:gridCol w:w="1554"/>
        <w:gridCol w:w="1404"/>
        <w:gridCol w:w="1506"/>
        <w:gridCol w:w="1699"/>
      </w:tblGrid>
      <w:tr w:rsidR="009A771A" w:rsidRPr="00456795" w14:paraId="6B76E3BA" w14:textId="77777777" w:rsidTr="0091410E">
        <w:trPr>
          <w:trHeight w:val="384"/>
        </w:trPr>
        <w:tc>
          <w:tcPr>
            <w:tcW w:w="142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5BAE77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Varieties</w:t>
            </w:r>
          </w:p>
        </w:tc>
        <w:tc>
          <w:tcPr>
            <w:tcW w:w="144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410751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Treatment</w:t>
            </w:r>
          </w:p>
        </w:tc>
        <w:tc>
          <w:tcPr>
            <w:tcW w:w="155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25A1B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Stem length</w:t>
            </w:r>
          </w:p>
          <w:p w14:paraId="0F07BA0B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(cm)</w:t>
            </w:r>
          </w:p>
        </w:tc>
        <w:tc>
          <w:tcPr>
            <w:tcW w:w="140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8F19E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Panicle length</w:t>
            </w:r>
          </w:p>
          <w:p w14:paraId="58DA0806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(cm)</w:t>
            </w:r>
          </w:p>
        </w:tc>
        <w:tc>
          <w:tcPr>
            <w:tcW w:w="150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2AEEA" w14:textId="179997D8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Number of tiller</w:t>
            </w:r>
            <w:r w:rsidR="00283D47" w:rsidRPr="00456795">
              <w:rPr>
                <w:rFonts w:ascii="Arial" w:hAnsi="Arial"/>
                <w:color w:val="000000"/>
                <w:kern w:val="0"/>
                <w:sz w:val="18"/>
              </w:rPr>
              <w:t>s</w:t>
            </w:r>
          </w:p>
          <w:p w14:paraId="2DAD0D97" w14:textId="40009366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(ea</w:t>
            </w:r>
            <w:r w:rsidR="00283D47" w:rsidRPr="00456795">
              <w:rPr>
                <w:rFonts w:ascii="Arial" w:hAnsi="Arial"/>
                <w:color w:val="000000"/>
                <w:kern w:val="0"/>
                <w:sz w:val="18"/>
              </w:rPr>
              <w:t>)</w:t>
            </w:r>
            <w:r w:rsidRPr="00456795">
              <w:rPr>
                <w:rFonts w:ascii="Arial" w:hAnsi="Arial"/>
                <w:color w:val="000000"/>
                <w:kern w:val="0"/>
                <w:sz w:val="18"/>
              </w:rPr>
              <w:t>_</w:t>
            </w:r>
          </w:p>
        </w:tc>
        <w:tc>
          <w:tcPr>
            <w:tcW w:w="169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F37BD" w14:textId="7A62EBE4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Number of panicle</w:t>
            </w:r>
            <w:r w:rsidR="00283D47" w:rsidRPr="00456795">
              <w:rPr>
                <w:rFonts w:ascii="Arial" w:hAnsi="Arial"/>
                <w:color w:val="000000"/>
                <w:kern w:val="0"/>
                <w:sz w:val="18"/>
              </w:rPr>
              <w:t>s</w:t>
            </w:r>
          </w:p>
          <w:p w14:paraId="0E3A3E5B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(ea)</w:t>
            </w:r>
          </w:p>
        </w:tc>
      </w:tr>
      <w:tr w:rsidR="009A771A" w:rsidRPr="00456795" w14:paraId="44EBEA26" w14:textId="77777777" w:rsidTr="0091410E">
        <w:trPr>
          <w:trHeight w:val="348"/>
        </w:trPr>
        <w:tc>
          <w:tcPr>
            <w:tcW w:w="1422" w:type="dxa"/>
            <w:vMerge w:val="restart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0B3907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Odae</w:t>
            </w:r>
          </w:p>
        </w:tc>
        <w:tc>
          <w:tcPr>
            <w:tcW w:w="1441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78F19" w14:textId="384AF451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Direct seeding</w:t>
            </w:r>
          </w:p>
        </w:tc>
        <w:tc>
          <w:tcPr>
            <w:tcW w:w="1554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9657C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73.4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404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9710C0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20.4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506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6A7342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9.5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699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D49F31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7.6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</w:tr>
      <w:tr w:rsidR="009A771A" w:rsidRPr="00456795" w14:paraId="5B3D095D" w14:textId="77777777" w:rsidTr="00343E15">
        <w:trPr>
          <w:trHeight w:val="34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9829B5B" w14:textId="77777777" w:rsidR="009A771A" w:rsidRPr="00456795" w:rsidRDefault="009A771A" w:rsidP="004D741C">
            <w:pPr>
              <w:widowControl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8ECCF3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Seed o, Root 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59466B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78.2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F3CED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18.2b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149EE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8.4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7E16CA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</w:tr>
      <w:tr w:rsidR="009A771A" w:rsidRPr="00456795" w14:paraId="3C410955" w14:textId="77777777" w:rsidTr="00343E15">
        <w:trPr>
          <w:trHeight w:val="34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F9D27A6" w14:textId="77777777" w:rsidR="009A771A" w:rsidRPr="00456795" w:rsidRDefault="009A771A" w:rsidP="004D741C">
            <w:pPr>
              <w:widowControl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06F69A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Seed o, Root x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F4FFB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78.5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C2872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18.0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489C92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6.6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bc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AB49F4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5.0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</w:tr>
      <w:tr w:rsidR="009A771A" w:rsidRPr="00456795" w14:paraId="6DCAD1F7" w14:textId="77777777" w:rsidTr="00343E15">
        <w:trPr>
          <w:trHeight w:val="34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0FC6BD" w14:textId="77777777" w:rsidR="009A771A" w:rsidRPr="00456795" w:rsidRDefault="009A771A" w:rsidP="004D741C">
            <w:pPr>
              <w:widowControl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4817BA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Seed x, Root 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C316F5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77.1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48D6C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18.6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22898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6.0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9C508C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5.2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</w:tr>
      <w:tr w:rsidR="009A771A" w:rsidRPr="00456795" w14:paraId="2F594E51" w14:textId="77777777" w:rsidTr="0091410E">
        <w:trPr>
          <w:trHeight w:val="34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8E5D909" w14:textId="77777777" w:rsidR="009A771A" w:rsidRPr="00456795" w:rsidRDefault="009A771A" w:rsidP="004D741C">
            <w:pPr>
              <w:widowControl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3DBC0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Seed x, Root x</w:t>
            </w:r>
          </w:p>
        </w:tc>
        <w:tc>
          <w:tcPr>
            <w:tcW w:w="1554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D23868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76.3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AB796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18.5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506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1CC1C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5.3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c</w:t>
            </w:r>
          </w:p>
        </w:tc>
        <w:tc>
          <w:tcPr>
            <w:tcW w:w="1699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30271E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4.0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</w:tr>
      <w:tr w:rsidR="009A771A" w:rsidRPr="00456795" w14:paraId="0D50B113" w14:textId="77777777" w:rsidTr="0091410E">
        <w:trPr>
          <w:trHeight w:val="348"/>
        </w:trPr>
        <w:tc>
          <w:tcPr>
            <w:tcW w:w="1422" w:type="dxa"/>
            <w:vMerge w:val="restart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1E378C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Saenuri</w:t>
            </w:r>
          </w:p>
        </w:tc>
        <w:tc>
          <w:tcPr>
            <w:tcW w:w="1441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45A4B9" w14:textId="2E8B86E4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Direct seeding</w:t>
            </w:r>
          </w:p>
        </w:tc>
        <w:tc>
          <w:tcPr>
            <w:tcW w:w="1554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CD51DD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71.4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A8F3D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20.4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506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5C5B2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9.6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699" w:type="dxa"/>
            <w:tcBorders>
              <w:top w:val="single" w:sz="18" w:space="0" w:color="auto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DE96C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4"/>
                <w:szCs w:val="24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7.6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</w:tr>
      <w:tr w:rsidR="009A771A" w:rsidRPr="00456795" w14:paraId="304CA68E" w14:textId="77777777" w:rsidTr="00343E15">
        <w:trPr>
          <w:trHeight w:val="34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BA5DB66" w14:textId="77777777" w:rsidR="009A771A" w:rsidRPr="00456795" w:rsidRDefault="009A771A" w:rsidP="004D741C">
            <w:pPr>
              <w:widowControl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DECC6B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Seed o, R</w:t>
            </w:r>
            <w:bookmarkStart w:id="0" w:name="_GoBack"/>
            <w:bookmarkEnd w:id="0"/>
            <w:r w:rsidRPr="00456795">
              <w:rPr>
                <w:rFonts w:ascii="Arial" w:hAnsi="Arial"/>
                <w:color w:val="000000"/>
                <w:kern w:val="0"/>
                <w:sz w:val="18"/>
              </w:rPr>
              <w:t>oot 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550229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73.6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097D8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19.4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0DEEBF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8.2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CE57C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7.0a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ab</w:t>
            </w:r>
          </w:p>
        </w:tc>
      </w:tr>
      <w:tr w:rsidR="009A771A" w:rsidRPr="00456795" w14:paraId="5A83762F" w14:textId="77777777" w:rsidTr="00343E15">
        <w:trPr>
          <w:trHeight w:val="34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79E6DA1" w14:textId="77777777" w:rsidR="009A771A" w:rsidRPr="00456795" w:rsidRDefault="009A771A" w:rsidP="004D741C">
            <w:pPr>
              <w:widowControl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E07D5F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Seed o, Root x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369515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73.4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20BDC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20.1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DF0D4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7.6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CE329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6.0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</w:tr>
      <w:tr w:rsidR="009A771A" w:rsidRPr="00456795" w14:paraId="086694B9" w14:textId="77777777" w:rsidTr="00343E15">
        <w:trPr>
          <w:trHeight w:val="34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059BE32" w14:textId="77777777" w:rsidR="009A771A" w:rsidRPr="00456795" w:rsidRDefault="009A771A" w:rsidP="004D741C">
            <w:pPr>
              <w:widowControl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244D5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Seed x, Root 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7497E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74.9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B2BC3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19.8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DAC4B6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95109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5.5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</w:tr>
      <w:tr w:rsidR="009A771A" w:rsidRPr="00456795" w14:paraId="1CBBB16F" w14:textId="77777777" w:rsidTr="0091410E">
        <w:trPr>
          <w:trHeight w:val="348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62643780" w14:textId="77777777" w:rsidR="009A771A" w:rsidRPr="00456795" w:rsidRDefault="009A771A" w:rsidP="004D741C">
            <w:pPr>
              <w:widowControl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20F7A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Seed x, Root x</w:t>
            </w:r>
          </w:p>
        </w:tc>
        <w:tc>
          <w:tcPr>
            <w:tcW w:w="1554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089D53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72.5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404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86979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20.4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a</w:t>
            </w:r>
          </w:p>
        </w:tc>
        <w:tc>
          <w:tcPr>
            <w:tcW w:w="1506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430538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7.2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  <w:tc>
          <w:tcPr>
            <w:tcW w:w="1699" w:type="dxa"/>
            <w:tcBorders>
              <w:top w:val="single" w:sz="4" w:space="0" w:color="000000"/>
              <w:left w:val="nil"/>
              <w:bottom w:val="single" w:sz="1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2C335F" w14:textId="77777777" w:rsidR="009A771A" w:rsidRPr="00456795" w:rsidRDefault="009A771A" w:rsidP="004D741C">
            <w:pPr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color w:val="000000"/>
                <w:kern w:val="0"/>
                <w:sz w:val="22"/>
              </w:rPr>
            </w:pPr>
            <w:r w:rsidRPr="00456795">
              <w:rPr>
                <w:rFonts w:ascii="Arial" w:hAnsi="Arial"/>
                <w:color w:val="000000"/>
                <w:kern w:val="0"/>
                <w:sz w:val="18"/>
              </w:rPr>
              <w:t>5.0</w:t>
            </w:r>
            <w:r w:rsidRPr="00456795">
              <w:rPr>
                <w:rFonts w:ascii="Arial" w:hAnsi="Arial"/>
                <w:color w:val="000000"/>
                <w:kern w:val="0"/>
                <w:sz w:val="18"/>
                <w:vertAlign w:val="superscript"/>
              </w:rPr>
              <w:t>b</w:t>
            </w:r>
          </w:p>
        </w:tc>
      </w:tr>
    </w:tbl>
    <w:p w14:paraId="6792B4B5" w14:textId="662C9E7B" w:rsidR="009A771A" w:rsidRPr="00456795" w:rsidRDefault="00530155" w:rsidP="00343E15">
      <w:pPr>
        <w:spacing w:after="0" w:line="276" w:lineRule="auto"/>
        <w:textAlignment w:val="baseline"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  <w:r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Significant differences were evaluated using </w:t>
      </w:r>
      <w:r w:rsidR="00343E15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Duncan’s multiple range test at </w:t>
      </w:r>
      <w:r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the </w:t>
      </w:r>
      <w:r w:rsidR="00343E15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>5% level</w:t>
      </w:r>
    </w:p>
    <w:p w14:paraId="022B653D" w14:textId="77777777" w:rsidR="009A771A" w:rsidRPr="00456795" w:rsidRDefault="009A771A" w:rsidP="009A771A">
      <w:pPr>
        <w:widowControl/>
        <w:autoSpaceDE/>
        <w:autoSpaceDN/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</w:pPr>
    </w:p>
    <w:p w14:paraId="29C20897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39C95678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369B39D5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1FAE0677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558AE0DE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2695BDE0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3650BD4C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4D7AB762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0302E80D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39414DAE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5DDB22BF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7835CA63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61971AB8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0D3ACB2C" w14:textId="017DE891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564FA79D" w14:textId="48DE20EE" w:rsidR="00F37A6D" w:rsidRPr="00456795" w:rsidRDefault="00F37A6D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0CA2292C" w14:textId="4412473D" w:rsidR="00F37A6D" w:rsidRPr="00456795" w:rsidRDefault="00F37A6D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0C43C93A" w14:textId="1F8B7649" w:rsidR="00F37A6D" w:rsidRPr="00456795" w:rsidRDefault="00F37A6D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44459B8C" w14:textId="3D6D1935" w:rsidR="00F37A6D" w:rsidRPr="00456795" w:rsidRDefault="00F37A6D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1D6CEDCF" w14:textId="76EBD2B9" w:rsidR="00F37A6D" w:rsidRPr="00456795" w:rsidRDefault="00F37A6D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4FFFE9B5" w14:textId="27B5B12D" w:rsidR="00F37A6D" w:rsidRPr="00456795" w:rsidRDefault="00F37A6D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005ADED2" w14:textId="3922DF1A" w:rsidR="00F37A6D" w:rsidRPr="00456795" w:rsidRDefault="00F37A6D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09D5C6DC" w14:textId="77777777" w:rsidR="00F37A6D" w:rsidRPr="00456795" w:rsidRDefault="00F37A6D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0DF4E66C" w14:textId="7777777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78757C35" w14:textId="594375D7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4"/>
        </w:rPr>
      </w:pPr>
    </w:p>
    <w:p w14:paraId="55D794B3" w14:textId="3052EDB1" w:rsidR="009A771A" w:rsidRPr="00456795" w:rsidRDefault="009A771A" w:rsidP="009A771A">
      <w:pPr>
        <w:spacing w:after="0" w:line="276" w:lineRule="auto"/>
        <w:textAlignment w:val="baseline"/>
        <w:rPr>
          <w:rFonts w:ascii="Times New Roman" w:eastAsiaTheme="minorHAnsi" w:hAnsi="Times New Roman" w:cs="Times New Roman"/>
          <w:b/>
          <w:color w:val="000000" w:themeColor="text1"/>
          <w:kern w:val="0"/>
          <w:sz w:val="24"/>
        </w:rPr>
      </w:pPr>
      <w:r w:rsidRPr="00456795">
        <w:rPr>
          <w:rFonts w:ascii="Times New Roman" w:eastAsiaTheme="minorHAnsi" w:hAnsi="Times New Roman"/>
          <w:b/>
          <w:color w:val="000000" w:themeColor="text1"/>
          <w:kern w:val="0"/>
          <w:sz w:val="24"/>
        </w:rPr>
        <w:lastRenderedPageBreak/>
        <w:t>Figures</w:t>
      </w:r>
    </w:p>
    <w:p w14:paraId="63A333BB" w14:textId="0704717E" w:rsidR="0000661A" w:rsidRPr="00456795" w:rsidRDefault="0000661A" w:rsidP="009A771A">
      <w:pPr>
        <w:spacing w:after="0" w:line="276" w:lineRule="auto"/>
        <w:textAlignment w:val="baseline"/>
        <w:rPr>
          <w:rFonts w:ascii="Times New Roman" w:eastAsiaTheme="minorHAnsi" w:hAnsi="Times New Roman" w:cs="Times New Roman"/>
          <w:color w:val="000000" w:themeColor="text1"/>
          <w:kern w:val="0"/>
          <w:sz w:val="22"/>
        </w:rPr>
      </w:pPr>
    </w:p>
    <w:p w14:paraId="56D4DB41" w14:textId="19519C04" w:rsidR="009A771A" w:rsidRPr="00456795" w:rsidRDefault="00FC6B21" w:rsidP="009A771A">
      <w:pPr>
        <w:spacing w:after="0" w:line="384" w:lineRule="auto"/>
        <w:jc w:val="center"/>
        <w:textAlignment w:val="baseline"/>
        <w:rPr>
          <w:rFonts w:ascii="함초롬바탕" w:eastAsia="Gulim" w:hAnsi="Gulim" w:cs="Gulim"/>
          <w:color w:val="000000"/>
          <w:spacing w:val="-2"/>
          <w:kern w:val="0"/>
          <w:szCs w:val="20"/>
        </w:rPr>
      </w:pPr>
      <w:r w:rsidRPr="00456795">
        <w:rPr>
          <w:rFonts w:ascii="함초롬바탕" w:eastAsia="Gulim" w:hAnsi="Gulim" w:cs="Gulim"/>
          <w:noProof/>
          <w:color w:val="000000"/>
          <w:spacing w:val="-2"/>
          <w:kern w:val="0"/>
          <w:szCs w:val="20"/>
          <w:lang w:bidi="ar-SA"/>
        </w:rPr>
        <w:drawing>
          <wp:inline distT="0" distB="0" distL="0" distR="0" wp14:anchorId="4D4C6441" wp14:editId="473D64D2">
            <wp:extent cx="5725795" cy="2475865"/>
            <wp:effectExtent l="0" t="0" r="8255" b="635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1EF50" w14:textId="58C8BDCF" w:rsidR="009A771A" w:rsidRPr="00456795" w:rsidRDefault="009A771A" w:rsidP="008A31D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 w:cs="Times New Roman"/>
          <w:color w:val="000000" w:themeColor="text1"/>
          <w:kern w:val="0"/>
          <w:sz w:val="22"/>
          <w:lang w:eastAsia="ko-KR"/>
        </w:rPr>
      </w:pPr>
      <w:r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Figure S</w:t>
      </w:r>
      <w:r w:rsidR="00D2455B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1</w:t>
      </w:r>
      <w:r w:rsidR="00530155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.</w:t>
      </w:r>
      <w:r w:rsidR="008A31D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</w:t>
      </w:r>
      <w:r w:rsidR="008A31D0" w:rsidRPr="00456795">
        <w:rPr>
          <w:rFonts w:ascii="Times New Roman" w:eastAsia="Malgun Gothic" w:hAnsi="Times New Roman" w:cs="Times New Roman" w:hint="eastAsia"/>
          <w:color w:val="000000" w:themeColor="text1"/>
          <w:kern w:val="0"/>
          <w:sz w:val="22"/>
          <w:lang w:eastAsia="ko-KR"/>
        </w:rPr>
        <w:t>P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hoto</w:t>
      </w:r>
      <w:r w:rsidR="00530155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graph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 xml:space="preserve">s of </w:t>
      </w:r>
      <w:r w:rsidR="00530155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W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agner pots and growing trays used to</w:t>
      </w:r>
      <w:r w:rsidR="008A31D0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 xml:space="preserve"> compare the </w:t>
      </w:r>
      <w:r w:rsidR="008A31D0" w:rsidRPr="00456795">
        <w:rPr>
          <w:rFonts w:ascii="Times New Roman" w:eastAsia="Malgun Gothic" w:hAnsi="Times New Roman" w:cs="Times New Roman" w:hint="eastAsia"/>
          <w:color w:val="000000" w:themeColor="text1"/>
          <w:kern w:val="0"/>
          <w:sz w:val="22"/>
          <w:lang w:eastAsia="ko-KR"/>
        </w:rPr>
        <w:t>growth and development of rice seedlings in experiment 3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 xml:space="preserve"> (A)</w:t>
      </w:r>
      <w:r w:rsidR="008A31D0" w:rsidRPr="00456795">
        <w:rPr>
          <w:rFonts w:ascii="Times New Roman" w:eastAsia="Malgun Gothic" w:hAnsi="Times New Roman" w:cs="Times New Roman" w:hint="eastAsia"/>
          <w:color w:val="000000" w:themeColor="text1"/>
          <w:kern w:val="0"/>
          <w:sz w:val="22"/>
          <w:lang w:eastAsia="ko-KR"/>
        </w:rPr>
        <w:t xml:space="preserve">. </w:t>
      </w:r>
      <w:r w:rsidR="008A31D0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(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B</w:t>
      </w:r>
      <w:r w:rsidR="008A31D0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 xml:space="preserve">): 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1/5000 a Wagner pots (3958 mL)</w:t>
      </w:r>
      <w:r w:rsidR="008A31D0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; (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C</w:t>
      </w:r>
      <w:r w:rsidR="008A31D0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 xml:space="preserve">):  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 xml:space="preserve">406-cell seedling trays (4 mL); and </w:t>
      </w:r>
      <w:r w:rsidR="008A31D0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(</w:t>
      </w:r>
      <w:r w:rsidR="00FC6B21" w:rsidRPr="00456795">
        <w:rPr>
          <w:rFonts w:ascii="Times New Roman" w:eastAsia="Malgun Gothic" w:hAnsi="Times New Roman" w:cs="Times New Roman"/>
          <w:color w:val="000000" w:themeColor="text1"/>
          <w:kern w:val="0"/>
          <w:sz w:val="22"/>
          <w:lang w:eastAsia="ko-KR"/>
        </w:rPr>
        <w:t>D): nursery seedling trays (0.5 mL).</w:t>
      </w:r>
    </w:p>
    <w:p w14:paraId="6C56CAC3" w14:textId="58AD998B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16E84955" w14:textId="68520191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2D1300A7" w14:textId="4D0CCC80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7F0E2F6D" w14:textId="5E3E5C23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19618827" w14:textId="4DB1070D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1B68511F" w14:textId="0BFCCC1C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7C2F0A56" w14:textId="33AC7FFA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7BB661AC" w14:textId="1ECE0B1B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618CDBF4" w14:textId="73DF14FA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5034A5E4" w14:textId="0ECD0B66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6B3B0D49" w14:textId="5379A36D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6CDD2D38" w14:textId="4BB82F50" w:rsidR="00D2455B" w:rsidRPr="00456795" w:rsidRDefault="003F0F4A" w:rsidP="00D2455B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  <w:r w:rsidRPr="00456795">
        <w:rPr>
          <w:rFonts w:ascii="함초롬바탕" w:eastAsia="Gulim" w:hAnsi="Gulim" w:cs="Gulim"/>
          <w:noProof/>
          <w:color w:val="000000"/>
          <w:spacing w:val="-2"/>
          <w:kern w:val="0"/>
          <w:szCs w:val="20"/>
          <w:lang w:bidi="ar-SA"/>
        </w:rPr>
        <w:lastRenderedPageBreak/>
        <w:drawing>
          <wp:inline distT="0" distB="0" distL="0" distR="0" wp14:anchorId="272454BC" wp14:editId="0A4B209F">
            <wp:extent cx="5724525" cy="3581400"/>
            <wp:effectExtent l="0" t="0" r="952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55B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Figure S2</w:t>
      </w:r>
      <w:r w:rsidR="00970EC1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.</w:t>
      </w:r>
      <w:r w:rsidR="00D2455B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Difference</w:t>
      </w:r>
      <w:r w:rsidR="00970EC1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D2455B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in growth duration among direct seeding and transplanting treatments (average of undamaged roots, roots cut to 1.5 cm, and roots cut to 3 cm) in response to temperature and seedling age. </w:t>
      </w:r>
      <w:r w:rsidR="00970EC1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Error </w:t>
      </w:r>
      <w:r w:rsidR="00D2455B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bar</w:t>
      </w:r>
      <w:r w:rsidR="00970EC1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s are </w:t>
      </w:r>
      <w:r w:rsidR="00D2455B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standard deviation</w:t>
      </w:r>
      <w:r w:rsidR="00970EC1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D2455B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. </w:t>
      </w:r>
      <w:r w:rsidR="00970EC1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Significant differences were evaluated using </w:t>
      </w:r>
      <w:r w:rsidR="00D2455B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Duncan’s multiple range test at </w:t>
      </w:r>
      <w:r w:rsidR="00970EC1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the </w:t>
      </w:r>
      <w:r w:rsidR="00D2455B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>5% level.</w:t>
      </w:r>
    </w:p>
    <w:p w14:paraId="7C7F7AD0" w14:textId="31ED8178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7F8C95A8" w14:textId="77777777" w:rsidR="00D2455B" w:rsidRPr="00456795" w:rsidRDefault="00D2455B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5BC6ACAC" w14:textId="61BFCA4F" w:rsidR="009A771A" w:rsidRPr="00456795" w:rsidRDefault="00122281" w:rsidP="009A771A">
      <w:pPr>
        <w:spacing w:after="0" w:line="384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  <w:r w:rsidRPr="00456795">
        <w:rPr>
          <w:noProof/>
          <w:lang w:bidi="ar-SA"/>
        </w:rPr>
        <w:lastRenderedPageBreak/>
        <w:drawing>
          <wp:inline distT="0" distB="0" distL="0" distR="0" wp14:anchorId="15C11D1B" wp14:editId="0EDDCD81">
            <wp:extent cx="5731510" cy="4264025"/>
            <wp:effectExtent l="0" t="0" r="2540" b="3175"/>
            <wp:docPr id="72" name="그림 7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466589B1-F671-449E-A51D-0C2D1AE1F6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그림 7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466589B1-F671-449E-A51D-0C2D1AE1F60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6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DB2FCD" w14:textId="65036FC7" w:rsidR="009A771A" w:rsidRPr="00456795" w:rsidRDefault="009A771A" w:rsidP="009A771A">
      <w:pPr>
        <w:spacing w:after="0" w:line="384" w:lineRule="auto"/>
        <w:textAlignment w:val="baseline"/>
        <w:rPr>
          <w:rFonts w:ascii="함초롬바탕" w:eastAsia="Gulim" w:hAnsi="Gulim" w:cs="Gulim"/>
          <w:b/>
          <w:bCs/>
          <w:color w:val="000000"/>
          <w:kern w:val="0"/>
          <w:sz w:val="22"/>
        </w:rPr>
      </w:pPr>
      <w:r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Figure S</w:t>
      </w:r>
      <w:r w:rsidR="0000661A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3</w:t>
      </w:r>
      <w:r w:rsidR="006161FF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.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Changes in 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the 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ratio of shoot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to root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</w:t>
      </w:r>
      <w:r w:rsidRPr="00456795">
        <w:rPr>
          <w:rFonts w:ascii="Times New Roman" w:hAnsi="Times New Roman"/>
          <w:color w:val="000000"/>
          <w:kern w:val="0"/>
          <w:sz w:val="22"/>
        </w:rPr>
        <w:t xml:space="preserve">after transplanting 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in response to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root cutting conditions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and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seedling 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age</w:t>
      </w:r>
      <w:r w:rsidRPr="00456795">
        <w:rPr>
          <w:rFonts w:ascii="Times New Roman" w:hAnsi="Times New Roman"/>
          <w:color w:val="000000"/>
          <w:kern w:val="0"/>
          <w:sz w:val="22"/>
        </w:rPr>
        <w:t xml:space="preserve">. 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(A): Odae, 10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day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-old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seedling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C142D5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;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(B): Odae, 20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day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-old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seedling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C142D5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;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(C): Saenuri, 10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day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-old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seedling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C142D5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;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(D): Saenuri, 20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day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-old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seedling</w:t>
      </w:r>
      <w:r w:rsidR="00F4024D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.</w:t>
      </w:r>
      <w:r w:rsidR="006A04C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</w:t>
      </w:r>
      <w:r w:rsidR="006161FF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Error </w:t>
      </w:r>
      <w:r w:rsidR="006A04C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bar</w:t>
      </w:r>
      <w:r w:rsidR="006161FF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s are </w:t>
      </w:r>
      <w:r w:rsidR="006A04C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standard deviation</w:t>
      </w:r>
      <w:r w:rsidR="006161FF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6A04C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. </w:t>
      </w:r>
      <w:r w:rsidR="006161FF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Significant differences were evaluated using </w:t>
      </w:r>
      <w:r w:rsidR="006A04C0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Duncan’s multiple range test at </w:t>
      </w:r>
      <w:r w:rsidR="006161FF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 xml:space="preserve">the </w:t>
      </w:r>
      <w:r w:rsidR="006A04C0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>5% level.</w:t>
      </w:r>
    </w:p>
    <w:p w14:paraId="46C5CC33" w14:textId="77777777" w:rsidR="009A771A" w:rsidRPr="00456795" w:rsidRDefault="009A771A" w:rsidP="009A771A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 w:cs="Times New Roman"/>
          <w:color w:val="000000" w:themeColor="text1"/>
          <w:kern w:val="0"/>
          <w:sz w:val="22"/>
        </w:rPr>
      </w:pPr>
    </w:p>
    <w:p w14:paraId="2D379CC4" w14:textId="77777777" w:rsidR="009A771A" w:rsidRPr="00456795" w:rsidRDefault="009A771A" w:rsidP="009A771A">
      <w:pPr>
        <w:spacing w:after="0" w:line="384" w:lineRule="auto"/>
        <w:jc w:val="center"/>
        <w:textAlignment w:val="baseline"/>
        <w:rPr>
          <w:rFonts w:ascii="함초롬바탕" w:eastAsia="Gulim" w:hAnsi="Gulim" w:cs="Gulim"/>
          <w:b/>
          <w:bCs/>
          <w:color w:val="000000"/>
          <w:kern w:val="0"/>
          <w:sz w:val="24"/>
          <w:szCs w:val="24"/>
        </w:rPr>
      </w:pPr>
    </w:p>
    <w:p w14:paraId="4985D5AE" w14:textId="77777777" w:rsidR="009A771A" w:rsidRPr="00456795" w:rsidRDefault="009A771A" w:rsidP="009A771A">
      <w:pPr>
        <w:spacing w:after="0" w:line="384" w:lineRule="auto"/>
        <w:jc w:val="center"/>
        <w:textAlignment w:val="baseline"/>
        <w:rPr>
          <w:rFonts w:ascii="함초롬바탕" w:eastAsia="Gulim" w:hAnsi="Gulim" w:cs="Gulim"/>
          <w:b/>
          <w:bCs/>
          <w:color w:val="000000"/>
          <w:kern w:val="0"/>
          <w:sz w:val="24"/>
          <w:szCs w:val="24"/>
        </w:rPr>
      </w:pPr>
    </w:p>
    <w:p w14:paraId="2E63632E" w14:textId="77777777" w:rsidR="009A771A" w:rsidRPr="00456795" w:rsidRDefault="009A771A" w:rsidP="009A771A">
      <w:pPr>
        <w:spacing w:after="0" w:line="384" w:lineRule="auto"/>
        <w:jc w:val="center"/>
        <w:textAlignment w:val="baseline"/>
        <w:rPr>
          <w:rFonts w:ascii="함초롬바탕" w:eastAsia="Gulim" w:hAnsi="Gulim" w:cs="Gulim"/>
          <w:b/>
          <w:bCs/>
          <w:color w:val="000000"/>
          <w:kern w:val="0"/>
          <w:sz w:val="24"/>
          <w:szCs w:val="24"/>
        </w:rPr>
      </w:pPr>
    </w:p>
    <w:p w14:paraId="35E0B5ED" w14:textId="77777777" w:rsidR="009A771A" w:rsidRPr="00456795" w:rsidRDefault="009A771A" w:rsidP="009A771A">
      <w:pPr>
        <w:spacing w:after="0" w:line="384" w:lineRule="auto"/>
        <w:jc w:val="center"/>
        <w:textAlignment w:val="baseline"/>
        <w:rPr>
          <w:rFonts w:ascii="함초롬바탕" w:eastAsia="Gulim" w:hAnsi="Gulim" w:cs="Gulim"/>
          <w:b/>
          <w:bCs/>
          <w:color w:val="000000"/>
          <w:kern w:val="0"/>
          <w:sz w:val="24"/>
          <w:szCs w:val="24"/>
        </w:rPr>
      </w:pPr>
    </w:p>
    <w:p w14:paraId="08B01340" w14:textId="77777777" w:rsidR="009A771A" w:rsidRPr="00456795" w:rsidRDefault="009A771A" w:rsidP="009A771A">
      <w:pPr>
        <w:spacing w:after="0" w:line="384" w:lineRule="auto"/>
        <w:jc w:val="center"/>
        <w:textAlignment w:val="baseline"/>
        <w:rPr>
          <w:rFonts w:ascii="함초롬바탕" w:eastAsia="Gulim" w:hAnsi="Gulim" w:cs="Gulim"/>
          <w:b/>
          <w:bCs/>
          <w:color w:val="000000"/>
          <w:kern w:val="0"/>
          <w:sz w:val="24"/>
          <w:szCs w:val="24"/>
        </w:rPr>
      </w:pPr>
    </w:p>
    <w:p w14:paraId="65DF4308" w14:textId="77777777" w:rsidR="009A771A" w:rsidRPr="00456795" w:rsidRDefault="009A771A" w:rsidP="009A771A">
      <w:pPr>
        <w:spacing w:after="0" w:line="384" w:lineRule="auto"/>
        <w:jc w:val="center"/>
        <w:textAlignment w:val="baseline"/>
        <w:rPr>
          <w:rFonts w:ascii="함초롬바탕" w:eastAsia="Gulim" w:hAnsi="Gulim" w:cs="Gulim"/>
          <w:b/>
          <w:bCs/>
          <w:color w:val="000000"/>
          <w:kern w:val="0"/>
          <w:sz w:val="24"/>
          <w:szCs w:val="24"/>
        </w:rPr>
      </w:pPr>
    </w:p>
    <w:p w14:paraId="608CE312" w14:textId="0B62064A" w:rsidR="009A771A" w:rsidRPr="00456795" w:rsidRDefault="003F0F4A" w:rsidP="003F0F4A">
      <w:pPr>
        <w:spacing w:after="0" w:line="384" w:lineRule="auto"/>
        <w:jc w:val="center"/>
        <w:textAlignment w:val="baseline"/>
        <w:rPr>
          <w:rFonts w:ascii="함초롬바탕" w:eastAsia="Gulim" w:hAnsi="Gulim" w:cs="Gulim"/>
          <w:b/>
          <w:bCs/>
          <w:color w:val="000000"/>
          <w:kern w:val="0"/>
          <w:sz w:val="24"/>
          <w:szCs w:val="24"/>
        </w:rPr>
      </w:pPr>
      <w:r w:rsidRPr="00456795">
        <w:rPr>
          <w:rFonts w:ascii="함초롬바탕" w:eastAsia="Gulim" w:hAnsi="Gulim" w:cs="Gulim"/>
          <w:b/>
          <w:bCs/>
          <w:noProof/>
          <w:color w:val="000000"/>
          <w:kern w:val="0"/>
          <w:sz w:val="24"/>
          <w:szCs w:val="24"/>
          <w:lang w:bidi="ar-SA"/>
        </w:rPr>
        <w:lastRenderedPageBreak/>
        <w:drawing>
          <wp:inline distT="0" distB="0" distL="0" distR="0" wp14:anchorId="38092597" wp14:editId="31746F05">
            <wp:extent cx="5000625" cy="3933825"/>
            <wp:effectExtent l="0" t="0" r="9525" b="952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CB0E6" w14:textId="216BF69F" w:rsidR="00F56FF7" w:rsidRPr="00456795" w:rsidRDefault="009A771A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</w:pPr>
      <w:r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Figure S</w:t>
      </w:r>
      <w:r w:rsidR="0000661A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4</w:t>
      </w:r>
      <w:r w:rsidR="00B57C0E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.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</w:t>
      </w:r>
      <w:r w:rsidR="00B57C0E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D</w:t>
      </w:r>
      <w:r w:rsidR="00066D8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ifference in the </w:t>
      </w:r>
      <w:r w:rsidR="00066D80" w:rsidRPr="00456795">
        <w:rPr>
          <w:rFonts w:ascii="Times New Roman" w:eastAsiaTheme="minorHAnsi" w:hAnsi="Times New Roman" w:hint="eastAsia"/>
          <w:color w:val="000000" w:themeColor="text1"/>
          <w:kern w:val="0"/>
          <w:sz w:val="22"/>
          <w:shd w:val="clear" w:color="auto" w:fill="FFFFFF"/>
        </w:rPr>
        <w:t>rate</w:t>
      </w:r>
      <w:r w:rsidR="00066D8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</w:t>
      </w:r>
      <w:r w:rsidR="00066D80" w:rsidRPr="00456795">
        <w:rPr>
          <w:rFonts w:ascii="Times New Roman" w:eastAsiaTheme="minorHAnsi" w:hAnsi="Times New Roman" w:hint="eastAsia"/>
          <w:color w:val="000000" w:themeColor="text1"/>
          <w:kern w:val="0"/>
          <w:sz w:val="22"/>
          <w:shd w:val="clear" w:color="auto" w:fill="FFFFFF"/>
        </w:rPr>
        <w:t>of</w:t>
      </w:r>
      <w:r w:rsidR="00066D8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increase </w:t>
      </w:r>
      <w:r w:rsidR="00066D80" w:rsidRPr="00456795">
        <w:rPr>
          <w:rFonts w:ascii="Times New Roman" w:eastAsiaTheme="minorHAnsi" w:hAnsi="Times New Roman" w:hint="eastAsia"/>
          <w:color w:val="000000" w:themeColor="text1"/>
          <w:kern w:val="0"/>
          <w:sz w:val="22"/>
          <w:shd w:val="clear" w:color="auto" w:fill="FFFFFF"/>
        </w:rPr>
        <w:t>(</w:t>
      </w:r>
      <w:r w:rsidR="00B57C0E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fold change</w:t>
      </w:r>
      <w:r w:rsidR="00066D80" w:rsidRPr="00456795">
        <w:rPr>
          <w:rFonts w:ascii="Times New Roman" w:eastAsiaTheme="minorHAnsi" w:hAnsi="Times New Roman" w:hint="eastAsia"/>
          <w:color w:val="000000" w:themeColor="text1"/>
          <w:kern w:val="0"/>
          <w:sz w:val="22"/>
          <w:shd w:val="clear" w:color="auto" w:fill="FFFFFF"/>
        </w:rPr>
        <w:t>)</w:t>
      </w:r>
      <w:r w:rsidR="00066D8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in dry weight of shoots and roots for 17 days compared </w:t>
      </w:r>
      <w:r w:rsidR="00B57C0E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with </w:t>
      </w:r>
      <w:r w:rsidR="00066D8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1 day after transplanting </w:t>
      </w:r>
      <w:r w:rsidR="00B57C0E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at temperature treatments of </w:t>
      </w:r>
      <w:r w:rsidR="00066D8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28</w:t>
      </w:r>
      <w:r w:rsidR="00B57C0E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>°</w:t>
      </w:r>
      <w:r w:rsidR="00B57C0E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C</w:t>
      </w:r>
      <w:r w:rsidR="00066D8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and 22</w:t>
      </w:r>
      <w:r w:rsidR="00B57C0E" w:rsidRPr="00456795">
        <w:rPr>
          <w:rFonts w:ascii="Times New Roman" w:eastAsiaTheme="minorHAnsi" w:hAnsi="Times New Roman" w:cs="Times New Roman"/>
          <w:color w:val="000000" w:themeColor="text1"/>
          <w:kern w:val="0"/>
          <w:sz w:val="22"/>
          <w:shd w:val="clear" w:color="auto" w:fill="FFFFFF"/>
        </w:rPr>
        <w:t>°</w:t>
      </w:r>
      <w:r w:rsidR="00B57C0E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C 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for </w:t>
      </w:r>
      <w:r w:rsidR="00EC32E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10-</w:t>
      </w:r>
      <w:r w:rsidR="00B57C0E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</w:t>
      </w:r>
      <w:r w:rsidR="00EC32E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and 20-day-old seedlings.</w:t>
      </w:r>
    </w:p>
    <w:p w14:paraId="15DC2B4C" w14:textId="3A75B39D" w:rsidR="0000661A" w:rsidRPr="00456795" w:rsidRDefault="0000661A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</w:pPr>
    </w:p>
    <w:p w14:paraId="50785FEE" w14:textId="35051BC2" w:rsidR="0000661A" w:rsidRPr="00456795" w:rsidRDefault="0000661A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</w:pPr>
    </w:p>
    <w:p w14:paraId="2006A357" w14:textId="39B50D7C" w:rsidR="0000661A" w:rsidRPr="00456795" w:rsidRDefault="0000661A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</w:pPr>
    </w:p>
    <w:p w14:paraId="71D30F75" w14:textId="4904EB4C" w:rsidR="0000661A" w:rsidRPr="00456795" w:rsidRDefault="0000661A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</w:pPr>
    </w:p>
    <w:p w14:paraId="5CC39CBF" w14:textId="576138EE" w:rsidR="0000661A" w:rsidRPr="00456795" w:rsidRDefault="0000661A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</w:pPr>
    </w:p>
    <w:p w14:paraId="47D1F1BB" w14:textId="5C3362A8" w:rsidR="0000661A" w:rsidRPr="00456795" w:rsidRDefault="0000661A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</w:pPr>
    </w:p>
    <w:p w14:paraId="1E201E01" w14:textId="77777777" w:rsidR="00FA2868" w:rsidRPr="00456795" w:rsidRDefault="00FA2868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1A92FCEE" w14:textId="77777777" w:rsidR="00FA2868" w:rsidRPr="00456795" w:rsidRDefault="00FA2868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</w:p>
    <w:p w14:paraId="42AD266E" w14:textId="7919004D" w:rsidR="00FA2868" w:rsidRPr="00456795" w:rsidRDefault="00FA2868" w:rsidP="00FA2868">
      <w:pPr>
        <w:shd w:val="clear" w:color="auto" w:fill="FFFFFF"/>
        <w:spacing w:after="240" w:line="480" w:lineRule="auto"/>
        <w:jc w:val="center"/>
        <w:textAlignment w:val="baseline"/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</w:pPr>
      <w:r w:rsidRPr="00456795">
        <w:rPr>
          <w:rFonts w:ascii="Times New Roman" w:eastAsiaTheme="minorHAnsi" w:hAnsi="Times New Roman"/>
          <w:b/>
          <w:noProof/>
          <w:color w:val="000000" w:themeColor="text1"/>
          <w:kern w:val="0"/>
          <w:sz w:val="22"/>
          <w:shd w:val="clear" w:color="auto" w:fill="FFFFFF"/>
          <w:lang w:bidi="ar-SA"/>
        </w:rPr>
        <w:lastRenderedPageBreak/>
        <w:drawing>
          <wp:inline distT="0" distB="0" distL="0" distR="0" wp14:anchorId="0E3BC072" wp14:editId="367059EB">
            <wp:extent cx="4762500" cy="346710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1F470" w14:textId="7A57DECC" w:rsidR="00DE5FDF" w:rsidRPr="00DE5FDF" w:rsidRDefault="0000661A" w:rsidP="00066D80">
      <w:pPr>
        <w:shd w:val="clear" w:color="auto" w:fill="FFFFFF"/>
        <w:spacing w:after="240" w:line="480" w:lineRule="auto"/>
        <w:textAlignment w:val="baseline"/>
        <w:rPr>
          <w:rFonts w:ascii="Times New Roman" w:hAnsi="Times New Roman"/>
          <w:color w:val="000000" w:themeColor="text1"/>
          <w:kern w:val="0"/>
          <w:sz w:val="22"/>
          <w:shd w:val="clear" w:color="auto" w:fill="FFFFFF"/>
        </w:rPr>
      </w:pPr>
      <w:r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Figure S</w:t>
      </w:r>
      <w:r w:rsidR="00ED78DE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5</w:t>
      </w:r>
      <w:r w:rsidR="00820310" w:rsidRPr="00456795">
        <w:rPr>
          <w:rFonts w:ascii="Times New Roman" w:eastAsiaTheme="minorHAnsi" w:hAnsi="Times New Roman"/>
          <w:b/>
          <w:color w:val="000000" w:themeColor="text1"/>
          <w:kern w:val="0"/>
          <w:sz w:val="22"/>
          <w:shd w:val="clear" w:color="auto" w:fill="FFFFFF"/>
        </w:rPr>
        <w:t>.</w:t>
      </w:r>
      <w:r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 </w:t>
      </w:r>
      <w:r w:rsidR="00DE5FDF" w:rsidRPr="00456795">
        <w:rPr>
          <w:rFonts w:ascii="Times New Roman" w:eastAsia="Malgun Gothic" w:hAnsi="Times New Roman"/>
          <w:color w:val="000000" w:themeColor="text1"/>
          <w:kern w:val="0"/>
          <w:sz w:val="22"/>
          <w:shd w:val="clear" w:color="auto" w:fill="FFFFFF"/>
          <w:lang w:eastAsia="ko-KR"/>
        </w:rPr>
        <w:t xml:space="preserve">Changes in the growth duration from transplanting to heading according to seedlings with different leaf development </w:t>
      </w:r>
      <w:r w:rsidR="00DE5FDF" w:rsidRPr="00456795">
        <w:rPr>
          <w:rFonts w:ascii="Times New Roman" w:hAnsi="Times New Roman"/>
          <w:color w:val="000000" w:themeColor="text1"/>
          <w:kern w:val="0"/>
          <w:sz w:val="22"/>
          <w:shd w:val="clear" w:color="auto" w:fill="FFFFFF"/>
        </w:rPr>
        <w:t xml:space="preserve">in response to root growth space </w:t>
      </w:r>
      <w:r w:rsidR="00DE5FDF" w:rsidRPr="00456795">
        <w:rPr>
          <w:rFonts w:ascii="Times New Roman" w:eastAsia="Malgun Gothic" w:hAnsi="Times New Roman"/>
          <w:color w:val="000000" w:themeColor="text1"/>
          <w:kern w:val="0"/>
          <w:sz w:val="22"/>
          <w:shd w:val="clear" w:color="auto" w:fill="FFFFFF"/>
          <w:lang w:eastAsia="ko-KR"/>
        </w:rPr>
        <w:t xml:space="preserve">during the seedling period. </w:t>
      </w:r>
      <w:r w:rsidR="00820310" w:rsidRPr="00456795">
        <w:rPr>
          <w:rFonts w:ascii="Times New Roman" w:hAnsi="Times New Roman" w:cs="Times New Roman"/>
          <w:kern w:val="0"/>
          <w:sz w:val="22"/>
        </w:rPr>
        <w:t>Twenty</w:t>
      </w:r>
      <w:r w:rsidR="00DE5FDF" w:rsidRPr="00456795">
        <w:rPr>
          <w:rFonts w:ascii="Times New Roman" w:hAnsi="Times New Roman" w:cs="Times New Roman"/>
          <w:kern w:val="0"/>
          <w:sz w:val="22"/>
        </w:rPr>
        <w:t xml:space="preserve">-day-old </w:t>
      </w:r>
      <w:bookmarkStart w:id="1" w:name="_Hlk67395402"/>
      <w:r w:rsidR="00DE5FDF" w:rsidRPr="00456795">
        <w:rPr>
          <w:rFonts w:ascii="Times New Roman" w:hAnsi="Times New Roman" w:cs="Times New Roman"/>
          <w:kern w:val="0"/>
          <w:sz w:val="22"/>
        </w:rPr>
        <w:t>seedlings were transplanted on the same day into 1/5000 а Wagner pots</w:t>
      </w:r>
      <w:r w:rsidR="00820310" w:rsidRPr="00456795">
        <w:rPr>
          <w:rFonts w:ascii="Times New Roman" w:hAnsi="Times New Roman" w:cs="Times New Roman"/>
          <w:kern w:val="0"/>
          <w:sz w:val="22"/>
        </w:rPr>
        <w:t xml:space="preserve"> </w:t>
      </w:r>
      <w:r w:rsidR="00DE5FDF" w:rsidRPr="00456795">
        <w:rPr>
          <w:rFonts w:ascii="Times New Roman" w:hAnsi="Times New Roman" w:cs="Times New Roman"/>
          <w:kern w:val="0"/>
          <w:sz w:val="22"/>
        </w:rPr>
        <w:t>at a density of three plants per po</w:t>
      </w:r>
      <w:bookmarkEnd w:id="1"/>
      <w:r w:rsidR="00DE5FDF" w:rsidRPr="00456795">
        <w:rPr>
          <w:rFonts w:ascii="Times New Roman" w:hAnsi="Times New Roman" w:cs="Times New Roman"/>
          <w:kern w:val="0"/>
          <w:sz w:val="22"/>
        </w:rPr>
        <w:t>t.</w:t>
      </w:r>
      <w:r w:rsidR="009526D0" w:rsidRPr="00456795">
        <w:rPr>
          <w:rFonts w:ascii="Times New Roman" w:hAnsi="Times New Roman" w:cs="Times New Roman"/>
          <w:kern w:val="0"/>
          <w:sz w:val="22"/>
        </w:rPr>
        <w:t xml:space="preserve"> </w:t>
      </w:r>
      <w:r w:rsidR="0082031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Error </w:t>
      </w:r>
      <w:r w:rsidR="009526D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bar</w:t>
      </w:r>
      <w:r w:rsidR="0082031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 xml:space="preserve">s are </w:t>
      </w:r>
      <w:r w:rsidR="009526D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standard deviation</w:t>
      </w:r>
      <w:r w:rsidR="0082031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s</w:t>
      </w:r>
      <w:r w:rsidR="009526D0" w:rsidRPr="00456795"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  <w:t>.</w:t>
      </w:r>
    </w:p>
    <w:p w14:paraId="366A48CB" w14:textId="60038C90" w:rsidR="00F92A4F" w:rsidRPr="00066D80" w:rsidRDefault="00F92A4F" w:rsidP="00066D80">
      <w:pPr>
        <w:shd w:val="clear" w:color="auto" w:fill="FFFFFF"/>
        <w:spacing w:after="240" w:line="480" w:lineRule="auto"/>
        <w:textAlignment w:val="baseline"/>
        <w:rPr>
          <w:rFonts w:ascii="Times New Roman" w:eastAsiaTheme="minorHAnsi" w:hAnsi="Times New Roman"/>
          <w:color w:val="000000" w:themeColor="text1"/>
          <w:kern w:val="0"/>
          <w:sz w:val="22"/>
          <w:shd w:val="clear" w:color="auto" w:fill="FFFFFF"/>
        </w:rPr>
      </w:pPr>
    </w:p>
    <w:sectPr w:rsidR="00F92A4F" w:rsidRPr="00066D80" w:rsidSect="0045679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AC73594" w16cid:durableId="24A2E4A4"/>
  <w16cid:commentId w16cid:paraId="2A6044E3" w16cid:durableId="24A2E4D6"/>
  <w16cid:commentId w16cid:paraId="45CE095A" w16cid:durableId="24A2E4FF"/>
  <w16cid:commentId w16cid:paraId="7F22ECB0" w16cid:durableId="24A2E539"/>
  <w16cid:commentId w16cid:paraId="29E63844" w16cid:durableId="24A2E59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E4369" w14:textId="77777777" w:rsidR="00525557" w:rsidRDefault="00525557" w:rsidP="00D05673">
      <w:pPr>
        <w:spacing w:after="0" w:line="240" w:lineRule="auto"/>
      </w:pPr>
      <w:r>
        <w:separator/>
      </w:r>
    </w:p>
  </w:endnote>
  <w:endnote w:type="continuationSeparator" w:id="0">
    <w:p w14:paraId="1C4A86F7" w14:textId="77777777" w:rsidR="00525557" w:rsidRDefault="00525557" w:rsidP="00D05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함초롬바탕">
    <w:altName w:val="Arial Unicode MS"/>
    <w:charset w:val="81"/>
    <w:family w:val="roman"/>
    <w:pitch w:val="variable"/>
    <w:sig w:usb0="00000000" w:usb1="19DFFFFF" w:usb2="001BFDD7" w:usb3="00000000" w:csb0="001F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limChe">
    <w:altName w:val="굴림체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55409" w14:textId="77777777" w:rsidR="00525557" w:rsidRDefault="00525557" w:rsidP="00D05673">
      <w:pPr>
        <w:spacing w:after="0" w:line="240" w:lineRule="auto"/>
      </w:pPr>
      <w:r>
        <w:separator/>
      </w:r>
    </w:p>
  </w:footnote>
  <w:footnote w:type="continuationSeparator" w:id="0">
    <w:p w14:paraId="504ADC21" w14:textId="77777777" w:rsidR="00525557" w:rsidRDefault="00525557" w:rsidP="00D05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D1E8E"/>
    <w:multiLevelType w:val="multilevel"/>
    <w:tmpl w:val="B6BAA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085D26"/>
    <w:multiLevelType w:val="hybridMultilevel"/>
    <w:tmpl w:val="57F4C64E"/>
    <w:lvl w:ilvl="0" w:tplc="E5FC6FE0">
      <w:start w:val="5"/>
      <w:numFmt w:val="bullet"/>
      <w:lvlText w:val="-"/>
      <w:lvlJc w:val="left"/>
      <w:pPr>
        <w:ind w:left="7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87160F4"/>
    <w:multiLevelType w:val="hybridMultilevel"/>
    <w:tmpl w:val="207A30AC"/>
    <w:lvl w:ilvl="0" w:tplc="77881B5C">
      <w:start w:val="5"/>
      <w:numFmt w:val="bullet"/>
      <w:lvlText w:val="-"/>
      <w:lvlJc w:val="left"/>
      <w:pPr>
        <w:ind w:left="7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ZA" w:vendorID="64" w:dllVersion="4096" w:nlCheck="1" w:checkStyle="0"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ZA" w:vendorID="64" w:dllVersion="6" w:nlCheck="1" w:checkStyle="0"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1A"/>
    <w:rsid w:val="0000661A"/>
    <w:rsid w:val="00062389"/>
    <w:rsid w:val="00066D80"/>
    <w:rsid w:val="000B0000"/>
    <w:rsid w:val="00101FEE"/>
    <w:rsid w:val="00116D75"/>
    <w:rsid w:val="00122281"/>
    <w:rsid w:val="0012488E"/>
    <w:rsid w:val="00147A51"/>
    <w:rsid w:val="00182D80"/>
    <w:rsid w:val="00196DCA"/>
    <w:rsid w:val="001A0739"/>
    <w:rsid w:val="001B63B5"/>
    <w:rsid w:val="001B78A7"/>
    <w:rsid w:val="001D18AF"/>
    <w:rsid w:val="002763E5"/>
    <w:rsid w:val="00283D47"/>
    <w:rsid w:val="002A1F55"/>
    <w:rsid w:val="002C7ED8"/>
    <w:rsid w:val="0031375F"/>
    <w:rsid w:val="0033250C"/>
    <w:rsid w:val="00343E15"/>
    <w:rsid w:val="00350BD7"/>
    <w:rsid w:val="00392CFC"/>
    <w:rsid w:val="003A4BF5"/>
    <w:rsid w:val="003F0F4A"/>
    <w:rsid w:val="003F1680"/>
    <w:rsid w:val="004245F1"/>
    <w:rsid w:val="004303F9"/>
    <w:rsid w:val="0044267C"/>
    <w:rsid w:val="0045111B"/>
    <w:rsid w:val="00456795"/>
    <w:rsid w:val="00470D7D"/>
    <w:rsid w:val="004801EF"/>
    <w:rsid w:val="004F7439"/>
    <w:rsid w:val="00501590"/>
    <w:rsid w:val="00525557"/>
    <w:rsid w:val="00530155"/>
    <w:rsid w:val="00530F64"/>
    <w:rsid w:val="00531345"/>
    <w:rsid w:val="00537F80"/>
    <w:rsid w:val="005A28D6"/>
    <w:rsid w:val="006161FF"/>
    <w:rsid w:val="00627AFB"/>
    <w:rsid w:val="00661A82"/>
    <w:rsid w:val="00683964"/>
    <w:rsid w:val="0069678F"/>
    <w:rsid w:val="006A04C0"/>
    <w:rsid w:val="00736EED"/>
    <w:rsid w:val="0076390D"/>
    <w:rsid w:val="00766A99"/>
    <w:rsid w:val="00786097"/>
    <w:rsid w:val="007B564B"/>
    <w:rsid w:val="007D160B"/>
    <w:rsid w:val="00820310"/>
    <w:rsid w:val="00825E80"/>
    <w:rsid w:val="00866D50"/>
    <w:rsid w:val="008A1504"/>
    <w:rsid w:val="008A31D0"/>
    <w:rsid w:val="008D68EF"/>
    <w:rsid w:val="008E3915"/>
    <w:rsid w:val="0091410E"/>
    <w:rsid w:val="00914E0C"/>
    <w:rsid w:val="009526D0"/>
    <w:rsid w:val="00970EC1"/>
    <w:rsid w:val="009A771A"/>
    <w:rsid w:val="009D0196"/>
    <w:rsid w:val="009D154F"/>
    <w:rsid w:val="009D2F69"/>
    <w:rsid w:val="009F5295"/>
    <w:rsid w:val="00A03F18"/>
    <w:rsid w:val="00A60BDE"/>
    <w:rsid w:val="00A67C9A"/>
    <w:rsid w:val="00AA243C"/>
    <w:rsid w:val="00AD5964"/>
    <w:rsid w:val="00AE0728"/>
    <w:rsid w:val="00B464F8"/>
    <w:rsid w:val="00B57C0E"/>
    <w:rsid w:val="00BE3161"/>
    <w:rsid w:val="00C142D5"/>
    <w:rsid w:val="00C8613B"/>
    <w:rsid w:val="00CD6DA8"/>
    <w:rsid w:val="00CE784D"/>
    <w:rsid w:val="00D05673"/>
    <w:rsid w:val="00D22874"/>
    <w:rsid w:val="00D2455B"/>
    <w:rsid w:val="00D26FEB"/>
    <w:rsid w:val="00D945FF"/>
    <w:rsid w:val="00D95E54"/>
    <w:rsid w:val="00DC2ED2"/>
    <w:rsid w:val="00DD2FAC"/>
    <w:rsid w:val="00DE11F2"/>
    <w:rsid w:val="00DE5FDF"/>
    <w:rsid w:val="00E1188C"/>
    <w:rsid w:val="00E6065B"/>
    <w:rsid w:val="00E733A8"/>
    <w:rsid w:val="00E860E8"/>
    <w:rsid w:val="00E945B0"/>
    <w:rsid w:val="00EB01A9"/>
    <w:rsid w:val="00EC32E0"/>
    <w:rsid w:val="00ED78DE"/>
    <w:rsid w:val="00EF0108"/>
    <w:rsid w:val="00F03393"/>
    <w:rsid w:val="00F0760B"/>
    <w:rsid w:val="00F37A6D"/>
    <w:rsid w:val="00F4024D"/>
    <w:rsid w:val="00F56FF7"/>
    <w:rsid w:val="00F86B4C"/>
    <w:rsid w:val="00F92A4F"/>
    <w:rsid w:val="00FA2868"/>
    <w:rsid w:val="00FB72E0"/>
    <w:rsid w:val="00FC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AD1B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64B"/>
    <w:pPr>
      <w:widowControl w:val="0"/>
      <w:autoSpaceDE w:val="0"/>
      <w:autoSpaceDN w:val="0"/>
      <w:jc w:val="both"/>
    </w:pPr>
    <w:rPr>
      <w:rFonts w:eastAsiaTheme="minorEastAsia"/>
      <w:kern w:val="2"/>
      <w:sz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9A771A"/>
    <w:pPr>
      <w:spacing w:after="0" w:line="384" w:lineRule="auto"/>
      <w:textAlignment w:val="baseline"/>
    </w:pPr>
    <w:rPr>
      <w:rFonts w:ascii="함초롬바탕" w:eastAsia="Gulim" w:hAnsi="Gulim" w:cs="Gulim"/>
      <w:color w:val="000000"/>
      <w:kern w:val="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6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DC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6DCA"/>
    <w:rPr>
      <w:rFonts w:eastAsiaTheme="minorEastAsia"/>
      <w:kern w:val="2"/>
      <w:sz w:val="20"/>
      <w:szCs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6DCA"/>
    <w:rPr>
      <w:rFonts w:eastAsiaTheme="minorEastAsia"/>
      <w:b/>
      <w:bCs/>
      <w:kern w:val="2"/>
      <w:sz w:val="20"/>
      <w:szCs w:val="20"/>
      <w:lang w:val="en-US" w:bidi="en-US"/>
    </w:rPr>
  </w:style>
  <w:style w:type="paragraph" w:styleId="NormalWeb">
    <w:name w:val="Normal (Web)"/>
    <w:basedOn w:val="Normal"/>
    <w:uiPriority w:val="99"/>
    <w:semiHidden/>
    <w:unhideWhenUsed/>
    <w:rsid w:val="00196DCA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ZA" w:eastAsia="en-ZA" w:bidi="ar-SA"/>
    </w:rPr>
  </w:style>
  <w:style w:type="character" w:styleId="Hyperlink">
    <w:name w:val="Hyperlink"/>
    <w:basedOn w:val="DefaultParagraphFont"/>
    <w:uiPriority w:val="99"/>
    <w:semiHidden/>
    <w:unhideWhenUsed/>
    <w:rsid w:val="0019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F18"/>
    <w:rPr>
      <w:rFonts w:ascii="Segoe UI" w:eastAsiaTheme="minorEastAsia" w:hAnsi="Segoe UI" w:cs="Segoe UI"/>
      <w:kern w:val="2"/>
      <w:sz w:val="18"/>
      <w:szCs w:val="18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D05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673"/>
    <w:rPr>
      <w:rFonts w:eastAsiaTheme="minorEastAsia"/>
      <w:kern w:val="2"/>
      <w:sz w:val="20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D05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673"/>
    <w:rPr>
      <w:rFonts w:eastAsiaTheme="minorEastAsia"/>
      <w:kern w:val="2"/>
      <w:sz w:val="20"/>
      <w:lang w:val="en-US" w:bidi="en-US"/>
    </w:rPr>
  </w:style>
  <w:style w:type="paragraph" w:styleId="ListParagraph">
    <w:name w:val="List Paragraph"/>
    <w:basedOn w:val="Normal"/>
    <w:uiPriority w:val="34"/>
    <w:qFormat/>
    <w:rsid w:val="00343E15"/>
    <w:pPr>
      <w:ind w:leftChars="400" w:left="80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0B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after="0" w:line="240" w:lineRule="auto"/>
      <w:jc w:val="left"/>
    </w:pPr>
    <w:rPr>
      <w:rFonts w:ascii="GulimChe" w:eastAsia="GulimChe" w:hAnsi="GulimChe" w:cs="GulimChe"/>
      <w:kern w:val="0"/>
      <w:sz w:val="24"/>
      <w:szCs w:val="24"/>
      <w:lang w:eastAsia="ko-KR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0BD7"/>
    <w:rPr>
      <w:rFonts w:ascii="GulimChe" w:eastAsia="GulimChe" w:hAnsi="GulimChe" w:cs="GulimChe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0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579</Words>
  <Characters>3304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2021-03-26T04:56:00Z</dcterms:created>
  <dcterms:modified xsi:type="dcterms:W3CDTF">2021-08-04T11:48:00Z</dcterms:modified>
</cp:coreProperties>
</file>