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0C770" w14:textId="29912320" w:rsidR="00834432" w:rsidRPr="00834432" w:rsidRDefault="00834432" w:rsidP="00834432">
      <w:pPr>
        <w:spacing w:line="480" w:lineRule="auto"/>
        <w:rPr>
          <w:rFonts w:ascii="Georgia" w:hAnsi="Georgia" w:cs="Times New Roman"/>
          <w:b/>
          <w:sz w:val="24"/>
          <w:szCs w:val="24"/>
        </w:rPr>
      </w:pPr>
      <w:r w:rsidRPr="00834432">
        <w:rPr>
          <w:rFonts w:ascii="Georgia" w:hAnsi="Georgia" w:cs="Times New Roman" w:hint="eastAsia"/>
          <w:b/>
          <w:sz w:val="24"/>
          <w:szCs w:val="24"/>
        </w:rPr>
        <w:t>S</w:t>
      </w:r>
      <w:r w:rsidRPr="00834432">
        <w:rPr>
          <w:rFonts w:ascii="Georgia" w:hAnsi="Georgia" w:cs="Times New Roman"/>
          <w:b/>
          <w:sz w:val="24"/>
          <w:szCs w:val="24"/>
        </w:rPr>
        <w:t>upplemental Materials:</w:t>
      </w:r>
    </w:p>
    <w:p w14:paraId="1E2CD5BD" w14:textId="0C2474C8" w:rsidR="00834432" w:rsidRPr="001433DD" w:rsidRDefault="00834432" w:rsidP="00834432">
      <w:pPr>
        <w:spacing w:line="480" w:lineRule="auto"/>
        <w:rPr>
          <w:rFonts w:ascii="Georgia" w:hAnsi="Georgia" w:cs="Times New Roman"/>
          <w:b/>
          <w:sz w:val="32"/>
          <w:szCs w:val="32"/>
        </w:rPr>
      </w:pPr>
      <w:r w:rsidRPr="001433DD">
        <w:rPr>
          <w:rFonts w:ascii="Georgia" w:hAnsi="Georgia" w:cs="Times New Roman"/>
          <w:b/>
          <w:sz w:val="32"/>
          <w:szCs w:val="32"/>
        </w:rPr>
        <w:t>Mediation Effects of Mean Hounsfield Unit on Relationship between Hemoglobin and Expansion of Intracerebral Hemorrhage</w:t>
      </w:r>
    </w:p>
    <w:p w14:paraId="6342B0E2" w14:textId="45DCD869" w:rsidR="00834432" w:rsidRPr="001433DD" w:rsidRDefault="00834432" w:rsidP="00834432">
      <w:pPr>
        <w:spacing w:line="480" w:lineRule="auto"/>
        <w:rPr>
          <w:rFonts w:ascii="Georgia" w:hAnsi="Georgia" w:cs="Times New Roman"/>
          <w:sz w:val="24"/>
          <w:szCs w:val="24"/>
        </w:rPr>
      </w:pPr>
      <w:bookmarkStart w:id="0" w:name="_Hlk58927120"/>
      <w:r w:rsidRPr="001433DD">
        <w:rPr>
          <w:rFonts w:ascii="Georgia" w:hAnsi="Georgia" w:cs="Times New Roman"/>
          <w:sz w:val="24"/>
          <w:szCs w:val="24"/>
        </w:rPr>
        <w:t>Yong Soo Kim, MD, MSc</w:t>
      </w:r>
      <w:r w:rsidRPr="001433DD">
        <w:rPr>
          <w:rFonts w:ascii="Georgia" w:hAnsi="Georgia" w:cs="Times New Roman"/>
          <w:sz w:val="24"/>
          <w:szCs w:val="24"/>
          <w:vertAlign w:val="superscript"/>
        </w:rPr>
        <w:t>1</w:t>
      </w:r>
      <w:r w:rsidRPr="001433DD">
        <w:rPr>
          <w:rFonts w:ascii="Georgia" w:hAnsi="Georgia" w:cs="Times New Roman"/>
          <w:sz w:val="24"/>
          <w:szCs w:val="24"/>
        </w:rPr>
        <w:t xml:space="preserve">, Han-Gil </w:t>
      </w:r>
      <w:proofErr w:type="spellStart"/>
      <w:r w:rsidRPr="001433DD">
        <w:rPr>
          <w:rFonts w:ascii="Georgia" w:hAnsi="Georgia" w:cs="Times New Roman"/>
          <w:sz w:val="24"/>
          <w:szCs w:val="24"/>
        </w:rPr>
        <w:t>Jeong</w:t>
      </w:r>
      <w:bookmarkEnd w:id="0"/>
      <w:proofErr w:type="spellEnd"/>
      <w:r w:rsidRPr="001433DD">
        <w:rPr>
          <w:rFonts w:ascii="Georgia" w:hAnsi="Georgia" w:cs="Times New Roman"/>
          <w:sz w:val="24"/>
          <w:szCs w:val="24"/>
        </w:rPr>
        <w:t>, MD, MSc</w:t>
      </w:r>
      <w:r w:rsidRPr="001433DD">
        <w:rPr>
          <w:rFonts w:ascii="Georgia" w:hAnsi="Georgia" w:cs="Times New Roman"/>
          <w:sz w:val="24"/>
          <w:szCs w:val="24"/>
          <w:vertAlign w:val="superscript"/>
        </w:rPr>
        <w:t>1,2</w:t>
      </w:r>
      <w:r w:rsidRPr="001433DD">
        <w:rPr>
          <w:rFonts w:ascii="Georgia" w:hAnsi="Georgia" w:cs="Times New Roman"/>
          <w:sz w:val="24"/>
          <w:szCs w:val="24"/>
        </w:rPr>
        <w:t xml:space="preserve">, </w:t>
      </w:r>
      <w:proofErr w:type="spellStart"/>
      <w:r w:rsidRPr="001433DD">
        <w:rPr>
          <w:rFonts w:ascii="Georgia" w:hAnsi="Georgia" w:cs="Times New Roman"/>
          <w:sz w:val="24"/>
          <w:szCs w:val="24"/>
        </w:rPr>
        <w:t>Hee</w:t>
      </w:r>
      <w:proofErr w:type="spellEnd"/>
      <w:r w:rsidRPr="001433DD">
        <w:rPr>
          <w:rFonts w:ascii="Georgia" w:hAnsi="Georgia" w:cs="Times New Roman"/>
          <w:sz w:val="24"/>
          <w:szCs w:val="24"/>
        </w:rPr>
        <w:t xml:space="preserve">-Yun Chae, MD, </w:t>
      </w:r>
      <w:r w:rsidRPr="00FF3D33">
        <w:rPr>
          <w:rFonts w:ascii="Georgia" w:hAnsi="Georgia" w:cs="Times New Roman"/>
          <w:sz w:val="24"/>
          <w:szCs w:val="24"/>
        </w:rPr>
        <w:t>MSc</w:t>
      </w:r>
      <w:r w:rsidRPr="00FF3D33">
        <w:rPr>
          <w:rFonts w:ascii="Georgia" w:hAnsi="Georgia" w:cs="Times New Roman"/>
          <w:sz w:val="24"/>
          <w:szCs w:val="24"/>
          <w:vertAlign w:val="superscript"/>
        </w:rPr>
        <w:t>1</w:t>
      </w:r>
      <w:r w:rsidR="00134FCD" w:rsidRPr="00FF3D33">
        <w:rPr>
          <w:rFonts w:ascii="Georgia" w:hAnsi="Georgia" w:cs="Times New Roman"/>
          <w:sz w:val="24"/>
          <w:szCs w:val="24"/>
          <w:vertAlign w:val="superscript"/>
        </w:rPr>
        <w:t>,3</w:t>
      </w:r>
      <w:r w:rsidRPr="00FF3D33">
        <w:rPr>
          <w:rFonts w:ascii="Georgia" w:hAnsi="Georgia" w:cs="Times New Roman"/>
          <w:sz w:val="24"/>
          <w:szCs w:val="24"/>
        </w:rPr>
        <w:t>,</w:t>
      </w:r>
      <w:r w:rsidRPr="001433DD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1433DD">
        <w:rPr>
          <w:rFonts w:ascii="Georgia" w:hAnsi="Georgia" w:cs="Times New Roman"/>
          <w:sz w:val="24"/>
          <w:szCs w:val="24"/>
        </w:rPr>
        <w:t>Beom</w:t>
      </w:r>
      <w:proofErr w:type="spellEnd"/>
      <w:r w:rsidRPr="001433DD">
        <w:rPr>
          <w:rFonts w:ascii="Georgia" w:hAnsi="Georgia" w:cs="Times New Roman"/>
          <w:sz w:val="24"/>
          <w:szCs w:val="24"/>
        </w:rPr>
        <w:t xml:space="preserve"> Joon Kim, MD, PhD</w:t>
      </w:r>
      <w:r w:rsidRPr="001433DD">
        <w:rPr>
          <w:rFonts w:ascii="Georgia" w:hAnsi="Georgia" w:cs="Times New Roman"/>
          <w:sz w:val="24"/>
          <w:szCs w:val="24"/>
          <w:vertAlign w:val="superscript"/>
        </w:rPr>
        <w:t>1</w:t>
      </w:r>
      <w:r w:rsidRPr="001433DD">
        <w:rPr>
          <w:rFonts w:ascii="Georgia" w:hAnsi="Georgia" w:cs="Times New Roman"/>
          <w:sz w:val="24"/>
          <w:szCs w:val="24"/>
        </w:rPr>
        <w:t xml:space="preserve">, </w:t>
      </w:r>
      <w:proofErr w:type="spellStart"/>
      <w:r w:rsidRPr="001433DD">
        <w:rPr>
          <w:rFonts w:ascii="Georgia" w:hAnsi="Georgia" w:cs="Times New Roman"/>
          <w:sz w:val="24"/>
          <w:szCs w:val="24"/>
        </w:rPr>
        <w:t>Jihoon</w:t>
      </w:r>
      <w:proofErr w:type="spellEnd"/>
      <w:r w:rsidRPr="001433DD">
        <w:rPr>
          <w:rFonts w:ascii="Georgia" w:hAnsi="Georgia" w:cs="Times New Roman"/>
          <w:sz w:val="24"/>
          <w:szCs w:val="24"/>
        </w:rPr>
        <w:t xml:space="preserve"> Kang, MD, PhD</w:t>
      </w:r>
      <w:r w:rsidRPr="001433DD">
        <w:rPr>
          <w:rFonts w:ascii="Georgia" w:hAnsi="Georgia" w:cs="Times New Roman"/>
          <w:sz w:val="24"/>
          <w:szCs w:val="24"/>
          <w:vertAlign w:val="superscript"/>
        </w:rPr>
        <w:t>1</w:t>
      </w:r>
      <w:r w:rsidRPr="001433DD">
        <w:rPr>
          <w:rFonts w:ascii="Georgia" w:hAnsi="Georgia" w:cs="Times New Roman"/>
          <w:sz w:val="24"/>
          <w:szCs w:val="24"/>
        </w:rPr>
        <w:t>, Jun Yup Kim, MD, MSc</w:t>
      </w:r>
      <w:r w:rsidRPr="001433DD">
        <w:rPr>
          <w:rFonts w:ascii="Georgia" w:hAnsi="Georgia" w:cs="Times New Roman"/>
          <w:sz w:val="24"/>
          <w:szCs w:val="24"/>
          <w:vertAlign w:val="superscript"/>
        </w:rPr>
        <w:t>1</w:t>
      </w:r>
      <w:r w:rsidRPr="001433DD">
        <w:rPr>
          <w:rFonts w:ascii="Georgia" w:hAnsi="Georgia" w:cs="Times New Roman"/>
          <w:sz w:val="24"/>
          <w:szCs w:val="24"/>
        </w:rPr>
        <w:t xml:space="preserve">, </w:t>
      </w:r>
      <w:proofErr w:type="spellStart"/>
      <w:r w:rsidRPr="001433DD">
        <w:rPr>
          <w:rFonts w:ascii="Georgia" w:hAnsi="Georgia" w:cs="Times New Roman"/>
          <w:sz w:val="24"/>
          <w:szCs w:val="24"/>
        </w:rPr>
        <w:t>Tackeun</w:t>
      </w:r>
      <w:proofErr w:type="spellEnd"/>
      <w:r w:rsidRPr="001433DD">
        <w:rPr>
          <w:rFonts w:ascii="Georgia" w:hAnsi="Georgia" w:cs="Times New Roman"/>
          <w:sz w:val="24"/>
          <w:szCs w:val="24"/>
        </w:rPr>
        <w:t xml:space="preserve"> Kim, MD, MSc</w:t>
      </w:r>
      <w:r w:rsidRPr="001433DD">
        <w:rPr>
          <w:rFonts w:ascii="Georgia" w:hAnsi="Georgia" w:cs="Times New Roman"/>
          <w:sz w:val="24"/>
          <w:szCs w:val="24"/>
          <w:vertAlign w:val="superscript"/>
        </w:rPr>
        <w:t>2</w:t>
      </w:r>
      <w:r w:rsidRPr="001433DD">
        <w:rPr>
          <w:rFonts w:ascii="Georgia" w:hAnsi="Georgia" w:cs="Times New Roman"/>
          <w:sz w:val="24"/>
          <w:szCs w:val="24"/>
        </w:rPr>
        <w:t>, Jae Seung Bang, MD</w:t>
      </w:r>
      <w:r w:rsidRPr="001433DD">
        <w:rPr>
          <w:rFonts w:ascii="Georgia" w:hAnsi="Georgia" w:cs="Times New Roman"/>
          <w:sz w:val="24"/>
          <w:szCs w:val="24"/>
          <w:vertAlign w:val="superscript"/>
        </w:rPr>
        <w:t>2</w:t>
      </w:r>
      <w:r w:rsidRPr="001433DD">
        <w:rPr>
          <w:rFonts w:ascii="Georgia" w:hAnsi="Georgia" w:cs="Times New Roman"/>
          <w:sz w:val="24"/>
          <w:szCs w:val="24"/>
        </w:rPr>
        <w:t xml:space="preserve">, </w:t>
      </w:r>
      <w:proofErr w:type="spellStart"/>
      <w:r w:rsidRPr="001433DD">
        <w:rPr>
          <w:rFonts w:ascii="Georgia" w:hAnsi="Georgia" w:cs="Times New Roman"/>
          <w:sz w:val="24"/>
          <w:szCs w:val="24"/>
        </w:rPr>
        <w:t>Hee</w:t>
      </w:r>
      <w:proofErr w:type="spellEnd"/>
      <w:r w:rsidRPr="001433DD">
        <w:rPr>
          <w:rFonts w:ascii="Georgia" w:hAnsi="Georgia" w:cs="Times New Roman"/>
          <w:sz w:val="24"/>
          <w:szCs w:val="24"/>
        </w:rPr>
        <w:t>-Joon Bae, MD, PhD</w:t>
      </w:r>
      <w:r w:rsidRPr="001433DD">
        <w:rPr>
          <w:rFonts w:ascii="Georgia" w:hAnsi="Georgia" w:cs="Times New Roman"/>
          <w:sz w:val="24"/>
          <w:szCs w:val="24"/>
          <w:vertAlign w:val="superscript"/>
        </w:rPr>
        <w:t>1</w:t>
      </w:r>
      <w:r w:rsidRPr="001433DD">
        <w:rPr>
          <w:rFonts w:ascii="Georgia" w:hAnsi="Georgia" w:cs="Times New Roman"/>
          <w:sz w:val="24"/>
          <w:szCs w:val="24"/>
        </w:rPr>
        <w:t>, Chang Wan Oh, MD, PhD</w:t>
      </w:r>
      <w:r w:rsidRPr="001433DD">
        <w:rPr>
          <w:rFonts w:ascii="Georgia" w:hAnsi="Georgia" w:cs="Times New Roman"/>
          <w:sz w:val="24"/>
          <w:szCs w:val="24"/>
          <w:vertAlign w:val="superscript"/>
        </w:rPr>
        <w:t>2</w:t>
      </w:r>
      <w:r w:rsidRPr="001433DD">
        <w:rPr>
          <w:rFonts w:ascii="Georgia" w:hAnsi="Georgia" w:cs="Times New Roman"/>
          <w:sz w:val="24"/>
          <w:szCs w:val="24"/>
        </w:rPr>
        <w:t>, Moon-Ku Han, MD, PhD</w:t>
      </w:r>
      <w:r w:rsidRPr="001433DD">
        <w:rPr>
          <w:rFonts w:ascii="Georgia" w:hAnsi="Georgia" w:cs="Times New Roman"/>
          <w:sz w:val="24"/>
          <w:szCs w:val="24"/>
          <w:vertAlign w:val="superscript"/>
        </w:rPr>
        <w:t>1</w:t>
      </w:r>
    </w:p>
    <w:p w14:paraId="1088B07C" w14:textId="77777777" w:rsidR="00834432" w:rsidRPr="001433DD" w:rsidRDefault="00834432" w:rsidP="00834432">
      <w:pPr>
        <w:spacing w:line="480" w:lineRule="auto"/>
        <w:rPr>
          <w:rFonts w:ascii="Georgia" w:hAnsi="Georgia" w:cs="Times New Roman"/>
          <w:sz w:val="24"/>
          <w:szCs w:val="24"/>
        </w:rPr>
      </w:pPr>
    </w:p>
    <w:p w14:paraId="66E74B7A" w14:textId="77777777" w:rsidR="00834432" w:rsidRPr="001433DD" w:rsidRDefault="00834432" w:rsidP="00834432">
      <w:pPr>
        <w:numPr>
          <w:ilvl w:val="0"/>
          <w:numId w:val="1"/>
        </w:numPr>
        <w:spacing w:after="160" w:line="480" w:lineRule="auto"/>
        <w:jc w:val="left"/>
        <w:rPr>
          <w:rFonts w:ascii="Georgia" w:hAnsi="Georgia" w:cs="Times New Roman"/>
          <w:sz w:val="24"/>
          <w:szCs w:val="24"/>
        </w:rPr>
      </w:pPr>
      <w:r w:rsidRPr="001433DD">
        <w:rPr>
          <w:rFonts w:ascii="Georgia" w:hAnsi="Georgia" w:cs="Times New Roman"/>
          <w:sz w:val="24"/>
          <w:szCs w:val="24"/>
        </w:rPr>
        <w:t xml:space="preserve">Department of Neurology, Seoul National University </w:t>
      </w:r>
      <w:proofErr w:type="spellStart"/>
      <w:r w:rsidRPr="001433DD">
        <w:rPr>
          <w:rFonts w:ascii="Georgia" w:hAnsi="Georgia" w:cs="Times New Roman"/>
          <w:sz w:val="24"/>
          <w:szCs w:val="24"/>
        </w:rPr>
        <w:t>Bundang</w:t>
      </w:r>
      <w:proofErr w:type="spellEnd"/>
      <w:r w:rsidRPr="001433DD">
        <w:rPr>
          <w:rFonts w:ascii="Georgia" w:hAnsi="Georgia" w:cs="Times New Roman"/>
          <w:sz w:val="24"/>
          <w:szCs w:val="24"/>
        </w:rPr>
        <w:t xml:space="preserve"> Hospital, </w:t>
      </w:r>
      <w:proofErr w:type="spellStart"/>
      <w:r w:rsidRPr="001433DD">
        <w:rPr>
          <w:rFonts w:ascii="Georgia" w:hAnsi="Georgia" w:cs="Times New Roman"/>
          <w:sz w:val="24"/>
          <w:szCs w:val="24"/>
        </w:rPr>
        <w:t>Seongnam</w:t>
      </w:r>
      <w:proofErr w:type="spellEnd"/>
      <w:r w:rsidRPr="001433DD">
        <w:rPr>
          <w:rFonts w:ascii="Georgia" w:hAnsi="Georgia" w:cs="Times New Roman"/>
          <w:sz w:val="24"/>
          <w:szCs w:val="24"/>
        </w:rPr>
        <w:t>, Republic of Korea</w:t>
      </w:r>
    </w:p>
    <w:p w14:paraId="52477DA2" w14:textId="58AB7710" w:rsidR="00834432" w:rsidRDefault="00834432" w:rsidP="00834432">
      <w:pPr>
        <w:numPr>
          <w:ilvl w:val="0"/>
          <w:numId w:val="1"/>
        </w:numPr>
        <w:spacing w:after="160" w:line="480" w:lineRule="auto"/>
        <w:jc w:val="left"/>
        <w:rPr>
          <w:rFonts w:ascii="Georgia" w:hAnsi="Georgia" w:cs="Times New Roman"/>
          <w:sz w:val="24"/>
          <w:szCs w:val="24"/>
        </w:rPr>
      </w:pPr>
      <w:r w:rsidRPr="001433DD">
        <w:rPr>
          <w:rFonts w:ascii="Georgia" w:hAnsi="Georgia" w:cs="Times New Roman"/>
          <w:sz w:val="24"/>
          <w:szCs w:val="24"/>
        </w:rPr>
        <w:t xml:space="preserve">Department of Neurosurgery, Seoul National University </w:t>
      </w:r>
      <w:proofErr w:type="spellStart"/>
      <w:r w:rsidRPr="001433DD">
        <w:rPr>
          <w:rFonts w:ascii="Georgia" w:hAnsi="Georgia" w:cs="Times New Roman"/>
          <w:sz w:val="24"/>
          <w:szCs w:val="24"/>
        </w:rPr>
        <w:t>Bundang</w:t>
      </w:r>
      <w:proofErr w:type="spellEnd"/>
      <w:r w:rsidRPr="001433DD">
        <w:rPr>
          <w:rFonts w:ascii="Georgia" w:hAnsi="Georgia" w:cs="Times New Roman"/>
          <w:sz w:val="24"/>
          <w:szCs w:val="24"/>
        </w:rPr>
        <w:t xml:space="preserve"> Hospital, </w:t>
      </w:r>
      <w:proofErr w:type="spellStart"/>
      <w:r w:rsidRPr="001433DD">
        <w:rPr>
          <w:rFonts w:ascii="Georgia" w:hAnsi="Georgia" w:cs="Times New Roman"/>
          <w:sz w:val="24"/>
          <w:szCs w:val="24"/>
        </w:rPr>
        <w:t>Seongnam</w:t>
      </w:r>
      <w:proofErr w:type="spellEnd"/>
      <w:r w:rsidRPr="001433DD">
        <w:rPr>
          <w:rFonts w:ascii="Georgia" w:hAnsi="Georgia" w:cs="Times New Roman"/>
          <w:sz w:val="24"/>
          <w:szCs w:val="24"/>
        </w:rPr>
        <w:t>, Republic of Korea</w:t>
      </w:r>
    </w:p>
    <w:p w14:paraId="45038EBB" w14:textId="0D7DA398" w:rsidR="0053298A" w:rsidRPr="00FF3D33" w:rsidRDefault="0053298A" w:rsidP="0053298A">
      <w:pPr>
        <w:widowControl/>
        <w:numPr>
          <w:ilvl w:val="0"/>
          <w:numId w:val="1"/>
        </w:numPr>
        <w:wordWrap/>
        <w:autoSpaceDE/>
        <w:autoSpaceDN/>
        <w:spacing w:after="160" w:line="480" w:lineRule="auto"/>
        <w:jc w:val="left"/>
        <w:rPr>
          <w:rFonts w:ascii="Georgia" w:hAnsi="Georgia" w:cs="Times New Roman"/>
          <w:sz w:val="24"/>
          <w:szCs w:val="24"/>
        </w:rPr>
      </w:pPr>
      <w:r w:rsidRPr="00FF3D33">
        <w:rPr>
          <w:rFonts w:ascii="Georgia" w:hAnsi="Georgia" w:cs="Times New Roman" w:hint="eastAsia"/>
          <w:sz w:val="24"/>
          <w:szCs w:val="24"/>
        </w:rPr>
        <w:t>D</w:t>
      </w:r>
      <w:r w:rsidRPr="00FF3D33">
        <w:rPr>
          <w:rFonts w:ascii="Georgia" w:hAnsi="Georgia" w:cs="Times New Roman"/>
          <w:sz w:val="24"/>
          <w:szCs w:val="24"/>
        </w:rPr>
        <w:t xml:space="preserve">epartment of Neurology, </w:t>
      </w:r>
      <w:proofErr w:type="spellStart"/>
      <w:r w:rsidRPr="00FF3D33">
        <w:rPr>
          <w:rFonts w:ascii="Georgia" w:hAnsi="Georgia" w:cs="Times New Roman"/>
          <w:sz w:val="24"/>
          <w:szCs w:val="24"/>
        </w:rPr>
        <w:t>Chungbuk</w:t>
      </w:r>
      <w:proofErr w:type="spellEnd"/>
      <w:r w:rsidRPr="00FF3D33">
        <w:rPr>
          <w:rFonts w:ascii="Georgia" w:hAnsi="Georgia" w:cs="Times New Roman"/>
          <w:sz w:val="24"/>
          <w:szCs w:val="24"/>
        </w:rPr>
        <w:t xml:space="preserve"> National University Hospital, Cheongju, Republic of Korea</w:t>
      </w:r>
    </w:p>
    <w:p w14:paraId="1BAB826D" w14:textId="77777777" w:rsidR="00834432" w:rsidRPr="001433DD" w:rsidRDefault="00834432" w:rsidP="00834432">
      <w:pPr>
        <w:spacing w:line="480" w:lineRule="auto"/>
        <w:rPr>
          <w:rFonts w:ascii="Georgia" w:hAnsi="Georgia" w:cs="Times New Roman"/>
          <w:sz w:val="24"/>
          <w:szCs w:val="24"/>
        </w:rPr>
      </w:pPr>
    </w:p>
    <w:p w14:paraId="1DB74985" w14:textId="77777777" w:rsidR="00834432" w:rsidRPr="001433DD" w:rsidRDefault="00834432" w:rsidP="00834432">
      <w:pPr>
        <w:spacing w:line="480" w:lineRule="auto"/>
        <w:rPr>
          <w:rFonts w:ascii="Georgia" w:hAnsi="Georgia" w:cs="Times New Roman"/>
          <w:b/>
          <w:sz w:val="24"/>
          <w:szCs w:val="24"/>
        </w:rPr>
      </w:pPr>
      <w:r w:rsidRPr="001433DD">
        <w:rPr>
          <w:rFonts w:ascii="Georgia" w:hAnsi="Georgia" w:cs="Times New Roman"/>
          <w:b/>
          <w:sz w:val="24"/>
          <w:szCs w:val="24"/>
        </w:rPr>
        <w:t>Corresponding Author:</w:t>
      </w:r>
    </w:p>
    <w:p w14:paraId="1B8C3674" w14:textId="77777777" w:rsidR="00834432" w:rsidRPr="001433DD" w:rsidRDefault="00834432" w:rsidP="00834432">
      <w:pPr>
        <w:spacing w:line="480" w:lineRule="auto"/>
        <w:rPr>
          <w:rFonts w:ascii="Georgia" w:hAnsi="Georgia" w:cs="Times New Roman"/>
          <w:sz w:val="24"/>
          <w:szCs w:val="24"/>
        </w:rPr>
      </w:pPr>
      <w:r w:rsidRPr="001433DD">
        <w:rPr>
          <w:rFonts w:ascii="Georgia" w:hAnsi="Georgia" w:cs="Times New Roman"/>
          <w:sz w:val="24"/>
          <w:szCs w:val="24"/>
        </w:rPr>
        <w:t xml:space="preserve">Han-Gil </w:t>
      </w:r>
      <w:proofErr w:type="spellStart"/>
      <w:r w:rsidRPr="001433DD">
        <w:rPr>
          <w:rFonts w:ascii="Georgia" w:hAnsi="Georgia" w:cs="Times New Roman"/>
          <w:sz w:val="24"/>
          <w:szCs w:val="24"/>
        </w:rPr>
        <w:t>Jeong</w:t>
      </w:r>
      <w:proofErr w:type="spellEnd"/>
    </w:p>
    <w:p w14:paraId="6D11D063" w14:textId="77777777" w:rsidR="00834432" w:rsidRPr="001433DD" w:rsidRDefault="00A0441B" w:rsidP="00834432">
      <w:pPr>
        <w:spacing w:line="480" w:lineRule="auto"/>
        <w:rPr>
          <w:rFonts w:ascii="Georgia" w:hAnsi="Georgia" w:cs="Times New Roman"/>
          <w:sz w:val="24"/>
          <w:szCs w:val="24"/>
        </w:rPr>
      </w:pPr>
      <w:hyperlink r:id="rId7" w:history="1">
        <w:r w:rsidR="00834432" w:rsidRPr="001433DD">
          <w:rPr>
            <w:rStyle w:val="a9"/>
            <w:rFonts w:ascii="Georgia" w:hAnsi="Georgia" w:cs="Times New Roman"/>
            <w:sz w:val="24"/>
            <w:szCs w:val="24"/>
          </w:rPr>
          <w:t>han.g.jeong@gmail.com</w:t>
        </w:r>
      </w:hyperlink>
    </w:p>
    <w:p w14:paraId="0773D1C1" w14:textId="35F0907D" w:rsidR="00834432" w:rsidRDefault="00834432" w:rsidP="00834432">
      <w:pPr>
        <w:spacing w:line="480" w:lineRule="auto"/>
        <w:rPr>
          <w:rFonts w:ascii="Georgia" w:eastAsia="Arial Unicode MS" w:hAnsi="Georgia" w:cs="Arial Unicode MS"/>
          <w:b/>
          <w:sz w:val="24"/>
        </w:rPr>
      </w:pPr>
      <w:r w:rsidRPr="001433DD">
        <w:rPr>
          <w:rFonts w:ascii="Georgia" w:hAnsi="Georgia" w:cs="Times New Roman"/>
          <w:sz w:val="24"/>
          <w:szCs w:val="24"/>
        </w:rPr>
        <w:lastRenderedPageBreak/>
        <w:t xml:space="preserve">Department of </w:t>
      </w:r>
      <w:r w:rsidR="00CE200D">
        <w:rPr>
          <w:rFonts w:ascii="Georgia" w:hAnsi="Georgia" w:cs="Times New Roman"/>
          <w:sz w:val="24"/>
          <w:szCs w:val="24"/>
        </w:rPr>
        <w:t>Neurosurgery</w:t>
      </w:r>
      <w:r w:rsidRPr="001433DD">
        <w:rPr>
          <w:rFonts w:ascii="Georgia" w:hAnsi="Georgia" w:cs="Times New Roman"/>
          <w:sz w:val="24"/>
          <w:szCs w:val="24"/>
        </w:rPr>
        <w:t xml:space="preserve"> and Neuro</w:t>
      </w:r>
      <w:r w:rsidR="00CE200D">
        <w:rPr>
          <w:rFonts w:ascii="Georgia" w:hAnsi="Georgia" w:cs="Times New Roman"/>
          <w:sz w:val="24"/>
          <w:szCs w:val="24"/>
        </w:rPr>
        <w:t>logy</w:t>
      </w:r>
      <w:r w:rsidRPr="001433DD">
        <w:rPr>
          <w:rFonts w:ascii="Georgia" w:hAnsi="Georgia" w:cs="Times New Roman"/>
          <w:sz w:val="24"/>
          <w:szCs w:val="24"/>
        </w:rPr>
        <w:t xml:space="preserve">, Seoul National University </w:t>
      </w:r>
      <w:proofErr w:type="spellStart"/>
      <w:r w:rsidRPr="001433DD">
        <w:rPr>
          <w:rFonts w:ascii="Georgia" w:hAnsi="Georgia" w:cs="Times New Roman"/>
          <w:sz w:val="24"/>
          <w:szCs w:val="24"/>
        </w:rPr>
        <w:t>Bundang</w:t>
      </w:r>
      <w:proofErr w:type="spellEnd"/>
      <w:r w:rsidRPr="001433DD">
        <w:rPr>
          <w:rFonts w:ascii="Georgia" w:hAnsi="Georgia" w:cs="Times New Roman"/>
          <w:sz w:val="24"/>
          <w:szCs w:val="24"/>
        </w:rPr>
        <w:t xml:space="preserve"> Hospital, 300 Gumi-dong, </w:t>
      </w:r>
      <w:proofErr w:type="spellStart"/>
      <w:r w:rsidRPr="001433DD">
        <w:rPr>
          <w:rFonts w:ascii="Georgia" w:hAnsi="Georgia" w:cs="Times New Roman"/>
          <w:sz w:val="24"/>
          <w:szCs w:val="24"/>
        </w:rPr>
        <w:t>Bundang-gu</w:t>
      </w:r>
      <w:proofErr w:type="spellEnd"/>
      <w:r w:rsidRPr="001433DD">
        <w:rPr>
          <w:rFonts w:ascii="Georgia" w:hAnsi="Georgia" w:cs="Times New Roman"/>
          <w:sz w:val="24"/>
          <w:szCs w:val="24"/>
        </w:rPr>
        <w:t xml:space="preserve">, </w:t>
      </w:r>
      <w:proofErr w:type="spellStart"/>
      <w:r w:rsidRPr="001433DD">
        <w:rPr>
          <w:rFonts w:ascii="Georgia" w:hAnsi="Georgia" w:cs="Times New Roman"/>
          <w:sz w:val="24"/>
          <w:szCs w:val="24"/>
        </w:rPr>
        <w:t>Seongnam</w:t>
      </w:r>
      <w:proofErr w:type="spellEnd"/>
      <w:r w:rsidRPr="001433DD">
        <w:rPr>
          <w:rFonts w:ascii="Georgia" w:hAnsi="Georgia" w:cs="Times New Roman"/>
          <w:sz w:val="24"/>
          <w:szCs w:val="24"/>
        </w:rPr>
        <w:t>, Gyeonggi-do, 463–707, Republic of Korea.</w:t>
      </w:r>
      <w:r>
        <w:rPr>
          <w:rFonts w:ascii="Georgia" w:eastAsia="Arial Unicode MS" w:hAnsi="Georgia" w:cs="Arial Unicode MS"/>
          <w:b/>
          <w:sz w:val="24"/>
        </w:rPr>
        <w:br w:type="page"/>
      </w:r>
    </w:p>
    <w:p w14:paraId="54F2FAE2" w14:textId="61ACF249" w:rsidR="00E67ED7" w:rsidRPr="00A0441B" w:rsidRDefault="00E67ED7">
      <w:pPr>
        <w:widowControl/>
        <w:wordWrap/>
        <w:autoSpaceDE/>
        <w:autoSpaceDN/>
        <w:spacing w:after="160" w:line="259" w:lineRule="auto"/>
        <w:jc w:val="left"/>
        <w:rPr>
          <w:rFonts w:ascii="Georgia" w:hAnsi="Georgia" w:cs="Times New Roman"/>
          <w:sz w:val="24"/>
          <w:szCs w:val="24"/>
        </w:rPr>
        <w:sectPr w:rsidR="00E67ED7" w:rsidRPr="00A0441B" w:rsidSect="007B470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FFBAFC" w14:textId="0786C91D" w:rsidR="00494B7B" w:rsidRDefault="004375B4" w:rsidP="004D728D">
      <w:pPr>
        <w:rPr>
          <w:rFonts w:ascii="Georgia" w:hAnsi="Georgia" w:cs="Arial"/>
          <w:b/>
          <w:bCs/>
          <w:color w:val="222222"/>
          <w:kern w:val="0"/>
          <w:sz w:val="24"/>
          <w:shd w:val="clear" w:color="auto" w:fill="FFFFFF"/>
        </w:rPr>
      </w:pPr>
      <w:r w:rsidRPr="00A0441B">
        <w:rPr>
          <w:rFonts w:ascii="Georgia" w:hAnsi="Georgia" w:cs="Arial"/>
          <w:b/>
          <w:bCs/>
          <w:color w:val="222222"/>
          <w:kern w:val="0"/>
          <w:sz w:val="24"/>
          <w:shd w:val="clear" w:color="auto" w:fill="FFFFFF"/>
        </w:rPr>
        <w:lastRenderedPageBreak/>
        <w:t xml:space="preserve">Supplemental </w:t>
      </w:r>
      <w:r w:rsidR="004D728D" w:rsidRPr="00A0441B">
        <w:rPr>
          <w:rFonts w:ascii="Georgia" w:hAnsi="Georgia" w:cs="Arial" w:hint="eastAsia"/>
          <w:b/>
          <w:bCs/>
          <w:color w:val="222222"/>
          <w:kern w:val="0"/>
          <w:sz w:val="24"/>
          <w:shd w:val="clear" w:color="auto" w:fill="FFFFFF"/>
        </w:rPr>
        <w:t>T</w:t>
      </w:r>
      <w:r w:rsidR="004D728D" w:rsidRPr="00A0441B">
        <w:rPr>
          <w:rFonts w:ascii="Georgia" w:hAnsi="Georgia" w:cs="Arial"/>
          <w:b/>
          <w:bCs/>
          <w:color w:val="222222"/>
          <w:kern w:val="0"/>
          <w:sz w:val="24"/>
          <w:shd w:val="clear" w:color="auto" w:fill="FFFFFF"/>
        </w:rPr>
        <w:t>able</w:t>
      </w:r>
      <w:r w:rsidRPr="00A0441B">
        <w:rPr>
          <w:rFonts w:ascii="Georgia" w:hAnsi="Georgia" w:cs="Arial"/>
          <w:b/>
          <w:bCs/>
          <w:color w:val="222222"/>
          <w:kern w:val="0"/>
          <w:sz w:val="24"/>
          <w:shd w:val="clear" w:color="auto" w:fill="FFFFFF"/>
        </w:rPr>
        <w:t xml:space="preserve"> </w:t>
      </w:r>
      <w:r w:rsidR="00A0441B" w:rsidRPr="00A0441B">
        <w:rPr>
          <w:rFonts w:ascii="Georgia" w:hAnsi="Georgia" w:cs="Arial"/>
          <w:b/>
          <w:bCs/>
          <w:color w:val="222222"/>
          <w:kern w:val="0"/>
          <w:sz w:val="24"/>
          <w:shd w:val="clear" w:color="auto" w:fill="FFFFFF"/>
        </w:rPr>
        <w:t>1</w:t>
      </w:r>
      <w:r w:rsidRPr="00A0441B">
        <w:rPr>
          <w:rFonts w:ascii="Georgia" w:hAnsi="Georgia" w:cs="Arial"/>
          <w:b/>
          <w:bCs/>
          <w:color w:val="222222"/>
          <w:kern w:val="0"/>
          <w:sz w:val="24"/>
          <w:shd w:val="clear" w:color="auto" w:fill="FFFFFF"/>
        </w:rPr>
        <w:t xml:space="preserve">. </w:t>
      </w:r>
      <w:r w:rsidR="004D728D" w:rsidRPr="00A0441B">
        <w:rPr>
          <w:rFonts w:ascii="Georgia" w:hAnsi="Georgia" w:cs="Arial"/>
          <w:b/>
          <w:bCs/>
          <w:color w:val="222222"/>
          <w:kern w:val="0"/>
          <w:sz w:val="24"/>
          <w:shd w:val="clear" w:color="auto" w:fill="FFFFFF"/>
        </w:rPr>
        <w:t xml:space="preserve"> </w:t>
      </w:r>
      <w:r w:rsidR="002579A6" w:rsidRPr="00A0441B">
        <w:rPr>
          <w:rFonts w:ascii="Georgia" w:hAnsi="Georgia" w:cs="Arial"/>
          <w:b/>
          <w:bCs/>
          <w:color w:val="222222"/>
          <w:kern w:val="0"/>
          <w:sz w:val="24"/>
          <w:shd w:val="clear" w:color="auto" w:fill="FFFFFF"/>
        </w:rPr>
        <w:t>Mediation analysis in subgroups excluding prior antiplatelet and/or anticoagulant agents use</w:t>
      </w:r>
    </w:p>
    <w:tbl>
      <w:tblPr>
        <w:tblStyle w:val="a3"/>
        <w:tblpPr w:leftFromText="142" w:rightFromText="142" w:vertAnchor="text" w:horzAnchor="margin" w:tblpY="89"/>
        <w:tblOverlap w:val="never"/>
        <w:tblW w:w="127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992"/>
        <w:gridCol w:w="2693"/>
        <w:gridCol w:w="992"/>
        <w:gridCol w:w="2694"/>
        <w:gridCol w:w="992"/>
      </w:tblGrid>
      <w:tr w:rsidR="002579A6" w:rsidRPr="002579A6" w14:paraId="6BE4EA6F" w14:textId="77777777" w:rsidTr="00E02F51">
        <w:trPr>
          <w:trHeight w:val="34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0562E0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</w:p>
          <w:p w14:paraId="04AF042B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65342A" w14:textId="77777777" w:rsidR="00E02F51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Patients without history of</w:t>
            </w:r>
          </w:p>
          <w:p w14:paraId="493FA276" w14:textId="487F826B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antithrombotic agents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FD0C7" w14:textId="77777777" w:rsidR="00E02F51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Patients without history of</w:t>
            </w:r>
          </w:p>
          <w:p w14:paraId="29487597" w14:textId="5EBB27B9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 xml:space="preserve"> antiplatelet agents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708F5" w14:textId="77777777" w:rsidR="00E02F51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 xml:space="preserve">Patients without history of </w:t>
            </w:r>
          </w:p>
          <w:p w14:paraId="5BD3EAD6" w14:textId="272943B4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anticoagulant agents</w:t>
            </w:r>
          </w:p>
        </w:tc>
      </w:tr>
      <w:tr w:rsidR="00E02F51" w:rsidRPr="002579A6" w14:paraId="160933A0" w14:textId="77777777" w:rsidTr="00E02F51">
        <w:trPr>
          <w:trHeight w:val="3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02843B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Pathway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397B875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Crude OR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E8C1EFF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i/>
                <w:sz w:val="22"/>
              </w:rPr>
              <w:t>p</w:t>
            </w:r>
            <w:r w:rsidRPr="002579A6">
              <w:rPr>
                <w:rFonts w:ascii="Georgia" w:hAnsi="Georgia"/>
                <w:sz w:val="22"/>
              </w:rPr>
              <w:t>-value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8DE2D9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Crude OR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4459E0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i/>
                <w:sz w:val="22"/>
              </w:rPr>
              <w:t>p</w:t>
            </w:r>
            <w:r w:rsidRPr="002579A6">
              <w:rPr>
                <w:rFonts w:ascii="Georgia" w:hAnsi="Georgia"/>
                <w:sz w:val="22"/>
              </w:rPr>
              <w:t>-value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F38C54F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Crude OR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FF646DC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i/>
                <w:sz w:val="22"/>
              </w:rPr>
              <w:t>p</w:t>
            </w:r>
            <w:r w:rsidRPr="002579A6">
              <w:rPr>
                <w:rFonts w:ascii="Georgia" w:hAnsi="Georgia"/>
                <w:sz w:val="22"/>
              </w:rPr>
              <w:t>-value</w:t>
            </w:r>
          </w:p>
        </w:tc>
      </w:tr>
      <w:tr w:rsidR="00E02F51" w:rsidRPr="002579A6" w14:paraId="3D103DCB" w14:textId="77777777" w:rsidTr="00E02F51">
        <w:trPr>
          <w:trHeight w:val="320"/>
        </w:trPr>
        <w:tc>
          <w:tcPr>
            <w:tcW w:w="1701" w:type="dxa"/>
            <w:tcBorders>
              <w:top w:val="single" w:sz="4" w:space="0" w:color="auto"/>
              <w:right w:val="nil"/>
            </w:tcBorders>
          </w:tcPr>
          <w:p w14:paraId="7A0E4276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a (β)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1891B2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0.51 (0.26-0.75)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9A11A3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A367FE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0.55 (0.32-0.77)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D94395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026977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0.44 (0.24-0.65)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94FF3B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</w:tr>
      <w:tr w:rsidR="00E02F51" w:rsidRPr="002579A6" w14:paraId="55E38919" w14:textId="77777777" w:rsidTr="00E02F51">
        <w:trPr>
          <w:trHeight w:val="320"/>
        </w:trPr>
        <w:tc>
          <w:tcPr>
            <w:tcW w:w="1701" w:type="dxa"/>
            <w:tcBorders>
              <w:right w:val="nil"/>
            </w:tcBorders>
          </w:tcPr>
          <w:p w14:paraId="331F79E7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b (OR)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944EA2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0.90 (0.84-0.96)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999424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3D4E327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0.90 (0.84-0.95)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1AF9E1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F0F4BF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0.92 (0.86-0.97)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EA0C38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</w:tr>
      <w:tr w:rsidR="00E02F51" w:rsidRPr="002579A6" w14:paraId="14E0BA15" w14:textId="77777777" w:rsidTr="00E02F51">
        <w:trPr>
          <w:trHeight w:val="320"/>
        </w:trPr>
        <w:tc>
          <w:tcPr>
            <w:tcW w:w="1701" w:type="dxa"/>
            <w:tcBorders>
              <w:right w:val="nil"/>
            </w:tcBorders>
          </w:tcPr>
          <w:p w14:paraId="150F6C3C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c (OR)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B7FFB5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0.90 (0.81-1.00)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D9884A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0.05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04E47F0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0.87 (0.79-0.95)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2A9FD9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43239E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0.90 (0.82-0.98)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BA51CB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0.02</w:t>
            </w:r>
          </w:p>
        </w:tc>
      </w:tr>
      <w:tr w:rsidR="00E02F51" w:rsidRPr="002579A6" w14:paraId="6A7C4869" w14:textId="77777777" w:rsidTr="00E02F51">
        <w:trPr>
          <w:trHeight w:val="320"/>
        </w:trPr>
        <w:tc>
          <w:tcPr>
            <w:tcW w:w="1701" w:type="dxa"/>
            <w:tcBorders>
              <w:right w:val="nil"/>
            </w:tcBorders>
          </w:tcPr>
          <w:p w14:paraId="0C4F693C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c’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84DFB6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873CCE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834960F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6D9483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E76857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9AAA19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</w:p>
        </w:tc>
      </w:tr>
      <w:tr w:rsidR="00E02F51" w:rsidRPr="002579A6" w14:paraId="01615AC9" w14:textId="77777777" w:rsidTr="00E02F51">
        <w:trPr>
          <w:trHeight w:val="320"/>
        </w:trPr>
        <w:tc>
          <w:tcPr>
            <w:tcW w:w="1701" w:type="dxa"/>
            <w:tcBorders>
              <w:right w:val="nil"/>
            </w:tcBorders>
          </w:tcPr>
          <w:p w14:paraId="3CF2E15A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ACME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BC012D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-0.014 (-0.030 to -0.001)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860020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6BFB13B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-0.006 (-0.024-0.000)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FEE39A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6E4325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-0.009(-0.022 to -0.001)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129EC2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</w:tr>
      <w:tr w:rsidR="00E02F51" w:rsidRPr="002579A6" w14:paraId="0E6D01EB" w14:textId="77777777" w:rsidTr="00E02F51">
        <w:trPr>
          <w:trHeight w:val="320"/>
        </w:trPr>
        <w:tc>
          <w:tcPr>
            <w:tcW w:w="1701" w:type="dxa"/>
            <w:tcBorders>
              <w:right w:val="nil"/>
            </w:tcBorders>
          </w:tcPr>
          <w:p w14:paraId="0EE4907D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ADE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87B91D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-0.013 (-0.020-0.018)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D59198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23F66C8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-0.010 (-0.017-0.002)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56FC85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0.08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224970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-0.017 (-0.023-0.008)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6846B2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0.13</w:t>
            </w:r>
          </w:p>
        </w:tc>
      </w:tr>
      <w:tr w:rsidR="00E02F51" w:rsidRPr="002579A6" w14:paraId="2DCA6936" w14:textId="77777777" w:rsidTr="00E02F51">
        <w:trPr>
          <w:trHeight w:val="320"/>
        </w:trPr>
        <w:tc>
          <w:tcPr>
            <w:tcW w:w="1701" w:type="dxa"/>
            <w:tcBorders>
              <w:right w:val="nil"/>
            </w:tcBorders>
          </w:tcPr>
          <w:p w14:paraId="06EF538A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Total effect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648D55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-0.019 (-0.029-0.000)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8EB231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0.05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F570A78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-0.016 (-0.027 to -0.001)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39836C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739A4F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-0.027 (-0.030 to -0.003)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F37489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0.02</w:t>
            </w:r>
          </w:p>
        </w:tc>
      </w:tr>
      <w:tr w:rsidR="00E02F51" w:rsidRPr="002579A6" w14:paraId="48ED7F6E" w14:textId="77777777" w:rsidTr="00E02F51">
        <w:trPr>
          <w:trHeight w:val="305"/>
        </w:trPr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4933145C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Prop. mediated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A0DBCC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0.51 (0.09-2.75)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11CFACD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E4E35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0.39 (0.15-1.06)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B28E3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37C6568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0.35 (0.08-1.60)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64B118F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0.02</w:t>
            </w:r>
          </w:p>
        </w:tc>
      </w:tr>
      <w:tr w:rsidR="00E02F51" w:rsidRPr="002579A6" w14:paraId="39AD1EC1" w14:textId="77777777" w:rsidTr="00E02F51">
        <w:trPr>
          <w:trHeight w:val="305"/>
        </w:trPr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5A3E68B0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Pathway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7431DF4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Adjusted OR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4E0D056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i/>
                <w:sz w:val="22"/>
              </w:rPr>
              <w:t>p</w:t>
            </w:r>
            <w:r w:rsidRPr="002579A6">
              <w:rPr>
                <w:rFonts w:ascii="Georgia" w:hAnsi="Georgia"/>
                <w:sz w:val="22"/>
              </w:rPr>
              <w:t>-value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56402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Adjusted OR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A88BB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i/>
                <w:sz w:val="22"/>
              </w:rPr>
              <w:t>p</w:t>
            </w:r>
            <w:r w:rsidRPr="002579A6">
              <w:rPr>
                <w:rFonts w:ascii="Georgia" w:hAnsi="Georgia"/>
                <w:sz w:val="22"/>
              </w:rPr>
              <w:t>-value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45C25E8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Adjusted OR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E27030E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i/>
                <w:sz w:val="22"/>
              </w:rPr>
              <w:t>p</w:t>
            </w:r>
            <w:r w:rsidRPr="002579A6">
              <w:rPr>
                <w:rFonts w:ascii="Georgia" w:hAnsi="Georgia"/>
                <w:sz w:val="22"/>
              </w:rPr>
              <w:t>-value</w:t>
            </w:r>
          </w:p>
        </w:tc>
      </w:tr>
      <w:tr w:rsidR="00E02F51" w:rsidRPr="002579A6" w14:paraId="0F733D7E" w14:textId="77777777" w:rsidTr="00E02F51">
        <w:trPr>
          <w:trHeight w:val="305"/>
        </w:trPr>
        <w:tc>
          <w:tcPr>
            <w:tcW w:w="1701" w:type="dxa"/>
            <w:tcBorders>
              <w:top w:val="single" w:sz="4" w:space="0" w:color="auto"/>
              <w:right w:val="nil"/>
            </w:tcBorders>
          </w:tcPr>
          <w:p w14:paraId="4181B6E4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a (β)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522E6F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0.42 (0.16-0.69)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CC177C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DF4F7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0.45 (0.20-0.69)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BB0EC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DF3E0D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0.34 (0.11-0.57)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5C5D47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</w:tr>
      <w:tr w:rsidR="00E02F51" w:rsidRPr="002579A6" w14:paraId="7C7BAD3F" w14:textId="77777777" w:rsidTr="00E02F51">
        <w:trPr>
          <w:trHeight w:val="305"/>
        </w:trPr>
        <w:tc>
          <w:tcPr>
            <w:tcW w:w="1701" w:type="dxa"/>
            <w:tcBorders>
              <w:right w:val="nil"/>
            </w:tcBorders>
          </w:tcPr>
          <w:p w14:paraId="530AD64D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b (OR)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CC2568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0.82 (0.75-0.90)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C3F406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B7583F0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0.84 (0.77-0.90)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536E78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C1DB17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0.86 (0.80-0.92)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FEF7F8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</w:tr>
      <w:tr w:rsidR="00E02F51" w:rsidRPr="002579A6" w14:paraId="76E078F4" w14:textId="77777777" w:rsidTr="00E02F51">
        <w:trPr>
          <w:trHeight w:val="305"/>
        </w:trPr>
        <w:tc>
          <w:tcPr>
            <w:tcW w:w="1701" w:type="dxa"/>
            <w:tcBorders>
              <w:right w:val="nil"/>
            </w:tcBorders>
          </w:tcPr>
          <w:p w14:paraId="2FB24705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c (OR)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5B4B7A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0.93 (0.82-1.05)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6B7E27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8D3A185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0.90 (0.81-1.01)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E82ED4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0.08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5947BF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0.93 (0.84-1.03)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221DDD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0.19</w:t>
            </w:r>
          </w:p>
        </w:tc>
      </w:tr>
      <w:tr w:rsidR="00E02F51" w:rsidRPr="002579A6" w14:paraId="7DD5E1BD" w14:textId="77777777" w:rsidTr="00E02F51">
        <w:trPr>
          <w:trHeight w:val="305"/>
        </w:trPr>
        <w:tc>
          <w:tcPr>
            <w:tcW w:w="1701" w:type="dxa"/>
            <w:tcBorders>
              <w:right w:val="nil"/>
            </w:tcBorders>
          </w:tcPr>
          <w:p w14:paraId="1C8D2865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c’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5378FD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557AFF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15C507E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88D307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14AAE7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ED4751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</w:p>
        </w:tc>
      </w:tr>
      <w:tr w:rsidR="00E02F51" w:rsidRPr="002579A6" w14:paraId="22F21AF7" w14:textId="77777777" w:rsidTr="00E02F51">
        <w:trPr>
          <w:trHeight w:val="305"/>
        </w:trPr>
        <w:tc>
          <w:tcPr>
            <w:tcW w:w="1701" w:type="dxa"/>
            <w:tcBorders>
              <w:right w:val="nil"/>
            </w:tcBorders>
          </w:tcPr>
          <w:p w14:paraId="1141FE68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ACME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C9A13E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-0.024 (-0.039 to -0.001)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3B899C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&lt;0.01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41B0775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-0.018 (-0.035 to -0.002)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F9C8A0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0.02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929A02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-0.016 (-0.029 to -0.002)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2B308B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0.01</w:t>
            </w:r>
          </w:p>
        </w:tc>
      </w:tr>
      <w:tr w:rsidR="00E02F51" w:rsidRPr="002579A6" w14:paraId="42A7AEC2" w14:textId="77777777" w:rsidTr="00E02F51">
        <w:trPr>
          <w:trHeight w:val="305"/>
        </w:trPr>
        <w:tc>
          <w:tcPr>
            <w:tcW w:w="1701" w:type="dxa"/>
            <w:tcBorders>
              <w:right w:val="nil"/>
            </w:tcBorders>
          </w:tcPr>
          <w:p w14:paraId="3D0140BC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ADE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1D3F51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0.000 (-0.015-0.029)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112EA28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0.98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DADD160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-0.008 (-0.016-0.026)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464FB4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0.62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6C81BB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-0.007 (-0.021-0.021)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B9DEDE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0.68</w:t>
            </w:r>
          </w:p>
        </w:tc>
      </w:tr>
      <w:tr w:rsidR="00E02F51" w:rsidRPr="002579A6" w14:paraId="408F7DAB" w14:textId="77777777" w:rsidTr="00E02F51">
        <w:trPr>
          <w:trHeight w:val="305"/>
        </w:trPr>
        <w:tc>
          <w:tcPr>
            <w:tcW w:w="1701" w:type="dxa"/>
            <w:tcBorders>
              <w:right w:val="nil"/>
            </w:tcBorders>
          </w:tcPr>
          <w:p w14:paraId="35E82696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Total effect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1D27BA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-0.024 (-0.029-0.010)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89DF3D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0.37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F460ABE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-0.026 (-0.028-0.007)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16DDDD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4A1BA9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-0.023 (-0.029-0.009)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13FAF5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0.23</w:t>
            </w:r>
          </w:p>
        </w:tc>
      </w:tr>
      <w:tr w:rsidR="00E02F51" w:rsidRPr="002579A6" w14:paraId="1A9F89E5" w14:textId="77777777" w:rsidTr="00E02F51">
        <w:trPr>
          <w:trHeight w:val="305"/>
        </w:trPr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5BD4DBD7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Prop. mediated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002B554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1.00 (-4.88-7.07)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2F31269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61724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0.68 (-4.50-5.86)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2A77B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35FE6A3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0.68 (-4.50-5.86)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11FC398" w14:textId="77777777" w:rsidR="002579A6" w:rsidRPr="002579A6" w:rsidRDefault="002579A6" w:rsidP="002579A6">
            <w:pPr>
              <w:pStyle w:val="ac"/>
              <w:spacing w:line="360" w:lineRule="auto"/>
              <w:rPr>
                <w:rFonts w:ascii="Georgia" w:hAnsi="Georgia"/>
                <w:sz w:val="22"/>
              </w:rPr>
            </w:pPr>
            <w:r w:rsidRPr="002579A6">
              <w:rPr>
                <w:rFonts w:ascii="Georgia" w:hAnsi="Georgia"/>
                <w:sz w:val="22"/>
              </w:rPr>
              <w:t>0.23</w:t>
            </w:r>
          </w:p>
        </w:tc>
      </w:tr>
    </w:tbl>
    <w:p w14:paraId="5972DC75" w14:textId="77777777" w:rsidR="004375B4" w:rsidRPr="002579A6" w:rsidRDefault="004375B4" w:rsidP="004375B4">
      <w:pPr>
        <w:rPr>
          <w:rFonts w:ascii="Georgia" w:eastAsia="Arial Unicode MS" w:hAnsi="Georgia" w:cs="Times New Roman"/>
          <w:sz w:val="22"/>
        </w:rPr>
      </w:pPr>
      <w:r w:rsidRPr="002579A6">
        <w:rPr>
          <w:rFonts w:ascii="Georgia" w:eastAsia="Arial Unicode MS" w:hAnsi="Georgia" w:cs="Times New Roman"/>
          <w:sz w:val="22"/>
        </w:rPr>
        <w:t xml:space="preserve">HU, Hounsfield unit; HE, hematoma expansion; CI, confidence interval; </w:t>
      </w:r>
      <w:r w:rsidRPr="002579A6">
        <w:rPr>
          <w:rFonts w:ascii="Georgia" w:eastAsia="바탕" w:hAnsi="Georgia" w:cs="Times New Roman"/>
          <w:sz w:val="22"/>
        </w:rPr>
        <w:t>β</w:t>
      </w:r>
      <w:r w:rsidRPr="002579A6">
        <w:rPr>
          <w:rFonts w:ascii="Georgia" w:eastAsia="Arial Unicode MS" w:hAnsi="Georgia" w:cs="Times New Roman"/>
          <w:sz w:val="22"/>
        </w:rPr>
        <w:t xml:space="preserve">, coefficient; </w:t>
      </w:r>
      <w:proofErr w:type="gramStart"/>
      <w:r w:rsidRPr="002579A6">
        <w:rPr>
          <w:rFonts w:ascii="Georgia" w:eastAsia="Arial Unicode MS" w:hAnsi="Georgia" w:cs="Times New Roman"/>
          <w:sz w:val="22"/>
        </w:rPr>
        <w:t>OR,</w:t>
      </w:r>
      <w:proofErr w:type="gramEnd"/>
      <w:r w:rsidRPr="002579A6">
        <w:rPr>
          <w:rFonts w:ascii="Georgia" w:eastAsia="Arial Unicode MS" w:hAnsi="Georgia" w:cs="Times New Roman"/>
          <w:sz w:val="22"/>
        </w:rPr>
        <w:t xml:space="preserve"> odds ratio; ACME, average causal mediation effect; ADE, average direct effect; Prop. mediated, proportion mediated</w:t>
      </w:r>
    </w:p>
    <w:p w14:paraId="07DF1AE1" w14:textId="7CC542B3" w:rsidR="00F458DB" w:rsidRDefault="00F458DB">
      <w:pPr>
        <w:widowControl/>
        <w:wordWrap/>
        <w:autoSpaceDE/>
        <w:autoSpaceDN/>
        <w:spacing w:after="160" w:line="259" w:lineRule="auto"/>
        <w:jc w:val="left"/>
        <w:rPr>
          <w:rFonts w:ascii="Georgia" w:eastAsia="Arial Unicode MS" w:hAnsi="Georgia" w:cs="Arial Unicode MS"/>
          <w:sz w:val="24"/>
          <w:szCs w:val="24"/>
        </w:rPr>
        <w:sectPr w:rsidR="00F458DB" w:rsidSect="00F458D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B36441B" w14:textId="58036B7F" w:rsidR="002630AA" w:rsidRPr="002A4F41" w:rsidRDefault="00B10B51" w:rsidP="002630AA">
      <w:pPr>
        <w:widowControl/>
        <w:wordWrap/>
        <w:autoSpaceDE/>
        <w:autoSpaceDN/>
        <w:jc w:val="left"/>
        <w:rPr>
          <w:rFonts w:ascii="Georgia" w:hAnsi="Georgia" w:cs="Arial"/>
          <w:b/>
          <w:bCs/>
          <w:color w:val="222222"/>
          <w:kern w:val="0"/>
          <w:sz w:val="24"/>
          <w:shd w:val="clear" w:color="auto" w:fill="FFFFFF"/>
        </w:rPr>
      </w:pPr>
      <w:r w:rsidRPr="00A0441B">
        <w:rPr>
          <w:rFonts w:ascii="Georgia" w:hAnsi="Georgia" w:cs="Arial"/>
          <w:b/>
          <w:bCs/>
          <w:color w:val="222222"/>
          <w:kern w:val="0"/>
          <w:sz w:val="24"/>
          <w:shd w:val="clear" w:color="auto" w:fill="FFFFFF"/>
        </w:rPr>
        <w:lastRenderedPageBreak/>
        <w:t xml:space="preserve">Supplemental </w:t>
      </w:r>
      <w:r w:rsidR="002630AA" w:rsidRPr="00A0441B">
        <w:rPr>
          <w:rFonts w:ascii="Georgia" w:hAnsi="Georgia" w:cs="Arial"/>
          <w:b/>
          <w:bCs/>
          <w:color w:val="222222"/>
          <w:kern w:val="0"/>
          <w:sz w:val="24"/>
          <w:shd w:val="clear" w:color="auto" w:fill="FFFFFF"/>
        </w:rPr>
        <w:t>Table</w:t>
      </w:r>
      <w:r w:rsidRPr="00A0441B">
        <w:rPr>
          <w:rFonts w:ascii="Georgia" w:hAnsi="Georgia" w:cs="Arial"/>
          <w:b/>
          <w:bCs/>
          <w:color w:val="222222"/>
          <w:kern w:val="0"/>
          <w:sz w:val="24"/>
          <w:shd w:val="clear" w:color="auto" w:fill="FFFFFF"/>
        </w:rPr>
        <w:t xml:space="preserve"> </w:t>
      </w:r>
      <w:r w:rsidR="00A0441B" w:rsidRPr="00A0441B">
        <w:rPr>
          <w:rFonts w:ascii="Georgia" w:hAnsi="Georgia" w:cs="Arial"/>
          <w:b/>
          <w:bCs/>
          <w:color w:val="222222"/>
          <w:kern w:val="0"/>
          <w:sz w:val="24"/>
          <w:shd w:val="clear" w:color="auto" w:fill="FFFFFF"/>
        </w:rPr>
        <w:t>2</w:t>
      </w:r>
      <w:r w:rsidR="002630AA" w:rsidRPr="00A0441B">
        <w:rPr>
          <w:rFonts w:ascii="Georgia" w:hAnsi="Georgia" w:cs="Arial"/>
          <w:b/>
          <w:bCs/>
          <w:color w:val="222222"/>
          <w:kern w:val="0"/>
          <w:sz w:val="24"/>
          <w:shd w:val="clear" w:color="auto" w:fill="FFFFFF"/>
        </w:rPr>
        <w:t>. Hematoma expansion and outcome according to tranexamic acid treatment</w:t>
      </w:r>
      <w:r w:rsidR="002630AA" w:rsidRPr="00A0441B">
        <w:rPr>
          <w:rFonts w:ascii="Georgia" w:hAnsi="Georgia" w:cs="Arial" w:hint="eastAsia"/>
          <w:b/>
          <w:bCs/>
          <w:color w:val="222222"/>
          <w:kern w:val="0"/>
          <w:sz w:val="24"/>
          <w:shd w:val="clear" w:color="auto" w:fill="FFFFFF"/>
        </w:rPr>
        <w:t xml:space="preserve"> </w:t>
      </w:r>
      <w:r w:rsidR="002630AA" w:rsidRPr="00A0441B">
        <w:rPr>
          <w:rFonts w:ascii="Georgia" w:hAnsi="Georgia" w:cs="Arial"/>
          <w:b/>
          <w:bCs/>
          <w:color w:val="222222"/>
          <w:kern w:val="0"/>
          <w:sz w:val="24"/>
          <w:shd w:val="clear" w:color="auto" w:fill="FFFFFF"/>
        </w:rPr>
        <w:t>in various subgroups.</w:t>
      </w:r>
    </w:p>
    <w:tbl>
      <w:tblPr>
        <w:tblStyle w:val="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126"/>
        <w:gridCol w:w="1985"/>
        <w:gridCol w:w="1366"/>
      </w:tblGrid>
      <w:tr w:rsidR="002630AA" w:rsidRPr="002630AA" w14:paraId="271C2AFF" w14:textId="77777777" w:rsidTr="00A16DD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F8D82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49BEE" w14:textId="77777777" w:rsidR="002630AA" w:rsidRPr="002630AA" w:rsidRDefault="002630AA" w:rsidP="002630AA">
            <w:pPr>
              <w:jc w:val="center"/>
              <w:rPr>
                <w:rFonts w:ascii="Georgia" w:hAnsi="Georgia"/>
                <w:b/>
                <w:szCs w:val="20"/>
              </w:rPr>
            </w:pPr>
            <w:r w:rsidRPr="002630AA">
              <w:rPr>
                <w:rFonts w:ascii="Georgia" w:hAnsi="Georgia"/>
                <w:b/>
                <w:szCs w:val="20"/>
              </w:rPr>
              <w:t>Tranexamic acid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EBBED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</w:p>
        </w:tc>
      </w:tr>
      <w:tr w:rsidR="002630AA" w:rsidRPr="002630AA" w14:paraId="6450C4D7" w14:textId="77777777" w:rsidTr="00A16DD1">
        <w:trPr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A3F71" w14:textId="77777777" w:rsidR="002630AA" w:rsidRPr="002630AA" w:rsidRDefault="002630AA" w:rsidP="002630AA">
            <w:pPr>
              <w:rPr>
                <w:rFonts w:ascii="Georgia" w:hAnsi="Georgia"/>
                <w:b/>
                <w:szCs w:val="20"/>
              </w:rPr>
            </w:pPr>
            <w:r w:rsidRPr="002630AA">
              <w:rPr>
                <w:rFonts w:ascii="Georgia" w:hAnsi="Georgia"/>
                <w:b/>
                <w:szCs w:val="20"/>
              </w:rPr>
              <w:t>(A) Low hemoglobin level* (n=49)</w:t>
            </w:r>
          </w:p>
        </w:tc>
      </w:tr>
      <w:tr w:rsidR="002630AA" w:rsidRPr="002630AA" w14:paraId="60438EED" w14:textId="77777777" w:rsidTr="00A16D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9C5070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C6947B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No (n=45)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3B0A92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Yes (n=4)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1185B6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i/>
                <w:szCs w:val="20"/>
              </w:rPr>
              <w:t>p</w:t>
            </w:r>
            <w:r w:rsidRPr="002630AA">
              <w:rPr>
                <w:rFonts w:ascii="Georgia" w:hAnsi="Georgia"/>
                <w:szCs w:val="20"/>
              </w:rPr>
              <w:t>-value</w:t>
            </w:r>
          </w:p>
        </w:tc>
      </w:tr>
      <w:tr w:rsidR="002630AA" w:rsidRPr="002630AA" w14:paraId="1E0DFE66" w14:textId="77777777" w:rsidTr="00A16D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F04F3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Hematoma expansion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D9281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24 (53.3%)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A297E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3 (75.0%)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69D51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0</w:t>
            </w:r>
            <w:r w:rsidRPr="002630AA">
              <w:rPr>
                <w:rFonts w:ascii="Georgia" w:hAnsi="Georgia"/>
                <w:szCs w:val="20"/>
              </w:rPr>
              <w:t>.76</w:t>
            </w:r>
          </w:p>
        </w:tc>
      </w:tr>
      <w:tr w:rsidR="002630AA" w:rsidRPr="002630AA" w14:paraId="513840C8" w14:textId="77777777" w:rsidTr="00A16DD1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19E55DF5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3</w:t>
            </w:r>
            <w:r w:rsidRPr="002630AA">
              <w:rPr>
                <w:rFonts w:ascii="Georgia" w:hAnsi="Georgia"/>
                <w:szCs w:val="20"/>
              </w:rPr>
              <w:t xml:space="preserve">-months </w:t>
            </w:r>
            <w:proofErr w:type="spellStart"/>
            <w:r w:rsidRPr="002630AA">
              <w:rPr>
                <w:rFonts w:ascii="Georgia" w:hAnsi="Georgia"/>
                <w:szCs w:val="20"/>
              </w:rPr>
              <w:t>mRS</w:t>
            </w:r>
            <w:proofErr w:type="spellEnd"/>
            <w:r w:rsidRPr="002630AA">
              <w:rPr>
                <w:rFonts w:ascii="Georgia" w:hAnsi="Georgia"/>
                <w:szCs w:val="20"/>
              </w:rPr>
              <w:t xml:space="preserve"> 4-6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F523DC0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36 (80%)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11795A3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3 (75.0%)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14:paraId="60D47278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1.00</w:t>
            </w:r>
          </w:p>
        </w:tc>
      </w:tr>
      <w:tr w:rsidR="002630AA" w:rsidRPr="002630AA" w14:paraId="6197C00E" w14:textId="77777777" w:rsidTr="00A16DD1">
        <w:trPr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A14AA" w14:textId="77777777" w:rsidR="002630AA" w:rsidRPr="002630AA" w:rsidRDefault="002630AA" w:rsidP="002630AA">
            <w:pPr>
              <w:rPr>
                <w:rFonts w:ascii="Georgia" w:hAnsi="Georgia"/>
                <w:b/>
                <w:szCs w:val="20"/>
              </w:rPr>
            </w:pPr>
            <w:r w:rsidRPr="002630AA">
              <w:rPr>
                <w:rFonts w:ascii="Georgia" w:hAnsi="Georgia"/>
                <w:b/>
                <w:szCs w:val="20"/>
              </w:rPr>
              <w:t>(B) Low mean HU** (n=58)</w:t>
            </w:r>
          </w:p>
        </w:tc>
      </w:tr>
      <w:tr w:rsidR="002630AA" w:rsidRPr="002630AA" w14:paraId="2B5BA27F" w14:textId="77777777" w:rsidTr="00A16D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AFD47F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77C5D6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N</w:t>
            </w:r>
            <w:r w:rsidRPr="002630AA">
              <w:rPr>
                <w:rFonts w:ascii="Georgia" w:hAnsi="Georgia"/>
                <w:szCs w:val="20"/>
              </w:rPr>
              <w:t>o (n=48)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ED50F9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Y</w:t>
            </w:r>
            <w:r w:rsidRPr="002630AA">
              <w:rPr>
                <w:rFonts w:ascii="Georgia" w:hAnsi="Georgia"/>
                <w:szCs w:val="20"/>
              </w:rPr>
              <w:t>es (n=10)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483D11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i/>
                <w:iCs/>
                <w:szCs w:val="20"/>
              </w:rPr>
              <w:t>p</w:t>
            </w:r>
            <w:r w:rsidRPr="002630AA">
              <w:rPr>
                <w:rFonts w:ascii="Georgia" w:hAnsi="Georgia"/>
                <w:szCs w:val="20"/>
              </w:rPr>
              <w:t>-value</w:t>
            </w:r>
          </w:p>
        </w:tc>
      </w:tr>
      <w:tr w:rsidR="002630AA" w:rsidRPr="002630AA" w14:paraId="6D00A945" w14:textId="77777777" w:rsidTr="00A16DD1">
        <w:trPr>
          <w:jc w:val="center"/>
        </w:trPr>
        <w:tc>
          <w:tcPr>
            <w:tcW w:w="3539" w:type="dxa"/>
            <w:vAlign w:val="center"/>
          </w:tcPr>
          <w:p w14:paraId="7575BC7F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Hematoma expansion</w:t>
            </w:r>
          </w:p>
        </w:tc>
        <w:tc>
          <w:tcPr>
            <w:tcW w:w="2126" w:type="dxa"/>
            <w:vAlign w:val="center"/>
          </w:tcPr>
          <w:p w14:paraId="40CD5696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25 (52.1%)</w:t>
            </w:r>
          </w:p>
        </w:tc>
        <w:tc>
          <w:tcPr>
            <w:tcW w:w="1985" w:type="dxa"/>
            <w:vAlign w:val="center"/>
          </w:tcPr>
          <w:p w14:paraId="207F9B7A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7</w:t>
            </w:r>
            <w:r w:rsidRPr="002630AA">
              <w:rPr>
                <w:rFonts w:ascii="Georgia" w:hAnsi="Georgia"/>
                <w:szCs w:val="20"/>
              </w:rPr>
              <w:t xml:space="preserve"> (70.0%)</w:t>
            </w:r>
          </w:p>
        </w:tc>
        <w:tc>
          <w:tcPr>
            <w:tcW w:w="1366" w:type="dxa"/>
            <w:vAlign w:val="center"/>
          </w:tcPr>
          <w:p w14:paraId="5A7C48C6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0</w:t>
            </w:r>
            <w:r w:rsidRPr="002630AA">
              <w:rPr>
                <w:rFonts w:ascii="Georgia" w:hAnsi="Georgia"/>
                <w:szCs w:val="20"/>
              </w:rPr>
              <w:t>.49</w:t>
            </w:r>
          </w:p>
        </w:tc>
      </w:tr>
      <w:tr w:rsidR="002630AA" w:rsidRPr="002630AA" w14:paraId="76207266" w14:textId="77777777" w:rsidTr="00A16DD1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4D6AB7FF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3</w:t>
            </w:r>
            <w:r w:rsidRPr="002630AA">
              <w:rPr>
                <w:rFonts w:ascii="Georgia" w:hAnsi="Georgia"/>
                <w:szCs w:val="20"/>
              </w:rPr>
              <w:t xml:space="preserve">-months </w:t>
            </w:r>
            <w:proofErr w:type="spellStart"/>
            <w:r w:rsidRPr="002630AA">
              <w:rPr>
                <w:rFonts w:ascii="Georgia" w:hAnsi="Georgia"/>
                <w:szCs w:val="20"/>
              </w:rPr>
              <w:t>mRS</w:t>
            </w:r>
            <w:proofErr w:type="spellEnd"/>
            <w:r w:rsidRPr="002630AA">
              <w:rPr>
                <w:rFonts w:ascii="Georgia" w:hAnsi="Georgia"/>
                <w:szCs w:val="20"/>
              </w:rPr>
              <w:t xml:space="preserve"> 4-6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2219C43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32 (66.7%)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E747C06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4</w:t>
            </w:r>
            <w:r w:rsidRPr="002630AA">
              <w:rPr>
                <w:rFonts w:ascii="Georgia" w:hAnsi="Georgia"/>
                <w:szCs w:val="20"/>
              </w:rPr>
              <w:t xml:space="preserve"> (40.0%)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14:paraId="45C6C92C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0</w:t>
            </w:r>
            <w:r w:rsidRPr="002630AA">
              <w:rPr>
                <w:rFonts w:ascii="Georgia" w:hAnsi="Georgia"/>
                <w:szCs w:val="20"/>
              </w:rPr>
              <w:t>.22</w:t>
            </w:r>
          </w:p>
        </w:tc>
      </w:tr>
      <w:tr w:rsidR="002630AA" w:rsidRPr="002630AA" w14:paraId="693E3811" w14:textId="77777777" w:rsidTr="00A16DD1">
        <w:trPr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1B5F4" w14:textId="77777777" w:rsidR="002630AA" w:rsidRPr="002630AA" w:rsidRDefault="002630AA" w:rsidP="002630AA">
            <w:pPr>
              <w:rPr>
                <w:rFonts w:ascii="Georgia" w:hAnsi="Georgia"/>
                <w:b/>
                <w:szCs w:val="20"/>
              </w:rPr>
            </w:pPr>
            <w:r w:rsidRPr="002630AA">
              <w:rPr>
                <w:rFonts w:ascii="Georgia" w:hAnsi="Georgia"/>
                <w:b/>
                <w:szCs w:val="20"/>
              </w:rPr>
              <w:t>(C) Previous antiplatelet agent use (n=46)</w:t>
            </w:r>
          </w:p>
        </w:tc>
      </w:tr>
      <w:tr w:rsidR="002630AA" w:rsidRPr="002630AA" w14:paraId="3F8E7228" w14:textId="77777777" w:rsidTr="00A16D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F9C9A2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B8FD15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N</w:t>
            </w:r>
            <w:r w:rsidRPr="002630AA">
              <w:rPr>
                <w:rFonts w:ascii="Georgia" w:hAnsi="Georgia"/>
                <w:szCs w:val="20"/>
              </w:rPr>
              <w:t>o (n=39)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D1CF11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Y</w:t>
            </w:r>
            <w:r w:rsidRPr="002630AA">
              <w:rPr>
                <w:rFonts w:ascii="Georgia" w:hAnsi="Georgia"/>
                <w:szCs w:val="20"/>
              </w:rPr>
              <w:t>es (n=7)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01A11C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i/>
                <w:szCs w:val="20"/>
              </w:rPr>
              <w:t>p</w:t>
            </w:r>
            <w:r w:rsidRPr="002630AA">
              <w:rPr>
                <w:rFonts w:ascii="Georgia" w:hAnsi="Georgia"/>
                <w:szCs w:val="20"/>
              </w:rPr>
              <w:t>-value</w:t>
            </w:r>
          </w:p>
        </w:tc>
      </w:tr>
      <w:tr w:rsidR="002630AA" w:rsidRPr="002630AA" w14:paraId="02234A52" w14:textId="77777777" w:rsidTr="00A16DD1">
        <w:trPr>
          <w:jc w:val="center"/>
        </w:trPr>
        <w:tc>
          <w:tcPr>
            <w:tcW w:w="3539" w:type="dxa"/>
            <w:vAlign w:val="center"/>
          </w:tcPr>
          <w:p w14:paraId="56BE5134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Hematoma expansion</w:t>
            </w:r>
          </w:p>
        </w:tc>
        <w:tc>
          <w:tcPr>
            <w:tcW w:w="2126" w:type="dxa"/>
            <w:vAlign w:val="center"/>
          </w:tcPr>
          <w:p w14:paraId="5E3E2E93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1</w:t>
            </w:r>
            <w:r w:rsidRPr="002630AA">
              <w:rPr>
                <w:rFonts w:ascii="Georgia" w:hAnsi="Georgia"/>
                <w:szCs w:val="20"/>
              </w:rPr>
              <w:t>0 (25.6%)</w:t>
            </w:r>
          </w:p>
        </w:tc>
        <w:tc>
          <w:tcPr>
            <w:tcW w:w="1985" w:type="dxa"/>
            <w:vAlign w:val="center"/>
          </w:tcPr>
          <w:p w14:paraId="128DB2D1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5</w:t>
            </w:r>
            <w:r w:rsidRPr="002630AA">
              <w:rPr>
                <w:rFonts w:ascii="Georgia" w:hAnsi="Georgia"/>
                <w:szCs w:val="20"/>
              </w:rPr>
              <w:t xml:space="preserve"> (71.4%)</w:t>
            </w:r>
          </w:p>
        </w:tc>
        <w:tc>
          <w:tcPr>
            <w:tcW w:w="1366" w:type="dxa"/>
            <w:vAlign w:val="center"/>
          </w:tcPr>
          <w:p w14:paraId="6111C79A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0</w:t>
            </w:r>
            <w:r w:rsidRPr="002630AA">
              <w:rPr>
                <w:rFonts w:ascii="Georgia" w:hAnsi="Georgia"/>
                <w:szCs w:val="20"/>
              </w:rPr>
              <w:t>.052</w:t>
            </w:r>
          </w:p>
        </w:tc>
      </w:tr>
      <w:tr w:rsidR="002630AA" w:rsidRPr="002630AA" w14:paraId="433347A1" w14:textId="77777777" w:rsidTr="00A16DD1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1EE6EA6E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3</w:t>
            </w:r>
            <w:r w:rsidRPr="002630AA">
              <w:rPr>
                <w:rFonts w:ascii="Georgia" w:hAnsi="Georgia"/>
                <w:szCs w:val="20"/>
              </w:rPr>
              <w:t xml:space="preserve">-months </w:t>
            </w:r>
            <w:proofErr w:type="spellStart"/>
            <w:r w:rsidRPr="002630AA">
              <w:rPr>
                <w:rFonts w:ascii="Georgia" w:hAnsi="Georgia"/>
                <w:szCs w:val="20"/>
              </w:rPr>
              <w:t>mRS</w:t>
            </w:r>
            <w:proofErr w:type="spellEnd"/>
            <w:r w:rsidRPr="002630AA">
              <w:rPr>
                <w:rFonts w:ascii="Georgia" w:hAnsi="Georgia"/>
                <w:szCs w:val="20"/>
              </w:rPr>
              <w:t xml:space="preserve"> 4-6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BBC521C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2</w:t>
            </w:r>
            <w:r w:rsidRPr="002630AA">
              <w:rPr>
                <w:rFonts w:ascii="Georgia" w:hAnsi="Georgia"/>
                <w:szCs w:val="20"/>
              </w:rPr>
              <w:t>5 (64.1%)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2A6C5FA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3</w:t>
            </w:r>
            <w:r w:rsidRPr="002630AA">
              <w:rPr>
                <w:rFonts w:ascii="Georgia" w:hAnsi="Georgia"/>
                <w:szCs w:val="20"/>
              </w:rPr>
              <w:t xml:space="preserve"> (42.9%)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14:paraId="7305DE6F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0</w:t>
            </w:r>
            <w:r w:rsidRPr="002630AA">
              <w:rPr>
                <w:rFonts w:ascii="Georgia" w:hAnsi="Georgia"/>
                <w:szCs w:val="20"/>
              </w:rPr>
              <w:t>.52</w:t>
            </w:r>
          </w:p>
        </w:tc>
      </w:tr>
      <w:tr w:rsidR="002630AA" w:rsidRPr="002630AA" w14:paraId="0A13130E" w14:textId="77777777" w:rsidTr="00A16DD1">
        <w:trPr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FB658" w14:textId="77777777" w:rsidR="002630AA" w:rsidRPr="002630AA" w:rsidRDefault="002630AA" w:rsidP="002630AA">
            <w:pPr>
              <w:rPr>
                <w:rFonts w:ascii="Georgia" w:hAnsi="Georgia"/>
                <w:b/>
                <w:szCs w:val="20"/>
              </w:rPr>
            </w:pPr>
            <w:r w:rsidRPr="002630AA">
              <w:rPr>
                <w:rFonts w:ascii="Georgia" w:hAnsi="Georgia"/>
                <w:b/>
                <w:szCs w:val="20"/>
              </w:rPr>
              <w:t>(D) Previous anticoagulant agent use (n=19)</w:t>
            </w:r>
          </w:p>
        </w:tc>
      </w:tr>
      <w:tr w:rsidR="002630AA" w:rsidRPr="002630AA" w14:paraId="095F6EB6" w14:textId="77777777" w:rsidTr="00A16DD1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18CEC5B2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F830DB0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N</w:t>
            </w:r>
            <w:r w:rsidRPr="002630AA">
              <w:rPr>
                <w:rFonts w:ascii="Georgia" w:hAnsi="Georgia"/>
                <w:szCs w:val="20"/>
              </w:rPr>
              <w:t>o (n=14)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1B0F279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Y</w:t>
            </w:r>
            <w:r w:rsidRPr="002630AA">
              <w:rPr>
                <w:rFonts w:ascii="Georgia" w:hAnsi="Georgia"/>
                <w:szCs w:val="20"/>
              </w:rPr>
              <w:t>es (n=5)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vAlign w:val="center"/>
          </w:tcPr>
          <w:p w14:paraId="2C530E7C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i/>
                <w:szCs w:val="20"/>
              </w:rPr>
              <w:t>p</w:t>
            </w:r>
            <w:r w:rsidRPr="002630AA">
              <w:rPr>
                <w:rFonts w:ascii="Georgia" w:hAnsi="Georgia"/>
                <w:szCs w:val="20"/>
              </w:rPr>
              <w:t>-value</w:t>
            </w:r>
          </w:p>
        </w:tc>
      </w:tr>
      <w:tr w:rsidR="002630AA" w:rsidRPr="002630AA" w14:paraId="6F6D52EC" w14:textId="77777777" w:rsidTr="00A16DD1">
        <w:trPr>
          <w:jc w:val="center"/>
        </w:trPr>
        <w:tc>
          <w:tcPr>
            <w:tcW w:w="3539" w:type="dxa"/>
            <w:vAlign w:val="center"/>
          </w:tcPr>
          <w:p w14:paraId="2D26F06B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Hematoma expansion</w:t>
            </w:r>
          </w:p>
        </w:tc>
        <w:tc>
          <w:tcPr>
            <w:tcW w:w="2126" w:type="dxa"/>
            <w:vAlign w:val="center"/>
          </w:tcPr>
          <w:p w14:paraId="49E20A78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9</w:t>
            </w:r>
            <w:r w:rsidRPr="002630AA">
              <w:rPr>
                <w:rFonts w:ascii="Georgia" w:hAnsi="Georgia"/>
                <w:szCs w:val="20"/>
              </w:rPr>
              <w:t xml:space="preserve"> (64.3%)</w:t>
            </w:r>
          </w:p>
        </w:tc>
        <w:tc>
          <w:tcPr>
            <w:tcW w:w="1985" w:type="dxa"/>
            <w:vAlign w:val="center"/>
          </w:tcPr>
          <w:p w14:paraId="7FB87003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2</w:t>
            </w:r>
            <w:r w:rsidRPr="002630AA">
              <w:rPr>
                <w:rFonts w:ascii="Georgia" w:hAnsi="Georgia"/>
                <w:szCs w:val="20"/>
              </w:rPr>
              <w:t xml:space="preserve"> (40.0%)</w:t>
            </w:r>
          </w:p>
        </w:tc>
        <w:tc>
          <w:tcPr>
            <w:tcW w:w="1366" w:type="dxa"/>
            <w:vAlign w:val="center"/>
          </w:tcPr>
          <w:p w14:paraId="61AE1BCC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0</w:t>
            </w:r>
            <w:r w:rsidRPr="002630AA">
              <w:rPr>
                <w:rFonts w:ascii="Georgia" w:hAnsi="Georgia"/>
                <w:szCs w:val="20"/>
              </w:rPr>
              <w:t>.68</w:t>
            </w:r>
          </w:p>
        </w:tc>
      </w:tr>
      <w:tr w:rsidR="002630AA" w:rsidRPr="002630AA" w14:paraId="075C3E84" w14:textId="77777777" w:rsidTr="00A16DD1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50132490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3</w:t>
            </w:r>
            <w:r w:rsidRPr="002630AA">
              <w:rPr>
                <w:rFonts w:ascii="Georgia" w:hAnsi="Georgia"/>
                <w:szCs w:val="20"/>
              </w:rPr>
              <w:t xml:space="preserve">-months </w:t>
            </w:r>
            <w:proofErr w:type="spellStart"/>
            <w:r w:rsidRPr="002630AA">
              <w:rPr>
                <w:rFonts w:ascii="Georgia" w:hAnsi="Georgia"/>
                <w:szCs w:val="20"/>
              </w:rPr>
              <w:t>mRS</w:t>
            </w:r>
            <w:proofErr w:type="spellEnd"/>
            <w:r w:rsidRPr="002630AA">
              <w:rPr>
                <w:rFonts w:ascii="Georgia" w:hAnsi="Georgia"/>
                <w:szCs w:val="20"/>
              </w:rPr>
              <w:t xml:space="preserve"> 4-6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96E99D5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1</w:t>
            </w:r>
            <w:r w:rsidRPr="002630AA">
              <w:rPr>
                <w:rFonts w:ascii="Georgia" w:hAnsi="Georgia"/>
                <w:szCs w:val="20"/>
              </w:rPr>
              <w:t>0 (71.4%)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3103AF8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3</w:t>
            </w:r>
            <w:r w:rsidRPr="002630AA">
              <w:rPr>
                <w:rFonts w:ascii="Georgia" w:hAnsi="Georgia"/>
                <w:szCs w:val="20"/>
              </w:rPr>
              <w:t xml:space="preserve"> (60.0%)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14:paraId="50B33DF2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1</w:t>
            </w:r>
            <w:r w:rsidRPr="002630AA">
              <w:rPr>
                <w:rFonts w:ascii="Georgia" w:hAnsi="Georgia"/>
                <w:szCs w:val="20"/>
              </w:rPr>
              <w:t>.00</w:t>
            </w:r>
          </w:p>
        </w:tc>
      </w:tr>
      <w:tr w:rsidR="002630AA" w:rsidRPr="002630AA" w14:paraId="6A42176F" w14:textId="77777777" w:rsidTr="00A16DD1">
        <w:trPr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6FA02" w14:textId="77777777" w:rsidR="002630AA" w:rsidRPr="002630AA" w:rsidRDefault="002630AA" w:rsidP="002630AA">
            <w:pPr>
              <w:jc w:val="left"/>
              <w:rPr>
                <w:rFonts w:ascii="Georgia" w:hAnsi="Georgia"/>
                <w:b/>
                <w:szCs w:val="20"/>
              </w:rPr>
            </w:pPr>
            <w:r w:rsidRPr="002630AA">
              <w:rPr>
                <w:rFonts w:ascii="Georgia" w:hAnsi="Georgia"/>
                <w:b/>
                <w:szCs w:val="20"/>
              </w:rPr>
              <w:t>Total (A – D) (n=116)</w:t>
            </w:r>
          </w:p>
        </w:tc>
      </w:tr>
      <w:tr w:rsidR="002630AA" w:rsidRPr="002630AA" w14:paraId="7DBC1410" w14:textId="77777777" w:rsidTr="00A16DD1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0489EF25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AA80E8C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N</w:t>
            </w:r>
            <w:r w:rsidRPr="002630AA">
              <w:rPr>
                <w:rFonts w:ascii="Georgia" w:hAnsi="Georgia"/>
                <w:szCs w:val="20"/>
              </w:rPr>
              <w:t>o (n=98)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C42DBDC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Y</w:t>
            </w:r>
            <w:r w:rsidRPr="002630AA">
              <w:rPr>
                <w:rFonts w:ascii="Georgia" w:hAnsi="Georgia"/>
                <w:szCs w:val="20"/>
              </w:rPr>
              <w:t>es (n=18)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vAlign w:val="center"/>
          </w:tcPr>
          <w:p w14:paraId="0BF9804F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i/>
                <w:szCs w:val="20"/>
              </w:rPr>
              <w:t>p</w:t>
            </w:r>
            <w:r w:rsidRPr="002630AA">
              <w:rPr>
                <w:rFonts w:ascii="Georgia" w:hAnsi="Georgia"/>
                <w:szCs w:val="20"/>
              </w:rPr>
              <w:t>-value</w:t>
            </w:r>
          </w:p>
        </w:tc>
      </w:tr>
      <w:tr w:rsidR="002630AA" w:rsidRPr="002630AA" w14:paraId="0ED38CB9" w14:textId="77777777" w:rsidTr="00A16DD1">
        <w:trPr>
          <w:jc w:val="center"/>
        </w:trPr>
        <w:tc>
          <w:tcPr>
            <w:tcW w:w="3539" w:type="dxa"/>
            <w:vAlign w:val="center"/>
          </w:tcPr>
          <w:p w14:paraId="335AA0F3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H</w:t>
            </w:r>
            <w:r w:rsidRPr="002630AA">
              <w:rPr>
                <w:rFonts w:ascii="Georgia" w:hAnsi="Georgia"/>
                <w:szCs w:val="20"/>
              </w:rPr>
              <w:t>ematoma expansion</w:t>
            </w:r>
          </w:p>
        </w:tc>
        <w:tc>
          <w:tcPr>
            <w:tcW w:w="2126" w:type="dxa"/>
            <w:vAlign w:val="center"/>
          </w:tcPr>
          <w:p w14:paraId="36DD5CED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42 (42.9%)</w:t>
            </w:r>
          </w:p>
        </w:tc>
        <w:tc>
          <w:tcPr>
            <w:tcW w:w="1985" w:type="dxa"/>
            <w:vAlign w:val="center"/>
          </w:tcPr>
          <w:p w14:paraId="6542B0FC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12 (66.7%)</w:t>
            </w:r>
          </w:p>
        </w:tc>
        <w:tc>
          <w:tcPr>
            <w:tcW w:w="1366" w:type="dxa"/>
            <w:vAlign w:val="center"/>
          </w:tcPr>
          <w:p w14:paraId="4A8C98ED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0</w:t>
            </w:r>
            <w:r w:rsidRPr="002630AA">
              <w:rPr>
                <w:rFonts w:ascii="Georgia" w:hAnsi="Georgia"/>
                <w:szCs w:val="20"/>
              </w:rPr>
              <w:t>.11</w:t>
            </w:r>
          </w:p>
        </w:tc>
      </w:tr>
      <w:tr w:rsidR="002630AA" w:rsidRPr="002630AA" w14:paraId="0957DEB4" w14:textId="77777777" w:rsidTr="00A16DD1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64CA59C4" w14:textId="77777777" w:rsidR="002630AA" w:rsidRPr="002630AA" w:rsidRDefault="002630AA" w:rsidP="002630AA">
            <w:pPr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3</w:t>
            </w:r>
            <w:r w:rsidRPr="002630AA">
              <w:rPr>
                <w:rFonts w:ascii="Georgia" w:hAnsi="Georgia"/>
                <w:szCs w:val="20"/>
              </w:rPr>
              <w:t xml:space="preserve">-months </w:t>
            </w:r>
            <w:proofErr w:type="spellStart"/>
            <w:r w:rsidRPr="002630AA">
              <w:rPr>
                <w:rFonts w:ascii="Georgia" w:hAnsi="Georgia"/>
                <w:szCs w:val="20"/>
              </w:rPr>
              <w:t>mRS</w:t>
            </w:r>
            <w:proofErr w:type="spellEnd"/>
            <w:r w:rsidRPr="002630AA">
              <w:rPr>
                <w:rFonts w:ascii="Georgia" w:hAnsi="Georgia"/>
                <w:szCs w:val="20"/>
              </w:rPr>
              <w:t xml:space="preserve"> 4-6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1E295C3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64 (65.3%)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C982059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/>
                <w:szCs w:val="20"/>
              </w:rPr>
              <w:t>9 (50.0%)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14:paraId="631DCD3F" w14:textId="77777777" w:rsidR="002630AA" w:rsidRPr="002630AA" w:rsidRDefault="002630AA" w:rsidP="002630AA">
            <w:pPr>
              <w:jc w:val="center"/>
              <w:rPr>
                <w:rFonts w:ascii="Georgia" w:hAnsi="Georgia"/>
                <w:szCs w:val="20"/>
              </w:rPr>
            </w:pPr>
            <w:r w:rsidRPr="002630AA">
              <w:rPr>
                <w:rFonts w:ascii="Georgia" w:hAnsi="Georgia" w:hint="eastAsia"/>
                <w:szCs w:val="20"/>
              </w:rPr>
              <w:t>0</w:t>
            </w:r>
            <w:r w:rsidRPr="002630AA">
              <w:rPr>
                <w:rFonts w:ascii="Georgia" w:hAnsi="Georgia"/>
                <w:szCs w:val="20"/>
              </w:rPr>
              <w:t>.33</w:t>
            </w:r>
          </w:p>
        </w:tc>
      </w:tr>
    </w:tbl>
    <w:p w14:paraId="0B0759B0" w14:textId="77777777" w:rsidR="002630AA" w:rsidRPr="002630AA" w:rsidRDefault="002630AA" w:rsidP="00B10B51">
      <w:pPr>
        <w:widowControl/>
        <w:wordWrap/>
        <w:autoSpaceDE/>
        <w:autoSpaceDN/>
        <w:spacing w:line="240" w:lineRule="auto"/>
        <w:jc w:val="left"/>
        <w:rPr>
          <w:rFonts w:ascii="Georgia" w:hAnsi="Georgia" w:cs="Arial"/>
          <w:color w:val="222222"/>
          <w:kern w:val="0"/>
          <w:szCs w:val="20"/>
          <w:shd w:val="clear" w:color="auto" w:fill="FFFFFF"/>
        </w:rPr>
      </w:pPr>
      <w:r w:rsidRPr="002630AA">
        <w:rPr>
          <w:rFonts w:ascii="Georgia" w:hAnsi="Georgia" w:cs="Arial"/>
          <w:color w:val="222222"/>
          <w:kern w:val="0"/>
          <w:szCs w:val="20"/>
          <w:shd w:val="clear" w:color="auto" w:fill="FFFFFF"/>
        </w:rPr>
        <w:t>*Low hemoglobin level refers to hemoglobin level &lt; 13g/dL in male and &lt; 12g/dL in female</w:t>
      </w:r>
    </w:p>
    <w:p w14:paraId="3408748D" w14:textId="77777777" w:rsidR="002630AA" w:rsidRPr="002630AA" w:rsidRDefault="002630AA" w:rsidP="00B10B51">
      <w:pPr>
        <w:widowControl/>
        <w:wordWrap/>
        <w:autoSpaceDE/>
        <w:autoSpaceDN/>
        <w:spacing w:line="240" w:lineRule="auto"/>
        <w:jc w:val="left"/>
        <w:rPr>
          <w:rFonts w:ascii="Georgia" w:hAnsi="Georgia" w:cs="Arial"/>
          <w:color w:val="222222"/>
          <w:kern w:val="0"/>
          <w:szCs w:val="20"/>
          <w:shd w:val="clear" w:color="auto" w:fill="FFFFFF"/>
        </w:rPr>
      </w:pPr>
      <w:r w:rsidRPr="002630AA">
        <w:rPr>
          <w:rFonts w:ascii="Georgia" w:hAnsi="Georgia" w:cs="Arial"/>
          <w:color w:val="222222"/>
          <w:kern w:val="0"/>
          <w:szCs w:val="20"/>
          <w:shd w:val="clear" w:color="auto" w:fill="FFFFFF"/>
        </w:rPr>
        <w:t>**Mean HU under 1</w:t>
      </w:r>
      <w:r w:rsidRPr="002630AA">
        <w:rPr>
          <w:rFonts w:ascii="Georgia" w:hAnsi="Georgia" w:cs="Arial"/>
          <w:color w:val="222222"/>
          <w:kern w:val="0"/>
          <w:szCs w:val="20"/>
          <w:shd w:val="clear" w:color="auto" w:fill="FFFFFF"/>
          <w:vertAlign w:val="superscript"/>
        </w:rPr>
        <w:t>st</w:t>
      </w:r>
      <w:r w:rsidRPr="002630AA">
        <w:rPr>
          <w:rFonts w:ascii="Georgia" w:hAnsi="Georgia" w:cs="Arial"/>
          <w:color w:val="222222"/>
          <w:kern w:val="0"/>
          <w:szCs w:val="20"/>
          <w:shd w:val="clear" w:color="auto" w:fill="FFFFFF"/>
        </w:rPr>
        <w:t xml:space="preserve"> quartile (55.6 HU) was defined as low Mean HU</w:t>
      </w:r>
    </w:p>
    <w:p w14:paraId="436C273B" w14:textId="77777777" w:rsidR="002630AA" w:rsidRPr="002630AA" w:rsidRDefault="002630AA" w:rsidP="00B10B51">
      <w:pPr>
        <w:widowControl/>
        <w:wordWrap/>
        <w:autoSpaceDE/>
        <w:autoSpaceDN/>
        <w:spacing w:line="240" w:lineRule="auto"/>
        <w:jc w:val="left"/>
        <w:rPr>
          <w:rFonts w:ascii="Georgia" w:eastAsia="Arial Unicode MS" w:hAnsi="Georgia" w:cs="Times New Roman"/>
          <w:szCs w:val="20"/>
        </w:rPr>
      </w:pPr>
      <w:r w:rsidRPr="002630AA">
        <w:rPr>
          <w:rFonts w:ascii="Georgia" w:hAnsi="Georgia" w:cs="Arial"/>
          <w:color w:val="222222"/>
          <w:kern w:val="0"/>
          <w:szCs w:val="20"/>
          <w:shd w:val="clear" w:color="auto" w:fill="FFFFFF"/>
        </w:rPr>
        <w:t xml:space="preserve">HU, Hounsfield unit; </w:t>
      </w:r>
      <w:proofErr w:type="spellStart"/>
      <w:r w:rsidRPr="002630AA">
        <w:rPr>
          <w:rFonts w:ascii="Georgia" w:hAnsi="Georgia" w:cs="Arial" w:hint="eastAsia"/>
          <w:color w:val="222222"/>
          <w:kern w:val="0"/>
          <w:szCs w:val="20"/>
          <w:shd w:val="clear" w:color="auto" w:fill="FFFFFF"/>
        </w:rPr>
        <w:t>m</w:t>
      </w:r>
      <w:r w:rsidRPr="002630AA">
        <w:rPr>
          <w:rFonts w:ascii="Georgia" w:hAnsi="Georgia" w:cs="Arial"/>
          <w:color w:val="222222"/>
          <w:kern w:val="0"/>
          <w:szCs w:val="20"/>
          <w:shd w:val="clear" w:color="auto" w:fill="FFFFFF"/>
        </w:rPr>
        <w:t>RS</w:t>
      </w:r>
      <w:proofErr w:type="spellEnd"/>
      <w:r w:rsidRPr="002630AA">
        <w:rPr>
          <w:rFonts w:ascii="Georgia" w:hAnsi="Georgia" w:cs="Arial"/>
          <w:color w:val="222222"/>
          <w:kern w:val="0"/>
          <w:szCs w:val="20"/>
          <w:shd w:val="clear" w:color="auto" w:fill="FFFFFF"/>
        </w:rPr>
        <w:t xml:space="preserve">, </w:t>
      </w:r>
      <w:r w:rsidRPr="002630AA">
        <w:rPr>
          <w:rFonts w:ascii="Georgia" w:eastAsia="Arial Unicode MS" w:hAnsi="Georgia" w:cs="Times New Roman"/>
          <w:szCs w:val="20"/>
        </w:rPr>
        <w:t>modified Rankin Scale</w:t>
      </w:r>
    </w:p>
    <w:p w14:paraId="3B4C6883" w14:textId="2FAEF39F" w:rsidR="002630AA" w:rsidRDefault="002630AA">
      <w:pPr>
        <w:widowControl/>
        <w:wordWrap/>
        <w:autoSpaceDE/>
        <w:autoSpaceDN/>
        <w:spacing w:after="160" w:line="259" w:lineRule="auto"/>
        <w:jc w:val="left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6"/>
        <w:gridCol w:w="2255"/>
        <w:gridCol w:w="2255"/>
        <w:gridCol w:w="1442"/>
        <w:gridCol w:w="22"/>
      </w:tblGrid>
      <w:tr w:rsidR="00E82903" w:rsidRPr="00F85D94" w14:paraId="7FE2FBD0" w14:textId="77777777" w:rsidTr="001F0AF4">
        <w:tc>
          <w:tcPr>
            <w:tcW w:w="870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6727442" w14:textId="28F4904F" w:rsidR="00E82903" w:rsidRPr="00F85D94" w:rsidRDefault="00F85D94" w:rsidP="003A0767">
            <w:pPr>
              <w:spacing w:line="240" w:lineRule="auto"/>
              <w:rPr>
                <w:rFonts w:ascii="Georgia" w:eastAsia="Arial Unicode MS" w:hAnsi="Georgia" w:cs="Arial Unicode MS"/>
                <w:b/>
                <w:bCs/>
                <w:color w:val="000000" w:themeColor="text1"/>
                <w:sz w:val="24"/>
                <w:szCs w:val="20"/>
              </w:rPr>
            </w:pPr>
            <w:r w:rsidRPr="00F85D94">
              <w:rPr>
                <w:rFonts w:ascii="Georgia" w:eastAsia="Arial Unicode MS" w:hAnsi="Georgia" w:cs="Arial Unicode MS"/>
                <w:b/>
                <w:bCs/>
                <w:color w:val="000000" w:themeColor="text1"/>
                <w:sz w:val="24"/>
                <w:szCs w:val="20"/>
              </w:rPr>
              <w:lastRenderedPageBreak/>
              <w:t xml:space="preserve">Supplemental </w:t>
            </w:r>
            <w:r w:rsidR="00E82903" w:rsidRPr="00F85D94">
              <w:rPr>
                <w:rFonts w:ascii="Georgia" w:eastAsia="Arial Unicode MS" w:hAnsi="Georgia" w:cs="Arial Unicode MS"/>
                <w:b/>
                <w:bCs/>
                <w:color w:val="000000" w:themeColor="text1"/>
                <w:sz w:val="24"/>
                <w:szCs w:val="20"/>
              </w:rPr>
              <w:t xml:space="preserve">Table </w:t>
            </w:r>
            <w:r w:rsidR="00A0441B">
              <w:rPr>
                <w:rFonts w:ascii="Georgia" w:eastAsia="Arial Unicode MS" w:hAnsi="Georgia" w:cs="Arial Unicode MS"/>
                <w:b/>
                <w:bCs/>
                <w:color w:val="000000" w:themeColor="text1"/>
                <w:sz w:val="24"/>
                <w:szCs w:val="20"/>
              </w:rPr>
              <w:t>3</w:t>
            </w:r>
            <w:r w:rsidR="00E82903" w:rsidRPr="00F85D94">
              <w:rPr>
                <w:rFonts w:ascii="Georgia" w:eastAsia="Arial Unicode MS" w:hAnsi="Georgia" w:cs="Arial Unicode MS"/>
                <w:b/>
                <w:bCs/>
                <w:color w:val="000000" w:themeColor="text1"/>
                <w:sz w:val="24"/>
                <w:szCs w:val="20"/>
              </w:rPr>
              <w:t xml:space="preserve">. Mean HU, </w:t>
            </w:r>
            <w:r w:rsidR="001F0AF4">
              <w:rPr>
                <w:rFonts w:ascii="Georgia" w:eastAsia="Arial Unicode MS" w:hAnsi="Georgia" w:cs="Arial Unicode MS"/>
                <w:b/>
                <w:bCs/>
                <w:color w:val="000000" w:themeColor="text1"/>
                <w:sz w:val="24"/>
                <w:szCs w:val="20"/>
              </w:rPr>
              <w:t>baseline hematoma</w:t>
            </w:r>
            <w:r w:rsidR="00E82903" w:rsidRPr="00F85D94">
              <w:rPr>
                <w:rFonts w:ascii="Georgia" w:eastAsia="Arial Unicode MS" w:hAnsi="Georgia" w:cs="Arial Unicode MS"/>
                <w:b/>
                <w:bCs/>
                <w:color w:val="000000" w:themeColor="text1"/>
                <w:sz w:val="24"/>
                <w:szCs w:val="20"/>
              </w:rPr>
              <w:t xml:space="preserve"> volume, and hemoglobin according to the presence of NCCT markers </w:t>
            </w:r>
          </w:p>
        </w:tc>
      </w:tr>
      <w:tr w:rsidR="00E82903" w:rsidRPr="00B10B51" w14:paraId="76541842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E353B9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  <w:tc>
          <w:tcPr>
            <w:tcW w:w="45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0FAF1B" w14:textId="1C653943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Heterogeneous density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BD82E9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</w:tr>
      <w:tr w:rsidR="00E82903" w:rsidRPr="00B10B51" w14:paraId="5FA0AD30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top w:val="single" w:sz="4" w:space="0" w:color="auto"/>
            </w:tcBorders>
            <w:shd w:val="clear" w:color="auto" w:fill="auto"/>
          </w:tcPr>
          <w:p w14:paraId="1333804F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</w:tcBorders>
            <w:shd w:val="clear" w:color="auto" w:fill="auto"/>
          </w:tcPr>
          <w:p w14:paraId="39CE1291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No (n=125)</w:t>
            </w:r>
          </w:p>
        </w:tc>
        <w:tc>
          <w:tcPr>
            <w:tcW w:w="2255" w:type="dxa"/>
            <w:tcBorders>
              <w:top w:val="single" w:sz="4" w:space="0" w:color="auto"/>
            </w:tcBorders>
            <w:shd w:val="clear" w:color="auto" w:fill="auto"/>
          </w:tcPr>
          <w:p w14:paraId="31AB2389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Yes (n=107)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</w:tcPr>
          <w:p w14:paraId="0D7F16F7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i/>
                <w:color w:val="000000" w:themeColor="text1"/>
                <w:szCs w:val="20"/>
              </w:rPr>
              <w:t>p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-value</w:t>
            </w:r>
          </w:p>
        </w:tc>
      </w:tr>
      <w:tr w:rsidR="00E82903" w:rsidRPr="00B10B51" w14:paraId="467EAC15" w14:textId="77777777" w:rsidTr="001B6B66">
        <w:trPr>
          <w:gridAfter w:val="1"/>
          <w:wAfter w:w="22" w:type="dxa"/>
        </w:trPr>
        <w:tc>
          <w:tcPr>
            <w:tcW w:w="2726" w:type="dxa"/>
            <w:shd w:val="clear" w:color="auto" w:fill="auto"/>
          </w:tcPr>
          <w:p w14:paraId="3220F1C4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Mean HU</w:t>
            </w:r>
          </w:p>
        </w:tc>
        <w:tc>
          <w:tcPr>
            <w:tcW w:w="2255" w:type="dxa"/>
            <w:shd w:val="clear" w:color="auto" w:fill="auto"/>
          </w:tcPr>
          <w:p w14:paraId="34E7B230" w14:textId="30E78890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58.0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3.4</w:t>
            </w:r>
          </w:p>
        </w:tc>
        <w:tc>
          <w:tcPr>
            <w:tcW w:w="2255" w:type="dxa"/>
            <w:shd w:val="clear" w:color="auto" w:fill="auto"/>
          </w:tcPr>
          <w:p w14:paraId="37ABA7F1" w14:textId="5BBC3A25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57.8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3.1</w:t>
            </w:r>
          </w:p>
        </w:tc>
        <w:tc>
          <w:tcPr>
            <w:tcW w:w="1442" w:type="dxa"/>
            <w:shd w:val="clear" w:color="auto" w:fill="auto"/>
          </w:tcPr>
          <w:p w14:paraId="4F568D7C" w14:textId="77777777" w:rsidR="00E82903" w:rsidRPr="00B10B51" w:rsidRDefault="00E82903" w:rsidP="00B10B51">
            <w:pPr>
              <w:tabs>
                <w:tab w:val="center" w:pos="1045"/>
              </w:tabs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0.70</w:t>
            </w:r>
          </w:p>
        </w:tc>
      </w:tr>
      <w:tr w:rsidR="00E82903" w:rsidRPr="00B10B51" w14:paraId="3990CFEC" w14:textId="77777777" w:rsidTr="001B6B66">
        <w:trPr>
          <w:gridAfter w:val="1"/>
          <w:wAfter w:w="22" w:type="dxa"/>
        </w:trPr>
        <w:tc>
          <w:tcPr>
            <w:tcW w:w="2726" w:type="dxa"/>
            <w:shd w:val="clear" w:color="auto" w:fill="auto"/>
          </w:tcPr>
          <w:p w14:paraId="049C79E6" w14:textId="37AC1D1E" w:rsidR="00E82903" w:rsidRPr="00B10B51" w:rsidRDefault="001F0AF4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Baseline </w:t>
            </w:r>
            <w:r w:rsidR="00E82903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volume (mL)</w:t>
            </w:r>
          </w:p>
        </w:tc>
        <w:tc>
          <w:tcPr>
            <w:tcW w:w="2255" w:type="dxa"/>
            <w:shd w:val="clear" w:color="auto" w:fill="auto"/>
          </w:tcPr>
          <w:p w14:paraId="01FD1EFC" w14:textId="73D5037C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12.4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14.8</w:t>
            </w:r>
          </w:p>
        </w:tc>
        <w:tc>
          <w:tcPr>
            <w:tcW w:w="2255" w:type="dxa"/>
            <w:shd w:val="clear" w:color="auto" w:fill="auto"/>
          </w:tcPr>
          <w:p w14:paraId="669A6663" w14:textId="145B30A8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23.7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20.7</w:t>
            </w:r>
          </w:p>
        </w:tc>
        <w:tc>
          <w:tcPr>
            <w:tcW w:w="1442" w:type="dxa"/>
            <w:shd w:val="clear" w:color="auto" w:fill="auto"/>
          </w:tcPr>
          <w:p w14:paraId="4C56D0B0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&lt;0.01</w:t>
            </w:r>
          </w:p>
        </w:tc>
      </w:tr>
      <w:tr w:rsidR="00E82903" w:rsidRPr="00B10B51" w14:paraId="59985490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bottom w:val="single" w:sz="4" w:space="0" w:color="auto"/>
            </w:tcBorders>
            <w:shd w:val="clear" w:color="auto" w:fill="auto"/>
          </w:tcPr>
          <w:p w14:paraId="03855E5D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Hemoglobin (g/dL)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auto"/>
          </w:tcPr>
          <w:p w14:paraId="2E81D028" w14:textId="3858D84D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14.1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2.0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auto"/>
          </w:tcPr>
          <w:p w14:paraId="451B551D" w14:textId="0C95078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13.7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2.1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</w:tcPr>
          <w:p w14:paraId="449D176C" w14:textId="77777777" w:rsidR="00E82903" w:rsidRPr="00B10B51" w:rsidRDefault="00E82903" w:rsidP="00B10B51">
            <w:pPr>
              <w:tabs>
                <w:tab w:val="center" w:pos="1045"/>
              </w:tabs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0.10</w:t>
            </w:r>
          </w:p>
        </w:tc>
      </w:tr>
      <w:tr w:rsidR="00E82903" w:rsidRPr="00B10B51" w14:paraId="0DD381D5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0F958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  <w:tc>
          <w:tcPr>
            <w:tcW w:w="45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9A876E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Black hole sign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4A2DFF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</w:tr>
      <w:tr w:rsidR="00E82903" w:rsidRPr="00B10B51" w14:paraId="0049238C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top w:val="single" w:sz="4" w:space="0" w:color="auto"/>
            </w:tcBorders>
            <w:shd w:val="clear" w:color="auto" w:fill="auto"/>
          </w:tcPr>
          <w:p w14:paraId="062874F7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</w:tcBorders>
            <w:shd w:val="clear" w:color="auto" w:fill="auto"/>
          </w:tcPr>
          <w:p w14:paraId="591BDE21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No (n=193)</w:t>
            </w:r>
          </w:p>
        </w:tc>
        <w:tc>
          <w:tcPr>
            <w:tcW w:w="2255" w:type="dxa"/>
            <w:tcBorders>
              <w:top w:val="single" w:sz="4" w:space="0" w:color="auto"/>
            </w:tcBorders>
            <w:shd w:val="clear" w:color="auto" w:fill="auto"/>
          </w:tcPr>
          <w:p w14:paraId="1D256CE2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Yes (n=39)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</w:tcPr>
          <w:p w14:paraId="3FCEEC39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i/>
                <w:color w:val="000000" w:themeColor="text1"/>
                <w:szCs w:val="20"/>
              </w:rPr>
              <w:t>p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-value</w:t>
            </w:r>
          </w:p>
        </w:tc>
      </w:tr>
      <w:tr w:rsidR="00E82903" w:rsidRPr="00B10B51" w14:paraId="6956E35F" w14:textId="77777777" w:rsidTr="001B6B66">
        <w:trPr>
          <w:gridAfter w:val="1"/>
          <w:wAfter w:w="22" w:type="dxa"/>
        </w:trPr>
        <w:tc>
          <w:tcPr>
            <w:tcW w:w="2726" w:type="dxa"/>
            <w:shd w:val="clear" w:color="auto" w:fill="auto"/>
          </w:tcPr>
          <w:p w14:paraId="10E5675D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Mean HU</w:t>
            </w:r>
          </w:p>
        </w:tc>
        <w:tc>
          <w:tcPr>
            <w:tcW w:w="2255" w:type="dxa"/>
            <w:shd w:val="clear" w:color="auto" w:fill="auto"/>
          </w:tcPr>
          <w:p w14:paraId="4BBB026C" w14:textId="779BEBE0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57.7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3.3</w:t>
            </w:r>
          </w:p>
        </w:tc>
        <w:tc>
          <w:tcPr>
            <w:tcW w:w="2255" w:type="dxa"/>
            <w:shd w:val="clear" w:color="auto" w:fill="auto"/>
          </w:tcPr>
          <w:p w14:paraId="6058D4D0" w14:textId="3F810F4F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59.0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3.1</w:t>
            </w:r>
          </w:p>
        </w:tc>
        <w:tc>
          <w:tcPr>
            <w:tcW w:w="1442" w:type="dxa"/>
            <w:shd w:val="clear" w:color="auto" w:fill="auto"/>
          </w:tcPr>
          <w:p w14:paraId="4AE90AFA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0.02</w:t>
            </w:r>
          </w:p>
        </w:tc>
      </w:tr>
      <w:tr w:rsidR="00E82903" w:rsidRPr="00B10B51" w14:paraId="636F668C" w14:textId="77777777" w:rsidTr="001B6B66">
        <w:trPr>
          <w:gridAfter w:val="1"/>
          <w:wAfter w:w="22" w:type="dxa"/>
        </w:trPr>
        <w:tc>
          <w:tcPr>
            <w:tcW w:w="2726" w:type="dxa"/>
            <w:shd w:val="clear" w:color="auto" w:fill="auto"/>
          </w:tcPr>
          <w:p w14:paraId="455DA973" w14:textId="575AC868" w:rsidR="00E82903" w:rsidRPr="00B10B51" w:rsidRDefault="001F0AF4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Baseline </w:t>
            </w:r>
            <w:r w:rsidR="00E82903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volume (mL)</w:t>
            </w:r>
          </w:p>
        </w:tc>
        <w:tc>
          <w:tcPr>
            <w:tcW w:w="2255" w:type="dxa"/>
            <w:shd w:val="clear" w:color="auto" w:fill="auto"/>
          </w:tcPr>
          <w:p w14:paraId="353A76DF" w14:textId="71F1DEB1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15.2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15.5</w:t>
            </w:r>
          </w:p>
        </w:tc>
        <w:tc>
          <w:tcPr>
            <w:tcW w:w="2255" w:type="dxa"/>
            <w:shd w:val="clear" w:color="auto" w:fill="auto"/>
          </w:tcPr>
          <w:p w14:paraId="1EEF178A" w14:textId="7D89A0EC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29.8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26.6</w:t>
            </w:r>
          </w:p>
        </w:tc>
        <w:tc>
          <w:tcPr>
            <w:tcW w:w="1442" w:type="dxa"/>
            <w:shd w:val="clear" w:color="auto" w:fill="auto"/>
          </w:tcPr>
          <w:p w14:paraId="5566CA65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&lt;0.01</w:t>
            </w:r>
          </w:p>
        </w:tc>
      </w:tr>
      <w:tr w:rsidR="00E82903" w:rsidRPr="00B10B51" w14:paraId="4010500D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bottom w:val="single" w:sz="4" w:space="0" w:color="auto"/>
            </w:tcBorders>
            <w:shd w:val="clear" w:color="auto" w:fill="auto"/>
          </w:tcPr>
          <w:p w14:paraId="43BDEB3E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Hemoglobin (g/dL)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auto"/>
          </w:tcPr>
          <w:p w14:paraId="67F66FF4" w14:textId="3715429F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13.9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2.1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auto"/>
          </w:tcPr>
          <w:p w14:paraId="7431D9F3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14.1 (±1.8)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</w:tcPr>
          <w:p w14:paraId="37833836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0.60</w:t>
            </w:r>
          </w:p>
        </w:tc>
      </w:tr>
      <w:tr w:rsidR="00E82903" w:rsidRPr="00B10B51" w14:paraId="239862B1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DBD3CB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  <w:tc>
          <w:tcPr>
            <w:tcW w:w="45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9011E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Blend sign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8CA4BA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</w:tr>
      <w:tr w:rsidR="00E82903" w:rsidRPr="00B10B51" w14:paraId="48A5CC02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top w:val="single" w:sz="4" w:space="0" w:color="auto"/>
            </w:tcBorders>
            <w:shd w:val="clear" w:color="auto" w:fill="auto"/>
          </w:tcPr>
          <w:p w14:paraId="280EE22A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</w:tcBorders>
            <w:shd w:val="clear" w:color="auto" w:fill="auto"/>
          </w:tcPr>
          <w:p w14:paraId="5E073222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No (n=187)</w:t>
            </w:r>
          </w:p>
        </w:tc>
        <w:tc>
          <w:tcPr>
            <w:tcW w:w="2255" w:type="dxa"/>
            <w:tcBorders>
              <w:top w:val="single" w:sz="4" w:space="0" w:color="auto"/>
            </w:tcBorders>
            <w:shd w:val="clear" w:color="auto" w:fill="auto"/>
          </w:tcPr>
          <w:p w14:paraId="551B2A20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Yes (n=45)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</w:tcPr>
          <w:p w14:paraId="0E2BFD6C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i/>
                <w:color w:val="000000" w:themeColor="text1"/>
                <w:szCs w:val="20"/>
              </w:rPr>
              <w:t>p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-value</w:t>
            </w:r>
          </w:p>
        </w:tc>
      </w:tr>
      <w:tr w:rsidR="00E82903" w:rsidRPr="00B10B51" w14:paraId="2DC04020" w14:textId="77777777" w:rsidTr="001B6B66">
        <w:trPr>
          <w:gridAfter w:val="1"/>
          <w:wAfter w:w="22" w:type="dxa"/>
        </w:trPr>
        <w:tc>
          <w:tcPr>
            <w:tcW w:w="2726" w:type="dxa"/>
            <w:shd w:val="clear" w:color="auto" w:fill="auto"/>
          </w:tcPr>
          <w:p w14:paraId="1B905646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Mean HU</w:t>
            </w:r>
          </w:p>
        </w:tc>
        <w:tc>
          <w:tcPr>
            <w:tcW w:w="2255" w:type="dxa"/>
            <w:shd w:val="clear" w:color="auto" w:fill="auto"/>
          </w:tcPr>
          <w:p w14:paraId="0B4A8457" w14:textId="16144D33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57.8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3.4</w:t>
            </w:r>
          </w:p>
        </w:tc>
        <w:tc>
          <w:tcPr>
            <w:tcW w:w="2255" w:type="dxa"/>
            <w:shd w:val="clear" w:color="auto" w:fill="auto"/>
          </w:tcPr>
          <w:p w14:paraId="44C3A6F7" w14:textId="407A94CC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58.5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2.8</w:t>
            </w:r>
          </w:p>
        </w:tc>
        <w:tc>
          <w:tcPr>
            <w:tcW w:w="1442" w:type="dxa"/>
            <w:shd w:val="clear" w:color="auto" w:fill="auto"/>
          </w:tcPr>
          <w:p w14:paraId="20E935C3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0.18</w:t>
            </w:r>
          </w:p>
        </w:tc>
      </w:tr>
      <w:tr w:rsidR="00E82903" w:rsidRPr="00B10B51" w14:paraId="33DEFE83" w14:textId="77777777" w:rsidTr="001B6B66">
        <w:trPr>
          <w:gridAfter w:val="1"/>
          <w:wAfter w:w="22" w:type="dxa"/>
        </w:trPr>
        <w:tc>
          <w:tcPr>
            <w:tcW w:w="2726" w:type="dxa"/>
            <w:shd w:val="clear" w:color="auto" w:fill="auto"/>
          </w:tcPr>
          <w:p w14:paraId="4368CDA3" w14:textId="01CDB5D5" w:rsidR="00E82903" w:rsidRPr="00B10B51" w:rsidRDefault="001F0AF4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Baseline </w:t>
            </w:r>
            <w:r w:rsidR="00E82903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volume (mL)</w:t>
            </w:r>
          </w:p>
        </w:tc>
        <w:tc>
          <w:tcPr>
            <w:tcW w:w="2255" w:type="dxa"/>
            <w:shd w:val="clear" w:color="auto" w:fill="auto"/>
          </w:tcPr>
          <w:p w14:paraId="26A5C108" w14:textId="76E57440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15.6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17.2</w:t>
            </w:r>
          </w:p>
        </w:tc>
        <w:tc>
          <w:tcPr>
            <w:tcW w:w="2255" w:type="dxa"/>
            <w:shd w:val="clear" w:color="auto" w:fill="auto"/>
          </w:tcPr>
          <w:p w14:paraId="3FEB0914" w14:textId="160B2B09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26.1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21.8</w:t>
            </w:r>
          </w:p>
        </w:tc>
        <w:tc>
          <w:tcPr>
            <w:tcW w:w="1442" w:type="dxa"/>
            <w:shd w:val="clear" w:color="auto" w:fill="auto"/>
          </w:tcPr>
          <w:p w14:paraId="36C80E72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&lt;0.01</w:t>
            </w:r>
          </w:p>
        </w:tc>
      </w:tr>
      <w:tr w:rsidR="00E82903" w:rsidRPr="00B10B51" w14:paraId="49EA089A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bottom w:val="single" w:sz="4" w:space="0" w:color="auto"/>
            </w:tcBorders>
            <w:shd w:val="clear" w:color="auto" w:fill="auto"/>
          </w:tcPr>
          <w:p w14:paraId="0CD6ABEE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Hemoglobin (g/dL)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auto"/>
          </w:tcPr>
          <w:p w14:paraId="228E6FC0" w14:textId="29D715CF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14.0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2.1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auto"/>
          </w:tcPr>
          <w:p w14:paraId="4D61EB9F" w14:textId="47C4677E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13.7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1.8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</w:tcPr>
          <w:p w14:paraId="4099088E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0.34</w:t>
            </w:r>
          </w:p>
        </w:tc>
      </w:tr>
      <w:tr w:rsidR="00E82903" w:rsidRPr="00B10B51" w14:paraId="75679AA0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58CDB1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  <w:tc>
          <w:tcPr>
            <w:tcW w:w="45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7DFA9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Irregular shape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AC207F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</w:tr>
      <w:tr w:rsidR="00E82903" w:rsidRPr="00B10B51" w14:paraId="724744DF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top w:val="single" w:sz="4" w:space="0" w:color="auto"/>
            </w:tcBorders>
            <w:shd w:val="clear" w:color="auto" w:fill="auto"/>
          </w:tcPr>
          <w:p w14:paraId="22A3DAF2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</w:tcBorders>
            <w:shd w:val="clear" w:color="auto" w:fill="auto"/>
          </w:tcPr>
          <w:p w14:paraId="03134245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No (n=120)</w:t>
            </w:r>
          </w:p>
        </w:tc>
        <w:tc>
          <w:tcPr>
            <w:tcW w:w="2255" w:type="dxa"/>
            <w:tcBorders>
              <w:top w:val="single" w:sz="4" w:space="0" w:color="auto"/>
            </w:tcBorders>
            <w:shd w:val="clear" w:color="auto" w:fill="auto"/>
          </w:tcPr>
          <w:p w14:paraId="14E20811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Yes (n=112)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</w:tcPr>
          <w:p w14:paraId="3E5C3418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i/>
                <w:color w:val="000000" w:themeColor="text1"/>
                <w:szCs w:val="20"/>
              </w:rPr>
              <w:t>p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-value</w:t>
            </w:r>
          </w:p>
        </w:tc>
      </w:tr>
      <w:tr w:rsidR="00E82903" w:rsidRPr="00B10B51" w14:paraId="7982CD9D" w14:textId="77777777" w:rsidTr="001B6B66">
        <w:trPr>
          <w:gridAfter w:val="1"/>
          <w:wAfter w:w="22" w:type="dxa"/>
        </w:trPr>
        <w:tc>
          <w:tcPr>
            <w:tcW w:w="2726" w:type="dxa"/>
            <w:shd w:val="clear" w:color="auto" w:fill="auto"/>
          </w:tcPr>
          <w:p w14:paraId="332A1C25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Mean HU</w:t>
            </w:r>
          </w:p>
        </w:tc>
        <w:tc>
          <w:tcPr>
            <w:tcW w:w="2255" w:type="dxa"/>
            <w:shd w:val="clear" w:color="auto" w:fill="auto"/>
          </w:tcPr>
          <w:p w14:paraId="7186781A" w14:textId="5DAA46D6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57.5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3.4</w:t>
            </w:r>
          </w:p>
        </w:tc>
        <w:tc>
          <w:tcPr>
            <w:tcW w:w="2255" w:type="dxa"/>
            <w:shd w:val="clear" w:color="auto" w:fill="auto"/>
          </w:tcPr>
          <w:p w14:paraId="4EBA7448" w14:textId="204254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58.4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3.1</w:t>
            </w:r>
          </w:p>
        </w:tc>
        <w:tc>
          <w:tcPr>
            <w:tcW w:w="1442" w:type="dxa"/>
            <w:shd w:val="clear" w:color="auto" w:fill="auto"/>
          </w:tcPr>
          <w:p w14:paraId="620BCB4A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0.05</w:t>
            </w:r>
          </w:p>
        </w:tc>
      </w:tr>
      <w:tr w:rsidR="00E82903" w:rsidRPr="00B10B51" w14:paraId="17D11739" w14:textId="77777777" w:rsidTr="001B6B66">
        <w:trPr>
          <w:gridAfter w:val="1"/>
          <w:wAfter w:w="22" w:type="dxa"/>
        </w:trPr>
        <w:tc>
          <w:tcPr>
            <w:tcW w:w="2726" w:type="dxa"/>
            <w:shd w:val="clear" w:color="auto" w:fill="auto"/>
          </w:tcPr>
          <w:p w14:paraId="2A170A48" w14:textId="6F039A55" w:rsidR="00E82903" w:rsidRPr="00B10B51" w:rsidRDefault="001F0AF4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Baseline </w:t>
            </w:r>
            <w:r w:rsidR="00E82903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volume (mL)</w:t>
            </w:r>
          </w:p>
        </w:tc>
        <w:tc>
          <w:tcPr>
            <w:tcW w:w="2255" w:type="dxa"/>
            <w:shd w:val="clear" w:color="auto" w:fill="auto"/>
          </w:tcPr>
          <w:p w14:paraId="50F22494" w14:textId="79B1BD71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10.6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10.7</w:t>
            </w:r>
          </w:p>
        </w:tc>
        <w:tc>
          <w:tcPr>
            <w:tcW w:w="2255" w:type="dxa"/>
            <w:shd w:val="clear" w:color="auto" w:fill="auto"/>
          </w:tcPr>
          <w:p w14:paraId="747212FC" w14:textId="2F4D1E5D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25.1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22.1</w:t>
            </w:r>
          </w:p>
        </w:tc>
        <w:tc>
          <w:tcPr>
            <w:tcW w:w="1442" w:type="dxa"/>
            <w:shd w:val="clear" w:color="auto" w:fill="auto"/>
          </w:tcPr>
          <w:p w14:paraId="574F49DA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&lt;0.01</w:t>
            </w:r>
          </w:p>
        </w:tc>
      </w:tr>
      <w:tr w:rsidR="00E82903" w:rsidRPr="00B10B51" w14:paraId="4EACDADF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bottom w:val="single" w:sz="4" w:space="0" w:color="auto"/>
            </w:tcBorders>
            <w:shd w:val="clear" w:color="auto" w:fill="auto"/>
          </w:tcPr>
          <w:p w14:paraId="4B74B62E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Hemoglobin (g/dL)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auto"/>
          </w:tcPr>
          <w:p w14:paraId="577DDFB2" w14:textId="5FF89ADC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14.2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2.0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auto"/>
          </w:tcPr>
          <w:p w14:paraId="12FB9977" w14:textId="136FADBA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13.7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2.1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</w:tcPr>
          <w:p w14:paraId="593B2FFD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0.07</w:t>
            </w:r>
          </w:p>
        </w:tc>
      </w:tr>
      <w:tr w:rsidR="00E82903" w:rsidRPr="00B10B51" w14:paraId="0A6526BF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556E4F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  <w:tc>
          <w:tcPr>
            <w:tcW w:w="45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5A99C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Island sign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F8A881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</w:tr>
      <w:tr w:rsidR="00E82903" w:rsidRPr="00B10B51" w14:paraId="767E1E92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top w:val="single" w:sz="4" w:space="0" w:color="auto"/>
            </w:tcBorders>
            <w:shd w:val="clear" w:color="auto" w:fill="auto"/>
          </w:tcPr>
          <w:p w14:paraId="658C249B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</w:tcBorders>
            <w:shd w:val="clear" w:color="auto" w:fill="auto"/>
          </w:tcPr>
          <w:p w14:paraId="4C65497E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No (n=137)</w:t>
            </w:r>
          </w:p>
        </w:tc>
        <w:tc>
          <w:tcPr>
            <w:tcW w:w="2255" w:type="dxa"/>
            <w:tcBorders>
              <w:top w:val="single" w:sz="4" w:space="0" w:color="auto"/>
            </w:tcBorders>
            <w:shd w:val="clear" w:color="auto" w:fill="auto"/>
          </w:tcPr>
          <w:p w14:paraId="64C131ED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Yes (n=95)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</w:tcPr>
          <w:p w14:paraId="62A5320E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i/>
                <w:color w:val="000000" w:themeColor="text1"/>
                <w:szCs w:val="20"/>
              </w:rPr>
              <w:t>p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-value</w:t>
            </w:r>
          </w:p>
        </w:tc>
      </w:tr>
      <w:tr w:rsidR="00E82903" w:rsidRPr="00B10B51" w14:paraId="3C3A885B" w14:textId="77777777" w:rsidTr="001B6B66">
        <w:trPr>
          <w:gridAfter w:val="1"/>
          <w:wAfter w:w="22" w:type="dxa"/>
        </w:trPr>
        <w:tc>
          <w:tcPr>
            <w:tcW w:w="2726" w:type="dxa"/>
            <w:shd w:val="clear" w:color="auto" w:fill="auto"/>
          </w:tcPr>
          <w:p w14:paraId="5F67BEEC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Mean HU</w:t>
            </w:r>
          </w:p>
        </w:tc>
        <w:tc>
          <w:tcPr>
            <w:tcW w:w="2255" w:type="dxa"/>
            <w:shd w:val="clear" w:color="auto" w:fill="auto"/>
          </w:tcPr>
          <w:p w14:paraId="2A14558D" w14:textId="4A33556F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57.8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3.4</w:t>
            </w:r>
          </w:p>
        </w:tc>
        <w:tc>
          <w:tcPr>
            <w:tcW w:w="2255" w:type="dxa"/>
            <w:shd w:val="clear" w:color="auto" w:fill="auto"/>
          </w:tcPr>
          <w:p w14:paraId="6922D8B0" w14:textId="65E1613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58.1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3.1</w:t>
            </w:r>
          </w:p>
        </w:tc>
        <w:tc>
          <w:tcPr>
            <w:tcW w:w="1442" w:type="dxa"/>
            <w:shd w:val="clear" w:color="auto" w:fill="auto"/>
          </w:tcPr>
          <w:p w14:paraId="78DFC94D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0.55</w:t>
            </w:r>
          </w:p>
        </w:tc>
      </w:tr>
      <w:tr w:rsidR="00E82903" w:rsidRPr="00B10B51" w14:paraId="21F3C52E" w14:textId="77777777" w:rsidTr="001B6B66">
        <w:trPr>
          <w:gridAfter w:val="1"/>
          <w:wAfter w:w="22" w:type="dxa"/>
        </w:trPr>
        <w:tc>
          <w:tcPr>
            <w:tcW w:w="2726" w:type="dxa"/>
            <w:shd w:val="clear" w:color="auto" w:fill="auto"/>
          </w:tcPr>
          <w:p w14:paraId="2C8DEECA" w14:textId="7C4B7DD3" w:rsidR="00E82903" w:rsidRPr="00B10B51" w:rsidRDefault="001F0AF4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Baseline </w:t>
            </w:r>
            <w:r w:rsidR="00E82903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volume (mL)</w:t>
            </w:r>
          </w:p>
        </w:tc>
        <w:tc>
          <w:tcPr>
            <w:tcW w:w="2255" w:type="dxa"/>
            <w:shd w:val="clear" w:color="auto" w:fill="auto"/>
          </w:tcPr>
          <w:p w14:paraId="5C0E8C27" w14:textId="5894C2A3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11.0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10.6</w:t>
            </w:r>
          </w:p>
        </w:tc>
        <w:tc>
          <w:tcPr>
            <w:tcW w:w="2255" w:type="dxa"/>
            <w:shd w:val="clear" w:color="auto" w:fill="auto"/>
          </w:tcPr>
          <w:p w14:paraId="3523AD07" w14:textId="1E2CE7A1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27.2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23.1</w:t>
            </w:r>
          </w:p>
        </w:tc>
        <w:tc>
          <w:tcPr>
            <w:tcW w:w="1442" w:type="dxa"/>
            <w:shd w:val="clear" w:color="auto" w:fill="auto"/>
          </w:tcPr>
          <w:p w14:paraId="34B1BEDC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&lt;0.01</w:t>
            </w:r>
          </w:p>
        </w:tc>
      </w:tr>
      <w:tr w:rsidR="00E82903" w:rsidRPr="00B10B51" w14:paraId="650717BC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bottom w:val="single" w:sz="4" w:space="0" w:color="auto"/>
            </w:tcBorders>
            <w:shd w:val="clear" w:color="auto" w:fill="auto"/>
          </w:tcPr>
          <w:p w14:paraId="1FE04596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Hemoglobin (g/dL)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auto"/>
          </w:tcPr>
          <w:p w14:paraId="79DA5717" w14:textId="24C14114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14.1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2.0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auto"/>
          </w:tcPr>
          <w:p w14:paraId="484C181F" w14:textId="4F1E39DF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13.6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2.1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</w:tcPr>
          <w:p w14:paraId="2A464663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0.05</w:t>
            </w:r>
          </w:p>
        </w:tc>
      </w:tr>
      <w:tr w:rsidR="00E82903" w:rsidRPr="00B10B51" w14:paraId="4FFD60FD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2663FB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  <w:tc>
          <w:tcPr>
            <w:tcW w:w="45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D68879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Satellite sign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3E6034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</w:tr>
      <w:tr w:rsidR="00E82903" w:rsidRPr="00B10B51" w14:paraId="64187FE7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top w:val="single" w:sz="4" w:space="0" w:color="auto"/>
            </w:tcBorders>
            <w:shd w:val="clear" w:color="auto" w:fill="auto"/>
          </w:tcPr>
          <w:p w14:paraId="467EA94B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</w:tcBorders>
            <w:shd w:val="clear" w:color="auto" w:fill="auto"/>
          </w:tcPr>
          <w:p w14:paraId="043184DB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No (n=113)</w:t>
            </w:r>
          </w:p>
        </w:tc>
        <w:tc>
          <w:tcPr>
            <w:tcW w:w="2255" w:type="dxa"/>
            <w:tcBorders>
              <w:top w:val="single" w:sz="4" w:space="0" w:color="auto"/>
            </w:tcBorders>
            <w:shd w:val="clear" w:color="auto" w:fill="auto"/>
          </w:tcPr>
          <w:p w14:paraId="7AC27A88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Yes (n=119)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</w:tcPr>
          <w:p w14:paraId="11E39D5C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i/>
                <w:color w:val="000000" w:themeColor="text1"/>
                <w:szCs w:val="20"/>
              </w:rPr>
              <w:t>p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-value</w:t>
            </w:r>
          </w:p>
        </w:tc>
      </w:tr>
      <w:tr w:rsidR="00E82903" w:rsidRPr="00B10B51" w14:paraId="52C3EA6B" w14:textId="77777777" w:rsidTr="001B6B66">
        <w:trPr>
          <w:gridAfter w:val="1"/>
          <w:wAfter w:w="22" w:type="dxa"/>
        </w:trPr>
        <w:tc>
          <w:tcPr>
            <w:tcW w:w="2726" w:type="dxa"/>
            <w:shd w:val="clear" w:color="auto" w:fill="auto"/>
          </w:tcPr>
          <w:p w14:paraId="1AEFA493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Mean HU</w:t>
            </w:r>
          </w:p>
        </w:tc>
        <w:tc>
          <w:tcPr>
            <w:tcW w:w="2255" w:type="dxa"/>
            <w:shd w:val="clear" w:color="auto" w:fill="auto"/>
          </w:tcPr>
          <w:p w14:paraId="76896534" w14:textId="503A027A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57.9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3.4</w:t>
            </w:r>
          </w:p>
        </w:tc>
        <w:tc>
          <w:tcPr>
            <w:tcW w:w="2255" w:type="dxa"/>
            <w:shd w:val="clear" w:color="auto" w:fill="auto"/>
          </w:tcPr>
          <w:p w14:paraId="0FFC78E0" w14:textId="64A1B4FC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58.0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3.2</w:t>
            </w:r>
          </w:p>
        </w:tc>
        <w:tc>
          <w:tcPr>
            <w:tcW w:w="1442" w:type="dxa"/>
            <w:shd w:val="clear" w:color="auto" w:fill="auto"/>
          </w:tcPr>
          <w:p w14:paraId="63B5DBF3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0.76</w:t>
            </w:r>
          </w:p>
        </w:tc>
      </w:tr>
      <w:tr w:rsidR="00E82903" w:rsidRPr="00B10B51" w14:paraId="5C52978D" w14:textId="77777777" w:rsidTr="001B6B66">
        <w:trPr>
          <w:gridAfter w:val="1"/>
          <w:wAfter w:w="22" w:type="dxa"/>
        </w:trPr>
        <w:tc>
          <w:tcPr>
            <w:tcW w:w="2726" w:type="dxa"/>
            <w:shd w:val="clear" w:color="auto" w:fill="auto"/>
          </w:tcPr>
          <w:p w14:paraId="4104EF5A" w14:textId="309BA057" w:rsidR="00E82903" w:rsidRPr="00B10B51" w:rsidRDefault="001F0AF4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Baseline </w:t>
            </w:r>
            <w:r w:rsidR="00E82903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volume (mL)</w:t>
            </w:r>
          </w:p>
        </w:tc>
        <w:tc>
          <w:tcPr>
            <w:tcW w:w="2255" w:type="dxa"/>
            <w:shd w:val="clear" w:color="auto" w:fill="auto"/>
          </w:tcPr>
          <w:p w14:paraId="755F196C" w14:textId="34BA75B1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11.3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12.8</w:t>
            </w:r>
          </w:p>
        </w:tc>
        <w:tc>
          <w:tcPr>
            <w:tcW w:w="2255" w:type="dxa"/>
            <w:shd w:val="clear" w:color="auto" w:fill="auto"/>
          </w:tcPr>
          <w:p w14:paraId="5C5F3A3F" w14:textId="2A5E5424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23.6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21.2</w:t>
            </w:r>
          </w:p>
        </w:tc>
        <w:tc>
          <w:tcPr>
            <w:tcW w:w="1442" w:type="dxa"/>
            <w:shd w:val="clear" w:color="auto" w:fill="auto"/>
          </w:tcPr>
          <w:p w14:paraId="4C4A6006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&lt;0.01</w:t>
            </w:r>
          </w:p>
        </w:tc>
      </w:tr>
      <w:tr w:rsidR="00E82903" w:rsidRPr="00B10B51" w14:paraId="16A03D35" w14:textId="77777777" w:rsidTr="001B6B66">
        <w:trPr>
          <w:gridAfter w:val="1"/>
          <w:wAfter w:w="22" w:type="dxa"/>
        </w:trPr>
        <w:tc>
          <w:tcPr>
            <w:tcW w:w="2726" w:type="dxa"/>
            <w:tcBorders>
              <w:bottom w:val="single" w:sz="4" w:space="0" w:color="auto"/>
            </w:tcBorders>
            <w:shd w:val="clear" w:color="auto" w:fill="auto"/>
          </w:tcPr>
          <w:p w14:paraId="678CE01A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Hemoglobin (g/dL)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auto"/>
          </w:tcPr>
          <w:p w14:paraId="227E2428" w14:textId="3624B091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14.1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2.3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auto"/>
          </w:tcPr>
          <w:p w14:paraId="5C3DDCC9" w14:textId="00471A90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13.8 ±</w:t>
            </w:r>
            <w:r w:rsidR="0019157E"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 xml:space="preserve"> </w:t>
            </w: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1.9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</w:tcPr>
          <w:p w14:paraId="4C4BE515" w14:textId="77777777" w:rsidR="00E82903" w:rsidRPr="00B10B51" w:rsidRDefault="00E82903" w:rsidP="00B10B51">
            <w:pPr>
              <w:spacing w:line="240" w:lineRule="auto"/>
              <w:rPr>
                <w:rFonts w:ascii="Georgia" w:eastAsia="Arial Unicode MS" w:hAnsi="Georgia" w:cs="Arial Unicode MS"/>
                <w:color w:val="000000" w:themeColor="text1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color w:val="000000" w:themeColor="text1"/>
                <w:szCs w:val="20"/>
              </w:rPr>
              <w:t>0.32</w:t>
            </w:r>
          </w:p>
        </w:tc>
      </w:tr>
    </w:tbl>
    <w:p w14:paraId="1C58E748" w14:textId="725286D2" w:rsidR="00E82903" w:rsidRPr="00B10B51" w:rsidRDefault="00E82903" w:rsidP="00B10B51">
      <w:pPr>
        <w:spacing w:line="240" w:lineRule="auto"/>
        <w:ind w:firstLineChars="50" w:firstLine="100"/>
        <w:rPr>
          <w:rFonts w:ascii="Georgia" w:eastAsia="Arial Unicode MS" w:hAnsi="Georgia" w:cs="Arial Unicode MS"/>
          <w:szCs w:val="20"/>
        </w:rPr>
      </w:pPr>
      <w:r w:rsidRPr="00B10B51">
        <w:rPr>
          <w:rFonts w:ascii="Georgia" w:eastAsia="Arial Unicode MS" w:hAnsi="Georgia" w:cs="Arial Unicode MS"/>
          <w:szCs w:val="20"/>
        </w:rPr>
        <w:lastRenderedPageBreak/>
        <w:t>HU, Hounsfield unit; NCCT, non-contrast computed tomography</w:t>
      </w:r>
    </w:p>
    <w:p w14:paraId="19AD8482" w14:textId="77777777" w:rsidR="00E82903" w:rsidRPr="00F85D94" w:rsidRDefault="00E82903">
      <w:pPr>
        <w:spacing w:line="480" w:lineRule="auto"/>
        <w:ind w:firstLineChars="50" w:firstLine="120"/>
        <w:rPr>
          <w:rFonts w:ascii="Georgia" w:eastAsia="Arial Unicode MS" w:hAnsi="Georgia" w:cs="Arial Unicode MS"/>
          <w:sz w:val="24"/>
          <w:szCs w:val="24"/>
        </w:rPr>
        <w:sectPr w:rsidR="00E82903" w:rsidRPr="00F85D94" w:rsidSect="008F042B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tbl>
      <w:tblPr>
        <w:tblStyle w:val="a3"/>
        <w:tblW w:w="13583" w:type="dxa"/>
        <w:tblLook w:val="04A0" w:firstRow="1" w:lastRow="0" w:firstColumn="1" w:lastColumn="0" w:noHBand="0" w:noVBand="1"/>
      </w:tblPr>
      <w:tblGrid>
        <w:gridCol w:w="2186"/>
        <w:gridCol w:w="3309"/>
        <w:gridCol w:w="1354"/>
        <w:gridCol w:w="8"/>
        <w:gridCol w:w="2088"/>
        <w:gridCol w:w="3275"/>
        <w:gridCol w:w="1355"/>
        <w:gridCol w:w="8"/>
      </w:tblGrid>
      <w:tr w:rsidR="00E82903" w:rsidRPr="00F85D94" w14:paraId="7E6B2D64" w14:textId="77777777" w:rsidTr="00834432">
        <w:trPr>
          <w:trHeight w:val="290"/>
        </w:trPr>
        <w:tc>
          <w:tcPr>
            <w:tcW w:w="13583" w:type="dxa"/>
            <w:gridSpan w:val="8"/>
            <w:tcBorders>
              <w:top w:val="nil"/>
              <w:left w:val="nil"/>
              <w:right w:val="nil"/>
            </w:tcBorders>
          </w:tcPr>
          <w:p w14:paraId="30C1306A" w14:textId="42FBE667" w:rsidR="00E82903" w:rsidRPr="00F85D94" w:rsidRDefault="00F85D94" w:rsidP="00C530F6">
            <w:pPr>
              <w:jc w:val="left"/>
              <w:rPr>
                <w:rFonts w:ascii="Georgia" w:eastAsia="Arial Unicode MS" w:hAnsi="Georgia" w:cs="Arial Unicode MS"/>
                <w:b/>
                <w:bCs/>
                <w:sz w:val="24"/>
              </w:rPr>
            </w:pPr>
            <w:r w:rsidRPr="00F85D94">
              <w:rPr>
                <w:rFonts w:ascii="Georgia" w:eastAsia="Arial Unicode MS" w:hAnsi="Georgia" w:cs="Arial Unicode MS"/>
                <w:b/>
                <w:bCs/>
                <w:sz w:val="24"/>
              </w:rPr>
              <w:lastRenderedPageBreak/>
              <w:t xml:space="preserve">Supplemental </w:t>
            </w:r>
            <w:r w:rsidR="00E82903" w:rsidRPr="00F85D94">
              <w:rPr>
                <w:rFonts w:ascii="Georgia" w:eastAsia="Arial Unicode MS" w:hAnsi="Georgia" w:cs="Arial Unicode MS"/>
                <w:b/>
                <w:bCs/>
                <w:sz w:val="24"/>
              </w:rPr>
              <w:t xml:space="preserve">Table </w:t>
            </w:r>
            <w:r w:rsidR="00A0441B">
              <w:rPr>
                <w:rFonts w:ascii="Georgia" w:eastAsia="Arial Unicode MS" w:hAnsi="Georgia" w:cs="Arial Unicode MS"/>
                <w:b/>
                <w:bCs/>
                <w:sz w:val="24"/>
              </w:rPr>
              <w:t>4</w:t>
            </w:r>
            <w:r w:rsidR="00E82903" w:rsidRPr="00F85D94">
              <w:rPr>
                <w:rFonts w:ascii="Georgia" w:eastAsia="Arial Unicode MS" w:hAnsi="Georgia" w:cs="Arial Unicode MS"/>
                <w:b/>
                <w:bCs/>
                <w:sz w:val="24"/>
              </w:rPr>
              <w:t xml:space="preserve">. Association </w:t>
            </w:r>
            <w:r w:rsidR="00DE7922" w:rsidRPr="00F85D94">
              <w:rPr>
                <w:rFonts w:ascii="Georgia" w:eastAsia="Arial Unicode MS" w:hAnsi="Georgia" w:cs="Arial Unicode MS"/>
                <w:b/>
                <w:bCs/>
                <w:sz w:val="24"/>
              </w:rPr>
              <w:t xml:space="preserve">among </w:t>
            </w:r>
            <w:r w:rsidR="00E82903" w:rsidRPr="00F85D94">
              <w:rPr>
                <w:rFonts w:ascii="Georgia" w:eastAsia="Arial Unicode MS" w:hAnsi="Georgia" w:cs="Arial Unicode MS"/>
                <w:b/>
                <w:bCs/>
                <w:sz w:val="24"/>
              </w:rPr>
              <w:t>hemoglobin, NCCT markers, and HE</w:t>
            </w:r>
          </w:p>
        </w:tc>
      </w:tr>
      <w:tr w:rsidR="00E82903" w:rsidRPr="00B10B51" w14:paraId="36F367C8" w14:textId="77777777" w:rsidTr="001B6B66">
        <w:trPr>
          <w:gridAfter w:val="1"/>
          <w:wAfter w:w="8" w:type="dxa"/>
          <w:trHeight w:val="259"/>
        </w:trPr>
        <w:tc>
          <w:tcPr>
            <w:tcW w:w="21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0B96231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  <w:tc>
          <w:tcPr>
            <w:tcW w:w="33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2F8DE3A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Value (95% CI)</w:t>
            </w:r>
          </w:p>
        </w:tc>
        <w:tc>
          <w:tcPr>
            <w:tcW w:w="135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0720440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i/>
                <w:szCs w:val="20"/>
              </w:rPr>
              <w:t>p</w:t>
            </w:r>
            <w:r w:rsidRPr="00B10B51">
              <w:rPr>
                <w:rFonts w:ascii="Georgia" w:eastAsia="Arial Unicode MS" w:hAnsi="Georgia" w:cs="Arial Unicode MS"/>
                <w:szCs w:val="20"/>
              </w:rPr>
              <w:t>-value</w:t>
            </w:r>
          </w:p>
        </w:tc>
        <w:tc>
          <w:tcPr>
            <w:tcW w:w="209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119F965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  <w:tc>
          <w:tcPr>
            <w:tcW w:w="327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C817221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Value (95% CI)</w:t>
            </w: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D043F0B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i/>
                <w:szCs w:val="20"/>
              </w:rPr>
              <w:t>p</w:t>
            </w:r>
            <w:r w:rsidRPr="00B10B51">
              <w:rPr>
                <w:rFonts w:ascii="Georgia" w:eastAsia="Arial Unicode MS" w:hAnsi="Georgia" w:cs="Arial Unicode MS"/>
                <w:szCs w:val="20"/>
              </w:rPr>
              <w:t>-value</w:t>
            </w:r>
          </w:p>
        </w:tc>
      </w:tr>
      <w:tr w:rsidR="00E82903" w:rsidRPr="00B10B51" w14:paraId="04B671AF" w14:textId="77777777" w:rsidTr="001B6B66">
        <w:trPr>
          <w:trHeight w:val="268"/>
        </w:trPr>
        <w:tc>
          <w:tcPr>
            <w:tcW w:w="135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E134E1" w14:textId="6103D4B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IV=hemoglobin, mediator=heterogeneous density, DV=HE</w:t>
            </w:r>
          </w:p>
        </w:tc>
      </w:tr>
      <w:tr w:rsidR="00E82903" w:rsidRPr="00B10B51" w14:paraId="2714DCF3" w14:textId="77777777" w:rsidTr="001B6B66">
        <w:trPr>
          <w:trHeight w:val="226"/>
        </w:trPr>
        <w:tc>
          <w:tcPr>
            <w:tcW w:w="6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40729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Unadjusted</w:t>
            </w:r>
          </w:p>
        </w:tc>
        <w:tc>
          <w:tcPr>
            <w:tcW w:w="6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039FC2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Adjusted</w:t>
            </w:r>
          </w:p>
        </w:tc>
      </w:tr>
      <w:tr w:rsidR="00E82903" w:rsidRPr="00B10B51" w14:paraId="60F7E8A7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666D1956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a (OR)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0271E7E4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0.94 (0.86-1.01)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9BBAA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0.10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15E8C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a (OR)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1950005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0.95 (0.87-1.05)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C2E8D85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0.35</w:t>
            </w:r>
          </w:p>
        </w:tc>
      </w:tr>
      <w:tr w:rsidR="00E82903" w:rsidRPr="00B10B51" w14:paraId="719DBBD4" w14:textId="77777777" w:rsidTr="001B6B66">
        <w:trPr>
          <w:gridAfter w:val="1"/>
          <w:wAfter w:w="8" w:type="dxa"/>
          <w:trHeight w:val="22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21A5377F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b (OR)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5A4EBB08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1.61 (1.14-2.27)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6A0F14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&lt;0.01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13EB2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b (OR)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A5EF0A1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1.32 (0.90-1.93)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74232A4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0.14</w:t>
            </w:r>
          </w:p>
        </w:tc>
      </w:tr>
      <w:tr w:rsidR="00E82903" w:rsidRPr="00B10B51" w14:paraId="25D9E6D0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4B3BB6B1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 (OR)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4CDC75BF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0.87 (0.80-0.95)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9E0B3C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&lt;0.01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21D764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 (OR)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F50BB98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0.89 (0.81-0.98)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7398CC2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0.02</w:t>
            </w:r>
          </w:p>
        </w:tc>
      </w:tr>
      <w:tr w:rsidR="00E82903" w:rsidRPr="00B10B51" w14:paraId="210D66A0" w14:textId="77777777" w:rsidTr="001B6B66">
        <w:trPr>
          <w:gridAfter w:val="1"/>
          <w:wAfter w:w="8" w:type="dxa"/>
          <w:trHeight w:val="22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33788877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c’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3217FAF9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03EFB5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0FD701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c’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9B842EA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CEBE719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</w:tr>
      <w:tr w:rsidR="00E82903" w:rsidRPr="00B10B51" w14:paraId="58D0C538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1A26D8FA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ACME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5F5EA1EB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-0.007 (-0.012-0.005)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76AFED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0.60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480519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ACME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5F83612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0.003 (-0.009-0.005)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7E3F2DE6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0.75</w:t>
            </w:r>
          </w:p>
        </w:tc>
      </w:tr>
      <w:tr w:rsidR="00E82903" w:rsidRPr="00B10B51" w14:paraId="5D703585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5C2AC823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ADE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704CDBE6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-0.019 (-0.026 to -0.003)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9D0A0E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&lt;0.01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978C88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ADE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EF72842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-0.024 (-0.028-0.000)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AD02034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0.05</w:t>
            </w:r>
          </w:p>
        </w:tc>
      </w:tr>
      <w:tr w:rsidR="00E82903" w:rsidRPr="00B10B51" w14:paraId="746D665A" w14:textId="77777777" w:rsidTr="001B6B66">
        <w:trPr>
          <w:gridAfter w:val="1"/>
          <w:wAfter w:w="8" w:type="dxa"/>
          <w:trHeight w:val="22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34C205DC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Total effect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12679AE6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-0.025 (-0.034 to -0.003)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AE1218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&lt;0.01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F8E076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Total effect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9C7DC1F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-0.021 (-0.032-0.000)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3544F28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0.05</w:t>
            </w:r>
          </w:p>
        </w:tc>
      </w:tr>
      <w:tr w:rsidR="00E82903" w:rsidRPr="00B10B51" w14:paraId="432F3D30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23FC8D13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Prop. mediated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2ABCC77A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0.25 (-0.35-0.39)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3D684A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0.60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D6B7F8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Prop. mediated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D5CA42C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-0.12 (-0.03-0.00)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6130839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0.76</w:t>
            </w:r>
          </w:p>
        </w:tc>
      </w:tr>
      <w:tr w:rsidR="00E82903" w:rsidRPr="00B10B51" w14:paraId="0B8C3737" w14:textId="77777777" w:rsidTr="001B6B66">
        <w:trPr>
          <w:trHeight w:val="259"/>
        </w:trPr>
        <w:tc>
          <w:tcPr>
            <w:tcW w:w="135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4B230C" w14:textId="1F61B4ED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IV=hemoglobin, mediator=black hole sign, DV=HE</w:t>
            </w:r>
          </w:p>
        </w:tc>
      </w:tr>
      <w:tr w:rsidR="00E82903" w:rsidRPr="00B10B51" w14:paraId="65A10ECB" w14:textId="77777777" w:rsidTr="001B6B66">
        <w:trPr>
          <w:trHeight w:val="259"/>
        </w:trPr>
        <w:tc>
          <w:tcPr>
            <w:tcW w:w="6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EE0C5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Unadjusted</w:t>
            </w:r>
          </w:p>
        </w:tc>
        <w:tc>
          <w:tcPr>
            <w:tcW w:w="6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71AA5A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Adjusted</w:t>
            </w:r>
          </w:p>
        </w:tc>
      </w:tr>
      <w:tr w:rsidR="00E82903" w:rsidRPr="00B10B51" w14:paraId="04E47F03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6EC16240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a (OR)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0BE32FA8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1.03 (0.93-1.13)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A803FE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0.59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ADF773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a (OR)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1FAB7E3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0.97 (0.86-1.10)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A6D79BF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0.62</w:t>
            </w:r>
          </w:p>
        </w:tc>
      </w:tr>
      <w:tr w:rsidR="00E82903" w:rsidRPr="00B10B51" w14:paraId="53686CF0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4CE95BC6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b (OR)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2F7291EC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1.49 (0.95-2.33)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54E027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0.07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2814B5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b (OR)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4AF23BF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1.22 (0.75-2.00)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DFB0E81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0.42</w:t>
            </w:r>
          </w:p>
        </w:tc>
      </w:tr>
      <w:tr w:rsidR="00E82903" w:rsidRPr="00B10B51" w14:paraId="00931808" w14:textId="77777777" w:rsidTr="001B6B66">
        <w:trPr>
          <w:gridAfter w:val="1"/>
          <w:wAfter w:w="8" w:type="dxa"/>
          <w:trHeight w:val="22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6828199D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 (OR)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656B817C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0.87 (0.80-0.95)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537000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&lt;0.01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FC96CD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 (OR)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C321867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0.89 (0.81-0.98)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58DF10C4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0.02</w:t>
            </w:r>
          </w:p>
        </w:tc>
      </w:tr>
      <w:tr w:rsidR="00E82903" w:rsidRPr="00B10B51" w14:paraId="6DA0B43E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260DA2CE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c’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742B7FA4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CCB4DF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439BAA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c’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FB79BA0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41DA4548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</w:tr>
      <w:tr w:rsidR="00E82903" w:rsidRPr="00B10B51" w14:paraId="57DCF617" w14:textId="77777777" w:rsidTr="001B6B66">
        <w:trPr>
          <w:gridAfter w:val="1"/>
          <w:wAfter w:w="8" w:type="dxa"/>
          <w:trHeight w:val="22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492FAD9A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ACME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4523C92F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-0.001 (-0.005-0.005)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E9DA8E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0.84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724232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ACME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0622C04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0.000 (-0.007-0.004)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13F639A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0.87</w:t>
            </w:r>
          </w:p>
        </w:tc>
      </w:tr>
      <w:tr w:rsidR="00E82903" w:rsidRPr="00B10B51" w14:paraId="0A4E0222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52D9C6D1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ADE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07AD2070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-0.020 (-0.029 to -0.003)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C21A5E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&lt;0.01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7A4C09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ADE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AC3BE79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-0.024 (-0.029-0.000)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526F138E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0.05</w:t>
            </w:r>
          </w:p>
        </w:tc>
      </w:tr>
      <w:tr w:rsidR="00E82903" w:rsidRPr="00B10B51" w14:paraId="57EC9B2D" w14:textId="77777777" w:rsidTr="001B6B66">
        <w:trPr>
          <w:gridAfter w:val="1"/>
          <w:wAfter w:w="8" w:type="dxa"/>
          <w:trHeight w:val="22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6DB49A21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Total effect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4489E4A4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-0.021 (-0.030 to -0.003)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153CC5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&lt;0.01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93F90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Total effect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99843AA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-0.025 (-0.030- to -0.001)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7168AE1E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0.04</w:t>
            </w:r>
          </w:p>
        </w:tc>
      </w:tr>
      <w:tr w:rsidR="00E82903" w:rsidRPr="00B10B51" w14:paraId="37AFEB3B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2B09E4F1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lastRenderedPageBreak/>
              <w:t>Prop. mediated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35A0B1FD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0.06 (-0.26-0.20)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D918D7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0.85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9AD974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Prop. mediated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6951FF6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0.01 (-0.03-0.00)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51F824FD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0.88</w:t>
            </w:r>
          </w:p>
        </w:tc>
      </w:tr>
      <w:tr w:rsidR="00E82903" w:rsidRPr="00B10B51" w14:paraId="18F13E33" w14:textId="77777777" w:rsidTr="001B6B66">
        <w:trPr>
          <w:trHeight w:val="259"/>
        </w:trPr>
        <w:tc>
          <w:tcPr>
            <w:tcW w:w="135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E010CB" w14:textId="3A956C96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IV=hemoglobin, mediator=blend sign, DV=HE</w:t>
            </w:r>
          </w:p>
        </w:tc>
      </w:tr>
      <w:tr w:rsidR="00E82903" w:rsidRPr="00B10B51" w14:paraId="683A0F51" w14:textId="77777777" w:rsidTr="001B6B66">
        <w:trPr>
          <w:trHeight w:val="268"/>
        </w:trPr>
        <w:tc>
          <w:tcPr>
            <w:tcW w:w="6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EBE724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Unadjusted</w:t>
            </w:r>
          </w:p>
        </w:tc>
        <w:tc>
          <w:tcPr>
            <w:tcW w:w="6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F4E41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Adjusted</w:t>
            </w:r>
          </w:p>
        </w:tc>
      </w:tr>
      <w:tr w:rsidR="00E82903" w:rsidRPr="00B10B51" w14:paraId="1CA4DC2B" w14:textId="77777777" w:rsidTr="001B6B66">
        <w:trPr>
          <w:gridAfter w:val="1"/>
          <w:wAfter w:w="8" w:type="dxa"/>
          <w:trHeight w:val="22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166A925C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a (OR)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117D9789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0.96 (0.87-1.05)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B1A85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0.32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A51931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a (OR)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2C41B1C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0.94 (0.84-1.05)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0850BE65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0.23</w:t>
            </w:r>
          </w:p>
        </w:tc>
      </w:tr>
      <w:tr w:rsidR="00E82903" w:rsidRPr="00B10B51" w14:paraId="128B3940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7B9F2F4A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b (OR)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24E629A3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1.55 (1.02-2.35)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D82084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0.04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643AAC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b (OR)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22BC6B3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1.26 (0.80-1.98)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472C8BA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0.31</w:t>
            </w:r>
          </w:p>
        </w:tc>
      </w:tr>
      <w:tr w:rsidR="00E82903" w:rsidRPr="00B10B51" w14:paraId="33A0B17C" w14:textId="77777777" w:rsidTr="001B6B66">
        <w:trPr>
          <w:gridAfter w:val="1"/>
          <w:wAfter w:w="8" w:type="dxa"/>
          <w:trHeight w:val="22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02201024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 (OR)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2317D7EC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0.87 (0.80-0.95)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C33DF8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&lt;0.01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2D3DA5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 (OR)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FA2A1A8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0.89 (0.81-0.98)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0D208526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0.02</w:t>
            </w:r>
          </w:p>
        </w:tc>
      </w:tr>
      <w:tr w:rsidR="00E82903" w:rsidRPr="00B10B51" w14:paraId="1679DDFA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36C5C21B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c’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5BB45A67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FCFE08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AA3FDC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c’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260DBA6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8D74B8B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</w:tr>
      <w:tr w:rsidR="00E82903" w:rsidRPr="00B10B51" w14:paraId="2AED066E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5C45886D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ACME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728F97CF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0.000 (-0.010-0.005)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BFD4B7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1.00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503558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ACME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31B21AC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-0.005 (-0.009-0.005)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2E79FE0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0.74</w:t>
            </w:r>
          </w:p>
        </w:tc>
      </w:tr>
      <w:tr w:rsidR="00E82903" w:rsidRPr="00B10B51" w14:paraId="4CF09307" w14:textId="77777777" w:rsidTr="001B6B66">
        <w:trPr>
          <w:gridAfter w:val="1"/>
          <w:wAfter w:w="8" w:type="dxa"/>
          <w:trHeight w:val="22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621C6A53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ADE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7727CD1D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-0.019 (-0.027 to -0.003)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F4BF01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&lt;0.01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5071BD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ADE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D283A78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-0.024 (-0.028 to -0.002)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0B58137F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0.04</w:t>
            </w:r>
          </w:p>
        </w:tc>
      </w:tr>
      <w:tr w:rsidR="00E82903" w:rsidRPr="00B10B51" w14:paraId="629F7747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44454D9B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Total effect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31BF19E3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-0.019 (-0.032 to -0.003)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50E67F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&lt;0.01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A73F20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Total effect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02D6FD0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-0.029 (-0.031 to -0.002)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4A275973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0.04</w:t>
            </w:r>
          </w:p>
        </w:tc>
      </w:tr>
      <w:tr w:rsidR="00E82903" w:rsidRPr="00B10B51" w14:paraId="4D43D65F" w14:textId="77777777" w:rsidTr="001B6B66">
        <w:trPr>
          <w:gridAfter w:val="1"/>
          <w:wAfter w:w="8" w:type="dxa"/>
          <w:trHeight w:val="22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1AAFCB38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Prop. mediated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6513D073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0.00 (-0.34-0.38)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30B2F4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1.00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4E190E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Prop. mediated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E23DC78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0.17 (-0.36-0.47)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0CDABC7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0.73</w:t>
            </w:r>
          </w:p>
        </w:tc>
      </w:tr>
      <w:tr w:rsidR="00E82903" w:rsidRPr="00B10B51" w14:paraId="62A7302B" w14:textId="77777777" w:rsidTr="001B6B66">
        <w:trPr>
          <w:trHeight w:val="268"/>
        </w:trPr>
        <w:tc>
          <w:tcPr>
            <w:tcW w:w="135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83D5A0" w14:textId="170251C0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IV=hemoglobin, mediator=irregular shape, DV=HE</w:t>
            </w:r>
          </w:p>
        </w:tc>
      </w:tr>
      <w:tr w:rsidR="00E82903" w:rsidRPr="00B10B51" w14:paraId="4D532F72" w14:textId="77777777" w:rsidTr="001B6B66">
        <w:trPr>
          <w:trHeight w:val="259"/>
        </w:trPr>
        <w:tc>
          <w:tcPr>
            <w:tcW w:w="6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FC1AE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Unadjusted</w:t>
            </w:r>
          </w:p>
        </w:tc>
        <w:tc>
          <w:tcPr>
            <w:tcW w:w="6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604CF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Adjusted</w:t>
            </w:r>
          </w:p>
        </w:tc>
      </w:tr>
      <w:tr w:rsidR="00E82903" w:rsidRPr="00B10B51" w14:paraId="13F27508" w14:textId="77777777" w:rsidTr="001B6B66">
        <w:trPr>
          <w:gridAfter w:val="1"/>
          <w:wAfter w:w="8" w:type="dxa"/>
          <w:trHeight w:val="22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0B5015BE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a (OR)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1A5EBEAA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0.93 (0.86-1.00)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552C7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0.07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058007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a (OR)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E0D36F4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0.95 (0.86-1.04)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C020124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0.30</w:t>
            </w:r>
          </w:p>
        </w:tc>
      </w:tr>
      <w:tr w:rsidR="00E82903" w:rsidRPr="00B10B51" w14:paraId="49F939CC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57807B29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b (OR)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7701CA21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1.54 (1.09-2.17)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B445F5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0.01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EC861F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b (OR)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CE21CFD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1.26 (0.87-1.84)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97F0BEC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0.22</w:t>
            </w:r>
          </w:p>
        </w:tc>
      </w:tr>
      <w:tr w:rsidR="00E82903" w:rsidRPr="00B10B51" w14:paraId="435B1028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792B1183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 (OR)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044BB698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0.87 (0.80-0.95)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A89D30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&lt;0.01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A32E93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 (OR)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13EAC12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0.89 (0.81-0.98)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0C5C133F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0.02</w:t>
            </w:r>
          </w:p>
        </w:tc>
      </w:tr>
      <w:tr w:rsidR="00E82903" w:rsidRPr="00B10B51" w14:paraId="50550A1D" w14:textId="77777777" w:rsidTr="001B6B66">
        <w:trPr>
          <w:gridAfter w:val="1"/>
          <w:wAfter w:w="8" w:type="dxa"/>
          <w:trHeight w:val="22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1787B82F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c’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4CB19AE5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902965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0D83D" w14:textId="77777777" w:rsidR="00E82903" w:rsidRPr="00B10B51" w:rsidRDefault="00E82903" w:rsidP="00B10B51">
            <w:pPr>
              <w:spacing w:line="240" w:lineRule="auto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Pathway c’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4C4801E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0173BE38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</w:p>
        </w:tc>
      </w:tr>
      <w:tr w:rsidR="00E82903" w:rsidRPr="00B10B51" w14:paraId="56692D6E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6971D4F9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ACME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4F0442FA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0.000 (-0.010-0.005)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8A4796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1.00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E92C5E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ACME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C57FB1F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0.006 (-0.008-0.005)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0649C076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0.78</w:t>
            </w:r>
          </w:p>
        </w:tc>
      </w:tr>
      <w:tr w:rsidR="00E82903" w:rsidRPr="00B10B51" w14:paraId="797F8922" w14:textId="77777777" w:rsidTr="001B6B66">
        <w:trPr>
          <w:gridAfter w:val="1"/>
          <w:wAfter w:w="8" w:type="dxa"/>
          <w:trHeight w:val="22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1C00C881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ADE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6518B3C9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-0.019 (-0.026 to -0.002)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B60553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&lt;0.01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F74328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ADE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CD80EB4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-0.024 (-0.028 to -0.002)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7B8D992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0.03</w:t>
            </w:r>
          </w:p>
        </w:tc>
      </w:tr>
      <w:tr w:rsidR="00E82903" w:rsidRPr="00B10B51" w14:paraId="44CA9EDC" w14:textId="77777777" w:rsidTr="001B6B66">
        <w:trPr>
          <w:gridAfter w:val="1"/>
          <w:wAfter w:w="8" w:type="dxa"/>
          <w:trHeight w:val="236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14:paraId="2CBCC80D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Total effect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6153675F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-0.019 (-0.033 to -0.002)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B1A0BF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1.00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70952E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Total effect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E17DEB9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-0.018 (-0.030 to -0.002)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74C85750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0.03</w:t>
            </w:r>
          </w:p>
        </w:tc>
      </w:tr>
      <w:tr w:rsidR="00E82903" w:rsidRPr="00B10B51" w14:paraId="5203D85F" w14:textId="77777777" w:rsidTr="001B6B66">
        <w:trPr>
          <w:gridAfter w:val="1"/>
          <w:wAfter w:w="8" w:type="dxa"/>
          <w:trHeight w:val="226"/>
        </w:trPr>
        <w:tc>
          <w:tcPr>
            <w:tcW w:w="2186" w:type="dxa"/>
            <w:tcBorders>
              <w:top w:val="nil"/>
              <w:left w:val="nil"/>
              <w:right w:val="nil"/>
            </w:tcBorders>
          </w:tcPr>
          <w:p w14:paraId="2C3D2F12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Prop. mediated</w:t>
            </w:r>
          </w:p>
        </w:tc>
        <w:tc>
          <w:tcPr>
            <w:tcW w:w="3309" w:type="dxa"/>
            <w:tcBorders>
              <w:top w:val="nil"/>
              <w:left w:val="nil"/>
              <w:right w:val="nil"/>
            </w:tcBorders>
          </w:tcPr>
          <w:p w14:paraId="42439483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0.00 (-0.33-0.37)</w:t>
            </w:r>
          </w:p>
        </w:tc>
        <w:tc>
          <w:tcPr>
            <w:tcW w:w="1354" w:type="dxa"/>
            <w:tcBorders>
              <w:top w:val="nil"/>
              <w:left w:val="nil"/>
              <w:right w:val="single" w:sz="4" w:space="0" w:color="auto"/>
            </w:tcBorders>
          </w:tcPr>
          <w:p w14:paraId="35A550AA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1.00</w:t>
            </w:r>
          </w:p>
        </w:tc>
        <w:tc>
          <w:tcPr>
            <w:tcW w:w="2096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221452E4" w14:textId="77777777" w:rsidR="00E82903" w:rsidRPr="00B10B51" w:rsidRDefault="00E82903" w:rsidP="00B10B51">
            <w:pPr>
              <w:spacing w:line="240" w:lineRule="auto"/>
              <w:ind w:firstLineChars="100" w:firstLine="200"/>
              <w:jc w:val="left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Prop. mediated</w:t>
            </w:r>
          </w:p>
        </w:tc>
        <w:tc>
          <w:tcPr>
            <w:tcW w:w="3275" w:type="dxa"/>
            <w:tcBorders>
              <w:top w:val="nil"/>
              <w:left w:val="nil"/>
              <w:right w:val="nil"/>
            </w:tcBorders>
          </w:tcPr>
          <w:p w14:paraId="00BCB319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-0.36 (-0.35-0.37)</w:t>
            </w:r>
          </w:p>
        </w:tc>
        <w:tc>
          <w:tcPr>
            <w:tcW w:w="1355" w:type="dxa"/>
            <w:tcBorders>
              <w:top w:val="nil"/>
              <w:left w:val="nil"/>
              <w:right w:val="nil"/>
            </w:tcBorders>
          </w:tcPr>
          <w:p w14:paraId="622F7762" w14:textId="77777777" w:rsidR="00E82903" w:rsidRPr="00B10B51" w:rsidRDefault="00E82903" w:rsidP="00B10B51">
            <w:pPr>
              <w:spacing w:line="240" w:lineRule="auto"/>
              <w:jc w:val="center"/>
              <w:rPr>
                <w:rFonts w:ascii="Georgia" w:eastAsia="Arial Unicode MS" w:hAnsi="Georgia" w:cs="Arial Unicode MS"/>
                <w:szCs w:val="20"/>
              </w:rPr>
            </w:pPr>
            <w:r w:rsidRPr="00B10B51">
              <w:rPr>
                <w:rFonts w:ascii="Georgia" w:eastAsia="Arial Unicode MS" w:hAnsi="Georgia" w:cs="Arial Unicode MS"/>
                <w:szCs w:val="20"/>
              </w:rPr>
              <w:t>0.77</w:t>
            </w:r>
          </w:p>
        </w:tc>
      </w:tr>
    </w:tbl>
    <w:p w14:paraId="78909DC8" w14:textId="5FE0C5F0" w:rsidR="00E82903" w:rsidRPr="00B10B51" w:rsidRDefault="00E82903" w:rsidP="00B10B51">
      <w:pPr>
        <w:spacing w:line="240" w:lineRule="auto"/>
        <w:ind w:firstLineChars="50" w:firstLine="100"/>
        <w:rPr>
          <w:rFonts w:ascii="Georgia" w:eastAsia="Arial Unicode MS" w:hAnsi="Georgia" w:cs="Arial Unicode MS"/>
          <w:szCs w:val="20"/>
        </w:rPr>
      </w:pPr>
      <w:r w:rsidRPr="00B10B51">
        <w:rPr>
          <w:rFonts w:ascii="Georgia" w:eastAsia="Arial Unicode MS" w:hAnsi="Georgia" w:cs="Arial Unicode MS"/>
          <w:szCs w:val="20"/>
        </w:rPr>
        <w:t xml:space="preserve">NCCT, non-contrast computed tomography; HE, hematoma expansion; CI, confidence interval; IV, indirect variable; DV, direct variable; </w:t>
      </w:r>
      <w:proofErr w:type="gramStart"/>
      <w:r w:rsidRPr="00B10B51">
        <w:rPr>
          <w:rFonts w:ascii="Georgia" w:eastAsia="Arial Unicode MS" w:hAnsi="Georgia" w:cs="Arial Unicode MS"/>
          <w:szCs w:val="20"/>
        </w:rPr>
        <w:t>OR,</w:t>
      </w:r>
      <w:proofErr w:type="gramEnd"/>
      <w:r w:rsidRPr="00B10B51">
        <w:rPr>
          <w:rFonts w:ascii="Georgia" w:eastAsia="Arial Unicode MS" w:hAnsi="Georgia" w:cs="Arial Unicode MS"/>
          <w:szCs w:val="20"/>
        </w:rPr>
        <w:t xml:space="preserve"> odds </w:t>
      </w:r>
      <w:r w:rsidRPr="00B10B51">
        <w:rPr>
          <w:rFonts w:ascii="Georgia" w:eastAsia="Arial Unicode MS" w:hAnsi="Georgia" w:cs="Arial Unicode MS"/>
          <w:szCs w:val="20"/>
        </w:rPr>
        <w:lastRenderedPageBreak/>
        <w:t>ratio; ACME, average causal mediation effect; ADE, average direct effect; Prop. Mediated, proportion mediated</w:t>
      </w:r>
    </w:p>
    <w:p w14:paraId="5F0209B9" w14:textId="77777777" w:rsidR="00E82903" w:rsidRPr="00F85D94" w:rsidRDefault="00E82903" w:rsidP="003A0767">
      <w:pPr>
        <w:spacing w:line="240" w:lineRule="auto"/>
        <w:rPr>
          <w:rFonts w:ascii="Georgia" w:eastAsia="Arial Unicode MS" w:hAnsi="Georgia" w:cs="Arial Unicode MS"/>
          <w:sz w:val="24"/>
        </w:rPr>
      </w:pPr>
    </w:p>
    <w:p w14:paraId="6A48B0D3" w14:textId="77777777" w:rsidR="007B4700" w:rsidRDefault="007B4700">
      <w:pPr>
        <w:widowControl/>
        <w:wordWrap/>
        <w:autoSpaceDE/>
        <w:autoSpaceDN/>
        <w:spacing w:after="160" w:line="259" w:lineRule="auto"/>
        <w:jc w:val="left"/>
        <w:sectPr w:rsidR="007B4700" w:rsidSect="00E8290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2A551FF" w14:textId="4859B24B" w:rsidR="00AE640B" w:rsidRPr="005E1A81" w:rsidRDefault="009F3DF8" w:rsidP="00AE640B">
      <w:pPr>
        <w:spacing w:line="360" w:lineRule="auto"/>
        <w:rPr>
          <w:rFonts w:ascii="Georgia" w:hAnsi="Georgia"/>
          <w:b/>
          <w:bCs/>
          <w:color w:val="222222"/>
          <w:sz w:val="24"/>
          <w:szCs w:val="24"/>
          <w:shd w:val="clear" w:color="auto" w:fill="FFFFFF"/>
        </w:rPr>
      </w:pPr>
      <w:r w:rsidRPr="00695144">
        <w:rPr>
          <w:rFonts w:ascii="Georgia" w:hAnsi="Georgia"/>
          <w:b/>
          <w:bCs/>
          <w:color w:val="222222"/>
          <w:sz w:val="24"/>
          <w:szCs w:val="24"/>
          <w:shd w:val="clear" w:color="auto" w:fill="FFFFFF"/>
        </w:rPr>
        <w:lastRenderedPageBreak/>
        <w:t>Supplementary F</w:t>
      </w:r>
      <w:r w:rsidR="00AE640B" w:rsidRPr="00695144">
        <w:rPr>
          <w:rFonts w:ascii="Georgia" w:hAnsi="Georgia"/>
          <w:b/>
          <w:bCs/>
          <w:color w:val="222222"/>
          <w:sz w:val="24"/>
          <w:szCs w:val="24"/>
          <w:shd w:val="clear" w:color="auto" w:fill="FFFFFF"/>
        </w:rPr>
        <w:t>igure 1. Maximum relative and absolute volume increment of hematoma according to mean HU</w:t>
      </w:r>
    </w:p>
    <w:p w14:paraId="3066E75D" w14:textId="6CAE5B56" w:rsidR="000D2CDE" w:rsidRDefault="005E1A81" w:rsidP="00F47981">
      <w:pPr>
        <w:widowControl/>
        <w:wordWrap/>
        <w:autoSpaceDE/>
        <w:autoSpaceDN/>
        <w:spacing w:after="160" w:line="259" w:lineRule="auto"/>
        <w:jc w:val="left"/>
        <w:rPr>
          <w:rFonts w:ascii="Georgia" w:hAnsi="Georgia"/>
          <w:sz w:val="24"/>
        </w:rPr>
      </w:pPr>
      <w:r>
        <w:rPr>
          <w:rFonts w:ascii="Georgia" w:hAnsi="Georgia"/>
          <w:noProof/>
          <w:color w:val="222222"/>
          <w:szCs w:val="20"/>
          <w:shd w:val="clear" w:color="auto" w:fill="FFFFFF"/>
        </w:rPr>
        <w:drawing>
          <wp:inline distT="0" distB="0" distL="0" distR="0" wp14:anchorId="4D6029EA" wp14:editId="75176D55">
            <wp:extent cx="8078680" cy="4039340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0742" cy="404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2E5DA" w14:textId="1C7D7FDF" w:rsidR="00B7423E" w:rsidRPr="00B7423E" w:rsidRDefault="00B7423E" w:rsidP="00F47981">
      <w:pPr>
        <w:widowControl/>
        <w:wordWrap/>
        <w:autoSpaceDE/>
        <w:autoSpaceDN/>
        <w:spacing w:after="160" w:line="259" w:lineRule="auto"/>
        <w:jc w:val="left"/>
        <w:rPr>
          <w:rFonts w:ascii="Georgia" w:hAnsi="Georgia"/>
          <w:sz w:val="24"/>
        </w:rPr>
      </w:pPr>
      <w:r w:rsidRPr="00B7423E">
        <w:rPr>
          <w:rFonts w:ascii="Georgia" w:hAnsi="Georgia"/>
          <w:color w:val="222222"/>
          <w:sz w:val="24"/>
          <w:szCs w:val="24"/>
          <w:shd w:val="clear" w:color="auto" w:fill="FFFFFF"/>
        </w:rPr>
        <w:t>HU, Hounsfield unit</w:t>
      </w:r>
    </w:p>
    <w:sectPr w:rsidR="00B7423E" w:rsidRPr="00B7423E" w:rsidSect="00F4798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4CC1F" w14:textId="77777777" w:rsidR="007C6AB3" w:rsidRDefault="007C6AB3" w:rsidP="008F3414">
      <w:pPr>
        <w:spacing w:after="0" w:line="240" w:lineRule="auto"/>
      </w:pPr>
      <w:r>
        <w:separator/>
      </w:r>
    </w:p>
  </w:endnote>
  <w:endnote w:type="continuationSeparator" w:id="0">
    <w:p w14:paraId="0371ED2D" w14:textId="77777777" w:rsidR="007C6AB3" w:rsidRDefault="007C6AB3" w:rsidP="008F3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FEB9E" w14:textId="77777777" w:rsidR="007C6AB3" w:rsidRDefault="007C6AB3" w:rsidP="008F3414">
      <w:pPr>
        <w:spacing w:after="0" w:line="240" w:lineRule="auto"/>
      </w:pPr>
      <w:r>
        <w:separator/>
      </w:r>
    </w:p>
  </w:footnote>
  <w:footnote w:type="continuationSeparator" w:id="0">
    <w:p w14:paraId="5387BDE2" w14:textId="77777777" w:rsidR="007C6AB3" w:rsidRDefault="007C6AB3" w:rsidP="008F3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444F16"/>
    <w:multiLevelType w:val="hybridMultilevel"/>
    <w:tmpl w:val="4CFE1500"/>
    <w:lvl w:ilvl="0" w:tplc="C9904BF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8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903"/>
    <w:rsid w:val="00000708"/>
    <w:rsid w:val="000D2CDE"/>
    <w:rsid w:val="000D509F"/>
    <w:rsid w:val="00134FCD"/>
    <w:rsid w:val="00180E20"/>
    <w:rsid w:val="0019157E"/>
    <w:rsid w:val="001A24D5"/>
    <w:rsid w:val="001B6B66"/>
    <w:rsid w:val="001F0AF4"/>
    <w:rsid w:val="002579A6"/>
    <w:rsid w:val="002630AA"/>
    <w:rsid w:val="002A50E0"/>
    <w:rsid w:val="00386DE9"/>
    <w:rsid w:val="003A0767"/>
    <w:rsid w:val="003A6764"/>
    <w:rsid w:val="003B41BC"/>
    <w:rsid w:val="004375B4"/>
    <w:rsid w:val="00494B7B"/>
    <w:rsid w:val="004963F5"/>
    <w:rsid w:val="004A0074"/>
    <w:rsid w:val="004D2FE8"/>
    <w:rsid w:val="004D728D"/>
    <w:rsid w:val="00520669"/>
    <w:rsid w:val="0053298A"/>
    <w:rsid w:val="00596E55"/>
    <w:rsid w:val="005E1A81"/>
    <w:rsid w:val="0065084F"/>
    <w:rsid w:val="0067482F"/>
    <w:rsid w:val="00695144"/>
    <w:rsid w:val="00703DE8"/>
    <w:rsid w:val="0072020D"/>
    <w:rsid w:val="00792545"/>
    <w:rsid w:val="007B4700"/>
    <w:rsid w:val="007C6AB3"/>
    <w:rsid w:val="00834432"/>
    <w:rsid w:val="008F3414"/>
    <w:rsid w:val="00940596"/>
    <w:rsid w:val="009464BF"/>
    <w:rsid w:val="009C1D03"/>
    <w:rsid w:val="009F3DF8"/>
    <w:rsid w:val="00A0441B"/>
    <w:rsid w:val="00A57AEA"/>
    <w:rsid w:val="00A665EA"/>
    <w:rsid w:val="00AE640B"/>
    <w:rsid w:val="00B10B51"/>
    <w:rsid w:val="00B56A00"/>
    <w:rsid w:val="00B7423E"/>
    <w:rsid w:val="00C530F6"/>
    <w:rsid w:val="00C97D7B"/>
    <w:rsid w:val="00CA342F"/>
    <w:rsid w:val="00CE200D"/>
    <w:rsid w:val="00D207F0"/>
    <w:rsid w:val="00D4639D"/>
    <w:rsid w:val="00D5224C"/>
    <w:rsid w:val="00D86501"/>
    <w:rsid w:val="00DE7922"/>
    <w:rsid w:val="00E00874"/>
    <w:rsid w:val="00E02F51"/>
    <w:rsid w:val="00E530E3"/>
    <w:rsid w:val="00E67ED7"/>
    <w:rsid w:val="00E76806"/>
    <w:rsid w:val="00E82903"/>
    <w:rsid w:val="00E942AF"/>
    <w:rsid w:val="00EC3D1B"/>
    <w:rsid w:val="00F42243"/>
    <w:rsid w:val="00F458DB"/>
    <w:rsid w:val="00F47981"/>
    <w:rsid w:val="00F85D94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4C0A56"/>
  <w15:chartTrackingRefBased/>
  <w15:docId w15:val="{C9B35A7B-3569-4CC6-AECB-3E3E8A27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903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903"/>
    <w:pPr>
      <w:spacing w:after="0" w:line="240" w:lineRule="auto"/>
      <w:jc w:val="both"/>
    </w:pPr>
    <w:rPr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E8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E82903"/>
    <w:rPr>
      <w:rFonts w:ascii="Segoe UI" w:eastAsiaTheme="minorEastAsia" w:hAnsi="Segoe UI" w:cs="Segoe UI"/>
      <w:kern w:val="2"/>
      <w:sz w:val="18"/>
      <w:szCs w:val="18"/>
      <w:lang w:eastAsia="ko-KR"/>
    </w:rPr>
  </w:style>
  <w:style w:type="character" w:styleId="a5">
    <w:name w:val="annotation reference"/>
    <w:basedOn w:val="a0"/>
    <w:uiPriority w:val="99"/>
    <w:semiHidden/>
    <w:unhideWhenUsed/>
    <w:rsid w:val="00DE792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E7922"/>
    <w:pPr>
      <w:spacing w:line="240" w:lineRule="auto"/>
    </w:pPr>
    <w:rPr>
      <w:szCs w:val="20"/>
    </w:rPr>
  </w:style>
  <w:style w:type="character" w:customStyle="1" w:styleId="Char0">
    <w:name w:val="메모 텍스트 Char"/>
    <w:basedOn w:val="a0"/>
    <w:link w:val="a6"/>
    <w:uiPriority w:val="99"/>
    <w:semiHidden/>
    <w:rsid w:val="00DE7922"/>
    <w:rPr>
      <w:rFonts w:eastAsiaTheme="minorEastAsia"/>
      <w:kern w:val="2"/>
      <w:sz w:val="20"/>
      <w:szCs w:val="20"/>
      <w:lang w:eastAsia="ko-KR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E7922"/>
    <w:rPr>
      <w:b/>
      <w:bCs/>
    </w:rPr>
  </w:style>
  <w:style w:type="character" w:customStyle="1" w:styleId="Char1">
    <w:name w:val="메모 주제 Char"/>
    <w:basedOn w:val="Char0"/>
    <w:link w:val="a7"/>
    <w:uiPriority w:val="99"/>
    <w:semiHidden/>
    <w:rsid w:val="00DE7922"/>
    <w:rPr>
      <w:rFonts w:eastAsiaTheme="minorEastAsia"/>
      <w:b/>
      <w:bCs/>
      <w:kern w:val="2"/>
      <w:sz w:val="20"/>
      <w:szCs w:val="20"/>
      <w:lang w:eastAsia="ko-KR"/>
    </w:rPr>
  </w:style>
  <w:style w:type="character" w:styleId="a8">
    <w:name w:val="Emphasis"/>
    <w:basedOn w:val="a0"/>
    <w:uiPriority w:val="20"/>
    <w:qFormat/>
    <w:rsid w:val="00DE7922"/>
    <w:rPr>
      <w:i/>
      <w:iCs/>
    </w:rPr>
  </w:style>
  <w:style w:type="character" w:styleId="a9">
    <w:name w:val="Hyperlink"/>
    <w:basedOn w:val="a0"/>
    <w:uiPriority w:val="99"/>
    <w:semiHidden/>
    <w:unhideWhenUsed/>
    <w:rsid w:val="00DE7922"/>
    <w:rPr>
      <w:color w:val="0000FF"/>
      <w:u w:val="single"/>
    </w:rPr>
  </w:style>
  <w:style w:type="paragraph" w:styleId="aa">
    <w:name w:val="header"/>
    <w:basedOn w:val="a"/>
    <w:link w:val="Char2"/>
    <w:uiPriority w:val="99"/>
    <w:unhideWhenUsed/>
    <w:rsid w:val="008F341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a"/>
    <w:uiPriority w:val="99"/>
    <w:rsid w:val="008F3414"/>
    <w:rPr>
      <w:kern w:val="2"/>
      <w:sz w:val="20"/>
      <w:lang w:eastAsia="ko-KR"/>
    </w:rPr>
  </w:style>
  <w:style w:type="paragraph" w:styleId="ab">
    <w:name w:val="footer"/>
    <w:basedOn w:val="a"/>
    <w:link w:val="Char3"/>
    <w:uiPriority w:val="99"/>
    <w:unhideWhenUsed/>
    <w:rsid w:val="008F341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b"/>
    <w:uiPriority w:val="99"/>
    <w:rsid w:val="008F3414"/>
    <w:rPr>
      <w:kern w:val="2"/>
      <w:sz w:val="20"/>
      <w:lang w:eastAsia="ko-KR"/>
    </w:rPr>
  </w:style>
  <w:style w:type="table" w:customStyle="1" w:styleId="2">
    <w:name w:val="표 구분선2"/>
    <w:basedOn w:val="a1"/>
    <w:next w:val="a3"/>
    <w:uiPriority w:val="39"/>
    <w:rsid w:val="002630AA"/>
    <w:pPr>
      <w:spacing w:after="0" w:line="240" w:lineRule="auto"/>
      <w:jc w:val="both"/>
    </w:pPr>
    <w:rPr>
      <w:kern w:val="2"/>
      <w:sz w:val="20"/>
      <w:szCs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2579A6"/>
    <w:pPr>
      <w:widowControl w:val="0"/>
      <w:wordWrap w:val="0"/>
      <w:autoSpaceDE w:val="0"/>
      <w:autoSpaceDN w:val="0"/>
      <w:spacing w:after="0" w:line="240" w:lineRule="auto"/>
      <w:jc w:val="both"/>
    </w:pPr>
    <w:rPr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han.g.jeon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10</Pages>
  <Words>1227</Words>
  <Characters>6997</Characters>
  <Application>Microsoft Office Word</Application>
  <DocSecurity>0</DocSecurity>
  <Lines>58</Lines>
  <Paragraphs>16</Paragraphs>
  <ScaleCrop>false</ScaleCrop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Kim Yong Soo</cp:lastModifiedBy>
  <cp:revision>58</cp:revision>
  <dcterms:created xsi:type="dcterms:W3CDTF">2020-12-17T04:05:00Z</dcterms:created>
  <dcterms:modified xsi:type="dcterms:W3CDTF">2021-07-04T01:06:00Z</dcterms:modified>
</cp:coreProperties>
</file>