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F34AA" w14:textId="3D84274C" w:rsidR="00227AEE" w:rsidRDefault="003B0CA9">
      <w:pPr>
        <w:pStyle w:val="Body"/>
        <w:spacing w:after="2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Supplementary Data</w:t>
      </w:r>
      <w:r w:rsidR="001C7517">
        <w:rPr>
          <w:b/>
          <w:bCs/>
          <w:sz w:val="24"/>
          <w:szCs w:val="24"/>
        </w:rPr>
        <w:t xml:space="preserve"> Captions</w:t>
      </w:r>
      <w:r>
        <w:rPr>
          <w:b/>
          <w:bCs/>
          <w:sz w:val="24"/>
          <w:szCs w:val="24"/>
        </w:rPr>
        <w:t>:</w:t>
      </w:r>
    </w:p>
    <w:p w14:paraId="1314162F" w14:textId="77777777" w:rsidR="00227AEE" w:rsidRDefault="003B0CA9">
      <w:pPr>
        <w:pStyle w:val="Body"/>
        <w:spacing w:after="24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Table 1: </w:t>
      </w:r>
      <w:r>
        <w:rPr>
          <w:sz w:val="24"/>
          <w:szCs w:val="24"/>
        </w:rPr>
        <w:t>Taxon accuracy for train and test datasets for the full model.</w:t>
      </w:r>
    </w:p>
    <w:p w14:paraId="04A3B3F0" w14:textId="77777777" w:rsidR="00227AEE" w:rsidRDefault="003B0CA9">
      <w:pPr>
        <w:pStyle w:val="Body"/>
        <w:spacing w:after="240" w:line="240" w:lineRule="auto"/>
        <w:rPr>
          <w:sz w:val="24"/>
          <w:szCs w:val="24"/>
        </w:rPr>
      </w:pPr>
      <w:r>
        <w:rPr>
          <w:b/>
          <w:bCs/>
          <w:sz w:val="24"/>
          <w:szCs w:val="24"/>
          <w:lang w:val="fr-FR"/>
        </w:rPr>
        <w:t xml:space="preserve">Table 2 </w:t>
      </w:r>
      <w:r>
        <w:rPr>
          <w:sz w:val="24"/>
          <w:szCs w:val="24"/>
        </w:rPr>
        <w:t xml:space="preserve">Taxon accuracy for train </w:t>
      </w:r>
      <w:r>
        <w:rPr>
          <w:sz w:val="24"/>
          <w:szCs w:val="24"/>
        </w:rPr>
        <w:t>and test datasets for the repeated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model.</w:t>
      </w:r>
    </w:p>
    <w:p w14:paraId="173AADC5" w14:textId="11E4715E" w:rsidR="00227AEE" w:rsidRDefault="003B0CA9">
      <w:pPr>
        <w:pStyle w:val="Body"/>
        <w:spacing w:after="240" w:line="240" w:lineRule="auto"/>
      </w:pPr>
      <w:r>
        <w:rPr>
          <w:b/>
          <w:bCs/>
          <w:sz w:val="24"/>
          <w:szCs w:val="24"/>
        </w:rPr>
        <w:t>Table 3:</w:t>
      </w:r>
      <w:r>
        <w:t xml:space="preserve"> </w:t>
      </w:r>
      <w:r>
        <w:rPr>
          <w:sz w:val="24"/>
          <w:szCs w:val="24"/>
        </w:rPr>
        <w:t>Taxon accuracy for train and test datasets for the null randomized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model.</w:t>
      </w:r>
      <w:proofErr w:type="gramEnd"/>
    </w:p>
    <w:sectPr w:rsidR="00227AE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E9B1D" w14:textId="77777777" w:rsidR="003B0CA9" w:rsidRDefault="003B0CA9">
      <w:r>
        <w:separator/>
      </w:r>
    </w:p>
  </w:endnote>
  <w:endnote w:type="continuationSeparator" w:id="0">
    <w:p w14:paraId="07502315" w14:textId="77777777" w:rsidR="003B0CA9" w:rsidRDefault="003B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BA29" w14:textId="77777777" w:rsidR="00227AEE" w:rsidRDefault="00227AE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EDE4" w14:textId="77777777" w:rsidR="003B0CA9" w:rsidRDefault="003B0CA9">
      <w:r>
        <w:separator/>
      </w:r>
    </w:p>
  </w:footnote>
  <w:footnote w:type="continuationSeparator" w:id="0">
    <w:p w14:paraId="6DDF0897" w14:textId="77777777" w:rsidR="003B0CA9" w:rsidRDefault="003B0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C7BF6" w14:textId="77777777" w:rsidR="00227AEE" w:rsidRDefault="00227AEE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AEE"/>
    <w:rsid w:val="001C7517"/>
    <w:rsid w:val="00227AEE"/>
    <w:rsid w:val="003B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FE97F"/>
  <w15:docId w15:val="{77E3A812-73E3-4953-B03B-CC22892D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A">
    <w:name w:val="Body A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</dc:creator>
  <cp:lastModifiedBy>Aaron</cp:lastModifiedBy>
  <cp:revision>2</cp:revision>
  <dcterms:created xsi:type="dcterms:W3CDTF">2021-05-07T11:00:00Z</dcterms:created>
  <dcterms:modified xsi:type="dcterms:W3CDTF">2021-05-07T11:00:00Z</dcterms:modified>
</cp:coreProperties>
</file>