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7F1684" w14:textId="77777777" w:rsidR="002A1057" w:rsidRPr="002A1057" w:rsidRDefault="002A1057" w:rsidP="002A1057">
      <w:pPr>
        <w:spacing w:line="480" w:lineRule="auto"/>
        <w:rPr>
          <w:rFonts w:eastAsia="Calibri" w:cs="Times New Roman"/>
          <w:b/>
          <w:color w:val="000000"/>
          <w:u w:val="single"/>
        </w:rPr>
      </w:pPr>
      <w:r w:rsidRPr="002A1057">
        <w:rPr>
          <w:rFonts w:eastAsia="Calibri" w:cs="Times New Roman"/>
          <w:b/>
          <w:color w:val="000000"/>
          <w:u w:val="single"/>
        </w:rPr>
        <w:t>Supplementary Information</w:t>
      </w:r>
    </w:p>
    <w:p w14:paraId="3A8F88CA" w14:textId="77777777" w:rsidR="002A1057" w:rsidRPr="002A1057" w:rsidRDefault="002A1057" w:rsidP="002A1057">
      <w:pPr>
        <w:spacing w:line="480" w:lineRule="auto"/>
        <w:jc w:val="both"/>
        <w:rPr>
          <w:rFonts w:eastAsia="Calibri" w:cs="Times New Roman"/>
          <w:iCs/>
        </w:rPr>
      </w:pPr>
      <w:r w:rsidRPr="002A1057">
        <w:rPr>
          <w:rFonts w:eastAsia="Calibri" w:cs="Times New Roman"/>
          <w:b/>
          <w:iCs/>
        </w:rPr>
        <w:t>Pharmacological Characterization of Mutant Huntingtin Aggregate-Directed PET Imaging Tracer Candidates</w:t>
      </w:r>
    </w:p>
    <w:p w14:paraId="2F7F881F" w14:textId="77777777" w:rsidR="002A1057" w:rsidRPr="002A1057" w:rsidRDefault="002A1057" w:rsidP="002A1057">
      <w:pPr>
        <w:spacing w:line="480" w:lineRule="auto"/>
        <w:ind w:left="360"/>
        <w:jc w:val="both"/>
        <w:rPr>
          <w:rFonts w:eastAsia="Calibri" w:cs="Times New Roman"/>
        </w:rPr>
      </w:pPr>
      <w:r w:rsidRPr="002A1057">
        <w:rPr>
          <w:rFonts w:eastAsia="Calibri" w:cs="Times New Roman"/>
        </w:rPr>
        <w:t>Frank Herrmann</w:t>
      </w:r>
      <w:r w:rsidRPr="002A1057">
        <w:rPr>
          <w:rFonts w:eastAsia="Calibri" w:cs="Times New Roman"/>
          <w:vertAlign w:val="superscript"/>
        </w:rPr>
        <w:sym w:font="Wingdings 2" w:char="F085"/>
      </w:r>
      <w:r w:rsidRPr="002A1057">
        <w:rPr>
          <w:rFonts w:eastAsia="Calibri" w:cs="Times New Roman"/>
          <w:vertAlign w:val="superscript"/>
        </w:rPr>
        <w:t>1</w:t>
      </w:r>
      <w:r w:rsidRPr="002A1057">
        <w:rPr>
          <w:rFonts w:eastAsia="Calibri" w:cs="Times New Roman"/>
        </w:rPr>
        <w:t>, Manuela Hessmann</w:t>
      </w:r>
      <w:r w:rsidRPr="002A1057">
        <w:rPr>
          <w:rFonts w:eastAsia="Calibri" w:cs="Times New Roman"/>
          <w:vertAlign w:val="superscript"/>
        </w:rPr>
        <w:sym w:font="Wingdings 2" w:char="F085"/>
      </w:r>
      <w:r w:rsidRPr="002A1057">
        <w:rPr>
          <w:rFonts w:eastAsia="Calibri" w:cs="Times New Roman"/>
          <w:vertAlign w:val="superscript"/>
        </w:rPr>
        <w:t>1</w:t>
      </w:r>
      <w:r w:rsidRPr="002A1057">
        <w:rPr>
          <w:rFonts w:eastAsia="Calibri" w:cs="Times New Roman"/>
        </w:rPr>
        <w:t xml:space="preserve">, Sabine </w:t>
      </w:r>
      <w:proofErr w:type="spellStart"/>
      <w:r w:rsidRPr="002A1057">
        <w:rPr>
          <w:rFonts w:eastAsia="Calibri" w:cs="Times New Roman"/>
        </w:rPr>
        <w:t>Schaertl</w:t>
      </w:r>
      <w:proofErr w:type="spellEnd"/>
      <w:r w:rsidRPr="002A1057">
        <w:rPr>
          <w:rFonts w:eastAsia="Calibri" w:cs="Times New Roman"/>
          <w:vertAlign w:val="superscript"/>
        </w:rPr>
        <w:sym w:font="Wingdings 2" w:char="F085"/>
      </w:r>
      <w:r w:rsidRPr="002A1057">
        <w:rPr>
          <w:rFonts w:eastAsia="Calibri" w:cs="Times New Roman"/>
          <w:vertAlign w:val="superscript"/>
        </w:rPr>
        <w:t>1</w:t>
      </w:r>
      <w:r w:rsidRPr="002A1057">
        <w:rPr>
          <w:rFonts w:eastAsia="Calibri" w:cs="Times New Roman"/>
        </w:rPr>
        <w:t>, Karola Berg-Rosseburg</w:t>
      </w:r>
      <w:r w:rsidRPr="002A1057">
        <w:rPr>
          <w:rFonts w:eastAsia="Calibri" w:cs="Times New Roman"/>
          <w:vertAlign w:val="superscript"/>
        </w:rPr>
        <w:t>1</w:t>
      </w:r>
      <w:r w:rsidRPr="002A1057">
        <w:rPr>
          <w:rFonts w:eastAsia="Calibri" w:cs="Times New Roman"/>
        </w:rPr>
        <w:t>, Christopher J Brown</w:t>
      </w:r>
      <w:r w:rsidRPr="002A1057">
        <w:rPr>
          <w:rFonts w:eastAsia="Calibri" w:cs="Times New Roman"/>
          <w:vertAlign w:val="superscript"/>
        </w:rPr>
        <w:t>2</w:t>
      </w:r>
      <w:r w:rsidRPr="002A1057">
        <w:rPr>
          <w:rFonts w:eastAsia="Calibri" w:cs="Times New Roman"/>
        </w:rPr>
        <w:t>, Galina Bursow</w:t>
      </w:r>
      <w:r w:rsidRPr="002A1057">
        <w:rPr>
          <w:rFonts w:eastAsia="Calibri" w:cs="Times New Roman"/>
          <w:vertAlign w:val="superscript"/>
        </w:rPr>
        <w:t>1</w:t>
      </w:r>
      <w:r w:rsidRPr="002A1057">
        <w:rPr>
          <w:rFonts w:eastAsia="Calibri" w:cs="Times New Roman"/>
        </w:rPr>
        <w:t>, Anass Chiki</w:t>
      </w:r>
      <w:r w:rsidRPr="002A1057">
        <w:rPr>
          <w:rFonts w:eastAsia="Calibri" w:cs="Times New Roman"/>
          <w:vertAlign w:val="superscript"/>
        </w:rPr>
        <w:t>3</w:t>
      </w:r>
      <w:r w:rsidRPr="002A1057">
        <w:rPr>
          <w:rFonts w:eastAsia="Calibri" w:cs="Times New Roman"/>
        </w:rPr>
        <w:t>, Andreas Ebneth</w:t>
      </w:r>
      <w:r w:rsidRPr="002A1057">
        <w:rPr>
          <w:rFonts w:eastAsia="Calibri" w:cs="Times New Roman"/>
          <w:vertAlign w:val="superscript"/>
        </w:rPr>
        <w:t>1</w:t>
      </w:r>
      <w:r w:rsidRPr="002A1057">
        <w:rPr>
          <w:rFonts w:eastAsia="Calibri" w:cs="Times New Roman"/>
        </w:rPr>
        <w:t>, Miriam Gehrmann</w:t>
      </w:r>
      <w:r w:rsidRPr="002A1057">
        <w:rPr>
          <w:rFonts w:eastAsia="Calibri" w:cs="Times New Roman"/>
          <w:vertAlign w:val="superscript"/>
        </w:rPr>
        <w:t>1</w:t>
      </w:r>
      <w:r w:rsidRPr="002A1057">
        <w:rPr>
          <w:rFonts w:eastAsia="Calibri" w:cs="Times New Roman"/>
        </w:rPr>
        <w:t>, Nicole Hoeschen</w:t>
      </w:r>
      <w:r w:rsidRPr="002A1057">
        <w:rPr>
          <w:rFonts w:eastAsia="Calibri" w:cs="Times New Roman"/>
          <w:vertAlign w:val="superscript"/>
        </w:rPr>
        <w:t>1</w:t>
      </w:r>
      <w:r w:rsidRPr="002A1057">
        <w:rPr>
          <w:rFonts w:eastAsia="Calibri" w:cs="Times New Roman"/>
        </w:rPr>
        <w:t xml:space="preserve">, </w:t>
      </w:r>
      <w:proofErr w:type="spellStart"/>
      <w:r w:rsidRPr="002A1057">
        <w:rPr>
          <w:rFonts w:eastAsia="Calibri" w:cs="Times New Roman"/>
        </w:rPr>
        <w:t>Madlen</w:t>
      </w:r>
      <w:proofErr w:type="spellEnd"/>
      <w:r w:rsidRPr="002A1057">
        <w:rPr>
          <w:rFonts w:eastAsia="Calibri" w:cs="Times New Roman"/>
        </w:rPr>
        <w:t xml:space="preserve"> Hotze</w:t>
      </w:r>
      <w:r w:rsidRPr="002A1057">
        <w:rPr>
          <w:rFonts w:eastAsia="Calibri" w:cs="Times New Roman"/>
          <w:vertAlign w:val="superscript"/>
        </w:rPr>
        <w:t>1</w:t>
      </w:r>
      <w:r w:rsidRPr="002A1057">
        <w:rPr>
          <w:rFonts w:eastAsia="Calibri" w:cs="Times New Roman"/>
        </w:rPr>
        <w:t>, Stefanie Jahn</w:t>
      </w:r>
      <w:r w:rsidRPr="002A1057">
        <w:rPr>
          <w:rFonts w:eastAsia="Calibri" w:cs="Times New Roman"/>
          <w:vertAlign w:val="superscript"/>
        </w:rPr>
        <w:t>1</w:t>
      </w:r>
      <w:r w:rsidRPr="002A1057">
        <w:rPr>
          <w:rFonts w:eastAsia="Calibri" w:cs="Times New Roman"/>
        </w:rPr>
        <w:t>, Peter D Johnson</w:t>
      </w:r>
      <w:r w:rsidRPr="002A1057">
        <w:rPr>
          <w:rFonts w:eastAsia="Calibri" w:cs="Times New Roman"/>
          <w:vertAlign w:val="superscript"/>
        </w:rPr>
        <w:t>2</w:t>
      </w:r>
      <w:r w:rsidRPr="002A1057">
        <w:rPr>
          <w:rFonts w:eastAsia="Calibri" w:cs="Times New Roman"/>
        </w:rPr>
        <w:t>, Vinod Khetarpal</w:t>
      </w:r>
      <w:r w:rsidRPr="002A1057">
        <w:rPr>
          <w:rFonts w:eastAsia="Calibri" w:cs="Times New Roman"/>
          <w:vertAlign w:val="superscript"/>
        </w:rPr>
        <w:t>4</w:t>
      </w:r>
      <w:r w:rsidRPr="002A1057">
        <w:rPr>
          <w:rFonts w:eastAsia="Calibri" w:cs="Times New Roman"/>
        </w:rPr>
        <w:t>, Alex Kiselyov</w:t>
      </w:r>
      <w:r w:rsidRPr="002A1057">
        <w:rPr>
          <w:rFonts w:eastAsia="Calibri" w:cs="Times New Roman"/>
          <w:vertAlign w:val="superscript"/>
        </w:rPr>
        <w:t>4</w:t>
      </w:r>
      <w:r w:rsidRPr="002A1057">
        <w:rPr>
          <w:rFonts w:eastAsia="Calibri" w:cs="Times New Roman"/>
        </w:rPr>
        <w:t>, Karsten Kottig</w:t>
      </w:r>
      <w:r w:rsidRPr="002A1057">
        <w:rPr>
          <w:rFonts w:eastAsia="Calibri" w:cs="Times New Roman"/>
          <w:vertAlign w:val="superscript"/>
        </w:rPr>
        <w:t>1</w:t>
      </w:r>
      <w:r w:rsidRPr="002A1057">
        <w:rPr>
          <w:rFonts w:eastAsia="Calibri" w:cs="Times New Roman"/>
        </w:rPr>
        <w:t>, Stefanie Ladewig</w:t>
      </w:r>
      <w:r w:rsidRPr="002A1057">
        <w:rPr>
          <w:rFonts w:eastAsia="Calibri" w:cs="Times New Roman"/>
          <w:vertAlign w:val="superscript"/>
        </w:rPr>
        <w:t>1</w:t>
      </w:r>
      <w:r w:rsidRPr="002A1057">
        <w:rPr>
          <w:rFonts w:eastAsia="Calibri" w:cs="Times New Roman"/>
        </w:rPr>
        <w:t>, Hilal Lashuel</w:t>
      </w:r>
      <w:r w:rsidRPr="002A1057">
        <w:rPr>
          <w:rFonts w:eastAsia="Calibri" w:cs="Times New Roman"/>
          <w:vertAlign w:val="superscript"/>
        </w:rPr>
        <w:t>3</w:t>
      </w:r>
      <w:r w:rsidRPr="002A1057">
        <w:rPr>
          <w:rFonts w:eastAsia="Calibri" w:cs="Times New Roman"/>
        </w:rPr>
        <w:t>, Sven Letschert</w:t>
      </w:r>
      <w:r w:rsidRPr="002A1057">
        <w:rPr>
          <w:rFonts w:eastAsia="Calibri" w:cs="Times New Roman"/>
          <w:vertAlign w:val="superscript"/>
        </w:rPr>
        <w:t>1</w:t>
      </w:r>
      <w:r w:rsidRPr="002A1057">
        <w:rPr>
          <w:rFonts w:eastAsia="Calibri" w:cs="Times New Roman"/>
        </w:rPr>
        <w:t>, Matthew R Mills</w:t>
      </w:r>
      <w:r w:rsidRPr="002A1057">
        <w:rPr>
          <w:rFonts w:eastAsia="Calibri" w:cs="Times New Roman"/>
          <w:vertAlign w:val="superscript"/>
        </w:rPr>
        <w:t>2</w:t>
      </w:r>
      <w:r w:rsidRPr="002A1057">
        <w:rPr>
          <w:rFonts w:eastAsia="Calibri" w:cs="Times New Roman"/>
        </w:rPr>
        <w:t>, Kathrin Petersen</w:t>
      </w:r>
      <w:r w:rsidRPr="002A1057">
        <w:rPr>
          <w:rFonts w:eastAsia="Calibri" w:cs="Times New Roman"/>
          <w:vertAlign w:val="superscript"/>
        </w:rPr>
        <w:t>1</w:t>
      </w:r>
      <w:r w:rsidRPr="002A1057">
        <w:rPr>
          <w:rFonts w:eastAsia="Calibri" w:cs="Times New Roman"/>
        </w:rPr>
        <w:t>, Michael E Prime</w:t>
      </w:r>
      <w:r w:rsidRPr="002A1057">
        <w:rPr>
          <w:rFonts w:eastAsia="Calibri" w:cs="Times New Roman"/>
          <w:vertAlign w:val="superscript"/>
        </w:rPr>
        <w:t>2</w:t>
      </w:r>
      <w:r w:rsidRPr="002A1057">
        <w:rPr>
          <w:rFonts w:eastAsia="Calibri" w:cs="Times New Roman"/>
        </w:rPr>
        <w:t>, Christoph Scheich</w:t>
      </w:r>
      <w:r w:rsidRPr="002A1057">
        <w:rPr>
          <w:rFonts w:eastAsia="Calibri" w:cs="Times New Roman"/>
          <w:vertAlign w:val="superscript"/>
        </w:rPr>
        <w:t>1</w:t>
      </w:r>
      <w:r w:rsidRPr="002A1057">
        <w:rPr>
          <w:rFonts w:eastAsia="Calibri" w:cs="Times New Roman"/>
        </w:rPr>
        <w:t>, Gerhard Schmiedel</w:t>
      </w:r>
      <w:r w:rsidRPr="002A1057">
        <w:rPr>
          <w:rFonts w:eastAsia="Calibri" w:cs="Times New Roman"/>
          <w:vertAlign w:val="superscript"/>
        </w:rPr>
        <w:t>1</w:t>
      </w:r>
      <w:r w:rsidRPr="002A1057">
        <w:rPr>
          <w:rFonts w:eastAsia="Calibri" w:cs="Times New Roman"/>
        </w:rPr>
        <w:t>, John Wityak</w:t>
      </w:r>
      <w:r w:rsidRPr="002A1057">
        <w:rPr>
          <w:rFonts w:eastAsia="Calibri" w:cs="Times New Roman"/>
          <w:vertAlign w:val="superscript"/>
        </w:rPr>
        <w:t>4</w:t>
      </w:r>
      <w:r w:rsidRPr="002A1057">
        <w:rPr>
          <w:rFonts w:eastAsia="Calibri" w:cs="Times New Roman"/>
        </w:rPr>
        <w:t>, Longbin Liu</w:t>
      </w:r>
      <w:r w:rsidRPr="002A1057">
        <w:rPr>
          <w:rFonts w:eastAsia="Calibri" w:cs="Times New Roman"/>
          <w:vertAlign w:val="superscript"/>
        </w:rPr>
        <w:t>4</w:t>
      </w:r>
      <w:r w:rsidRPr="002A1057">
        <w:rPr>
          <w:rFonts w:eastAsia="Calibri" w:cs="Times New Roman"/>
        </w:rPr>
        <w:t>, Celia Dominguez</w:t>
      </w:r>
      <w:r w:rsidRPr="002A1057">
        <w:rPr>
          <w:rFonts w:eastAsia="Calibri" w:cs="Times New Roman"/>
          <w:vertAlign w:val="superscript"/>
        </w:rPr>
        <w:t>4</w:t>
      </w:r>
      <w:r w:rsidRPr="002A1057">
        <w:rPr>
          <w:rFonts w:eastAsia="Calibri" w:cs="Times New Roman"/>
        </w:rPr>
        <w:t>, Ignacio Muñoz-Sanjuán</w:t>
      </w:r>
      <w:r w:rsidRPr="002A1057">
        <w:rPr>
          <w:rFonts w:eastAsia="Calibri" w:cs="Times New Roman"/>
          <w:vertAlign w:val="superscript"/>
        </w:rPr>
        <w:t>4</w:t>
      </w:r>
      <w:r w:rsidRPr="002A1057">
        <w:rPr>
          <w:rFonts w:eastAsia="Calibri" w:cs="Times New Roman"/>
        </w:rPr>
        <w:t>, and Jonathan A Bard</w:t>
      </w:r>
      <w:r w:rsidRPr="002A1057">
        <w:rPr>
          <w:rFonts w:eastAsia="Calibri" w:cs="Times New Roman"/>
          <w:vertAlign w:val="superscript"/>
        </w:rPr>
        <w:t>*4</w:t>
      </w:r>
      <w:r w:rsidRPr="002A1057">
        <w:rPr>
          <w:rFonts w:eastAsia="Calibri" w:cs="Times New Roman"/>
        </w:rPr>
        <w:t xml:space="preserve"> </w:t>
      </w:r>
    </w:p>
    <w:p w14:paraId="4A95E5D4" w14:textId="77777777" w:rsidR="002A1057" w:rsidRPr="002A1057" w:rsidRDefault="002A1057" w:rsidP="002A1057">
      <w:pPr>
        <w:spacing w:line="480" w:lineRule="auto"/>
        <w:rPr>
          <w:rFonts w:eastAsia="Calibri" w:cs="Times New Roman"/>
        </w:rPr>
      </w:pPr>
      <w:r w:rsidRPr="002A1057">
        <w:rPr>
          <w:rFonts w:eastAsia="Calibri" w:cs="Times New Roman"/>
          <w:vertAlign w:val="superscript"/>
        </w:rPr>
        <w:sym w:font="Wingdings 2" w:char="F085"/>
      </w:r>
      <w:r w:rsidRPr="002A1057">
        <w:rPr>
          <w:rFonts w:eastAsia="Calibri" w:cs="Times New Roman"/>
        </w:rPr>
        <w:t xml:space="preserve"> Authors contributed equally</w:t>
      </w:r>
    </w:p>
    <w:p w14:paraId="739EC450" w14:textId="77777777" w:rsidR="002A1057" w:rsidRPr="002A1057" w:rsidRDefault="002A1057" w:rsidP="002A1057">
      <w:pPr>
        <w:spacing w:line="480" w:lineRule="auto"/>
        <w:rPr>
          <w:rFonts w:eastAsia="Calibri" w:cs="Times New Roman"/>
          <w:szCs w:val="24"/>
        </w:rPr>
      </w:pPr>
      <w:r w:rsidRPr="002A1057">
        <w:rPr>
          <w:rFonts w:eastAsia="Calibri" w:cs="Times New Roman"/>
          <w:szCs w:val="24"/>
          <w:vertAlign w:val="superscript"/>
        </w:rPr>
        <w:t xml:space="preserve"> * </w:t>
      </w:r>
      <w:r w:rsidRPr="002A1057">
        <w:rPr>
          <w:rFonts w:eastAsia="Calibri" w:cs="Times New Roman"/>
          <w:szCs w:val="24"/>
        </w:rPr>
        <w:t xml:space="preserve">Corresponding author: </w:t>
      </w:r>
      <w:hyperlink r:id="rId8" w:history="1">
        <w:r w:rsidRPr="002A1057">
          <w:rPr>
            <w:rFonts w:eastAsia="Calibri" w:cs="Times New Roman"/>
            <w:color w:val="0000FF"/>
            <w:szCs w:val="24"/>
            <w:u w:val="single"/>
          </w:rPr>
          <w:t>Jonathan.Bard@CHDIFoundation.org</w:t>
        </w:r>
      </w:hyperlink>
    </w:p>
    <w:p w14:paraId="2CDE2A26" w14:textId="77777777" w:rsidR="002A1057" w:rsidRPr="002A1057" w:rsidRDefault="002A1057" w:rsidP="002A1057">
      <w:pPr>
        <w:spacing w:line="480" w:lineRule="auto"/>
        <w:rPr>
          <w:rFonts w:eastAsia="Calibri" w:cs="Times New Roman"/>
          <w:b/>
          <w:color w:val="000000"/>
        </w:rPr>
      </w:pPr>
    </w:p>
    <w:p w14:paraId="6203BBA9" w14:textId="77777777" w:rsidR="002A1057" w:rsidRPr="002A1057" w:rsidRDefault="002A1057" w:rsidP="002A1057">
      <w:pPr>
        <w:spacing w:line="480" w:lineRule="auto"/>
        <w:rPr>
          <w:rFonts w:eastAsia="Calibri" w:cs="Times New Roman"/>
          <w:b/>
          <w:color w:val="000000"/>
        </w:rPr>
      </w:pPr>
      <w:r w:rsidRPr="002A1057">
        <w:rPr>
          <w:rFonts w:eastAsia="Calibri" w:cs="Times New Roman"/>
          <w:b/>
          <w:color w:val="000000"/>
        </w:rPr>
        <w:t>Table of Contents</w:t>
      </w:r>
    </w:p>
    <w:tbl>
      <w:tblPr>
        <w:tblStyle w:val="TableGrid"/>
        <w:tblW w:w="0" w:type="auto"/>
        <w:tblLook w:val="04A0" w:firstRow="1" w:lastRow="0" w:firstColumn="1" w:lastColumn="0" w:noHBand="0" w:noVBand="1"/>
      </w:tblPr>
      <w:tblGrid>
        <w:gridCol w:w="1203"/>
        <w:gridCol w:w="1950"/>
        <w:gridCol w:w="6197"/>
      </w:tblGrid>
      <w:tr w:rsidR="002A1057" w:rsidRPr="002A1057" w14:paraId="7582ACD8" w14:textId="77777777" w:rsidTr="00A30F33">
        <w:tc>
          <w:tcPr>
            <w:tcW w:w="1203" w:type="dxa"/>
          </w:tcPr>
          <w:p w14:paraId="444323A7" w14:textId="77777777" w:rsidR="002A1057" w:rsidRPr="002A1057" w:rsidRDefault="002A1057" w:rsidP="002A1057">
            <w:pPr>
              <w:jc w:val="center"/>
              <w:rPr>
                <w:rFonts w:eastAsia="Calibri" w:cs="Times New Roman"/>
                <w:b/>
                <w:color w:val="000000"/>
              </w:rPr>
            </w:pPr>
            <w:r w:rsidRPr="002A1057">
              <w:rPr>
                <w:rFonts w:eastAsia="Calibri" w:cs="Times New Roman"/>
                <w:b/>
                <w:color w:val="000000"/>
              </w:rPr>
              <w:t>Page</w:t>
            </w:r>
          </w:p>
        </w:tc>
        <w:tc>
          <w:tcPr>
            <w:tcW w:w="1950" w:type="dxa"/>
          </w:tcPr>
          <w:p w14:paraId="5EBB8EAA" w14:textId="77777777" w:rsidR="002A1057" w:rsidRPr="002A1057" w:rsidRDefault="002A1057" w:rsidP="002A1057">
            <w:pPr>
              <w:jc w:val="center"/>
              <w:rPr>
                <w:rFonts w:eastAsia="Calibri" w:cs="Times New Roman"/>
                <w:b/>
                <w:color w:val="000000"/>
              </w:rPr>
            </w:pPr>
            <w:r w:rsidRPr="002A1057">
              <w:rPr>
                <w:rFonts w:eastAsia="Calibri" w:cs="Times New Roman"/>
                <w:b/>
                <w:color w:val="000000"/>
              </w:rPr>
              <w:t>Item</w:t>
            </w:r>
          </w:p>
        </w:tc>
        <w:tc>
          <w:tcPr>
            <w:tcW w:w="6197" w:type="dxa"/>
          </w:tcPr>
          <w:p w14:paraId="5C5CF728" w14:textId="77777777" w:rsidR="002A1057" w:rsidRPr="002A1057" w:rsidRDefault="002A1057" w:rsidP="002A1057">
            <w:pPr>
              <w:jc w:val="both"/>
              <w:rPr>
                <w:rFonts w:eastAsia="Calibri" w:cs="Times New Roman"/>
                <w:b/>
                <w:color w:val="000000"/>
              </w:rPr>
            </w:pPr>
            <w:r w:rsidRPr="002A1057">
              <w:rPr>
                <w:rFonts w:eastAsia="Calibri" w:cs="Times New Roman"/>
                <w:b/>
                <w:color w:val="000000"/>
              </w:rPr>
              <w:t>Content</w:t>
            </w:r>
          </w:p>
        </w:tc>
      </w:tr>
      <w:tr w:rsidR="002A1057" w:rsidRPr="002A1057" w14:paraId="46C4B57F" w14:textId="77777777" w:rsidTr="00A30F33">
        <w:tc>
          <w:tcPr>
            <w:tcW w:w="1203" w:type="dxa"/>
          </w:tcPr>
          <w:p w14:paraId="312DC937" w14:textId="37A19227" w:rsidR="002A1057" w:rsidRPr="002A1057" w:rsidRDefault="00155ABB" w:rsidP="00021E72">
            <w:pPr>
              <w:jc w:val="center"/>
              <w:rPr>
                <w:rFonts w:eastAsia="Calibri" w:cs="Times New Roman"/>
                <w:bCs/>
                <w:color w:val="000000"/>
              </w:rPr>
            </w:pPr>
            <w:r>
              <w:rPr>
                <w:rFonts w:eastAsia="Calibri" w:cs="Times New Roman"/>
                <w:bCs/>
                <w:color w:val="000000"/>
              </w:rPr>
              <w:t>3</w:t>
            </w:r>
          </w:p>
        </w:tc>
        <w:tc>
          <w:tcPr>
            <w:tcW w:w="1950" w:type="dxa"/>
          </w:tcPr>
          <w:p w14:paraId="448D0870" w14:textId="77777777" w:rsidR="002A1057" w:rsidRPr="00021E72" w:rsidRDefault="002A1057" w:rsidP="002A1057">
            <w:pPr>
              <w:rPr>
                <w:rFonts w:eastAsia="Calibri" w:cs="Times New Roman"/>
                <w:b/>
                <w:color w:val="000000"/>
              </w:rPr>
            </w:pPr>
            <w:r w:rsidRPr="00021E72">
              <w:rPr>
                <w:rFonts w:eastAsia="Calibri" w:cs="Times New Roman"/>
                <w:b/>
                <w:color w:val="000000"/>
              </w:rPr>
              <w:t>Figure S1</w:t>
            </w:r>
          </w:p>
        </w:tc>
        <w:tc>
          <w:tcPr>
            <w:tcW w:w="6197" w:type="dxa"/>
          </w:tcPr>
          <w:p w14:paraId="71899923" w14:textId="77777777" w:rsidR="002A1057" w:rsidRPr="002A1057" w:rsidRDefault="002A1057" w:rsidP="002A1057">
            <w:pPr>
              <w:jc w:val="both"/>
              <w:rPr>
                <w:rFonts w:eastAsia="Calibri" w:cs="Times New Roman"/>
                <w:bCs/>
                <w:color w:val="000000"/>
              </w:rPr>
            </w:pPr>
            <w:r w:rsidRPr="002A1057">
              <w:rPr>
                <w:rFonts w:eastAsia="Calibri" w:cs="Times New Roman"/>
                <w:bCs/>
                <w:color w:val="000000"/>
              </w:rPr>
              <w:t>Structures of mHTT aggregate ligands</w:t>
            </w:r>
          </w:p>
        </w:tc>
      </w:tr>
      <w:tr w:rsidR="002A1057" w:rsidRPr="002A1057" w14:paraId="135F9EF2" w14:textId="77777777" w:rsidTr="00A30F33">
        <w:tc>
          <w:tcPr>
            <w:tcW w:w="1203" w:type="dxa"/>
          </w:tcPr>
          <w:p w14:paraId="0373A4A1" w14:textId="1A5CBC3F" w:rsidR="002A1057" w:rsidRPr="002A1057" w:rsidRDefault="00155ABB" w:rsidP="00021E72">
            <w:pPr>
              <w:jc w:val="center"/>
              <w:rPr>
                <w:rFonts w:eastAsia="Calibri" w:cs="Times New Roman"/>
                <w:bCs/>
                <w:color w:val="000000"/>
              </w:rPr>
            </w:pPr>
            <w:r>
              <w:rPr>
                <w:rFonts w:eastAsia="Calibri" w:cs="Times New Roman"/>
                <w:bCs/>
                <w:color w:val="000000"/>
              </w:rPr>
              <w:t>4</w:t>
            </w:r>
          </w:p>
        </w:tc>
        <w:tc>
          <w:tcPr>
            <w:tcW w:w="1950" w:type="dxa"/>
          </w:tcPr>
          <w:p w14:paraId="067F5FA7" w14:textId="77777777" w:rsidR="002A1057" w:rsidRPr="00021E72" w:rsidRDefault="002A1057" w:rsidP="002A1057">
            <w:pPr>
              <w:rPr>
                <w:rFonts w:eastAsia="Calibri" w:cs="Times New Roman"/>
                <w:b/>
                <w:color w:val="000000"/>
              </w:rPr>
            </w:pPr>
            <w:r w:rsidRPr="00021E72">
              <w:rPr>
                <w:rFonts w:eastAsia="Calibri" w:cs="Times New Roman"/>
                <w:b/>
                <w:color w:val="000000"/>
              </w:rPr>
              <w:t>Figure S2</w:t>
            </w:r>
          </w:p>
        </w:tc>
        <w:tc>
          <w:tcPr>
            <w:tcW w:w="6197" w:type="dxa"/>
          </w:tcPr>
          <w:p w14:paraId="5F852EC2" w14:textId="77777777" w:rsidR="002A1057" w:rsidRPr="002A1057" w:rsidRDefault="002A1057" w:rsidP="002A1057">
            <w:pPr>
              <w:jc w:val="both"/>
              <w:rPr>
                <w:rFonts w:eastAsia="Calibri" w:cs="Times New Roman"/>
                <w:bCs/>
                <w:color w:val="000000"/>
              </w:rPr>
            </w:pPr>
            <w:r w:rsidRPr="002A1057">
              <w:rPr>
                <w:rFonts w:eastAsia="Calibri" w:cs="Times New Roman"/>
                <w:bCs/>
                <w:color w:val="000000"/>
              </w:rPr>
              <w:t>Exon1-Q46 and Q46 characterization</w:t>
            </w:r>
          </w:p>
        </w:tc>
      </w:tr>
      <w:tr w:rsidR="002A1057" w:rsidRPr="002A1057" w14:paraId="4C108E4C" w14:textId="77777777" w:rsidTr="00A30F33">
        <w:tc>
          <w:tcPr>
            <w:tcW w:w="1203" w:type="dxa"/>
          </w:tcPr>
          <w:p w14:paraId="566174EB" w14:textId="2DC53BA9" w:rsidR="002A1057" w:rsidRPr="002A1057" w:rsidRDefault="00155ABB" w:rsidP="00021E72">
            <w:pPr>
              <w:jc w:val="center"/>
              <w:rPr>
                <w:rFonts w:eastAsia="Calibri" w:cs="Times New Roman"/>
                <w:bCs/>
                <w:color w:val="000000"/>
              </w:rPr>
            </w:pPr>
            <w:r>
              <w:rPr>
                <w:rFonts w:eastAsia="Calibri" w:cs="Times New Roman"/>
                <w:bCs/>
                <w:color w:val="000000"/>
              </w:rPr>
              <w:t>5</w:t>
            </w:r>
          </w:p>
        </w:tc>
        <w:tc>
          <w:tcPr>
            <w:tcW w:w="1950" w:type="dxa"/>
          </w:tcPr>
          <w:p w14:paraId="73CF2E64" w14:textId="77777777" w:rsidR="002A1057" w:rsidRPr="00021E72" w:rsidRDefault="002A1057" w:rsidP="002A1057">
            <w:pPr>
              <w:rPr>
                <w:rFonts w:eastAsia="Calibri" w:cs="Times New Roman"/>
                <w:b/>
                <w:color w:val="000000"/>
              </w:rPr>
            </w:pPr>
            <w:r w:rsidRPr="00021E72">
              <w:rPr>
                <w:rFonts w:eastAsia="Calibri" w:cs="Times New Roman"/>
                <w:b/>
                <w:color w:val="000000"/>
              </w:rPr>
              <w:t>Figure S3</w:t>
            </w:r>
          </w:p>
        </w:tc>
        <w:tc>
          <w:tcPr>
            <w:tcW w:w="6197" w:type="dxa"/>
          </w:tcPr>
          <w:p w14:paraId="6E33960E" w14:textId="77777777" w:rsidR="002A1057" w:rsidRPr="002A1057" w:rsidRDefault="002A1057" w:rsidP="002A1057">
            <w:pPr>
              <w:jc w:val="both"/>
              <w:rPr>
                <w:rFonts w:eastAsia="Calibri" w:cs="Times New Roman"/>
                <w:bCs/>
                <w:color w:val="000000"/>
              </w:rPr>
            </w:pPr>
            <w:r w:rsidRPr="002A1057">
              <w:rPr>
                <w:rFonts w:eastAsia="Calibri" w:cs="Times New Roman"/>
                <w:bCs/>
                <w:color w:val="000000"/>
              </w:rPr>
              <w:t>Representative images of mEM48, 6E10 and AT8 immunohistochemistry in human HD, CTRL and AD frontal cortex brain sections</w:t>
            </w:r>
          </w:p>
        </w:tc>
      </w:tr>
      <w:tr w:rsidR="002A1057" w:rsidRPr="002A1057" w14:paraId="4CE5F41C" w14:textId="77777777" w:rsidTr="00A30F33">
        <w:tc>
          <w:tcPr>
            <w:tcW w:w="1203" w:type="dxa"/>
          </w:tcPr>
          <w:p w14:paraId="322FD326" w14:textId="300D2983" w:rsidR="002A1057" w:rsidRPr="002A1057" w:rsidRDefault="00155ABB" w:rsidP="00021E72">
            <w:pPr>
              <w:jc w:val="center"/>
              <w:rPr>
                <w:rFonts w:eastAsia="Calibri" w:cs="Times New Roman"/>
                <w:bCs/>
                <w:color w:val="000000"/>
              </w:rPr>
            </w:pPr>
            <w:r>
              <w:rPr>
                <w:rFonts w:eastAsia="Calibri" w:cs="Times New Roman"/>
                <w:bCs/>
                <w:color w:val="000000"/>
              </w:rPr>
              <w:t>6</w:t>
            </w:r>
          </w:p>
        </w:tc>
        <w:tc>
          <w:tcPr>
            <w:tcW w:w="1950" w:type="dxa"/>
          </w:tcPr>
          <w:p w14:paraId="6FC434F7" w14:textId="77777777" w:rsidR="002A1057" w:rsidRPr="00021E72" w:rsidRDefault="002A1057" w:rsidP="002A1057">
            <w:pPr>
              <w:rPr>
                <w:rFonts w:eastAsia="Calibri" w:cs="Times New Roman"/>
                <w:b/>
                <w:color w:val="000000"/>
              </w:rPr>
            </w:pPr>
            <w:r w:rsidRPr="00021E72">
              <w:rPr>
                <w:rFonts w:eastAsia="Calibri" w:cs="Times New Roman"/>
                <w:b/>
                <w:color w:val="000000"/>
              </w:rPr>
              <w:t>Figure S4</w:t>
            </w:r>
          </w:p>
        </w:tc>
        <w:tc>
          <w:tcPr>
            <w:tcW w:w="6197" w:type="dxa"/>
          </w:tcPr>
          <w:p w14:paraId="5530D19A" w14:textId="77777777" w:rsidR="002A1057" w:rsidRPr="002A1057" w:rsidRDefault="002A1057" w:rsidP="002A1057">
            <w:pPr>
              <w:jc w:val="both"/>
              <w:rPr>
                <w:rFonts w:eastAsia="Calibri" w:cs="Times New Roman"/>
                <w:bCs/>
                <w:color w:val="000000"/>
              </w:rPr>
            </w:pPr>
            <w:r w:rsidRPr="002A1057">
              <w:rPr>
                <w:rFonts w:eastAsia="Calibri" w:cs="Times New Roman"/>
                <w:bCs/>
                <w:color w:val="000000"/>
              </w:rPr>
              <w:t>Radiometric Filter Trap Assay (RAFTA)</w:t>
            </w:r>
          </w:p>
        </w:tc>
      </w:tr>
      <w:tr w:rsidR="002A1057" w:rsidRPr="002A1057" w14:paraId="38FF2684" w14:textId="77777777" w:rsidTr="00A30F33">
        <w:tc>
          <w:tcPr>
            <w:tcW w:w="1203" w:type="dxa"/>
          </w:tcPr>
          <w:p w14:paraId="2CD2B6FB" w14:textId="4C59B797" w:rsidR="002A1057" w:rsidRPr="002A1057" w:rsidRDefault="00155ABB" w:rsidP="00021E72">
            <w:pPr>
              <w:jc w:val="center"/>
              <w:rPr>
                <w:rFonts w:eastAsia="Calibri" w:cs="Times New Roman"/>
                <w:bCs/>
                <w:color w:val="000000"/>
              </w:rPr>
            </w:pPr>
            <w:r>
              <w:rPr>
                <w:rFonts w:eastAsia="Calibri" w:cs="Times New Roman"/>
                <w:bCs/>
                <w:color w:val="000000"/>
              </w:rPr>
              <w:t>7</w:t>
            </w:r>
          </w:p>
        </w:tc>
        <w:tc>
          <w:tcPr>
            <w:tcW w:w="1950" w:type="dxa"/>
          </w:tcPr>
          <w:p w14:paraId="2AC288BC" w14:textId="77777777" w:rsidR="002A1057" w:rsidRPr="00021E72" w:rsidRDefault="002A1057" w:rsidP="002A1057">
            <w:pPr>
              <w:rPr>
                <w:rFonts w:eastAsia="Calibri" w:cs="Times New Roman"/>
                <w:b/>
                <w:color w:val="000000"/>
              </w:rPr>
            </w:pPr>
            <w:r w:rsidRPr="00021E72">
              <w:rPr>
                <w:rFonts w:eastAsia="Calibri" w:cs="Times New Roman"/>
                <w:b/>
                <w:color w:val="000000"/>
              </w:rPr>
              <w:t>Figure S5</w:t>
            </w:r>
          </w:p>
        </w:tc>
        <w:tc>
          <w:tcPr>
            <w:tcW w:w="6197" w:type="dxa"/>
          </w:tcPr>
          <w:p w14:paraId="04046E11" w14:textId="77777777" w:rsidR="002A1057" w:rsidRPr="002A1057" w:rsidRDefault="002A1057" w:rsidP="002A1057">
            <w:pPr>
              <w:jc w:val="both"/>
              <w:rPr>
                <w:rFonts w:eastAsia="Calibri" w:cs="Times New Roman"/>
                <w:bCs/>
                <w:color w:val="000000"/>
              </w:rPr>
            </w:pPr>
            <w:r w:rsidRPr="002A1057">
              <w:rPr>
                <w:rFonts w:eastAsia="Calibri" w:cs="Times New Roman"/>
                <w:bCs/>
                <w:color w:val="000000"/>
              </w:rPr>
              <w:t>Characterization of aggregate load in brains from 3-, 6-, 9- and 12-month-old HOM zQ175 mice</w:t>
            </w:r>
          </w:p>
        </w:tc>
      </w:tr>
      <w:tr w:rsidR="002A1057" w:rsidRPr="002A1057" w14:paraId="4CBB5C80" w14:textId="77777777" w:rsidTr="00A30F33">
        <w:tc>
          <w:tcPr>
            <w:tcW w:w="1203" w:type="dxa"/>
          </w:tcPr>
          <w:p w14:paraId="2F757377" w14:textId="73229A4A" w:rsidR="002A1057" w:rsidRPr="002A1057" w:rsidRDefault="00155ABB" w:rsidP="00021E72">
            <w:pPr>
              <w:jc w:val="center"/>
              <w:rPr>
                <w:rFonts w:eastAsia="Calibri" w:cs="Times New Roman"/>
                <w:bCs/>
                <w:color w:val="000000"/>
              </w:rPr>
            </w:pPr>
            <w:r>
              <w:rPr>
                <w:rFonts w:eastAsia="Calibri" w:cs="Times New Roman"/>
                <w:bCs/>
                <w:color w:val="000000"/>
              </w:rPr>
              <w:t>8</w:t>
            </w:r>
          </w:p>
        </w:tc>
        <w:tc>
          <w:tcPr>
            <w:tcW w:w="1950" w:type="dxa"/>
          </w:tcPr>
          <w:p w14:paraId="47DB6A15" w14:textId="77777777" w:rsidR="002A1057" w:rsidRPr="00021E72" w:rsidRDefault="002A1057" w:rsidP="002A1057">
            <w:pPr>
              <w:rPr>
                <w:rFonts w:eastAsia="Calibri" w:cs="Times New Roman"/>
                <w:b/>
                <w:color w:val="000000"/>
              </w:rPr>
            </w:pPr>
            <w:r w:rsidRPr="00021E72">
              <w:rPr>
                <w:rFonts w:eastAsia="Calibri" w:cs="Times New Roman"/>
                <w:b/>
                <w:color w:val="000000"/>
              </w:rPr>
              <w:t>Figure S6</w:t>
            </w:r>
          </w:p>
        </w:tc>
        <w:tc>
          <w:tcPr>
            <w:tcW w:w="6197" w:type="dxa"/>
          </w:tcPr>
          <w:p w14:paraId="478176E7" w14:textId="77777777" w:rsidR="002A1057" w:rsidRPr="002A1057" w:rsidRDefault="002A1057" w:rsidP="002A1057">
            <w:pPr>
              <w:jc w:val="both"/>
              <w:rPr>
                <w:rFonts w:eastAsia="Calibri" w:cs="Times New Roman"/>
                <w:bCs/>
                <w:color w:val="000000"/>
              </w:rPr>
            </w:pPr>
            <w:r w:rsidRPr="002A1057">
              <w:rPr>
                <w:rFonts w:eastAsia="Calibri" w:cs="Times New Roman"/>
                <w:bCs/>
                <w:color w:val="000000"/>
              </w:rPr>
              <w:t>Autoradiographic studies investigating PiB and T808 ligand binding to human AD frontal cortex sections</w:t>
            </w:r>
          </w:p>
        </w:tc>
      </w:tr>
      <w:tr w:rsidR="002A1057" w:rsidRPr="002A1057" w14:paraId="42921771" w14:textId="77777777" w:rsidTr="00A30F33">
        <w:tc>
          <w:tcPr>
            <w:tcW w:w="1203" w:type="dxa"/>
          </w:tcPr>
          <w:p w14:paraId="4AD87982" w14:textId="5CEF4FFC" w:rsidR="002A1057" w:rsidRPr="002A1057" w:rsidRDefault="00155ABB" w:rsidP="00021E72">
            <w:pPr>
              <w:jc w:val="center"/>
              <w:rPr>
                <w:rFonts w:eastAsia="Calibri" w:cs="Times New Roman"/>
                <w:bCs/>
                <w:color w:val="000000"/>
              </w:rPr>
            </w:pPr>
            <w:r>
              <w:rPr>
                <w:rFonts w:eastAsia="Calibri" w:cs="Times New Roman"/>
                <w:bCs/>
                <w:color w:val="000000"/>
              </w:rPr>
              <w:t>9</w:t>
            </w:r>
          </w:p>
        </w:tc>
        <w:tc>
          <w:tcPr>
            <w:tcW w:w="1950" w:type="dxa"/>
          </w:tcPr>
          <w:p w14:paraId="6DBA565A" w14:textId="77777777" w:rsidR="002A1057" w:rsidRPr="00021E72" w:rsidRDefault="002A1057" w:rsidP="002A1057">
            <w:pPr>
              <w:rPr>
                <w:rFonts w:eastAsia="Calibri" w:cs="Times New Roman"/>
                <w:b/>
                <w:color w:val="000000"/>
              </w:rPr>
            </w:pPr>
            <w:r w:rsidRPr="00021E72">
              <w:rPr>
                <w:rFonts w:eastAsia="Calibri" w:cs="Times New Roman"/>
                <w:b/>
                <w:color w:val="000000"/>
              </w:rPr>
              <w:t>Figure S7</w:t>
            </w:r>
          </w:p>
        </w:tc>
        <w:tc>
          <w:tcPr>
            <w:tcW w:w="6197" w:type="dxa"/>
          </w:tcPr>
          <w:p w14:paraId="208FAAA4" w14:textId="77777777" w:rsidR="002A1057" w:rsidRPr="002A1057" w:rsidRDefault="002A1057" w:rsidP="002A1057">
            <w:pPr>
              <w:jc w:val="both"/>
              <w:rPr>
                <w:rFonts w:eastAsia="Calibri" w:cs="Times New Roman"/>
                <w:bCs/>
                <w:color w:val="000000"/>
              </w:rPr>
            </w:pPr>
            <w:r w:rsidRPr="002A1057">
              <w:rPr>
                <w:rFonts w:eastAsia="Calibri" w:cs="Times New Roman"/>
                <w:bCs/>
                <w:color w:val="000000"/>
              </w:rPr>
              <w:t>AD brain homogenate RBA</w:t>
            </w:r>
          </w:p>
        </w:tc>
      </w:tr>
      <w:tr w:rsidR="002A1057" w:rsidRPr="002A1057" w14:paraId="2C96BBD9" w14:textId="77777777" w:rsidTr="00A30F33">
        <w:tc>
          <w:tcPr>
            <w:tcW w:w="1203" w:type="dxa"/>
          </w:tcPr>
          <w:p w14:paraId="799A16ED" w14:textId="6F72ECA6" w:rsidR="002A1057" w:rsidRPr="00B93B5D" w:rsidRDefault="00155ABB" w:rsidP="00021E72">
            <w:pPr>
              <w:jc w:val="center"/>
              <w:rPr>
                <w:rFonts w:eastAsia="Calibri" w:cs="Times New Roman"/>
                <w:bCs/>
              </w:rPr>
            </w:pPr>
            <w:r w:rsidRPr="00B93B5D">
              <w:rPr>
                <w:rFonts w:eastAsia="Calibri" w:cs="Times New Roman"/>
                <w:bCs/>
              </w:rPr>
              <w:t>10</w:t>
            </w:r>
          </w:p>
        </w:tc>
        <w:tc>
          <w:tcPr>
            <w:tcW w:w="1950" w:type="dxa"/>
          </w:tcPr>
          <w:p w14:paraId="276E69E0" w14:textId="77777777" w:rsidR="002A1057" w:rsidRPr="00B93B5D" w:rsidRDefault="002A1057" w:rsidP="002A1057">
            <w:pPr>
              <w:rPr>
                <w:rFonts w:eastAsia="Calibri" w:cs="Times New Roman"/>
                <w:b/>
              </w:rPr>
            </w:pPr>
            <w:r w:rsidRPr="00B93B5D">
              <w:rPr>
                <w:rFonts w:eastAsia="Calibri" w:cs="Times New Roman"/>
                <w:b/>
              </w:rPr>
              <w:t>Figure S8</w:t>
            </w:r>
          </w:p>
        </w:tc>
        <w:tc>
          <w:tcPr>
            <w:tcW w:w="6197" w:type="dxa"/>
          </w:tcPr>
          <w:p w14:paraId="51E07FE1" w14:textId="77777777" w:rsidR="002A1057" w:rsidRPr="00B93B5D" w:rsidRDefault="002A1057" w:rsidP="002A1057">
            <w:pPr>
              <w:jc w:val="both"/>
              <w:rPr>
                <w:rFonts w:eastAsia="Calibri" w:cs="Times New Roman"/>
                <w:bCs/>
              </w:rPr>
            </w:pPr>
            <w:r w:rsidRPr="00B93B5D">
              <w:rPr>
                <w:rFonts w:eastAsia="Calibri" w:cs="Times New Roman"/>
                <w:bCs/>
              </w:rPr>
              <w:t>Saturation binding of [3H]CHDI-626 using HOM zQ175 (12 months) HD mouse brain</w:t>
            </w:r>
          </w:p>
        </w:tc>
      </w:tr>
      <w:tr w:rsidR="00A30F33" w:rsidRPr="002A1057" w14:paraId="5F064A20" w14:textId="77777777" w:rsidTr="00A30F33">
        <w:tc>
          <w:tcPr>
            <w:tcW w:w="1203" w:type="dxa"/>
          </w:tcPr>
          <w:p w14:paraId="70F4B84B" w14:textId="4CF78270" w:rsidR="00A30F33" w:rsidRPr="00B93B5D" w:rsidRDefault="00A30F33" w:rsidP="00A30F33">
            <w:pPr>
              <w:jc w:val="center"/>
              <w:rPr>
                <w:rFonts w:eastAsia="Calibri" w:cs="Times New Roman"/>
                <w:bCs/>
              </w:rPr>
            </w:pPr>
            <w:r w:rsidRPr="00B93B5D">
              <w:rPr>
                <w:rFonts w:eastAsia="Calibri" w:cs="Times New Roman"/>
                <w:bCs/>
              </w:rPr>
              <w:t>11</w:t>
            </w:r>
          </w:p>
        </w:tc>
        <w:tc>
          <w:tcPr>
            <w:tcW w:w="1950" w:type="dxa"/>
          </w:tcPr>
          <w:p w14:paraId="774F0722" w14:textId="05145000" w:rsidR="00A30F33" w:rsidRPr="00B93B5D" w:rsidRDefault="00A30F33" w:rsidP="00A30F33">
            <w:pPr>
              <w:rPr>
                <w:rFonts w:eastAsia="Calibri" w:cs="Times New Roman"/>
                <w:b/>
              </w:rPr>
            </w:pPr>
            <w:r w:rsidRPr="00B93B5D">
              <w:rPr>
                <w:rFonts w:eastAsia="Calibri" w:cs="Times New Roman"/>
                <w:b/>
              </w:rPr>
              <w:t>Figure S9</w:t>
            </w:r>
          </w:p>
        </w:tc>
        <w:tc>
          <w:tcPr>
            <w:tcW w:w="6197" w:type="dxa"/>
          </w:tcPr>
          <w:p w14:paraId="2DD1A727" w14:textId="774DB53C" w:rsidR="00A30F33" w:rsidRPr="00B93B5D" w:rsidRDefault="00A30F33" w:rsidP="00A30F33">
            <w:pPr>
              <w:jc w:val="both"/>
              <w:rPr>
                <w:rFonts w:eastAsia="Calibri" w:cs="Times New Roman"/>
                <w:bCs/>
              </w:rPr>
            </w:pPr>
            <w:r w:rsidRPr="00B93B5D">
              <w:rPr>
                <w:rFonts w:eastAsia="Calibri" w:cs="Times New Roman"/>
                <w:bCs/>
              </w:rPr>
              <w:t>In vitro ARG showing an age-dependent increase in [</w:t>
            </w:r>
            <w:r w:rsidRPr="00B93B5D">
              <w:rPr>
                <w:rFonts w:eastAsia="Calibri" w:cs="Times New Roman"/>
                <w:bCs/>
                <w:vertAlign w:val="superscript"/>
              </w:rPr>
              <w:t>3</w:t>
            </w:r>
            <w:r w:rsidRPr="00B93B5D">
              <w:rPr>
                <w:rFonts w:eastAsia="Calibri" w:cs="Times New Roman"/>
                <w:bCs/>
              </w:rPr>
              <w:t>H]CHDI-180 and [</w:t>
            </w:r>
            <w:r w:rsidRPr="00B93B5D">
              <w:rPr>
                <w:rFonts w:eastAsia="Calibri" w:cs="Times New Roman"/>
                <w:bCs/>
                <w:vertAlign w:val="superscript"/>
              </w:rPr>
              <w:t>3</w:t>
            </w:r>
            <w:r w:rsidRPr="00B93B5D">
              <w:rPr>
                <w:rFonts w:eastAsia="Calibri" w:cs="Times New Roman"/>
                <w:bCs/>
              </w:rPr>
              <w:t>H]CHDI-626 binding to brain sections of R6/2 mice</w:t>
            </w:r>
          </w:p>
        </w:tc>
      </w:tr>
      <w:tr w:rsidR="002A1057" w:rsidRPr="002A1057" w14:paraId="6976E252" w14:textId="77777777" w:rsidTr="00A30F33">
        <w:tc>
          <w:tcPr>
            <w:tcW w:w="1203" w:type="dxa"/>
          </w:tcPr>
          <w:p w14:paraId="2DB136E5" w14:textId="2FC23038" w:rsidR="002A1057" w:rsidRPr="002A1057" w:rsidRDefault="00A30F33" w:rsidP="00021E72">
            <w:pPr>
              <w:jc w:val="center"/>
              <w:rPr>
                <w:rFonts w:eastAsia="Calibri" w:cs="Times New Roman"/>
                <w:bCs/>
                <w:color w:val="000000"/>
              </w:rPr>
            </w:pPr>
            <w:r>
              <w:rPr>
                <w:rFonts w:eastAsia="Calibri" w:cs="Times New Roman"/>
                <w:bCs/>
                <w:color w:val="000000"/>
              </w:rPr>
              <w:lastRenderedPageBreak/>
              <w:t>12</w:t>
            </w:r>
          </w:p>
        </w:tc>
        <w:tc>
          <w:tcPr>
            <w:tcW w:w="1950" w:type="dxa"/>
          </w:tcPr>
          <w:p w14:paraId="0293B87A" w14:textId="47C0A604" w:rsidR="002A1057" w:rsidRPr="00021E72" w:rsidRDefault="002A1057" w:rsidP="002A1057">
            <w:pPr>
              <w:rPr>
                <w:rFonts w:eastAsia="Calibri" w:cs="Times New Roman"/>
                <w:b/>
                <w:color w:val="000000"/>
              </w:rPr>
            </w:pPr>
            <w:r w:rsidRPr="00021E72">
              <w:rPr>
                <w:rFonts w:eastAsia="Calibri" w:cs="Times New Roman"/>
                <w:b/>
                <w:color w:val="000000"/>
              </w:rPr>
              <w:t xml:space="preserve">Figure </w:t>
            </w:r>
            <w:r w:rsidR="00A30F33" w:rsidRPr="00021E72">
              <w:rPr>
                <w:rFonts w:eastAsia="Calibri" w:cs="Times New Roman"/>
                <w:b/>
                <w:color w:val="000000"/>
              </w:rPr>
              <w:t>S</w:t>
            </w:r>
            <w:r w:rsidR="00A30F33">
              <w:rPr>
                <w:rFonts w:eastAsia="Calibri" w:cs="Times New Roman"/>
                <w:b/>
                <w:color w:val="000000"/>
              </w:rPr>
              <w:t>10</w:t>
            </w:r>
          </w:p>
        </w:tc>
        <w:tc>
          <w:tcPr>
            <w:tcW w:w="6197" w:type="dxa"/>
          </w:tcPr>
          <w:p w14:paraId="7818C628" w14:textId="77777777" w:rsidR="002A1057" w:rsidRPr="002A1057" w:rsidRDefault="002A1057" w:rsidP="002A1057">
            <w:pPr>
              <w:jc w:val="both"/>
              <w:rPr>
                <w:rFonts w:eastAsia="Calibri" w:cs="Times New Roman"/>
                <w:bCs/>
                <w:color w:val="000000"/>
              </w:rPr>
            </w:pPr>
            <w:r w:rsidRPr="002A1057">
              <w:rPr>
                <w:rFonts w:eastAsia="Calibri" w:cs="Times New Roman"/>
                <w:bCs/>
                <w:color w:val="000000"/>
              </w:rPr>
              <w:t>Autoradiographic studies of compound 4 to human AD brain sections</w:t>
            </w:r>
          </w:p>
        </w:tc>
      </w:tr>
      <w:tr w:rsidR="002A1057" w:rsidRPr="002A1057" w14:paraId="07A6C659" w14:textId="77777777" w:rsidTr="00A30F33">
        <w:tc>
          <w:tcPr>
            <w:tcW w:w="1203" w:type="dxa"/>
          </w:tcPr>
          <w:p w14:paraId="10D54307" w14:textId="44ADC0D8" w:rsidR="002A1057" w:rsidRPr="002A1057" w:rsidRDefault="00A30F33" w:rsidP="00021E72">
            <w:pPr>
              <w:jc w:val="center"/>
              <w:rPr>
                <w:rFonts w:eastAsia="Calibri" w:cs="Times New Roman"/>
                <w:bCs/>
                <w:color w:val="000000"/>
              </w:rPr>
            </w:pPr>
            <w:r>
              <w:rPr>
                <w:rFonts w:eastAsia="Calibri" w:cs="Times New Roman"/>
                <w:bCs/>
                <w:color w:val="000000"/>
              </w:rPr>
              <w:t>13</w:t>
            </w:r>
          </w:p>
        </w:tc>
        <w:tc>
          <w:tcPr>
            <w:tcW w:w="1950" w:type="dxa"/>
          </w:tcPr>
          <w:p w14:paraId="607911D9" w14:textId="58CBECB1" w:rsidR="002A1057" w:rsidRPr="00021E72" w:rsidRDefault="002A1057" w:rsidP="002A1057">
            <w:pPr>
              <w:rPr>
                <w:rFonts w:eastAsia="Calibri" w:cs="Times New Roman"/>
                <w:b/>
                <w:color w:val="000000"/>
              </w:rPr>
            </w:pPr>
            <w:r w:rsidRPr="00021E72">
              <w:rPr>
                <w:rFonts w:eastAsia="Calibri" w:cs="Times New Roman"/>
                <w:b/>
                <w:color w:val="000000"/>
              </w:rPr>
              <w:t xml:space="preserve">Figure </w:t>
            </w:r>
            <w:r w:rsidR="00A30F33" w:rsidRPr="00021E72">
              <w:rPr>
                <w:rFonts w:eastAsia="Calibri" w:cs="Times New Roman"/>
                <w:b/>
                <w:color w:val="000000"/>
              </w:rPr>
              <w:t>S1</w:t>
            </w:r>
            <w:r w:rsidR="00A30F33">
              <w:rPr>
                <w:rFonts w:eastAsia="Calibri" w:cs="Times New Roman"/>
                <w:b/>
                <w:color w:val="000000"/>
              </w:rPr>
              <w:t>1</w:t>
            </w:r>
          </w:p>
        </w:tc>
        <w:tc>
          <w:tcPr>
            <w:tcW w:w="6197" w:type="dxa"/>
          </w:tcPr>
          <w:p w14:paraId="1FAE956A" w14:textId="77777777" w:rsidR="002A1057" w:rsidRPr="002A1057" w:rsidRDefault="002A1057" w:rsidP="002A1057">
            <w:pPr>
              <w:jc w:val="both"/>
              <w:rPr>
                <w:rFonts w:eastAsia="Calibri" w:cs="Times New Roman"/>
                <w:bCs/>
                <w:color w:val="000000"/>
              </w:rPr>
            </w:pPr>
            <w:r w:rsidRPr="002A1057">
              <w:rPr>
                <w:rFonts w:eastAsia="Calibri" w:cs="Times New Roman"/>
                <w:bCs/>
                <w:color w:val="000000"/>
              </w:rPr>
              <w:t>Autoradiographic studies investigating CHDI-180 ligand binding in Sca1 mouse models</w:t>
            </w:r>
          </w:p>
        </w:tc>
      </w:tr>
      <w:tr w:rsidR="002A1057" w:rsidRPr="002A1057" w14:paraId="3F5B8D14" w14:textId="77777777" w:rsidTr="00A30F33">
        <w:tc>
          <w:tcPr>
            <w:tcW w:w="1203" w:type="dxa"/>
          </w:tcPr>
          <w:p w14:paraId="2413F8B5" w14:textId="2244346B" w:rsidR="002A1057" w:rsidRPr="002A1057" w:rsidRDefault="00A30F33" w:rsidP="00021E72">
            <w:pPr>
              <w:jc w:val="center"/>
              <w:rPr>
                <w:rFonts w:eastAsia="Calibri" w:cs="Times New Roman"/>
                <w:bCs/>
                <w:color w:val="000000"/>
              </w:rPr>
            </w:pPr>
            <w:r>
              <w:rPr>
                <w:rFonts w:eastAsia="Calibri" w:cs="Times New Roman"/>
                <w:bCs/>
                <w:color w:val="000000"/>
              </w:rPr>
              <w:t>14</w:t>
            </w:r>
          </w:p>
        </w:tc>
        <w:tc>
          <w:tcPr>
            <w:tcW w:w="1950" w:type="dxa"/>
          </w:tcPr>
          <w:p w14:paraId="2D391052" w14:textId="77777777" w:rsidR="002A1057" w:rsidRPr="00021E72" w:rsidRDefault="002A1057" w:rsidP="002A1057">
            <w:pPr>
              <w:rPr>
                <w:rFonts w:eastAsia="Calibri" w:cs="Times New Roman"/>
                <w:b/>
                <w:color w:val="000000"/>
              </w:rPr>
            </w:pPr>
            <w:r w:rsidRPr="00021E72">
              <w:rPr>
                <w:rFonts w:eastAsia="Calibri" w:cs="Times New Roman"/>
                <w:b/>
                <w:color w:val="000000"/>
              </w:rPr>
              <w:t>Table S1</w:t>
            </w:r>
          </w:p>
        </w:tc>
        <w:tc>
          <w:tcPr>
            <w:tcW w:w="6197" w:type="dxa"/>
          </w:tcPr>
          <w:p w14:paraId="0133E818" w14:textId="77777777" w:rsidR="002A1057" w:rsidRPr="002A1057" w:rsidRDefault="002A1057" w:rsidP="002A1057">
            <w:pPr>
              <w:jc w:val="both"/>
              <w:rPr>
                <w:rFonts w:eastAsia="Calibri" w:cs="Times New Roman"/>
                <w:bCs/>
                <w:color w:val="000000"/>
              </w:rPr>
            </w:pPr>
            <w:r w:rsidRPr="002A1057">
              <w:rPr>
                <w:rFonts w:eastAsia="Calibri" w:cs="Times New Roman"/>
                <w:bCs/>
                <w:color w:val="000000"/>
              </w:rPr>
              <w:t xml:space="preserve">Demographic information for human HD, </w:t>
            </w:r>
            <w:proofErr w:type="gramStart"/>
            <w:r w:rsidRPr="002A1057">
              <w:rPr>
                <w:rFonts w:eastAsia="Calibri" w:cs="Times New Roman"/>
                <w:bCs/>
                <w:color w:val="000000"/>
              </w:rPr>
              <w:t>AD</w:t>
            </w:r>
            <w:proofErr w:type="gramEnd"/>
            <w:r w:rsidRPr="002A1057">
              <w:rPr>
                <w:rFonts w:eastAsia="Calibri" w:cs="Times New Roman"/>
                <w:bCs/>
                <w:color w:val="000000"/>
              </w:rPr>
              <w:t xml:space="preserve"> and control brains</w:t>
            </w:r>
          </w:p>
        </w:tc>
      </w:tr>
      <w:tr w:rsidR="002A1057" w:rsidRPr="002A1057" w14:paraId="745DC6BB" w14:textId="77777777" w:rsidTr="00A30F33">
        <w:tc>
          <w:tcPr>
            <w:tcW w:w="1203" w:type="dxa"/>
          </w:tcPr>
          <w:p w14:paraId="36400020" w14:textId="4A0F3DB7" w:rsidR="002A1057" w:rsidRPr="002A1057" w:rsidRDefault="00A30F33" w:rsidP="00021E72">
            <w:pPr>
              <w:jc w:val="center"/>
              <w:rPr>
                <w:rFonts w:eastAsia="Calibri" w:cs="Times New Roman"/>
                <w:bCs/>
                <w:color w:val="000000"/>
              </w:rPr>
            </w:pPr>
            <w:r>
              <w:rPr>
                <w:rFonts w:eastAsia="Calibri" w:cs="Times New Roman"/>
                <w:bCs/>
                <w:color w:val="000000"/>
              </w:rPr>
              <w:t>15</w:t>
            </w:r>
            <w:r w:rsidR="00155ABB">
              <w:rPr>
                <w:rFonts w:eastAsia="Calibri" w:cs="Times New Roman"/>
                <w:bCs/>
                <w:color w:val="000000"/>
              </w:rPr>
              <w:t>-</w:t>
            </w:r>
            <w:r>
              <w:rPr>
                <w:rFonts w:eastAsia="Calibri" w:cs="Times New Roman"/>
                <w:bCs/>
                <w:color w:val="000000"/>
              </w:rPr>
              <w:t>16</w:t>
            </w:r>
          </w:p>
        </w:tc>
        <w:tc>
          <w:tcPr>
            <w:tcW w:w="1950" w:type="dxa"/>
          </w:tcPr>
          <w:p w14:paraId="505191FB" w14:textId="77777777" w:rsidR="002A1057" w:rsidRPr="00021E72" w:rsidRDefault="002A1057" w:rsidP="002A1057">
            <w:pPr>
              <w:rPr>
                <w:rFonts w:eastAsia="Calibri" w:cs="Times New Roman"/>
                <w:b/>
                <w:color w:val="000000"/>
              </w:rPr>
            </w:pPr>
            <w:r w:rsidRPr="00021E72">
              <w:rPr>
                <w:rFonts w:eastAsia="Calibri" w:cs="Times New Roman"/>
                <w:b/>
                <w:color w:val="000000"/>
              </w:rPr>
              <w:t>Table S2</w:t>
            </w:r>
          </w:p>
        </w:tc>
        <w:tc>
          <w:tcPr>
            <w:tcW w:w="6197" w:type="dxa"/>
          </w:tcPr>
          <w:p w14:paraId="645A3986" w14:textId="77777777" w:rsidR="002A1057" w:rsidRPr="002A1057" w:rsidRDefault="002A1057" w:rsidP="002A1057">
            <w:pPr>
              <w:jc w:val="both"/>
              <w:rPr>
                <w:rFonts w:eastAsia="Calibri" w:cs="Times New Roman"/>
                <w:bCs/>
                <w:color w:val="000000"/>
              </w:rPr>
            </w:pPr>
            <w:r w:rsidRPr="002A1057">
              <w:rPr>
                <w:rFonts w:eastAsia="Calibri" w:cs="Times New Roman"/>
                <w:bCs/>
                <w:color w:val="000000"/>
              </w:rPr>
              <w:t>Autoradiographic summary of [3H]CHDI-180 binding in HOM zQ175 and  WT brain sections.</w:t>
            </w:r>
          </w:p>
        </w:tc>
      </w:tr>
      <w:tr w:rsidR="002A1057" w:rsidRPr="002A1057" w14:paraId="23FCB8B6" w14:textId="77777777" w:rsidTr="00A30F33">
        <w:tc>
          <w:tcPr>
            <w:tcW w:w="1203" w:type="dxa"/>
          </w:tcPr>
          <w:p w14:paraId="4C9DFA34" w14:textId="5B5257A4" w:rsidR="002A1057" w:rsidRPr="002A1057" w:rsidRDefault="00A30F33" w:rsidP="00021E72">
            <w:pPr>
              <w:jc w:val="center"/>
              <w:rPr>
                <w:rFonts w:eastAsia="Calibri" w:cs="Times New Roman"/>
                <w:bCs/>
                <w:color w:val="000000"/>
              </w:rPr>
            </w:pPr>
            <w:r>
              <w:rPr>
                <w:rFonts w:eastAsia="Calibri" w:cs="Times New Roman"/>
                <w:bCs/>
                <w:color w:val="000000"/>
              </w:rPr>
              <w:t>17</w:t>
            </w:r>
            <w:r w:rsidR="00155ABB">
              <w:rPr>
                <w:rFonts w:eastAsia="Calibri" w:cs="Times New Roman"/>
                <w:bCs/>
                <w:color w:val="000000"/>
              </w:rPr>
              <w:t>-</w:t>
            </w:r>
            <w:r>
              <w:rPr>
                <w:rFonts w:eastAsia="Calibri" w:cs="Times New Roman"/>
                <w:bCs/>
                <w:color w:val="000000"/>
              </w:rPr>
              <w:t>2</w:t>
            </w:r>
            <w:r w:rsidR="005B4E9A">
              <w:rPr>
                <w:rFonts w:eastAsia="Calibri" w:cs="Times New Roman"/>
                <w:bCs/>
                <w:color w:val="000000"/>
              </w:rPr>
              <w:t>3</w:t>
            </w:r>
          </w:p>
        </w:tc>
        <w:tc>
          <w:tcPr>
            <w:tcW w:w="1950" w:type="dxa"/>
          </w:tcPr>
          <w:p w14:paraId="639489E9" w14:textId="77777777" w:rsidR="002A1057" w:rsidRPr="00021E72" w:rsidRDefault="002A1057" w:rsidP="002A1057">
            <w:pPr>
              <w:rPr>
                <w:rFonts w:eastAsia="Calibri" w:cs="Times New Roman"/>
                <w:b/>
                <w:color w:val="000000"/>
              </w:rPr>
            </w:pPr>
            <w:r w:rsidRPr="00021E72">
              <w:rPr>
                <w:rFonts w:eastAsia="Calibri" w:cs="Times New Roman"/>
                <w:b/>
                <w:color w:val="000000"/>
              </w:rPr>
              <w:t>Supplementary Material and Methods</w:t>
            </w:r>
          </w:p>
        </w:tc>
        <w:tc>
          <w:tcPr>
            <w:tcW w:w="6197" w:type="dxa"/>
          </w:tcPr>
          <w:p w14:paraId="547B947F" w14:textId="77777777" w:rsidR="002A1057" w:rsidRPr="002A1057" w:rsidRDefault="002A1057" w:rsidP="002A1057">
            <w:pPr>
              <w:jc w:val="both"/>
              <w:rPr>
                <w:rFonts w:eastAsia="Calibri" w:cs="Times New Roman"/>
                <w:bCs/>
                <w:color w:val="000000"/>
              </w:rPr>
            </w:pPr>
            <w:r w:rsidRPr="002A1057">
              <w:rPr>
                <w:rFonts w:eastAsia="Calibri" w:cs="Times New Roman"/>
                <w:bCs/>
                <w:color w:val="000000"/>
              </w:rPr>
              <w:t>Supplementary Material and Methods</w:t>
            </w:r>
          </w:p>
        </w:tc>
      </w:tr>
    </w:tbl>
    <w:p w14:paraId="3146D929" w14:textId="77777777" w:rsidR="002A1057" w:rsidRPr="002A1057" w:rsidRDefault="002A1057" w:rsidP="002A1057">
      <w:pPr>
        <w:spacing w:line="480" w:lineRule="auto"/>
        <w:rPr>
          <w:rFonts w:eastAsia="Calibri" w:cs="Times New Roman"/>
          <w:b/>
          <w:color w:val="000000"/>
        </w:rPr>
      </w:pPr>
    </w:p>
    <w:p w14:paraId="0605D8D5" w14:textId="77777777" w:rsidR="002A1057" w:rsidRPr="002A1057" w:rsidRDefault="002A1057" w:rsidP="002A1057">
      <w:pPr>
        <w:spacing w:line="480" w:lineRule="auto"/>
        <w:rPr>
          <w:rFonts w:eastAsia="Calibri" w:cs="Times New Roman"/>
          <w:b/>
          <w:color w:val="000000"/>
        </w:rPr>
      </w:pPr>
    </w:p>
    <w:p w14:paraId="295C1C2D" w14:textId="77777777" w:rsidR="002A1057" w:rsidRPr="002A1057" w:rsidRDefault="002A1057" w:rsidP="002A1057">
      <w:pPr>
        <w:spacing w:line="480" w:lineRule="auto"/>
        <w:rPr>
          <w:rFonts w:eastAsia="Calibri" w:cs="Times New Roman"/>
          <w:b/>
          <w:color w:val="000000"/>
        </w:rPr>
      </w:pPr>
      <w:r w:rsidRPr="002A1057">
        <w:rPr>
          <w:rFonts w:eastAsia="Calibri" w:cs="Times New Roman"/>
          <w:b/>
          <w:color w:val="000000"/>
        </w:rPr>
        <w:br w:type="page"/>
      </w:r>
    </w:p>
    <w:p w14:paraId="4DB1B80C" w14:textId="77777777" w:rsidR="002A1057" w:rsidRPr="002A1057" w:rsidRDefault="002A1057" w:rsidP="002A1057">
      <w:pPr>
        <w:spacing w:line="480" w:lineRule="auto"/>
        <w:rPr>
          <w:rFonts w:eastAsia="Calibri" w:cs="Times New Roman"/>
          <w:b/>
          <w:color w:val="000000"/>
        </w:rPr>
      </w:pPr>
    </w:p>
    <w:p w14:paraId="35EE8C10" w14:textId="77777777" w:rsidR="002A1057" w:rsidRPr="002A1057" w:rsidRDefault="002A1057" w:rsidP="002A1057">
      <w:pPr>
        <w:spacing w:line="480" w:lineRule="auto"/>
        <w:rPr>
          <w:rFonts w:eastAsia="Calibri" w:cs="Times New Roman"/>
          <w:b/>
          <w:color w:val="000000"/>
        </w:rPr>
      </w:pPr>
    </w:p>
    <w:p w14:paraId="1B800447" w14:textId="77777777" w:rsidR="002A1057" w:rsidRPr="002A1057" w:rsidRDefault="002A1057" w:rsidP="002A1057">
      <w:pPr>
        <w:jc w:val="center"/>
        <w:rPr>
          <w:rFonts w:eastAsia="+mn-ea" w:cs="Arial"/>
          <w:iCs/>
          <w:kern w:val="24"/>
          <w:sz w:val="20"/>
          <w:szCs w:val="20"/>
        </w:rPr>
      </w:pPr>
      <w:r w:rsidRPr="002A1057">
        <w:rPr>
          <w:rFonts w:ascii="Times New Roman" w:eastAsia="SimSun" w:hAnsi="Times New Roman" w:cs="Times New Roman"/>
          <w:noProof/>
          <w:szCs w:val="24"/>
          <w:lang w:eastAsia="de-DE"/>
        </w:rPr>
        <w:t xml:space="preserve"> </w:t>
      </w:r>
      <w:r w:rsidRPr="002A1057">
        <w:rPr>
          <w:rFonts w:ascii="Times New Roman" w:eastAsia="SimSun" w:hAnsi="Times New Roman" w:cs="Times New Roman"/>
          <w:noProof/>
          <w:szCs w:val="24"/>
          <w:lang w:val="de-DE" w:eastAsia="de-DE"/>
        </w:rPr>
        <w:drawing>
          <wp:anchor distT="0" distB="0" distL="114300" distR="114300" simplePos="0" relativeHeight="251659264" behindDoc="0" locked="0" layoutInCell="1" allowOverlap="1" wp14:anchorId="32B162B1" wp14:editId="5A23DE91">
            <wp:simplePos x="0" y="0"/>
            <wp:positionH relativeFrom="column">
              <wp:posOffset>236220</wp:posOffset>
            </wp:positionH>
            <wp:positionV relativeFrom="paragraph">
              <wp:posOffset>0</wp:posOffset>
            </wp:positionV>
            <wp:extent cx="5504180" cy="3742690"/>
            <wp:effectExtent l="0" t="0" r="127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504180" cy="3742690"/>
                    </a:xfrm>
                    <a:prstGeom prst="rect">
                      <a:avLst/>
                    </a:prstGeom>
                  </pic:spPr>
                </pic:pic>
              </a:graphicData>
            </a:graphic>
          </wp:anchor>
        </w:drawing>
      </w:r>
      <w:r w:rsidRPr="002A1057">
        <w:rPr>
          <w:rFonts w:ascii="Times New Roman" w:eastAsia="SimSun" w:hAnsi="Times New Roman" w:cs="Times New Roman"/>
          <w:szCs w:val="24"/>
        </w:rPr>
        <w:t xml:space="preserve"> </w:t>
      </w:r>
    </w:p>
    <w:p w14:paraId="1930CFB1" w14:textId="77777777" w:rsidR="002A1057" w:rsidRPr="002A1057" w:rsidRDefault="002A1057" w:rsidP="002A1057">
      <w:pPr>
        <w:jc w:val="center"/>
        <w:rPr>
          <w:rFonts w:eastAsia="+mn-ea" w:cs="Arial"/>
          <w:iCs/>
          <w:kern w:val="24"/>
          <w:sz w:val="20"/>
          <w:szCs w:val="20"/>
        </w:rPr>
      </w:pPr>
    </w:p>
    <w:p w14:paraId="009C801D" w14:textId="77777777" w:rsidR="002A1057" w:rsidRPr="002A1057" w:rsidRDefault="002A1057" w:rsidP="002A1057">
      <w:pPr>
        <w:jc w:val="center"/>
        <w:rPr>
          <w:rFonts w:eastAsia="+mn-ea" w:cs="Arial"/>
          <w:iCs/>
          <w:kern w:val="24"/>
          <w:sz w:val="20"/>
          <w:szCs w:val="20"/>
        </w:rPr>
      </w:pPr>
    </w:p>
    <w:p w14:paraId="0EEB7E9A" w14:textId="77777777" w:rsidR="002A1057" w:rsidRPr="002A1057" w:rsidRDefault="002A1057" w:rsidP="002A1057">
      <w:pPr>
        <w:jc w:val="center"/>
        <w:rPr>
          <w:rFonts w:eastAsia="+mn-ea" w:cs="Arial"/>
          <w:iCs/>
          <w:kern w:val="24"/>
          <w:sz w:val="20"/>
          <w:szCs w:val="20"/>
        </w:rPr>
      </w:pPr>
    </w:p>
    <w:p w14:paraId="7B6497E9" w14:textId="77777777" w:rsidR="002A1057" w:rsidRPr="002A1057" w:rsidRDefault="002A1057" w:rsidP="002A1057">
      <w:pPr>
        <w:jc w:val="center"/>
        <w:rPr>
          <w:rFonts w:eastAsia="+mn-ea" w:cs="Arial"/>
          <w:iCs/>
          <w:kern w:val="24"/>
          <w:sz w:val="20"/>
          <w:szCs w:val="20"/>
        </w:rPr>
      </w:pPr>
    </w:p>
    <w:p w14:paraId="5D24B34D" w14:textId="77777777" w:rsidR="002A1057" w:rsidRPr="002A1057" w:rsidRDefault="002A1057" w:rsidP="002A1057">
      <w:pPr>
        <w:jc w:val="center"/>
        <w:rPr>
          <w:rFonts w:eastAsia="+mn-ea" w:cs="Arial"/>
          <w:iCs/>
          <w:kern w:val="24"/>
          <w:sz w:val="20"/>
          <w:szCs w:val="20"/>
        </w:rPr>
      </w:pPr>
    </w:p>
    <w:p w14:paraId="63FF778C" w14:textId="77777777" w:rsidR="002A1057" w:rsidRPr="002A1057" w:rsidRDefault="002A1057" w:rsidP="002A1057">
      <w:pPr>
        <w:jc w:val="center"/>
        <w:rPr>
          <w:rFonts w:eastAsia="+mn-ea" w:cs="Arial"/>
          <w:iCs/>
          <w:kern w:val="24"/>
          <w:sz w:val="20"/>
          <w:szCs w:val="20"/>
        </w:rPr>
      </w:pPr>
    </w:p>
    <w:p w14:paraId="5A9A293F" w14:textId="77777777" w:rsidR="002A1057" w:rsidRPr="002A1057" w:rsidRDefault="002A1057" w:rsidP="002A1057">
      <w:pPr>
        <w:jc w:val="center"/>
        <w:rPr>
          <w:rFonts w:eastAsia="+mn-ea" w:cs="Arial"/>
          <w:iCs/>
          <w:kern w:val="24"/>
          <w:sz w:val="20"/>
          <w:szCs w:val="20"/>
        </w:rPr>
      </w:pPr>
    </w:p>
    <w:p w14:paraId="672D4B99" w14:textId="77777777" w:rsidR="002A1057" w:rsidRPr="002A1057" w:rsidRDefault="002A1057" w:rsidP="002A1057">
      <w:pPr>
        <w:jc w:val="center"/>
        <w:rPr>
          <w:rFonts w:eastAsia="+mn-ea" w:cs="Arial"/>
          <w:iCs/>
          <w:kern w:val="24"/>
          <w:sz w:val="20"/>
          <w:szCs w:val="20"/>
        </w:rPr>
      </w:pPr>
    </w:p>
    <w:p w14:paraId="4FBA1422" w14:textId="77777777" w:rsidR="002A1057" w:rsidRPr="002A1057" w:rsidRDefault="002A1057" w:rsidP="002A1057">
      <w:pPr>
        <w:jc w:val="center"/>
        <w:rPr>
          <w:rFonts w:eastAsia="+mn-ea" w:cs="Arial"/>
          <w:iCs/>
          <w:kern w:val="24"/>
          <w:sz w:val="20"/>
          <w:szCs w:val="20"/>
        </w:rPr>
      </w:pPr>
    </w:p>
    <w:p w14:paraId="30A3373E" w14:textId="77777777" w:rsidR="002A1057" w:rsidRPr="002A1057" w:rsidRDefault="002A1057" w:rsidP="002A1057">
      <w:pPr>
        <w:jc w:val="center"/>
        <w:rPr>
          <w:rFonts w:eastAsia="+mn-ea" w:cs="Arial"/>
          <w:iCs/>
          <w:kern w:val="24"/>
          <w:sz w:val="20"/>
          <w:szCs w:val="20"/>
        </w:rPr>
      </w:pPr>
    </w:p>
    <w:p w14:paraId="008B05AB" w14:textId="77777777" w:rsidR="002A1057" w:rsidRPr="002A1057" w:rsidRDefault="002A1057" w:rsidP="002A1057">
      <w:pPr>
        <w:jc w:val="center"/>
        <w:rPr>
          <w:rFonts w:eastAsia="+mn-ea" w:cs="Arial"/>
          <w:iCs/>
          <w:kern w:val="24"/>
          <w:sz w:val="20"/>
          <w:szCs w:val="20"/>
        </w:rPr>
      </w:pPr>
    </w:p>
    <w:p w14:paraId="706510D0" w14:textId="77777777" w:rsidR="002A1057" w:rsidRPr="002A1057" w:rsidRDefault="002A1057" w:rsidP="002A1057">
      <w:pPr>
        <w:jc w:val="center"/>
        <w:rPr>
          <w:rFonts w:eastAsia="+mn-ea" w:cs="Arial"/>
          <w:iCs/>
          <w:kern w:val="24"/>
          <w:sz w:val="20"/>
          <w:szCs w:val="20"/>
        </w:rPr>
      </w:pPr>
    </w:p>
    <w:p w14:paraId="7042F565" w14:textId="77777777" w:rsidR="002A1057" w:rsidRPr="002A1057" w:rsidRDefault="002A1057" w:rsidP="002A1057">
      <w:pPr>
        <w:jc w:val="center"/>
        <w:rPr>
          <w:rFonts w:eastAsia="+mn-ea" w:cs="Arial"/>
          <w:iCs/>
          <w:kern w:val="24"/>
          <w:sz w:val="20"/>
          <w:szCs w:val="20"/>
        </w:rPr>
      </w:pPr>
    </w:p>
    <w:p w14:paraId="53CD1668" w14:textId="77777777" w:rsidR="002A1057" w:rsidRPr="002A1057" w:rsidRDefault="002A1057" w:rsidP="002A1057">
      <w:pPr>
        <w:jc w:val="center"/>
        <w:rPr>
          <w:rFonts w:eastAsia="+mn-ea" w:cs="Arial"/>
          <w:iCs/>
          <w:kern w:val="24"/>
          <w:sz w:val="20"/>
          <w:szCs w:val="20"/>
        </w:rPr>
      </w:pPr>
    </w:p>
    <w:p w14:paraId="7DE17137" w14:textId="77777777" w:rsidR="002A1057" w:rsidRPr="002A1057" w:rsidRDefault="002A1057" w:rsidP="002A1057">
      <w:pPr>
        <w:jc w:val="center"/>
        <w:rPr>
          <w:rFonts w:eastAsia="+mn-ea" w:cs="Arial"/>
          <w:iCs/>
          <w:kern w:val="24"/>
          <w:sz w:val="20"/>
          <w:szCs w:val="20"/>
        </w:rPr>
      </w:pPr>
    </w:p>
    <w:p w14:paraId="4CC1383A" w14:textId="77777777" w:rsidR="002A1057" w:rsidRPr="002A1057" w:rsidRDefault="002A1057" w:rsidP="002A1057">
      <w:pPr>
        <w:jc w:val="center"/>
        <w:rPr>
          <w:rFonts w:eastAsia="+mn-ea" w:cs="Arial"/>
          <w:iCs/>
          <w:kern w:val="24"/>
          <w:sz w:val="20"/>
          <w:szCs w:val="20"/>
        </w:rPr>
      </w:pPr>
    </w:p>
    <w:p w14:paraId="2B96DC9E" w14:textId="77777777" w:rsidR="002A1057" w:rsidRPr="002A1057" w:rsidRDefault="002A1057" w:rsidP="002A1057">
      <w:pPr>
        <w:jc w:val="center"/>
        <w:rPr>
          <w:rFonts w:eastAsia="+mn-ea" w:cs="Arial"/>
          <w:iCs/>
          <w:kern w:val="24"/>
          <w:sz w:val="20"/>
          <w:szCs w:val="20"/>
        </w:rPr>
      </w:pPr>
    </w:p>
    <w:p w14:paraId="559A612E" w14:textId="77777777" w:rsidR="002A1057" w:rsidRPr="002A1057" w:rsidRDefault="002A1057" w:rsidP="002A1057">
      <w:pPr>
        <w:jc w:val="center"/>
        <w:rPr>
          <w:rFonts w:eastAsia="+mn-ea" w:cs="Arial"/>
          <w:iCs/>
          <w:kern w:val="24"/>
          <w:sz w:val="20"/>
          <w:szCs w:val="20"/>
        </w:rPr>
      </w:pPr>
    </w:p>
    <w:p w14:paraId="1E8EFC00" w14:textId="77777777" w:rsidR="002A1057" w:rsidRPr="002A1057" w:rsidRDefault="002A1057" w:rsidP="002A1057">
      <w:pPr>
        <w:jc w:val="center"/>
        <w:rPr>
          <w:rFonts w:eastAsia="+mn-ea" w:cs="Arial"/>
          <w:iCs/>
          <w:kern w:val="24"/>
          <w:sz w:val="20"/>
          <w:szCs w:val="20"/>
        </w:rPr>
      </w:pPr>
    </w:p>
    <w:p w14:paraId="6E66611E" w14:textId="77777777" w:rsidR="002A1057" w:rsidRPr="002A1057" w:rsidRDefault="002A1057" w:rsidP="002A1057">
      <w:pPr>
        <w:jc w:val="center"/>
        <w:rPr>
          <w:rFonts w:eastAsia="+mn-ea" w:cs="Arial"/>
          <w:iCs/>
          <w:kern w:val="24"/>
          <w:sz w:val="20"/>
          <w:szCs w:val="20"/>
        </w:rPr>
      </w:pPr>
    </w:p>
    <w:p w14:paraId="68A8A2EC" w14:textId="77777777" w:rsidR="002A1057" w:rsidRPr="002A1057" w:rsidRDefault="002A1057" w:rsidP="002A1057">
      <w:pPr>
        <w:jc w:val="center"/>
        <w:rPr>
          <w:rFonts w:eastAsia="+mn-ea" w:cs="Arial"/>
          <w:iCs/>
          <w:kern w:val="24"/>
          <w:sz w:val="20"/>
          <w:szCs w:val="20"/>
        </w:rPr>
      </w:pPr>
    </w:p>
    <w:p w14:paraId="287F2EA6" w14:textId="77777777" w:rsidR="002A1057" w:rsidRPr="002A1057" w:rsidRDefault="002A1057" w:rsidP="002A1057">
      <w:pPr>
        <w:jc w:val="center"/>
        <w:rPr>
          <w:rFonts w:eastAsia="+mn-ea" w:cs="Arial"/>
          <w:iCs/>
          <w:kern w:val="24"/>
          <w:sz w:val="20"/>
          <w:szCs w:val="20"/>
        </w:rPr>
      </w:pPr>
    </w:p>
    <w:p w14:paraId="322D53E6" w14:textId="77777777" w:rsidR="002A1057" w:rsidRPr="002A1057" w:rsidRDefault="002A1057" w:rsidP="002A1057">
      <w:pPr>
        <w:jc w:val="center"/>
        <w:rPr>
          <w:rFonts w:eastAsia="+mn-ea" w:cs="Arial"/>
          <w:iCs/>
          <w:kern w:val="24"/>
          <w:sz w:val="20"/>
          <w:szCs w:val="20"/>
        </w:rPr>
      </w:pPr>
    </w:p>
    <w:p w14:paraId="0FF85DDF" w14:textId="77777777" w:rsidR="002A1057" w:rsidRPr="002A1057" w:rsidRDefault="002A1057" w:rsidP="002A1057">
      <w:pPr>
        <w:jc w:val="center"/>
        <w:rPr>
          <w:rFonts w:eastAsia="+mn-ea" w:cs="Arial"/>
          <w:iCs/>
          <w:kern w:val="24"/>
          <w:sz w:val="20"/>
          <w:szCs w:val="20"/>
        </w:rPr>
      </w:pPr>
    </w:p>
    <w:p w14:paraId="4635FA25" w14:textId="77777777" w:rsidR="002A1057" w:rsidRPr="002A1057" w:rsidRDefault="002A1057" w:rsidP="002A1057">
      <w:pPr>
        <w:jc w:val="center"/>
        <w:rPr>
          <w:rFonts w:eastAsia="+mn-ea" w:cs="Arial"/>
          <w:iCs/>
          <w:kern w:val="24"/>
          <w:sz w:val="20"/>
          <w:szCs w:val="20"/>
        </w:rPr>
      </w:pPr>
    </w:p>
    <w:p w14:paraId="1FCA37E2" w14:textId="77777777" w:rsidR="002A1057" w:rsidRPr="002A1057" w:rsidRDefault="002A1057" w:rsidP="002A1057">
      <w:pPr>
        <w:jc w:val="both"/>
        <w:rPr>
          <w:rFonts w:eastAsia="+mn-ea" w:cs="Arial"/>
          <w:b/>
          <w:bCs/>
          <w:color w:val="000000"/>
          <w:kern w:val="24"/>
          <w:sz w:val="20"/>
          <w:szCs w:val="20"/>
        </w:rPr>
      </w:pPr>
    </w:p>
    <w:p w14:paraId="2BCE95CC" w14:textId="77777777" w:rsidR="002A1057" w:rsidRPr="002A1057" w:rsidRDefault="002A1057" w:rsidP="002A1057">
      <w:pPr>
        <w:jc w:val="both"/>
        <w:rPr>
          <w:rFonts w:eastAsia="SimSun" w:cs="Arial"/>
          <w:noProof/>
          <w:sz w:val="20"/>
          <w:szCs w:val="20"/>
          <w:lang w:eastAsia="de-DE"/>
        </w:rPr>
      </w:pPr>
      <w:r w:rsidRPr="002A1057">
        <w:rPr>
          <w:rFonts w:eastAsia="+mn-ea" w:cs="Arial"/>
          <w:b/>
          <w:bCs/>
          <w:color w:val="000000"/>
          <w:kern w:val="24"/>
          <w:sz w:val="20"/>
          <w:szCs w:val="20"/>
        </w:rPr>
        <w:t>Figure S1</w:t>
      </w:r>
      <w:r w:rsidRPr="002A1057">
        <w:rPr>
          <w:rFonts w:eastAsia="+mn-ea" w:cs="Arial"/>
          <w:color w:val="000000"/>
          <w:kern w:val="24"/>
          <w:sz w:val="20"/>
          <w:szCs w:val="20"/>
        </w:rPr>
        <w:t xml:space="preserve">: </w:t>
      </w:r>
      <w:r w:rsidRPr="002A1057">
        <w:rPr>
          <w:rFonts w:eastAsia="+mn-ea" w:cs="Arial"/>
          <w:kern w:val="24"/>
          <w:sz w:val="20"/>
          <w:szCs w:val="20"/>
        </w:rPr>
        <w:t>Structures of mHTT aggregate ligands.</w:t>
      </w:r>
      <w:r w:rsidRPr="002A1057">
        <w:rPr>
          <w:rFonts w:eastAsia="SimSun" w:cs="Arial"/>
          <w:noProof/>
          <w:sz w:val="20"/>
          <w:szCs w:val="20"/>
          <w:lang w:eastAsia="de-DE"/>
        </w:rPr>
        <w:t xml:space="preserve"> </w:t>
      </w:r>
    </w:p>
    <w:p w14:paraId="43C5D2FF" w14:textId="6BD37109" w:rsidR="00D3777D" w:rsidRPr="00D3777D" w:rsidRDefault="002A1057" w:rsidP="00D3777D">
      <w:pPr>
        <w:spacing w:line="480" w:lineRule="auto"/>
        <w:rPr>
          <w:rFonts w:eastAsia="Calibri" w:cs="Times New Roman"/>
          <w:b/>
          <w:color w:val="FF0000"/>
        </w:rPr>
      </w:pPr>
      <w:r w:rsidRPr="002A1057">
        <w:rPr>
          <w:rFonts w:eastAsia="Calibri" w:cs="Times New Roman"/>
        </w:rPr>
        <w:t xml:space="preserve"> </w:t>
      </w:r>
    </w:p>
    <w:p w14:paraId="2ABE5ED8" w14:textId="77777777" w:rsidR="00D3777D" w:rsidRDefault="00D3777D" w:rsidP="002A1057">
      <w:pPr>
        <w:jc w:val="both"/>
        <w:rPr>
          <w:rFonts w:eastAsia="+mn-ea" w:cs="Arial"/>
          <w:b/>
          <w:bCs/>
          <w:kern w:val="24"/>
          <w:sz w:val="20"/>
          <w:szCs w:val="20"/>
        </w:rPr>
      </w:pPr>
    </w:p>
    <w:p w14:paraId="6BB43C64" w14:textId="4A01A48C" w:rsidR="00D3777D" w:rsidRDefault="00D3777D" w:rsidP="002A1057">
      <w:pPr>
        <w:jc w:val="both"/>
        <w:rPr>
          <w:rFonts w:eastAsia="+mn-ea" w:cs="Arial"/>
          <w:b/>
          <w:bCs/>
          <w:kern w:val="24"/>
          <w:sz w:val="20"/>
          <w:szCs w:val="20"/>
        </w:rPr>
      </w:pPr>
      <w:r w:rsidRPr="00D3777D">
        <w:lastRenderedPageBreak/>
        <w:drawing>
          <wp:inline distT="0" distB="0" distL="0" distR="0" wp14:anchorId="3C125884" wp14:editId="2E2D905D">
            <wp:extent cx="5943600" cy="587819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5878195"/>
                    </a:xfrm>
                    <a:prstGeom prst="rect">
                      <a:avLst/>
                    </a:prstGeom>
                  </pic:spPr>
                </pic:pic>
              </a:graphicData>
            </a:graphic>
          </wp:inline>
        </w:drawing>
      </w:r>
    </w:p>
    <w:p w14:paraId="1E92549B" w14:textId="77777777" w:rsidR="00D3777D" w:rsidRDefault="00D3777D" w:rsidP="002A1057">
      <w:pPr>
        <w:jc w:val="both"/>
        <w:rPr>
          <w:rFonts w:eastAsia="+mn-ea" w:cs="Arial"/>
          <w:b/>
          <w:bCs/>
          <w:kern w:val="24"/>
          <w:sz w:val="20"/>
          <w:szCs w:val="20"/>
        </w:rPr>
      </w:pPr>
    </w:p>
    <w:p w14:paraId="72B0236E" w14:textId="29A44907" w:rsidR="002A1057" w:rsidRPr="002A1057" w:rsidRDefault="002A1057" w:rsidP="002A1057">
      <w:pPr>
        <w:jc w:val="both"/>
        <w:rPr>
          <w:rFonts w:eastAsia="+mn-ea" w:cs="Arial"/>
          <w:iCs/>
          <w:kern w:val="24"/>
          <w:sz w:val="20"/>
          <w:szCs w:val="20"/>
        </w:rPr>
      </w:pPr>
      <w:r w:rsidRPr="002A1057">
        <w:rPr>
          <w:rFonts w:eastAsia="+mn-ea" w:cs="Arial"/>
          <w:b/>
          <w:bCs/>
          <w:kern w:val="24"/>
          <w:sz w:val="20"/>
          <w:szCs w:val="20"/>
        </w:rPr>
        <w:t>Figure S2</w:t>
      </w:r>
      <w:r w:rsidRPr="002A1057">
        <w:rPr>
          <w:rFonts w:eastAsia="+mn-ea" w:cs="Arial"/>
          <w:kern w:val="24"/>
          <w:sz w:val="20"/>
          <w:szCs w:val="20"/>
        </w:rPr>
        <w:t>: Exon1-Q46 and Q46 characterization</w:t>
      </w:r>
      <w:r w:rsidRPr="002A1057">
        <w:rPr>
          <w:rFonts w:eastAsia="+mn-ea" w:cs="Arial"/>
          <w:iCs/>
          <w:kern w:val="24"/>
          <w:sz w:val="20"/>
          <w:szCs w:val="20"/>
        </w:rPr>
        <w:t xml:space="preserve">. </w:t>
      </w:r>
      <w:r w:rsidRPr="002A1057">
        <w:rPr>
          <w:rFonts w:eastAsia="+mn-ea" w:cs="Arial"/>
          <w:b/>
          <w:iCs/>
          <w:kern w:val="24"/>
          <w:sz w:val="20"/>
          <w:szCs w:val="20"/>
        </w:rPr>
        <w:t>A</w:t>
      </w:r>
      <w:r w:rsidRPr="002A1057">
        <w:rPr>
          <w:rFonts w:eastAsia="+mn-ea" w:cs="Arial"/>
          <w:iCs/>
          <w:kern w:val="24"/>
          <w:sz w:val="20"/>
          <w:szCs w:val="20"/>
        </w:rPr>
        <w:t>) Schematic depiction of the procedure used to prepare and isolate Exon1-Q46 and Q46 aggregates. The material in the different fractions (numbered 1-4 in (</w:t>
      </w:r>
      <w:r w:rsidRPr="002A1057">
        <w:rPr>
          <w:rFonts w:eastAsia="+mn-ea" w:cs="Arial"/>
          <w:b/>
          <w:iCs/>
          <w:kern w:val="24"/>
          <w:sz w:val="20"/>
          <w:szCs w:val="20"/>
        </w:rPr>
        <w:t>B</w:t>
      </w:r>
      <w:r w:rsidRPr="002A1057">
        <w:rPr>
          <w:rFonts w:eastAsia="+mn-ea" w:cs="Arial"/>
          <w:iCs/>
          <w:kern w:val="24"/>
          <w:sz w:val="20"/>
          <w:szCs w:val="20"/>
        </w:rPr>
        <w:t xml:space="preserve">)) were characterized by </w:t>
      </w:r>
      <w:proofErr w:type="spellStart"/>
      <w:r w:rsidRPr="002A1057">
        <w:rPr>
          <w:rFonts w:eastAsia="+mn-ea" w:cs="Arial"/>
          <w:iCs/>
          <w:kern w:val="24"/>
          <w:sz w:val="20"/>
          <w:szCs w:val="20"/>
        </w:rPr>
        <w:t>ThS</w:t>
      </w:r>
      <w:proofErr w:type="spellEnd"/>
      <w:r w:rsidRPr="002A1057">
        <w:rPr>
          <w:rFonts w:eastAsia="+mn-ea" w:cs="Arial"/>
          <w:iCs/>
          <w:kern w:val="24"/>
          <w:sz w:val="20"/>
          <w:szCs w:val="20"/>
        </w:rPr>
        <w:t xml:space="preserve"> fluorescence assay (</w:t>
      </w:r>
      <w:r w:rsidRPr="002A1057">
        <w:rPr>
          <w:rFonts w:eastAsia="+mn-ea" w:cs="Arial"/>
          <w:b/>
          <w:iCs/>
          <w:kern w:val="24"/>
          <w:sz w:val="20"/>
          <w:szCs w:val="20"/>
        </w:rPr>
        <w:t>C</w:t>
      </w:r>
      <w:r w:rsidRPr="002A1057">
        <w:rPr>
          <w:rFonts w:eastAsia="+mn-ea" w:cs="Arial"/>
          <w:iCs/>
          <w:kern w:val="24"/>
          <w:sz w:val="20"/>
          <w:szCs w:val="20"/>
        </w:rPr>
        <w:t>), filter-trap immunoblot assay (</w:t>
      </w:r>
      <w:r w:rsidRPr="002A1057">
        <w:rPr>
          <w:rFonts w:eastAsia="+mn-ea" w:cs="Arial"/>
          <w:b/>
          <w:iCs/>
          <w:kern w:val="24"/>
          <w:sz w:val="20"/>
          <w:szCs w:val="20"/>
        </w:rPr>
        <w:t>D</w:t>
      </w:r>
      <w:r w:rsidRPr="002A1057">
        <w:rPr>
          <w:rFonts w:eastAsia="+mn-ea" w:cs="Arial"/>
          <w:iCs/>
          <w:kern w:val="24"/>
          <w:sz w:val="20"/>
          <w:szCs w:val="20"/>
        </w:rPr>
        <w:t>), and transmission electron microscopy (</w:t>
      </w:r>
      <w:r w:rsidRPr="002A1057">
        <w:rPr>
          <w:rFonts w:eastAsia="+mn-ea" w:cs="Arial"/>
          <w:b/>
          <w:iCs/>
          <w:kern w:val="24"/>
          <w:sz w:val="20"/>
          <w:szCs w:val="20"/>
        </w:rPr>
        <w:t>E</w:t>
      </w:r>
      <w:r w:rsidRPr="002A1057">
        <w:rPr>
          <w:rFonts w:eastAsia="+mn-ea" w:cs="Arial"/>
          <w:iCs/>
          <w:kern w:val="24"/>
          <w:sz w:val="20"/>
          <w:szCs w:val="20"/>
        </w:rPr>
        <w:t>).</w:t>
      </w:r>
    </w:p>
    <w:p w14:paraId="6A4C19FC" w14:textId="77777777" w:rsidR="002A1057" w:rsidRPr="002A1057" w:rsidRDefault="002A1057" w:rsidP="002A1057">
      <w:pPr>
        <w:jc w:val="both"/>
        <w:rPr>
          <w:rFonts w:eastAsia="+mn-ea" w:cs="Arial"/>
          <w:iCs/>
          <w:kern w:val="24"/>
          <w:sz w:val="20"/>
          <w:szCs w:val="20"/>
        </w:rPr>
      </w:pPr>
    </w:p>
    <w:p w14:paraId="048DCF76" w14:textId="77777777" w:rsidR="002A1057" w:rsidRPr="002A1057" w:rsidRDefault="002A1057" w:rsidP="002A1057">
      <w:pPr>
        <w:jc w:val="both"/>
        <w:rPr>
          <w:rFonts w:eastAsia="+mn-ea" w:cs="Arial"/>
          <w:iCs/>
          <w:kern w:val="24"/>
          <w:sz w:val="20"/>
          <w:szCs w:val="20"/>
        </w:rPr>
      </w:pPr>
    </w:p>
    <w:p w14:paraId="4F5C9F75" w14:textId="77777777" w:rsidR="002A1057" w:rsidRPr="002A1057" w:rsidRDefault="002A1057" w:rsidP="002A1057">
      <w:pPr>
        <w:jc w:val="center"/>
        <w:rPr>
          <w:rFonts w:eastAsia="+mn-ea" w:cs="Arial"/>
          <w:iCs/>
          <w:kern w:val="24"/>
          <w:sz w:val="20"/>
          <w:szCs w:val="20"/>
        </w:rPr>
      </w:pPr>
      <w:r w:rsidRPr="002A1057">
        <w:rPr>
          <w:rFonts w:eastAsia="+mn-ea" w:cs="Arial"/>
          <w:iCs/>
          <w:noProof/>
          <w:kern w:val="24"/>
          <w:sz w:val="20"/>
          <w:szCs w:val="20"/>
          <w:lang w:val="de-DE" w:eastAsia="de-DE"/>
        </w:rPr>
        <w:lastRenderedPageBreak/>
        <w:drawing>
          <wp:inline distT="0" distB="0" distL="0" distR="0" wp14:anchorId="5245F3AF" wp14:editId="60A26A4C">
            <wp:extent cx="5280328" cy="417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6610"/>
                    <a:stretch/>
                  </pic:blipFill>
                  <pic:spPr bwMode="auto">
                    <a:xfrm>
                      <a:off x="0" y="0"/>
                      <a:ext cx="5280328" cy="4175760"/>
                    </a:xfrm>
                    <a:prstGeom prst="rect">
                      <a:avLst/>
                    </a:prstGeom>
                    <a:noFill/>
                    <a:ln>
                      <a:noFill/>
                    </a:ln>
                    <a:extLst>
                      <a:ext uri="{53640926-AAD7-44D8-BBD7-CCE9431645EC}">
                        <a14:shadowObscured xmlns:a14="http://schemas.microsoft.com/office/drawing/2010/main"/>
                      </a:ext>
                    </a:extLst>
                  </pic:spPr>
                </pic:pic>
              </a:graphicData>
            </a:graphic>
          </wp:inline>
        </w:drawing>
      </w:r>
    </w:p>
    <w:p w14:paraId="2F5E312F" w14:textId="77777777" w:rsidR="002A1057" w:rsidRPr="002A1057" w:rsidRDefault="002A1057" w:rsidP="002A1057">
      <w:pPr>
        <w:spacing w:after="120"/>
        <w:jc w:val="center"/>
        <w:rPr>
          <w:rFonts w:eastAsia="Calibri" w:cs="Arial"/>
          <w:noProof/>
          <w:sz w:val="16"/>
          <w:u w:val="single"/>
          <w:lang w:eastAsia="de-DE"/>
        </w:rPr>
      </w:pPr>
    </w:p>
    <w:p w14:paraId="4B919E35" w14:textId="77777777" w:rsidR="002A1057" w:rsidRPr="002A1057" w:rsidRDefault="002A1057" w:rsidP="002A1057">
      <w:pPr>
        <w:spacing w:after="120"/>
        <w:jc w:val="both"/>
        <w:rPr>
          <w:rFonts w:eastAsia="Calibri" w:cs="Arial"/>
          <w:sz w:val="16"/>
          <w:u w:val="single"/>
        </w:rPr>
      </w:pPr>
      <w:r w:rsidRPr="002A1057">
        <w:rPr>
          <w:rFonts w:eastAsia="Calibri" w:cs="Arial"/>
          <w:b/>
          <w:bCs/>
          <w:sz w:val="20"/>
          <w:szCs w:val="20"/>
        </w:rPr>
        <w:t>Figure S3</w:t>
      </w:r>
      <w:r w:rsidRPr="002A1057">
        <w:rPr>
          <w:rFonts w:eastAsia="Calibri" w:cs="Arial"/>
          <w:sz w:val="20"/>
          <w:szCs w:val="20"/>
        </w:rPr>
        <w:t>: Representative images of mEM48, 6E10 and AT8 immunohistochemistry in human HD, CTRL and AD frontal cortex brain sections. Vector blue substrate was used to visualize antibody binding, Nuclear Fast Red (pink) served as counterstain. Scale represents 20 µm.</w:t>
      </w:r>
    </w:p>
    <w:p w14:paraId="2C6F31B2" w14:textId="77777777" w:rsidR="002A1057" w:rsidRPr="002A1057" w:rsidRDefault="002A1057" w:rsidP="002A1057">
      <w:pPr>
        <w:jc w:val="both"/>
        <w:rPr>
          <w:rFonts w:eastAsia="+mn-ea" w:cs="Arial"/>
          <w:iCs/>
          <w:kern w:val="24"/>
          <w:sz w:val="20"/>
          <w:szCs w:val="20"/>
        </w:rPr>
      </w:pPr>
    </w:p>
    <w:p w14:paraId="40D2365B" w14:textId="77777777" w:rsidR="002A1057" w:rsidRPr="002A1057" w:rsidRDefault="002A1057" w:rsidP="002A1057">
      <w:pPr>
        <w:jc w:val="both"/>
        <w:rPr>
          <w:rFonts w:eastAsia="+mn-ea" w:cs="Arial"/>
          <w:iCs/>
          <w:kern w:val="24"/>
          <w:sz w:val="20"/>
          <w:szCs w:val="20"/>
        </w:rPr>
      </w:pPr>
    </w:p>
    <w:p w14:paraId="5B7C1FD7" w14:textId="77777777" w:rsidR="002A1057" w:rsidRPr="002A1057" w:rsidRDefault="002A1057" w:rsidP="002A1057">
      <w:pPr>
        <w:jc w:val="both"/>
        <w:rPr>
          <w:rFonts w:eastAsia="+mn-ea" w:cs="Arial"/>
          <w:iCs/>
          <w:kern w:val="24"/>
          <w:sz w:val="20"/>
          <w:szCs w:val="20"/>
        </w:rPr>
      </w:pPr>
    </w:p>
    <w:p w14:paraId="43DE72B1" w14:textId="77777777" w:rsidR="002A1057" w:rsidRPr="002A1057" w:rsidRDefault="002A1057" w:rsidP="002A1057">
      <w:pPr>
        <w:jc w:val="both"/>
        <w:rPr>
          <w:rFonts w:eastAsia="+mn-ea" w:cs="Arial"/>
          <w:iCs/>
          <w:kern w:val="24"/>
          <w:sz w:val="20"/>
          <w:szCs w:val="20"/>
        </w:rPr>
      </w:pPr>
    </w:p>
    <w:p w14:paraId="47E2C63E" w14:textId="77777777" w:rsidR="002A1057" w:rsidRPr="002A1057" w:rsidRDefault="002A1057" w:rsidP="002A1057">
      <w:pPr>
        <w:jc w:val="both"/>
        <w:rPr>
          <w:rFonts w:eastAsia="+mn-ea" w:cs="Arial"/>
          <w:iCs/>
          <w:kern w:val="24"/>
          <w:sz w:val="20"/>
          <w:szCs w:val="20"/>
        </w:rPr>
      </w:pPr>
    </w:p>
    <w:p w14:paraId="61DC1F79" w14:textId="77777777" w:rsidR="002A1057" w:rsidRPr="002A1057" w:rsidRDefault="002A1057" w:rsidP="002A1057">
      <w:pPr>
        <w:jc w:val="both"/>
        <w:rPr>
          <w:rFonts w:eastAsia="+mn-ea" w:cs="Arial"/>
          <w:iCs/>
          <w:kern w:val="24"/>
          <w:sz w:val="20"/>
          <w:szCs w:val="20"/>
        </w:rPr>
      </w:pPr>
    </w:p>
    <w:p w14:paraId="54B054D3" w14:textId="77777777" w:rsidR="002A1057" w:rsidRPr="002A1057" w:rsidRDefault="002A1057" w:rsidP="002A1057">
      <w:pPr>
        <w:jc w:val="center"/>
        <w:rPr>
          <w:rFonts w:eastAsia="+mn-ea" w:cs="Arial"/>
          <w:iCs/>
          <w:kern w:val="24"/>
          <w:sz w:val="20"/>
          <w:szCs w:val="20"/>
        </w:rPr>
      </w:pPr>
    </w:p>
    <w:p w14:paraId="0BB303C3" w14:textId="77777777" w:rsidR="002A1057" w:rsidRPr="002A1057" w:rsidRDefault="002A1057" w:rsidP="002A1057">
      <w:pPr>
        <w:spacing w:line="480" w:lineRule="auto"/>
        <w:rPr>
          <w:rFonts w:eastAsia="Calibri" w:cs="Times New Roman"/>
          <w:b/>
          <w:color w:val="FF0000"/>
        </w:rPr>
      </w:pPr>
    </w:p>
    <w:p w14:paraId="6DA412E6" w14:textId="77777777" w:rsidR="002A1057" w:rsidRPr="002A1057" w:rsidRDefault="002A1057" w:rsidP="002A1057">
      <w:pPr>
        <w:spacing w:line="480" w:lineRule="auto"/>
        <w:jc w:val="center"/>
        <w:rPr>
          <w:rFonts w:eastAsia="Calibri" w:cs="Times New Roman"/>
          <w:b/>
          <w:color w:val="FF0000"/>
        </w:rPr>
      </w:pPr>
      <w:bookmarkStart w:id="0" w:name="_Hlk73018981"/>
      <w:r w:rsidRPr="002A1057">
        <w:rPr>
          <w:rFonts w:eastAsia="Calibri" w:cs="Times New Roman"/>
          <w:noProof/>
          <w:lang w:val="de-DE" w:eastAsia="de-DE"/>
        </w:rPr>
        <w:lastRenderedPageBreak/>
        <w:drawing>
          <wp:inline distT="0" distB="0" distL="0" distR="0" wp14:anchorId="51D4CAC3" wp14:editId="6B737CEB">
            <wp:extent cx="5943600" cy="302704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027045"/>
                    </a:xfrm>
                    <a:prstGeom prst="rect">
                      <a:avLst/>
                    </a:prstGeom>
                  </pic:spPr>
                </pic:pic>
              </a:graphicData>
            </a:graphic>
          </wp:inline>
        </w:drawing>
      </w:r>
    </w:p>
    <w:p w14:paraId="4A75F133" w14:textId="77777777" w:rsidR="002A1057" w:rsidRPr="002A1057" w:rsidRDefault="002A1057" w:rsidP="002A1057">
      <w:pPr>
        <w:jc w:val="both"/>
        <w:rPr>
          <w:rFonts w:eastAsia="Calibri" w:cs="Arial"/>
          <w:sz w:val="16"/>
          <w:u w:val="single"/>
        </w:rPr>
      </w:pPr>
      <w:r w:rsidRPr="002A1057">
        <w:rPr>
          <w:rFonts w:eastAsia="+mn-ea" w:cs="Arial"/>
          <w:b/>
          <w:bCs/>
          <w:kern w:val="24"/>
          <w:sz w:val="20"/>
          <w:szCs w:val="20"/>
        </w:rPr>
        <w:t>Figure S4</w:t>
      </w:r>
      <w:r w:rsidRPr="002A1057">
        <w:rPr>
          <w:rFonts w:eastAsia="+mn-ea" w:cs="Arial"/>
          <w:kern w:val="24"/>
          <w:sz w:val="20"/>
          <w:szCs w:val="20"/>
        </w:rPr>
        <w:t xml:space="preserve">: </w:t>
      </w:r>
      <w:r w:rsidRPr="002A1057">
        <w:rPr>
          <w:rFonts w:eastAsia="+mn-ea" w:cs="Arial"/>
          <w:iCs/>
          <w:kern w:val="24"/>
          <w:sz w:val="20"/>
          <w:szCs w:val="20"/>
        </w:rPr>
        <w:t>Radiometric Filter Trap Assay (RAFTA).</w:t>
      </w:r>
      <w:r w:rsidRPr="002A1057">
        <w:rPr>
          <w:rFonts w:eastAsia="Calibri" w:cs="Times New Roman"/>
          <w:sz w:val="20"/>
          <w:szCs w:val="20"/>
        </w:rPr>
        <w:t xml:space="preserve"> </w:t>
      </w:r>
      <w:r w:rsidRPr="002A1057">
        <w:rPr>
          <w:rFonts w:eastAsia="+mn-ea" w:cs="Arial"/>
          <w:iCs/>
          <w:kern w:val="24"/>
          <w:sz w:val="20"/>
          <w:szCs w:val="20"/>
        </w:rPr>
        <w:t>(</w:t>
      </w:r>
      <w:r w:rsidRPr="002A1057">
        <w:rPr>
          <w:rFonts w:eastAsia="+mn-ea" w:cs="Arial"/>
          <w:b/>
          <w:bCs/>
          <w:iCs/>
          <w:kern w:val="24"/>
          <w:sz w:val="20"/>
          <w:szCs w:val="20"/>
        </w:rPr>
        <w:t>A</w:t>
      </w:r>
      <w:r w:rsidRPr="002A1057">
        <w:rPr>
          <w:rFonts w:eastAsia="+mn-ea" w:cs="Arial"/>
          <w:iCs/>
          <w:kern w:val="24"/>
          <w:sz w:val="20"/>
          <w:szCs w:val="20"/>
        </w:rPr>
        <w:t>) Saturation binding of [</w:t>
      </w:r>
      <w:r w:rsidRPr="002A1057">
        <w:rPr>
          <w:rFonts w:eastAsia="+mn-ea" w:cs="Arial"/>
          <w:iCs/>
          <w:kern w:val="24"/>
          <w:sz w:val="20"/>
          <w:szCs w:val="20"/>
          <w:vertAlign w:val="superscript"/>
        </w:rPr>
        <w:t>3</w:t>
      </w:r>
      <w:r w:rsidRPr="002A1057">
        <w:rPr>
          <w:rFonts w:eastAsia="+mn-ea" w:cs="Arial"/>
          <w:iCs/>
          <w:kern w:val="24"/>
          <w:sz w:val="20"/>
          <w:szCs w:val="20"/>
        </w:rPr>
        <w:t>H]CHDI-180 to determine maximal binding (</w:t>
      </w:r>
      <w:proofErr w:type="spellStart"/>
      <w:r w:rsidRPr="002A1057">
        <w:rPr>
          <w:rFonts w:eastAsia="+mn-ea" w:cs="Arial"/>
          <w:iCs/>
          <w:kern w:val="24"/>
          <w:sz w:val="20"/>
          <w:szCs w:val="20"/>
        </w:rPr>
        <w:t>Bmax</w:t>
      </w:r>
      <w:proofErr w:type="spellEnd"/>
      <w:r w:rsidRPr="002A1057">
        <w:rPr>
          <w:rFonts w:eastAsia="+mn-ea" w:cs="Arial"/>
          <w:iCs/>
          <w:kern w:val="24"/>
          <w:sz w:val="20"/>
          <w:szCs w:val="20"/>
        </w:rPr>
        <w:t>) and binding affinity (</w:t>
      </w:r>
      <w:proofErr w:type="spellStart"/>
      <w:r w:rsidRPr="002A1057">
        <w:rPr>
          <w:rFonts w:eastAsia="+mn-ea" w:cs="Arial"/>
          <w:iCs/>
          <w:kern w:val="24"/>
          <w:sz w:val="20"/>
          <w:szCs w:val="20"/>
        </w:rPr>
        <w:t>Kd</w:t>
      </w:r>
      <w:proofErr w:type="spellEnd"/>
      <w:r w:rsidRPr="002A1057">
        <w:rPr>
          <w:rFonts w:eastAsia="+mn-ea" w:cs="Arial"/>
          <w:iCs/>
          <w:kern w:val="24"/>
          <w:sz w:val="20"/>
          <w:szCs w:val="20"/>
        </w:rPr>
        <w:t>) values for Exon1-Q46 aggregates. Representative graphs showing total binding (TB), non-specific binding (NSB) and specific binding (SB). Mean ± SEM of 2 experiments. (</w:t>
      </w:r>
      <w:r w:rsidRPr="002A1057">
        <w:rPr>
          <w:rFonts w:eastAsia="+mn-ea" w:cs="Arial"/>
          <w:b/>
          <w:bCs/>
          <w:iCs/>
          <w:kern w:val="24"/>
          <w:sz w:val="20"/>
          <w:szCs w:val="20"/>
        </w:rPr>
        <w:t>B</w:t>
      </w:r>
      <w:r w:rsidRPr="002A1057">
        <w:rPr>
          <w:rFonts w:eastAsia="+mn-ea" w:cs="Arial"/>
          <w:iCs/>
          <w:kern w:val="24"/>
          <w:sz w:val="20"/>
          <w:szCs w:val="20"/>
        </w:rPr>
        <w:t>) [</w:t>
      </w:r>
      <w:r w:rsidRPr="002A1057">
        <w:rPr>
          <w:rFonts w:eastAsia="+mn-ea" w:cs="Arial"/>
          <w:iCs/>
          <w:kern w:val="24"/>
          <w:sz w:val="20"/>
          <w:szCs w:val="20"/>
          <w:vertAlign w:val="superscript"/>
        </w:rPr>
        <w:t>3</w:t>
      </w:r>
      <w:r w:rsidRPr="002A1057">
        <w:rPr>
          <w:rFonts w:eastAsia="+mn-ea" w:cs="Arial"/>
          <w:iCs/>
          <w:kern w:val="24"/>
          <w:sz w:val="20"/>
          <w:szCs w:val="20"/>
        </w:rPr>
        <w:t>H]CHDI-180 binding to HTT aggregates in centrifuged pellets, but not supernatants, of heterozygous zQ175 brain homogenates from the cortex (CTX), striatum (STR) and hippocampus (HPC).  Statistical analyses were performed by Two-way ANOVA followed by Tukey's multiple comparisons test was performed. * p &lt; 0.0001 for comparison of brain regions in zQ175 pellet fraction.</w:t>
      </w:r>
    </w:p>
    <w:bookmarkEnd w:id="0"/>
    <w:p w14:paraId="29B2FDE2" w14:textId="77777777" w:rsidR="002A1057" w:rsidRPr="002A1057" w:rsidRDefault="002A1057" w:rsidP="002A1057">
      <w:pPr>
        <w:spacing w:line="480" w:lineRule="auto"/>
        <w:jc w:val="center"/>
        <w:rPr>
          <w:rFonts w:eastAsia="Calibri" w:cs="Times New Roman"/>
          <w:b/>
          <w:color w:val="FF0000"/>
        </w:rPr>
      </w:pPr>
    </w:p>
    <w:p w14:paraId="52C27E19" w14:textId="77777777" w:rsidR="002A1057" w:rsidRPr="002A1057" w:rsidRDefault="002A1057" w:rsidP="002A1057">
      <w:pPr>
        <w:spacing w:after="120"/>
        <w:jc w:val="center"/>
        <w:rPr>
          <w:rFonts w:eastAsia="Calibri" w:cs="Arial"/>
          <w:sz w:val="16"/>
          <w:u w:val="single"/>
        </w:rPr>
      </w:pPr>
      <w:r w:rsidRPr="002A1057">
        <w:rPr>
          <w:rFonts w:eastAsia="Calibri" w:cs="Times New Roman"/>
          <w:noProof/>
          <w:lang w:val="de-DE" w:eastAsia="de-DE"/>
        </w:rPr>
        <w:lastRenderedPageBreak/>
        <w:drawing>
          <wp:inline distT="0" distB="0" distL="0" distR="0" wp14:anchorId="488C3AA8" wp14:editId="46B31F77">
            <wp:extent cx="5932377" cy="5573864"/>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8483" cy="5588996"/>
                    </a:xfrm>
                    <a:prstGeom prst="rect">
                      <a:avLst/>
                    </a:prstGeom>
                    <a:noFill/>
                  </pic:spPr>
                </pic:pic>
              </a:graphicData>
            </a:graphic>
          </wp:inline>
        </w:drawing>
      </w:r>
      <w:r w:rsidRPr="002A1057">
        <w:rPr>
          <w:rFonts w:eastAsia="Calibri" w:cs="Times New Roman"/>
        </w:rPr>
        <w:t xml:space="preserve"> </w:t>
      </w:r>
    </w:p>
    <w:p w14:paraId="0A6C6B5D" w14:textId="77777777" w:rsidR="002A1057" w:rsidRPr="002A1057" w:rsidRDefault="002A1057" w:rsidP="002A1057">
      <w:pPr>
        <w:jc w:val="both"/>
        <w:rPr>
          <w:rFonts w:eastAsia="+mn-ea" w:cs="Arial"/>
          <w:iCs/>
          <w:kern w:val="24"/>
          <w:sz w:val="20"/>
          <w:szCs w:val="20"/>
        </w:rPr>
      </w:pPr>
      <w:r w:rsidRPr="002A1057">
        <w:rPr>
          <w:rFonts w:eastAsia="+mn-ea" w:cs="Arial"/>
          <w:b/>
          <w:bCs/>
          <w:kern w:val="24"/>
          <w:sz w:val="20"/>
          <w:szCs w:val="20"/>
        </w:rPr>
        <w:t>Figure S5</w:t>
      </w:r>
      <w:r w:rsidRPr="002A1057">
        <w:rPr>
          <w:rFonts w:eastAsia="+mn-ea" w:cs="Arial"/>
          <w:kern w:val="24"/>
          <w:sz w:val="20"/>
          <w:szCs w:val="20"/>
        </w:rPr>
        <w:t xml:space="preserve">: </w:t>
      </w:r>
      <w:r w:rsidRPr="002A1057">
        <w:rPr>
          <w:rFonts w:eastAsia="+mn-ea" w:cs="Arial"/>
          <w:iCs/>
          <w:kern w:val="24"/>
          <w:sz w:val="20"/>
          <w:szCs w:val="20"/>
        </w:rPr>
        <w:t>Characterization of aggregate load in brains from 3-, 6-, 9- and 12-month-old HOM zQ175 mice. (</w:t>
      </w:r>
      <w:r w:rsidRPr="002A1057">
        <w:rPr>
          <w:rFonts w:eastAsia="+mn-ea" w:cs="Arial"/>
          <w:b/>
          <w:iCs/>
          <w:kern w:val="24"/>
          <w:sz w:val="20"/>
          <w:szCs w:val="20"/>
        </w:rPr>
        <w:t>A</w:t>
      </w:r>
      <w:r w:rsidRPr="002A1057">
        <w:rPr>
          <w:rFonts w:eastAsia="+mn-ea" w:cs="Arial"/>
          <w:iCs/>
          <w:kern w:val="24"/>
          <w:sz w:val="20"/>
          <w:szCs w:val="20"/>
        </w:rPr>
        <w:t>) Quantification of mEM48 inclusions in STR, CTX and HPC by immunohistochemistry (IHC). Brain sections of HOM zQ175 and WT mice up to 12 months of age were subjected to immunohistochemical staining with mEM48, followed by the analysis of HTT inclusion density. (</w:t>
      </w:r>
      <w:r w:rsidRPr="002A1057">
        <w:rPr>
          <w:rFonts w:eastAsia="+mn-ea" w:cs="Arial"/>
          <w:b/>
          <w:iCs/>
          <w:kern w:val="24"/>
          <w:sz w:val="20"/>
          <w:szCs w:val="20"/>
        </w:rPr>
        <w:t>B</w:t>
      </w:r>
      <w:r w:rsidRPr="002A1057">
        <w:rPr>
          <w:rFonts w:eastAsia="+mn-ea" w:cs="Arial"/>
          <w:iCs/>
          <w:kern w:val="24"/>
          <w:sz w:val="20"/>
          <w:szCs w:val="20"/>
        </w:rPr>
        <w:t>) Quantitation of aggregated and soluble mHTT levels by MSD analysis. MSD data are depicted as mean ± SD from a total of n=3 brain hemispheres per age and genotype. n.d. = not detectable</w:t>
      </w:r>
    </w:p>
    <w:p w14:paraId="7C5F7FEF" w14:textId="77777777" w:rsidR="002A1057" w:rsidRPr="002A1057" w:rsidRDefault="002A1057" w:rsidP="002A1057">
      <w:pPr>
        <w:spacing w:after="120"/>
        <w:rPr>
          <w:rFonts w:eastAsia="Calibri" w:cs="Arial"/>
          <w:sz w:val="16"/>
          <w:u w:val="single"/>
        </w:rPr>
      </w:pPr>
    </w:p>
    <w:p w14:paraId="76BBFA05" w14:textId="77777777" w:rsidR="002A1057" w:rsidRPr="002A1057" w:rsidRDefault="002A1057" w:rsidP="002A1057">
      <w:pPr>
        <w:spacing w:line="480" w:lineRule="auto"/>
        <w:jc w:val="center"/>
        <w:rPr>
          <w:rFonts w:eastAsia="Calibri" w:cs="Arial"/>
          <w:sz w:val="16"/>
          <w:u w:val="single"/>
        </w:rPr>
      </w:pPr>
      <w:r w:rsidRPr="002A1057">
        <w:rPr>
          <w:rFonts w:eastAsia="Calibri" w:cs="Times New Roman"/>
          <w:noProof/>
          <w:lang w:val="de-DE" w:eastAsia="de-DE"/>
        </w:rPr>
        <w:lastRenderedPageBreak/>
        <w:drawing>
          <wp:inline distT="0" distB="0" distL="0" distR="0" wp14:anchorId="60CAE94D" wp14:editId="63651D57">
            <wp:extent cx="5927556" cy="2524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r="8173" b="13332"/>
                    <a:stretch/>
                  </pic:blipFill>
                  <pic:spPr bwMode="auto">
                    <a:xfrm>
                      <a:off x="0" y="0"/>
                      <a:ext cx="5933666" cy="2526727"/>
                    </a:xfrm>
                    <a:prstGeom prst="rect">
                      <a:avLst/>
                    </a:prstGeom>
                    <a:ln>
                      <a:noFill/>
                    </a:ln>
                    <a:extLst>
                      <a:ext uri="{53640926-AAD7-44D8-BBD7-CCE9431645EC}">
                        <a14:shadowObscured xmlns:a14="http://schemas.microsoft.com/office/drawing/2010/main"/>
                      </a:ext>
                    </a:extLst>
                  </pic:spPr>
                </pic:pic>
              </a:graphicData>
            </a:graphic>
          </wp:inline>
        </w:drawing>
      </w:r>
      <w:r w:rsidRPr="002A1057">
        <w:rPr>
          <w:rFonts w:eastAsia="Calibri" w:cs="Times New Roman"/>
        </w:rPr>
        <w:t xml:space="preserve"> </w:t>
      </w:r>
    </w:p>
    <w:p w14:paraId="247377F2" w14:textId="77777777" w:rsidR="002A1057" w:rsidRPr="002A1057" w:rsidRDefault="002A1057" w:rsidP="002A1057">
      <w:pPr>
        <w:jc w:val="both"/>
        <w:rPr>
          <w:rFonts w:eastAsia="Calibri" w:cs="Arial"/>
          <w:sz w:val="20"/>
          <w:szCs w:val="20"/>
        </w:rPr>
      </w:pPr>
      <w:r w:rsidRPr="002A1057">
        <w:rPr>
          <w:rFonts w:eastAsia="Calibri" w:cs="Arial"/>
          <w:b/>
          <w:bCs/>
          <w:sz w:val="20"/>
          <w:szCs w:val="20"/>
        </w:rPr>
        <w:t>Figure S6</w:t>
      </w:r>
      <w:r w:rsidRPr="002A1057">
        <w:rPr>
          <w:rFonts w:eastAsia="Calibri" w:cs="Arial"/>
          <w:sz w:val="20"/>
          <w:szCs w:val="20"/>
        </w:rPr>
        <w:t xml:space="preserve">: Autoradiographic studies investigating PiB and T808 ligand binding to human AD frontal cortex sections. Specific binding (SB) of </w:t>
      </w:r>
      <w:r w:rsidRPr="002A1057">
        <w:rPr>
          <w:rFonts w:eastAsia="Calibri" w:cs="Arial"/>
          <w:b/>
          <w:bCs/>
          <w:sz w:val="20"/>
          <w:szCs w:val="20"/>
        </w:rPr>
        <w:t>(A)</w:t>
      </w:r>
      <w:r w:rsidRPr="002A1057">
        <w:rPr>
          <w:rFonts w:eastAsia="Calibri" w:cs="Arial"/>
          <w:sz w:val="20"/>
          <w:szCs w:val="20"/>
        </w:rPr>
        <w:t xml:space="preserve"> [</w:t>
      </w:r>
      <w:r w:rsidRPr="002A1057">
        <w:rPr>
          <w:rFonts w:eastAsia="Calibri" w:cs="Arial"/>
          <w:sz w:val="20"/>
          <w:szCs w:val="20"/>
          <w:vertAlign w:val="superscript"/>
        </w:rPr>
        <w:t>3</w:t>
      </w:r>
      <w:r w:rsidRPr="002A1057">
        <w:rPr>
          <w:rFonts w:eastAsia="Calibri" w:cs="Arial"/>
          <w:sz w:val="20"/>
          <w:szCs w:val="20"/>
        </w:rPr>
        <w:t xml:space="preserve">H]-PiB and </w:t>
      </w:r>
      <w:r w:rsidRPr="002A1057">
        <w:rPr>
          <w:rFonts w:eastAsia="Calibri" w:cs="Arial"/>
          <w:b/>
          <w:bCs/>
          <w:sz w:val="20"/>
          <w:szCs w:val="20"/>
        </w:rPr>
        <w:t>(B)</w:t>
      </w:r>
      <w:r w:rsidRPr="002A1057">
        <w:rPr>
          <w:rFonts w:eastAsia="Calibri" w:cs="Arial"/>
          <w:sz w:val="20"/>
          <w:szCs w:val="20"/>
        </w:rPr>
        <w:t xml:space="preserve"> [</w:t>
      </w:r>
      <w:r w:rsidRPr="002A1057">
        <w:rPr>
          <w:rFonts w:eastAsia="Calibri" w:cs="Arial"/>
          <w:sz w:val="20"/>
          <w:szCs w:val="20"/>
          <w:vertAlign w:val="superscript"/>
        </w:rPr>
        <w:t>3</w:t>
      </w:r>
      <w:r w:rsidRPr="002A1057">
        <w:rPr>
          <w:rFonts w:eastAsia="Calibri" w:cs="Arial"/>
          <w:sz w:val="20"/>
          <w:szCs w:val="20"/>
        </w:rPr>
        <w:t xml:space="preserve">H]-T808 to human AD brain sections in </w:t>
      </w:r>
      <w:r w:rsidRPr="002A1057">
        <w:rPr>
          <w:rFonts w:eastAsia="Calibri" w:cs="Arial"/>
          <w:i/>
          <w:sz w:val="20"/>
          <w:szCs w:val="20"/>
        </w:rPr>
        <w:t>ex vivo</w:t>
      </w:r>
      <w:r w:rsidRPr="002A1057">
        <w:rPr>
          <w:rFonts w:eastAsia="Calibri" w:cs="Arial"/>
          <w:sz w:val="20"/>
          <w:szCs w:val="20"/>
        </w:rPr>
        <w:t xml:space="preserve"> ARG. Data shown as median ± interquartile range. Statistical analysis by Mann-Whitney test, two-tailed, 95% confidence level.</w:t>
      </w:r>
    </w:p>
    <w:p w14:paraId="7CCD4891" w14:textId="77777777" w:rsidR="002A1057" w:rsidRPr="002A1057" w:rsidRDefault="002A1057" w:rsidP="002A1057">
      <w:pPr>
        <w:spacing w:after="120"/>
        <w:rPr>
          <w:rFonts w:eastAsia="Calibri" w:cs="Arial"/>
          <w:sz w:val="16"/>
          <w:u w:val="single"/>
        </w:rPr>
      </w:pPr>
    </w:p>
    <w:p w14:paraId="6A65D1B8" w14:textId="77777777" w:rsidR="002A1057" w:rsidRPr="002A1057" w:rsidRDefault="002A1057" w:rsidP="002A1057">
      <w:pPr>
        <w:spacing w:after="120"/>
        <w:jc w:val="center"/>
        <w:rPr>
          <w:rFonts w:eastAsia="Calibri" w:cs="Arial"/>
          <w:sz w:val="16"/>
          <w:u w:val="single"/>
        </w:rPr>
      </w:pPr>
      <w:r w:rsidRPr="002A1057">
        <w:rPr>
          <w:rFonts w:eastAsia="Calibri" w:cs="Times New Roman"/>
          <w:noProof/>
          <w:lang w:val="de-DE" w:eastAsia="de-DE"/>
        </w:rPr>
        <w:lastRenderedPageBreak/>
        <w:drawing>
          <wp:inline distT="0" distB="0" distL="0" distR="0" wp14:anchorId="392381CD" wp14:editId="22375E3B">
            <wp:extent cx="5943600" cy="48666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4866640"/>
                    </a:xfrm>
                    <a:prstGeom prst="rect">
                      <a:avLst/>
                    </a:prstGeom>
                  </pic:spPr>
                </pic:pic>
              </a:graphicData>
            </a:graphic>
          </wp:inline>
        </w:drawing>
      </w:r>
      <w:r w:rsidRPr="002A1057">
        <w:rPr>
          <w:rFonts w:eastAsia="Calibri" w:cs="Times New Roman"/>
        </w:rPr>
        <w:t xml:space="preserve"> </w:t>
      </w:r>
    </w:p>
    <w:p w14:paraId="5F2B612D" w14:textId="77777777" w:rsidR="002A1057" w:rsidRPr="002A1057" w:rsidRDefault="002A1057" w:rsidP="002A1057">
      <w:pPr>
        <w:spacing w:after="120"/>
        <w:jc w:val="both"/>
        <w:rPr>
          <w:rFonts w:eastAsia="Calibri" w:cs="Arial"/>
          <w:sz w:val="20"/>
          <w:szCs w:val="20"/>
        </w:rPr>
      </w:pPr>
      <w:r w:rsidRPr="002A1057">
        <w:rPr>
          <w:rFonts w:eastAsia="Calibri" w:cs="Arial"/>
          <w:b/>
          <w:bCs/>
          <w:sz w:val="20"/>
          <w:szCs w:val="20"/>
        </w:rPr>
        <w:t>Figure S7</w:t>
      </w:r>
      <w:r w:rsidRPr="002A1057">
        <w:rPr>
          <w:rFonts w:eastAsia="Calibri" w:cs="Arial"/>
          <w:sz w:val="20"/>
          <w:szCs w:val="20"/>
        </w:rPr>
        <w:t>: AD brain homogenate RBA (</w:t>
      </w:r>
      <w:r w:rsidRPr="002A1057">
        <w:rPr>
          <w:rFonts w:eastAsia="Calibri" w:cs="Arial"/>
          <w:b/>
          <w:sz w:val="20"/>
          <w:szCs w:val="20"/>
        </w:rPr>
        <w:t>A</w:t>
      </w:r>
      <w:r w:rsidRPr="002A1057">
        <w:rPr>
          <w:rFonts w:eastAsia="Calibri" w:cs="Arial"/>
          <w:sz w:val="20"/>
          <w:szCs w:val="20"/>
        </w:rPr>
        <w:t xml:space="preserve">) Direct binding of radioligands PiB and </w:t>
      </w:r>
      <w:r w:rsidRPr="002A1057">
        <w:rPr>
          <w:rFonts w:eastAsia="Calibri" w:cs="Arial"/>
          <w:b/>
          <w:sz w:val="20"/>
          <w:szCs w:val="20"/>
        </w:rPr>
        <w:t>4</w:t>
      </w:r>
      <w:r w:rsidRPr="002A1057">
        <w:rPr>
          <w:rFonts w:eastAsia="Calibri" w:cs="Arial"/>
          <w:sz w:val="20"/>
          <w:szCs w:val="20"/>
        </w:rPr>
        <w:t xml:space="preserve"> to 100 µg of human post-mortem AD brain homogenate per well; total binding (TB) and non-specific binding (NSB) in the presence of 1 µM respective cold compound, specific binding (SB) calculated from TB – NSB; note different scales of y-axis. (</w:t>
      </w:r>
      <w:r w:rsidRPr="002A1057">
        <w:rPr>
          <w:rFonts w:eastAsia="Calibri" w:cs="Arial"/>
          <w:b/>
          <w:sz w:val="20"/>
          <w:szCs w:val="20"/>
        </w:rPr>
        <w:t>B</w:t>
      </w:r>
      <w:r w:rsidRPr="002A1057">
        <w:rPr>
          <w:rFonts w:eastAsia="Calibri" w:cs="Arial"/>
          <w:sz w:val="20"/>
          <w:szCs w:val="20"/>
        </w:rPr>
        <w:t>) Competition format to determine IC</w:t>
      </w:r>
      <w:r w:rsidRPr="002A1057">
        <w:rPr>
          <w:rFonts w:eastAsia="Calibri" w:cs="Arial"/>
          <w:sz w:val="20"/>
          <w:szCs w:val="20"/>
          <w:vertAlign w:val="subscript"/>
        </w:rPr>
        <w:t>50</w:t>
      </w:r>
      <w:r w:rsidRPr="002A1057">
        <w:rPr>
          <w:rFonts w:eastAsia="Calibri" w:cs="Arial"/>
          <w:sz w:val="20"/>
          <w:szCs w:val="20"/>
        </w:rPr>
        <w:t xml:space="preserve"> of cold </w:t>
      </w:r>
      <w:r w:rsidRPr="002A1057">
        <w:rPr>
          <w:rFonts w:eastAsia="Calibri" w:cs="Arial"/>
          <w:b/>
          <w:sz w:val="20"/>
          <w:szCs w:val="20"/>
        </w:rPr>
        <w:t>4</w:t>
      </w:r>
      <w:r w:rsidRPr="002A1057">
        <w:rPr>
          <w:rFonts w:eastAsia="Calibri" w:cs="Arial"/>
          <w:sz w:val="20"/>
          <w:szCs w:val="20"/>
        </w:rPr>
        <w:t xml:space="preserve"> with 0.5nM of radiolabeled </w:t>
      </w:r>
      <w:r w:rsidRPr="002A1057">
        <w:rPr>
          <w:rFonts w:eastAsia="Calibri" w:cs="Arial"/>
          <w:b/>
          <w:sz w:val="20"/>
          <w:szCs w:val="20"/>
        </w:rPr>
        <w:t>4</w:t>
      </w:r>
      <w:r w:rsidRPr="002A1057">
        <w:rPr>
          <w:rFonts w:eastAsia="Calibri" w:cs="Arial"/>
          <w:sz w:val="20"/>
          <w:szCs w:val="20"/>
        </w:rPr>
        <w:t>.</w:t>
      </w:r>
    </w:p>
    <w:p w14:paraId="1E3BD351" w14:textId="77777777" w:rsidR="002A1057" w:rsidRPr="002A1057" w:rsidRDefault="002A1057" w:rsidP="002A1057">
      <w:pPr>
        <w:spacing w:after="120"/>
        <w:rPr>
          <w:rFonts w:eastAsia="Calibri" w:cs="Arial"/>
          <w:sz w:val="16"/>
          <w:u w:val="single"/>
        </w:rPr>
      </w:pPr>
    </w:p>
    <w:p w14:paraId="78268757" w14:textId="77777777" w:rsidR="002A1057" w:rsidRPr="002A1057" w:rsidRDefault="002A1057" w:rsidP="002A1057">
      <w:pPr>
        <w:spacing w:after="120"/>
        <w:rPr>
          <w:rFonts w:eastAsia="Calibri" w:cs="Arial"/>
          <w:sz w:val="16"/>
          <w:u w:val="single"/>
        </w:rPr>
      </w:pPr>
    </w:p>
    <w:p w14:paraId="7923084B" w14:textId="77777777" w:rsidR="002A1057" w:rsidRPr="002A1057" w:rsidRDefault="002A1057" w:rsidP="002A1057">
      <w:pPr>
        <w:spacing w:after="120"/>
        <w:rPr>
          <w:rFonts w:eastAsia="Calibri" w:cs="Arial"/>
          <w:sz w:val="16"/>
          <w:u w:val="single"/>
        </w:rPr>
      </w:pPr>
    </w:p>
    <w:p w14:paraId="50021078" w14:textId="77777777" w:rsidR="002A1057" w:rsidRPr="002A1057" w:rsidRDefault="002A1057" w:rsidP="002A1057">
      <w:pPr>
        <w:spacing w:after="120"/>
        <w:jc w:val="center"/>
        <w:rPr>
          <w:rFonts w:eastAsia="Calibri" w:cs="Arial"/>
          <w:sz w:val="16"/>
          <w:u w:val="single"/>
        </w:rPr>
      </w:pPr>
      <w:r w:rsidRPr="002A1057">
        <w:rPr>
          <w:rFonts w:eastAsia="Calibri" w:cs="Times New Roman"/>
          <w:noProof/>
          <w:lang w:val="de-DE" w:eastAsia="de-DE"/>
        </w:rPr>
        <w:lastRenderedPageBreak/>
        <w:drawing>
          <wp:inline distT="0" distB="0" distL="0" distR="0" wp14:anchorId="4126BF39" wp14:editId="0682B39E">
            <wp:extent cx="5943600" cy="21164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116455"/>
                    </a:xfrm>
                    <a:prstGeom prst="rect">
                      <a:avLst/>
                    </a:prstGeom>
                  </pic:spPr>
                </pic:pic>
              </a:graphicData>
            </a:graphic>
          </wp:inline>
        </w:drawing>
      </w:r>
    </w:p>
    <w:p w14:paraId="7A3EA2BB" w14:textId="77777777" w:rsidR="002A1057" w:rsidRPr="002A1057" w:rsidRDefault="002A1057" w:rsidP="002A1057">
      <w:pPr>
        <w:spacing w:after="120"/>
        <w:jc w:val="both"/>
        <w:rPr>
          <w:rFonts w:eastAsia="Calibri" w:cs="Arial"/>
          <w:sz w:val="20"/>
          <w:szCs w:val="20"/>
        </w:rPr>
      </w:pPr>
      <w:r w:rsidRPr="002A1057">
        <w:rPr>
          <w:rFonts w:eastAsia="Calibri" w:cs="Arial"/>
          <w:b/>
          <w:bCs/>
          <w:sz w:val="20"/>
          <w:szCs w:val="20"/>
        </w:rPr>
        <w:t>Figure S8</w:t>
      </w:r>
      <w:r w:rsidRPr="002A1057">
        <w:rPr>
          <w:rFonts w:eastAsia="Calibri" w:cs="Arial"/>
          <w:sz w:val="20"/>
          <w:szCs w:val="20"/>
        </w:rPr>
        <w:t>: Saturation binding of [</w:t>
      </w:r>
      <w:r w:rsidRPr="002A1057">
        <w:rPr>
          <w:rFonts w:eastAsia="Calibri" w:cs="Arial"/>
          <w:sz w:val="20"/>
          <w:szCs w:val="20"/>
          <w:vertAlign w:val="superscript"/>
        </w:rPr>
        <w:t>3</w:t>
      </w:r>
      <w:r w:rsidRPr="002A1057">
        <w:rPr>
          <w:rFonts w:eastAsia="Calibri" w:cs="Arial"/>
          <w:sz w:val="20"/>
          <w:szCs w:val="20"/>
        </w:rPr>
        <w:t>H]CHDI-626 using HOM zQ175 (12 months) HD mouse brain. (</w:t>
      </w:r>
      <w:r w:rsidRPr="002A1057">
        <w:rPr>
          <w:rFonts w:eastAsia="Calibri" w:cs="Arial"/>
          <w:b/>
          <w:sz w:val="20"/>
          <w:szCs w:val="20"/>
        </w:rPr>
        <w:t>A</w:t>
      </w:r>
      <w:r w:rsidRPr="002A1057">
        <w:rPr>
          <w:rFonts w:eastAsia="Calibri" w:cs="Arial"/>
          <w:sz w:val="20"/>
          <w:szCs w:val="20"/>
        </w:rPr>
        <w:t>) Homogenate RBA. (</w:t>
      </w:r>
      <w:r w:rsidRPr="002A1057">
        <w:rPr>
          <w:rFonts w:eastAsia="Calibri" w:cs="Arial"/>
          <w:b/>
          <w:sz w:val="20"/>
          <w:szCs w:val="20"/>
        </w:rPr>
        <w:t>B</w:t>
      </w:r>
      <w:r w:rsidRPr="002A1057">
        <w:rPr>
          <w:rFonts w:eastAsia="Calibri" w:cs="Arial"/>
          <w:sz w:val="20"/>
          <w:szCs w:val="20"/>
        </w:rPr>
        <w:t xml:space="preserve">) </w:t>
      </w:r>
      <w:r w:rsidRPr="002A1057">
        <w:rPr>
          <w:rFonts w:eastAsia="Calibri" w:cs="Arial"/>
          <w:i/>
          <w:sz w:val="20"/>
          <w:szCs w:val="20"/>
        </w:rPr>
        <w:t>in vitro</w:t>
      </w:r>
      <w:r w:rsidRPr="002A1057">
        <w:rPr>
          <w:rFonts w:eastAsia="Calibri" w:cs="Arial"/>
          <w:sz w:val="20"/>
          <w:szCs w:val="20"/>
        </w:rPr>
        <w:t xml:space="preserve"> autoradiography (ARG) using brain sections. Specific binding normalized per mg tissue.</w:t>
      </w:r>
    </w:p>
    <w:p w14:paraId="50DD80BE" w14:textId="77777777" w:rsidR="001E51F6" w:rsidRDefault="001E51F6" w:rsidP="002A1057">
      <w:pPr>
        <w:spacing w:line="480" w:lineRule="auto"/>
        <w:rPr>
          <w:rFonts w:eastAsia="Calibri" w:cs="Arial"/>
          <w:sz w:val="16"/>
          <w:u w:val="single"/>
        </w:rPr>
      </w:pPr>
      <w:r>
        <w:rPr>
          <w:rFonts w:eastAsia="Calibri" w:cs="Arial"/>
          <w:sz w:val="16"/>
          <w:u w:val="single"/>
        </w:rPr>
        <w:br w:type="page"/>
      </w:r>
    </w:p>
    <w:p w14:paraId="6DECF30C" w14:textId="77777777" w:rsidR="001E51F6" w:rsidRDefault="001E51F6" w:rsidP="001E51F6">
      <w:pPr>
        <w:spacing w:line="480" w:lineRule="auto"/>
        <w:rPr>
          <w:rFonts w:eastAsia="Calibri" w:cs="Arial"/>
          <w:sz w:val="16"/>
          <w:u w:val="single"/>
        </w:rPr>
      </w:pPr>
      <w:r>
        <w:rPr>
          <w:rFonts w:eastAsia="Calibri" w:cs="Arial"/>
          <w:noProof/>
          <w:sz w:val="16"/>
          <w:u w:val="single"/>
        </w:rPr>
        <w:lastRenderedPageBreak/>
        <w:drawing>
          <wp:inline distT="0" distB="0" distL="0" distR="0" wp14:anchorId="288B23CE" wp14:editId="6021C31F">
            <wp:extent cx="5943600" cy="3340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340100"/>
                    </a:xfrm>
                    <a:prstGeom prst="rect">
                      <a:avLst/>
                    </a:prstGeom>
                    <a:noFill/>
                  </pic:spPr>
                </pic:pic>
              </a:graphicData>
            </a:graphic>
          </wp:inline>
        </w:drawing>
      </w:r>
    </w:p>
    <w:p w14:paraId="2811801D" w14:textId="7367241F" w:rsidR="002A1057" w:rsidRPr="002A1057" w:rsidRDefault="001E51F6" w:rsidP="00DE7B9C">
      <w:pPr>
        <w:rPr>
          <w:rFonts w:eastAsia="Calibri" w:cs="Arial"/>
          <w:b/>
          <w:bCs/>
          <w:sz w:val="20"/>
          <w:szCs w:val="20"/>
        </w:rPr>
      </w:pPr>
      <w:r w:rsidRPr="00CC65E1">
        <w:rPr>
          <w:rFonts w:eastAsia="Calibri" w:cs="Arial"/>
          <w:b/>
          <w:bCs/>
          <w:sz w:val="20"/>
          <w:szCs w:val="28"/>
        </w:rPr>
        <w:t>Figure S9</w:t>
      </w:r>
      <w:r w:rsidRPr="00CC65E1">
        <w:rPr>
          <w:rFonts w:eastAsia="Calibri" w:cs="Arial"/>
          <w:sz w:val="20"/>
          <w:szCs w:val="28"/>
        </w:rPr>
        <w:t>: In vitro ARG showing an age-dependent increase to brain sections of R6/2 HD mice. Specific binding (SB) of (</w:t>
      </w:r>
      <w:r w:rsidRPr="00CC65E1">
        <w:rPr>
          <w:rFonts w:eastAsia="Calibri" w:cs="Arial"/>
          <w:b/>
          <w:sz w:val="20"/>
          <w:szCs w:val="28"/>
        </w:rPr>
        <w:t>A</w:t>
      </w:r>
      <w:r w:rsidRPr="00CC65E1">
        <w:rPr>
          <w:rFonts w:eastAsia="Calibri" w:cs="Arial"/>
          <w:sz w:val="20"/>
          <w:szCs w:val="28"/>
        </w:rPr>
        <w:t xml:space="preserve">) 0.5 </w:t>
      </w:r>
      <w:proofErr w:type="spellStart"/>
      <w:r w:rsidRPr="00CC65E1">
        <w:rPr>
          <w:rFonts w:eastAsia="Calibri" w:cs="Arial"/>
          <w:sz w:val="20"/>
          <w:szCs w:val="28"/>
        </w:rPr>
        <w:t>nM</w:t>
      </w:r>
      <w:proofErr w:type="spellEnd"/>
      <w:r w:rsidRPr="00CC65E1">
        <w:rPr>
          <w:rFonts w:eastAsia="Calibri" w:cs="Arial"/>
          <w:sz w:val="20"/>
          <w:szCs w:val="28"/>
        </w:rPr>
        <w:t xml:space="preserve"> [</w:t>
      </w:r>
      <w:r w:rsidRPr="00CC65E1">
        <w:rPr>
          <w:rFonts w:eastAsia="Calibri" w:cs="Arial"/>
          <w:sz w:val="20"/>
          <w:szCs w:val="28"/>
          <w:vertAlign w:val="superscript"/>
        </w:rPr>
        <w:t>3</w:t>
      </w:r>
      <w:r w:rsidRPr="00CC65E1">
        <w:rPr>
          <w:rFonts w:eastAsia="Calibri" w:cs="Arial"/>
          <w:sz w:val="20"/>
          <w:szCs w:val="28"/>
        </w:rPr>
        <w:t>H]CHDI-180 or (</w:t>
      </w:r>
      <w:r w:rsidRPr="00CC65E1">
        <w:rPr>
          <w:rFonts w:eastAsia="Calibri" w:cs="Arial"/>
          <w:b/>
          <w:sz w:val="20"/>
          <w:szCs w:val="28"/>
        </w:rPr>
        <w:t>B</w:t>
      </w:r>
      <w:r w:rsidRPr="00CC65E1">
        <w:rPr>
          <w:rFonts w:eastAsia="Calibri" w:cs="Arial"/>
          <w:sz w:val="20"/>
          <w:szCs w:val="28"/>
        </w:rPr>
        <w:t xml:space="preserve">) 1 </w:t>
      </w:r>
      <w:proofErr w:type="spellStart"/>
      <w:r w:rsidRPr="00CC65E1">
        <w:rPr>
          <w:rFonts w:eastAsia="Calibri" w:cs="Arial"/>
          <w:sz w:val="20"/>
          <w:szCs w:val="28"/>
        </w:rPr>
        <w:t>nM</w:t>
      </w:r>
      <w:proofErr w:type="spellEnd"/>
      <w:r w:rsidRPr="00CC65E1">
        <w:rPr>
          <w:rFonts w:eastAsia="Calibri" w:cs="Arial"/>
          <w:sz w:val="20"/>
          <w:szCs w:val="28"/>
        </w:rPr>
        <w:t xml:space="preserve"> [</w:t>
      </w:r>
      <w:r w:rsidRPr="00CC65E1">
        <w:rPr>
          <w:rFonts w:eastAsia="Calibri" w:cs="Arial"/>
          <w:sz w:val="20"/>
          <w:szCs w:val="28"/>
          <w:vertAlign w:val="superscript"/>
        </w:rPr>
        <w:t>3</w:t>
      </w:r>
      <w:r w:rsidRPr="00CC65E1">
        <w:rPr>
          <w:rFonts w:eastAsia="Calibri" w:cs="Arial"/>
          <w:sz w:val="20"/>
          <w:szCs w:val="28"/>
        </w:rPr>
        <w:t>H]CHDI-626 in striatum (STR), cortex (CTX) and hippocampus (HPC) of 4-, 8- and 12-week-old R6/2 mice and age-matched WT mice. Data are depicted as mean ± SD from a total of n=3 brain hemispheres per age and genotype.</w:t>
      </w:r>
      <w:r>
        <w:rPr>
          <w:rFonts w:eastAsia="Calibri" w:cs="Arial"/>
          <w:sz w:val="16"/>
          <w:u w:val="single"/>
        </w:rPr>
        <w:br w:type="page"/>
      </w:r>
      <w:r w:rsidR="002A1057" w:rsidRPr="002A1057">
        <w:rPr>
          <w:rFonts w:eastAsia="Calibri" w:cs="Arial"/>
          <w:b/>
          <w:bCs/>
          <w:noProof/>
          <w:sz w:val="20"/>
          <w:szCs w:val="20"/>
          <w:lang w:val="de-DE" w:eastAsia="de-DE"/>
        </w:rPr>
        <w:lastRenderedPageBreak/>
        <w:drawing>
          <wp:inline distT="0" distB="0" distL="0" distR="0" wp14:anchorId="5F3179EE" wp14:editId="081F8EE2">
            <wp:extent cx="5915910" cy="3586038"/>
            <wp:effectExtent l="0" t="0" r="889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97" cy="3597063"/>
                    </a:xfrm>
                    <a:prstGeom prst="rect">
                      <a:avLst/>
                    </a:prstGeom>
                    <a:noFill/>
                  </pic:spPr>
                </pic:pic>
              </a:graphicData>
            </a:graphic>
          </wp:inline>
        </w:drawing>
      </w:r>
    </w:p>
    <w:p w14:paraId="426CA736" w14:textId="77777777" w:rsidR="002A1057" w:rsidRPr="002A1057" w:rsidRDefault="002A1057" w:rsidP="002A1057">
      <w:pPr>
        <w:jc w:val="both"/>
        <w:rPr>
          <w:rFonts w:eastAsia="Calibri" w:cs="Arial"/>
          <w:b/>
          <w:bCs/>
          <w:sz w:val="20"/>
          <w:szCs w:val="20"/>
        </w:rPr>
      </w:pPr>
    </w:p>
    <w:p w14:paraId="5D5791D1" w14:textId="5914BD05" w:rsidR="002A1057" w:rsidRPr="002A1057" w:rsidRDefault="002A1057" w:rsidP="002A1057">
      <w:pPr>
        <w:jc w:val="both"/>
        <w:rPr>
          <w:rFonts w:eastAsia="Calibri" w:cs="Arial"/>
          <w:sz w:val="20"/>
          <w:szCs w:val="20"/>
        </w:rPr>
      </w:pPr>
      <w:r w:rsidRPr="002A1057">
        <w:rPr>
          <w:rFonts w:eastAsia="Calibri" w:cs="Arial"/>
          <w:b/>
          <w:bCs/>
          <w:sz w:val="20"/>
          <w:szCs w:val="20"/>
        </w:rPr>
        <w:t xml:space="preserve">Figure </w:t>
      </w:r>
      <w:r w:rsidR="00BB66AC" w:rsidRPr="002A1057">
        <w:rPr>
          <w:rFonts w:eastAsia="Calibri" w:cs="Arial"/>
          <w:b/>
          <w:bCs/>
          <w:sz w:val="20"/>
          <w:szCs w:val="20"/>
        </w:rPr>
        <w:t>S</w:t>
      </w:r>
      <w:r w:rsidR="00BB66AC">
        <w:rPr>
          <w:rFonts w:eastAsia="Calibri" w:cs="Arial"/>
          <w:b/>
          <w:bCs/>
          <w:sz w:val="20"/>
          <w:szCs w:val="20"/>
        </w:rPr>
        <w:t>10</w:t>
      </w:r>
      <w:r w:rsidRPr="002A1057">
        <w:rPr>
          <w:rFonts w:eastAsia="Calibri" w:cs="Arial"/>
          <w:sz w:val="20"/>
          <w:szCs w:val="20"/>
        </w:rPr>
        <w:t xml:space="preserve">: Autoradiographic studies of compound </w:t>
      </w:r>
      <w:r w:rsidRPr="002A1057">
        <w:rPr>
          <w:rFonts w:eastAsia="Calibri" w:cs="Arial"/>
          <w:b/>
          <w:bCs/>
          <w:sz w:val="20"/>
          <w:szCs w:val="20"/>
        </w:rPr>
        <w:t>4</w:t>
      </w:r>
      <w:r w:rsidRPr="002A1057">
        <w:rPr>
          <w:rFonts w:eastAsia="Calibri" w:cs="Arial"/>
          <w:sz w:val="20"/>
          <w:szCs w:val="20"/>
        </w:rPr>
        <w:t xml:space="preserve"> to human AD brain sections. </w:t>
      </w:r>
      <w:r w:rsidRPr="002A1057">
        <w:rPr>
          <w:rFonts w:eastAsia="Calibri" w:cs="Arial"/>
          <w:b/>
          <w:sz w:val="20"/>
          <w:szCs w:val="20"/>
        </w:rPr>
        <w:t>(A)</w:t>
      </w:r>
      <w:r w:rsidRPr="002A1057">
        <w:rPr>
          <w:rFonts w:eastAsia="Calibri" w:cs="Arial"/>
          <w:sz w:val="20"/>
          <w:szCs w:val="20"/>
        </w:rPr>
        <w:t xml:space="preserve"> ARG studies investigating specific binding (SB) of </w:t>
      </w:r>
      <w:r w:rsidRPr="002A1057">
        <w:rPr>
          <w:rFonts w:eastAsia="Calibri" w:cs="Times New Roman"/>
          <w:b/>
          <w:bCs/>
          <w:sz w:val="20"/>
          <w:szCs w:val="20"/>
        </w:rPr>
        <w:t>4</w:t>
      </w:r>
      <w:r w:rsidRPr="002A1057">
        <w:rPr>
          <w:rFonts w:eastAsia="Calibri" w:cs="Arial"/>
          <w:sz w:val="20"/>
          <w:szCs w:val="20"/>
        </w:rPr>
        <w:t xml:space="preserve"> (0.3 </w:t>
      </w:r>
      <w:proofErr w:type="spellStart"/>
      <w:r w:rsidRPr="002A1057">
        <w:rPr>
          <w:rFonts w:eastAsia="Calibri" w:cs="Arial"/>
          <w:sz w:val="20"/>
          <w:szCs w:val="20"/>
        </w:rPr>
        <w:t>nM</w:t>
      </w:r>
      <w:proofErr w:type="spellEnd"/>
      <w:r w:rsidRPr="002A1057">
        <w:rPr>
          <w:rFonts w:eastAsia="Calibri" w:cs="Arial"/>
          <w:sz w:val="20"/>
          <w:szCs w:val="20"/>
        </w:rPr>
        <w:t xml:space="preserve">) to human AD frontal cortex sections. Data shown as Median ± interquartile range. Statistical analysis by Mann-Whitney test, two-tailed, 95% confidence level. </w:t>
      </w:r>
      <w:r w:rsidRPr="002A1057">
        <w:rPr>
          <w:rFonts w:eastAsia="Calibri" w:cs="Arial"/>
          <w:b/>
          <w:sz w:val="20"/>
          <w:szCs w:val="20"/>
        </w:rPr>
        <w:t>(B)</w:t>
      </w:r>
      <w:r w:rsidRPr="002A1057">
        <w:rPr>
          <w:rFonts w:eastAsia="Calibri" w:cs="Arial"/>
          <w:sz w:val="20"/>
          <w:szCs w:val="20"/>
        </w:rPr>
        <w:t xml:space="preserve"> Representative images of </w:t>
      </w:r>
      <w:r w:rsidRPr="002A1057">
        <w:rPr>
          <w:rFonts w:eastAsia="Calibri" w:cs="Times New Roman"/>
          <w:b/>
          <w:bCs/>
          <w:sz w:val="20"/>
          <w:szCs w:val="20"/>
        </w:rPr>
        <w:t>4</w:t>
      </w:r>
      <w:r w:rsidRPr="002A1057">
        <w:rPr>
          <w:rFonts w:eastAsia="Calibri" w:cs="Arial"/>
          <w:sz w:val="20"/>
          <w:szCs w:val="20"/>
        </w:rPr>
        <w:t xml:space="preserve"> co-registration with 6E10 but not AT8 in human AD brain sections.</w:t>
      </w:r>
    </w:p>
    <w:p w14:paraId="0381D88B" w14:textId="77777777" w:rsidR="002A1057" w:rsidRPr="002A1057" w:rsidRDefault="002A1057" w:rsidP="002A1057">
      <w:pPr>
        <w:spacing w:line="480" w:lineRule="auto"/>
        <w:rPr>
          <w:rFonts w:eastAsia="Calibri" w:cs="Arial"/>
          <w:sz w:val="20"/>
          <w:szCs w:val="20"/>
        </w:rPr>
      </w:pPr>
    </w:p>
    <w:p w14:paraId="275D0944" w14:textId="77777777" w:rsidR="002A1057" w:rsidRPr="002A1057" w:rsidRDefault="002A1057" w:rsidP="002A1057">
      <w:pPr>
        <w:jc w:val="center"/>
        <w:rPr>
          <w:rFonts w:eastAsia="Calibri" w:cs="Arial"/>
          <w:b/>
          <w:bCs/>
          <w:color w:val="FF0000"/>
          <w:sz w:val="20"/>
          <w:szCs w:val="20"/>
        </w:rPr>
      </w:pPr>
      <w:r w:rsidRPr="002A1057">
        <w:rPr>
          <w:rFonts w:eastAsia="Calibri" w:cs="Times New Roman"/>
          <w:noProof/>
          <w:lang w:val="de-DE" w:eastAsia="de-DE"/>
        </w:rPr>
        <w:lastRenderedPageBreak/>
        <w:drawing>
          <wp:inline distT="0" distB="0" distL="0" distR="0" wp14:anchorId="3DB92B66" wp14:editId="03C2C3D9">
            <wp:extent cx="5504762" cy="3942857"/>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04762" cy="3942857"/>
                    </a:xfrm>
                    <a:prstGeom prst="rect">
                      <a:avLst/>
                    </a:prstGeom>
                  </pic:spPr>
                </pic:pic>
              </a:graphicData>
            </a:graphic>
          </wp:inline>
        </w:drawing>
      </w:r>
      <w:r w:rsidRPr="002A1057">
        <w:rPr>
          <w:rFonts w:eastAsia="Calibri" w:cs="Times New Roman"/>
        </w:rPr>
        <w:t xml:space="preserve">  </w:t>
      </w:r>
    </w:p>
    <w:p w14:paraId="37393518" w14:textId="77777777" w:rsidR="002A1057" w:rsidRPr="002A1057" w:rsidRDefault="002A1057" w:rsidP="002A1057">
      <w:pPr>
        <w:jc w:val="both"/>
        <w:rPr>
          <w:rFonts w:eastAsia="Calibri" w:cs="Arial"/>
          <w:b/>
          <w:bCs/>
          <w:color w:val="FF0000"/>
          <w:sz w:val="20"/>
          <w:szCs w:val="20"/>
        </w:rPr>
      </w:pPr>
    </w:p>
    <w:p w14:paraId="28B6A6D2" w14:textId="0BA44415" w:rsidR="002A1057" w:rsidRPr="002A1057" w:rsidRDefault="002A1057" w:rsidP="002A1057">
      <w:pPr>
        <w:jc w:val="both"/>
        <w:rPr>
          <w:rFonts w:eastAsia="Calibri" w:cs="Arial"/>
          <w:sz w:val="16"/>
          <w:u w:val="single"/>
        </w:rPr>
      </w:pPr>
      <w:r w:rsidRPr="002A1057">
        <w:rPr>
          <w:rFonts w:eastAsia="Calibri" w:cs="Arial"/>
          <w:b/>
          <w:bCs/>
          <w:sz w:val="20"/>
          <w:szCs w:val="20"/>
        </w:rPr>
        <w:t xml:space="preserve">Figure </w:t>
      </w:r>
      <w:r w:rsidR="00BB66AC" w:rsidRPr="002A1057">
        <w:rPr>
          <w:rFonts w:eastAsia="Calibri" w:cs="Arial"/>
          <w:b/>
          <w:bCs/>
          <w:sz w:val="20"/>
          <w:szCs w:val="20"/>
        </w:rPr>
        <w:t>S1</w:t>
      </w:r>
      <w:r w:rsidR="00BB66AC">
        <w:rPr>
          <w:rFonts w:eastAsia="Calibri" w:cs="Arial"/>
          <w:b/>
          <w:bCs/>
          <w:sz w:val="20"/>
          <w:szCs w:val="20"/>
        </w:rPr>
        <w:t>1</w:t>
      </w:r>
      <w:r w:rsidRPr="002A1057">
        <w:rPr>
          <w:rFonts w:eastAsia="Calibri" w:cs="Arial"/>
          <w:sz w:val="20"/>
          <w:szCs w:val="20"/>
        </w:rPr>
        <w:t>: Autoradiographic studies investigating CHDI-180 ligand binding in Sca1 mouse models</w:t>
      </w:r>
    </w:p>
    <w:p w14:paraId="022A9C9C" w14:textId="77777777" w:rsidR="002A1057" w:rsidRPr="002A1057" w:rsidRDefault="002A1057" w:rsidP="002A1057">
      <w:pPr>
        <w:jc w:val="both"/>
        <w:rPr>
          <w:rFonts w:eastAsia="Calibri" w:cs="Arial"/>
          <w:sz w:val="20"/>
          <w:szCs w:val="20"/>
        </w:rPr>
      </w:pPr>
      <w:r w:rsidRPr="002A1057">
        <w:rPr>
          <w:rFonts w:eastAsia="Calibri" w:cs="Arial"/>
          <w:sz w:val="20"/>
          <w:szCs w:val="20"/>
        </w:rPr>
        <w:t xml:space="preserve"> [</w:t>
      </w:r>
      <w:r w:rsidRPr="002A1057">
        <w:rPr>
          <w:rFonts w:eastAsia="Calibri" w:cs="Arial"/>
          <w:sz w:val="20"/>
          <w:szCs w:val="20"/>
          <w:vertAlign w:val="superscript"/>
        </w:rPr>
        <w:t>3</w:t>
      </w:r>
      <w:r w:rsidRPr="002A1057">
        <w:rPr>
          <w:rFonts w:eastAsia="Calibri" w:cs="Arial"/>
          <w:sz w:val="20"/>
          <w:szCs w:val="20"/>
        </w:rPr>
        <w:t>H]CHDI-180 binding in brains of PcP2-82Q and SCA</w:t>
      </w:r>
      <w:r w:rsidRPr="002A1057">
        <w:rPr>
          <w:rFonts w:eastAsia="Calibri" w:cs="Arial"/>
          <w:sz w:val="20"/>
          <w:szCs w:val="20"/>
          <w:vertAlign w:val="superscript"/>
        </w:rPr>
        <w:t>154Q/2Q</w:t>
      </w:r>
      <w:r w:rsidRPr="002A1057">
        <w:rPr>
          <w:rFonts w:eastAsia="Calibri" w:cs="Arial"/>
          <w:sz w:val="20"/>
          <w:szCs w:val="20"/>
        </w:rPr>
        <w:t xml:space="preserve"> mice. Specific binding (SB) of 1 </w:t>
      </w:r>
      <w:proofErr w:type="spellStart"/>
      <w:r w:rsidRPr="002A1057">
        <w:rPr>
          <w:rFonts w:eastAsia="Calibri" w:cs="Arial"/>
          <w:sz w:val="20"/>
          <w:szCs w:val="20"/>
        </w:rPr>
        <w:t>nM</w:t>
      </w:r>
      <w:proofErr w:type="spellEnd"/>
      <w:r w:rsidRPr="002A1057">
        <w:rPr>
          <w:rFonts w:eastAsia="Calibri" w:cs="Arial"/>
          <w:sz w:val="20"/>
          <w:szCs w:val="20"/>
        </w:rPr>
        <w:t xml:space="preserve"> [</w:t>
      </w:r>
      <w:r w:rsidRPr="002A1057">
        <w:rPr>
          <w:rFonts w:eastAsia="Calibri" w:cs="Arial"/>
          <w:sz w:val="20"/>
          <w:szCs w:val="20"/>
          <w:vertAlign w:val="superscript"/>
        </w:rPr>
        <w:t>3</w:t>
      </w:r>
      <w:r w:rsidRPr="002A1057">
        <w:rPr>
          <w:rFonts w:eastAsia="Calibri" w:cs="Arial"/>
          <w:sz w:val="20"/>
          <w:szCs w:val="20"/>
        </w:rPr>
        <w:t xml:space="preserve">H]CHDI-180 in cerebellum (CRB), striatum (STR), cortex (CTX) and hippocampus (HPC) of 10-month-old PcP2-82Q (n=3) and </w:t>
      </w:r>
      <w:proofErr w:type="gramStart"/>
      <w:r w:rsidRPr="002A1057">
        <w:rPr>
          <w:rFonts w:eastAsia="Calibri" w:cs="Arial"/>
          <w:sz w:val="20"/>
          <w:szCs w:val="20"/>
        </w:rPr>
        <w:t>6 month-old</w:t>
      </w:r>
      <w:proofErr w:type="gramEnd"/>
      <w:r w:rsidRPr="002A1057">
        <w:rPr>
          <w:rFonts w:eastAsia="Calibri" w:cs="Arial"/>
          <w:sz w:val="20"/>
          <w:szCs w:val="20"/>
        </w:rPr>
        <w:t xml:space="preserve"> SCA</w:t>
      </w:r>
      <w:r w:rsidRPr="002A1057">
        <w:rPr>
          <w:rFonts w:eastAsia="Calibri" w:cs="Arial"/>
          <w:sz w:val="20"/>
          <w:szCs w:val="20"/>
          <w:vertAlign w:val="superscript"/>
        </w:rPr>
        <w:t>154Q/2Q</w:t>
      </w:r>
      <w:r w:rsidRPr="002A1057">
        <w:rPr>
          <w:rFonts w:eastAsia="Calibri" w:cs="Arial"/>
          <w:sz w:val="20"/>
          <w:szCs w:val="20"/>
        </w:rPr>
        <w:t xml:space="preserve"> brain. One R6/2 CAG120 brain at the age of 3 month was included for comparative reasons.  Data shown as median ± range.</w:t>
      </w:r>
    </w:p>
    <w:p w14:paraId="37C6C9BD" w14:textId="77777777" w:rsidR="002A1057" w:rsidRPr="002A1057" w:rsidRDefault="002A1057" w:rsidP="002A1057">
      <w:pPr>
        <w:jc w:val="both"/>
        <w:rPr>
          <w:rFonts w:eastAsia="Calibri" w:cs="Arial"/>
          <w:sz w:val="20"/>
          <w:szCs w:val="20"/>
        </w:rPr>
      </w:pPr>
    </w:p>
    <w:p w14:paraId="603632EC" w14:textId="77777777" w:rsidR="002A1057" w:rsidRPr="002A1057" w:rsidRDefault="002A1057" w:rsidP="002A1057">
      <w:pPr>
        <w:spacing w:line="480" w:lineRule="auto"/>
        <w:rPr>
          <w:rFonts w:eastAsia="Calibri" w:cs="Arial"/>
          <w:sz w:val="20"/>
          <w:szCs w:val="20"/>
        </w:rPr>
      </w:pPr>
      <w:r w:rsidRPr="002A1057">
        <w:rPr>
          <w:rFonts w:eastAsia="Calibri" w:cs="Arial"/>
          <w:sz w:val="20"/>
          <w:szCs w:val="20"/>
        </w:rPr>
        <w:br w:type="page"/>
      </w:r>
    </w:p>
    <w:p w14:paraId="1A4C81B8" w14:textId="77777777" w:rsidR="002A1057" w:rsidRPr="002A1057" w:rsidRDefault="002A1057" w:rsidP="002A1057">
      <w:pPr>
        <w:jc w:val="both"/>
        <w:rPr>
          <w:rFonts w:eastAsia="Calibri" w:cs="Times New Roman"/>
          <w:color w:val="000000"/>
          <w:sz w:val="20"/>
          <w:szCs w:val="20"/>
        </w:rPr>
      </w:pPr>
      <w:r w:rsidRPr="002A1057">
        <w:rPr>
          <w:rFonts w:eastAsia="Calibri" w:cs="Times New Roman"/>
          <w:b/>
          <w:color w:val="000000"/>
          <w:sz w:val="20"/>
          <w:szCs w:val="20"/>
        </w:rPr>
        <w:lastRenderedPageBreak/>
        <w:t>Table S1</w:t>
      </w:r>
      <w:r w:rsidRPr="002A1057">
        <w:rPr>
          <w:rFonts w:eastAsia="Calibri" w:cs="Times New Roman"/>
          <w:color w:val="000000"/>
          <w:sz w:val="20"/>
          <w:szCs w:val="20"/>
        </w:rPr>
        <w:t xml:space="preserve">: Demographic information for human HD, </w:t>
      </w:r>
      <w:proofErr w:type="gramStart"/>
      <w:r w:rsidRPr="002A1057">
        <w:rPr>
          <w:rFonts w:eastAsia="Calibri" w:cs="Times New Roman"/>
          <w:color w:val="000000"/>
          <w:sz w:val="20"/>
          <w:szCs w:val="20"/>
        </w:rPr>
        <w:t>AD</w:t>
      </w:r>
      <w:proofErr w:type="gramEnd"/>
      <w:r w:rsidRPr="002A1057">
        <w:rPr>
          <w:rFonts w:eastAsia="Calibri" w:cs="Times New Roman"/>
          <w:color w:val="000000"/>
          <w:sz w:val="20"/>
          <w:szCs w:val="20"/>
        </w:rPr>
        <w:t xml:space="preserve"> and control brains.</w:t>
      </w:r>
    </w:p>
    <w:p w14:paraId="04193E99" w14:textId="77777777" w:rsidR="002A1057" w:rsidRPr="002A1057" w:rsidRDefault="002A1057" w:rsidP="002A1057">
      <w:pPr>
        <w:jc w:val="both"/>
        <w:rPr>
          <w:rFonts w:eastAsia="Calibri" w:cs="Times New Roman"/>
          <w:b/>
          <w:color w:val="000000"/>
        </w:rPr>
      </w:pPr>
      <w:r w:rsidRPr="002A1057">
        <w:rPr>
          <w:rFonts w:eastAsia="Calibri" w:cs="Times New Roman"/>
          <w:color w:val="000000"/>
          <w:sz w:val="20"/>
          <w:szCs w:val="20"/>
        </w:rPr>
        <w:t>Abbreviations: AD = Alzheimer’s disease, ARG = autoradiography, F = female, HD = Huntington’s disease, M = male, n/a = not available, NFT = neurofibrillary tangles, NBB = Netherland Brain Bank, NYBB = New York Brain Bank, PMI = postmortem interval, TS = Tissue Solutions Ltd.  All samples were from frontal cortices.</w:t>
      </w:r>
    </w:p>
    <w:tbl>
      <w:tblPr>
        <w:tblStyle w:val="PlainTable41"/>
        <w:tblpPr w:leftFromText="141" w:rightFromText="141" w:vertAnchor="text" w:horzAnchor="margin"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850"/>
        <w:gridCol w:w="992"/>
        <w:gridCol w:w="851"/>
        <w:gridCol w:w="845"/>
        <w:gridCol w:w="709"/>
        <w:gridCol w:w="851"/>
        <w:gridCol w:w="708"/>
        <w:gridCol w:w="709"/>
        <w:gridCol w:w="708"/>
      </w:tblGrid>
      <w:tr w:rsidR="002A1057" w:rsidRPr="002A1057" w14:paraId="16DBED95" w14:textId="77777777" w:rsidTr="00E013CC">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27" w:type="dxa"/>
            <w:tcBorders>
              <w:bottom w:val="double" w:sz="4" w:space="0" w:color="auto"/>
            </w:tcBorders>
            <w:vAlign w:val="center"/>
          </w:tcPr>
          <w:p w14:paraId="57832363" w14:textId="77777777" w:rsidR="002A1057" w:rsidRPr="002A1057" w:rsidRDefault="002A1057" w:rsidP="002A1057">
            <w:pPr>
              <w:jc w:val="center"/>
              <w:rPr>
                <w:rFonts w:eastAsia="Calibri" w:cs="Arial"/>
                <w:sz w:val="16"/>
                <w:szCs w:val="16"/>
              </w:rPr>
            </w:pPr>
            <w:r w:rsidRPr="002A1057">
              <w:rPr>
                <w:rFonts w:eastAsia="Calibri" w:cs="Arial"/>
                <w:sz w:val="16"/>
                <w:szCs w:val="16"/>
              </w:rPr>
              <w:t>ID</w:t>
            </w:r>
          </w:p>
        </w:tc>
        <w:tc>
          <w:tcPr>
            <w:tcW w:w="850" w:type="dxa"/>
            <w:tcBorders>
              <w:bottom w:val="double" w:sz="4" w:space="0" w:color="auto"/>
            </w:tcBorders>
            <w:vAlign w:val="center"/>
          </w:tcPr>
          <w:p w14:paraId="5CF16275" w14:textId="77777777" w:rsidR="002A1057" w:rsidRPr="002A1057" w:rsidRDefault="002A1057" w:rsidP="002A1057">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Source</w:t>
            </w:r>
          </w:p>
        </w:tc>
        <w:tc>
          <w:tcPr>
            <w:tcW w:w="992" w:type="dxa"/>
            <w:tcBorders>
              <w:bottom w:val="double" w:sz="4" w:space="0" w:color="auto"/>
            </w:tcBorders>
            <w:vAlign w:val="center"/>
          </w:tcPr>
          <w:p w14:paraId="335B0603" w14:textId="77777777" w:rsidR="002A1057" w:rsidRPr="002A1057" w:rsidRDefault="002A1057" w:rsidP="002A1057">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Diagnosis</w:t>
            </w:r>
          </w:p>
        </w:tc>
        <w:tc>
          <w:tcPr>
            <w:tcW w:w="851" w:type="dxa"/>
            <w:tcBorders>
              <w:bottom w:val="double" w:sz="4" w:space="0" w:color="auto"/>
            </w:tcBorders>
            <w:vAlign w:val="center"/>
          </w:tcPr>
          <w:p w14:paraId="46025CF5" w14:textId="77777777" w:rsidR="002A1057" w:rsidRPr="002A1057" w:rsidRDefault="002A1057" w:rsidP="002A1057">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Gender</w:t>
            </w:r>
          </w:p>
        </w:tc>
        <w:tc>
          <w:tcPr>
            <w:tcW w:w="845" w:type="dxa"/>
            <w:tcBorders>
              <w:bottom w:val="double" w:sz="4" w:space="0" w:color="auto"/>
            </w:tcBorders>
            <w:vAlign w:val="center"/>
          </w:tcPr>
          <w:p w14:paraId="63B501DC" w14:textId="77777777" w:rsidR="002A1057" w:rsidRPr="002A1057" w:rsidRDefault="002A1057" w:rsidP="002A1057">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Age at death (</w:t>
            </w:r>
            <w:proofErr w:type="spellStart"/>
            <w:r w:rsidRPr="002A1057">
              <w:rPr>
                <w:rFonts w:eastAsia="Calibri" w:cs="Arial"/>
                <w:sz w:val="16"/>
                <w:szCs w:val="16"/>
              </w:rPr>
              <w:t>yrs</w:t>
            </w:r>
            <w:proofErr w:type="spellEnd"/>
            <w:r w:rsidRPr="002A1057">
              <w:rPr>
                <w:rFonts w:eastAsia="Calibri" w:cs="Arial"/>
                <w:sz w:val="16"/>
                <w:szCs w:val="16"/>
              </w:rPr>
              <w:t>)</w:t>
            </w:r>
          </w:p>
        </w:tc>
        <w:tc>
          <w:tcPr>
            <w:tcW w:w="709" w:type="dxa"/>
            <w:tcBorders>
              <w:bottom w:val="double" w:sz="4" w:space="0" w:color="auto"/>
            </w:tcBorders>
            <w:vAlign w:val="center"/>
          </w:tcPr>
          <w:p w14:paraId="3215537A" w14:textId="77777777" w:rsidR="002A1057" w:rsidRPr="002A1057" w:rsidRDefault="002A1057" w:rsidP="002A1057">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PMI (</w:t>
            </w:r>
            <w:proofErr w:type="spellStart"/>
            <w:r w:rsidRPr="002A1057">
              <w:rPr>
                <w:rFonts w:eastAsia="Calibri" w:cs="Arial"/>
                <w:sz w:val="16"/>
                <w:szCs w:val="16"/>
              </w:rPr>
              <w:t>hrs</w:t>
            </w:r>
            <w:proofErr w:type="spellEnd"/>
            <w:r w:rsidRPr="002A1057">
              <w:rPr>
                <w:rFonts w:eastAsia="Calibri" w:cs="Arial"/>
                <w:sz w:val="16"/>
                <w:szCs w:val="16"/>
              </w:rPr>
              <w:t>)</w:t>
            </w:r>
          </w:p>
        </w:tc>
        <w:tc>
          <w:tcPr>
            <w:tcW w:w="851" w:type="dxa"/>
            <w:tcBorders>
              <w:bottom w:val="double" w:sz="4" w:space="0" w:color="auto"/>
            </w:tcBorders>
            <w:vAlign w:val="center"/>
          </w:tcPr>
          <w:p w14:paraId="77304124" w14:textId="77777777" w:rsidR="002A1057" w:rsidRPr="002A1057" w:rsidRDefault="002A1057" w:rsidP="002A1057">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CAG repeats</w:t>
            </w:r>
          </w:p>
        </w:tc>
        <w:tc>
          <w:tcPr>
            <w:tcW w:w="708" w:type="dxa"/>
            <w:tcBorders>
              <w:bottom w:val="double" w:sz="4" w:space="0" w:color="auto"/>
            </w:tcBorders>
            <w:vAlign w:val="center"/>
          </w:tcPr>
          <w:p w14:paraId="113FE968" w14:textId="77777777" w:rsidR="002A1057" w:rsidRPr="002A1057" w:rsidRDefault="002A1057" w:rsidP="002A1057">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 xml:space="preserve">Von </w:t>
            </w:r>
            <w:proofErr w:type="spellStart"/>
            <w:r w:rsidRPr="002A1057">
              <w:rPr>
                <w:rFonts w:eastAsia="Calibri" w:cs="Arial"/>
                <w:sz w:val="16"/>
                <w:szCs w:val="16"/>
              </w:rPr>
              <w:t>Sattel</w:t>
            </w:r>
            <w:proofErr w:type="spellEnd"/>
          </w:p>
        </w:tc>
        <w:tc>
          <w:tcPr>
            <w:tcW w:w="709" w:type="dxa"/>
            <w:tcBorders>
              <w:bottom w:val="double" w:sz="4" w:space="0" w:color="auto"/>
            </w:tcBorders>
            <w:vAlign w:val="center"/>
          </w:tcPr>
          <w:p w14:paraId="5BEA00D6" w14:textId="77777777" w:rsidR="002A1057" w:rsidRPr="002A1057" w:rsidRDefault="002A1057" w:rsidP="002A1057">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rPr>
            </w:pPr>
            <w:proofErr w:type="spellStart"/>
            <w:r w:rsidRPr="002A1057">
              <w:rPr>
                <w:rFonts w:eastAsia="Calibri" w:cs="Arial"/>
                <w:sz w:val="16"/>
                <w:szCs w:val="16"/>
              </w:rPr>
              <w:t>Braak</w:t>
            </w:r>
            <w:proofErr w:type="spellEnd"/>
            <w:r w:rsidRPr="002A1057">
              <w:rPr>
                <w:rFonts w:eastAsia="Calibri" w:cs="Arial"/>
                <w:sz w:val="16"/>
                <w:szCs w:val="16"/>
              </w:rPr>
              <w:t xml:space="preserve"> (NFT)</w:t>
            </w:r>
          </w:p>
        </w:tc>
        <w:tc>
          <w:tcPr>
            <w:tcW w:w="708" w:type="dxa"/>
            <w:tcBorders>
              <w:bottom w:val="double" w:sz="4" w:space="0" w:color="auto"/>
            </w:tcBorders>
            <w:vAlign w:val="center"/>
          </w:tcPr>
          <w:p w14:paraId="3B2F0B94" w14:textId="77777777" w:rsidR="002A1057" w:rsidRPr="002A1057" w:rsidRDefault="002A1057" w:rsidP="002A1057">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Application</w:t>
            </w:r>
          </w:p>
        </w:tc>
      </w:tr>
      <w:tr w:rsidR="002A1057" w:rsidRPr="002A1057" w14:paraId="18AED828" w14:textId="77777777" w:rsidTr="002A105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27" w:type="dxa"/>
            <w:tcBorders>
              <w:top w:val="double" w:sz="4" w:space="0" w:color="auto"/>
            </w:tcBorders>
            <w:vAlign w:val="center"/>
          </w:tcPr>
          <w:p w14:paraId="0E36252E" w14:textId="77777777" w:rsidR="002A1057" w:rsidRPr="002A1057" w:rsidRDefault="002A1057" w:rsidP="002A1057">
            <w:pPr>
              <w:rPr>
                <w:rFonts w:eastAsia="Calibri" w:cs="Arial"/>
                <w:sz w:val="16"/>
                <w:szCs w:val="16"/>
              </w:rPr>
            </w:pPr>
            <w:r w:rsidRPr="002A1057">
              <w:rPr>
                <w:rFonts w:eastAsia="Calibri" w:cs="Arial"/>
                <w:sz w:val="16"/>
                <w:szCs w:val="16"/>
              </w:rPr>
              <w:t>T-343</w:t>
            </w:r>
          </w:p>
        </w:tc>
        <w:tc>
          <w:tcPr>
            <w:tcW w:w="850" w:type="dxa"/>
            <w:tcBorders>
              <w:top w:val="double" w:sz="4" w:space="0" w:color="auto"/>
            </w:tcBorders>
            <w:vAlign w:val="center"/>
          </w:tcPr>
          <w:p w14:paraId="4E3D0417"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NYBB</w:t>
            </w:r>
          </w:p>
        </w:tc>
        <w:tc>
          <w:tcPr>
            <w:tcW w:w="992" w:type="dxa"/>
            <w:tcBorders>
              <w:top w:val="double" w:sz="4" w:space="0" w:color="auto"/>
            </w:tcBorders>
            <w:vAlign w:val="center"/>
          </w:tcPr>
          <w:p w14:paraId="15D2D0E8"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Control</w:t>
            </w:r>
          </w:p>
        </w:tc>
        <w:tc>
          <w:tcPr>
            <w:tcW w:w="851" w:type="dxa"/>
            <w:tcBorders>
              <w:top w:val="double" w:sz="4" w:space="0" w:color="auto"/>
            </w:tcBorders>
            <w:vAlign w:val="center"/>
          </w:tcPr>
          <w:p w14:paraId="53A512FF"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tcBorders>
              <w:top w:val="double" w:sz="4" w:space="0" w:color="auto"/>
            </w:tcBorders>
            <w:vAlign w:val="center"/>
          </w:tcPr>
          <w:p w14:paraId="7ED69BBF"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62</w:t>
            </w:r>
          </w:p>
        </w:tc>
        <w:tc>
          <w:tcPr>
            <w:tcW w:w="709" w:type="dxa"/>
            <w:tcBorders>
              <w:top w:val="double" w:sz="4" w:space="0" w:color="auto"/>
            </w:tcBorders>
            <w:vAlign w:val="center"/>
          </w:tcPr>
          <w:p w14:paraId="0A21E9CC"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8</w:t>
            </w:r>
          </w:p>
        </w:tc>
        <w:tc>
          <w:tcPr>
            <w:tcW w:w="851" w:type="dxa"/>
            <w:tcBorders>
              <w:top w:val="double" w:sz="4" w:space="0" w:color="auto"/>
            </w:tcBorders>
            <w:vAlign w:val="center"/>
          </w:tcPr>
          <w:p w14:paraId="5212F0E1"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tcBorders>
              <w:top w:val="double" w:sz="4" w:space="0" w:color="auto"/>
            </w:tcBorders>
            <w:vAlign w:val="center"/>
          </w:tcPr>
          <w:p w14:paraId="3BAFC34D"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tcBorders>
              <w:top w:val="double" w:sz="4" w:space="0" w:color="auto"/>
            </w:tcBorders>
            <w:vAlign w:val="center"/>
          </w:tcPr>
          <w:p w14:paraId="60E4397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tcBorders>
              <w:top w:val="double" w:sz="4" w:space="0" w:color="auto"/>
            </w:tcBorders>
            <w:vAlign w:val="center"/>
          </w:tcPr>
          <w:p w14:paraId="2E7D5190"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7417AA2F" w14:textId="77777777" w:rsidTr="00E013CC">
        <w:trPr>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6A73E04" w14:textId="77777777" w:rsidR="002A1057" w:rsidRPr="002A1057" w:rsidRDefault="002A1057" w:rsidP="002A1057">
            <w:pPr>
              <w:rPr>
                <w:rFonts w:eastAsia="Calibri" w:cs="Arial"/>
                <w:color w:val="FF0000"/>
                <w:sz w:val="16"/>
                <w:szCs w:val="16"/>
              </w:rPr>
            </w:pPr>
            <w:r w:rsidRPr="002A1057">
              <w:rPr>
                <w:rFonts w:eastAsia="Calibri" w:cs="Arial"/>
                <w:sz w:val="16"/>
                <w:szCs w:val="16"/>
              </w:rPr>
              <w:t>T-4434</w:t>
            </w:r>
          </w:p>
        </w:tc>
        <w:tc>
          <w:tcPr>
            <w:tcW w:w="850" w:type="dxa"/>
            <w:vAlign w:val="center"/>
          </w:tcPr>
          <w:p w14:paraId="5902DDDE"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NYBB</w:t>
            </w:r>
          </w:p>
        </w:tc>
        <w:tc>
          <w:tcPr>
            <w:tcW w:w="992" w:type="dxa"/>
            <w:vAlign w:val="center"/>
          </w:tcPr>
          <w:p w14:paraId="5E067340"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Control</w:t>
            </w:r>
          </w:p>
        </w:tc>
        <w:tc>
          <w:tcPr>
            <w:tcW w:w="851" w:type="dxa"/>
            <w:vAlign w:val="center"/>
          </w:tcPr>
          <w:p w14:paraId="388043C7"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F</w:t>
            </w:r>
          </w:p>
        </w:tc>
        <w:tc>
          <w:tcPr>
            <w:tcW w:w="845" w:type="dxa"/>
            <w:vAlign w:val="center"/>
          </w:tcPr>
          <w:p w14:paraId="2BB507DB"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79</w:t>
            </w:r>
          </w:p>
        </w:tc>
        <w:tc>
          <w:tcPr>
            <w:tcW w:w="709" w:type="dxa"/>
            <w:vAlign w:val="center"/>
          </w:tcPr>
          <w:p w14:paraId="5AFB18E0"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5</w:t>
            </w:r>
          </w:p>
        </w:tc>
        <w:tc>
          <w:tcPr>
            <w:tcW w:w="851" w:type="dxa"/>
            <w:vAlign w:val="center"/>
          </w:tcPr>
          <w:p w14:paraId="6DF62BAE"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17F6980B"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6A338BC6"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56862A75"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2E84E2D1" w14:textId="77777777" w:rsidTr="002A105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AE8CB8E" w14:textId="77777777" w:rsidR="002A1057" w:rsidRPr="002A1057" w:rsidRDefault="002A1057" w:rsidP="002A1057">
            <w:pPr>
              <w:rPr>
                <w:rFonts w:eastAsia="Calibri" w:cs="Arial"/>
                <w:sz w:val="16"/>
                <w:szCs w:val="16"/>
              </w:rPr>
            </w:pPr>
            <w:r w:rsidRPr="002A1057">
              <w:rPr>
                <w:rFonts w:eastAsia="Calibri" w:cs="Arial"/>
                <w:sz w:val="16"/>
                <w:szCs w:val="16"/>
              </w:rPr>
              <w:t>T-638</w:t>
            </w:r>
          </w:p>
        </w:tc>
        <w:tc>
          <w:tcPr>
            <w:tcW w:w="850" w:type="dxa"/>
            <w:vAlign w:val="center"/>
          </w:tcPr>
          <w:p w14:paraId="5FD5D170"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NYBB</w:t>
            </w:r>
          </w:p>
        </w:tc>
        <w:tc>
          <w:tcPr>
            <w:tcW w:w="992" w:type="dxa"/>
            <w:vAlign w:val="center"/>
          </w:tcPr>
          <w:p w14:paraId="28D0A123"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Control</w:t>
            </w:r>
          </w:p>
        </w:tc>
        <w:tc>
          <w:tcPr>
            <w:tcW w:w="851" w:type="dxa"/>
            <w:vAlign w:val="center"/>
          </w:tcPr>
          <w:p w14:paraId="66C28152"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4EE81D2D"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78</w:t>
            </w:r>
          </w:p>
        </w:tc>
        <w:tc>
          <w:tcPr>
            <w:tcW w:w="709" w:type="dxa"/>
            <w:vAlign w:val="center"/>
          </w:tcPr>
          <w:p w14:paraId="39B420E3"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8</w:t>
            </w:r>
          </w:p>
        </w:tc>
        <w:tc>
          <w:tcPr>
            <w:tcW w:w="851" w:type="dxa"/>
            <w:vAlign w:val="center"/>
          </w:tcPr>
          <w:p w14:paraId="4E5E80A0"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1A796400"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3DFE20BA"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593A5968"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0852DE32" w14:textId="77777777" w:rsidTr="00E013CC">
        <w:trPr>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AFE4551" w14:textId="77777777" w:rsidR="002A1057" w:rsidRPr="002A1057" w:rsidRDefault="002A1057" w:rsidP="002A1057">
            <w:pPr>
              <w:rPr>
                <w:rFonts w:eastAsia="Calibri" w:cs="Arial"/>
                <w:sz w:val="16"/>
                <w:szCs w:val="16"/>
              </w:rPr>
            </w:pPr>
            <w:r w:rsidRPr="002A1057">
              <w:rPr>
                <w:rFonts w:eastAsia="Calibri" w:cs="Arial"/>
                <w:sz w:val="16"/>
                <w:szCs w:val="16"/>
              </w:rPr>
              <w:t>TS_17_006/007_OM_FC</w:t>
            </w:r>
          </w:p>
        </w:tc>
        <w:tc>
          <w:tcPr>
            <w:tcW w:w="850" w:type="dxa"/>
            <w:vAlign w:val="center"/>
          </w:tcPr>
          <w:p w14:paraId="47B602A7"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TS</w:t>
            </w:r>
          </w:p>
        </w:tc>
        <w:tc>
          <w:tcPr>
            <w:tcW w:w="992" w:type="dxa"/>
            <w:vAlign w:val="center"/>
          </w:tcPr>
          <w:p w14:paraId="2C908C6C"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Control</w:t>
            </w:r>
          </w:p>
        </w:tc>
        <w:tc>
          <w:tcPr>
            <w:tcW w:w="851" w:type="dxa"/>
            <w:vAlign w:val="center"/>
          </w:tcPr>
          <w:p w14:paraId="4067D736"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6AB8137F"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65</w:t>
            </w:r>
          </w:p>
        </w:tc>
        <w:tc>
          <w:tcPr>
            <w:tcW w:w="709" w:type="dxa"/>
            <w:vAlign w:val="center"/>
          </w:tcPr>
          <w:p w14:paraId="32D0EA05"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6</w:t>
            </w:r>
          </w:p>
        </w:tc>
        <w:tc>
          <w:tcPr>
            <w:tcW w:w="851" w:type="dxa"/>
            <w:vAlign w:val="center"/>
          </w:tcPr>
          <w:p w14:paraId="13AE9776"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2BF554F2"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7DC8A1E6"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14F7FA88"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4548C4E1" w14:textId="77777777" w:rsidTr="002A105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E22CCC6" w14:textId="77777777" w:rsidR="002A1057" w:rsidRPr="002A1057" w:rsidRDefault="002A1057" w:rsidP="002A1057">
            <w:pPr>
              <w:rPr>
                <w:rFonts w:eastAsia="Calibri" w:cs="Arial"/>
                <w:sz w:val="16"/>
                <w:szCs w:val="16"/>
              </w:rPr>
            </w:pPr>
            <w:r w:rsidRPr="002A1057">
              <w:rPr>
                <w:rFonts w:eastAsia="Calibri" w:cs="Arial"/>
                <w:sz w:val="16"/>
                <w:szCs w:val="16"/>
              </w:rPr>
              <w:t>TS_17_002/003_VQ_FC</w:t>
            </w:r>
          </w:p>
        </w:tc>
        <w:tc>
          <w:tcPr>
            <w:tcW w:w="850" w:type="dxa"/>
            <w:vAlign w:val="center"/>
          </w:tcPr>
          <w:p w14:paraId="4816B301"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TS</w:t>
            </w:r>
          </w:p>
        </w:tc>
        <w:tc>
          <w:tcPr>
            <w:tcW w:w="992" w:type="dxa"/>
            <w:vAlign w:val="center"/>
          </w:tcPr>
          <w:p w14:paraId="29DDF692"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Control</w:t>
            </w:r>
          </w:p>
        </w:tc>
        <w:tc>
          <w:tcPr>
            <w:tcW w:w="851" w:type="dxa"/>
            <w:vAlign w:val="center"/>
          </w:tcPr>
          <w:p w14:paraId="4349044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6335C4F9"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55</w:t>
            </w:r>
          </w:p>
        </w:tc>
        <w:tc>
          <w:tcPr>
            <w:tcW w:w="709" w:type="dxa"/>
            <w:vAlign w:val="center"/>
          </w:tcPr>
          <w:p w14:paraId="20D2729B"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4</w:t>
            </w:r>
          </w:p>
        </w:tc>
        <w:tc>
          <w:tcPr>
            <w:tcW w:w="851" w:type="dxa"/>
            <w:vAlign w:val="center"/>
          </w:tcPr>
          <w:p w14:paraId="4483583C"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7DDCCAE9"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1A615A09"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23C7DBD2"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4A4DBF82" w14:textId="77777777" w:rsidTr="00E013CC">
        <w:trPr>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3B5D16B" w14:textId="77777777" w:rsidR="002A1057" w:rsidRPr="002A1057" w:rsidRDefault="002A1057" w:rsidP="002A1057">
            <w:pPr>
              <w:rPr>
                <w:rFonts w:eastAsia="Calibri" w:cs="Arial"/>
                <w:sz w:val="16"/>
                <w:szCs w:val="16"/>
              </w:rPr>
            </w:pPr>
            <w:r w:rsidRPr="002A1057">
              <w:rPr>
                <w:rFonts w:eastAsia="Calibri" w:cs="Arial"/>
                <w:sz w:val="16"/>
                <w:szCs w:val="16"/>
              </w:rPr>
              <w:t>TS_17_005_QK_FC</w:t>
            </w:r>
          </w:p>
        </w:tc>
        <w:tc>
          <w:tcPr>
            <w:tcW w:w="850" w:type="dxa"/>
            <w:vAlign w:val="center"/>
          </w:tcPr>
          <w:p w14:paraId="412FBC01"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TS</w:t>
            </w:r>
          </w:p>
        </w:tc>
        <w:tc>
          <w:tcPr>
            <w:tcW w:w="992" w:type="dxa"/>
            <w:vAlign w:val="center"/>
          </w:tcPr>
          <w:p w14:paraId="5F4C4CCD"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Control</w:t>
            </w:r>
          </w:p>
        </w:tc>
        <w:tc>
          <w:tcPr>
            <w:tcW w:w="851" w:type="dxa"/>
            <w:vAlign w:val="center"/>
          </w:tcPr>
          <w:p w14:paraId="0D2B3788"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4DFE14D4"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56</w:t>
            </w:r>
          </w:p>
        </w:tc>
        <w:tc>
          <w:tcPr>
            <w:tcW w:w="709" w:type="dxa"/>
            <w:vAlign w:val="center"/>
          </w:tcPr>
          <w:p w14:paraId="2771DA3D"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5.5</w:t>
            </w:r>
          </w:p>
        </w:tc>
        <w:tc>
          <w:tcPr>
            <w:tcW w:w="851" w:type="dxa"/>
            <w:vAlign w:val="center"/>
          </w:tcPr>
          <w:p w14:paraId="55CE2C1A"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617EC865"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57DABA8F"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7D33E10E"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01C8729B" w14:textId="77777777" w:rsidTr="002A105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3B8CDF2" w14:textId="77777777" w:rsidR="002A1057" w:rsidRPr="002A1057" w:rsidRDefault="002A1057" w:rsidP="002A1057">
            <w:pPr>
              <w:rPr>
                <w:rFonts w:eastAsia="Calibri" w:cs="Arial"/>
                <w:sz w:val="16"/>
                <w:szCs w:val="16"/>
              </w:rPr>
            </w:pPr>
            <w:r w:rsidRPr="002A1057">
              <w:rPr>
                <w:rFonts w:eastAsia="Calibri" w:cs="Arial"/>
                <w:sz w:val="16"/>
                <w:szCs w:val="16"/>
              </w:rPr>
              <w:t>TS_17_077_078_DZ_FC</w:t>
            </w:r>
          </w:p>
        </w:tc>
        <w:tc>
          <w:tcPr>
            <w:tcW w:w="850" w:type="dxa"/>
            <w:vAlign w:val="center"/>
          </w:tcPr>
          <w:p w14:paraId="03C19017"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TS</w:t>
            </w:r>
          </w:p>
        </w:tc>
        <w:tc>
          <w:tcPr>
            <w:tcW w:w="992" w:type="dxa"/>
            <w:vAlign w:val="center"/>
          </w:tcPr>
          <w:p w14:paraId="33C1674C"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Control</w:t>
            </w:r>
          </w:p>
        </w:tc>
        <w:tc>
          <w:tcPr>
            <w:tcW w:w="851" w:type="dxa"/>
            <w:vAlign w:val="center"/>
          </w:tcPr>
          <w:p w14:paraId="1DA49724"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F</w:t>
            </w:r>
          </w:p>
        </w:tc>
        <w:tc>
          <w:tcPr>
            <w:tcW w:w="845" w:type="dxa"/>
            <w:vAlign w:val="center"/>
          </w:tcPr>
          <w:p w14:paraId="4E471353"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56</w:t>
            </w:r>
          </w:p>
        </w:tc>
        <w:tc>
          <w:tcPr>
            <w:tcW w:w="709" w:type="dxa"/>
            <w:vAlign w:val="center"/>
          </w:tcPr>
          <w:p w14:paraId="17BD296D"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6.5</w:t>
            </w:r>
          </w:p>
        </w:tc>
        <w:tc>
          <w:tcPr>
            <w:tcW w:w="851" w:type="dxa"/>
            <w:vAlign w:val="center"/>
          </w:tcPr>
          <w:p w14:paraId="4EEAFF02"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2845C359"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1763FC1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71CA87CB"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rsidDel="00A63306" w14:paraId="6E9E1F4C" w14:textId="77777777" w:rsidTr="00E013CC">
        <w:trPr>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1E16187" w14:textId="77777777" w:rsidR="002A1057" w:rsidRPr="002A1057" w:rsidRDefault="002A1057" w:rsidP="002A1057">
            <w:pPr>
              <w:rPr>
                <w:rFonts w:eastAsia="Calibri" w:cs="Arial"/>
                <w:sz w:val="16"/>
                <w:szCs w:val="16"/>
              </w:rPr>
            </w:pPr>
            <w:r w:rsidRPr="002A1057">
              <w:rPr>
                <w:rFonts w:eastAsia="Calibri" w:cs="Arial"/>
                <w:sz w:val="16"/>
                <w:szCs w:val="16"/>
              </w:rPr>
              <w:t>TS_17_014_WH_FC</w:t>
            </w:r>
          </w:p>
        </w:tc>
        <w:tc>
          <w:tcPr>
            <w:tcW w:w="850" w:type="dxa"/>
            <w:vAlign w:val="center"/>
          </w:tcPr>
          <w:p w14:paraId="3E673AE2"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TS</w:t>
            </w:r>
          </w:p>
        </w:tc>
        <w:tc>
          <w:tcPr>
            <w:tcW w:w="992" w:type="dxa"/>
            <w:vAlign w:val="center"/>
          </w:tcPr>
          <w:p w14:paraId="194ABB7A"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Control</w:t>
            </w:r>
          </w:p>
        </w:tc>
        <w:tc>
          <w:tcPr>
            <w:tcW w:w="851" w:type="dxa"/>
            <w:vAlign w:val="center"/>
          </w:tcPr>
          <w:p w14:paraId="6306FF2D"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1E78429B"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57</w:t>
            </w:r>
          </w:p>
        </w:tc>
        <w:tc>
          <w:tcPr>
            <w:tcW w:w="709" w:type="dxa"/>
            <w:vAlign w:val="center"/>
          </w:tcPr>
          <w:p w14:paraId="06A0054F"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6.5</w:t>
            </w:r>
          </w:p>
        </w:tc>
        <w:tc>
          <w:tcPr>
            <w:tcW w:w="851" w:type="dxa"/>
            <w:vAlign w:val="center"/>
          </w:tcPr>
          <w:p w14:paraId="43F868BD"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2BD6E79D"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6E803A6A" w14:textId="77777777" w:rsidR="002A1057" w:rsidRPr="002A1057" w:rsidDel="00A63306"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484DE02E" w14:textId="77777777" w:rsidR="002A1057" w:rsidRPr="002A1057" w:rsidDel="00A63306"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rsidDel="00A63306" w14:paraId="500A0C26" w14:textId="77777777" w:rsidTr="002A105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323979A" w14:textId="77777777" w:rsidR="002A1057" w:rsidRPr="002A1057" w:rsidRDefault="002A1057" w:rsidP="002A1057">
            <w:pPr>
              <w:rPr>
                <w:rFonts w:eastAsia="Calibri" w:cs="Arial"/>
                <w:sz w:val="16"/>
                <w:szCs w:val="16"/>
              </w:rPr>
            </w:pPr>
            <w:r w:rsidRPr="002A1057">
              <w:rPr>
                <w:rFonts w:eastAsia="Calibri" w:cs="Arial"/>
                <w:sz w:val="16"/>
                <w:szCs w:val="16"/>
              </w:rPr>
              <w:t>2014-043</w:t>
            </w:r>
          </w:p>
        </w:tc>
        <w:tc>
          <w:tcPr>
            <w:tcW w:w="850" w:type="dxa"/>
            <w:vAlign w:val="center"/>
          </w:tcPr>
          <w:p w14:paraId="477BC57D"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NBB</w:t>
            </w:r>
          </w:p>
        </w:tc>
        <w:tc>
          <w:tcPr>
            <w:tcW w:w="992" w:type="dxa"/>
            <w:vAlign w:val="center"/>
          </w:tcPr>
          <w:p w14:paraId="72541E61"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Control</w:t>
            </w:r>
          </w:p>
        </w:tc>
        <w:tc>
          <w:tcPr>
            <w:tcW w:w="851" w:type="dxa"/>
            <w:vAlign w:val="center"/>
          </w:tcPr>
          <w:p w14:paraId="201E6481"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F</w:t>
            </w:r>
          </w:p>
        </w:tc>
        <w:tc>
          <w:tcPr>
            <w:tcW w:w="845" w:type="dxa"/>
            <w:vAlign w:val="center"/>
          </w:tcPr>
          <w:p w14:paraId="490266AE"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60</w:t>
            </w:r>
          </w:p>
        </w:tc>
        <w:tc>
          <w:tcPr>
            <w:tcW w:w="709" w:type="dxa"/>
            <w:vAlign w:val="center"/>
          </w:tcPr>
          <w:p w14:paraId="7C29F56D"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8</w:t>
            </w:r>
          </w:p>
        </w:tc>
        <w:tc>
          <w:tcPr>
            <w:tcW w:w="851" w:type="dxa"/>
            <w:vAlign w:val="center"/>
          </w:tcPr>
          <w:p w14:paraId="70B95D17"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12353D5C"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1F7FAB98"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0</w:t>
            </w:r>
          </w:p>
        </w:tc>
        <w:tc>
          <w:tcPr>
            <w:tcW w:w="708" w:type="dxa"/>
            <w:vAlign w:val="center"/>
          </w:tcPr>
          <w:p w14:paraId="7FE6B065"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rsidDel="00A63306" w14:paraId="742D8A01" w14:textId="77777777" w:rsidTr="00E013CC">
        <w:trPr>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C80F894" w14:textId="77777777" w:rsidR="002A1057" w:rsidRPr="002A1057" w:rsidRDefault="002A1057" w:rsidP="002A1057">
            <w:pPr>
              <w:rPr>
                <w:rFonts w:eastAsia="Calibri" w:cs="Arial"/>
                <w:sz w:val="16"/>
                <w:szCs w:val="16"/>
              </w:rPr>
            </w:pPr>
            <w:r w:rsidRPr="002A1057">
              <w:rPr>
                <w:rFonts w:eastAsia="Calibri" w:cs="Arial"/>
                <w:sz w:val="16"/>
                <w:szCs w:val="16"/>
              </w:rPr>
              <w:t>2017-005</w:t>
            </w:r>
          </w:p>
        </w:tc>
        <w:tc>
          <w:tcPr>
            <w:tcW w:w="850" w:type="dxa"/>
            <w:vAlign w:val="center"/>
          </w:tcPr>
          <w:p w14:paraId="6ACD1962"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NBB</w:t>
            </w:r>
          </w:p>
        </w:tc>
        <w:tc>
          <w:tcPr>
            <w:tcW w:w="992" w:type="dxa"/>
            <w:vAlign w:val="center"/>
          </w:tcPr>
          <w:p w14:paraId="5953B9B7"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 xml:space="preserve">Control </w:t>
            </w:r>
          </w:p>
        </w:tc>
        <w:tc>
          <w:tcPr>
            <w:tcW w:w="851" w:type="dxa"/>
            <w:vAlign w:val="center"/>
          </w:tcPr>
          <w:p w14:paraId="7C0877B8"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F</w:t>
            </w:r>
          </w:p>
        </w:tc>
        <w:tc>
          <w:tcPr>
            <w:tcW w:w="845" w:type="dxa"/>
            <w:vAlign w:val="center"/>
          </w:tcPr>
          <w:p w14:paraId="6BE5D0AB"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60</w:t>
            </w:r>
          </w:p>
        </w:tc>
        <w:tc>
          <w:tcPr>
            <w:tcW w:w="709" w:type="dxa"/>
            <w:vAlign w:val="center"/>
          </w:tcPr>
          <w:p w14:paraId="6A830FA7"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5.5</w:t>
            </w:r>
          </w:p>
        </w:tc>
        <w:tc>
          <w:tcPr>
            <w:tcW w:w="851" w:type="dxa"/>
            <w:vAlign w:val="center"/>
          </w:tcPr>
          <w:p w14:paraId="40FC6A49"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2E864C96"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7134D6B4"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0</w:t>
            </w:r>
          </w:p>
        </w:tc>
        <w:tc>
          <w:tcPr>
            <w:tcW w:w="708" w:type="dxa"/>
            <w:vAlign w:val="center"/>
          </w:tcPr>
          <w:p w14:paraId="131DAAC9"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65EAFE79" w14:textId="77777777" w:rsidTr="002A105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2142FEB" w14:textId="77777777" w:rsidR="002A1057" w:rsidRPr="002A1057" w:rsidRDefault="002A1057" w:rsidP="002A1057">
            <w:pPr>
              <w:rPr>
                <w:rFonts w:eastAsia="Calibri" w:cs="Arial"/>
                <w:sz w:val="16"/>
                <w:szCs w:val="16"/>
              </w:rPr>
            </w:pPr>
            <w:r w:rsidRPr="002A1057">
              <w:rPr>
                <w:rFonts w:eastAsia="Calibri" w:cs="Arial"/>
                <w:sz w:val="16"/>
                <w:szCs w:val="16"/>
              </w:rPr>
              <w:t>T-1960</w:t>
            </w:r>
          </w:p>
        </w:tc>
        <w:tc>
          <w:tcPr>
            <w:tcW w:w="850" w:type="dxa"/>
            <w:vAlign w:val="center"/>
          </w:tcPr>
          <w:p w14:paraId="2B7EFF0C"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NYBB</w:t>
            </w:r>
          </w:p>
        </w:tc>
        <w:tc>
          <w:tcPr>
            <w:tcW w:w="992" w:type="dxa"/>
            <w:vAlign w:val="center"/>
          </w:tcPr>
          <w:p w14:paraId="420B3D6F"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HD</w:t>
            </w:r>
          </w:p>
        </w:tc>
        <w:tc>
          <w:tcPr>
            <w:tcW w:w="851" w:type="dxa"/>
            <w:vAlign w:val="center"/>
          </w:tcPr>
          <w:p w14:paraId="4440AF81"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F</w:t>
            </w:r>
          </w:p>
        </w:tc>
        <w:tc>
          <w:tcPr>
            <w:tcW w:w="845" w:type="dxa"/>
            <w:vAlign w:val="center"/>
          </w:tcPr>
          <w:p w14:paraId="0099BC1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65</w:t>
            </w:r>
          </w:p>
        </w:tc>
        <w:tc>
          <w:tcPr>
            <w:tcW w:w="709" w:type="dxa"/>
            <w:vAlign w:val="center"/>
          </w:tcPr>
          <w:p w14:paraId="24D151C4"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18</w:t>
            </w:r>
          </w:p>
        </w:tc>
        <w:tc>
          <w:tcPr>
            <w:tcW w:w="851" w:type="dxa"/>
            <w:vAlign w:val="center"/>
          </w:tcPr>
          <w:p w14:paraId="0D3A8168"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44/21</w:t>
            </w:r>
          </w:p>
        </w:tc>
        <w:tc>
          <w:tcPr>
            <w:tcW w:w="708" w:type="dxa"/>
            <w:vAlign w:val="center"/>
          </w:tcPr>
          <w:p w14:paraId="1883306A"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3</w:t>
            </w:r>
          </w:p>
        </w:tc>
        <w:tc>
          <w:tcPr>
            <w:tcW w:w="709" w:type="dxa"/>
            <w:vAlign w:val="center"/>
          </w:tcPr>
          <w:p w14:paraId="7BE5021F"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1B8F5CE2"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6E911BE0" w14:textId="77777777" w:rsidTr="00E013CC">
        <w:trPr>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33166E4" w14:textId="77777777" w:rsidR="002A1057" w:rsidRPr="002A1057" w:rsidRDefault="002A1057" w:rsidP="002A1057">
            <w:pPr>
              <w:rPr>
                <w:rFonts w:eastAsia="Calibri" w:cs="Arial"/>
                <w:sz w:val="16"/>
                <w:szCs w:val="16"/>
              </w:rPr>
            </w:pPr>
            <w:r w:rsidRPr="002A1057">
              <w:rPr>
                <w:rFonts w:eastAsia="Calibri" w:cs="Arial"/>
                <w:sz w:val="16"/>
                <w:szCs w:val="16"/>
              </w:rPr>
              <w:t>T-1991</w:t>
            </w:r>
          </w:p>
        </w:tc>
        <w:tc>
          <w:tcPr>
            <w:tcW w:w="850" w:type="dxa"/>
            <w:vAlign w:val="center"/>
          </w:tcPr>
          <w:p w14:paraId="1944E0C5"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NYBB</w:t>
            </w:r>
          </w:p>
        </w:tc>
        <w:tc>
          <w:tcPr>
            <w:tcW w:w="992" w:type="dxa"/>
            <w:vAlign w:val="center"/>
          </w:tcPr>
          <w:p w14:paraId="026F91EE"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HD</w:t>
            </w:r>
          </w:p>
        </w:tc>
        <w:tc>
          <w:tcPr>
            <w:tcW w:w="851" w:type="dxa"/>
            <w:vAlign w:val="center"/>
          </w:tcPr>
          <w:p w14:paraId="0D3E0FF6"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20F70233"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53</w:t>
            </w:r>
          </w:p>
        </w:tc>
        <w:tc>
          <w:tcPr>
            <w:tcW w:w="709" w:type="dxa"/>
            <w:vAlign w:val="center"/>
          </w:tcPr>
          <w:p w14:paraId="3F1C20FB"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11</w:t>
            </w:r>
          </w:p>
        </w:tc>
        <w:tc>
          <w:tcPr>
            <w:tcW w:w="851" w:type="dxa"/>
            <w:vAlign w:val="center"/>
          </w:tcPr>
          <w:p w14:paraId="352A0C32"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46/17</w:t>
            </w:r>
          </w:p>
        </w:tc>
        <w:tc>
          <w:tcPr>
            <w:tcW w:w="708" w:type="dxa"/>
            <w:vAlign w:val="center"/>
          </w:tcPr>
          <w:p w14:paraId="2922B594"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3/4</w:t>
            </w:r>
          </w:p>
        </w:tc>
        <w:tc>
          <w:tcPr>
            <w:tcW w:w="709" w:type="dxa"/>
            <w:vAlign w:val="center"/>
          </w:tcPr>
          <w:p w14:paraId="339CB952"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1E7E4E5E"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615EB5C1" w14:textId="77777777" w:rsidTr="002A105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FE75543" w14:textId="77777777" w:rsidR="002A1057" w:rsidRPr="002A1057" w:rsidRDefault="002A1057" w:rsidP="002A1057">
            <w:pPr>
              <w:rPr>
                <w:rFonts w:eastAsia="Calibri" w:cs="Arial"/>
                <w:sz w:val="16"/>
                <w:szCs w:val="16"/>
              </w:rPr>
            </w:pPr>
            <w:r w:rsidRPr="002A1057">
              <w:rPr>
                <w:rFonts w:eastAsia="Calibri" w:cs="Arial"/>
                <w:sz w:val="16"/>
                <w:szCs w:val="16"/>
              </w:rPr>
              <w:t>T-2476</w:t>
            </w:r>
          </w:p>
        </w:tc>
        <w:tc>
          <w:tcPr>
            <w:tcW w:w="850" w:type="dxa"/>
            <w:vAlign w:val="center"/>
          </w:tcPr>
          <w:p w14:paraId="78BED2F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NYBB</w:t>
            </w:r>
          </w:p>
        </w:tc>
        <w:tc>
          <w:tcPr>
            <w:tcW w:w="992" w:type="dxa"/>
            <w:vAlign w:val="center"/>
          </w:tcPr>
          <w:p w14:paraId="4BB02F9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HD</w:t>
            </w:r>
          </w:p>
        </w:tc>
        <w:tc>
          <w:tcPr>
            <w:tcW w:w="851" w:type="dxa"/>
            <w:vAlign w:val="center"/>
          </w:tcPr>
          <w:p w14:paraId="411E700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47BC6A8C"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60</w:t>
            </w:r>
          </w:p>
        </w:tc>
        <w:tc>
          <w:tcPr>
            <w:tcW w:w="709" w:type="dxa"/>
            <w:vAlign w:val="center"/>
          </w:tcPr>
          <w:p w14:paraId="22506AEE"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23</w:t>
            </w:r>
          </w:p>
        </w:tc>
        <w:tc>
          <w:tcPr>
            <w:tcW w:w="851" w:type="dxa"/>
            <w:vAlign w:val="center"/>
          </w:tcPr>
          <w:p w14:paraId="0222FFC9"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43/17</w:t>
            </w:r>
          </w:p>
        </w:tc>
        <w:tc>
          <w:tcPr>
            <w:tcW w:w="708" w:type="dxa"/>
            <w:vAlign w:val="center"/>
          </w:tcPr>
          <w:p w14:paraId="13BB74E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3/4</w:t>
            </w:r>
          </w:p>
        </w:tc>
        <w:tc>
          <w:tcPr>
            <w:tcW w:w="709" w:type="dxa"/>
            <w:vAlign w:val="center"/>
          </w:tcPr>
          <w:p w14:paraId="19805BD9"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6C505877"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4578CA4B" w14:textId="77777777" w:rsidTr="00E013CC">
        <w:trPr>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96F95F1" w14:textId="77777777" w:rsidR="002A1057" w:rsidRPr="002A1057" w:rsidRDefault="002A1057" w:rsidP="002A1057">
            <w:pPr>
              <w:rPr>
                <w:rFonts w:eastAsia="Calibri" w:cs="Arial"/>
                <w:sz w:val="16"/>
                <w:szCs w:val="16"/>
              </w:rPr>
            </w:pPr>
            <w:r w:rsidRPr="002A1057">
              <w:rPr>
                <w:rFonts w:eastAsia="Calibri" w:cs="Arial"/>
                <w:sz w:val="16"/>
                <w:szCs w:val="16"/>
              </w:rPr>
              <w:t>T-4501</w:t>
            </w:r>
          </w:p>
        </w:tc>
        <w:tc>
          <w:tcPr>
            <w:tcW w:w="850" w:type="dxa"/>
            <w:vAlign w:val="center"/>
          </w:tcPr>
          <w:p w14:paraId="18D7F673"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NYBB</w:t>
            </w:r>
          </w:p>
        </w:tc>
        <w:tc>
          <w:tcPr>
            <w:tcW w:w="992" w:type="dxa"/>
            <w:vAlign w:val="center"/>
          </w:tcPr>
          <w:p w14:paraId="30166096"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juvenile HD</w:t>
            </w:r>
          </w:p>
        </w:tc>
        <w:tc>
          <w:tcPr>
            <w:tcW w:w="851" w:type="dxa"/>
            <w:vAlign w:val="center"/>
          </w:tcPr>
          <w:p w14:paraId="658426EB"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F</w:t>
            </w:r>
          </w:p>
        </w:tc>
        <w:tc>
          <w:tcPr>
            <w:tcW w:w="845" w:type="dxa"/>
            <w:vAlign w:val="center"/>
          </w:tcPr>
          <w:p w14:paraId="19D5E9B4"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8</w:t>
            </w:r>
          </w:p>
        </w:tc>
        <w:tc>
          <w:tcPr>
            <w:tcW w:w="709" w:type="dxa"/>
            <w:vAlign w:val="center"/>
          </w:tcPr>
          <w:p w14:paraId="3E735A2F"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22</w:t>
            </w:r>
          </w:p>
        </w:tc>
        <w:tc>
          <w:tcPr>
            <w:tcW w:w="851" w:type="dxa"/>
            <w:vAlign w:val="center"/>
          </w:tcPr>
          <w:p w14:paraId="6A5794F6"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105/22</w:t>
            </w:r>
          </w:p>
        </w:tc>
        <w:tc>
          <w:tcPr>
            <w:tcW w:w="708" w:type="dxa"/>
            <w:vAlign w:val="center"/>
          </w:tcPr>
          <w:p w14:paraId="3CFAA40B"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4/4</w:t>
            </w:r>
          </w:p>
        </w:tc>
        <w:tc>
          <w:tcPr>
            <w:tcW w:w="709" w:type="dxa"/>
            <w:vAlign w:val="center"/>
          </w:tcPr>
          <w:p w14:paraId="76740B71"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5CE7D8E6"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1349FE1E" w14:textId="77777777" w:rsidTr="002A105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5F577D0" w14:textId="77777777" w:rsidR="002A1057" w:rsidRPr="002A1057" w:rsidRDefault="002A1057" w:rsidP="002A1057">
            <w:pPr>
              <w:rPr>
                <w:rFonts w:eastAsia="Calibri" w:cs="Arial"/>
                <w:sz w:val="16"/>
                <w:szCs w:val="16"/>
              </w:rPr>
            </w:pPr>
            <w:r w:rsidRPr="002A1057">
              <w:rPr>
                <w:rFonts w:eastAsia="Calibri" w:cs="Arial"/>
                <w:sz w:val="16"/>
                <w:szCs w:val="16"/>
              </w:rPr>
              <w:t>T-5128</w:t>
            </w:r>
          </w:p>
        </w:tc>
        <w:tc>
          <w:tcPr>
            <w:tcW w:w="850" w:type="dxa"/>
            <w:vAlign w:val="center"/>
          </w:tcPr>
          <w:p w14:paraId="750234DC"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NYBB</w:t>
            </w:r>
          </w:p>
        </w:tc>
        <w:tc>
          <w:tcPr>
            <w:tcW w:w="992" w:type="dxa"/>
            <w:vAlign w:val="center"/>
          </w:tcPr>
          <w:p w14:paraId="70B2D501"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HD</w:t>
            </w:r>
          </w:p>
        </w:tc>
        <w:tc>
          <w:tcPr>
            <w:tcW w:w="851" w:type="dxa"/>
            <w:vAlign w:val="center"/>
          </w:tcPr>
          <w:p w14:paraId="17A2759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4E85B67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39</w:t>
            </w:r>
          </w:p>
        </w:tc>
        <w:tc>
          <w:tcPr>
            <w:tcW w:w="709" w:type="dxa"/>
            <w:vAlign w:val="center"/>
          </w:tcPr>
          <w:p w14:paraId="7AB5A4D4"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6</w:t>
            </w:r>
          </w:p>
        </w:tc>
        <w:tc>
          <w:tcPr>
            <w:tcW w:w="851" w:type="dxa"/>
            <w:vAlign w:val="center"/>
          </w:tcPr>
          <w:p w14:paraId="258162A9"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19/53</w:t>
            </w:r>
          </w:p>
        </w:tc>
        <w:tc>
          <w:tcPr>
            <w:tcW w:w="708" w:type="dxa"/>
            <w:vAlign w:val="center"/>
          </w:tcPr>
          <w:p w14:paraId="6FB2BACB"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3/4</w:t>
            </w:r>
          </w:p>
        </w:tc>
        <w:tc>
          <w:tcPr>
            <w:tcW w:w="709" w:type="dxa"/>
            <w:vAlign w:val="center"/>
          </w:tcPr>
          <w:p w14:paraId="36B4EFF0"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56659D22"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7E42E7BF" w14:textId="77777777" w:rsidTr="00E013CC">
        <w:trPr>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8A6736E" w14:textId="77777777" w:rsidR="002A1057" w:rsidRPr="002A1057" w:rsidRDefault="002A1057" w:rsidP="002A1057">
            <w:pPr>
              <w:rPr>
                <w:rFonts w:eastAsia="Calibri" w:cs="Arial"/>
                <w:sz w:val="16"/>
                <w:szCs w:val="16"/>
              </w:rPr>
            </w:pPr>
            <w:r w:rsidRPr="002A1057">
              <w:rPr>
                <w:rFonts w:eastAsia="Calibri" w:cs="Arial"/>
                <w:sz w:val="16"/>
                <w:szCs w:val="16"/>
              </w:rPr>
              <w:t>T-2019</w:t>
            </w:r>
          </w:p>
        </w:tc>
        <w:tc>
          <w:tcPr>
            <w:tcW w:w="850" w:type="dxa"/>
            <w:vAlign w:val="center"/>
          </w:tcPr>
          <w:p w14:paraId="44A71515"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NYBB</w:t>
            </w:r>
          </w:p>
        </w:tc>
        <w:tc>
          <w:tcPr>
            <w:tcW w:w="992" w:type="dxa"/>
            <w:vAlign w:val="center"/>
          </w:tcPr>
          <w:p w14:paraId="58E0A377"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HD</w:t>
            </w:r>
          </w:p>
        </w:tc>
        <w:tc>
          <w:tcPr>
            <w:tcW w:w="851" w:type="dxa"/>
            <w:vAlign w:val="center"/>
          </w:tcPr>
          <w:p w14:paraId="3CEBE818"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4133AEB8"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61</w:t>
            </w:r>
          </w:p>
        </w:tc>
        <w:tc>
          <w:tcPr>
            <w:tcW w:w="709" w:type="dxa"/>
            <w:vAlign w:val="center"/>
          </w:tcPr>
          <w:p w14:paraId="76C2A60D"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18</w:t>
            </w:r>
          </w:p>
        </w:tc>
        <w:tc>
          <w:tcPr>
            <w:tcW w:w="851" w:type="dxa"/>
            <w:vAlign w:val="center"/>
          </w:tcPr>
          <w:p w14:paraId="24693F6E"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43/19</w:t>
            </w:r>
          </w:p>
        </w:tc>
        <w:tc>
          <w:tcPr>
            <w:tcW w:w="708" w:type="dxa"/>
            <w:vAlign w:val="center"/>
          </w:tcPr>
          <w:p w14:paraId="74B3186E"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3/4</w:t>
            </w:r>
          </w:p>
        </w:tc>
        <w:tc>
          <w:tcPr>
            <w:tcW w:w="709" w:type="dxa"/>
            <w:vAlign w:val="center"/>
          </w:tcPr>
          <w:p w14:paraId="15BD1A04"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129BCE38"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585651D9" w14:textId="77777777" w:rsidTr="002A105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7C18D6F" w14:textId="77777777" w:rsidR="002A1057" w:rsidRPr="002A1057" w:rsidRDefault="002A1057" w:rsidP="002A1057">
            <w:pPr>
              <w:rPr>
                <w:rFonts w:eastAsia="Calibri" w:cs="Arial"/>
                <w:sz w:val="16"/>
                <w:szCs w:val="16"/>
              </w:rPr>
            </w:pPr>
            <w:r w:rsidRPr="002A1057">
              <w:rPr>
                <w:rFonts w:eastAsia="Calibri" w:cs="Arial"/>
                <w:sz w:val="16"/>
                <w:szCs w:val="16"/>
              </w:rPr>
              <w:t>T-5263</w:t>
            </w:r>
          </w:p>
        </w:tc>
        <w:tc>
          <w:tcPr>
            <w:tcW w:w="850" w:type="dxa"/>
            <w:vAlign w:val="center"/>
          </w:tcPr>
          <w:p w14:paraId="075BCFB1"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NYBB</w:t>
            </w:r>
          </w:p>
        </w:tc>
        <w:tc>
          <w:tcPr>
            <w:tcW w:w="992" w:type="dxa"/>
            <w:vAlign w:val="center"/>
          </w:tcPr>
          <w:p w14:paraId="683B7025"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HD</w:t>
            </w:r>
          </w:p>
        </w:tc>
        <w:tc>
          <w:tcPr>
            <w:tcW w:w="851" w:type="dxa"/>
            <w:vAlign w:val="center"/>
          </w:tcPr>
          <w:p w14:paraId="4B4A3A25"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F</w:t>
            </w:r>
          </w:p>
        </w:tc>
        <w:tc>
          <w:tcPr>
            <w:tcW w:w="845" w:type="dxa"/>
            <w:vAlign w:val="center"/>
          </w:tcPr>
          <w:p w14:paraId="79A57D32"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55</w:t>
            </w:r>
          </w:p>
        </w:tc>
        <w:tc>
          <w:tcPr>
            <w:tcW w:w="709" w:type="dxa"/>
            <w:vAlign w:val="center"/>
          </w:tcPr>
          <w:p w14:paraId="5CC0EC9C"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30</w:t>
            </w:r>
          </w:p>
        </w:tc>
        <w:tc>
          <w:tcPr>
            <w:tcW w:w="851" w:type="dxa"/>
            <w:vAlign w:val="center"/>
          </w:tcPr>
          <w:p w14:paraId="704209D7"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45/30</w:t>
            </w:r>
          </w:p>
        </w:tc>
        <w:tc>
          <w:tcPr>
            <w:tcW w:w="708" w:type="dxa"/>
            <w:vAlign w:val="center"/>
          </w:tcPr>
          <w:p w14:paraId="30806FE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2/4</w:t>
            </w:r>
          </w:p>
        </w:tc>
        <w:tc>
          <w:tcPr>
            <w:tcW w:w="709" w:type="dxa"/>
            <w:vAlign w:val="center"/>
          </w:tcPr>
          <w:p w14:paraId="4A518885"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34EF3879"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75559FB7" w14:textId="77777777" w:rsidTr="00E013CC">
        <w:trPr>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28ECE26" w14:textId="77777777" w:rsidR="002A1057" w:rsidRPr="002A1057" w:rsidRDefault="002A1057" w:rsidP="002A1057">
            <w:pPr>
              <w:rPr>
                <w:rFonts w:eastAsia="Calibri" w:cs="Arial"/>
                <w:color w:val="FF0000"/>
                <w:sz w:val="16"/>
                <w:szCs w:val="16"/>
              </w:rPr>
            </w:pPr>
            <w:r w:rsidRPr="002A1057">
              <w:rPr>
                <w:rFonts w:eastAsia="Calibri" w:cs="Arial"/>
                <w:sz w:val="16"/>
                <w:szCs w:val="16"/>
              </w:rPr>
              <w:t>2009-063</w:t>
            </w:r>
          </w:p>
        </w:tc>
        <w:tc>
          <w:tcPr>
            <w:tcW w:w="850" w:type="dxa"/>
            <w:vAlign w:val="center"/>
          </w:tcPr>
          <w:p w14:paraId="3B8732E4"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NBB</w:t>
            </w:r>
          </w:p>
        </w:tc>
        <w:tc>
          <w:tcPr>
            <w:tcW w:w="992" w:type="dxa"/>
            <w:vAlign w:val="center"/>
          </w:tcPr>
          <w:p w14:paraId="4CB81951"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HD</w:t>
            </w:r>
          </w:p>
        </w:tc>
        <w:tc>
          <w:tcPr>
            <w:tcW w:w="851" w:type="dxa"/>
            <w:vAlign w:val="center"/>
          </w:tcPr>
          <w:p w14:paraId="4DB003A7"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F</w:t>
            </w:r>
          </w:p>
        </w:tc>
        <w:tc>
          <w:tcPr>
            <w:tcW w:w="845" w:type="dxa"/>
            <w:vAlign w:val="center"/>
          </w:tcPr>
          <w:p w14:paraId="74890597"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64</w:t>
            </w:r>
          </w:p>
        </w:tc>
        <w:tc>
          <w:tcPr>
            <w:tcW w:w="709" w:type="dxa"/>
            <w:vAlign w:val="center"/>
          </w:tcPr>
          <w:p w14:paraId="47A86F96"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5</w:t>
            </w:r>
          </w:p>
        </w:tc>
        <w:tc>
          <w:tcPr>
            <w:tcW w:w="851" w:type="dxa"/>
            <w:vAlign w:val="center"/>
          </w:tcPr>
          <w:p w14:paraId="23CD9F8A"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226E4701"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7BA6AAFB"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43FA532C"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551EC7B5" w14:textId="77777777" w:rsidTr="002A105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70DD1C6C" w14:textId="77777777" w:rsidR="002A1057" w:rsidRPr="002A1057" w:rsidRDefault="002A1057" w:rsidP="002A1057">
            <w:pPr>
              <w:rPr>
                <w:rFonts w:eastAsia="Calibri" w:cs="Arial"/>
                <w:sz w:val="16"/>
                <w:szCs w:val="16"/>
              </w:rPr>
            </w:pPr>
            <w:r w:rsidRPr="002A1057">
              <w:rPr>
                <w:rFonts w:eastAsia="Calibri" w:cs="Arial"/>
                <w:sz w:val="16"/>
                <w:szCs w:val="16"/>
              </w:rPr>
              <w:t>1999-120</w:t>
            </w:r>
          </w:p>
        </w:tc>
        <w:tc>
          <w:tcPr>
            <w:tcW w:w="850" w:type="dxa"/>
            <w:vAlign w:val="center"/>
          </w:tcPr>
          <w:p w14:paraId="6D985FA1"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NBB</w:t>
            </w:r>
          </w:p>
        </w:tc>
        <w:tc>
          <w:tcPr>
            <w:tcW w:w="992" w:type="dxa"/>
            <w:vAlign w:val="center"/>
          </w:tcPr>
          <w:p w14:paraId="0999A232"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HD</w:t>
            </w:r>
          </w:p>
        </w:tc>
        <w:tc>
          <w:tcPr>
            <w:tcW w:w="851" w:type="dxa"/>
            <w:vAlign w:val="center"/>
          </w:tcPr>
          <w:p w14:paraId="65F011A2"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45E159E7"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79</w:t>
            </w:r>
          </w:p>
        </w:tc>
        <w:tc>
          <w:tcPr>
            <w:tcW w:w="709" w:type="dxa"/>
            <w:vAlign w:val="center"/>
          </w:tcPr>
          <w:p w14:paraId="7142DBE4"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6</w:t>
            </w:r>
          </w:p>
        </w:tc>
        <w:tc>
          <w:tcPr>
            <w:tcW w:w="851" w:type="dxa"/>
            <w:vAlign w:val="center"/>
          </w:tcPr>
          <w:p w14:paraId="2CFAA607"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26C0191C"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32901459"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1</w:t>
            </w:r>
          </w:p>
        </w:tc>
        <w:tc>
          <w:tcPr>
            <w:tcW w:w="708" w:type="dxa"/>
            <w:vAlign w:val="center"/>
          </w:tcPr>
          <w:p w14:paraId="5C69779E"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3D1131DD" w14:textId="77777777" w:rsidTr="00E013CC">
        <w:trPr>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8E04665" w14:textId="77777777" w:rsidR="002A1057" w:rsidRPr="002A1057" w:rsidRDefault="002A1057" w:rsidP="002A1057">
            <w:pPr>
              <w:rPr>
                <w:rFonts w:eastAsia="Calibri" w:cs="Arial"/>
                <w:sz w:val="16"/>
                <w:szCs w:val="16"/>
              </w:rPr>
            </w:pPr>
            <w:r w:rsidRPr="002A1057">
              <w:rPr>
                <w:rFonts w:eastAsia="Calibri" w:cs="Arial"/>
                <w:sz w:val="16"/>
                <w:szCs w:val="16"/>
              </w:rPr>
              <w:t>2017-060</w:t>
            </w:r>
          </w:p>
        </w:tc>
        <w:tc>
          <w:tcPr>
            <w:tcW w:w="850" w:type="dxa"/>
            <w:vAlign w:val="center"/>
          </w:tcPr>
          <w:p w14:paraId="6EF949C9"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NBB</w:t>
            </w:r>
          </w:p>
        </w:tc>
        <w:tc>
          <w:tcPr>
            <w:tcW w:w="992" w:type="dxa"/>
            <w:vAlign w:val="center"/>
          </w:tcPr>
          <w:p w14:paraId="6C908D97"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HD</w:t>
            </w:r>
          </w:p>
        </w:tc>
        <w:tc>
          <w:tcPr>
            <w:tcW w:w="851" w:type="dxa"/>
            <w:vAlign w:val="center"/>
          </w:tcPr>
          <w:p w14:paraId="0094D784"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F</w:t>
            </w:r>
          </w:p>
        </w:tc>
        <w:tc>
          <w:tcPr>
            <w:tcW w:w="845" w:type="dxa"/>
            <w:vAlign w:val="center"/>
          </w:tcPr>
          <w:p w14:paraId="691C8797"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57</w:t>
            </w:r>
          </w:p>
        </w:tc>
        <w:tc>
          <w:tcPr>
            <w:tcW w:w="709" w:type="dxa"/>
            <w:vAlign w:val="center"/>
          </w:tcPr>
          <w:p w14:paraId="068AA53F"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6.5</w:t>
            </w:r>
          </w:p>
        </w:tc>
        <w:tc>
          <w:tcPr>
            <w:tcW w:w="851" w:type="dxa"/>
            <w:vAlign w:val="center"/>
          </w:tcPr>
          <w:p w14:paraId="0FF2045B"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529DDFD0"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0DA016B7"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0</w:t>
            </w:r>
          </w:p>
        </w:tc>
        <w:tc>
          <w:tcPr>
            <w:tcW w:w="708" w:type="dxa"/>
            <w:vAlign w:val="center"/>
          </w:tcPr>
          <w:p w14:paraId="51943063"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6F355082" w14:textId="77777777" w:rsidTr="002A105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7B2B457" w14:textId="77777777" w:rsidR="002A1057" w:rsidRPr="002A1057" w:rsidRDefault="002A1057" w:rsidP="002A1057">
            <w:pPr>
              <w:rPr>
                <w:rFonts w:eastAsia="Calibri" w:cs="Arial"/>
                <w:sz w:val="16"/>
                <w:szCs w:val="16"/>
              </w:rPr>
            </w:pPr>
            <w:r w:rsidRPr="002A1057">
              <w:rPr>
                <w:rFonts w:eastAsia="Calibri" w:cs="Arial"/>
                <w:sz w:val="16"/>
                <w:szCs w:val="16"/>
              </w:rPr>
              <w:t>2008-044</w:t>
            </w:r>
          </w:p>
        </w:tc>
        <w:tc>
          <w:tcPr>
            <w:tcW w:w="850" w:type="dxa"/>
            <w:vAlign w:val="center"/>
          </w:tcPr>
          <w:p w14:paraId="7DBD4B43"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NBB</w:t>
            </w:r>
          </w:p>
        </w:tc>
        <w:tc>
          <w:tcPr>
            <w:tcW w:w="992" w:type="dxa"/>
            <w:vAlign w:val="center"/>
          </w:tcPr>
          <w:p w14:paraId="61FD4B7D"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HD</w:t>
            </w:r>
          </w:p>
        </w:tc>
        <w:tc>
          <w:tcPr>
            <w:tcW w:w="851" w:type="dxa"/>
            <w:vAlign w:val="center"/>
          </w:tcPr>
          <w:p w14:paraId="4D45E7E1"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0DDD8B0B"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59</w:t>
            </w:r>
          </w:p>
        </w:tc>
        <w:tc>
          <w:tcPr>
            <w:tcW w:w="709" w:type="dxa"/>
            <w:vAlign w:val="center"/>
          </w:tcPr>
          <w:p w14:paraId="072BD27B"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5</w:t>
            </w:r>
          </w:p>
        </w:tc>
        <w:tc>
          <w:tcPr>
            <w:tcW w:w="851" w:type="dxa"/>
            <w:vAlign w:val="center"/>
          </w:tcPr>
          <w:p w14:paraId="373675FA"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3F58C1A0"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4B08EDBE"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30956AF7"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2418D2D4" w14:textId="77777777" w:rsidTr="00E013CC">
        <w:trPr>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B5E6FB4" w14:textId="77777777" w:rsidR="002A1057" w:rsidRPr="002A1057" w:rsidRDefault="002A1057" w:rsidP="002A1057">
            <w:pPr>
              <w:rPr>
                <w:rFonts w:eastAsia="Calibri" w:cs="Arial"/>
                <w:sz w:val="16"/>
                <w:szCs w:val="16"/>
              </w:rPr>
            </w:pPr>
            <w:r w:rsidRPr="002A1057">
              <w:rPr>
                <w:rFonts w:eastAsia="Calibri" w:cs="Arial"/>
                <w:sz w:val="16"/>
                <w:szCs w:val="16"/>
              </w:rPr>
              <w:t>1995-060</w:t>
            </w:r>
          </w:p>
        </w:tc>
        <w:tc>
          <w:tcPr>
            <w:tcW w:w="850" w:type="dxa"/>
            <w:vAlign w:val="center"/>
          </w:tcPr>
          <w:p w14:paraId="20F03C8F"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NBB</w:t>
            </w:r>
          </w:p>
        </w:tc>
        <w:tc>
          <w:tcPr>
            <w:tcW w:w="992" w:type="dxa"/>
            <w:vAlign w:val="center"/>
          </w:tcPr>
          <w:p w14:paraId="3B5010A4"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HD</w:t>
            </w:r>
          </w:p>
        </w:tc>
        <w:tc>
          <w:tcPr>
            <w:tcW w:w="851" w:type="dxa"/>
            <w:vAlign w:val="center"/>
          </w:tcPr>
          <w:p w14:paraId="099B437D"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2478D912"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57</w:t>
            </w:r>
          </w:p>
        </w:tc>
        <w:tc>
          <w:tcPr>
            <w:tcW w:w="709" w:type="dxa"/>
            <w:vAlign w:val="center"/>
          </w:tcPr>
          <w:p w14:paraId="4B2C4607"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7.5</w:t>
            </w:r>
          </w:p>
        </w:tc>
        <w:tc>
          <w:tcPr>
            <w:tcW w:w="851" w:type="dxa"/>
            <w:vAlign w:val="center"/>
          </w:tcPr>
          <w:p w14:paraId="7C87671C"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718BA4F0"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1543907D"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5C0AC448"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0E3F8A3E" w14:textId="77777777" w:rsidTr="002A105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75CCC3B" w14:textId="77777777" w:rsidR="002A1057" w:rsidRPr="002A1057" w:rsidRDefault="002A1057" w:rsidP="002A1057">
            <w:pPr>
              <w:rPr>
                <w:rFonts w:eastAsia="Calibri" w:cs="Arial"/>
                <w:sz w:val="16"/>
                <w:szCs w:val="16"/>
              </w:rPr>
            </w:pPr>
            <w:r w:rsidRPr="002A1057">
              <w:rPr>
                <w:rFonts w:eastAsia="Calibri" w:cs="Arial"/>
                <w:sz w:val="16"/>
                <w:szCs w:val="16"/>
              </w:rPr>
              <w:t>2013-076</w:t>
            </w:r>
          </w:p>
        </w:tc>
        <w:tc>
          <w:tcPr>
            <w:tcW w:w="850" w:type="dxa"/>
            <w:vAlign w:val="center"/>
          </w:tcPr>
          <w:p w14:paraId="6E13DCA1"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NBB</w:t>
            </w:r>
          </w:p>
        </w:tc>
        <w:tc>
          <w:tcPr>
            <w:tcW w:w="992" w:type="dxa"/>
            <w:vAlign w:val="center"/>
          </w:tcPr>
          <w:p w14:paraId="0B040D98"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HD</w:t>
            </w:r>
          </w:p>
        </w:tc>
        <w:tc>
          <w:tcPr>
            <w:tcW w:w="851" w:type="dxa"/>
            <w:vAlign w:val="center"/>
          </w:tcPr>
          <w:p w14:paraId="358A327F"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11C00769"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71</w:t>
            </w:r>
          </w:p>
        </w:tc>
        <w:tc>
          <w:tcPr>
            <w:tcW w:w="709" w:type="dxa"/>
            <w:vAlign w:val="center"/>
          </w:tcPr>
          <w:p w14:paraId="0EE8EF62"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4.5</w:t>
            </w:r>
          </w:p>
        </w:tc>
        <w:tc>
          <w:tcPr>
            <w:tcW w:w="851" w:type="dxa"/>
            <w:vAlign w:val="center"/>
          </w:tcPr>
          <w:p w14:paraId="19344AD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0627AB1E"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3ADC5A4B"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2</w:t>
            </w:r>
          </w:p>
        </w:tc>
        <w:tc>
          <w:tcPr>
            <w:tcW w:w="708" w:type="dxa"/>
            <w:vAlign w:val="center"/>
          </w:tcPr>
          <w:p w14:paraId="3280B229"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2C84A54D" w14:textId="77777777" w:rsidTr="00E013CC">
        <w:trPr>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6A71A9B" w14:textId="77777777" w:rsidR="002A1057" w:rsidRPr="002A1057" w:rsidRDefault="002A1057" w:rsidP="002A1057">
            <w:pPr>
              <w:rPr>
                <w:rFonts w:eastAsia="Calibri" w:cs="Arial"/>
                <w:sz w:val="16"/>
                <w:szCs w:val="16"/>
              </w:rPr>
            </w:pPr>
            <w:r w:rsidRPr="002A1057">
              <w:rPr>
                <w:rFonts w:eastAsia="Calibri" w:cs="Arial"/>
                <w:sz w:val="16"/>
                <w:szCs w:val="16"/>
              </w:rPr>
              <w:t>TS_18_020_FX_FC</w:t>
            </w:r>
          </w:p>
        </w:tc>
        <w:tc>
          <w:tcPr>
            <w:tcW w:w="850" w:type="dxa"/>
            <w:vAlign w:val="center"/>
          </w:tcPr>
          <w:p w14:paraId="43B47AFC"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TS</w:t>
            </w:r>
          </w:p>
        </w:tc>
        <w:tc>
          <w:tcPr>
            <w:tcW w:w="992" w:type="dxa"/>
            <w:vAlign w:val="center"/>
          </w:tcPr>
          <w:p w14:paraId="7DDEE4BE"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AD</w:t>
            </w:r>
          </w:p>
        </w:tc>
        <w:tc>
          <w:tcPr>
            <w:tcW w:w="851" w:type="dxa"/>
            <w:vAlign w:val="center"/>
          </w:tcPr>
          <w:p w14:paraId="6AFA4D00"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1F68DC22"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70</w:t>
            </w:r>
          </w:p>
        </w:tc>
        <w:tc>
          <w:tcPr>
            <w:tcW w:w="709" w:type="dxa"/>
            <w:vAlign w:val="center"/>
          </w:tcPr>
          <w:p w14:paraId="14D1C3D2"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8</w:t>
            </w:r>
          </w:p>
        </w:tc>
        <w:tc>
          <w:tcPr>
            <w:tcW w:w="851" w:type="dxa"/>
            <w:vAlign w:val="center"/>
          </w:tcPr>
          <w:p w14:paraId="4E51FCFF"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3A6394D5"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19519330"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6</w:t>
            </w:r>
          </w:p>
        </w:tc>
        <w:tc>
          <w:tcPr>
            <w:tcW w:w="708" w:type="dxa"/>
            <w:vAlign w:val="center"/>
          </w:tcPr>
          <w:p w14:paraId="698849D0"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7C96E923" w14:textId="77777777" w:rsidTr="002A105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77C654A9" w14:textId="77777777" w:rsidR="002A1057" w:rsidRPr="002A1057" w:rsidRDefault="002A1057" w:rsidP="002A1057">
            <w:pPr>
              <w:rPr>
                <w:rFonts w:eastAsia="Calibri" w:cs="Arial"/>
                <w:sz w:val="16"/>
                <w:szCs w:val="16"/>
              </w:rPr>
            </w:pPr>
            <w:r w:rsidRPr="002A1057">
              <w:rPr>
                <w:rFonts w:eastAsia="Calibri" w:cs="Arial"/>
                <w:sz w:val="16"/>
                <w:szCs w:val="16"/>
              </w:rPr>
              <w:t>TS_18_001_DQ_FC</w:t>
            </w:r>
          </w:p>
        </w:tc>
        <w:tc>
          <w:tcPr>
            <w:tcW w:w="850" w:type="dxa"/>
            <w:vAlign w:val="center"/>
          </w:tcPr>
          <w:p w14:paraId="0EAAC17F"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TS</w:t>
            </w:r>
          </w:p>
        </w:tc>
        <w:tc>
          <w:tcPr>
            <w:tcW w:w="992" w:type="dxa"/>
            <w:vAlign w:val="center"/>
          </w:tcPr>
          <w:p w14:paraId="47CDE068"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AD</w:t>
            </w:r>
          </w:p>
        </w:tc>
        <w:tc>
          <w:tcPr>
            <w:tcW w:w="851" w:type="dxa"/>
            <w:vAlign w:val="center"/>
          </w:tcPr>
          <w:p w14:paraId="4026C342"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2A1D8DC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80</w:t>
            </w:r>
          </w:p>
        </w:tc>
        <w:tc>
          <w:tcPr>
            <w:tcW w:w="709" w:type="dxa"/>
            <w:vAlign w:val="center"/>
          </w:tcPr>
          <w:p w14:paraId="4AD4B3C1"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7</w:t>
            </w:r>
          </w:p>
        </w:tc>
        <w:tc>
          <w:tcPr>
            <w:tcW w:w="851" w:type="dxa"/>
            <w:vAlign w:val="center"/>
          </w:tcPr>
          <w:p w14:paraId="5D00D03F"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0341F8A0"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14EBCFA5"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5</w:t>
            </w:r>
          </w:p>
        </w:tc>
        <w:tc>
          <w:tcPr>
            <w:tcW w:w="708" w:type="dxa"/>
            <w:vAlign w:val="center"/>
          </w:tcPr>
          <w:p w14:paraId="3589A54A"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7B2E8CAD" w14:textId="77777777" w:rsidTr="00E013CC">
        <w:trPr>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47ADB13" w14:textId="77777777" w:rsidR="002A1057" w:rsidRPr="002A1057" w:rsidRDefault="002A1057" w:rsidP="002A1057">
            <w:pPr>
              <w:rPr>
                <w:rFonts w:eastAsia="Calibri" w:cs="Arial"/>
                <w:sz w:val="16"/>
                <w:szCs w:val="16"/>
              </w:rPr>
            </w:pPr>
            <w:r w:rsidRPr="002A1057">
              <w:rPr>
                <w:rFonts w:eastAsia="Calibri" w:cs="Arial"/>
                <w:sz w:val="16"/>
                <w:szCs w:val="16"/>
              </w:rPr>
              <w:t>TS  18_016_MC_FC</w:t>
            </w:r>
          </w:p>
        </w:tc>
        <w:tc>
          <w:tcPr>
            <w:tcW w:w="850" w:type="dxa"/>
            <w:vAlign w:val="center"/>
          </w:tcPr>
          <w:p w14:paraId="38334F61"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TS</w:t>
            </w:r>
          </w:p>
        </w:tc>
        <w:tc>
          <w:tcPr>
            <w:tcW w:w="992" w:type="dxa"/>
            <w:vAlign w:val="center"/>
          </w:tcPr>
          <w:p w14:paraId="23791029"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AD</w:t>
            </w:r>
          </w:p>
        </w:tc>
        <w:tc>
          <w:tcPr>
            <w:tcW w:w="851" w:type="dxa"/>
            <w:vAlign w:val="center"/>
          </w:tcPr>
          <w:p w14:paraId="766DB927"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6A64F936"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71</w:t>
            </w:r>
          </w:p>
        </w:tc>
        <w:tc>
          <w:tcPr>
            <w:tcW w:w="709" w:type="dxa"/>
            <w:vAlign w:val="center"/>
          </w:tcPr>
          <w:p w14:paraId="3EB98A1F"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4.6</w:t>
            </w:r>
          </w:p>
        </w:tc>
        <w:tc>
          <w:tcPr>
            <w:tcW w:w="851" w:type="dxa"/>
            <w:vAlign w:val="center"/>
          </w:tcPr>
          <w:p w14:paraId="6EF4AA9D"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3B4243B2"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782BC479"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6</w:t>
            </w:r>
          </w:p>
        </w:tc>
        <w:tc>
          <w:tcPr>
            <w:tcW w:w="708" w:type="dxa"/>
            <w:vAlign w:val="center"/>
          </w:tcPr>
          <w:p w14:paraId="421D5ABB"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35743658" w14:textId="77777777" w:rsidTr="002A105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3D7B365" w14:textId="77777777" w:rsidR="002A1057" w:rsidRPr="002A1057" w:rsidRDefault="002A1057" w:rsidP="002A1057">
            <w:pPr>
              <w:rPr>
                <w:rFonts w:eastAsia="Calibri" w:cs="Arial"/>
                <w:sz w:val="16"/>
                <w:szCs w:val="16"/>
              </w:rPr>
            </w:pPr>
            <w:r w:rsidRPr="002A1057">
              <w:rPr>
                <w:rFonts w:eastAsia="Calibri" w:cs="Arial"/>
                <w:sz w:val="16"/>
                <w:szCs w:val="16"/>
              </w:rPr>
              <w:t>TS_18_001_OP_FC</w:t>
            </w:r>
          </w:p>
        </w:tc>
        <w:tc>
          <w:tcPr>
            <w:tcW w:w="850" w:type="dxa"/>
            <w:vAlign w:val="center"/>
          </w:tcPr>
          <w:p w14:paraId="450A0EEB"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TS</w:t>
            </w:r>
          </w:p>
        </w:tc>
        <w:tc>
          <w:tcPr>
            <w:tcW w:w="992" w:type="dxa"/>
            <w:vAlign w:val="center"/>
          </w:tcPr>
          <w:p w14:paraId="2DEB366C"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AD</w:t>
            </w:r>
          </w:p>
        </w:tc>
        <w:tc>
          <w:tcPr>
            <w:tcW w:w="851" w:type="dxa"/>
            <w:vAlign w:val="center"/>
          </w:tcPr>
          <w:p w14:paraId="33939A09"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40892C14"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84</w:t>
            </w:r>
          </w:p>
        </w:tc>
        <w:tc>
          <w:tcPr>
            <w:tcW w:w="709" w:type="dxa"/>
            <w:vAlign w:val="center"/>
          </w:tcPr>
          <w:p w14:paraId="696CC8D0"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6.1</w:t>
            </w:r>
          </w:p>
        </w:tc>
        <w:tc>
          <w:tcPr>
            <w:tcW w:w="851" w:type="dxa"/>
            <w:vAlign w:val="center"/>
          </w:tcPr>
          <w:p w14:paraId="0D60D3B1"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56A5F801"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38281BE0"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5</w:t>
            </w:r>
          </w:p>
        </w:tc>
        <w:tc>
          <w:tcPr>
            <w:tcW w:w="708" w:type="dxa"/>
            <w:vAlign w:val="center"/>
          </w:tcPr>
          <w:p w14:paraId="75C22E39"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r w:rsidR="002A1057" w:rsidRPr="002A1057" w14:paraId="3823D474" w14:textId="77777777" w:rsidTr="00E013CC">
        <w:trPr>
          <w:trHeight w:val="36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655AEB3" w14:textId="77777777" w:rsidR="002A1057" w:rsidRPr="002A1057" w:rsidRDefault="002A1057" w:rsidP="002A1057">
            <w:pPr>
              <w:rPr>
                <w:rFonts w:eastAsia="Calibri" w:cs="Arial"/>
                <w:sz w:val="16"/>
                <w:szCs w:val="16"/>
              </w:rPr>
            </w:pPr>
            <w:r w:rsidRPr="002A1057">
              <w:rPr>
                <w:rFonts w:eastAsia="Calibri" w:cs="Arial"/>
                <w:sz w:val="16"/>
                <w:szCs w:val="16"/>
              </w:rPr>
              <w:t>TS_18_015_EQ_FC</w:t>
            </w:r>
          </w:p>
        </w:tc>
        <w:tc>
          <w:tcPr>
            <w:tcW w:w="850" w:type="dxa"/>
            <w:vAlign w:val="center"/>
          </w:tcPr>
          <w:p w14:paraId="601BF5F9"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TS</w:t>
            </w:r>
          </w:p>
        </w:tc>
        <w:tc>
          <w:tcPr>
            <w:tcW w:w="992" w:type="dxa"/>
            <w:vAlign w:val="center"/>
          </w:tcPr>
          <w:p w14:paraId="2BB82F58"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AD</w:t>
            </w:r>
          </w:p>
        </w:tc>
        <w:tc>
          <w:tcPr>
            <w:tcW w:w="851" w:type="dxa"/>
            <w:vAlign w:val="center"/>
          </w:tcPr>
          <w:p w14:paraId="53FD0D4C"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M</w:t>
            </w:r>
          </w:p>
        </w:tc>
        <w:tc>
          <w:tcPr>
            <w:tcW w:w="845" w:type="dxa"/>
            <w:vAlign w:val="center"/>
          </w:tcPr>
          <w:p w14:paraId="2DF3FDA5"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74</w:t>
            </w:r>
          </w:p>
        </w:tc>
        <w:tc>
          <w:tcPr>
            <w:tcW w:w="709" w:type="dxa"/>
            <w:vAlign w:val="center"/>
          </w:tcPr>
          <w:p w14:paraId="04565F0A"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7.7</w:t>
            </w:r>
          </w:p>
        </w:tc>
        <w:tc>
          <w:tcPr>
            <w:tcW w:w="851" w:type="dxa"/>
            <w:vAlign w:val="center"/>
          </w:tcPr>
          <w:p w14:paraId="0088A9AD"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8" w:type="dxa"/>
            <w:vAlign w:val="center"/>
          </w:tcPr>
          <w:p w14:paraId="15E1F751"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n/a</w:t>
            </w:r>
          </w:p>
        </w:tc>
        <w:tc>
          <w:tcPr>
            <w:tcW w:w="709" w:type="dxa"/>
            <w:vAlign w:val="center"/>
          </w:tcPr>
          <w:p w14:paraId="18D98B03"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5</w:t>
            </w:r>
          </w:p>
        </w:tc>
        <w:tc>
          <w:tcPr>
            <w:tcW w:w="708" w:type="dxa"/>
            <w:vAlign w:val="center"/>
          </w:tcPr>
          <w:p w14:paraId="6CB6B3FD"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rPr>
            </w:pPr>
            <w:r w:rsidRPr="002A1057">
              <w:rPr>
                <w:rFonts w:eastAsia="Calibri" w:cs="Arial"/>
                <w:sz w:val="16"/>
                <w:szCs w:val="16"/>
              </w:rPr>
              <w:t>ARG</w:t>
            </w:r>
          </w:p>
        </w:tc>
      </w:tr>
    </w:tbl>
    <w:p w14:paraId="519A38C9" w14:textId="77777777" w:rsidR="002A1057" w:rsidRPr="002A1057" w:rsidRDefault="002A1057" w:rsidP="002A1057">
      <w:pPr>
        <w:spacing w:before="120"/>
        <w:jc w:val="both"/>
        <w:rPr>
          <w:rFonts w:eastAsia="Calibri" w:cs="Arial"/>
          <w:b/>
          <w:color w:val="000000"/>
          <w:sz w:val="20"/>
          <w:szCs w:val="20"/>
        </w:rPr>
      </w:pPr>
    </w:p>
    <w:p w14:paraId="24815E46" w14:textId="77777777" w:rsidR="002A1057" w:rsidRPr="002A1057" w:rsidRDefault="002A1057" w:rsidP="002A1057">
      <w:pPr>
        <w:spacing w:before="120"/>
        <w:jc w:val="both"/>
        <w:rPr>
          <w:rFonts w:eastAsia="Calibri" w:cs="Arial"/>
          <w:b/>
          <w:color w:val="000000"/>
          <w:sz w:val="20"/>
          <w:szCs w:val="20"/>
        </w:rPr>
      </w:pPr>
    </w:p>
    <w:p w14:paraId="120A6273" w14:textId="77777777" w:rsidR="002A1057" w:rsidRPr="002A1057" w:rsidRDefault="002A1057" w:rsidP="002A1057">
      <w:pPr>
        <w:spacing w:before="120"/>
        <w:jc w:val="both"/>
        <w:rPr>
          <w:rFonts w:eastAsia="Calibri" w:cs="Arial"/>
          <w:color w:val="000000"/>
          <w:sz w:val="20"/>
          <w:szCs w:val="20"/>
        </w:rPr>
      </w:pPr>
      <w:r w:rsidRPr="002A1057">
        <w:rPr>
          <w:rFonts w:eastAsia="Calibri" w:cs="Arial"/>
          <w:b/>
          <w:color w:val="000000"/>
          <w:sz w:val="20"/>
          <w:szCs w:val="20"/>
        </w:rPr>
        <w:t>Table S2</w:t>
      </w:r>
      <w:r w:rsidRPr="002A1057">
        <w:rPr>
          <w:rFonts w:eastAsia="Calibri" w:cs="Arial"/>
          <w:color w:val="000000"/>
          <w:sz w:val="20"/>
          <w:szCs w:val="20"/>
        </w:rPr>
        <w:t>: Autoradiographic summary of [</w:t>
      </w:r>
      <w:r w:rsidRPr="002A1057">
        <w:rPr>
          <w:rFonts w:eastAsia="Calibri" w:cs="Arial"/>
          <w:color w:val="000000"/>
          <w:sz w:val="20"/>
          <w:szCs w:val="20"/>
          <w:vertAlign w:val="superscript"/>
        </w:rPr>
        <w:t>3</w:t>
      </w:r>
      <w:r w:rsidRPr="002A1057">
        <w:rPr>
          <w:rFonts w:eastAsia="Calibri" w:cs="Arial"/>
          <w:color w:val="000000"/>
          <w:sz w:val="20"/>
          <w:szCs w:val="20"/>
        </w:rPr>
        <w:t>H]CHDI-180 binding in HOM zQ175 and  WT brain sections.</w:t>
      </w:r>
    </w:p>
    <w:p w14:paraId="336F800A" w14:textId="77777777" w:rsidR="002A1057" w:rsidRPr="002A1057" w:rsidRDefault="002A1057" w:rsidP="002A1057">
      <w:pPr>
        <w:spacing w:before="120"/>
        <w:jc w:val="both"/>
        <w:rPr>
          <w:rFonts w:eastAsia="Calibri" w:cs="Arial"/>
          <w:color w:val="FF0000"/>
          <w:sz w:val="22"/>
        </w:rPr>
      </w:pPr>
    </w:p>
    <w:tbl>
      <w:tblPr>
        <w:tblStyle w:val="LightShading-Accent31"/>
        <w:tblW w:w="5000" w:type="pct"/>
        <w:tblLayout w:type="fixed"/>
        <w:tblLook w:val="04A0" w:firstRow="1" w:lastRow="0" w:firstColumn="1" w:lastColumn="0" w:noHBand="0" w:noVBand="1"/>
      </w:tblPr>
      <w:tblGrid>
        <w:gridCol w:w="1383"/>
        <w:gridCol w:w="1382"/>
        <w:gridCol w:w="921"/>
        <w:gridCol w:w="1337"/>
        <w:gridCol w:w="198"/>
        <w:gridCol w:w="461"/>
        <w:gridCol w:w="1687"/>
        <w:gridCol w:w="155"/>
        <w:gridCol w:w="1827"/>
        <w:gridCol w:w="9"/>
      </w:tblGrid>
      <w:tr w:rsidR="002A1057" w:rsidRPr="002A1057" w14:paraId="76696931" w14:textId="77777777" w:rsidTr="002A1057">
        <w:trPr>
          <w:gridAfter w:val="1"/>
          <w:cnfStyle w:val="100000000000" w:firstRow="1" w:lastRow="0" w:firstColumn="0" w:lastColumn="0" w:oddVBand="0" w:evenVBand="0" w:oddHBand="0" w:evenHBand="0" w:firstRowFirstColumn="0" w:firstRowLastColumn="0" w:lastRowFirstColumn="0" w:lastRowLastColumn="0"/>
          <w:wAfter w:w="5" w:type="pct"/>
          <w:trHeight w:val="567"/>
        </w:trPr>
        <w:tc>
          <w:tcPr>
            <w:cnfStyle w:val="001000000000" w:firstRow="0" w:lastRow="0" w:firstColumn="1" w:lastColumn="0" w:oddVBand="0" w:evenVBand="0" w:oddHBand="0" w:evenHBand="0" w:firstRowFirstColumn="0" w:firstRowLastColumn="0" w:lastRowFirstColumn="0" w:lastRowLastColumn="0"/>
            <w:tcW w:w="739" w:type="pct"/>
            <w:tcBorders>
              <w:bottom w:val="single" w:sz="4" w:space="0" w:color="AEAAAA"/>
            </w:tcBorders>
            <w:vAlign w:val="center"/>
          </w:tcPr>
          <w:p w14:paraId="578FC431" w14:textId="77777777" w:rsidR="002A1057" w:rsidRPr="002A1057" w:rsidRDefault="002A1057" w:rsidP="002A1057">
            <w:pPr>
              <w:jc w:val="center"/>
              <w:rPr>
                <w:rFonts w:cs="Arial"/>
                <w:color w:val="000000"/>
              </w:rPr>
            </w:pPr>
            <w:r w:rsidRPr="002A1057">
              <w:rPr>
                <w:rFonts w:cs="Arial"/>
                <w:color w:val="000000"/>
              </w:rPr>
              <w:t>Age at</w:t>
            </w:r>
            <w:r w:rsidRPr="002A1057">
              <w:rPr>
                <w:rFonts w:cs="Arial"/>
                <w:color w:val="000000"/>
              </w:rPr>
              <w:br/>
              <w:t>sacrifice</w:t>
            </w:r>
          </w:p>
        </w:tc>
        <w:tc>
          <w:tcPr>
            <w:tcW w:w="738" w:type="pct"/>
            <w:tcBorders>
              <w:bottom w:val="single" w:sz="4" w:space="0" w:color="AEAAAA"/>
            </w:tcBorders>
            <w:vAlign w:val="center"/>
          </w:tcPr>
          <w:p w14:paraId="41666D5C" w14:textId="77777777" w:rsidR="002A1057" w:rsidRPr="002A1057" w:rsidRDefault="002A1057" w:rsidP="002A1057">
            <w:pPr>
              <w:jc w:val="center"/>
              <w:cnfStyle w:val="100000000000" w:firstRow="1"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Genotype</w:t>
            </w:r>
          </w:p>
        </w:tc>
        <w:tc>
          <w:tcPr>
            <w:tcW w:w="492" w:type="pct"/>
            <w:tcBorders>
              <w:bottom w:val="single" w:sz="4" w:space="0" w:color="AEAAAA"/>
            </w:tcBorders>
            <w:vAlign w:val="center"/>
          </w:tcPr>
          <w:p w14:paraId="117E28EF" w14:textId="77777777" w:rsidR="002A1057" w:rsidRPr="002A1057" w:rsidRDefault="002A1057" w:rsidP="002A1057">
            <w:pPr>
              <w:jc w:val="center"/>
              <w:cnfStyle w:val="100000000000" w:firstRow="1"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ROI</w:t>
            </w:r>
          </w:p>
        </w:tc>
        <w:tc>
          <w:tcPr>
            <w:tcW w:w="1066" w:type="pct"/>
            <w:gridSpan w:val="3"/>
            <w:tcBorders>
              <w:bottom w:val="single" w:sz="4" w:space="0" w:color="AEAAAA"/>
            </w:tcBorders>
            <w:vAlign w:val="center"/>
          </w:tcPr>
          <w:p w14:paraId="2FF50961" w14:textId="77777777" w:rsidR="002A1057" w:rsidRPr="002A1057" w:rsidRDefault="002A1057" w:rsidP="002A1057">
            <w:pPr>
              <w:jc w:val="center"/>
              <w:cnfStyle w:val="100000000000" w:firstRow="1"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 xml:space="preserve">TB </w:t>
            </w:r>
            <w:r w:rsidRPr="002A1057">
              <w:rPr>
                <w:rFonts w:cs="Arial"/>
                <w:color w:val="000000"/>
              </w:rPr>
              <w:br/>
              <w:t>[fmol/mg ± SD]</w:t>
            </w:r>
          </w:p>
        </w:tc>
        <w:tc>
          <w:tcPr>
            <w:tcW w:w="984" w:type="pct"/>
            <w:gridSpan w:val="2"/>
            <w:tcBorders>
              <w:bottom w:val="single" w:sz="4" w:space="0" w:color="AEAAAA"/>
            </w:tcBorders>
            <w:vAlign w:val="center"/>
          </w:tcPr>
          <w:p w14:paraId="66759CB0" w14:textId="77777777" w:rsidR="002A1057" w:rsidRPr="002A1057" w:rsidRDefault="002A1057" w:rsidP="002A1057">
            <w:pPr>
              <w:jc w:val="center"/>
              <w:cnfStyle w:val="100000000000" w:firstRow="1"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NSB</w:t>
            </w:r>
            <w:r w:rsidRPr="002A1057">
              <w:rPr>
                <w:rFonts w:cs="Arial"/>
                <w:color w:val="000000"/>
              </w:rPr>
              <w:br/>
              <w:t>[fmol/mg ± SD]</w:t>
            </w:r>
          </w:p>
        </w:tc>
        <w:tc>
          <w:tcPr>
            <w:tcW w:w="976" w:type="pct"/>
            <w:tcBorders>
              <w:bottom w:val="single" w:sz="4" w:space="0" w:color="AEAAAA"/>
            </w:tcBorders>
            <w:vAlign w:val="center"/>
          </w:tcPr>
          <w:p w14:paraId="4908EC98" w14:textId="77777777" w:rsidR="002A1057" w:rsidRPr="002A1057" w:rsidRDefault="002A1057" w:rsidP="002A1057">
            <w:pPr>
              <w:jc w:val="center"/>
              <w:cnfStyle w:val="100000000000" w:firstRow="1"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SB</w:t>
            </w:r>
            <w:r w:rsidRPr="002A1057">
              <w:rPr>
                <w:rFonts w:cs="Arial"/>
                <w:color w:val="000000"/>
              </w:rPr>
              <w:br/>
              <w:t>[fmol/mg ± SD]</w:t>
            </w:r>
          </w:p>
        </w:tc>
      </w:tr>
      <w:tr w:rsidR="002A1057" w:rsidRPr="002A1057" w14:paraId="710127F0" w14:textId="77777777" w:rsidTr="002A1057">
        <w:trPr>
          <w:gridAfter w:val="1"/>
          <w:cnfStyle w:val="000000100000" w:firstRow="0" w:lastRow="0" w:firstColumn="0" w:lastColumn="0" w:oddVBand="0" w:evenVBand="0" w:oddHBand="1" w:evenHBand="0" w:firstRowFirstColumn="0" w:firstRowLastColumn="0" w:lastRowFirstColumn="0" w:lastRowLastColumn="0"/>
          <w:wAfter w:w="5" w:type="pct"/>
          <w:trHeight w:val="454"/>
        </w:trPr>
        <w:tc>
          <w:tcPr>
            <w:cnfStyle w:val="001000000000" w:firstRow="0" w:lastRow="0" w:firstColumn="1" w:lastColumn="0" w:oddVBand="0" w:evenVBand="0" w:oddHBand="0" w:evenHBand="0" w:firstRowFirstColumn="0" w:firstRowLastColumn="0" w:lastRowFirstColumn="0" w:lastRowLastColumn="0"/>
            <w:tcW w:w="739" w:type="pct"/>
            <w:vMerge w:val="restart"/>
            <w:tcBorders>
              <w:top w:val="single" w:sz="4" w:space="0" w:color="AEAAAA"/>
            </w:tcBorders>
            <w:vAlign w:val="center"/>
          </w:tcPr>
          <w:p w14:paraId="44F5852C" w14:textId="77777777" w:rsidR="002A1057" w:rsidRPr="002A1057" w:rsidRDefault="002A1057" w:rsidP="002A1057">
            <w:pPr>
              <w:jc w:val="center"/>
              <w:rPr>
                <w:rFonts w:cs="Arial"/>
                <w:color w:val="000000"/>
              </w:rPr>
            </w:pPr>
            <w:r w:rsidRPr="002A1057">
              <w:rPr>
                <w:rFonts w:cs="Arial"/>
                <w:color w:val="000000"/>
              </w:rPr>
              <w:t>3 month</w:t>
            </w:r>
          </w:p>
        </w:tc>
        <w:tc>
          <w:tcPr>
            <w:tcW w:w="738" w:type="pct"/>
            <w:vMerge w:val="restart"/>
            <w:tcBorders>
              <w:top w:val="single" w:sz="4" w:space="0" w:color="AEAAAA"/>
            </w:tcBorders>
            <w:vAlign w:val="center"/>
          </w:tcPr>
          <w:p w14:paraId="1A02B2F1"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HOM</w:t>
            </w:r>
            <w:r w:rsidRPr="002A1057">
              <w:rPr>
                <w:rFonts w:cs="Arial"/>
                <w:color w:val="000000"/>
              </w:rPr>
              <w:br/>
              <w:t>Q175</w:t>
            </w:r>
          </w:p>
        </w:tc>
        <w:tc>
          <w:tcPr>
            <w:tcW w:w="492" w:type="pct"/>
            <w:tcBorders>
              <w:top w:val="single" w:sz="4" w:space="0" w:color="AEAAAA"/>
            </w:tcBorders>
            <w:vAlign w:val="center"/>
          </w:tcPr>
          <w:p w14:paraId="749785BD"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STR</w:t>
            </w:r>
          </w:p>
        </w:tc>
        <w:tc>
          <w:tcPr>
            <w:tcW w:w="1066" w:type="pct"/>
            <w:gridSpan w:val="3"/>
            <w:tcBorders>
              <w:top w:val="single" w:sz="4" w:space="0" w:color="AEAAAA"/>
            </w:tcBorders>
            <w:vAlign w:val="center"/>
          </w:tcPr>
          <w:p w14:paraId="73F29AB8"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3.9 ± 0.5</w:t>
            </w:r>
          </w:p>
        </w:tc>
        <w:tc>
          <w:tcPr>
            <w:tcW w:w="984" w:type="pct"/>
            <w:gridSpan w:val="2"/>
            <w:tcBorders>
              <w:top w:val="single" w:sz="4" w:space="0" w:color="AEAAAA"/>
            </w:tcBorders>
            <w:vAlign w:val="center"/>
          </w:tcPr>
          <w:p w14:paraId="3D2676CF" w14:textId="77777777" w:rsidR="002A1057" w:rsidRPr="002A1057" w:rsidRDefault="002A1057" w:rsidP="002A1057">
            <w:pPr>
              <w:ind w:left="74"/>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0.4 ± 0.4</w:t>
            </w:r>
          </w:p>
        </w:tc>
        <w:tc>
          <w:tcPr>
            <w:tcW w:w="976" w:type="pct"/>
            <w:tcBorders>
              <w:top w:val="single" w:sz="4" w:space="0" w:color="AEAAAA"/>
            </w:tcBorders>
            <w:vAlign w:val="center"/>
          </w:tcPr>
          <w:p w14:paraId="07A8C7AF" w14:textId="77777777" w:rsidR="002A1057" w:rsidRPr="002A1057" w:rsidRDefault="002A1057" w:rsidP="002A1057">
            <w:pPr>
              <w:ind w:left="-107" w:hanging="10"/>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3.5 ± 0.3</w:t>
            </w:r>
          </w:p>
        </w:tc>
      </w:tr>
      <w:tr w:rsidR="002A1057" w:rsidRPr="002A1057" w14:paraId="5FB03222" w14:textId="77777777" w:rsidTr="002A1057">
        <w:trPr>
          <w:gridAfter w:val="1"/>
          <w:wAfter w:w="5" w:type="pct"/>
          <w:trHeight w:val="454"/>
        </w:trPr>
        <w:tc>
          <w:tcPr>
            <w:cnfStyle w:val="001000000000" w:firstRow="0" w:lastRow="0" w:firstColumn="1" w:lastColumn="0" w:oddVBand="0" w:evenVBand="0" w:oddHBand="0" w:evenHBand="0" w:firstRowFirstColumn="0" w:firstRowLastColumn="0" w:lastRowFirstColumn="0" w:lastRowLastColumn="0"/>
            <w:tcW w:w="739" w:type="pct"/>
            <w:vMerge/>
            <w:vAlign w:val="center"/>
          </w:tcPr>
          <w:p w14:paraId="54661833" w14:textId="77777777" w:rsidR="002A1057" w:rsidRPr="002A1057" w:rsidRDefault="002A1057" w:rsidP="002A1057">
            <w:pPr>
              <w:jc w:val="center"/>
              <w:rPr>
                <w:rFonts w:cs="Arial"/>
                <w:color w:val="000000"/>
              </w:rPr>
            </w:pPr>
          </w:p>
        </w:tc>
        <w:tc>
          <w:tcPr>
            <w:tcW w:w="738" w:type="pct"/>
            <w:vMerge/>
            <w:vAlign w:val="center"/>
          </w:tcPr>
          <w:p w14:paraId="6BBB39A9"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492" w:type="pct"/>
            <w:shd w:val="clear" w:color="auto" w:fill="E7E6E6"/>
            <w:vAlign w:val="center"/>
          </w:tcPr>
          <w:p w14:paraId="08A00022"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CTX</w:t>
            </w:r>
          </w:p>
        </w:tc>
        <w:tc>
          <w:tcPr>
            <w:tcW w:w="1066" w:type="pct"/>
            <w:gridSpan w:val="3"/>
            <w:shd w:val="clear" w:color="auto" w:fill="E7E6E6"/>
            <w:vAlign w:val="center"/>
          </w:tcPr>
          <w:p w14:paraId="7D31D604"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5.6 ± 0.3</w:t>
            </w:r>
          </w:p>
        </w:tc>
        <w:tc>
          <w:tcPr>
            <w:tcW w:w="984" w:type="pct"/>
            <w:gridSpan w:val="2"/>
            <w:shd w:val="clear" w:color="auto" w:fill="E7E6E6"/>
            <w:vAlign w:val="center"/>
          </w:tcPr>
          <w:p w14:paraId="7BEC4419" w14:textId="77777777" w:rsidR="002A1057" w:rsidRPr="002A1057" w:rsidRDefault="002A1057" w:rsidP="002A1057">
            <w:pPr>
              <w:ind w:left="74"/>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1.3 ± 2.2</w:t>
            </w:r>
          </w:p>
        </w:tc>
        <w:tc>
          <w:tcPr>
            <w:tcW w:w="976" w:type="pct"/>
            <w:shd w:val="clear" w:color="auto" w:fill="E7E6E6"/>
            <w:vAlign w:val="center"/>
          </w:tcPr>
          <w:p w14:paraId="31FD5B9C" w14:textId="77777777" w:rsidR="002A1057" w:rsidRPr="002A1057" w:rsidRDefault="002A1057" w:rsidP="002A1057">
            <w:pPr>
              <w:ind w:hanging="10"/>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4.3 ± 2.3</w:t>
            </w:r>
          </w:p>
        </w:tc>
      </w:tr>
      <w:tr w:rsidR="002A1057" w:rsidRPr="002A1057" w14:paraId="5B7AE224" w14:textId="77777777" w:rsidTr="002A1057">
        <w:trPr>
          <w:gridAfter w:val="1"/>
          <w:cnfStyle w:val="000000100000" w:firstRow="0" w:lastRow="0" w:firstColumn="0" w:lastColumn="0" w:oddVBand="0" w:evenVBand="0" w:oddHBand="1" w:evenHBand="0" w:firstRowFirstColumn="0" w:firstRowLastColumn="0" w:lastRowFirstColumn="0" w:lastRowLastColumn="0"/>
          <w:wAfter w:w="5" w:type="pct"/>
          <w:trHeight w:val="454"/>
        </w:trPr>
        <w:tc>
          <w:tcPr>
            <w:cnfStyle w:val="001000000000" w:firstRow="0" w:lastRow="0" w:firstColumn="1" w:lastColumn="0" w:oddVBand="0" w:evenVBand="0" w:oddHBand="0" w:evenHBand="0" w:firstRowFirstColumn="0" w:firstRowLastColumn="0" w:lastRowFirstColumn="0" w:lastRowLastColumn="0"/>
            <w:tcW w:w="739" w:type="pct"/>
            <w:vMerge/>
            <w:tcBorders>
              <w:bottom w:val="nil"/>
            </w:tcBorders>
            <w:vAlign w:val="center"/>
          </w:tcPr>
          <w:p w14:paraId="0580209E" w14:textId="77777777" w:rsidR="002A1057" w:rsidRPr="002A1057" w:rsidRDefault="002A1057" w:rsidP="002A1057">
            <w:pPr>
              <w:jc w:val="center"/>
              <w:rPr>
                <w:rFonts w:cs="Arial"/>
                <w:color w:val="000000"/>
              </w:rPr>
            </w:pPr>
          </w:p>
        </w:tc>
        <w:tc>
          <w:tcPr>
            <w:tcW w:w="738" w:type="pct"/>
            <w:vMerge/>
            <w:tcBorders>
              <w:bottom w:val="nil"/>
            </w:tcBorders>
            <w:vAlign w:val="center"/>
          </w:tcPr>
          <w:p w14:paraId="1F6FEDD8"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492" w:type="pct"/>
            <w:tcBorders>
              <w:bottom w:val="nil"/>
            </w:tcBorders>
            <w:vAlign w:val="center"/>
          </w:tcPr>
          <w:p w14:paraId="240443E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HPC</w:t>
            </w:r>
          </w:p>
        </w:tc>
        <w:tc>
          <w:tcPr>
            <w:tcW w:w="1066" w:type="pct"/>
            <w:gridSpan w:val="3"/>
            <w:tcBorders>
              <w:bottom w:val="nil"/>
            </w:tcBorders>
            <w:vAlign w:val="center"/>
          </w:tcPr>
          <w:p w14:paraId="52AD8C85"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5.1 ± 0.3</w:t>
            </w:r>
          </w:p>
        </w:tc>
        <w:tc>
          <w:tcPr>
            <w:tcW w:w="984" w:type="pct"/>
            <w:gridSpan w:val="2"/>
            <w:tcBorders>
              <w:bottom w:val="nil"/>
            </w:tcBorders>
            <w:vAlign w:val="center"/>
          </w:tcPr>
          <w:p w14:paraId="66F4AC78" w14:textId="77777777" w:rsidR="002A1057" w:rsidRPr="002A1057" w:rsidRDefault="002A1057" w:rsidP="002A1057">
            <w:pPr>
              <w:ind w:left="74"/>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0.3 ± 0.3</w:t>
            </w:r>
          </w:p>
        </w:tc>
        <w:tc>
          <w:tcPr>
            <w:tcW w:w="976" w:type="pct"/>
            <w:tcBorders>
              <w:bottom w:val="nil"/>
            </w:tcBorders>
            <w:vAlign w:val="center"/>
          </w:tcPr>
          <w:p w14:paraId="538975D9" w14:textId="77777777" w:rsidR="002A1057" w:rsidRPr="002A1057" w:rsidRDefault="002A1057" w:rsidP="002A1057">
            <w:pPr>
              <w:ind w:hanging="10"/>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4.8 ± 0.4</w:t>
            </w:r>
          </w:p>
        </w:tc>
      </w:tr>
      <w:tr w:rsidR="002A1057" w:rsidRPr="002A1057" w14:paraId="550FE4FA" w14:textId="77777777" w:rsidTr="00E013CC">
        <w:trPr>
          <w:gridAfter w:val="1"/>
          <w:wAfter w:w="5" w:type="pct"/>
          <w:trHeight w:val="454"/>
        </w:trPr>
        <w:tc>
          <w:tcPr>
            <w:cnfStyle w:val="001000000000" w:firstRow="0" w:lastRow="0" w:firstColumn="1" w:lastColumn="0" w:oddVBand="0" w:evenVBand="0" w:oddHBand="0" w:evenHBand="0" w:firstRowFirstColumn="0" w:firstRowLastColumn="0" w:lastRowFirstColumn="0" w:lastRowLastColumn="0"/>
            <w:tcW w:w="739" w:type="pct"/>
            <w:vMerge w:val="restart"/>
            <w:tcBorders>
              <w:top w:val="nil"/>
              <w:bottom w:val="nil"/>
            </w:tcBorders>
            <w:vAlign w:val="center"/>
          </w:tcPr>
          <w:p w14:paraId="144276E4" w14:textId="77777777" w:rsidR="002A1057" w:rsidRPr="002A1057" w:rsidRDefault="002A1057" w:rsidP="002A1057">
            <w:pPr>
              <w:jc w:val="center"/>
              <w:rPr>
                <w:rFonts w:cs="Arial"/>
                <w:color w:val="000000"/>
              </w:rPr>
            </w:pPr>
            <w:r w:rsidRPr="002A1057">
              <w:rPr>
                <w:rFonts w:cs="Arial"/>
                <w:color w:val="000000"/>
              </w:rPr>
              <w:t>3 month</w:t>
            </w:r>
          </w:p>
        </w:tc>
        <w:tc>
          <w:tcPr>
            <w:tcW w:w="738" w:type="pct"/>
            <w:vMerge w:val="restart"/>
            <w:tcBorders>
              <w:top w:val="nil"/>
              <w:bottom w:val="nil"/>
            </w:tcBorders>
            <w:vAlign w:val="center"/>
          </w:tcPr>
          <w:p w14:paraId="54D7CD50"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WT</w:t>
            </w:r>
          </w:p>
        </w:tc>
        <w:tc>
          <w:tcPr>
            <w:tcW w:w="492" w:type="pct"/>
            <w:tcBorders>
              <w:top w:val="nil"/>
              <w:bottom w:val="nil"/>
            </w:tcBorders>
            <w:vAlign w:val="center"/>
          </w:tcPr>
          <w:p w14:paraId="75EC50A6"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STR</w:t>
            </w:r>
          </w:p>
        </w:tc>
        <w:tc>
          <w:tcPr>
            <w:tcW w:w="1066" w:type="pct"/>
            <w:gridSpan w:val="3"/>
            <w:tcBorders>
              <w:top w:val="nil"/>
              <w:bottom w:val="nil"/>
            </w:tcBorders>
            <w:vAlign w:val="center"/>
          </w:tcPr>
          <w:p w14:paraId="05DEE14D"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1.8 ± 0.3</w:t>
            </w:r>
          </w:p>
        </w:tc>
        <w:tc>
          <w:tcPr>
            <w:tcW w:w="984" w:type="pct"/>
            <w:gridSpan w:val="2"/>
            <w:tcBorders>
              <w:top w:val="nil"/>
              <w:bottom w:val="nil"/>
            </w:tcBorders>
            <w:vAlign w:val="center"/>
          </w:tcPr>
          <w:p w14:paraId="5275F727" w14:textId="77777777" w:rsidR="002A1057" w:rsidRPr="002A1057" w:rsidRDefault="002A1057" w:rsidP="002A1057">
            <w:pPr>
              <w:ind w:left="74"/>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0.7 ± 0.6</w:t>
            </w:r>
          </w:p>
        </w:tc>
        <w:tc>
          <w:tcPr>
            <w:tcW w:w="976" w:type="pct"/>
            <w:tcBorders>
              <w:top w:val="nil"/>
              <w:bottom w:val="nil"/>
            </w:tcBorders>
            <w:vAlign w:val="center"/>
          </w:tcPr>
          <w:p w14:paraId="12976525" w14:textId="77777777" w:rsidR="002A1057" w:rsidRPr="002A1057" w:rsidRDefault="002A1057" w:rsidP="002A1057">
            <w:pPr>
              <w:ind w:hanging="10"/>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1.1 ± 0.4</w:t>
            </w:r>
          </w:p>
        </w:tc>
      </w:tr>
      <w:tr w:rsidR="002A1057" w:rsidRPr="002A1057" w14:paraId="08D7C1EA" w14:textId="77777777" w:rsidTr="002A1057">
        <w:trPr>
          <w:gridAfter w:val="1"/>
          <w:cnfStyle w:val="000000100000" w:firstRow="0" w:lastRow="0" w:firstColumn="0" w:lastColumn="0" w:oddVBand="0" w:evenVBand="0" w:oddHBand="1" w:evenHBand="0" w:firstRowFirstColumn="0" w:firstRowLastColumn="0" w:lastRowFirstColumn="0" w:lastRowLastColumn="0"/>
          <w:wAfter w:w="5" w:type="pct"/>
          <w:trHeight w:val="454"/>
        </w:trPr>
        <w:tc>
          <w:tcPr>
            <w:cnfStyle w:val="001000000000" w:firstRow="0" w:lastRow="0" w:firstColumn="1" w:lastColumn="0" w:oddVBand="0" w:evenVBand="0" w:oddHBand="0" w:evenHBand="0" w:firstRowFirstColumn="0" w:firstRowLastColumn="0" w:lastRowFirstColumn="0" w:lastRowLastColumn="0"/>
            <w:tcW w:w="739" w:type="pct"/>
            <w:vMerge/>
            <w:tcBorders>
              <w:top w:val="nil"/>
              <w:bottom w:val="nil"/>
            </w:tcBorders>
            <w:vAlign w:val="center"/>
          </w:tcPr>
          <w:p w14:paraId="5DD02EEC" w14:textId="77777777" w:rsidR="002A1057" w:rsidRPr="002A1057" w:rsidRDefault="002A1057" w:rsidP="002A1057">
            <w:pPr>
              <w:jc w:val="center"/>
              <w:rPr>
                <w:rFonts w:cs="Arial"/>
                <w:color w:val="000000"/>
              </w:rPr>
            </w:pPr>
          </w:p>
        </w:tc>
        <w:tc>
          <w:tcPr>
            <w:tcW w:w="738" w:type="pct"/>
            <w:vMerge/>
            <w:tcBorders>
              <w:top w:val="nil"/>
              <w:bottom w:val="nil"/>
            </w:tcBorders>
            <w:vAlign w:val="center"/>
          </w:tcPr>
          <w:p w14:paraId="16A5075A"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492" w:type="pct"/>
            <w:tcBorders>
              <w:top w:val="nil"/>
              <w:bottom w:val="nil"/>
            </w:tcBorders>
            <w:shd w:val="clear" w:color="auto" w:fill="FFFFFF"/>
            <w:vAlign w:val="center"/>
          </w:tcPr>
          <w:p w14:paraId="5417C59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CTX</w:t>
            </w:r>
          </w:p>
        </w:tc>
        <w:tc>
          <w:tcPr>
            <w:tcW w:w="1066" w:type="pct"/>
            <w:gridSpan w:val="3"/>
            <w:tcBorders>
              <w:top w:val="nil"/>
              <w:bottom w:val="nil"/>
            </w:tcBorders>
            <w:shd w:val="clear" w:color="auto" w:fill="FFFFFF"/>
            <w:vAlign w:val="center"/>
          </w:tcPr>
          <w:p w14:paraId="2F03E6AE"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1.9 ± 0.5</w:t>
            </w:r>
          </w:p>
        </w:tc>
        <w:tc>
          <w:tcPr>
            <w:tcW w:w="984" w:type="pct"/>
            <w:gridSpan w:val="2"/>
            <w:tcBorders>
              <w:top w:val="nil"/>
              <w:bottom w:val="nil"/>
            </w:tcBorders>
            <w:shd w:val="clear" w:color="auto" w:fill="FFFFFF"/>
            <w:vAlign w:val="center"/>
          </w:tcPr>
          <w:p w14:paraId="43B57D39" w14:textId="77777777" w:rsidR="002A1057" w:rsidRPr="002A1057" w:rsidRDefault="002A1057" w:rsidP="002A1057">
            <w:pPr>
              <w:ind w:left="74"/>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0.6 ± 0.5</w:t>
            </w:r>
          </w:p>
        </w:tc>
        <w:tc>
          <w:tcPr>
            <w:tcW w:w="976" w:type="pct"/>
            <w:tcBorders>
              <w:top w:val="nil"/>
              <w:bottom w:val="nil"/>
            </w:tcBorders>
            <w:shd w:val="clear" w:color="auto" w:fill="FFFFFF"/>
            <w:vAlign w:val="center"/>
          </w:tcPr>
          <w:p w14:paraId="2491CFA5" w14:textId="77777777" w:rsidR="002A1057" w:rsidRPr="002A1057" w:rsidRDefault="002A1057" w:rsidP="002A1057">
            <w:pPr>
              <w:ind w:hanging="10"/>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1.3 ± 1.0</w:t>
            </w:r>
          </w:p>
        </w:tc>
      </w:tr>
      <w:tr w:rsidR="002A1057" w:rsidRPr="002A1057" w14:paraId="638FFF76" w14:textId="77777777" w:rsidTr="002A1057">
        <w:trPr>
          <w:gridAfter w:val="1"/>
          <w:wAfter w:w="5" w:type="pct"/>
          <w:trHeight w:val="454"/>
        </w:trPr>
        <w:tc>
          <w:tcPr>
            <w:cnfStyle w:val="001000000000" w:firstRow="0" w:lastRow="0" w:firstColumn="1" w:lastColumn="0" w:oddVBand="0" w:evenVBand="0" w:oddHBand="0" w:evenHBand="0" w:firstRowFirstColumn="0" w:firstRowLastColumn="0" w:lastRowFirstColumn="0" w:lastRowLastColumn="0"/>
            <w:tcW w:w="739" w:type="pct"/>
            <w:vMerge/>
            <w:tcBorders>
              <w:top w:val="nil"/>
              <w:bottom w:val="single" w:sz="4" w:space="0" w:color="AEAAAA"/>
            </w:tcBorders>
            <w:vAlign w:val="center"/>
          </w:tcPr>
          <w:p w14:paraId="5836E0BC" w14:textId="77777777" w:rsidR="002A1057" w:rsidRPr="002A1057" w:rsidRDefault="002A1057" w:rsidP="002A1057">
            <w:pPr>
              <w:jc w:val="center"/>
              <w:rPr>
                <w:rFonts w:cs="Arial"/>
                <w:color w:val="000000"/>
              </w:rPr>
            </w:pPr>
          </w:p>
        </w:tc>
        <w:tc>
          <w:tcPr>
            <w:tcW w:w="738" w:type="pct"/>
            <w:vMerge/>
            <w:tcBorders>
              <w:top w:val="nil"/>
              <w:bottom w:val="single" w:sz="4" w:space="0" w:color="AEAAAA"/>
            </w:tcBorders>
            <w:vAlign w:val="center"/>
          </w:tcPr>
          <w:p w14:paraId="4C586503"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492" w:type="pct"/>
            <w:tcBorders>
              <w:top w:val="nil"/>
              <w:bottom w:val="single" w:sz="4" w:space="0" w:color="AEAAAA"/>
            </w:tcBorders>
            <w:vAlign w:val="center"/>
          </w:tcPr>
          <w:p w14:paraId="76280053"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HPC</w:t>
            </w:r>
          </w:p>
        </w:tc>
        <w:tc>
          <w:tcPr>
            <w:tcW w:w="1066" w:type="pct"/>
            <w:gridSpan w:val="3"/>
            <w:tcBorders>
              <w:top w:val="nil"/>
              <w:bottom w:val="single" w:sz="4" w:space="0" w:color="AEAAAA"/>
            </w:tcBorders>
            <w:vAlign w:val="center"/>
          </w:tcPr>
          <w:p w14:paraId="77A160FE"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2.0 ± 0.4</w:t>
            </w:r>
          </w:p>
        </w:tc>
        <w:tc>
          <w:tcPr>
            <w:tcW w:w="984" w:type="pct"/>
            <w:gridSpan w:val="2"/>
            <w:tcBorders>
              <w:top w:val="nil"/>
              <w:bottom w:val="single" w:sz="4" w:space="0" w:color="AEAAAA"/>
            </w:tcBorders>
            <w:vAlign w:val="center"/>
          </w:tcPr>
          <w:p w14:paraId="0512DF65" w14:textId="77777777" w:rsidR="002A1057" w:rsidRPr="002A1057" w:rsidRDefault="002A1057" w:rsidP="002A1057">
            <w:pPr>
              <w:ind w:left="74"/>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0.5 ± 0.6</w:t>
            </w:r>
          </w:p>
        </w:tc>
        <w:tc>
          <w:tcPr>
            <w:tcW w:w="976" w:type="pct"/>
            <w:tcBorders>
              <w:top w:val="nil"/>
              <w:bottom w:val="single" w:sz="4" w:space="0" w:color="AEAAAA"/>
            </w:tcBorders>
            <w:vAlign w:val="center"/>
          </w:tcPr>
          <w:p w14:paraId="4010E78E" w14:textId="77777777" w:rsidR="002A1057" w:rsidRPr="002A1057" w:rsidRDefault="002A1057" w:rsidP="002A1057">
            <w:pPr>
              <w:ind w:hanging="10"/>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1.6 ± 0.6</w:t>
            </w:r>
          </w:p>
        </w:tc>
      </w:tr>
      <w:tr w:rsidR="002A1057" w:rsidRPr="002A1057" w14:paraId="470BCD6E" w14:textId="77777777" w:rsidTr="002A1057">
        <w:trPr>
          <w:gridAfter w:val="1"/>
          <w:cnfStyle w:val="000000100000" w:firstRow="0" w:lastRow="0" w:firstColumn="0" w:lastColumn="0" w:oddVBand="0" w:evenVBand="0" w:oddHBand="1" w:evenHBand="0" w:firstRowFirstColumn="0" w:firstRowLastColumn="0" w:lastRowFirstColumn="0" w:lastRowLastColumn="0"/>
          <w:wAfter w:w="5" w:type="pct"/>
          <w:trHeight w:val="454"/>
        </w:trPr>
        <w:tc>
          <w:tcPr>
            <w:cnfStyle w:val="001000000000" w:firstRow="0" w:lastRow="0" w:firstColumn="1" w:lastColumn="0" w:oddVBand="0" w:evenVBand="0" w:oddHBand="0" w:evenHBand="0" w:firstRowFirstColumn="0" w:firstRowLastColumn="0" w:lastRowFirstColumn="0" w:lastRowLastColumn="0"/>
            <w:tcW w:w="739" w:type="pct"/>
            <w:vMerge w:val="restart"/>
            <w:tcBorders>
              <w:top w:val="single" w:sz="4" w:space="0" w:color="AEAAAA"/>
            </w:tcBorders>
            <w:vAlign w:val="center"/>
          </w:tcPr>
          <w:p w14:paraId="264839A5" w14:textId="77777777" w:rsidR="002A1057" w:rsidRPr="002A1057" w:rsidRDefault="002A1057" w:rsidP="002A1057">
            <w:pPr>
              <w:jc w:val="center"/>
              <w:rPr>
                <w:rFonts w:cs="Arial"/>
                <w:color w:val="000000"/>
              </w:rPr>
            </w:pPr>
            <w:r w:rsidRPr="002A1057">
              <w:rPr>
                <w:rFonts w:cs="Arial"/>
                <w:color w:val="000000"/>
              </w:rPr>
              <w:t>6 month</w:t>
            </w:r>
          </w:p>
        </w:tc>
        <w:tc>
          <w:tcPr>
            <w:tcW w:w="738" w:type="pct"/>
            <w:vMerge w:val="restart"/>
            <w:tcBorders>
              <w:top w:val="single" w:sz="4" w:space="0" w:color="AEAAAA"/>
            </w:tcBorders>
            <w:vAlign w:val="center"/>
          </w:tcPr>
          <w:p w14:paraId="3BD8385F"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HOM</w:t>
            </w:r>
            <w:r w:rsidRPr="002A1057">
              <w:rPr>
                <w:rFonts w:cs="Arial"/>
                <w:color w:val="000000"/>
              </w:rPr>
              <w:br/>
              <w:t>Q175</w:t>
            </w:r>
          </w:p>
        </w:tc>
        <w:tc>
          <w:tcPr>
            <w:tcW w:w="492" w:type="pct"/>
            <w:tcBorders>
              <w:top w:val="single" w:sz="4" w:space="0" w:color="AEAAAA"/>
            </w:tcBorders>
            <w:vAlign w:val="center"/>
          </w:tcPr>
          <w:p w14:paraId="70F76EA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STR</w:t>
            </w:r>
          </w:p>
        </w:tc>
        <w:tc>
          <w:tcPr>
            <w:tcW w:w="1066" w:type="pct"/>
            <w:gridSpan w:val="3"/>
            <w:tcBorders>
              <w:top w:val="single" w:sz="4" w:space="0" w:color="AEAAAA"/>
            </w:tcBorders>
            <w:vAlign w:val="center"/>
          </w:tcPr>
          <w:p w14:paraId="5F5CC3D9"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16.1 ± 2.9</w:t>
            </w:r>
          </w:p>
        </w:tc>
        <w:tc>
          <w:tcPr>
            <w:tcW w:w="984" w:type="pct"/>
            <w:gridSpan w:val="2"/>
            <w:tcBorders>
              <w:top w:val="single" w:sz="4" w:space="0" w:color="AEAAAA"/>
            </w:tcBorders>
            <w:vAlign w:val="center"/>
          </w:tcPr>
          <w:p w14:paraId="04D24B41" w14:textId="77777777" w:rsidR="002A1057" w:rsidRPr="002A1057" w:rsidRDefault="002A1057" w:rsidP="002A1057">
            <w:pPr>
              <w:ind w:left="74"/>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0.3 ± 0.2</w:t>
            </w:r>
          </w:p>
        </w:tc>
        <w:tc>
          <w:tcPr>
            <w:tcW w:w="976" w:type="pct"/>
            <w:tcBorders>
              <w:top w:val="single" w:sz="4" w:space="0" w:color="AEAAAA"/>
            </w:tcBorders>
            <w:vAlign w:val="center"/>
          </w:tcPr>
          <w:p w14:paraId="129DB3EA" w14:textId="77777777" w:rsidR="002A1057" w:rsidRPr="002A1057" w:rsidRDefault="002A1057" w:rsidP="002A1057">
            <w:pPr>
              <w:ind w:hanging="10"/>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15.8 ± 2.7</w:t>
            </w:r>
          </w:p>
        </w:tc>
      </w:tr>
      <w:tr w:rsidR="002A1057" w:rsidRPr="002A1057" w14:paraId="0B4AB2A8" w14:textId="77777777" w:rsidTr="002A1057">
        <w:trPr>
          <w:gridAfter w:val="1"/>
          <w:wAfter w:w="5" w:type="pct"/>
          <w:trHeight w:val="454"/>
        </w:trPr>
        <w:tc>
          <w:tcPr>
            <w:cnfStyle w:val="001000000000" w:firstRow="0" w:lastRow="0" w:firstColumn="1" w:lastColumn="0" w:oddVBand="0" w:evenVBand="0" w:oddHBand="0" w:evenHBand="0" w:firstRowFirstColumn="0" w:firstRowLastColumn="0" w:lastRowFirstColumn="0" w:lastRowLastColumn="0"/>
            <w:tcW w:w="739" w:type="pct"/>
            <w:vMerge/>
            <w:vAlign w:val="center"/>
          </w:tcPr>
          <w:p w14:paraId="2AD4E25C" w14:textId="77777777" w:rsidR="002A1057" w:rsidRPr="002A1057" w:rsidRDefault="002A1057" w:rsidP="002A1057">
            <w:pPr>
              <w:jc w:val="center"/>
              <w:rPr>
                <w:rFonts w:cs="Arial"/>
                <w:color w:val="000000"/>
              </w:rPr>
            </w:pPr>
          </w:p>
        </w:tc>
        <w:tc>
          <w:tcPr>
            <w:tcW w:w="738" w:type="pct"/>
            <w:vMerge/>
            <w:vAlign w:val="center"/>
          </w:tcPr>
          <w:p w14:paraId="43FC9E64"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492" w:type="pct"/>
            <w:shd w:val="clear" w:color="auto" w:fill="E7E6E6"/>
            <w:vAlign w:val="center"/>
          </w:tcPr>
          <w:p w14:paraId="4D553A4B"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CTX</w:t>
            </w:r>
          </w:p>
        </w:tc>
        <w:tc>
          <w:tcPr>
            <w:tcW w:w="1066" w:type="pct"/>
            <w:gridSpan w:val="3"/>
            <w:shd w:val="clear" w:color="auto" w:fill="E7E6E6"/>
            <w:vAlign w:val="center"/>
          </w:tcPr>
          <w:p w14:paraId="59AA3286"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24.6 ± 1.0</w:t>
            </w:r>
          </w:p>
        </w:tc>
        <w:tc>
          <w:tcPr>
            <w:tcW w:w="984" w:type="pct"/>
            <w:gridSpan w:val="2"/>
            <w:shd w:val="clear" w:color="auto" w:fill="E7E6E6"/>
            <w:vAlign w:val="center"/>
          </w:tcPr>
          <w:p w14:paraId="7161325E" w14:textId="77777777" w:rsidR="002A1057" w:rsidRPr="002A1057" w:rsidRDefault="002A1057" w:rsidP="002A1057">
            <w:pPr>
              <w:ind w:left="74"/>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0.2 ± 0.4</w:t>
            </w:r>
          </w:p>
        </w:tc>
        <w:tc>
          <w:tcPr>
            <w:tcW w:w="976" w:type="pct"/>
            <w:shd w:val="clear" w:color="auto" w:fill="E7E6E6"/>
            <w:vAlign w:val="center"/>
          </w:tcPr>
          <w:p w14:paraId="38D62B5F" w14:textId="77777777" w:rsidR="002A1057" w:rsidRPr="002A1057" w:rsidRDefault="002A1057" w:rsidP="002A1057">
            <w:pPr>
              <w:ind w:hanging="10"/>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24.4 ± 1.4</w:t>
            </w:r>
          </w:p>
        </w:tc>
      </w:tr>
      <w:tr w:rsidR="002A1057" w:rsidRPr="002A1057" w14:paraId="5DD3828E" w14:textId="77777777" w:rsidTr="002A1057">
        <w:trPr>
          <w:gridAfter w:val="1"/>
          <w:cnfStyle w:val="000000100000" w:firstRow="0" w:lastRow="0" w:firstColumn="0" w:lastColumn="0" w:oddVBand="0" w:evenVBand="0" w:oddHBand="1" w:evenHBand="0" w:firstRowFirstColumn="0" w:firstRowLastColumn="0" w:lastRowFirstColumn="0" w:lastRowLastColumn="0"/>
          <w:wAfter w:w="5" w:type="pct"/>
          <w:trHeight w:val="454"/>
        </w:trPr>
        <w:tc>
          <w:tcPr>
            <w:cnfStyle w:val="001000000000" w:firstRow="0" w:lastRow="0" w:firstColumn="1" w:lastColumn="0" w:oddVBand="0" w:evenVBand="0" w:oddHBand="0" w:evenHBand="0" w:firstRowFirstColumn="0" w:firstRowLastColumn="0" w:lastRowFirstColumn="0" w:lastRowLastColumn="0"/>
            <w:tcW w:w="739" w:type="pct"/>
            <w:vMerge/>
            <w:tcBorders>
              <w:bottom w:val="nil"/>
            </w:tcBorders>
            <w:vAlign w:val="center"/>
          </w:tcPr>
          <w:p w14:paraId="4BB49406" w14:textId="77777777" w:rsidR="002A1057" w:rsidRPr="002A1057" w:rsidRDefault="002A1057" w:rsidP="002A1057">
            <w:pPr>
              <w:jc w:val="center"/>
              <w:rPr>
                <w:rFonts w:cs="Arial"/>
                <w:color w:val="000000"/>
              </w:rPr>
            </w:pPr>
          </w:p>
        </w:tc>
        <w:tc>
          <w:tcPr>
            <w:tcW w:w="738" w:type="pct"/>
            <w:vMerge/>
            <w:tcBorders>
              <w:bottom w:val="nil"/>
            </w:tcBorders>
            <w:vAlign w:val="center"/>
          </w:tcPr>
          <w:p w14:paraId="699F7E79"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492" w:type="pct"/>
            <w:tcBorders>
              <w:bottom w:val="nil"/>
            </w:tcBorders>
            <w:vAlign w:val="center"/>
          </w:tcPr>
          <w:p w14:paraId="26C3CF0F"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HPC</w:t>
            </w:r>
          </w:p>
        </w:tc>
        <w:tc>
          <w:tcPr>
            <w:tcW w:w="1066" w:type="pct"/>
            <w:gridSpan w:val="3"/>
            <w:tcBorders>
              <w:bottom w:val="nil"/>
            </w:tcBorders>
            <w:vAlign w:val="center"/>
          </w:tcPr>
          <w:p w14:paraId="40EB49E4"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25.1 ± 1.6</w:t>
            </w:r>
          </w:p>
        </w:tc>
        <w:tc>
          <w:tcPr>
            <w:tcW w:w="984" w:type="pct"/>
            <w:gridSpan w:val="2"/>
            <w:tcBorders>
              <w:bottom w:val="nil"/>
            </w:tcBorders>
            <w:vAlign w:val="center"/>
          </w:tcPr>
          <w:p w14:paraId="1D7E88B2" w14:textId="77777777" w:rsidR="002A1057" w:rsidRPr="002A1057" w:rsidRDefault="002A1057" w:rsidP="002A1057">
            <w:pPr>
              <w:ind w:left="74"/>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0.1 ± 0.0</w:t>
            </w:r>
          </w:p>
        </w:tc>
        <w:tc>
          <w:tcPr>
            <w:tcW w:w="976" w:type="pct"/>
            <w:tcBorders>
              <w:bottom w:val="nil"/>
            </w:tcBorders>
            <w:vAlign w:val="center"/>
          </w:tcPr>
          <w:p w14:paraId="1A4ED87A" w14:textId="77777777" w:rsidR="002A1057" w:rsidRPr="002A1057" w:rsidRDefault="002A1057" w:rsidP="002A1057">
            <w:pPr>
              <w:ind w:hanging="10"/>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25.0 ± 1.6</w:t>
            </w:r>
          </w:p>
        </w:tc>
      </w:tr>
      <w:tr w:rsidR="002A1057" w:rsidRPr="002A1057" w14:paraId="2214B2FE" w14:textId="77777777" w:rsidTr="00E013CC">
        <w:trPr>
          <w:gridAfter w:val="1"/>
          <w:wAfter w:w="5" w:type="pct"/>
          <w:trHeight w:val="454"/>
        </w:trPr>
        <w:tc>
          <w:tcPr>
            <w:cnfStyle w:val="001000000000" w:firstRow="0" w:lastRow="0" w:firstColumn="1" w:lastColumn="0" w:oddVBand="0" w:evenVBand="0" w:oddHBand="0" w:evenHBand="0" w:firstRowFirstColumn="0" w:firstRowLastColumn="0" w:lastRowFirstColumn="0" w:lastRowLastColumn="0"/>
            <w:tcW w:w="739" w:type="pct"/>
            <w:vMerge w:val="restart"/>
            <w:tcBorders>
              <w:top w:val="nil"/>
              <w:bottom w:val="single" w:sz="4" w:space="0" w:color="auto"/>
            </w:tcBorders>
            <w:vAlign w:val="center"/>
          </w:tcPr>
          <w:p w14:paraId="1644714F" w14:textId="77777777" w:rsidR="002A1057" w:rsidRPr="002A1057" w:rsidRDefault="002A1057" w:rsidP="002A1057">
            <w:pPr>
              <w:jc w:val="center"/>
              <w:rPr>
                <w:rFonts w:cs="Arial"/>
                <w:color w:val="000000"/>
              </w:rPr>
            </w:pPr>
            <w:r w:rsidRPr="002A1057">
              <w:rPr>
                <w:rFonts w:cs="Arial"/>
                <w:color w:val="000000"/>
              </w:rPr>
              <w:t>6 month</w:t>
            </w:r>
          </w:p>
        </w:tc>
        <w:tc>
          <w:tcPr>
            <w:tcW w:w="738" w:type="pct"/>
            <w:vMerge w:val="restart"/>
            <w:tcBorders>
              <w:top w:val="nil"/>
            </w:tcBorders>
            <w:vAlign w:val="center"/>
          </w:tcPr>
          <w:p w14:paraId="5ABB9081"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WT</w:t>
            </w:r>
          </w:p>
        </w:tc>
        <w:tc>
          <w:tcPr>
            <w:tcW w:w="492" w:type="pct"/>
            <w:tcBorders>
              <w:top w:val="nil"/>
            </w:tcBorders>
            <w:vAlign w:val="center"/>
          </w:tcPr>
          <w:p w14:paraId="68A39687"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STR</w:t>
            </w:r>
          </w:p>
        </w:tc>
        <w:tc>
          <w:tcPr>
            <w:tcW w:w="1066" w:type="pct"/>
            <w:gridSpan w:val="3"/>
            <w:tcBorders>
              <w:top w:val="nil"/>
            </w:tcBorders>
            <w:vAlign w:val="center"/>
          </w:tcPr>
          <w:p w14:paraId="66D2A7EF"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2.0 ± 0.6</w:t>
            </w:r>
          </w:p>
        </w:tc>
        <w:tc>
          <w:tcPr>
            <w:tcW w:w="984" w:type="pct"/>
            <w:gridSpan w:val="2"/>
            <w:tcBorders>
              <w:top w:val="nil"/>
            </w:tcBorders>
            <w:vAlign w:val="center"/>
          </w:tcPr>
          <w:p w14:paraId="3A81756F" w14:textId="77777777" w:rsidR="002A1057" w:rsidRPr="002A1057" w:rsidRDefault="002A1057" w:rsidP="002A1057">
            <w:pPr>
              <w:ind w:left="74"/>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0.4 ± 0.5</w:t>
            </w:r>
          </w:p>
        </w:tc>
        <w:tc>
          <w:tcPr>
            <w:tcW w:w="976" w:type="pct"/>
            <w:tcBorders>
              <w:top w:val="nil"/>
            </w:tcBorders>
            <w:vAlign w:val="center"/>
          </w:tcPr>
          <w:p w14:paraId="1382F599" w14:textId="77777777" w:rsidR="002A1057" w:rsidRPr="002A1057" w:rsidRDefault="002A1057" w:rsidP="002A1057">
            <w:pPr>
              <w:ind w:hanging="10"/>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1.6 ± 0.1</w:t>
            </w:r>
          </w:p>
        </w:tc>
      </w:tr>
      <w:tr w:rsidR="002A1057" w:rsidRPr="002A1057" w14:paraId="35FAC255" w14:textId="77777777" w:rsidTr="002A1057">
        <w:trPr>
          <w:gridAfter w:val="1"/>
          <w:cnfStyle w:val="000000100000" w:firstRow="0" w:lastRow="0" w:firstColumn="0" w:lastColumn="0" w:oddVBand="0" w:evenVBand="0" w:oddHBand="1" w:evenHBand="0" w:firstRowFirstColumn="0" w:firstRowLastColumn="0" w:lastRowFirstColumn="0" w:lastRowLastColumn="0"/>
          <w:wAfter w:w="5" w:type="pct"/>
          <w:trHeight w:val="454"/>
        </w:trPr>
        <w:tc>
          <w:tcPr>
            <w:cnfStyle w:val="001000000000" w:firstRow="0" w:lastRow="0" w:firstColumn="1" w:lastColumn="0" w:oddVBand="0" w:evenVBand="0" w:oddHBand="0" w:evenHBand="0" w:firstRowFirstColumn="0" w:firstRowLastColumn="0" w:lastRowFirstColumn="0" w:lastRowLastColumn="0"/>
            <w:tcW w:w="739" w:type="pct"/>
            <w:vMerge/>
            <w:tcBorders>
              <w:top w:val="nil"/>
              <w:bottom w:val="single" w:sz="4" w:space="0" w:color="AEAAAA"/>
            </w:tcBorders>
            <w:shd w:val="clear" w:color="auto" w:fill="FFFFFF"/>
            <w:vAlign w:val="center"/>
          </w:tcPr>
          <w:p w14:paraId="0F238DE6" w14:textId="77777777" w:rsidR="002A1057" w:rsidRPr="002A1057" w:rsidRDefault="002A1057" w:rsidP="002A1057">
            <w:pPr>
              <w:jc w:val="center"/>
              <w:rPr>
                <w:rFonts w:cs="Arial"/>
                <w:color w:val="000000"/>
              </w:rPr>
            </w:pPr>
          </w:p>
        </w:tc>
        <w:tc>
          <w:tcPr>
            <w:tcW w:w="738" w:type="pct"/>
            <w:vMerge/>
            <w:tcBorders>
              <w:bottom w:val="single" w:sz="4" w:space="0" w:color="AEAAAA"/>
            </w:tcBorders>
            <w:shd w:val="clear" w:color="auto" w:fill="FFFFFF"/>
            <w:vAlign w:val="center"/>
          </w:tcPr>
          <w:p w14:paraId="620758F0"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492" w:type="pct"/>
            <w:shd w:val="clear" w:color="auto" w:fill="FFFFFF"/>
            <w:vAlign w:val="center"/>
          </w:tcPr>
          <w:p w14:paraId="4EEBEBB8"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CTX</w:t>
            </w:r>
          </w:p>
        </w:tc>
        <w:tc>
          <w:tcPr>
            <w:tcW w:w="1066" w:type="pct"/>
            <w:gridSpan w:val="3"/>
            <w:shd w:val="clear" w:color="auto" w:fill="FFFFFF"/>
            <w:vAlign w:val="center"/>
          </w:tcPr>
          <w:p w14:paraId="4BBEC75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1.8 ± 0.1</w:t>
            </w:r>
          </w:p>
        </w:tc>
        <w:tc>
          <w:tcPr>
            <w:tcW w:w="984" w:type="pct"/>
            <w:gridSpan w:val="2"/>
            <w:shd w:val="clear" w:color="auto" w:fill="FFFFFF"/>
            <w:vAlign w:val="center"/>
          </w:tcPr>
          <w:p w14:paraId="70F211BF" w14:textId="77777777" w:rsidR="002A1057" w:rsidRPr="002A1057" w:rsidRDefault="002A1057" w:rsidP="002A1057">
            <w:pPr>
              <w:ind w:left="74"/>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0.5 ± 0.6</w:t>
            </w:r>
          </w:p>
        </w:tc>
        <w:tc>
          <w:tcPr>
            <w:tcW w:w="976" w:type="pct"/>
            <w:shd w:val="clear" w:color="auto" w:fill="FFFFFF"/>
            <w:vAlign w:val="center"/>
          </w:tcPr>
          <w:p w14:paraId="119FAE9F" w14:textId="77777777" w:rsidR="002A1057" w:rsidRPr="002A1057" w:rsidRDefault="002A1057" w:rsidP="002A1057">
            <w:pPr>
              <w:ind w:hanging="10"/>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1.2 ± 0.5</w:t>
            </w:r>
          </w:p>
        </w:tc>
      </w:tr>
      <w:tr w:rsidR="002A1057" w:rsidRPr="002A1057" w14:paraId="588DFFB6" w14:textId="77777777" w:rsidTr="002A1057">
        <w:trPr>
          <w:gridAfter w:val="1"/>
          <w:wAfter w:w="5" w:type="pct"/>
          <w:trHeight w:val="454"/>
        </w:trPr>
        <w:tc>
          <w:tcPr>
            <w:cnfStyle w:val="001000000000" w:firstRow="0" w:lastRow="0" w:firstColumn="1" w:lastColumn="0" w:oddVBand="0" w:evenVBand="0" w:oddHBand="0" w:evenHBand="0" w:firstRowFirstColumn="0" w:firstRowLastColumn="0" w:lastRowFirstColumn="0" w:lastRowLastColumn="0"/>
            <w:tcW w:w="739" w:type="pct"/>
            <w:vMerge/>
            <w:tcBorders>
              <w:top w:val="single" w:sz="4" w:space="0" w:color="AEAAAA"/>
              <w:bottom w:val="single" w:sz="4" w:space="0" w:color="A6A6A6"/>
            </w:tcBorders>
            <w:vAlign w:val="center"/>
          </w:tcPr>
          <w:p w14:paraId="6FFE1609" w14:textId="77777777" w:rsidR="002A1057" w:rsidRPr="002A1057" w:rsidRDefault="002A1057" w:rsidP="002A1057">
            <w:pPr>
              <w:jc w:val="center"/>
              <w:rPr>
                <w:rFonts w:cs="Arial"/>
                <w:color w:val="000000"/>
              </w:rPr>
            </w:pPr>
          </w:p>
        </w:tc>
        <w:tc>
          <w:tcPr>
            <w:tcW w:w="738" w:type="pct"/>
            <w:vMerge/>
            <w:tcBorders>
              <w:top w:val="single" w:sz="4" w:space="0" w:color="AEAAAA"/>
              <w:bottom w:val="single" w:sz="4" w:space="0" w:color="A6A6A6"/>
            </w:tcBorders>
            <w:vAlign w:val="center"/>
          </w:tcPr>
          <w:p w14:paraId="01A04B56"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492" w:type="pct"/>
            <w:tcBorders>
              <w:bottom w:val="single" w:sz="4" w:space="0" w:color="A6A6A6"/>
            </w:tcBorders>
            <w:vAlign w:val="center"/>
          </w:tcPr>
          <w:p w14:paraId="7D76E3A7"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HPC</w:t>
            </w:r>
          </w:p>
        </w:tc>
        <w:tc>
          <w:tcPr>
            <w:tcW w:w="714" w:type="pct"/>
            <w:tcBorders>
              <w:bottom w:val="single" w:sz="4" w:space="0" w:color="A6A6A6"/>
            </w:tcBorders>
            <w:vAlign w:val="center"/>
          </w:tcPr>
          <w:p w14:paraId="55086D76" w14:textId="77777777" w:rsidR="002A1057" w:rsidRPr="002A1057" w:rsidRDefault="002A1057" w:rsidP="002A1057">
            <w:pPr>
              <w:ind w:right="-429"/>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2.2 ± 0.7</w:t>
            </w:r>
          </w:p>
        </w:tc>
        <w:tc>
          <w:tcPr>
            <w:tcW w:w="1336" w:type="pct"/>
            <w:gridSpan w:val="4"/>
            <w:tcBorders>
              <w:bottom w:val="single" w:sz="4" w:space="0" w:color="A6A6A6"/>
            </w:tcBorders>
            <w:vAlign w:val="center"/>
          </w:tcPr>
          <w:p w14:paraId="3F5C2D8C" w14:textId="77777777" w:rsidR="002A1057" w:rsidRPr="002A1057" w:rsidRDefault="002A1057" w:rsidP="002A1057">
            <w:pPr>
              <w:ind w:left="74" w:right="-429" w:firstLine="283"/>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0.6 ± 0.8</w:t>
            </w:r>
          </w:p>
        </w:tc>
        <w:tc>
          <w:tcPr>
            <w:tcW w:w="976" w:type="pct"/>
            <w:tcBorders>
              <w:bottom w:val="single" w:sz="4" w:space="0" w:color="A6A6A6"/>
            </w:tcBorders>
            <w:vAlign w:val="center"/>
          </w:tcPr>
          <w:p w14:paraId="4E4C19FE" w14:textId="77777777" w:rsidR="002A1057" w:rsidRPr="002A1057" w:rsidRDefault="002A1057" w:rsidP="002A1057">
            <w:pPr>
              <w:ind w:left="-387" w:right="-429" w:hanging="10"/>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1.5 ± 0.1</w:t>
            </w:r>
          </w:p>
        </w:tc>
      </w:tr>
      <w:tr w:rsidR="002A1057" w:rsidRPr="002A1057" w14:paraId="7B5334E8" w14:textId="77777777" w:rsidTr="002A105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39" w:type="pct"/>
            <w:vMerge w:val="restart"/>
            <w:tcBorders>
              <w:top w:val="single" w:sz="4" w:space="0" w:color="A6A6A6"/>
            </w:tcBorders>
            <w:vAlign w:val="center"/>
          </w:tcPr>
          <w:p w14:paraId="5A97CC2C" w14:textId="77777777" w:rsidR="002A1057" w:rsidRPr="002A1057" w:rsidRDefault="002A1057" w:rsidP="002A1057">
            <w:pPr>
              <w:jc w:val="center"/>
              <w:rPr>
                <w:rFonts w:cs="Arial"/>
                <w:color w:val="000000"/>
              </w:rPr>
            </w:pPr>
            <w:r w:rsidRPr="002A1057">
              <w:rPr>
                <w:rFonts w:cs="Arial"/>
                <w:color w:val="000000"/>
              </w:rPr>
              <w:t>9 month</w:t>
            </w:r>
          </w:p>
        </w:tc>
        <w:tc>
          <w:tcPr>
            <w:tcW w:w="738" w:type="pct"/>
            <w:vMerge w:val="restart"/>
            <w:tcBorders>
              <w:top w:val="single" w:sz="4" w:space="0" w:color="A6A6A6"/>
            </w:tcBorders>
            <w:vAlign w:val="center"/>
          </w:tcPr>
          <w:p w14:paraId="0C8092C6"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HOM</w:t>
            </w:r>
            <w:r w:rsidRPr="002A1057">
              <w:rPr>
                <w:rFonts w:cs="Arial"/>
                <w:color w:val="000000"/>
              </w:rPr>
              <w:br/>
              <w:t>Q175</w:t>
            </w:r>
          </w:p>
        </w:tc>
        <w:tc>
          <w:tcPr>
            <w:tcW w:w="492" w:type="pct"/>
            <w:tcBorders>
              <w:top w:val="single" w:sz="4" w:space="0" w:color="A6A6A6"/>
            </w:tcBorders>
            <w:vAlign w:val="center"/>
          </w:tcPr>
          <w:p w14:paraId="3B8B60CA"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STR</w:t>
            </w:r>
          </w:p>
        </w:tc>
        <w:tc>
          <w:tcPr>
            <w:tcW w:w="820" w:type="pct"/>
            <w:gridSpan w:val="2"/>
            <w:tcBorders>
              <w:top w:val="single" w:sz="4" w:space="0" w:color="A6A6A6"/>
            </w:tcBorders>
            <w:vAlign w:val="center"/>
          </w:tcPr>
          <w:p w14:paraId="6D0CFB53" w14:textId="77777777" w:rsidR="002A1057" w:rsidRPr="002A1057" w:rsidRDefault="002A1057" w:rsidP="002A1057">
            <w:pPr>
              <w:ind w:right="-429"/>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28.8 ± 2.7</w:t>
            </w:r>
          </w:p>
        </w:tc>
        <w:tc>
          <w:tcPr>
            <w:tcW w:w="1147" w:type="pct"/>
            <w:gridSpan w:val="2"/>
            <w:tcBorders>
              <w:top w:val="single" w:sz="4" w:space="0" w:color="A6A6A6"/>
            </w:tcBorders>
            <w:vAlign w:val="center"/>
          </w:tcPr>
          <w:p w14:paraId="2612861B" w14:textId="77777777" w:rsidR="002A1057" w:rsidRPr="002A1057" w:rsidRDefault="002A1057" w:rsidP="002A1057">
            <w:pPr>
              <w:ind w:left="74" w:right="-429" w:firstLine="283"/>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0.4 ± 0.4</w:t>
            </w:r>
          </w:p>
        </w:tc>
        <w:tc>
          <w:tcPr>
            <w:tcW w:w="1064" w:type="pct"/>
            <w:gridSpan w:val="3"/>
            <w:tcBorders>
              <w:top w:val="single" w:sz="4" w:space="0" w:color="A6A6A6"/>
            </w:tcBorders>
            <w:vAlign w:val="center"/>
          </w:tcPr>
          <w:p w14:paraId="2FAF8377" w14:textId="77777777" w:rsidR="002A1057" w:rsidRPr="002A1057" w:rsidRDefault="002A1057" w:rsidP="002A1057">
            <w:pPr>
              <w:ind w:left="-400" w:right="-541" w:hanging="10"/>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28.4 ± 2.4</w:t>
            </w:r>
          </w:p>
        </w:tc>
      </w:tr>
      <w:tr w:rsidR="002A1057" w:rsidRPr="002A1057" w14:paraId="270B784A" w14:textId="77777777" w:rsidTr="002A1057">
        <w:trPr>
          <w:trHeight w:val="454"/>
        </w:trPr>
        <w:tc>
          <w:tcPr>
            <w:cnfStyle w:val="001000000000" w:firstRow="0" w:lastRow="0" w:firstColumn="1" w:lastColumn="0" w:oddVBand="0" w:evenVBand="0" w:oddHBand="0" w:evenHBand="0" w:firstRowFirstColumn="0" w:firstRowLastColumn="0" w:lastRowFirstColumn="0" w:lastRowLastColumn="0"/>
            <w:tcW w:w="739" w:type="pct"/>
            <w:vMerge/>
            <w:vAlign w:val="center"/>
          </w:tcPr>
          <w:p w14:paraId="4221AFD4" w14:textId="77777777" w:rsidR="002A1057" w:rsidRPr="002A1057" w:rsidRDefault="002A1057" w:rsidP="002A1057">
            <w:pPr>
              <w:jc w:val="center"/>
              <w:rPr>
                <w:rFonts w:cs="Arial"/>
                <w:color w:val="000000"/>
              </w:rPr>
            </w:pPr>
          </w:p>
        </w:tc>
        <w:tc>
          <w:tcPr>
            <w:tcW w:w="738" w:type="pct"/>
            <w:vMerge/>
            <w:vAlign w:val="center"/>
          </w:tcPr>
          <w:p w14:paraId="2163221F"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492" w:type="pct"/>
            <w:shd w:val="clear" w:color="auto" w:fill="E7E6E6"/>
            <w:vAlign w:val="center"/>
          </w:tcPr>
          <w:p w14:paraId="7320CB63"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CTX</w:t>
            </w:r>
          </w:p>
        </w:tc>
        <w:tc>
          <w:tcPr>
            <w:tcW w:w="820" w:type="pct"/>
            <w:gridSpan w:val="2"/>
            <w:shd w:val="clear" w:color="auto" w:fill="E7E6E6"/>
            <w:vAlign w:val="center"/>
          </w:tcPr>
          <w:p w14:paraId="4C2783C9" w14:textId="77777777" w:rsidR="002A1057" w:rsidRPr="002A1057" w:rsidRDefault="002A1057" w:rsidP="002A1057">
            <w:pPr>
              <w:ind w:right="-429"/>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49.7 ± 7.4</w:t>
            </w:r>
          </w:p>
        </w:tc>
        <w:tc>
          <w:tcPr>
            <w:tcW w:w="1147" w:type="pct"/>
            <w:gridSpan w:val="2"/>
            <w:shd w:val="clear" w:color="auto" w:fill="E7E6E6"/>
            <w:vAlign w:val="center"/>
          </w:tcPr>
          <w:p w14:paraId="22F78260" w14:textId="77777777" w:rsidR="002A1057" w:rsidRPr="002A1057" w:rsidRDefault="002A1057" w:rsidP="002A1057">
            <w:pPr>
              <w:ind w:left="74" w:right="-429" w:firstLine="283"/>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0.9 ± 0.8</w:t>
            </w:r>
          </w:p>
        </w:tc>
        <w:tc>
          <w:tcPr>
            <w:tcW w:w="1064" w:type="pct"/>
            <w:gridSpan w:val="3"/>
            <w:shd w:val="clear" w:color="auto" w:fill="E7E6E6"/>
            <w:vAlign w:val="center"/>
          </w:tcPr>
          <w:p w14:paraId="0C5153E0" w14:textId="77777777" w:rsidR="002A1057" w:rsidRPr="002A1057" w:rsidRDefault="002A1057" w:rsidP="002A1057">
            <w:pPr>
              <w:ind w:left="-400" w:right="-541" w:hanging="10"/>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48.8 ± 8.3</w:t>
            </w:r>
          </w:p>
        </w:tc>
      </w:tr>
      <w:tr w:rsidR="002A1057" w:rsidRPr="002A1057" w14:paraId="1DF344E5" w14:textId="77777777" w:rsidTr="002A105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39" w:type="pct"/>
            <w:vMerge/>
            <w:tcBorders>
              <w:bottom w:val="nil"/>
            </w:tcBorders>
            <w:vAlign w:val="center"/>
          </w:tcPr>
          <w:p w14:paraId="7E128665" w14:textId="77777777" w:rsidR="002A1057" w:rsidRPr="002A1057" w:rsidRDefault="002A1057" w:rsidP="002A1057">
            <w:pPr>
              <w:jc w:val="center"/>
              <w:rPr>
                <w:rFonts w:cs="Arial"/>
                <w:color w:val="000000"/>
              </w:rPr>
            </w:pPr>
          </w:p>
        </w:tc>
        <w:tc>
          <w:tcPr>
            <w:tcW w:w="738" w:type="pct"/>
            <w:vMerge/>
            <w:vAlign w:val="center"/>
          </w:tcPr>
          <w:p w14:paraId="27BAD6E4"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492" w:type="pct"/>
            <w:vAlign w:val="center"/>
          </w:tcPr>
          <w:p w14:paraId="45D2A898"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HPC</w:t>
            </w:r>
          </w:p>
        </w:tc>
        <w:tc>
          <w:tcPr>
            <w:tcW w:w="820" w:type="pct"/>
            <w:gridSpan w:val="2"/>
            <w:vAlign w:val="center"/>
          </w:tcPr>
          <w:p w14:paraId="3D9A98CC" w14:textId="77777777" w:rsidR="002A1057" w:rsidRPr="002A1057" w:rsidRDefault="002A1057" w:rsidP="002A1057">
            <w:pPr>
              <w:ind w:right="-429"/>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41.5 ± 2.4</w:t>
            </w:r>
          </w:p>
        </w:tc>
        <w:tc>
          <w:tcPr>
            <w:tcW w:w="1147" w:type="pct"/>
            <w:gridSpan w:val="2"/>
            <w:vAlign w:val="center"/>
          </w:tcPr>
          <w:p w14:paraId="6EE4B22F" w14:textId="77777777" w:rsidR="002A1057" w:rsidRPr="002A1057" w:rsidRDefault="002A1057" w:rsidP="002A1057">
            <w:pPr>
              <w:ind w:left="74" w:right="-429" w:firstLine="283"/>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0.2 ± 0.2</w:t>
            </w:r>
          </w:p>
        </w:tc>
        <w:tc>
          <w:tcPr>
            <w:tcW w:w="1064" w:type="pct"/>
            <w:gridSpan w:val="3"/>
            <w:vAlign w:val="center"/>
          </w:tcPr>
          <w:p w14:paraId="56949A60" w14:textId="77777777" w:rsidR="002A1057" w:rsidRPr="002A1057" w:rsidRDefault="002A1057" w:rsidP="002A1057">
            <w:pPr>
              <w:ind w:left="-400" w:right="-541" w:hanging="10"/>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41.3 ± 2.2</w:t>
            </w:r>
          </w:p>
        </w:tc>
      </w:tr>
      <w:tr w:rsidR="002A1057" w:rsidRPr="002A1057" w14:paraId="4EF32C66" w14:textId="77777777" w:rsidTr="00E013CC">
        <w:trPr>
          <w:trHeight w:val="454"/>
        </w:trPr>
        <w:tc>
          <w:tcPr>
            <w:cnfStyle w:val="001000000000" w:firstRow="0" w:lastRow="0" w:firstColumn="1" w:lastColumn="0" w:oddVBand="0" w:evenVBand="0" w:oddHBand="0" w:evenHBand="0" w:firstRowFirstColumn="0" w:firstRowLastColumn="0" w:lastRowFirstColumn="0" w:lastRowLastColumn="0"/>
            <w:tcW w:w="739" w:type="pct"/>
            <w:vMerge w:val="restart"/>
            <w:tcBorders>
              <w:top w:val="nil"/>
            </w:tcBorders>
            <w:vAlign w:val="center"/>
          </w:tcPr>
          <w:p w14:paraId="18A6CDE0" w14:textId="77777777" w:rsidR="002A1057" w:rsidRPr="002A1057" w:rsidRDefault="002A1057" w:rsidP="002A1057">
            <w:pPr>
              <w:jc w:val="center"/>
              <w:rPr>
                <w:rFonts w:cs="Arial"/>
                <w:color w:val="000000"/>
              </w:rPr>
            </w:pPr>
            <w:r w:rsidRPr="002A1057">
              <w:rPr>
                <w:rFonts w:cs="Arial"/>
                <w:color w:val="000000"/>
              </w:rPr>
              <w:t>9 month</w:t>
            </w:r>
          </w:p>
        </w:tc>
        <w:tc>
          <w:tcPr>
            <w:tcW w:w="738" w:type="pct"/>
            <w:vMerge w:val="restart"/>
            <w:vAlign w:val="center"/>
          </w:tcPr>
          <w:p w14:paraId="5234C531"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WT</w:t>
            </w:r>
          </w:p>
        </w:tc>
        <w:tc>
          <w:tcPr>
            <w:tcW w:w="492" w:type="pct"/>
            <w:vAlign w:val="center"/>
          </w:tcPr>
          <w:p w14:paraId="4D7DD931"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STR</w:t>
            </w:r>
          </w:p>
        </w:tc>
        <w:tc>
          <w:tcPr>
            <w:tcW w:w="820" w:type="pct"/>
            <w:gridSpan w:val="2"/>
            <w:vAlign w:val="center"/>
          </w:tcPr>
          <w:p w14:paraId="70021852" w14:textId="77777777" w:rsidR="002A1057" w:rsidRPr="002A1057" w:rsidRDefault="002A1057" w:rsidP="002A1057">
            <w:pPr>
              <w:ind w:right="-429"/>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1.6 ± 0.1</w:t>
            </w:r>
          </w:p>
        </w:tc>
        <w:tc>
          <w:tcPr>
            <w:tcW w:w="1147" w:type="pct"/>
            <w:gridSpan w:val="2"/>
            <w:vAlign w:val="center"/>
          </w:tcPr>
          <w:p w14:paraId="1B6BF4BB" w14:textId="77777777" w:rsidR="002A1057" w:rsidRPr="002A1057" w:rsidRDefault="002A1057" w:rsidP="002A1057">
            <w:pPr>
              <w:ind w:left="74" w:right="-429" w:firstLine="283"/>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0.0 ± 0.0</w:t>
            </w:r>
          </w:p>
        </w:tc>
        <w:tc>
          <w:tcPr>
            <w:tcW w:w="1064" w:type="pct"/>
            <w:gridSpan w:val="3"/>
            <w:vAlign w:val="center"/>
          </w:tcPr>
          <w:p w14:paraId="179875FD" w14:textId="77777777" w:rsidR="002A1057" w:rsidRPr="002A1057" w:rsidRDefault="002A1057" w:rsidP="002A1057">
            <w:pPr>
              <w:ind w:left="-400" w:right="-541" w:hanging="10"/>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1.6 ± 0.1</w:t>
            </w:r>
          </w:p>
        </w:tc>
      </w:tr>
      <w:tr w:rsidR="002A1057" w:rsidRPr="002A1057" w14:paraId="3E81D95A" w14:textId="77777777" w:rsidTr="002A105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39" w:type="pct"/>
            <w:vMerge/>
            <w:vAlign w:val="center"/>
          </w:tcPr>
          <w:p w14:paraId="61FB1573" w14:textId="77777777" w:rsidR="002A1057" w:rsidRPr="002A1057" w:rsidRDefault="002A1057" w:rsidP="002A1057">
            <w:pPr>
              <w:jc w:val="center"/>
              <w:rPr>
                <w:rFonts w:cs="Arial"/>
                <w:color w:val="000000"/>
              </w:rPr>
            </w:pPr>
          </w:p>
        </w:tc>
        <w:tc>
          <w:tcPr>
            <w:tcW w:w="738" w:type="pct"/>
            <w:vMerge/>
            <w:vAlign w:val="center"/>
          </w:tcPr>
          <w:p w14:paraId="7872D928"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492" w:type="pct"/>
            <w:shd w:val="clear" w:color="auto" w:fill="FFFFFF"/>
            <w:vAlign w:val="center"/>
          </w:tcPr>
          <w:p w14:paraId="6901C173"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CTX</w:t>
            </w:r>
          </w:p>
        </w:tc>
        <w:tc>
          <w:tcPr>
            <w:tcW w:w="820" w:type="pct"/>
            <w:gridSpan w:val="2"/>
            <w:shd w:val="clear" w:color="auto" w:fill="FFFFFF"/>
            <w:vAlign w:val="center"/>
          </w:tcPr>
          <w:p w14:paraId="0367449A" w14:textId="77777777" w:rsidR="002A1057" w:rsidRPr="002A1057" w:rsidRDefault="002A1057" w:rsidP="002A1057">
            <w:pPr>
              <w:ind w:right="-429"/>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1.3 ± 0.4</w:t>
            </w:r>
          </w:p>
        </w:tc>
        <w:tc>
          <w:tcPr>
            <w:tcW w:w="1147" w:type="pct"/>
            <w:gridSpan w:val="2"/>
            <w:shd w:val="clear" w:color="auto" w:fill="FFFFFF"/>
            <w:vAlign w:val="center"/>
          </w:tcPr>
          <w:p w14:paraId="2BBF8A09" w14:textId="77777777" w:rsidR="002A1057" w:rsidRPr="002A1057" w:rsidRDefault="002A1057" w:rsidP="002A1057">
            <w:pPr>
              <w:ind w:left="74" w:right="-429" w:firstLine="283"/>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0.1 ± 0.2</w:t>
            </w:r>
          </w:p>
        </w:tc>
        <w:tc>
          <w:tcPr>
            <w:tcW w:w="1064" w:type="pct"/>
            <w:gridSpan w:val="3"/>
            <w:shd w:val="clear" w:color="auto" w:fill="FFFFFF"/>
            <w:vAlign w:val="center"/>
          </w:tcPr>
          <w:p w14:paraId="6E1F36AF" w14:textId="77777777" w:rsidR="002A1057" w:rsidRPr="002A1057" w:rsidRDefault="002A1057" w:rsidP="002A1057">
            <w:pPr>
              <w:ind w:left="-400" w:right="-541" w:hanging="10"/>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1.2 ± 0.2</w:t>
            </w:r>
          </w:p>
        </w:tc>
      </w:tr>
      <w:tr w:rsidR="002A1057" w:rsidRPr="002A1057" w14:paraId="76F958FC" w14:textId="77777777" w:rsidTr="00E013CC">
        <w:trPr>
          <w:trHeight w:val="454"/>
        </w:trPr>
        <w:tc>
          <w:tcPr>
            <w:cnfStyle w:val="001000000000" w:firstRow="0" w:lastRow="0" w:firstColumn="1" w:lastColumn="0" w:oddVBand="0" w:evenVBand="0" w:oddHBand="0" w:evenHBand="0" w:firstRowFirstColumn="0" w:firstRowLastColumn="0" w:lastRowFirstColumn="0" w:lastRowLastColumn="0"/>
            <w:tcW w:w="739" w:type="pct"/>
            <w:vMerge/>
            <w:tcBorders>
              <w:bottom w:val="single" w:sz="4" w:space="0" w:color="A6A6A6"/>
            </w:tcBorders>
            <w:vAlign w:val="center"/>
          </w:tcPr>
          <w:p w14:paraId="167C1C40" w14:textId="77777777" w:rsidR="002A1057" w:rsidRPr="002A1057" w:rsidRDefault="002A1057" w:rsidP="002A1057">
            <w:pPr>
              <w:jc w:val="center"/>
              <w:rPr>
                <w:rFonts w:cs="Arial"/>
                <w:color w:val="000000"/>
              </w:rPr>
            </w:pPr>
          </w:p>
        </w:tc>
        <w:tc>
          <w:tcPr>
            <w:tcW w:w="738" w:type="pct"/>
            <w:vMerge/>
            <w:tcBorders>
              <w:bottom w:val="single" w:sz="4" w:space="0" w:color="A6A6A6"/>
            </w:tcBorders>
            <w:vAlign w:val="center"/>
          </w:tcPr>
          <w:p w14:paraId="325492D3"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492" w:type="pct"/>
            <w:tcBorders>
              <w:bottom w:val="single" w:sz="4" w:space="0" w:color="A6A6A6"/>
            </w:tcBorders>
            <w:vAlign w:val="center"/>
          </w:tcPr>
          <w:p w14:paraId="71917EBE"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HPC</w:t>
            </w:r>
          </w:p>
        </w:tc>
        <w:tc>
          <w:tcPr>
            <w:tcW w:w="820" w:type="pct"/>
            <w:gridSpan w:val="2"/>
            <w:tcBorders>
              <w:bottom w:val="single" w:sz="4" w:space="0" w:color="A6A6A6"/>
            </w:tcBorders>
            <w:vAlign w:val="center"/>
          </w:tcPr>
          <w:p w14:paraId="75B833E9" w14:textId="77777777" w:rsidR="002A1057" w:rsidRPr="002A1057" w:rsidRDefault="002A1057" w:rsidP="002A1057">
            <w:pPr>
              <w:ind w:right="-429"/>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1.8 ± 0.5</w:t>
            </w:r>
          </w:p>
        </w:tc>
        <w:tc>
          <w:tcPr>
            <w:tcW w:w="1147" w:type="pct"/>
            <w:gridSpan w:val="2"/>
            <w:tcBorders>
              <w:bottom w:val="single" w:sz="4" w:space="0" w:color="A6A6A6"/>
            </w:tcBorders>
            <w:vAlign w:val="center"/>
          </w:tcPr>
          <w:p w14:paraId="36AC5945" w14:textId="77777777" w:rsidR="002A1057" w:rsidRPr="002A1057" w:rsidRDefault="002A1057" w:rsidP="002A1057">
            <w:pPr>
              <w:ind w:left="74" w:right="-429" w:firstLine="283"/>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0.6 ± 0.8</w:t>
            </w:r>
          </w:p>
        </w:tc>
        <w:tc>
          <w:tcPr>
            <w:tcW w:w="1064" w:type="pct"/>
            <w:gridSpan w:val="3"/>
            <w:tcBorders>
              <w:bottom w:val="single" w:sz="4" w:space="0" w:color="A6A6A6"/>
            </w:tcBorders>
            <w:vAlign w:val="center"/>
          </w:tcPr>
          <w:p w14:paraId="0CE98E00" w14:textId="77777777" w:rsidR="002A1057" w:rsidRPr="002A1057" w:rsidRDefault="002A1057" w:rsidP="002A1057">
            <w:pPr>
              <w:ind w:left="-400" w:right="-541" w:hanging="10"/>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1.1 ± 0.5</w:t>
            </w:r>
          </w:p>
        </w:tc>
      </w:tr>
      <w:tr w:rsidR="002A1057" w:rsidRPr="002A1057" w14:paraId="4B22F067" w14:textId="77777777" w:rsidTr="002A105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39" w:type="pct"/>
            <w:vMerge w:val="restart"/>
            <w:vAlign w:val="center"/>
          </w:tcPr>
          <w:p w14:paraId="56D7A438" w14:textId="77777777" w:rsidR="002A1057" w:rsidRPr="002A1057" w:rsidRDefault="002A1057" w:rsidP="002A1057">
            <w:pPr>
              <w:jc w:val="center"/>
              <w:rPr>
                <w:rFonts w:cs="Arial"/>
                <w:color w:val="000000"/>
              </w:rPr>
            </w:pPr>
            <w:r w:rsidRPr="002A1057">
              <w:rPr>
                <w:rFonts w:cs="Arial"/>
                <w:color w:val="000000"/>
              </w:rPr>
              <w:t>12 month</w:t>
            </w:r>
          </w:p>
        </w:tc>
        <w:tc>
          <w:tcPr>
            <w:tcW w:w="738" w:type="pct"/>
            <w:vMerge w:val="restart"/>
            <w:vAlign w:val="center"/>
          </w:tcPr>
          <w:p w14:paraId="29C3EF1B"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HOM</w:t>
            </w:r>
            <w:r w:rsidRPr="002A1057">
              <w:rPr>
                <w:rFonts w:cs="Arial"/>
                <w:color w:val="000000"/>
              </w:rPr>
              <w:br/>
              <w:t>Q175</w:t>
            </w:r>
          </w:p>
        </w:tc>
        <w:tc>
          <w:tcPr>
            <w:tcW w:w="492" w:type="pct"/>
            <w:vAlign w:val="center"/>
          </w:tcPr>
          <w:p w14:paraId="5CB8B4D3"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STR</w:t>
            </w:r>
          </w:p>
        </w:tc>
        <w:tc>
          <w:tcPr>
            <w:tcW w:w="820" w:type="pct"/>
            <w:gridSpan w:val="2"/>
            <w:vAlign w:val="center"/>
          </w:tcPr>
          <w:p w14:paraId="34FDF093" w14:textId="77777777" w:rsidR="002A1057" w:rsidRPr="002A1057" w:rsidRDefault="002A1057" w:rsidP="002A1057">
            <w:pPr>
              <w:ind w:right="-429"/>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41.6 ± 3.1</w:t>
            </w:r>
          </w:p>
        </w:tc>
        <w:tc>
          <w:tcPr>
            <w:tcW w:w="1147" w:type="pct"/>
            <w:gridSpan w:val="2"/>
            <w:vAlign w:val="center"/>
          </w:tcPr>
          <w:p w14:paraId="0D02FCCA" w14:textId="77777777" w:rsidR="002A1057" w:rsidRPr="002A1057" w:rsidRDefault="002A1057" w:rsidP="002A1057">
            <w:pPr>
              <w:ind w:left="74" w:right="-429" w:firstLine="283"/>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0.4 ± 0.3</w:t>
            </w:r>
          </w:p>
        </w:tc>
        <w:tc>
          <w:tcPr>
            <w:tcW w:w="1064" w:type="pct"/>
            <w:gridSpan w:val="3"/>
            <w:vAlign w:val="center"/>
          </w:tcPr>
          <w:p w14:paraId="46A88C80" w14:textId="77777777" w:rsidR="002A1057" w:rsidRPr="002A1057" w:rsidRDefault="002A1057" w:rsidP="002A1057">
            <w:pPr>
              <w:ind w:left="-400" w:right="-541" w:hanging="10"/>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41.3 ± 2.8</w:t>
            </w:r>
          </w:p>
        </w:tc>
      </w:tr>
      <w:tr w:rsidR="002A1057" w:rsidRPr="002A1057" w14:paraId="6DFB3552" w14:textId="77777777" w:rsidTr="002A1057">
        <w:trPr>
          <w:trHeight w:val="454"/>
        </w:trPr>
        <w:tc>
          <w:tcPr>
            <w:cnfStyle w:val="001000000000" w:firstRow="0" w:lastRow="0" w:firstColumn="1" w:lastColumn="0" w:oddVBand="0" w:evenVBand="0" w:oddHBand="0" w:evenHBand="0" w:firstRowFirstColumn="0" w:firstRowLastColumn="0" w:lastRowFirstColumn="0" w:lastRowLastColumn="0"/>
            <w:tcW w:w="739" w:type="pct"/>
            <w:vMerge/>
            <w:vAlign w:val="center"/>
          </w:tcPr>
          <w:p w14:paraId="166D7A75" w14:textId="77777777" w:rsidR="002A1057" w:rsidRPr="002A1057" w:rsidRDefault="002A1057" w:rsidP="002A1057">
            <w:pPr>
              <w:jc w:val="center"/>
              <w:rPr>
                <w:rFonts w:cs="Arial"/>
                <w:color w:val="000000"/>
              </w:rPr>
            </w:pPr>
          </w:p>
        </w:tc>
        <w:tc>
          <w:tcPr>
            <w:tcW w:w="738" w:type="pct"/>
            <w:vMerge/>
            <w:vAlign w:val="center"/>
          </w:tcPr>
          <w:p w14:paraId="00FFA895"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492" w:type="pct"/>
            <w:shd w:val="clear" w:color="auto" w:fill="E7E6E6"/>
            <w:vAlign w:val="center"/>
          </w:tcPr>
          <w:p w14:paraId="6AF319F1"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CTX</w:t>
            </w:r>
          </w:p>
        </w:tc>
        <w:tc>
          <w:tcPr>
            <w:tcW w:w="820" w:type="pct"/>
            <w:gridSpan w:val="2"/>
            <w:shd w:val="clear" w:color="auto" w:fill="E7E6E6"/>
            <w:vAlign w:val="center"/>
          </w:tcPr>
          <w:p w14:paraId="0B372D23" w14:textId="77777777" w:rsidR="002A1057" w:rsidRPr="002A1057" w:rsidRDefault="002A1057" w:rsidP="002A1057">
            <w:pPr>
              <w:ind w:right="-429"/>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70.9 ± 11.0</w:t>
            </w:r>
          </w:p>
        </w:tc>
        <w:tc>
          <w:tcPr>
            <w:tcW w:w="1147" w:type="pct"/>
            <w:gridSpan w:val="2"/>
            <w:shd w:val="clear" w:color="auto" w:fill="E7E6E6"/>
            <w:vAlign w:val="center"/>
          </w:tcPr>
          <w:p w14:paraId="5ECB5D06" w14:textId="77777777" w:rsidR="002A1057" w:rsidRPr="002A1057" w:rsidRDefault="002A1057" w:rsidP="002A1057">
            <w:pPr>
              <w:ind w:left="74" w:right="-429" w:firstLine="283"/>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0.8 ± 0.7</w:t>
            </w:r>
          </w:p>
        </w:tc>
        <w:tc>
          <w:tcPr>
            <w:tcW w:w="1064" w:type="pct"/>
            <w:gridSpan w:val="3"/>
            <w:shd w:val="clear" w:color="auto" w:fill="E7E6E6"/>
            <w:vAlign w:val="center"/>
          </w:tcPr>
          <w:p w14:paraId="3ABC89B2" w14:textId="77777777" w:rsidR="002A1057" w:rsidRPr="002A1057" w:rsidRDefault="002A1057" w:rsidP="002A1057">
            <w:pPr>
              <w:ind w:left="-400" w:right="-541" w:hanging="10"/>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70.2 ± 10.5</w:t>
            </w:r>
          </w:p>
        </w:tc>
      </w:tr>
      <w:tr w:rsidR="002A1057" w:rsidRPr="002A1057" w14:paraId="1C06CE11" w14:textId="77777777" w:rsidTr="002A105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39" w:type="pct"/>
            <w:vMerge/>
            <w:vAlign w:val="center"/>
          </w:tcPr>
          <w:p w14:paraId="59398BD0" w14:textId="77777777" w:rsidR="002A1057" w:rsidRPr="002A1057" w:rsidRDefault="002A1057" w:rsidP="002A1057">
            <w:pPr>
              <w:jc w:val="center"/>
              <w:rPr>
                <w:rFonts w:cs="Arial"/>
                <w:color w:val="000000"/>
              </w:rPr>
            </w:pPr>
          </w:p>
        </w:tc>
        <w:tc>
          <w:tcPr>
            <w:tcW w:w="738" w:type="pct"/>
            <w:vMerge/>
            <w:vAlign w:val="center"/>
          </w:tcPr>
          <w:p w14:paraId="0FB5A2AD"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492" w:type="pct"/>
            <w:vAlign w:val="center"/>
          </w:tcPr>
          <w:p w14:paraId="462E80D8"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HPC*</w:t>
            </w:r>
          </w:p>
        </w:tc>
        <w:tc>
          <w:tcPr>
            <w:tcW w:w="820" w:type="pct"/>
            <w:gridSpan w:val="2"/>
            <w:vAlign w:val="center"/>
          </w:tcPr>
          <w:p w14:paraId="0111A894" w14:textId="77777777" w:rsidR="002A1057" w:rsidRPr="002A1057" w:rsidRDefault="002A1057" w:rsidP="002A1057">
            <w:pPr>
              <w:ind w:right="-429"/>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68.7 ± 7.7</w:t>
            </w:r>
          </w:p>
        </w:tc>
        <w:tc>
          <w:tcPr>
            <w:tcW w:w="1147" w:type="pct"/>
            <w:gridSpan w:val="2"/>
            <w:vAlign w:val="center"/>
          </w:tcPr>
          <w:p w14:paraId="1D7CDB88" w14:textId="77777777" w:rsidR="002A1057" w:rsidRPr="002A1057" w:rsidRDefault="002A1057" w:rsidP="002A1057">
            <w:pPr>
              <w:ind w:left="74" w:right="-429" w:firstLine="283"/>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0.4 ± 0.7</w:t>
            </w:r>
          </w:p>
        </w:tc>
        <w:tc>
          <w:tcPr>
            <w:tcW w:w="1064" w:type="pct"/>
            <w:gridSpan w:val="3"/>
            <w:vAlign w:val="center"/>
          </w:tcPr>
          <w:p w14:paraId="59FEB8DD" w14:textId="77777777" w:rsidR="002A1057" w:rsidRPr="002A1057" w:rsidRDefault="002A1057" w:rsidP="002A1057">
            <w:pPr>
              <w:ind w:left="-400" w:right="-541" w:hanging="10"/>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68.7 ± 7.7</w:t>
            </w:r>
          </w:p>
        </w:tc>
      </w:tr>
      <w:tr w:rsidR="002A1057" w:rsidRPr="002A1057" w14:paraId="57DEB6DD" w14:textId="77777777" w:rsidTr="00E013CC">
        <w:trPr>
          <w:trHeight w:val="454"/>
        </w:trPr>
        <w:tc>
          <w:tcPr>
            <w:cnfStyle w:val="001000000000" w:firstRow="0" w:lastRow="0" w:firstColumn="1" w:lastColumn="0" w:oddVBand="0" w:evenVBand="0" w:oddHBand="0" w:evenHBand="0" w:firstRowFirstColumn="0" w:firstRowLastColumn="0" w:lastRowFirstColumn="0" w:lastRowLastColumn="0"/>
            <w:tcW w:w="739" w:type="pct"/>
            <w:vMerge w:val="restart"/>
            <w:vAlign w:val="center"/>
          </w:tcPr>
          <w:p w14:paraId="4C1C20D1" w14:textId="77777777" w:rsidR="002A1057" w:rsidRPr="002A1057" w:rsidRDefault="002A1057" w:rsidP="002A1057">
            <w:pPr>
              <w:jc w:val="center"/>
              <w:rPr>
                <w:rFonts w:cs="Arial"/>
                <w:color w:val="000000"/>
              </w:rPr>
            </w:pPr>
            <w:r w:rsidRPr="002A1057">
              <w:rPr>
                <w:rFonts w:cs="Arial"/>
                <w:color w:val="000000"/>
              </w:rPr>
              <w:t>12 month</w:t>
            </w:r>
          </w:p>
        </w:tc>
        <w:tc>
          <w:tcPr>
            <w:tcW w:w="738" w:type="pct"/>
            <w:vMerge w:val="restart"/>
            <w:vAlign w:val="center"/>
          </w:tcPr>
          <w:p w14:paraId="6E23C611"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WT</w:t>
            </w:r>
          </w:p>
        </w:tc>
        <w:tc>
          <w:tcPr>
            <w:tcW w:w="492" w:type="pct"/>
            <w:vAlign w:val="center"/>
          </w:tcPr>
          <w:p w14:paraId="6D7279B4"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STR</w:t>
            </w:r>
          </w:p>
        </w:tc>
        <w:tc>
          <w:tcPr>
            <w:tcW w:w="820" w:type="pct"/>
            <w:gridSpan w:val="2"/>
            <w:vAlign w:val="center"/>
          </w:tcPr>
          <w:p w14:paraId="5BB3CE39" w14:textId="77777777" w:rsidR="002A1057" w:rsidRPr="002A1057" w:rsidRDefault="002A1057" w:rsidP="002A1057">
            <w:pPr>
              <w:ind w:right="-429"/>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1.3 ± 0.0</w:t>
            </w:r>
          </w:p>
        </w:tc>
        <w:tc>
          <w:tcPr>
            <w:tcW w:w="1147" w:type="pct"/>
            <w:gridSpan w:val="2"/>
            <w:vAlign w:val="center"/>
          </w:tcPr>
          <w:p w14:paraId="1BFB46D6" w14:textId="77777777" w:rsidR="002A1057" w:rsidRPr="002A1057" w:rsidRDefault="002A1057" w:rsidP="002A1057">
            <w:pPr>
              <w:ind w:left="74" w:right="-429" w:firstLine="283"/>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0.2 ± 0.2</w:t>
            </w:r>
          </w:p>
        </w:tc>
        <w:tc>
          <w:tcPr>
            <w:tcW w:w="1064" w:type="pct"/>
            <w:gridSpan w:val="3"/>
            <w:vAlign w:val="center"/>
          </w:tcPr>
          <w:p w14:paraId="11D94953" w14:textId="77777777" w:rsidR="002A1057" w:rsidRPr="002A1057" w:rsidRDefault="002A1057" w:rsidP="002A1057">
            <w:pPr>
              <w:ind w:left="-400" w:right="-541" w:hanging="10"/>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1.2 ± 0.2</w:t>
            </w:r>
          </w:p>
        </w:tc>
      </w:tr>
      <w:tr w:rsidR="002A1057" w:rsidRPr="002A1057" w14:paraId="02A672E6" w14:textId="77777777" w:rsidTr="002A105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39" w:type="pct"/>
            <w:vMerge/>
            <w:vAlign w:val="center"/>
          </w:tcPr>
          <w:p w14:paraId="161A2197" w14:textId="77777777" w:rsidR="002A1057" w:rsidRPr="002A1057" w:rsidRDefault="002A1057" w:rsidP="002A1057">
            <w:pPr>
              <w:jc w:val="center"/>
              <w:rPr>
                <w:rFonts w:cs="Arial"/>
                <w:color w:val="000000"/>
              </w:rPr>
            </w:pPr>
          </w:p>
        </w:tc>
        <w:tc>
          <w:tcPr>
            <w:tcW w:w="738" w:type="pct"/>
            <w:vMerge/>
            <w:vAlign w:val="center"/>
          </w:tcPr>
          <w:p w14:paraId="03876784"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492" w:type="pct"/>
            <w:shd w:val="clear" w:color="auto" w:fill="FFFFFF"/>
            <w:vAlign w:val="center"/>
          </w:tcPr>
          <w:p w14:paraId="7C9AD544" w14:textId="77777777" w:rsidR="002A1057" w:rsidRPr="002A1057" w:rsidRDefault="002A1057" w:rsidP="002A1057">
            <w:pPr>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CTX</w:t>
            </w:r>
          </w:p>
        </w:tc>
        <w:tc>
          <w:tcPr>
            <w:tcW w:w="820" w:type="pct"/>
            <w:gridSpan w:val="2"/>
            <w:shd w:val="clear" w:color="auto" w:fill="FFFFFF"/>
            <w:vAlign w:val="center"/>
          </w:tcPr>
          <w:p w14:paraId="5AF4993F" w14:textId="77777777" w:rsidR="002A1057" w:rsidRPr="002A1057" w:rsidRDefault="002A1057" w:rsidP="002A1057">
            <w:pPr>
              <w:ind w:right="-429"/>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1.3 ± 0.3</w:t>
            </w:r>
          </w:p>
        </w:tc>
        <w:tc>
          <w:tcPr>
            <w:tcW w:w="1147" w:type="pct"/>
            <w:gridSpan w:val="2"/>
            <w:shd w:val="clear" w:color="auto" w:fill="FFFFFF"/>
            <w:vAlign w:val="center"/>
          </w:tcPr>
          <w:p w14:paraId="74A7F65A" w14:textId="77777777" w:rsidR="002A1057" w:rsidRPr="002A1057" w:rsidRDefault="002A1057" w:rsidP="002A1057">
            <w:pPr>
              <w:ind w:left="74" w:right="-429" w:firstLine="283"/>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0.1 ± 0.1</w:t>
            </w:r>
          </w:p>
        </w:tc>
        <w:tc>
          <w:tcPr>
            <w:tcW w:w="1064" w:type="pct"/>
            <w:gridSpan w:val="3"/>
            <w:shd w:val="clear" w:color="auto" w:fill="FFFFFF"/>
            <w:vAlign w:val="center"/>
          </w:tcPr>
          <w:p w14:paraId="6AA2CD2F" w14:textId="77777777" w:rsidR="002A1057" w:rsidRPr="002A1057" w:rsidRDefault="002A1057" w:rsidP="002A1057">
            <w:pPr>
              <w:ind w:left="-400" w:right="-541" w:hanging="10"/>
              <w:jc w:val="center"/>
              <w:cnfStyle w:val="000000100000" w:firstRow="0" w:lastRow="0" w:firstColumn="0" w:lastColumn="0" w:oddVBand="0" w:evenVBand="0" w:oddHBand="1" w:evenHBand="0" w:firstRowFirstColumn="0" w:firstRowLastColumn="0" w:lastRowFirstColumn="0" w:lastRowLastColumn="0"/>
              <w:rPr>
                <w:rFonts w:cs="Arial"/>
                <w:color w:val="000000"/>
              </w:rPr>
            </w:pPr>
            <w:r w:rsidRPr="002A1057">
              <w:rPr>
                <w:rFonts w:cs="Arial"/>
                <w:color w:val="000000"/>
              </w:rPr>
              <w:t>1.2 ± 0.2</w:t>
            </w:r>
          </w:p>
        </w:tc>
      </w:tr>
      <w:tr w:rsidR="002A1057" w:rsidRPr="002A1057" w14:paraId="66E4D08D" w14:textId="77777777" w:rsidTr="00E013CC">
        <w:trPr>
          <w:trHeight w:val="454"/>
        </w:trPr>
        <w:tc>
          <w:tcPr>
            <w:cnfStyle w:val="001000000000" w:firstRow="0" w:lastRow="0" w:firstColumn="1" w:lastColumn="0" w:oddVBand="0" w:evenVBand="0" w:oddHBand="0" w:evenHBand="0" w:firstRowFirstColumn="0" w:firstRowLastColumn="0" w:lastRowFirstColumn="0" w:lastRowLastColumn="0"/>
            <w:tcW w:w="739" w:type="pct"/>
            <w:vMerge/>
            <w:vAlign w:val="center"/>
          </w:tcPr>
          <w:p w14:paraId="46928778" w14:textId="77777777" w:rsidR="002A1057" w:rsidRPr="002A1057" w:rsidRDefault="002A1057" w:rsidP="002A1057">
            <w:pPr>
              <w:jc w:val="center"/>
              <w:rPr>
                <w:rFonts w:cs="Arial"/>
                <w:color w:val="000000"/>
              </w:rPr>
            </w:pPr>
          </w:p>
        </w:tc>
        <w:tc>
          <w:tcPr>
            <w:tcW w:w="738" w:type="pct"/>
            <w:vMerge/>
            <w:vAlign w:val="center"/>
          </w:tcPr>
          <w:p w14:paraId="7E63DCFC"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492" w:type="pct"/>
            <w:vAlign w:val="center"/>
          </w:tcPr>
          <w:p w14:paraId="5821B0F2" w14:textId="77777777" w:rsidR="002A1057" w:rsidRPr="002A1057" w:rsidRDefault="002A1057" w:rsidP="002A1057">
            <w:pPr>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HPC</w:t>
            </w:r>
          </w:p>
        </w:tc>
        <w:tc>
          <w:tcPr>
            <w:tcW w:w="820" w:type="pct"/>
            <w:gridSpan w:val="2"/>
            <w:vAlign w:val="center"/>
          </w:tcPr>
          <w:p w14:paraId="1F8E286E" w14:textId="77777777" w:rsidR="002A1057" w:rsidRPr="002A1057" w:rsidRDefault="002A1057" w:rsidP="002A1057">
            <w:pPr>
              <w:ind w:right="-429"/>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1.6 ± 0.4</w:t>
            </w:r>
          </w:p>
        </w:tc>
        <w:tc>
          <w:tcPr>
            <w:tcW w:w="1147" w:type="pct"/>
            <w:gridSpan w:val="2"/>
            <w:vAlign w:val="center"/>
          </w:tcPr>
          <w:p w14:paraId="2BB1C8BF" w14:textId="77777777" w:rsidR="002A1057" w:rsidRPr="002A1057" w:rsidRDefault="002A1057" w:rsidP="002A1057">
            <w:pPr>
              <w:ind w:left="74" w:right="-429" w:firstLine="283"/>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0.0 ± 0.1</w:t>
            </w:r>
          </w:p>
        </w:tc>
        <w:tc>
          <w:tcPr>
            <w:tcW w:w="1064" w:type="pct"/>
            <w:gridSpan w:val="3"/>
            <w:vAlign w:val="center"/>
          </w:tcPr>
          <w:p w14:paraId="5E6F177C" w14:textId="77777777" w:rsidR="002A1057" w:rsidRPr="002A1057" w:rsidRDefault="002A1057" w:rsidP="002A1057">
            <w:pPr>
              <w:ind w:left="-400" w:right="-541" w:hanging="10"/>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2A1057">
              <w:rPr>
                <w:rFonts w:cs="Arial"/>
                <w:color w:val="000000"/>
              </w:rPr>
              <w:t>1.6 ± 0.5</w:t>
            </w:r>
          </w:p>
        </w:tc>
      </w:tr>
    </w:tbl>
    <w:p w14:paraId="7321AFA0" w14:textId="77777777" w:rsidR="002A1057" w:rsidRPr="002A1057" w:rsidRDefault="002A1057" w:rsidP="002A1057">
      <w:pPr>
        <w:spacing w:line="480" w:lineRule="auto"/>
        <w:jc w:val="both"/>
        <w:rPr>
          <w:rFonts w:eastAsia="Calibri" w:cs="Arial"/>
          <w:color w:val="FF0000"/>
          <w:sz w:val="22"/>
        </w:rPr>
      </w:pPr>
    </w:p>
    <w:p w14:paraId="6E5B775F" w14:textId="77777777" w:rsidR="002A1057" w:rsidRPr="002A1057" w:rsidRDefault="002A1057" w:rsidP="002A1057">
      <w:pPr>
        <w:jc w:val="both"/>
        <w:rPr>
          <w:rFonts w:eastAsia="Calibri" w:cs="Arial"/>
          <w:color w:val="000000"/>
          <w:sz w:val="20"/>
          <w:szCs w:val="20"/>
        </w:rPr>
      </w:pPr>
      <w:r w:rsidRPr="002A1057">
        <w:rPr>
          <w:rFonts w:eastAsia="Calibri" w:cs="Arial"/>
          <w:color w:val="000000"/>
          <w:sz w:val="20"/>
          <w:szCs w:val="20"/>
        </w:rPr>
        <w:lastRenderedPageBreak/>
        <w:t xml:space="preserve">Total binding (TB), non-specific binding (NSB) and specific binding (SB) of 0.5 </w:t>
      </w:r>
      <w:proofErr w:type="spellStart"/>
      <w:r w:rsidRPr="002A1057">
        <w:rPr>
          <w:rFonts w:eastAsia="Calibri" w:cs="Arial"/>
          <w:color w:val="000000"/>
          <w:sz w:val="20"/>
          <w:szCs w:val="20"/>
        </w:rPr>
        <w:t>nM</w:t>
      </w:r>
      <w:proofErr w:type="spellEnd"/>
      <w:r w:rsidRPr="002A1057">
        <w:rPr>
          <w:rFonts w:eastAsia="Calibri" w:cs="Arial"/>
          <w:color w:val="000000"/>
          <w:sz w:val="20"/>
          <w:szCs w:val="20"/>
        </w:rPr>
        <w:t xml:space="preserve"> [</w:t>
      </w:r>
      <w:r w:rsidRPr="002A1057">
        <w:rPr>
          <w:rFonts w:eastAsia="Calibri" w:cs="Arial"/>
          <w:color w:val="000000"/>
          <w:sz w:val="20"/>
          <w:szCs w:val="20"/>
          <w:vertAlign w:val="superscript"/>
        </w:rPr>
        <w:t>3</w:t>
      </w:r>
      <w:r w:rsidRPr="002A1057">
        <w:rPr>
          <w:rFonts w:eastAsia="Calibri" w:cs="Arial"/>
          <w:color w:val="000000"/>
          <w:sz w:val="20"/>
          <w:szCs w:val="20"/>
        </w:rPr>
        <w:t>H]CHDI-180 in striatum (STR), cortex (CTX) and hippocampus (HPC) from 3-, 6-, 9- and 12-month-old HOM zQ175 and age-matched WT mice. Data are depicted as Mean ± SD from a total of n=3 animals per genotype.</w:t>
      </w:r>
      <w:r w:rsidRPr="002A1057">
        <w:rPr>
          <w:rFonts w:eastAsia="Calibri" w:cs="Times New Roman"/>
          <w:color w:val="000000"/>
          <w:sz w:val="20"/>
          <w:szCs w:val="20"/>
        </w:rPr>
        <w:t xml:space="preserve"> </w:t>
      </w:r>
      <w:r w:rsidRPr="002A1057">
        <w:rPr>
          <w:rFonts w:eastAsia="Calibri" w:cs="Arial"/>
          <w:color w:val="000000"/>
          <w:sz w:val="20"/>
          <w:szCs w:val="20"/>
        </w:rPr>
        <w:t>* n=2 (1 sample excluded due to tissue quality reasons).</w:t>
      </w:r>
    </w:p>
    <w:p w14:paraId="45FF673B" w14:textId="77777777" w:rsidR="002A1057" w:rsidRPr="002A1057" w:rsidRDefault="002A1057" w:rsidP="002A1057">
      <w:pPr>
        <w:spacing w:line="480" w:lineRule="auto"/>
        <w:rPr>
          <w:rFonts w:eastAsia="Calibri" w:cs="Arial"/>
          <w:color w:val="FF0000"/>
          <w:sz w:val="22"/>
        </w:rPr>
      </w:pPr>
      <w:r w:rsidRPr="002A1057">
        <w:rPr>
          <w:rFonts w:eastAsia="Calibri" w:cs="Arial"/>
          <w:color w:val="FF0000"/>
          <w:sz w:val="22"/>
        </w:rPr>
        <w:br w:type="page"/>
      </w:r>
    </w:p>
    <w:p w14:paraId="722815AD" w14:textId="77777777" w:rsidR="002A1057" w:rsidRPr="002A1057" w:rsidRDefault="002A1057" w:rsidP="002A1057">
      <w:pPr>
        <w:spacing w:line="480" w:lineRule="auto"/>
        <w:rPr>
          <w:rFonts w:eastAsia="Calibri" w:cs="Times New Roman"/>
          <w:b/>
          <w:color w:val="000000"/>
        </w:rPr>
      </w:pPr>
      <w:r w:rsidRPr="002A1057">
        <w:rPr>
          <w:rFonts w:eastAsia="Calibri" w:cs="Times New Roman"/>
          <w:b/>
          <w:color w:val="000000"/>
        </w:rPr>
        <w:lastRenderedPageBreak/>
        <w:t>Supplementary Material and Methods:</w:t>
      </w:r>
    </w:p>
    <w:p w14:paraId="06D4867C" w14:textId="2A2AF978" w:rsidR="002A1057" w:rsidRPr="002A1057" w:rsidRDefault="002A1057" w:rsidP="002A1057">
      <w:pPr>
        <w:spacing w:line="480" w:lineRule="auto"/>
        <w:rPr>
          <w:rFonts w:eastAsia="Calibri" w:cs="Times New Roman"/>
          <w:i/>
          <w:color w:val="000000"/>
          <w:szCs w:val="24"/>
        </w:rPr>
      </w:pPr>
      <w:r w:rsidRPr="002A1057">
        <w:rPr>
          <w:rFonts w:eastAsia="Calibri" w:cs="Times New Roman"/>
          <w:i/>
          <w:color w:val="000000"/>
          <w:szCs w:val="24"/>
        </w:rPr>
        <w:t>Expression and purification of recombinant proteins</w:t>
      </w:r>
    </w:p>
    <w:p w14:paraId="2238079C" w14:textId="77777777" w:rsidR="002A1057" w:rsidRPr="002A1057" w:rsidRDefault="002A1057" w:rsidP="002A1057">
      <w:pPr>
        <w:spacing w:line="480" w:lineRule="auto"/>
        <w:ind w:firstLine="720"/>
        <w:jc w:val="both"/>
        <w:rPr>
          <w:rFonts w:eastAsia="Calibri" w:cs="Times New Roman"/>
          <w:color w:val="000000"/>
          <w:szCs w:val="24"/>
        </w:rPr>
      </w:pPr>
      <w:bookmarkStart w:id="1" w:name="article1.body1.sec2.sec2.p1"/>
      <w:bookmarkEnd w:id="1"/>
      <w:r w:rsidRPr="002A1057">
        <w:rPr>
          <w:rFonts w:eastAsia="Calibri" w:cs="Times New Roman"/>
          <w:color w:val="000000"/>
          <w:szCs w:val="24"/>
        </w:rPr>
        <w:t xml:space="preserve">For generation of GST-Q46, a GST-tag was fused to a polyglutamine peptide with 46 codon-optimized repeats (GST-Q46-pGEX4T1) to maintain the protein in a soluble state. A thrombin-cleavage site incorporated between the GST tag and the polyQ46 stretch allowed subsequent cleavage of GST by thrombin protease, leading to the aggregation of polyQ46. </w:t>
      </w:r>
    </w:p>
    <w:p w14:paraId="5A88A6DD" w14:textId="77777777" w:rsidR="002A1057" w:rsidRPr="002A1057" w:rsidRDefault="002A1057" w:rsidP="002A1057">
      <w:pPr>
        <w:spacing w:line="480" w:lineRule="auto"/>
        <w:ind w:firstLine="720"/>
        <w:jc w:val="both"/>
        <w:rPr>
          <w:rFonts w:eastAsia="Calibri" w:cs="Times New Roman"/>
          <w:color w:val="000000"/>
          <w:szCs w:val="24"/>
        </w:rPr>
      </w:pPr>
      <w:r w:rsidRPr="002A1057">
        <w:rPr>
          <w:rFonts w:eastAsia="Calibri" w:cs="Times New Roman"/>
          <w:color w:val="000000"/>
          <w:szCs w:val="24"/>
        </w:rPr>
        <w:t xml:space="preserve">Bacterial expression plasmid GST-Q46-pGEX4T1 was transformed by heat shock into BL21 (DE3) cells for expression. The cells were grown in LB including carbenicillin (100 µg/mL) at 37°C for 20 </w:t>
      </w:r>
      <w:proofErr w:type="spellStart"/>
      <w:r w:rsidRPr="002A1057">
        <w:rPr>
          <w:rFonts w:eastAsia="Calibri" w:cs="Times New Roman"/>
          <w:color w:val="000000"/>
          <w:szCs w:val="24"/>
        </w:rPr>
        <w:t>hrs</w:t>
      </w:r>
      <w:proofErr w:type="spellEnd"/>
      <w:r w:rsidRPr="002A1057">
        <w:rPr>
          <w:rFonts w:eastAsia="Calibri" w:cs="Times New Roman"/>
          <w:color w:val="000000"/>
          <w:szCs w:val="24"/>
        </w:rPr>
        <w:t xml:space="preserve"> in a shaker (120 rpm) to an OD of 4.9 (600 nm). Pre-cultures were diluted into TB including carbenicillin (100 µg/mL) to a starting OD of ~0.1 (600 nm) and grown at 37°C to an OD of ~1.0 (600 nm). 1 mM Isopropyl 1-thio-β-d-</w:t>
      </w:r>
      <w:proofErr w:type="spellStart"/>
      <w:r w:rsidRPr="002A1057">
        <w:rPr>
          <w:rFonts w:eastAsia="Calibri" w:cs="Times New Roman"/>
          <w:color w:val="000000"/>
          <w:szCs w:val="24"/>
        </w:rPr>
        <w:t>galactopyranoside</w:t>
      </w:r>
      <w:proofErr w:type="spellEnd"/>
      <w:r w:rsidRPr="002A1057">
        <w:rPr>
          <w:rFonts w:eastAsia="Calibri" w:cs="Times New Roman"/>
          <w:color w:val="000000"/>
          <w:szCs w:val="24"/>
        </w:rPr>
        <w:t xml:space="preserve"> (IPTG) was added and the cells were grown for 4 </w:t>
      </w:r>
      <w:proofErr w:type="spellStart"/>
      <w:r w:rsidRPr="002A1057">
        <w:rPr>
          <w:rFonts w:eastAsia="Calibri" w:cs="Times New Roman"/>
          <w:color w:val="000000"/>
          <w:szCs w:val="24"/>
        </w:rPr>
        <w:t>hrs</w:t>
      </w:r>
      <w:proofErr w:type="spellEnd"/>
      <w:r w:rsidRPr="002A1057">
        <w:rPr>
          <w:rFonts w:eastAsia="Calibri" w:cs="Times New Roman"/>
          <w:color w:val="000000"/>
          <w:szCs w:val="24"/>
        </w:rPr>
        <w:t xml:space="preserve"> at 37°C. Pellets were collected by centrifugation at 3000 × g for 15 min at 4°C and snap frozen at -80°C. </w:t>
      </w:r>
    </w:p>
    <w:p w14:paraId="47765928" w14:textId="77777777" w:rsidR="002A1057" w:rsidRPr="002A1057" w:rsidRDefault="002A1057" w:rsidP="002A1057">
      <w:pPr>
        <w:spacing w:line="480" w:lineRule="auto"/>
        <w:jc w:val="both"/>
        <w:rPr>
          <w:rFonts w:eastAsia="Calibri" w:cs="Times New Roman"/>
          <w:color w:val="000000"/>
          <w:szCs w:val="24"/>
        </w:rPr>
      </w:pPr>
      <w:r w:rsidRPr="002A1057">
        <w:rPr>
          <w:rFonts w:eastAsia="Calibri" w:cs="Times New Roman"/>
          <w:color w:val="000000"/>
          <w:szCs w:val="24"/>
        </w:rPr>
        <w:t xml:space="preserve">For purification, the pellets were thawed at room temperature and resuspended in cold lysis buffer (20 mM Tris-HCl, pH 8.0; 150 mM NaCl including protease Inhibitor tablets (Complete, EDTA-free; Roche Diagnostics, 1 tablet in 50 mL buffer) and </w:t>
      </w:r>
      <w:proofErr w:type="spellStart"/>
      <w:r w:rsidRPr="002A1057">
        <w:rPr>
          <w:rFonts w:eastAsia="Calibri" w:cs="Times New Roman"/>
          <w:color w:val="000000"/>
          <w:szCs w:val="24"/>
        </w:rPr>
        <w:t>DNAse</w:t>
      </w:r>
      <w:proofErr w:type="spellEnd"/>
      <w:r w:rsidRPr="002A1057">
        <w:rPr>
          <w:rFonts w:eastAsia="Calibri" w:cs="Times New Roman"/>
          <w:color w:val="000000"/>
          <w:szCs w:val="24"/>
        </w:rPr>
        <w:t xml:space="preserve"> (Benzonase, 10 U/mL)). Bacteria were lysed using a Constant System Cell Disrupter (2 cycles at 25000 psi) and lysates were cleared by centrifugation for 45 min at 27000 × g. Proteins from lysates were purified by batch binding (1 </w:t>
      </w:r>
      <w:proofErr w:type="spellStart"/>
      <w:r w:rsidRPr="002A1057">
        <w:rPr>
          <w:rFonts w:eastAsia="Calibri" w:cs="Times New Roman"/>
          <w:color w:val="000000"/>
          <w:szCs w:val="24"/>
        </w:rPr>
        <w:t>hr</w:t>
      </w:r>
      <w:proofErr w:type="spellEnd"/>
      <w:r w:rsidRPr="002A1057">
        <w:rPr>
          <w:rFonts w:eastAsia="Calibri" w:cs="Times New Roman"/>
          <w:color w:val="000000"/>
          <w:szCs w:val="24"/>
        </w:rPr>
        <w:t xml:space="preserve"> at 4°C) using a Glutathione Sepharose 4 FF column (GE Healthcare) and washed with several column volumes of 20 mM Tris-HCl, pH 8.0; 150 mM NaCl. Purified proteins were eluted with 20 mM Tris-HCl, pH 8.0; 150 mM NaCl, 5 mM reduced Glutathione at a flow rate of 2 mL/min. Peak </w:t>
      </w:r>
      <w:r w:rsidRPr="002A1057">
        <w:rPr>
          <w:rFonts w:eastAsia="Calibri" w:cs="Times New Roman"/>
          <w:color w:val="000000"/>
          <w:szCs w:val="24"/>
        </w:rPr>
        <w:lastRenderedPageBreak/>
        <w:t xml:space="preserve">fractions were analyzed by SDS-PAGE and GST-Q46 containing fractions were pooled. Purified proteins were dialyzed over night at 4°C against 10 mM </w:t>
      </w:r>
      <w:proofErr w:type="spellStart"/>
      <w:r w:rsidRPr="002A1057">
        <w:rPr>
          <w:rFonts w:eastAsia="Calibri" w:cs="Times New Roman"/>
          <w:color w:val="000000"/>
          <w:szCs w:val="24"/>
        </w:rPr>
        <w:t>TrisHCl</w:t>
      </w:r>
      <w:proofErr w:type="spellEnd"/>
      <w:r w:rsidRPr="002A1057">
        <w:rPr>
          <w:rFonts w:eastAsia="Calibri" w:cs="Times New Roman"/>
          <w:color w:val="000000"/>
          <w:szCs w:val="24"/>
        </w:rPr>
        <w:t xml:space="preserve"> pH 8.0, 100mM NaCl buffer. Purified and </w:t>
      </w:r>
      <w:proofErr w:type="spellStart"/>
      <w:r w:rsidRPr="002A1057">
        <w:rPr>
          <w:rFonts w:eastAsia="Calibri" w:cs="Times New Roman"/>
          <w:color w:val="000000"/>
          <w:szCs w:val="24"/>
        </w:rPr>
        <w:t>dialysed</w:t>
      </w:r>
      <w:proofErr w:type="spellEnd"/>
      <w:r w:rsidRPr="002A1057">
        <w:rPr>
          <w:rFonts w:eastAsia="Calibri" w:cs="Times New Roman"/>
          <w:color w:val="000000"/>
          <w:szCs w:val="24"/>
        </w:rPr>
        <w:t xml:space="preserve"> proteins were aliquoted, snap frozen in liquid nitrogen and stored at −80°C.</w:t>
      </w:r>
    </w:p>
    <w:p w14:paraId="22472A73" w14:textId="77777777" w:rsidR="002A1057" w:rsidRPr="002A1057" w:rsidRDefault="002A1057" w:rsidP="002A1057">
      <w:pPr>
        <w:spacing w:line="480" w:lineRule="auto"/>
        <w:ind w:firstLine="720"/>
        <w:jc w:val="both"/>
        <w:rPr>
          <w:rFonts w:eastAsia="Calibri" w:cs="Times New Roman"/>
          <w:color w:val="000000"/>
          <w:szCs w:val="24"/>
        </w:rPr>
      </w:pPr>
      <w:r w:rsidRPr="002A1057">
        <w:rPr>
          <w:rFonts w:eastAsia="Calibri" w:cs="Times New Roman"/>
          <w:color w:val="000000"/>
          <w:szCs w:val="24"/>
        </w:rPr>
        <w:t>For generation of MBP-HTT(1-89)Q46-His(6x), a maltose binding protein (MBP)-tag followed by a thrombin-cleavage site was fused to exon 1 (aa1-89) of the human huntingtin protein with 46 codon-optimized polyglutamine repeats (pTrilJ-MV-polyQ46Exon1_His) to maintain the protein in a soluble state.</w:t>
      </w:r>
    </w:p>
    <w:p w14:paraId="1F344C3B" w14:textId="77777777" w:rsidR="002A1057" w:rsidRPr="002A1057" w:rsidRDefault="002A1057" w:rsidP="002A1057">
      <w:pPr>
        <w:spacing w:line="480" w:lineRule="auto"/>
        <w:ind w:firstLine="720"/>
        <w:jc w:val="both"/>
        <w:rPr>
          <w:rFonts w:eastAsia="Calibri" w:cs="Times New Roman"/>
          <w:color w:val="000000"/>
          <w:szCs w:val="24"/>
        </w:rPr>
      </w:pPr>
      <w:r w:rsidRPr="002A1057">
        <w:rPr>
          <w:rFonts w:eastAsia="Calibri" w:cs="Times New Roman"/>
          <w:color w:val="000000"/>
          <w:szCs w:val="24"/>
        </w:rPr>
        <w:t>Bacterial expression plasmid pTrilJ-MV-polyQ46Exon1_His was transformed by heat shock into BL21 (DE3) cells for expression. The cells were grown in LB including carbenicillin (100 µg/mL) at 37°C in a shaker (140 rpm) to an OD of 1.5 (600 nm). Pre-cultures were diluted into TB including carbenicillin (100 µg/mL) to a starting OD of 0.02 (600 nm) and grown at 37°C to an OD of 0.5-0.6 (600 nm). 1 mM Isopropyl 1-thio-β-d-</w:t>
      </w:r>
      <w:proofErr w:type="spellStart"/>
      <w:r w:rsidRPr="002A1057">
        <w:rPr>
          <w:rFonts w:eastAsia="Calibri" w:cs="Times New Roman"/>
          <w:color w:val="000000"/>
          <w:szCs w:val="24"/>
        </w:rPr>
        <w:t>galactopyranoside</w:t>
      </w:r>
      <w:proofErr w:type="spellEnd"/>
      <w:r w:rsidRPr="002A1057">
        <w:rPr>
          <w:rFonts w:eastAsia="Calibri" w:cs="Times New Roman"/>
          <w:color w:val="000000"/>
          <w:szCs w:val="24"/>
        </w:rPr>
        <w:t xml:space="preserve"> (IPTG) was added and the cells were grown at 18°C for 18 hrs. Pellets were collected by centrifugation at 3000 × g for 15 min at 4°C and frozen at -80°C. </w:t>
      </w:r>
    </w:p>
    <w:p w14:paraId="345D2DBB" w14:textId="77777777" w:rsidR="002A1057" w:rsidRPr="002A1057" w:rsidRDefault="002A1057" w:rsidP="002A1057">
      <w:pPr>
        <w:spacing w:line="480" w:lineRule="auto"/>
        <w:ind w:firstLine="720"/>
        <w:jc w:val="both"/>
        <w:rPr>
          <w:rFonts w:eastAsia="Calibri" w:cs="Times New Roman"/>
          <w:color w:val="000000"/>
          <w:szCs w:val="24"/>
        </w:rPr>
      </w:pPr>
      <w:r w:rsidRPr="002A1057">
        <w:rPr>
          <w:rFonts w:eastAsia="Calibri" w:cs="Times New Roman"/>
          <w:color w:val="000000"/>
          <w:szCs w:val="24"/>
        </w:rPr>
        <w:t xml:space="preserve">For purification the pellets were thawed at room temperature and resuspended in cold lysis buffer (20 mM Tris-HCl; pH 8.0, 300 mM NaCl including protease Inhibitor tablets (Complete, EDTA-free; Roche Diagnostics, 1 tablet in 50 mL buffer) and </w:t>
      </w:r>
      <w:proofErr w:type="spellStart"/>
      <w:r w:rsidRPr="002A1057">
        <w:rPr>
          <w:rFonts w:eastAsia="Calibri" w:cs="Times New Roman"/>
          <w:color w:val="000000"/>
          <w:szCs w:val="24"/>
        </w:rPr>
        <w:t>DNAse</w:t>
      </w:r>
      <w:proofErr w:type="spellEnd"/>
      <w:r w:rsidRPr="002A1057">
        <w:rPr>
          <w:rFonts w:eastAsia="Calibri" w:cs="Times New Roman"/>
          <w:color w:val="000000"/>
          <w:szCs w:val="24"/>
        </w:rPr>
        <w:t xml:space="preserve"> (4 U/mL)). Bacteria were lysed using a microfluidizer (2 cycles at 17000 psi) and lysates were cleared by centrifugation at 38000 × g for 30 min. Proteins from lysates were purified using a nickel-nitrilotriacetic acid-agarose (Ni-NTA) column (</w:t>
      </w:r>
      <w:proofErr w:type="spellStart"/>
      <w:r w:rsidRPr="002A1057">
        <w:rPr>
          <w:rFonts w:eastAsia="Calibri" w:cs="Times New Roman"/>
          <w:color w:val="000000"/>
          <w:szCs w:val="24"/>
        </w:rPr>
        <w:t>HisTrap</w:t>
      </w:r>
      <w:proofErr w:type="spellEnd"/>
      <w:r w:rsidRPr="002A1057">
        <w:rPr>
          <w:rFonts w:eastAsia="Calibri" w:cs="Times New Roman"/>
          <w:color w:val="000000"/>
          <w:szCs w:val="24"/>
        </w:rPr>
        <w:t xml:space="preserve"> FF Crude, GE Healthcare) at a flow rate of 4 mL/min and washed with several column volumes of 20 mM Tris-HCl, pH 8.0; 300 mM NaCl, 10 mM imidazole. Purified proteins were eluted with </w:t>
      </w:r>
      <w:r w:rsidRPr="002A1057">
        <w:rPr>
          <w:rFonts w:eastAsia="Calibri" w:cs="Times New Roman"/>
          <w:color w:val="000000"/>
          <w:szCs w:val="24"/>
        </w:rPr>
        <w:lastRenderedPageBreak/>
        <w:t xml:space="preserve">20 mM Tris-HCl, pH 8.0; 300 mM NaCl, 250 mM imidazole. Pooled eluate was run over a self-packed XK 50/20 column (GE Healthcare) with 50 mL Amylose resin (NEB) at a flow rate of 2 mL/min and washed with several column volumes of 20 mM Tris-HCl, pH 8.0, 200 mM NaCl. Purified proteins were eluted with 20 mM Tris-HCl, pH 8.0, 200 mM NaCl, 10 mM Maltose at a flow rate of 2 mL/min and dialyzed over night at 4°C against 10mM </w:t>
      </w:r>
      <w:proofErr w:type="spellStart"/>
      <w:r w:rsidRPr="002A1057">
        <w:rPr>
          <w:rFonts w:eastAsia="Calibri" w:cs="Times New Roman"/>
          <w:color w:val="000000"/>
          <w:szCs w:val="24"/>
        </w:rPr>
        <w:t>TrisHCl</w:t>
      </w:r>
      <w:proofErr w:type="spellEnd"/>
      <w:r w:rsidRPr="002A1057">
        <w:rPr>
          <w:rFonts w:eastAsia="Calibri" w:cs="Times New Roman"/>
          <w:color w:val="000000"/>
          <w:szCs w:val="24"/>
        </w:rPr>
        <w:t xml:space="preserve"> pH 8.0, 100mM NaCl buffer. Purified and </w:t>
      </w:r>
      <w:proofErr w:type="spellStart"/>
      <w:r w:rsidRPr="002A1057">
        <w:rPr>
          <w:rFonts w:eastAsia="Calibri" w:cs="Times New Roman"/>
          <w:color w:val="000000"/>
          <w:szCs w:val="24"/>
        </w:rPr>
        <w:t>dialysed</w:t>
      </w:r>
      <w:proofErr w:type="spellEnd"/>
      <w:r w:rsidRPr="002A1057">
        <w:rPr>
          <w:rFonts w:eastAsia="Calibri" w:cs="Times New Roman"/>
          <w:color w:val="000000"/>
          <w:szCs w:val="24"/>
        </w:rPr>
        <w:t xml:space="preserve"> proteins were aliquoted, snap frozen in liquid nitrogen and stored at −80°C.</w:t>
      </w:r>
    </w:p>
    <w:p w14:paraId="75B01E8B" w14:textId="77777777" w:rsidR="002A1057" w:rsidRPr="002A1057" w:rsidRDefault="002A1057" w:rsidP="002A1057">
      <w:pPr>
        <w:spacing w:line="480" w:lineRule="auto"/>
        <w:jc w:val="both"/>
        <w:rPr>
          <w:rFonts w:eastAsia="Calibri" w:cs="Times New Roman"/>
          <w:color w:val="000000"/>
          <w:szCs w:val="24"/>
        </w:rPr>
      </w:pPr>
    </w:p>
    <w:p w14:paraId="0090C2DF" w14:textId="77777777" w:rsidR="002A1057" w:rsidRPr="002A1057" w:rsidRDefault="002A1057" w:rsidP="002A1057">
      <w:pPr>
        <w:spacing w:line="480" w:lineRule="auto"/>
        <w:jc w:val="both"/>
        <w:rPr>
          <w:rFonts w:eastAsia="Calibri" w:cs="Times New Roman"/>
          <w:i/>
          <w:szCs w:val="24"/>
        </w:rPr>
      </w:pPr>
      <w:r w:rsidRPr="002A1057">
        <w:rPr>
          <w:rFonts w:eastAsia="Calibri" w:cs="Times New Roman"/>
          <w:i/>
          <w:szCs w:val="24"/>
        </w:rPr>
        <w:t>Characterization of recombinant aggregates</w:t>
      </w:r>
    </w:p>
    <w:p w14:paraId="4C90889A" w14:textId="70F8B23D" w:rsidR="002A1057" w:rsidRPr="002A1057" w:rsidRDefault="002A1057" w:rsidP="002A1057">
      <w:pPr>
        <w:spacing w:line="480" w:lineRule="auto"/>
        <w:ind w:firstLine="720"/>
        <w:jc w:val="both"/>
        <w:rPr>
          <w:rFonts w:eastAsia="Calibri" w:cs="Times New Roman"/>
        </w:rPr>
      </w:pPr>
      <w:bookmarkStart w:id="2" w:name="_Hlk36639334"/>
      <w:r w:rsidRPr="002A1057">
        <w:rPr>
          <w:rFonts w:eastAsia="Calibri" w:cs="Times New Roman"/>
          <w:i/>
        </w:rPr>
        <w:t>Thioflavin S</w:t>
      </w:r>
      <w:bookmarkEnd w:id="2"/>
      <w:r w:rsidRPr="002A1057">
        <w:rPr>
          <w:rFonts w:eastAsia="Calibri" w:cs="Times New Roman"/>
          <w:i/>
        </w:rPr>
        <w:t xml:space="preserve"> (</w:t>
      </w:r>
      <w:proofErr w:type="spellStart"/>
      <w:r w:rsidRPr="002A1057">
        <w:rPr>
          <w:rFonts w:eastAsia="Calibri" w:cs="Times New Roman"/>
          <w:i/>
        </w:rPr>
        <w:t>ThS</w:t>
      </w:r>
      <w:proofErr w:type="spellEnd"/>
      <w:r w:rsidRPr="002A1057">
        <w:rPr>
          <w:rFonts w:eastAsia="Calibri" w:cs="Times New Roman"/>
          <w:i/>
        </w:rPr>
        <w:t>) binding assay</w:t>
      </w:r>
      <w:r w:rsidRPr="002A1057">
        <w:rPr>
          <w:rFonts w:eastAsia="Calibri" w:cs="Times New Roman"/>
        </w:rPr>
        <w:t xml:space="preserve">: 100 </w:t>
      </w:r>
      <w:r w:rsidRPr="002A1057">
        <w:rPr>
          <w:rFonts w:eastAsia="Calibri" w:cs="Arial"/>
          <w:szCs w:val="24"/>
        </w:rPr>
        <w:t>µ</w:t>
      </w:r>
      <w:r w:rsidRPr="002A1057">
        <w:rPr>
          <w:rFonts w:eastAsia="Calibri" w:cs="Times New Roman"/>
        </w:rPr>
        <w:t xml:space="preserve">L from several steps during the aggregation process (see Supplementary Fig. S2 B,C) was supplemented with 10 </w:t>
      </w:r>
      <w:r w:rsidRPr="002A1057">
        <w:rPr>
          <w:rFonts w:eastAsia="Calibri" w:cs="Times New Roman"/>
          <w:szCs w:val="24"/>
        </w:rPr>
        <w:t>µ</w:t>
      </w:r>
      <w:r w:rsidRPr="002A1057">
        <w:rPr>
          <w:rFonts w:eastAsia="Calibri" w:cs="Times New Roman"/>
        </w:rPr>
        <w:t xml:space="preserve">M of </w:t>
      </w:r>
      <w:proofErr w:type="spellStart"/>
      <w:r w:rsidRPr="002A1057">
        <w:rPr>
          <w:rFonts w:eastAsia="Calibri" w:cs="Times New Roman"/>
        </w:rPr>
        <w:t>ThS</w:t>
      </w:r>
      <w:proofErr w:type="spellEnd"/>
      <w:r w:rsidRPr="002A1057">
        <w:rPr>
          <w:rFonts w:eastAsia="Calibri" w:cs="Times New Roman"/>
        </w:rPr>
        <w:t xml:space="preserve"> (T1892 SIGMA), then, the </w:t>
      </w:r>
      <w:proofErr w:type="spellStart"/>
      <w:r w:rsidRPr="002A1057">
        <w:rPr>
          <w:rFonts w:eastAsia="Calibri" w:cs="Times New Roman"/>
        </w:rPr>
        <w:t>ThS</w:t>
      </w:r>
      <w:proofErr w:type="spellEnd"/>
      <w:r w:rsidRPr="002A1057">
        <w:rPr>
          <w:rFonts w:eastAsia="Calibri" w:cs="Times New Roman"/>
        </w:rPr>
        <w:t xml:space="preserve"> fluorescence was measured using </w:t>
      </w:r>
      <w:proofErr w:type="spellStart"/>
      <w:r w:rsidRPr="002A1057">
        <w:rPr>
          <w:rFonts w:eastAsia="Calibri" w:cs="Times New Roman"/>
        </w:rPr>
        <w:t>FLUOstar</w:t>
      </w:r>
      <w:proofErr w:type="spellEnd"/>
      <w:r w:rsidRPr="002A1057">
        <w:rPr>
          <w:rFonts w:eastAsia="Calibri" w:cs="Times New Roman"/>
        </w:rPr>
        <w:t xml:space="preserve"> Omega® plate reader with excitation/emission filters of 440 nm/480 nm</w:t>
      </w:r>
      <w:r w:rsidRPr="002A1057">
        <w:rPr>
          <w:rFonts w:eastAsia="Calibri" w:cs="Times New Roman"/>
        </w:rPr>
        <w:fldChar w:fldCharType="begin">
          <w:fldData xml:space="preserve">PEVuZE5vdGU+PENpdGU+PEF1dGhvcj5DaGlraTwvQXV0aG9yPjxZZWFyPjIwMTc8L1llYXI+PFJl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=
</w:fldData>
        </w:fldChar>
      </w:r>
      <w:r w:rsidR="001304FD">
        <w:rPr>
          <w:rFonts w:eastAsia="Calibri" w:cs="Times New Roman"/>
        </w:rPr>
        <w:instrText xml:space="preserve"> ADDIN EN.CITE </w:instrText>
      </w:r>
      <w:r w:rsidR="001304FD">
        <w:rPr>
          <w:rFonts w:eastAsia="Calibri" w:cs="Times New Roman"/>
        </w:rPr>
        <w:fldChar w:fldCharType="begin">
          <w:fldData xml:space="preserve">PEVuZE5vdGU+PENpdGU+PEF1dGhvcj5DaGlraTwvQXV0aG9yPjxZZWFyPjIwMTc8L1llYXI+PFJl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=
</w:fldData>
        </w:fldChar>
      </w:r>
      <w:r w:rsidR="001304FD">
        <w:rPr>
          <w:rFonts w:eastAsia="Calibri" w:cs="Times New Roman"/>
        </w:rPr>
        <w:instrText xml:space="preserve"> ADDIN EN.CITE.DATA </w:instrText>
      </w:r>
      <w:r w:rsidR="001304FD">
        <w:rPr>
          <w:rFonts w:eastAsia="Calibri" w:cs="Times New Roman"/>
        </w:rPr>
      </w:r>
      <w:r w:rsidR="001304FD">
        <w:rPr>
          <w:rFonts w:eastAsia="Calibri" w:cs="Times New Roman"/>
        </w:rPr>
        <w:fldChar w:fldCharType="end"/>
      </w:r>
      <w:r w:rsidRPr="002A1057">
        <w:rPr>
          <w:rFonts w:eastAsia="Calibri" w:cs="Times New Roman"/>
        </w:rPr>
      </w:r>
      <w:r w:rsidRPr="002A1057">
        <w:rPr>
          <w:rFonts w:eastAsia="Calibri" w:cs="Times New Roman"/>
        </w:rPr>
        <w:fldChar w:fldCharType="separate"/>
      </w:r>
      <w:r w:rsidR="001304FD" w:rsidRPr="001304FD">
        <w:rPr>
          <w:rFonts w:eastAsia="Calibri" w:cs="Times New Roman"/>
          <w:noProof/>
          <w:vertAlign w:val="superscript"/>
        </w:rPr>
        <w:t>1</w:t>
      </w:r>
      <w:r w:rsidRPr="002A1057">
        <w:rPr>
          <w:rFonts w:eastAsia="Calibri" w:cs="Times New Roman"/>
        </w:rPr>
        <w:fldChar w:fldCharType="end"/>
      </w:r>
      <w:r w:rsidRPr="002A1057">
        <w:rPr>
          <w:rFonts w:eastAsia="Calibri" w:cs="Times New Roman"/>
        </w:rPr>
        <w:t>.</w:t>
      </w:r>
    </w:p>
    <w:p w14:paraId="5FD56080" w14:textId="4E29A3F6" w:rsidR="002A1057" w:rsidRPr="002A1057" w:rsidRDefault="002A1057" w:rsidP="002A1057">
      <w:pPr>
        <w:spacing w:line="480" w:lineRule="auto"/>
        <w:ind w:firstLine="720"/>
        <w:jc w:val="both"/>
        <w:rPr>
          <w:rFonts w:eastAsia="Calibri" w:cs="Times New Roman"/>
        </w:rPr>
      </w:pPr>
      <w:r w:rsidRPr="002A1057">
        <w:rPr>
          <w:rFonts w:eastAsia="Calibri" w:cs="Times New Roman"/>
          <w:i/>
        </w:rPr>
        <w:t>Filter-trap assay (Immunoblot)</w:t>
      </w:r>
      <w:r w:rsidRPr="002A1057">
        <w:rPr>
          <w:rFonts w:eastAsia="Calibri" w:cs="Times New Roman"/>
        </w:rPr>
        <w:t>:  The formation of mHTT Exon1-Q46 or Q46 from the different aggregate preparations (see Supplementary Fig. S2D) was also assessed using a filter-trap assay, as previously reported</w:t>
      </w:r>
      <w:r w:rsidRPr="002A1057">
        <w:rPr>
          <w:rFonts w:eastAsia="Calibri" w:cs="Times New Roman"/>
        </w:rPr>
        <w:fldChar w:fldCharType="begin">
          <w:fldData xml:space="preserve">PEVuZE5vdGU+PENpdGU+PEF1dGhvcj5XYW5rZXI8L0F1dGhvcj48WWVhcj4xOTk5PC9ZZWFyPjxS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</w:fldData>
        </w:fldChar>
      </w:r>
      <w:r w:rsidR="001304FD">
        <w:rPr>
          <w:rFonts w:eastAsia="Calibri" w:cs="Times New Roman"/>
        </w:rPr>
        <w:instrText xml:space="preserve"> ADDIN EN.CITE </w:instrText>
      </w:r>
      <w:r w:rsidR="001304FD">
        <w:rPr>
          <w:rFonts w:eastAsia="Calibri" w:cs="Times New Roman"/>
        </w:rPr>
        <w:fldChar w:fldCharType="begin">
          <w:fldData xml:space="preserve">PEVuZE5vdGU+PENpdGU+PEF1dGhvcj5XYW5rZXI8L0F1dGhvcj48WWVhcj4xOTk5PC9ZZWFyPjxS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</w:fldData>
        </w:fldChar>
      </w:r>
      <w:r w:rsidR="001304FD">
        <w:rPr>
          <w:rFonts w:eastAsia="Calibri" w:cs="Times New Roman"/>
        </w:rPr>
        <w:instrText xml:space="preserve"> ADDIN EN.CITE.DATA </w:instrText>
      </w:r>
      <w:r w:rsidR="001304FD">
        <w:rPr>
          <w:rFonts w:eastAsia="Calibri" w:cs="Times New Roman"/>
        </w:rPr>
      </w:r>
      <w:r w:rsidR="001304FD">
        <w:rPr>
          <w:rFonts w:eastAsia="Calibri" w:cs="Times New Roman"/>
        </w:rPr>
        <w:fldChar w:fldCharType="end"/>
      </w:r>
      <w:r w:rsidRPr="002A1057">
        <w:rPr>
          <w:rFonts w:eastAsia="Calibri" w:cs="Times New Roman"/>
        </w:rPr>
      </w:r>
      <w:r w:rsidRPr="002A1057">
        <w:rPr>
          <w:rFonts w:eastAsia="Calibri" w:cs="Times New Roman"/>
        </w:rPr>
        <w:fldChar w:fldCharType="separate"/>
      </w:r>
      <w:r w:rsidR="001304FD" w:rsidRPr="001304FD">
        <w:rPr>
          <w:rFonts w:eastAsia="Calibri" w:cs="Times New Roman"/>
          <w:noProof/>
          <w:vertAlign w:val="superscript"/>
        </w:rPr>
        <w:t>2</w:t>
      </w:r>
      <w:r w:rsidRPr="002A1057">
        <w:rPr>
          <w:rFonts w:eastAsia="Calibri" w:cs="Times New Roman"/>
        </w:rPr>
        <w:fldChar w:fldCharType="end"/>
      </w:r>
      <w:r w:rsidRPr="002A1057">
        <w:rPr>
          <w:rFonts w:eastAsia="Calibri" w:cs="Times New Roman"/>
        </w:rPr>
        <w:t xml:space="preserve">.  Briefly, 20 </w:t>
      </w:r>
      <w:r w:rsidRPr="002A1057">
        <w:rPr>
          <w:rFonts w:eastAsia="Calibri" w:cs="Times New Roman"/>
          <w:szCs w:val="24"/>
        </w:rPr>
        <w:t>µ</w:t>
      </w:r>
      <w:r w:rsidRPr="002A1057">
        <w:rPr>
          <w:rFonts w:eastAsia="Calibri" w:cs="Times New Roman"/>
        </w:rPr>
        <w:t>L of each solution was blotted on a 0.2 µm cellulose acetate membrane filter, using a 96-well dot-blot apparatus (Bio-Dot Apparatus #1706545; Bio-Rad Laboratories) under vacuum aspiration. After three washes with TBS/1% SDS, the membrane was blocked, incubated with the MW1 primary antibody</w:t>
      </w:r>
      <w:r w:rsidRPr="002A1057">
        <w:rPr>
          <w:rFonts w:eastAsia="Calibri" w:cs="Times New Roman"/>
        </w:rPr>
        <w:fldChar w:fldCharType="begin">
          <w:fldData xml:space="preserve">PEVuZE5vdGU+PENpdGU+PEF1dGhvcj5LaG9zaG5hbjwvQXV0aG9yPjxZZWFyPjIwMDI8L1llYXI+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</w:fldData>
        </w:fldChar>
      </w:r>
      <w:r w:rsidR="001304FD">
        <w:rPr>
          <w:rFonts w:eastAsia="Calibri" w:cs="Times New Roman"/>
        </w:rPr>
        <w:instrText xml:space="preserve"> ADDIN EN.CITE </w:instrText>
      </w:r>
      <w:r w:rsidR="001304FD">
        <w:rPr>
          <w:rFonts w:eastAsia="Calibri" w:cs="Times New Roman"/>
        </w:rPr>
        <w:fldChar w:fldCharType="begin">
          <w:fldData xml:space="preserve">PEVuZE5vdGU+PENpdGU+PEF1dGhvcj5LaG9zaG5hbjwvQXV0aG9yPjxZZWFyPjIwMDI8L1llYXI+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</w:fldData>
        </w:fldChar>
      </w:r>
      <w:r w:rsidR="001304FD">
        <w:rPr>
          <w:rFonts w:eastAsia="Calibri" w:cs="Times New Roman"/>
        </w:rPr>
        <w:instrText xml:space="preserve"> ADDIN EN.CITE.DATA </w:instrText>
      </w:r>
      <w:r w:rsidR="001304FD">
        <w:rPr>
          <w:rFonts w:eastAsia="Calibri" w:cs="Times New Roman"/>
        </w:rPr>
      </w:r>
      <w:r w:rsidR="001304FD">
        <w:rPr>
          <w:rFonts w:eastAsia="Calibri" w:cs="Times New Roman"/>
        </w:rPr>
        <w:fldChar w:fldCharType="end"/>
      </w:r>
      <w:r w:rsidRPr="002A1057">
        <w:rPr>
          <w:rFonts w:eastAsia="Calibri" w:cs="Times New Roman"/>
        </w:rPr>
      </w:r>
      <w:r w:rsidRPr="002A1057">
        <w:rPr>
          <w:rFonts w:eastAsia="Calibri" w:cs="Times New Roman"/>
        </w:rPr>
        <w:fldChar w:fldCharType="separate"/>
      </w:r>
      <w:r w:rsidR="001304FD" w:rsidRPr="001304FD">
        <w:rPr>
          <w:rFonts w:eastAsia="Calibri" w:cs="Times New Roman"/>
          <w:noProof/>
          <w:vertAlign w:val="superscript"/>
        </w:rPr>
        <w:t>3,4</w:t>
      </w:r>
      <w:r w:rsidRPr="002A1057">
        <w:rPr>
          <w:rFonts w:eastAsia="Calibri" w:cs="Times New Roman"/>
        </w:rPr>
        <w:fldChar w:fldCharType="end"/>
      </w:r>
      <w:r w:rsidRPr="002A1057">
        <w:rPr>
          <w:rFonts w:eastAsia="Calibri" w:cs="Times New Roman"/>
        </w:rPr>
        <w:t xml:space="preserve"> and then with a secondary Fluor 680-conjugated polyclonal goat anti-mouse antibody. Finally, the membrane was imaged using the Odyssey Infrared Imaging System (LI-COR).</w:t>
      </w:r>
    </w:p>
    <w:p w14:paraId="17E3EAAA" w14:textId="29736128" w:rsidR="002A1057" w:rsidRPr="002A1057" w:rsidRDefault="002A1057" w:rsidP="002A1057">
      <w:pPr>
        <w:spacing w:line="480" w:lineRule="auto"/>
        <w:ind w:firstLine="720"/>
        <w:jc w:val="both"/>
        <w:rPr>
          <w:rFonts w:eastAsia="Calibri" w:cs="Times New Roman"/>
        </w:rPr>
      </w:pPr>
      <w:r w:rsidRPr="002A1057">
        <w:rPr>
          <w:rFonts w:eastAsia="Calibri" w:cs="Times New Roman"/>
          <w:i/>
        </w:rPr>
        <w:lastRenderedPageBreak/>
        <w:t>Electron microscopy</w:t>
      </w:r>
      <w:r w:rsidRPr="002A1057">
        <w:rPr>
          <w:rFonts w:eastAsia="Calibri" w:cs="Times New Roman"/>
        </w:rPr>
        <w:t xml:space="preserve">: For </w:t>
      </w:r>
      <w:bookmarkStart w:id="3" w:name="_Hlk36639570"/>
      <w:r w:rsidRPr="002A1057">
        <w:rPr>
          <w:rFonts w:eastAsia="Calibri" w:cs="Times New Roman"/>
        </w:rPr>
        <w:t>transmission electron microscopic</w:t>
      </w:r>
      <w:bookmarkEnd w:id="3"/>
      <w:r w:rsidRPr="002A1057">
        <w:rPr>
          <w:rFonts w:eastAsia="Calibri" w:cs="Times New Roman"/>
        </w:rPr>
        <w:t xml:space="preserve"> (TEM) analysis (see Supplementary Fig. S2E), 5 µL of each solution was spotted and stained using 0.7% (w/v) uranyl </w:t>
      </w:r>
      <w:proofErr w:type="spellStart"/>
      <w:r w:rsidRPr="002A1057">
        <w:rPr>
          <w:rFonts w:eastAsia="Calibri" w:cs="Times New Roman"/>
        </w:rPr>
        <w:t>formate</w:t>
      </w:r>
      <w:proofErr w:type="spellEnd"/>
      <w:r w:rsidRPr="002A1057">
        <w:rPr>
          <w:rFonts w:eastAsia="Calibri" w:cs="Times New Roman"/>
        </w:rPr>
        <w:t xml:space="preserve"> onto a Formvar/carbon-coated 200-mesh glow-discharged copper grid as previously described</w:t>
      </w:r>
      <w:r w:rsidRPr="002A1057">
        <w:rPr>
          <w:rFonts w:eastAsia="Calibri" w:cs="Times New Roman"/>
        </w:rPr>
        <w:fldChar w:fldCharType="begin">
          <w:fldData xml:space="preserve">PEVuZE5vdGU+PENpdGU+PEF1dGhvcj5Cb290aDwvQXV0aG9yPjxZZWFyPjIwMTE8L1llYXI+PFJl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</w:fldData>
        </w:fldChar>
      </w:r>
      <w:r w:rsidR="001304FD">
        <w:rPr>
          <w:rFonts w:eastAsia="Calibri" w:cs="Times New Roman"/>
        </w:rPr>
        <w:instrText xml:space="preserve"> ADDIN EN.CITE </w:instrText>
      </w:r>
      <w:r w:rsidR="001304FD">
        <w:rPr>
          <w:rFonts w:eastAsia="Calibri" w:cs="Times New Roman"/>
        </w:rPr>
        <w:fldChar w:fldCharType="begin">
          <w:fldData xml:space="preserve">PEVuZE5vdGU+PENpdGU+PEF1dGhvcj5Cb290aDwvQXV0aG9yPjxZZWFyPjIwMTE8L1llYXI+PFJl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</w:fldData>
        </w:fldChar>
      </w:r>
      <w:r w:rsidR="001304FD">
        <w:rPr>
          <w:rFonts w:eastAsia="Calibri" w:cs="Times New Roman"/>
        </w:rPr>
        <w:instrText xml:space="preserve"> ADDIN EN.CITE.DATA </w:instrText>
      </w:r>
      <w:r w:rsidR="001304FD">
        <w:rPr>
          <w:rFonts w:eastAsia="Calibri" w:cs="Times New Roman"/>
        </w:rPr>
      </w:r>
      <w:r w:rsidR="001304FD">
        <w:rPr>
          <w:rFonts w:eastAsia="Calibri" w:cs="Times New Roman"/>
        </w:rPr>
        <w:fldChar w:fldCharType="end"/>
      </w:r>
      <w:r w:rsidRPr="002A1057">
        <w:rPr>
          <w:rFonts w:eastAsia="Calibri" w:cs="Times New Roman"/>
        </w:rPr>
      </w:r>
      <w:r w:rsidRPr="002A1057">
        <w:rPr>
          <w:rFonts w:eastAsia="Calibri" w:cs="Times New Roman"/>
        </w:rPr>
        <w:fldChar w:fldCharType="separate"/>
      </w:r>
      <w:r w:rsidR="001304FD" w:rsidRPr="001304FD">
        <w:rPr>
          <w:rFonts w:eastAsia="Calibri" w:cs="Times New Roman"/>
          <w:noProof/>
          <w:vertAlign w:val="superscript"/>
        </w:rPr>
        <w:t>5</w:t>
      </w:r>
      <w:r w:rsidRPr="002A1057">
        <w:rPr>
          <w:rFonts w:eastAsia="Calibri" w:cs="Times New Roman"/>
        </w:rPr>
        <w:fldChar w:fldCharType="end"/>
      </w:r>
      <w:r w:rsidRPr="002A1057">
        <w:rPr>
          <w:rFonts w:eastAsia="Calibri" w:cs="Times New Roman"/>
        </w:rPr>
        <w:t xml:space="preserve">. Imaging was performed on a </w:t>
      </w:r>
      <w:proofErr w:type="spellStart"/>
      <w:r w:rsidRPr="002A1057">
        <w:rPr>
          <w:rFonts w:eastAsia="Calibri" w:cs="Times New Roman"/>
        </w:rPr>
        <w:t>Tecnai</w:t>
      </w:r>
      <w:proofErr w:type="spellEnd"/>
      <w:r w:rsidRPr="002A1057">
        <w:rPr>
          <w:rFonts w:eastAsia="Calibri" w:cs="Times New Roman"/>
        </w:rPr>
        <w:t xml:space="preserve"> Spirit </w:t>
      </w:r>
      <w:proofErr w:type="spellStart"/>
      <w:r w:rsidRPr="002A1057">
        <w:rPr>
          <w:rFonts w:eastAsia="Calibri" w:cs="Times New Roman"/>
        </w:rPr>
        <w:t>BioTWIN</w:t>
      </w:r>
      <w:proofErr w:type="spellEnd"/>
      <w:r w:rsidRPr="002A1057">
        <w:rPr>
          <w:rFonts w:eastAsia="Calibri" w:cs="Times New Roman"/>
        </w:rPr>
        <w:t xml:space="preserve"> electron microscope equipped with a LaB6 gun and a 4K x 4K FEI Eagle CCD camera (FEI) and operated at 80 kV.</w:t>
      </w:r>
    </w:p>
    <w:p w14:paraId="1DAE3F45" w14:textId="77777777" w:rsidR="002A1057" w:rsidRPr="002A1057" w:rsidRDefault="002A1057" w:rsidP="002A1057">
      <w:pPr>
        <w:spacing w:line="480" w:lineRule="auto"/>
        <w:rPr>
          <w:rFonts w:eastAsia="Calibri" w:cs="Times New Roman"/>
          <w:i/>
          <w:color w:val="000000"/>
          <w:szCs w:val="24"/>
        </w:rPr>
      </w:pPr>
      <w:bookmarkStart w:id="4" w:name="_Toc487697287"/>
    </w:p>
    <w:p w14:paraId="40BE06CB" w14:textId="77777777" w:rsidR="002A1057" w:rsidRPr="002A1057" w:rsidRDefault="002A1057" w:rsidP="002A1057">
      <w:pPr>
        <w:spacing w:line="480" w:lineRule="auto"/>
        <w:rPr>
          <w:rFonts w:eastAsia="Calibri" w:cs="Times New Roman"/>
          <w:i/>
          <w:color w:val="000000"/>
          <w:szCs w:val="24"/>
        </w:rPr>
      </w:pPr>
      <w:r w:rsidRPr="002A1057">
        <w:rPr>
          <w:rFonts w:eastAsia="Calibri" w:cs="Times New Roman"/>
          <w:i/>
          <w:color w:val="000000"/>
          <w:szCs w:val="24"/>
        </w:rPr>
        <w:t>Immunohistochemistry</w:t>
      </w:r>
      <w:bookmarkEnd w:id="4"/>
      <w:r w:rsidRPr="002A1057">
        <w:rPr>
          <w:rFonts w:eastAsia="Calibri" w:cs="Times New Roman"/>
          <w:i/>
          <w:color w:val="000000"/>
          <w:szCs w:val="24"/>
        </w:rPr>
        <w:t xml:space="preserve"> (IHC) in </w:t>
      </w:r>
      <w:r w:rsidRPr="002A1057">
        <w:rPr>
          <w:rFonts w:eastAsia="Calibri" w:cs="Arial"/>
          <w:i/>
          <w:color w:val="000000"/>
          <w:szCs w:val="24"/>
        </w:rPr>
        <w:t>HOM zQ175 mice</w:t>
      </w:r>
    </w:p>
    <w:p w14:paraId="55177396" w14:textId="77777777" w:rsidR="002A1057" w:rsidRPr="002A1057" w:rsidRDefault="002A1057" w:rsidP="002A1057">
      <w:pPr>
        <w:spacing w:line="480" w:lineRule="auto"/>
        <w:ind w:firstLine="720"/>
        <w:jc w:val="both"/>
        <w:rPr>
          <w:rFonts w:eastAsia="Calibri" w:cs="Arial"/>
          <w:color w:val="000000"/>
          <w:szCs w:val="24"/>
        </w:rPr>
      </w:pPr>
      <w:r w:rsidRPr="002A1057">
        <w:rPr>
          <w:rFonts w:eastAsia="Calibri" w:cs="Arial"/>
          <w:color w:val="000000"/>
          <w:szCs w:val="24"/>
        </w:rPr>
        <w:t xml:space="preserve">For immunostaining of HTT aggregates in HOM zQ175 mice, frozen 20 µm-thick mouse brain sections were dried in an oven for 15 min at 40°C. After fixation with 4% paraformaldehyde (PFA) for 20 min at room temperature, sections were washed 3 x 5 min in PBS and treated with 70% formic acid for 10 min for epitope retrieval. The sections were again washed 3 x 5 min in PBS and permeabilized in PBS containing 0.2% Triton X-100 for 20 min at room temperature, followed by blocking with 10% normal goat serum for 30 min at room temperature.  After blocking, the sections were incubated in PBS containing 1% normal goat serum and 0.2% Triton X-100 with primary antibody mEM48 (Millipore, MAB5374; 1:100) at 4°C overnight. Sections were washed 3 x 5 min with PBS containing 0.1% Triton X-100, followed by an incubation for 2 </w:t>
      </w:r>
      <w:proofErr w:type="spellStart"/>
      <w:r w:rsidRPr="002A1057">
        <w:rPr>
          <w:rFonts w:eastAsia="Calibri" w:cs="Arial"/>
          <w:color w:val="000000"/>
          <w:szCs w:val="24"/>
        </w:rPr>
        <w:t>hrs</w:t>
      </w:r>
      <w:proofErr w:type="spellEnd"/>
      <w:r w:rsidRPr="002A1057">
        <w:rPr>
          <w:rFonts w:eastAsia="Calibri" w:cs="Arial"/>
          <w:color w:val="000000"/>
          <w:szCs w:val="24"/>
        </w:rPr>
        <w:t xml:space="preserve"> with the secondary CF568-conjugated antibody (Sigma, SAB4600082; 1:1000) in PBS with 3% normal goat serum.</w:t>
      </w:r>
    </w:p>
    <w:p w14:paraId="7FBA1329" w14:textId="77777777" w:rsidR="002A1057" w:rsidRPr="002A1057" w:rsidRDefault="002A1057" w:rsidP="002A1057">
      <w:pPr>
        <w:spacing w:line="480" w:lineRule="auto"/>
        <w:ind w:firstLine="720"/>
        <w:jc w:val="both"/>
        <w:rPr>
          <w:rFonts w:eastAsia="Calibri" w:cs="Arial"/>
          <w:color w:val="000000"/>
          <w:szCs w:val="24"/>
        </w:rPr>
      </w:pPr>
      <w:r w:rsidRPr="002A1057">
        <w:rPr>
          <w:rFonts w:eastAsia="Calibri" w:cs="Arial"/>
          <w:color w:val="000000"/>
          <w:szCs w:val="24"/>
        </w:rPr>
        <w:t xml:space="preserve">The sections were again washed 3 x 10 min with PBS containing 0.1% Triton X-100 followed by a rinse in </w:t>
      </w:r>
      <w:proofErr w:type="gramStart"/>
      <w:r w:rsidRPr="002A1057">
        <w:rPr>
          <w:rFonts w:eastAsia="Calibri" w:cs="Arial"/>
          <w:color w:val="000000"/>
          <w:szCs w:val="24"/>
        </w:rPr>
        <w:t>dH</w:t>
      </w:r>
      <w:r w:rsidRPr="002A1057">
        <w:rPr>
          <w:rFonts w:eastAsia="Calibri" w:cs="Arial"/>
          <w:color w:val="000000"/>
          <w:szCs w:val="24"/>
          <w:vertAlign w:val="subscript"/>
        </w:rPr>
        <w:t>2</w:t>
      </w:r>
      <w:r w:rsidRPr="002A1057">
        <w:rPr>
          <w:rFonts w:eastAsia="Calibri" w:cs="Arial"/>
          <w:color w:val="000000"/>
          <w:szCs w:val="24"/>
        </w:rPr>
        <w:t>O, and</w:t>
      </w:r>
      <w:proofErr w:type="gramEnd"/>
      <w:r w:rsidRPr="002A1057">
        <w:rPr>
          <w:rFonts w:eastAsia="Calibri" w:cs="Arial"/>
          <w:color w:val="000000"/>
          <w:szCs w:val="24"/>
        </w:rPr>
        <w:t xml:space="preserve"> incubated for 2 min in 70% Ethanol /1% Sudan Black B (</w:t>
      </w:r>
      <w:r w:rsidRPr="002A1057">
        <w:rPr>
          <w:rFonts w:eastAsia="Calibri" w:cs="Times New Roman"/>
          <w:color w:val="000000"/>
          <w:szCs w:val="24"/>
        </w:rPr>
        <w:t xml:space="preserve">Sigma, #199664) </w:t>
      </w:r>
      <w:r w:rsidRPr="002A1057">
        <w:rPr>
          <w:rFonts w:eastAsia="Calibri" w:cs="Arial"/>
          <w:color w:val="000000"/>
          <w:szCs w:val="24"/>
        </w:rPr>
        <w:t>followed by a rinse in 70% Ethanol. After short rinses in dH</w:t>
      </w:r>
      <w:r w:rsidRPr="002A1057">
        <w:rPr>
          <w:rFonts w:eastAsia="Calibri" w:cs="Arial"/>
          <w:color w:val="000000"/>
          <w:szCs w:val="24"/>
          <w:vertAlign w:val="subscript"/>
        </w:rPr>
        <w:t>2</w:t>
      </w:r>
      <w:r w:rsidRPr="002A1057">
        <w:rPr>
          <w:rFonts w:eastAsia="Calibri" w:cs="Arial"/>
          <w:color w:val="000000"/>
          <w:szCs w:val="24"/>
        </w:rPr>
        <w:t xml:space="preserve">O and </w:t>
      </w:r>
      <w:r w:rsidRPr="002A1057">
        <w:rPr>
          <w:rFonts w:eastAsia="Calibri" w:cs="Arial"/>
          <w:color w:val="000000"/>
          <w:szCs w:val="24"/>
        </w:rPr>
        <w:lastRenderedPageBreak/>
        <w:t>PBS, sections were counterstained with DAPI (</w:t>
      </w:r>
      <w:r w:rsidRPr="002A1057">
        <w:rPr>
          <w:rFonts w:eastAsia="Calibri" w:cs="Times New Roman"/>
          <w:color w:val="000000"/>
          <w:szCs w:val="24"/>
        </w:rPr>
        <w:t xml:space="preserve">Sigma, #D9542; </w:t>
      </w:r>
      <w:r w:rsidRPr="002A1057">
        <w:rPr>
          <w:rFonts w:eastAsia="Calibri" w:cs="Arial"/>
          <w:color w:val="000000"/>
          <w:szCs w:val="24"/>
        </w:rPr>
        <w:t xml:space="preserve">1:10000) for 2 min at room temperature. Sections were again washed 3 x 5 min in PBS, cover-slipped with mounting medium </w:t>
      </w:r>
      <w:proofErr w:type="spellStart"/>
      <w:r w:rsidRPr="002A1057">
        <w:rPr>
          <w:rFonts w:eastAsia="Calibri" w:cs="Arial"/>
          <w:color w:val="000000"/>
          <w:szCs w:val="24"/>
        </w:rPr>
        <w:t>Fluoromount</w:t>
      </w:r>
      <w:proofErr w:type="spellEnd"/>
      <w:r w:rsidRPr="002A1057">
        <w:rPr>
          <w:rFonts w:eastAsia="Calibri" w:cs="Arial"/>
          <w:color w:val="000000"/>
          <w:szCs w:val="24"/>
        </w:rPr>
        <w:t xml:space="preserve"> G and dried for 1 </w:t>
      </w:r>
      <w:proofErr w:type="spellStart"/>
      <w:r w:rsidRPr="002A1057">
        <w:rPr>
          <w:rFonts w:eastAsia="Calibri" w:cs="Arial"/>
          <w:color w:val="000000"/>
          <w:szCs w:val="24"/>
        </w:rPr>
        <w:t>hr</w:t>
      </w:r>
      <w:proofErr w:type="spellEnd"/>
      <w:r w:rsidRPr="002A1057">
        <w:rPr>
          <w:rFonts w:eastAsia="Calibri" w:cs="Arial"/>
          <w:color w:val="000000"/>
          <w:szCs w:val="24"/>
        </w:rPr>
        <w:t xml:space="preserve"> at room temperature.</w:t>
      </w:r>
    </w:p>
    <w:p w14:paraId="207E0BA6" w14:textId="2060A69F" w:rsidR="002A1057" w:rsidRPr="002A1057" w:rsidRDefault="002A1057" w:rsidP="002A1057">
      <w:pPr>
        <w:spacing w:line="480" w:lineRule="auto"/>
        <w:ind w:firstLine="720"/>
        <w:jc w:val="both"/>
        <w:rPr>
          <w:rFonts w:eastAsia="Calibri" w:cs="Times New Roman"/>
          <w:color w:val="000000"/>
          <w:szCs w:val="24"/>
          <w:highlight w:val="yellow"/>
        </w:rPr>
      </w:pPr>
      <w:r w:rsidRPr="002A1057">
        <w:rPr>
          <w:rFonts w:eastAsia="Calibri" w:cs="Arial"/>
          <w:color w:val="000000"/>
          <w:szCs w:val="24"/>
        </w:rPr>
        <w:t xml:space="preserve">Images were acquired using a Zeiss </w:t>
      </w:r>
      <w:proofErr w:type="spellStart"/>
      <w:r w:rsidRPr="002A1057">
        <w:rPr>
          <w:rFonts w:eastAsia="Calibri" w:cs="Arial"/>
          <w:color w:val="000000"/>
          <w:szCs w:val="24"/>
        </w:rPr>
        <w:t>Axio</w:t>
      </w:r>
      <w:proofErr w:type="spellEnd"/>
      <w:r w:rsidRPr="002A1057">
        <w:rPr>
          <w:rFonts w:eastAsia="Calibri" w:cs="Arial"/>
          <w:color w:val="000000"/>
          <w:szCs w:val="24"/>
        </w:rPr>
        <w:t xml:space="preserve"> Scan.Z1 slide scanner with a 40x air objective. </w:t>
      </w:r>
      <w:r w:rsidRPr="002A1057">
        <w:rPr>
          <w:rFonts w:eastAsia="Calibri" w:cs="Times New Roman"/>
          <w:color w:val="000000"/>
          <w:szCs w:val="24"/>
        </w:rPr>
        <w:t>Automated image analysis was generally performed as described</w:t>
      </w:r>
      <w:r w:rsidRPr="002A1057">
        <w:rPr>
          <w:rFonts w:eastAsia="Calibri" w:cs="Times New Roman"/>
          <w:color w:val="000000"/>
          <w:szCs w:val="24"/>
        </w:rPr>
        <w:fldChar w:fldCharType="begin">
          <w:fldData xml:space="preserve">PEVuZE5vdGU+PENpdGU+PEF1dGhvcj5DYXJ0eTwvQXV0aG9yPjxZZWFyPjIwMTU8L1llYXI+PFJl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</w:fldData>
        </w:fldChar>
      </w:r>
      <w:r w:rsidR="001304FD">
        <w:rPr>
          <w:rFonts w:eastAsia="Calibri" w:cs="Times New Roman"/>
          <w:color w:val="000000"/>
          <w:szCs w:val="24"/>
        </w:rPr>
        <w:instrText xml:space="preserve"> ADDIN EN.CITE </w:instrText>
      </w:r>
      <w:r w:rsidR="001304FD">
        <w:rPr>
          <w:rFonts w:eastAsia="Calibri" w:cs="Times New Roman"/>
          <w:color w:val="000000"/>
          <w:szCs w:val="24"/>
        </w:rPr>
        <w:fldChar w:fldCharType="begin">
          <w:fldData xml:space="preserve">PEVuZE5vdGU+PENpdGU+PEF1dGhvcj5DYXJ0eTwvQXV0aG9yPjxZZWFyPjIwMTU8L1llYXI+PFJl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</w:fldData>
        </w:fldChar>
      </w:r>
      <w:r w:rsidR="001304FD">
        <w:rPr>
          <w:rFonts w:eastAsia="Calibri" w:cs="Times New Roman"/>
          <w:color w:val="000000"/>
          <w:szCs w:val="24"/>
        </w:rPr>
        <w:instrText xml:space="preserve"> ADDIN EN.CITE.DATA </w:instrText>
      </w:r>
      <w:r w:rsidR="001304FD">
        <w:rPr>
          <w:rFonts w:eastAsia="Calibri" w:cs="Times New Roman"/>
          <w:color w:val="000000"/>
          <w:szCs w:val="24"/>
        </w:rPr>
      </w:r>
      <w:r w:rsidR="001304FD">
        <w:rPr>
          <w:rFonts w:eastAsia="Calibri" w:cs="Times New Roman"/>
          <w:color w:val="000000"/>
          <w:szCs w:val="24"/>
        </w:rPr>
        <w:fldChar w:fldCharType="end"/>
      </w:r>
      <w:r w:rsidRPr="002A1057">
        <w:rPr>
          <w:rFonts w:eastAsia="Calibri" w:cs="Times New Roman"/>
          <w:color w:val="000000"/>
          <w:szCs w:val="24"/>
        </w:rPr>
      </w:r>
      <w:r w:rsidRPr="002A1057">
        <w:rPr>
          <w:rFonts w:eastAsia="Calibri" w:cs="Times New Roman"/>
          <w:color w:val="000000"/>
          <w:szCs w:val="24"/>
        </w:rPr>
        <w:fldChar w:fldCharType="separate"/>
      </w:r>
      <w:r w:rsidR="001304FD" w:rsidRPr="001304FD">
        <w:rPr>
          <w:rFonts w:eastAsia="Calibri" w:cs="Times New Roman"/>
          <w:noProof/>
          <w:color w:val="000000"/>
          <w:szCs w:val="24"/>
          <w:vertAlign w:val="superscript"/>
        </w:rPr>
        <w:t>6</w:t>
      </w:r>
      <w:r w:rsidRPr="002A1057">
        <w:rPr>
          <w:rFonts w:eastAsia="Calibri" w:cs="Times New Roman"/>
          <w:color w:val="000000"/>
          <w:szCs w:val="24"/>
        </w:rPr>
        <w:fldChar w:fldCharType="end"/>
      </w:r>
      <w:r w:rsidRPr="002A1057">
        <w:rPr>
          <w:rFonts w:eastAsia="Calibri" w:cs="Times New Roman"/>
          <w:color w:val="000000"/>
          <w:szCs w:val="24"/>
        </w:rPr>
        <w:t>. Density of mHTT aggregates was quantified and plotted as a ratio of mHTT nuclear inclusions per μm</w:t>
      </w:r>
      <w:r w:rsidRPr="002A1057">
        <w:rPr>
          <w:rFonts w:eastAsia="Calibri" w:cs="Times New Roman"/>
          <w:color w:val="000000"/>
          <w:szCs w:val="24"/>
          <w:vertAlign w:val="superscript"/>
        </w:rPr>
        <w:t>2</w:t>
      </w:r>
      <w:r w:rsidRPr="002A1057">
        <w:rPr>
          <w:rFonts w:eastAsia="Calibri" w:cs="Times New Roman"/>
          <w:color w:val="000000"/>
          <w:szCs w:val="24"/>
        </w:rPr>
        <w:t>.</w:t>
      </w:r>
    </w:p>
    <w:p w14:paraId="1E91AD9B" w14:textId="77777777" w:rsidR="002A1057" w:rsidRPr="002A1057" w:rsidRDefault="002A1057" w:rsidP="002A1057">
      <w:pPr>
        <w:spacing w:line="480" w:lineRule="auto"/>
        <w:rPr>
          <w:rFonts w:eastAsia="Calibri" w:cs="Times New Roman"/>
          <w:color w:val="FF0000"/>
          <w:szCs w:val="24"/>
        </w:rPr>
      </w:pPr>
    </w:p>
    <w:p w14:paraId="55BDE607" w14:textId="77777777" w:rsidR="002A1057" w:rsidRPr="002A1057" w:rsidRDefault="002A1057" w:rsidP="002A1057">
      <w:pPr>
        <w:spacing w:line="480" w:lineRule="auto"/>
        <w:rPr>
          <w:rFonts w:eastAsia="Calibri" w:cs="Times New Roman"/>
          <w:i/>
          <w:szCs w:val="24"/>
        </w:rPr>
      </w:pPr>
      <w:r w:rsidRPr="002A1057">
        <w:rPr>
          <w:rFonts w:eastAsia="Calibri" w:cs="Times New Roman"/>
          <w:i/>
          <w:szCs w:val="24"/>
        </w:rPr>
        <w:t>mHTT MSD assays</w:t>
      </w:r>
    </w:p>
    <w:p w14:paraId="712E88C3" w14:textId="46132F51" w:rsidR="002A1057" w:rsidRPr="002A1057" w:rsidRDefault="002A1057" w:rsidP="002A1057">
      <w:pPr>
        <w:spacing w:line="480" w:lineRule="auto"/>
        <w:ind w:firstLine="720"/>
        <w:jc w:val="both"/>
        <w:rPr>
          <w:rFonts w:eastAsia="Calibri" w:cs="Times New Roman"/>
          <w:szCs w:val="24"/>
        </w:rPr>
      </w:pPr>
      <w:r w:rsidRPr="002A1057">
        <w:rPr>
          <w:rFonts w:eastAsia="Calibri" w:cs="Times New Roman"/>
          <w:szCs w:val="24"/>
        </w:rPr>
        <w:t>mHTT MSD assays were generally performed as described</w:t>
      </w:r>
      <w:r w:rsidRPr="002A1057">
        <w:rPr>
          <w:rFonts w:eastAsia="Calibri" w:cs="Times New Roman"/>
          <w:szCs w:val="24"/>
        </w:rPr>
        <w:fldChar w:fldCharType="begin">
          <w:fldData xml:space="preserve">PEVuZE5vdGU+PENpdGU+PEF1dGhvcj5NYWNkb25hbGQ8L0F1dGhvcj48WWVhcj4yMDE0PC9ZZWFy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</w:fldData>
        </w:fldChar>
      </w:r>
      <w:r w:rsidR="001304FD">
        <w:rPr>
          <w:rFonts w:eastAsia="Calibri" w:cs="Times New Roman"/>
          <w:szCs w:val="24"/>
        </w:rPr>
        <w:instrText xml:space="preserve"> ADDIN EN.CITE </w:instrText>
      </w:r>
      <w:r w:rsidR="001304FD">
        <w:rPr>
          <w:rFonts w:eastAsia="Calibri" w:cs="Times New Roman"/>
          <w:szCs w:val="24"/>
        </w:rPr>
        <w:fldChar w:fldCharType="begin">
          <w:fldData xml:space="preserve">PEVuZE5vdGU+PENpdGU+PEF1dGhvcj5NYWNkb25hbGQ8L0F1dGhvcj48WWVhcj4yMDE0PC9ZZWFy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</w:fldData>
        </w:fldChar>
      </w:r>
      <w:r w:rsidR="001304FD">
        <w:rPr>
          <w:rFonts w:eastAsia="Calibri" w:cs="Times New Roman"/>
          <w:szCs w:val="24"/>
        </w:rPr>
        <w:instrText xml:space="preserve"> ADDIN EN.CITE.DATA </w:instrText>
      </w:r>
      <w:r w:rsidR="001304FD">
        <w:rPr>
          <w:rFonts w:eastAsia="Calibri" w:cs="Times New Roman"/>
          <w:szCs w:val="24"/>
        </w:rPr>
      </w:r>
      <w:r w:rsidR="001304FD">
        <w:rPr>
          <w:rFonts w:eastAsia="Calibri" w:cs="Times New Roman"/>
          <w:szCs w:val="24"/>
        </w:rPr>
        <w:fldChar w:fldCharType="end"/>
      </w:r>
      <w:r w:rsidRPr="002A1057">
        <w:rPr>
          <w:rFonts w:eastAsia="Calibri" w:cs="Times New Roman"/>
          <w:szCs w:val="24"/>
        </w:rPr>
      </w:r>
      <w:r w:rsidRPr="002A1057">
        <w:rPr>
          <w:rFonts w:eastAsia="Calibri" w:cs="Times New Roman"/>
          <w:szCs w:val="24"/>
        </w:rPr>
        <w:fldChar w:fldCharType="separate"/>
      </w:r>
      <w:r w:rsidR="001304FD" w:rsidRPr="001304FD">
        <w:rPr>
          <w:rFonts w:eastAsia="Calibri" w:cs="Times New Roman"/>
          <w:noProof/>
          <w:szCs w:val="24"/>
          <w:vertAlign w:val="superscript"/>
        </w:rPr>
        <w:t>7,8</w:t>
      </w:r>
      <w:r w:rsidRPr="002A1057">
        <w:rPr>
          <w:rFonts w:eastAsia="Calibri" w:cs="Times New Roman"/>
          <w:szCs w:val="24"/>
        </w:rPr>
        <w:fldChar w:fldCharType="end"/>
      </w:r>
      <w:r w:rsidRPr="002A1057">
        <w:rPr>
          <w:rFonts w:eastAsia="Calibri" w:cs="Times New Roman"/>
          <w:szCs w:val="24"/>
        </w:rPr>
        <w:t>. Antibodies used for aggregated mHTT-assay: Capture antibody MW8</w:t>
      </w:r>
      <w:r w:rsidRPr="002A1057">
        <w:rPr>
          <w:rFonts w:eastAsia="Calibri" w:cs="Times New Roman"/>
          <w:szCs w:val="24"/>
        </w:rPr>
        <w:fldChar w:fldCharType="begin">
          <w:fldData xml:space="preserve">PEVuZE5vdGU+PENpdGU+PEF1dGhvcj5LbzwvQXV0aG9yPjxZZWFyPjIwMDE8L1llYXI+PFJlY051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</w:fldData>
        </w:fldChar>
      </w:r>
      <w:r w:rsidR="001304FD">
        <w:rPr>
          <w:rFonts w:eastAsia="Calibri" w:cs="Times New Roman"/>
          <w:szCs w:val="24"/>
        </w:rPr>
        <w:instrText xml:space="preserve"> ADDIN EN.CITE </w:instrText>
      </w:r>
      <w:r w:rsidR="001304FD">
        <w:rPr>
          <w:rFonts w:eastAsia="Calibri" w:cs="Times New Roman"/>
          <w:szCs w:val="24"/>
        </w:rPr>
        <w:fldChar w:fldCharType="begin">
          <w:fldData xml:space="preserve">PEVuZE5vdGU+PENpdGU+PEF1dGhvcj5LbzwvQXV0aG9yPjxZZWFyPjIwMDE8L1llYXI+PFJlY051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</w:fldData>
        </w:fldChar>
      </w:r>
      <w:r w:rsidR="001304FD">
        <w:rPr>
          <w:rFonts w:eastAsia="Calibri" w:cs="Times New Roman"/>
          <w:szCs w:val="24"/>
        </w:rPr>
        <w:instrText xml:space="preserve"> ADDIN EN.CITE.DATA </w:instrText>
      </w:r>
      <w:r w:rsidR="001304FD">
        <w:rPr>
          <w:rFonts w:eastAsia="Calibri" w:cs="Times New Roman"/>
          <w:szCs w:val="24"/>
        </w:rPr>
      </w:r>
      <w:r w:rsidR="001304FD">
        <w:rPr>
          <w:rFonts w:eastAsia="Calibri" w:cs="Times New Roman"/>
          <w:szCs w:val="24"/>
        </w:rPr>
        <w:fldChar w:fldCharType="end"/>
      </w:r>
      <w:r w:rsidRPr="002A1057">
        <w:rPr>
          <w:rFonts w:eastAsia="Calibri" w:cs="Times New Roman"/>
          <w:szCs w:val="24"/>
        </w:rPr>
      </w:r>
      <w:r w:rsidRPr="002A1057">
        <w:rPr>
          <w:rFonts w:eastAsia="Calibri" w:cs="Times New Roman"/>
          <w:szCs w:val="24"/>
        </w:rPr>
        <w:fldChar w:fldCharType="separate"/>
      </w:r>
      <w:r w:rsidR="001304FD" w:rsidRPr="001304FD">
        <w:rPr>
          <w:rFonts w:eastAsia="Calibri" w:cs="Times New Roman"/>
          <w:noProof/>
          <w:szCs w:val="24"/>
          <w:vertAlign w:val="superscript"/>
        </w:rPr>
        <w:t>4,9</w:t>
      </w:r>
      <w:r w:rsidRPr="002A1057">
        <w:rPr>
          <w:rFonts w:eastAsia="Calibri" w:cs="Times New Roman"/>
          <w:szCs w:val="24"/>
        </w:rPr>
        <w:fldChar w:fldCharType="end"/>
      </w:r>
      <w:r w:rsidRPr="002A1057">
        <w:rPr>
          <w:rFonts w:eastAsia="Calibri" w:cs="Times New Roman"/>
          <w:szCs w:val="24"/>
        </w:rPr>
        <w:t>, 4 µg/mL in coating buffer  (</w:t>
      </w:r>
      <w:r w:rsidRPr="002A1057">
        <w:rPr>
          <w:rFonts w:eastAsia="Calibri" w:cs="Times New Roman"/>
        </w:rPr>
        <w:t>15 mM Na</w:t>
      </w:r>
      <w:r w:rsidRPr="002A1057">
        <w:rPr>
          <w:rFonts w:eastAsia="Calibri" w:cs="Times New Roman"/>
          <w:vertAlign w:val="subscript"/>
        </w:rPr>
        <w:t>2</w:t>
      </w:r>
      <w:r w:rsidRPr="002A1057">
        <w:rPr>
          <w:rFonts w:eastAsia="Calibri" w:cs="Times New Roman"/>
        </w:rPr>
        <w:t>CO</w:t>
      </w:r>
      <w:r w:rsidRPr="002A1057">
        <w:rPr>
          <w:rFonts w:eastAsia="Calibri" w:cs="Times New Roman"/>
          <w:vertAlign w:val="subscript"/>
        </w:rPr>
        <w:t>3</w:t>
      </w:r>
      <w:r w:rsidRPr="002A1057">
        <w:rPr>
          <w:rFonts w:eastAsia="Calibri" w:cs="Times New Roman"/>
        </w:rPr>
        <w:t>/35 mM NaHCO</w:t>
      </w:r>
      <w:r w:rsidRPr="002A1057">
        <w:rPr>
          <w:rFonts w:eastAsia="Calibri" w:cs="Times New Roman"/>
          <w:vertAlign w:val="subscript"/>
        </w:rPr>
        <w:t>3</w:t>
      </w:r>
      <w:r w:rsidRPr="002A1057">
        <w:rPr>
          <w:rFonts w:eastAsia="Calibri" w:cs="Times New Roman"/>
        </w:rPr>
        <w:t>, pH 9.6)</w:t>
      </w:r>
      <w:r w:rsidRPr="002A1057">
        <w:rPr>
          <w:rFonts w:eastAsia="Calibri" w:cs="Times New Roman"/>
          <w:szCs w:val="24"/>
        </w:rPr>
        <w:t>; detection antibody SULFO-TAG (ST)-labelled 4C9</w:t>
      </w:r>
      <w:r w:rsidRPr="002A1057">
        <w:rPr>
          <w:rFonts w:eastAsia="Calibri" w:cs="Times New Roman"/>
          <w:szCs w:val="24"/>
        </w:rPr>
        <w:fldChar w:fldCharType="begin">
          <w:fldData xml:space="preserve">PEVuZE5vdGU+PENpdGU+PEF1dGhvcj5CYWxkbzwvQXV0aG9yPjxZZWFyPjIwMTI8L1llYXI+PFJl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</w:fldData>
        </w:fldChar>
      </w:r>
      <w:r w:rsidR="001304FD">
        <w:rPr>
          <w:rFonts w:eastAsia="Calibri" w:cs="Times New Roman"/>
          <w:szCs w:val="24"/>
        </w:rPr>
        <w:instrText xml:space="preserve"> ADDIN EN.CITE </w:instrText>
      </w:r>
      <w:r w:rsidR="001304FD">
        <w:rPr>
          <w:rFonts w:eastAsia="Calibri" w:cs="Times New Roman"/>
          <w:szCs w:val="24"/>
        </w:rPr>
        <w:fldChar w:fldCharType="begin">
          <w:fldData xml:space="preserve">PEVuZE5vdGU+PENpdGU+PEF1dGhvcj5CYWxkbzwvQXV0aG9yPjxZZWFyPjIwMTI8L1llYXI+PFJl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</w:fldData>
        </w:fldChar>
      </w:r>
      <w:r w:rsidR="001304FD">
        <w:rPr>
          <w:rFonts w:eastAsia="Calibri" w:cs="Times New Roman"/>
          <w:szCs w:val="24"/>
        </w:rPr>
        <w:instrText xml:space="preserve"> ADDIN EN.CITE.DATA </w:instrText>
      </w:r>
      <w:r w:rsidR="001304FD">
        <w:rPr>
          <w:rFonts w:eastAsia="Calibri" w:cs="Times New Roman"/>
          <w:szCs w:val="24"/>
        </w:rPr>
      </w:r>
      <w:r w:rsidR="001304FD">
        <w:rPr>
          <w:rFonts w:eastAsia="Calibri" w:cs="Times New Roman"/>
          <w:szCs w:val="24"/>
        </w:rPr>
        <w:fldChar w:fldCharType="end"/>
      </w:r>
      <w:r w:rsidRPr="002A1057">
        <w:rPr>
          <w:rFonts w:eastAsia="Calibri" w:cs="Times New Roman"/>
          <w:szCs w:val="24"/>
        </w:rPr>
      </w:r>
      <w:r w:rsidRPr="002A1057">
        <w:rPr>
          <w:rFonts w:eastAsia="Calibri" w:cs="Times New Roman"/>
          <w:szCs w:val="24"/>
        </w:rPr>
        <w:fldChar w:fldCharType="separate"/>
      </w:r>
      <w:r w:rsidR="001304FD" w:rsidRPr="001304FD">
        <w:rPr>
          <w:rFonts w:eastAsia="Calibri" w:cs="Times New Roman"/>
          <w:noProof/>
          <w:szCs w:val="24"/>
          <w:vertAlign w:val="superscript"/>
        </w:rPr>
        <w:t>10,11</w:t>
      </w:r>
      <w:r w:rsidRPr="002A1057">
        <w:rPr>
          <w:rFonts w:eastAsia="Calibri" w:cs="Times New Roman"/>
          <w:szCs w:val="24"/>
        </w:rPr>
        <w:fldChar w:fldCharType="end"/>
      </w:r>
      <w:r w:rsidRPr="002A1057">
        <w:rPr>
          <w:rFonts w:eastAsia="Calibri" w:cs="Times New Roman"/>
          <w:szCs w:val="24"/>
        </w:rPr>
        <w:t>, 1 µg/mL in blocking buffer (</w:t>
      </w:r>
      <w:r w:rsidRPr="002A1057">
        <w:rPr>
          <w:rFonts w:eastAsia="Calibri" w:cs="Times New Roman"/>
        </w:rPr>
        <w:t>Meso Scale Discovery)</w:t>
      </w:r>
      <w:r w:rsidRPr="002A1057">
        <w:rPr>
          <w:rFonts w:eastAsia="Calibri" w:cs="Times New Roman"/>
          <w:szCs w:val="24"/>
        </w:rPr>
        <w:t>.  Antibodies used for soluble mHTT-assay: Capture antibody 2B7</w:t>
      </w:r>
      <w:r w:rsidRPr="002A1057">
        <w:rPr>
          <w:rFonts w:eastAsia="Calibri" w:cs="Times New Roman"/>
          <w:szCs w:val="24"/>
        </w:rPr>
        <w:fldChar w:fldCharType="begin">
          <w:fldData xml:space="preserve">PEVuZE5vdGU+PENpdGU+PEF1dGhvcj5XZWlzczwvQXV0aG9yPjxZZWFyPjIwMDk8L1llYXI+PFJl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</w:fldData>
        </w:fldChar>
      </w:r>
      <w:r w:rsidR="001304FD">
        <w:rPr>
          <w:rFonts w:eastAsia="Calibri" w:cs="Times New Roman"/>
          <w:szCs w:val="24"/>
        </w:rPr>
        <w:instrText xml:space="preserve"> ADDIN EN.CITE </w:instrText>
      </w:r>
      <w:r w:rsidR="001304FD">
        <w:rPr>
          <w:rFonts w:eastAsia="Calibri" w:cs="Times New Roman"/>
          <w:szCs w:val="24"/>
        </w:rPr>
        <w:fldChar w:fldCharType="begin">
          <w:fldData xml:space="preserve">PEVuZE5vdGU+PENpdGU+PEF1dGhvcj5XZWlzczwvQXV0aG9yPjxZZWFyPjIwMDk8L1llYXI+PFJl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</w:fldData>
        </w:fldChar>
      </w:r>
      <w:r w:rsidR="001304FD">
        <w:rPr>
          <w:rFonts w:eastAsia="Calibri" w:cs="Times New Roman"/>
          <w:szCs w:val="24"/>
        </w:rPr>
        <w:instrText xml:space="preserve"> ADDIN EN.CITE.DATA </w:instrText>
      </w:r>
      <w:r w:rsidR="001304FD">
        <w:rPr>
          <w:rFonts w:eastAsia="Calibri" w:cs="Times New Roman"/>
          <w:szCs w:val="24"/>
        </w:rPr>
      </w:r>
      <w:r w:rsidR="001304FD">
        <w:rPr>
          <w:rFonts w:eastAsia="Calibri" w:cs="Times New Roman"/>
          <w:szCs w:val="24"/>
        </w:rPr>
        <w:fldChar w:fldCharType="end"/>
      </w:r>
      <w:r w:rsidRPr="002A1057">
        <w:rPr>
          <w:rFonts w:eastAsia="Calibri" w:cs="Times New Roman"/>
          <w:szCs w:val="24"/>
        </w:rPr>
      </w:r>
      <w:r w:rsidRPr="002A1057">
        <w:rPr>
          <w:rFonts w:eastAsia="Calibri" w:cs="Times New Roman"/>
          <w:szCs w:val="24"/>
        </w:rPr>
        <w:fldChar w:fldCharType="separate"/>
      </w:r>
      <w:r w:rsidR="001304FD" w:rsidRPr="001304FD">
        <w:rPr>
          <w:rFonts w:eastAsia="Calibri" w:cs="Times New Roman"/>
          <w:noProof/>
          <w:szCs w:val="24"/>
          <w:vertAlign w:val="superscript"/>
        </w:rPr>
        <w:t>12</w:t>
      </w:r>
      <w:r w:rsidRPr="002A1057">
        <w:rPr>
          <w:rFonts w:eastAsia="Calibri" w:cs="Times New Roman"/>
          <w:szCs w:val="24"/>
        </w:rPr>
        <w:fldChar w:fldCharType="end"/>
      </w:r>
      <w:r w:rsidRPr="002A1057">
        <w:rPr>
          <w:rFonts w:eastAsia="Calibri" w:cs="Times New Roman"/>
          <w:szCs w:val="24"/>
        </w:rPr>
        <w:t>, 5 µg/mL in coating buffer; detection antibody ST-labelled MW1</w:t>
      </w:r>
      <w:r w:rsidRPr="002A1057">
        <w:rPr>
          <w:rFonts w:eastAsia="Calibri" w:cs="Times New Roman"/>
          <w:szCs w:val="24"/>
        </w:rPr>
        <w:fldChar w:fldCharType="begin">
          <w:fldData xml:space="preserve">PEVuZE5vdGU+PENpdGU+PEF1dGhvcj5LaG9zaG5hbjwvQXV0aG9yPjxZZWFyPjIwMDI8L1llYXI+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</w:fldData>
        </w:fldChar>
      </w:r>
      <w:r w:rsidR="001304FD">
        <w:rPr>
          <w:rFonts w:eastAsia="Calibri" w:cs="Times New Roman"/>
          <w:szCs w:val="24"/>
        </w:rPr>
        <w:instrText xml:space="preserve"> ADDIN EN.CITE </w:instrText>
      </w:r>
      <w:r w:rsidR="001304FD">
        <w:rPr>
          <w:rFonts w:eastAsia="Calibri" w:cs="Times New Roman"/>
          <w:szCs w:val="24"/>
        </w:rPr>
        <w:fldChar w:fldCharType="begin">
          <w:fldData xml:space="preserve">PEVuZE5vdGU+PENpdGU+PEF1dGhvcj5LaG9zaG5hbjwvQXV0aG9yPjxZZWFyPjIwMDI8L1llYXI+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</w:fldData>
        </w:fldChar>
      </w:r>
      <w:r w:rsidR="001304FD">
        <w:rPr>
          <w:rFonts w:eastAsia="Calibri" w:cs="Times New Roman"/>
          <w:szCs w:val="24"/>
        </w:rPr>
        <w:instrText xml:space="preserve"> ADDIN EN.CITE.DATA </w:instrText>
      </w:r>
      <w:r w:rsidR="001304FD">
        <w:rPr>
          <w:rFonts w:eastAsia="Calibri" w:cs="Times New Roman"/>
          <w:szCs w:val="24"/>
        </w:rPr>
      </w:r>
      <w:r w:rsidR="001304FD">
        <w:rPr>
          <w:rFonts w:eastAsia="Calibri" w:cs="Times New Roman"/>
          <w:szCs w:val="24"/>
        </w:rPr>
        <w:fldChar w:fldCharType="end"/>
      </w:r>
      <w:r w:rsidRPr="002A1057">
        <w:rPr>
          <w:rFonts w:eastAsia="Calibri" w:cs="Times New Roman"/>
          <w:szCs w:val="24"/>
        </w:rPr>
      </w:r>
      <w:r w:rsidRPr="002A1057">
        <w:rPr>
          <w:rFonts w:eastAsia="Calibri" w:cs="Times New Roman"/>
          <w:szCs w:val="24"/>
        </w:rPr>
        <w:fldChar w:fldCharType="separate"/>
      </w:r>
      <w:r w:rsidR="001304FD" w:rsidRPr="001304FD">
        <w:rPr>
          <w:rFonts w:eastAsia="Calibri" w:cs="Times New Roman"/>
          <w:noProof/>
          <w:szCs w:val="24"/>
          <w:vertAlign w:val="superscript"/>
        </w:rPr>
        <w:t>3,4</w:t>
      </w:r>
      <w:r w:rsidRPr="002A1057">
        <w:rPr>
          <w:rFonts w:eastAsia="Calibri" w:cs="Times New Roman"/>
          <w:szCs w:val="24"/>
        </w:rPr>
        <w:fldChar w:fldCharType="end"/>
      </w:r>
      <w:r w:rsidRPr="002A1057">
        <w:rPr>
          <w:rFonts w:eastAsia="Calibri" w:cs="Times New Roman"/>
          <w:szCs w:val="24"/>
        </w:rPr>
        <w:t>, 5 µg/mL in blocking buffer. Both detection antibodies were labelled with a ST according to manufacturer’s instructions.</w:t>
      </w:r>
    </w:p>
    <w:p w14:paraId="21418219" w14:textId="77777777" w:rsidR="002A1057" w:rsidRPr="002A1057" w:rsidRDefault="002A1057" w:rsidP="002A1057">
      <w:pPr>
        <w:spacing w:line="480" w:lineRule="auto"/>
        <w:ind w:firstLine="720"/>
        <w:jc w:val="both"/>
        <w:rPr>
          <w:rFonts w:eastAsia="Calibri" w:cs="Times New Roman"/>
          <w:szCs w:val="24"/>
        </w:rPr>
      </w:pPr>
      <w:r w:rsidRPr="002A1057">
        <w:rPr>
          <w:rFonts w:eastAsia="Calibri" w:cs="Times New Roman"/>
          <w:szCs w:val="24"/>
        </w:rPr>
        <w:t>Briefly, MSD 384-well plates (Meso Scale Discovery) were coated overnight at 4°C with 10 µL of the respective coating antibody in carbonate-bicarbonate coating buffer (15 mM Na</w:t>
      </w:r>
      <w:r w:rsidRPr="002A1057">
        <w:rPr>
          <w:rFonts w:eastAsia="Calibri" w:cs="Times New Roman"/>
          <w:szCs w:val="24"/>
          <w:vertAlign w:val="subscript"/>
        </w:rPr>
        <w:t>2</w:t>
      </w:r>
      <w:r w:rsidRPr="002A1057">
        <w:rPr>
          <w:rFonts w:eastAsia="Calibri" w:cs="Times New Roman"/>
          <w:szCs w:val="24"/>
        </w:rPr>
        <w:t>CO</w:t>
      </w:r>
      <w:r w:rsidRPr="002A1057">
        <w:rPr>
          <w:rFonts w:eastAsia="Calibri" w:cs="Times New Roman"/>
          <w:szCs w:val="24"/>
          <w:vertAlign w:val="subscript"/>
        </w:rPr>
        <w:t>3</w:t>
      </w:r>
      <w:r w:rsidRPr="002A1057">
        <w:rPr>
          <w:rFonts w:eastAsia="Calibri" w:cs="Times New Roman"/>
          <w:szCs w:val="24"/>
        </w:rPr>
        <w:t>, 35 mM NaHCO</w:t>
      </w:r>
      <w:r w:rsidRPr="002A1057">
        <w:rPr>
          <w:rFonts w:eastAsia="Calibri" w:cs="Times New Roman"/>
          <w:szCs w:val="24"/>
          <w:vertAlign w:val="subscript"/>
        </w:rPr>
        <w:t>3</w:t>
      </w:r>
      <w:r w:rsidRPr="002A1057">
        <w:rPr>
          <w:rFonts w:eastAsia="Calibri" w:cs="Times New Roman"/>
          <w:szCs w:val="24"/>
        </w:rPr>
        <w:t xml:space="preserve">, pH 9.6) per well. Plates were washed three times with 35 µL of washing buffer (0.2% Tween-20 in PBS) per well and blocked with 35 µL of blocking buffer (2% </w:t>
      </w:r>
      <w:proofErr w:type="spellStart"/>
      <w:r w:rsidRPr="002A1057">
        <w:rPr>
          <w:rFonts w:eastAsia="Calibri" w:cs="Times New Roman"/>
          <w:szCs w:val="24"/>
        </w:rPr>
        <w:t>probumin</w:t>
      </w:r>
      <w:proofErr w:type="spellEnd"/>
      <w:r w:rsidRPr="002A1057">
        <w:rPr>
          <w:rFonts w:eastAsia="Calibri" w:cs="Times New Roman"/>
          <w:szCs w:val="24"/>
        </w:rPr>
        <w:t xml:space="preserve">, 0.2% Tween-20 in PBS) per well for 1 </w:t>
      </w:r>
      <w:proofErr w:type="spellStart"/>
      <w:r w:rsidRPr="002A1057">
        <w:rPr>
          <w:rFonts w:eastAsia="Calibri" w:cs="Times New Roman"/>
          <w:szCs w:val="24"/>
        </w:rPr>
        <w:t>hr</w:t>
      </w:r>
      <w:proofErr w:type="spellEnd"/>
      <w:r w:rsidRPr="002A1057">
        <w:rPr>
          <w:rFonts w:eastAsia="Calibri" w:cs="Times New Roman"/>
          <w:szCs w:val="24"/>
        </w:rPr>
        <w:t xml:space="preserve"> at </w:t>
      </w:r>
      <w:r w:rsidRPr="002A1057">
        <w:rPr>
          <w:rFonts w:eastAsia="Calibri" w:cs="Arial"/>
          <w:szCs w:val="24"/>
        </w:rPr>
        <w:t>room temperature</w:t>
      </w:r>
      <w:r w:rsidRPr="002A1057">
        <w:rPr>
          <w:rFonts w:eastAsia="Calibri" w:cs="Times New Roman"/>
          <w:szCs w:val="24"/>
        </w:rPr>
        <w:t xml:space="preserve"> with rotational shaking at 300 rpm. </w:t>
      </w:r>
    </w:p>
    <w:p w14:paraId="6928CA3A" w14:textId="77777777" w:rsidR="002A1057" w:rsidRPr="002A1057" w:rsidRDefault="002A1057" w:rsidP="002A1057">
      <w:pPr>
        <w:spacing w:line="480" w:lineRule="auto"/>
        <w:ind w:firstLine="720"/>
        <w:jc w:val="both"/>
        <w:rPr>
          <w:rFonts w:eastAsia="Calibri" w:cs="Times New Roman"/>
          <w:szCs w:val="24"/>
        </w:rPr>
      </w:pPr>
      <w:r w:rsidRPr="002A1057">
        <w:rPr>
          <w:rFonts w:eastAsia="Calibri" w:cs="Times New Roman"/>
          <w:szCs w:val="24"/>
        </w:rPr>
        <w:lastRenderedPageBreak/>
        <w:t xml:space="preserve">For the mHTT aggregate-specific MSD assay, brain homogenates were diluted to a final concentration of 1 mg/mL total protein in blocking buffer. For the soluble mHTT MSD assay brain extracts were first diluted in brain lysis buffer to a concentration of 0.2 mg/mL total protein and then further diluted to 0.1 mg/mL total protein in blocking buffer. </w:t>
      </w:r>
    </w:p>
    <w:p w14:paraId="5CE30868" w14:textId="77777777" w:rsidR="002A1057" w:rsidRPr="002A1057" w:rsidRDefault="002A1057" w:rsidP="002A1057">
      <w:pPr>
        <w:spacing w:line="480" w:lineRule="auto"/>
        <w:jc w:val="both"/>
        <w:rPr>
          <w:rFonts w:eastAsia="Calibri" w:cs="Times New Roman"/>
          <w:szCs w:val="24"/>
        </w:rPr>
      </w:pPr>
      <w:r w:rsidRPr="002A1057">
        <w:rPr>
          <w:rFonts w:eastAsia="Calibri" w:cs="Times New Roman"/>
          <w:szCs w:val="24"/>
        </w:rPr>
        <w:t xml:space="preserve">After an additional washing step, 10 µL per sample were transferred to each well of the antibody-coated MSD plate and incubated with shaking for 1 </w:t>
      </w:r>
      <w:proofErr w:type="spellStart"/>
      <w:r w:rsidRPr="002A1057">
        <w:rPr>
          <w:rFonts w:eastAsia="Calibri" w:cs="Times New Roman"/>
          <w:szCs w:val="24"/>
        </w:rPr>
        <w:t>hr</w:t>
      </w:r>
      <w:proofErr w:type="spellEnd"/>
      <w:r w:rsidRPr="002A1057">
        <w:rPr>
          <w:rFonts w:eastAsia="Calibri" w:cs="Times New Roman"/>
          <w:szCs w:val="24"/>
        </w:rPr>
        <w:t xml:space="preserve"> at room temperature. After disposal of input liquid and three wash cycles with 35 µL of washing buffer each, 10 µL of the primary detection antibody (ST labeled) were added to each well and incubated with shaking for 1 </w:t>
      </w:r>
      <w:proofErr w:type="spellStart"/>
      <w:r w:rsidRPr="002A1057">
        <w:rPr>
          <w:rFonts w:eastAsia="Calibri" w:cs="Times New Roman"/>
          <w:szCs w:val="24"/>
        </w:rPr>
        <w:t>hr</w:t>
      </w:r>
      <w:proofErr w:type="spellEnd"/>
      <w:r w:rsidRPr="002A1057">
        <w:rPr>
          <w:rFonts w:eastAsia="Calibri" w:cs="Times New Roman"/>
          <w:szCs w:val="24"/>
        </w:rPr>
        <w:t xml:space="preserve"> at room temperature. After washing three times with washing buffer, 35 µL of reading buffer T with surfactant (Meso Scale Discovery) were added to each well. </w:t>
      </w:r>
    </w:p>
    <w:p w14:paraId="0CC668DB" w14:textId="77777777" w:rsidR="002A1057" w:rsidRPr="002A1057" w:rsidRDefault="002A1057" w:rsidP="002A1057">
      <w:pPr>
        <w:spacing w:line="480" w:lineRule="auto"/>
        <w:ind w:firstLine="720"/>
        <w:jc w:val="both"/>
        <w:rPr>
          <w:rFonts w:eastAsia="Calibri" w:cs="Arial"/>
          <w:szCs w:val="24"/>
        </w:rPr>
      </w:pPr>
      <w:r w:rsidRPr="002A1057">
        <w:rPr>
          <w:rFonts w:eastAsia="Calibri" w:cs="Times New Roman"/>
          <w:szCs w:val="24"/>
        </w:rPr>
        <w:t xml:space="preserve">Plates were imaged on a Sector Imager 6000 (Meso Scale Discovery) according to manufacturer’s instructions and settings recommended for </w:t>
      </w:r>
      <w:r w:rsidRPr="002A1057">
        <w:rPr>
          <w:rFonts w:eastAsia="Calibri" w:cs="Arial"/>
          <w:szCs w:val="24"/>
        </w:rPr>
        <w:t xml:space="preserve">384-well plates. </w:t>
      </w:r>
    </w:p>
    <w:p w14:paraId="0E7F66FC" w14:textId="0066C639" w:rsidR="00D211C8" w:rsidRDefault="00D211C8"/>
    <w:p w14:paraId="01CF1BDA" w14:textId="73EA23BE" w:rsidR="008D71D8" w:rsidRPr="008D71D8" w:rsidRDefault="008D71D8">
      <w:pPr>
        <w:rPr>
          <w:b/>
          <w:bCs/>
          <w:u w:val="single"/>
        </w:rPr>
      </w:pPr>
      <w:r w:rsidRPr="008D71D8">
        <w:rPr>
          <w:b/>
          <w:bCs/>
          <w:u w:val="single"/>
        </w:rPr>
        <w:t>References</w:t>
      </w:r>
    </w:p>
    <w:p w14:paraId="786A3073" w14:textId="1CD19282" w:rsidR="008D71D8" w:rsidRDefault="008D71D8"/>
    <w:p w14:paraId="7D668D49" w14:textId="77777777" w:rsidR="001304FD" w:rsidRPr="001304FD" w:rsidRDefault="001304FD" w:rsidP="001304FD">
      <w:pPr>
        <w:pStyle w:val="EndNoteBibliography"/>
        <w:ind w:left="720" w:hanging="720"/>
      </w:pPr>
      <w:r>
        <w:fldChar w:fldCharType="begin"/>
      </w:r>
      <w:r>
        <w:instrText xml:space="preserve"> ADDIN EN.REFLIST </w:instrText>
      </w:r>
      <w:r>
        <w:fldChar w:fldCharType="separate"/>
      </w:r>
      <w:r w:rsidRPr="001304FD">
        <w:t>1</w:t>
      </w:r>
      <w:r w:rsidRPr="001304FD">
        <w:tab/>
        <w:t>Chiki, A.</w:t>
      </w:r>
      <w:r w:rsidRPr="001304FD">
        <w:rPr>
          <w:i/>
        </w:rPr>
        <w:t xml:space="preserve"> et al.</w:t>
      </w:r>
      <w:r w:rsidRPr="001304FD">
        <w:t xml:space="preserve"> Mutant Exon1 Huntingtin Aggregation is Regulated by T3 Phosphorylation-Induced Structural Changes and Crosstalk between T3 Phosphorylation and Acetylation at K6. </w:t>
      </w:r>
      <w:r w:rsidRPr="001304FD">
        <w:rPr>
          <w:i/>
        </w:rPr>
        <w:t>Angew Chem Int Ed Engl</w:t>
      </w:r>
      <w:r w:rsidRPr="001304FD">
        <w:t xml:space="preserve"> </w:t>
      </w:r>
      <w:r w:rsidRPr="001304FD">
        <w:rPr>
          <w:b/>
        </w:rPr>
        <w:t>56</w:t>
      </w:r>
      <w:r w:rsidRPr="001304FD">
        <w:t>, 5202-5207, doi:10.1002/anie.201611750 (2017).</w:t>
      </w:r>
    </w:p>
    <w:p w14:paraId="594839FA" w14:textId="77777777" w:rsidR="001304FD" w:rsidRPr="001304FD" w:rsidRDefault="001304FD" w:rsidP="001304FD">
      <w:pPr>
        <w:pStyle w:val="EndNoteBibliography"/>
        <w:ind w:left="720" w:hanging="720"/>
      </w:pPr>
      <w:r w:rsidRPr="001304FD">
        <w:t>2</w:t>
      </w:r>
      <w:r w:rsidRPr="001304FD">
        <w:tab/>
        <w:t>Wanker, E. E.</w:t>
      </w:r>
      <w:r w:rsidRPr="001304FD">
        <w:rPr>
          <w:i/>
        </w:rPr>
        <w:t xml:space="preserve"> et al.</w:t>
      </w:r>
      <w:r w:rsidRPr="001304FD">
        <w:t xml:space="preserve"> Membrane filter assay for detection of amyloid-like polyglutamine-containing protein aggregates. </w:t>
      </w:r>
      <w:r w:rsidRPr="001304FD">
        <w:rPr>
          <w:i/>
        </w:rPr>
        <w:t>Methods Enzymol</w:t>
      </w:r>
      <w:r w:rsidRPr="001304FD">
        <w:t xml:space="preserve"> </w:t>
      </w:r>
      <w:r w:rsidRPr="001304FD">
        <w:rPr>
          <w:b/>
        </w:rPr>
        <w:t>309</w:t>
      </w:r>
      <w:r w:rsidRPr="001304FD">
        <w:t>, 375-386, doi:10.1016/s0076-6879(99)09026-6 (1999).</w:t>
      </w:r>
    </w:p>
    <w:p w14:paraId="357ADD1B" w14:textId="77777777" w:rsidR="001304FD" w:rsidRPr="001304FD" w:rsidRDefault="001304FD" w:rsidP="001304FD">
      <w:pPr>
        <w:pStyle w:val="EndNoteBibliography"/>
        <w:ind w:left="720" w:hanging="720"/>
      </w:pPr>
      <w:r w:rsidRPr="001304FD">
        <w:t>3</w:t>
      </w:r>
      <w:r w:rsidRPr="001304FD">
        <w:tab/>
        <w:t xml:space="preserve">Khoshnan, A., Ko, J. &amp; Patterson, P. H. Effects of intracellular expression of anti-huntingtin antibodies of various specificities on mutant huntingtin aggregation and toxicity. </w:t>
      </w:r>
      <w:r w:rsidRPr="001304FD">
        <w:rPr>
          <w:i/>
        </w:rPr>
        <w:t>Proc Natl Acad Sci U S A</w:t>
      </w:r>
      <w:r w:rsidRPr="001304FD">
        <w:t xml:space="preserve"> </w:t>
      </w:r>
      <w:r w:rsidRPr="001304FD">
        <w:rPr>
          <w:b/>
        </w:rPr>
        <w:t>99</w:t>
      </w:r>
      <w:r w:rsidRPr="001304FD">
        <w:t>, 1002-1007, doi:10.1073/pnas.022631799 (2002).</w:t>
      </w:r>
    </w:p>
    <w:p w14:paraId="2E138DD2" w14:textId="77777777" w:rsidR="001304FD" w:rsidRPr="001304FD" w:rsidRDefault="001304FD" w:rsidP="001304FD">
      <w:pPr>
        <w:pStyle w:val="EndNoteBibliography"/>
        <w:ind w:left="720" w:hanging="720"/>
      </w:pPr>
      <w:r w:rsidRPr="001304FD">
        <w:t>4</w:t>
      </w:r>
      <w:r w:rsidRPr="001304FD">
        <w:tab/>
        <w:t xml:space="preserve">Ko, J., Ou, S. &amp; Patterson, P. H. New anti-huntingtin monoclonal antibodies: implications for huntingtin conformation and its binding proteins. </w:t>
      </w:r>
      <w:r w:rsidRPr="001304FD">
        <w:rPr>
          <w:i/>
        </w:rPr>
        <w:t>Brain Res Bull</w:t>
      </w:r>
      <w:r w:rsidRPr="001304FD">
        <w:t xml:space="preserve"> </w:t>
      </w:r>
      <w:r w:rsidRPr="001304FD">
        <w:rPr>
          <w:b/>
        </w:rPr>
        <w:t>56</w:t>
      </w:r>
      <w:r w:rsidRPr="001304FD">
        <w:t>, 319-329, doi:10.1016/s0361-9230(01)00599-8 (2001).</w:t>
      </w:r>
    </w:p>
    <w:p w14:paraId="336C26C9" w14:textId="77777777" w:rsidR="001304FD" w:rsidRPr="001304FD" w:rsidRDefault="001304FD" w:rsidP="001304FD">
      <w:pPr>
        <w:pStyle w:val="EndNoteBibliography"/>
        <w:ind w:left="720" w:hanging="720"/>
      </w:pPr>
      <w:r w:rsidRPr="001304FD">
        <w:t>5</w:t>
      </w:r>
      <w:r w:rsidRPr="001304FD">
        <w:tab/>
        <w:t xml:space="preserve">Booth, D. S., Avila-Sakar, A. &amp; Cheng, Y. Visualizing proteins and macromolecular complexes by negative stain EM: from grid preparation to image acquisition. </w:t>
      </w:r>
      <w:r w:rsidRPr="001304FD">
        <w:rPr>
          <w:i/>
        </w:rPr>
        <w:t>J Vis Exp</w:t>
      </w:r>
      <w:r w:rsidRPr="001304FD">
        <w:t>, doi:10.3791/3227 (2011).</w:t>
      </w:r>
    </w:p>
    <w:p w14:paraId="689AFE8E" w14:textId="77777777" w:rsidR="001304FD" w:rsidRPr="001304FD" w:rsidRDefault="001304FD" w:rsidP="001304FD">
      <w:pPr>
        <w:pStyle w:val="EndNoteBibliography"/>
        <w:ind w:left="720" w:hanging="720"/>
      </w:pPr>
      <w:r w:rsidRPr="001304FD">
        <w:lastRenderedPageBreak/>
        <w:t>6</w:t>
      </w:r>
      <w:r w:rsidRPr="001304FD">
        <w:tab/>
        <w:t>Carty, N.</w:t>
      </w:r>
      <w:r w:rsidRPr="001304FD">
        <w:rPr>
          <w:i/>
        </w:rPr>
        <w:t xml:space="preserve"> et al.</w:t>
      </w:r>
      <w:r w:rsidRPr="001304FD">
        <w:t xml:space="preserve"> Characterization of HTT inclusion size, location, and timing in the zQ175 mouse model of Huntington's disease: an in vivo high-content imaging study. </w:t>
      </w:r>
      <w:r w:rsidRPr="001304FD">
        <w:rPr>
          <w:i/>
        </w:rPr>
        <w:t>PLoS One</w:t>
      </w:r>
      <w:r w:rsidRPr="001304FD">
        <w:t xml:space="preserve"> </w:t>
      </w:r>
      <w:r w:rsidRPr="001304FD">
        <w:rPr>
          <w:b/>
        </w:rPr>
        <w:t>10</w:t>
      </w:r>
      <w:r w:rsidRPr="001304FD">
        <w:t>, e0123527, doi:10.1371/journal.pone.0123527 (2015).</w:t>
      </w:r>
    </w:p>
    <w:p w14:paraId="19B485DB" w14:textId="77777777" w:rsidR="001304FD" w:rsidRPr="001304FD" w:rsidRDefault="001304FD" w:rsidP="001304FD">
      <w:pPr>
        <w:pStyle w:val="EndNoteBibliography"/>
        <w:ind w:left="720" w:hanging="720"/>
      </w:pPr>
      <w:r w:rsidRPr="001304FD">
        <w:t>7</w:t>
      </w:r>
      <w:r w:rsidRPr="001304FD">
        <w:tab/>
        <w:t>Macdonald, D.</w:t>
      </w:r>
      <w:r w:rsidRPr="001304FD">
        <w:rPr>
          <w:i/>
        </w:rPr>
        <w:t xml:space="preserve"> et al.</w:t>
      </w:r>
      <w:r w:rsidRPr="001304FD">
        <w:t xml:space="preserve"> Quantification assays for total and polyglutamine-expanded huntingtin proteins. </w:t>
      </w:r>
      <w:r w:rsidRPr="001304FD">
        <w:rPr>
          <w:i/>
        </w:rPr>
        <w:t>PLoS One</w:t>
      </w:r>
      <w:r w:rsidRPr="001304FD">
        <w:t xml:space="preserve"> </w:t>
      </w:r>
      <w:r w:rsidRPr="001304FD">
        <w:rPr>
          <w:b/>
        </w:rPr>
        <w:t>9</w:t>
      </w:r>
      <w:r w:rsidRPr="001304FD">
        <w:t>, e96854, doi:10.1371/journal.pone.0096854 (2014).</w:t>
      </w:r>
    </w:p>
    <w:p w14:paraId="691A5D1C" w14:textId="77777777" w:rsidR="001304FD" w:rsidRPr="001304FD" w:rsidRDefault="001304FD" w:rsidP="001304FD">
      <w:pPr>
        <w:pStyle w:val="EndNoteBibliography"/>
        <w:ind w:left="720" w:hanging="720"/>
      </w:pPr>
      <w:r w:rsidRPr="001304FD">
        <w:t>8</w:t>
      </w:r>
      <w:r w:rsidRPr="001304FD">
        <w:tab/>
        <w:t>Reindl, W.</w:t>
      </w:r>
      <w:r w:rsidRPr="001304FD">
        <w:rPr>
          <w:i/>
        </w:rPr>
        <w:t xml:space="preserve"> et al.</w:t>
      </w:r>
      <w:r w:rsidRPr="001304FD">
        <w:t xml:space="preserve"> Meso scale discovery-based assays for the detection of aggregated huntingtin. </w:t>
      </w:r>
      <w:r w:rsidRPr="001304FD">
        <w:rPr>
          <w:i/>
        </w:rPr>
        <w:t>PLoS One</w:t>
      </w:r>
      <w:r w:rsidRPr="001304FD">
        <w:t xml:space="preserve"> </w:t>
      </w:r>
      <w:r w:rsidRPr="001304FD">
        <w:rPr>
          <w:b/>
        </w:rPr>
        <w:t>14</w:t>
      </w:r>
      <w:r w:rsidRPr="001304FD">
        <w:t>, e0213521, doi:10.1371/journal.pone.0213521 (2019).</w:t>
      </w:r>
    </w:p>
    <w:p w14:paraId="397E8EDB" w14:textId="77777777" w:rsidR="001304FD" w:rsidRPr="001304FD" w:rsidRDefault="001304FD" w:rsidP="001304FD">
      <w:pPr>
        <w:pStyle w:val="EndNoteBibliography"/>
        <w:ind w:left="720" w:hanging="720"/>
      </w:pPr>
      <w:r w:rsidRPr="001304FD">
        <w:t>9</w:t>
      </w:r>
      <w:r w:rsidRPr="001304FD">
        <w:tab/>
        <w:t>Legleiter, J.</w:t>
      </w:r>
      <w:r w:rsidRPr="001304FD">
        <w:rPr>
          <w:i/>
        </w:rPr>
        <w:t xml:space="preserve"> et al.</w:t>
      </w:r>
      <w:r w:rsidRPr="001304FD">
        <w:t xml:space="preserve"> Monoclonal antibodies recognize distinct conformational epitopes formed by polyglutamine in a mutant huntingtin fragment. </w:t>
      </w:r>
      <w:r w:rsidRPr="001304FD">
        <w:rPr>
          <w:i/>
        </w:rPr>
        <w:t>J Biol Chem</w:t>
      </w:r>
      <w:r w:rsidRPr="001304FD">
        <w:t xml:space="preserve"> </w:t>
      </w:r>
      <w:r w:rsidRPr="001304FD">
        <w:rPr>
          <w:b/>
        </w:rPr>
        <w:t>284</w:t>
      </w:r>
      <w:r w:rsidRPr="001304FD">
        <w:t>, 21647-21658, doi:10.1074/jbc.M109.016923 (2009).</w:t>
      </w:r>
    </w:p>
    <w:p w14:paraId="2E1DD10B" w14:textId="77777777" w:rsidR="001304FD" w:rsidRPr="001304FD" w:rsidRDefault="001304FD" w:rsidP="001304FD">
      <w:pPr>
        <w:pStyle w:val="EndNoteBibliography"/>
        <w:ind w:left="720" w:hanging="720"/>
      </w:pPr>
      <w:r w:rsidRPr="001304FD">
        <w:t>10</w:t>
      </w:r>
      <w:r w:rsidRPr="001304FD">
        <w:tab/>
        <w:t>Baldo, B.</w:t>
      </w:r>
      <w:r w:rsidRPr="001304FD">
        <w:rPr>
          <w:i/>
        </w:rPr>
        <w:t xml:space="preserve"> et al.</w:t>
      </w:r>
      <w:r w:rsidRPr="001304FD">
        <w:t xml:space="preserve"> TR-FRET-based duplex immunoassay reveals an inverse correlation of soluble and aggregated mutant huntingtin in huntington's disease. </w:t>
      </w:r>
      <w:r w:rsidRPr="001304FD">
        <w:rPr>
          <w:i/>
        </w:rPr>
        <w:t>Chem Biol</w:t>
      </w:r>
      <w:r w:rsidRPr="001304FD">
        <w:t xml:space="preserve"> </w:t>
      </w:r>
      <w:r w:rsidRPr="001304FD">
        <w:rPr>
          <w:b/>
        </w:rPr>
        <w:t>19</w:t>
      </w:r>
      <w:r w:rsidRPr="001304FD">
        <w:t>, 264-275, doi:10.1016/j.chembiol.2011.12.020 (2012).</w:t>
      </w:r>
    </w:p>
    <w:p w14:paraId="668C2B39" w14:textId="77777777" w:rsidR="001304FD" w:rsidRPr="001304FD" w:rsidRDefault="001304FD" w:rsidP="001304FD">
      <w:pPr>
        <w:pStyle w:val="EndNoteBibliography"/>
        <w:ind w:left="720" w:hanging="720"/>
      </w:pPr>
      <w:r w:rsidRPr="001304FD">
        <w:t>11</w:t>
      </w:r>
      <w:r w:rsidRPr="001304FD">
        <w:tab/>
        <w:t>Landles, C.</w:t>
      </w:r>
      <w:r w:rsidRPr="001304FD">
        <w:rPr>
          <w:i/>
        </w:rPr>
        <w:t xml:space="preserve"> et al.</w:t>
      </w:r>
      <w:r w:rsidRPr="001304FD">
        <w:t xml:space="preserve"> Proteolysis of mutant huntingtin produces an exon 1 fragment that accumulates as an aggregated protein in neuronal nuclei in Huntington disease. </w:t>
      </w:r>
      <w:r w:rsidRPr="001304FD">
        <w:rPr>
          <w:i/>
        </w:rPr>
        <w:t>J Biol Chem</w:t>
      </w:r>
      <w:r w:rsidRPr="001304FD">
        <w:t xml:space="preserve"> </w:t>
      </w:r>
      <w:r w:rsidRPr="001304FD">
        <w:rPr>
          <w:b/>
        </w:rPr>
        <w:t>285</w:t>
      </w:r>
      <w:r w:rsidRPr="001304FD">
        <w:t>, 8808-8823, doi:10.1074/jbc.M109.075028 (2010).</w:t>
      </w:r>
    </w:p>
    <w:p w14:paraId="35BC6A50" w14:textId="77777777" w:rsidR="001304FD" w:rsidRPr="001304FD" w:rsidRDefault="001304FD" w:rsidP="001304FD">
      <w:pPr>
        <w:pStyle w:val="EndNoteBibliography"/>
        <w:ind w:left="720" w:hanging="720"/>
      </w:pPr>
      <w:r w:rsidRPr="001304FD">
        <w:t>12</w:t>
      </w:r>
      <w:r w:rsidRPr="001304FD">
        <w:tab/>
        <w:t>Weiss, A.</w:t>
      </w:r>
      <w:r w:rsidRPr="001304FD">
        <w:rPr>
          <w:i/>
        </w:rPr>
        <w:t xml:space="preserve"> et al.</w:t>
      </w:r>
      <w:r w:rsidRPr="001304FD">
        <w:t xml:space="preserve"> Single-step detection of mutant huntingtin in animal and human tissues: a bioassay for Huntington's disease. </w:t>
      </w:r>
      <w:r w:rsidRPr="001304FD">
        <w:rPr>
          <w:i/>
        </w:rPr>
        <w:t>Anal Biochem</w:t>
      </w:r>
      <w:r w:rsidRPr="001304FD">
        <w:t xml:space="preserve"> </w:t>
      </w:r>
      <w:r w:rsidRPr="001304FD">
        <w:rPr>
          <w:b/>
        </w:rPr>
        <w:t>395</w:t>
      </w:r>
      <w:r w:rsidRPr="001304FD">
        <w:t>, 8-15, doi:10.1016/j.ab.2009.08.001 (2009).</w:t>
      </w:r>
    </w:p>
    <w:p w14:paraId="6D3670C8" w14:textId="752BD255" w:rsidR="008D71D8" w:rsidRDefault="001304FD" w:rsidP="008D71D8">
      <w:pPr>
        <w:ind w:left="720" w:hanging="720"/>
      </w:pPr>
      <w:r>
        <w:fldChar w:fldCharType="end"/>
      </w:r>
    </w:p>
    <w:sectPr w:rsidR="008D71D8">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F2CFE1" w14:textId="77777777" w:rsidR="00385BF0" w:rsidRDefault="00385BF0" w:rsidP="00021E72">
      <w:r>
        <w:separator/>
      </w:r>
    </w:p>
  </w:endnote>
  <w:endnote w:type="continuationSeparator" w:id="0">
    <w:p w14:paraId="6E104536" w14:textId="77777777" w:rsidR="00385BF0" w:rsidRDefault="00385BF0" w:rsidP="00021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9731051"/>
      <w:docPartObj>
        <w:docPartGallery w:val="Page Numbers (Bottom of Page)"/>
        <w:docPartUnique/>
      </w:docPartObj>
    </w:sdtPr>
    <w:sdtEndPr>
      <w:rPr>
        <w:noProof/>
      </w:rPr>
    </w:sdtEndPr>
    <w:sdtContent>
      <w:p w14:paraId="16F7552D" w14:textId="63569EE8" w:rsidR="00021E72" w:rsidRDefault="00021E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20B0D4" w14:textId="77777777" w:rsidR="00021E72" w:rsidRDefault="00021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8C317D" w14:textId="77777777" w:rsidR="00385BF0" w:rsidRDefault="00385BF0" w:rsidP="00021E72">
      <w:r>
        <w:separator/>
      </w:r>
    </w:p>
  </w:footnote>
  <w:footnote w:type="continuationSeparator" w:id="0">
    <w:p w14:paraId="5EAB1168" w14:textId="77777777" w:rsidR="00385BF0" w:rsidRDefault="00385BF0" w:rsidP="00021E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5A05EB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46EE868C"/>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lang w:val="en-US"/>
      </w:rPr>
    </w:lvl>
    <w:lvl w:ilvl="3">
      <w:start w:val="1"/>
      <w:numFmt w:val="decimal"/>
      <w:pStyle w:val="Heading4"/>
      <w:lvlText w:val="%1.%2.%3.%4"/>
      <w:lvlJc w:val="left"/>
      <w:pPr>
        <w:ind w:left="9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2" w15:restartNumberingAfterBreak="0">
    <w:nsid w:val="2386095D"/>
    <w:multiLevelType w:val="hybridMultilevel"/>
    <w:tmpl w:val="C43A5D58"/>
    <w:lvl w:ilvl="0" w:tplc="48703FE0">
      <w:start w:val="1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2D5CE1"/>
    <w:multiLevelType w:val="hybridMultilevel"/>
    <w:tmpl w:val="C6F2C0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7410EC"/>
    <w:multiLevelType w:val="hybridMultilevel"/>
    <w:tmpl w:val="85BCEB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1C29BD"/>
    <w:multiLevelType w:val="hybridMultilevel"/>
    <w:tmpl w:val="6F00C1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3D1818"/>
    <w:multiLevelType w:val="hybridMultilevel"/>
    <w:tmpl w:val="E8F23A2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73DA3CF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76C10DD6"/>
    <w:multiLevelType w:val="hybridMultilevel"/>
    <w:tmpl w:val="CB0E70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2"/>
  </w:num>
  <w:num w:numId="5">
    <w:abstractNumId w:val="8"/>
  </w:num>
  <w:num w:numId="6">
    <w:abstractNumId w:val="3"/>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0pv5z25rt0r1ev0emxxsthdzavw9xtrd5r&quot;&gt;PET Manuscriptv2&lt;record-ids&gt;&lt;item&gt;38&lt;/item&gt;&lt;item&gt;43&lt;/item&gt;&lt;item&gt;47&lt;/item&gt;&lt;item&gt;80&lt;/item&gt;&lt;item&gt;81&lt;/item&gt;&lt;item&gt;82&lt;/item&gt;&lt;item&gt;83&lt;/item&gt;&lt;item&gt;84&lt;/item&gt;&lt;item&gt;85&lt;/item&gt;&lt;item&gt;86&lt;/item&gt;&lt;item&gt;87&lt;/item&gt;&lt;item&gt;88&lt;/item&gt;&lt;/record-ids&gt;&lt;/item&gt;&lt;/Libraries&gt;"/>
  </w:docVars>
  <w:rsids>
    <w:rsidRoot w:val="002A1057"/>
    <w:rsid w:val="000013D9"/>
    <w:rsid w:val="000015C5"/>
    <w:rsid w:val="0000350D"/>
    <w:rsid w:val="00003F4C"/>
    <w:rsid w:val="00005FD0"/>
    <w:rsid w:val="0000666C"/>
    <w:rsid w:val="00006A59"/>
    <w:rsid w:val="0000708F"/>
    <w:rsid w:val="000108B8"/>
    <w:rsid w:val="00010CAA"/>
    <w:rsid w:val="0001140E"/>
    <w:rsid w:val="000122E6"/>
    <w:rsid w:val="00014D3D"/>
    <w:rsid w:val="00014FB5"/>
    <w:rsid w:val="000160A8"/>
    <w:rsid w:val="000175E2"/>
    <w:rsid w:val="00021E72"/>
    <w:rsid w:val="00024899"/>
    <w:rsid w:val="000302BA"/>
    <w:rsid w:val="0003054E"/>
    <w:rsid w:val="000341AA"/>
    <w:rsid w:val="000342A8"/>
    <w:rsid w:val="000357CE"/>
    <w:rsid w:val="000364FA"/>
    <w:rsid w:val="000366DD"/>
    <w:rsid w:val="000367E1"/>
    <w:rsid w:val="00037EC9"/>
    <w:rsid w:val="000424F3"/>
    <w:rsid w:val="000451F1"/>
    <w:rsid w:val="0004585D"/>
    <w:rsid w:val="00045AFA"/>
    <w:rsid w:val="00046D58"/>
    <w:rsid w:val="0004714E"/>
    <w:rsid w:val="00052509"/>
    <w:rsid w:val="0005427B"/>
    <w:rsid w:val="000547EA"/>
    <w:rsid w:val="00054855"/>
    <w:rsid w:val="000555B0"/>
    <w:rsid w:val="0005623D"/>
    <w:rsid w:val="00057B76"/>
    <w:rsid w:val="00057C5D"/>
    <w:rsid w:val="00057ED6"/>
    <w:rsid w:val="000616E1"/>
    <w:rsid w:val="0006385B"/>
    <w:rsid w:val="0006424A"/>
    <w:rsid w:val="00067642"/>
    <w:rsid w:val="00070741"/>
    <w:rsid w:val="000711BE"/>
    <w:rsid w:val="0007135F"/>
    <w:rsid w:val="000722A7"/>
    <w:rsid w:val="00072EED"/>
    <w:rsid w:val="000734A2"/>
    <w:rsid w:val="0007785B"/>
    <w:rsid w:val="00077B30"/>
    <w:rsid w:val="00077DE9"/>
    <w:rsid w:val="00083538"/>
    <w:rsid w:val="000848CF"/>
    <w:rsid w:val="000857EE"/>
    <w:rsid w:val="00085B04"/>
    <w:rsid w:val="000865E9"/>
    <w:rsid w:val="00086E94"/>
    <w:rsid w:val="000872F1"/>
    <w:rsid w:val="000874C4"/>
    <w:rsid w:val="00090A76"/>
    <w:rsid w:val="00090E9E"/>
    <w:rsid w:val="00092220"/>
    <w:rsid w:val="00093734"/>
    <w:rsid w:val="00094809"/>
    <w:rsid w:val="00096880"/>
    <w:rsid w:val="00096B8D"/>
    <w:rsid w:val="00096DB5"/>
    <w:rsid w:val="000977B9"/>
    <w:rsid w:val="000A02F9"/>
    <w:rsid w:val="000A0A84"/>
    <w:rsid w:val="000A2626"/>
    <w:rsid w:val="000A275D"/>
    <w:rsid w:val="000A3EF0"/>
    <w:rsid w:val="000A57F3"/>
    <w:rsid w:val="000A581E"/>
    <w:rsid w:val="000A7B12"/>
    <w:rsid w:val="000A7CE1"/>
    <w:rsid w:val="000B063D"/>
    <w:rsid w:val="000B0F61"/>
    <w:rsid w:val="000B1EE1"/>
    <w:rsid w:val="000B1F27"/>
    <w:rsid w:val="000B296E"/>
    <w:rsid w:val="000B2C83"/>
    <w:rsid w:val="000B349D"/>
    <w:rsid w:val="000B5109"/>
    <w:rsid w:val="000B5845"/>
    <w:rsid w:val="000B6386"/>
    <w:rsid w:val="000B67B4"/>
    <w:rsid w:val="000C1706"/>
    <w:rsid w:val="000C5183"/>
    <w:rsid w:val="000C54C9"/>
    <w:rsid w:val="000C60FA"/>
    <w:rsid w:val="000C72D6"/>
    <w:rsid w:val="000D097A"/>
    <w:rsid w:val="000D196E"/>
    <w:rsid w:val="000D31A9"/>
    <w:rsid w:val="000D42F2"/>
    <w:rsid w:val="000D4D2D"/>
    <w:rsid w:val="000D569B"/>
    <w:rsid w:val="000D5C96"/>
    <w:rsid w:val="000D681C"/>
    <w:rsid w:val="000D7025"/>
    <w:rsid w:val="000E1C39"/>
    <w:rsid w:val="000E2643"/>
    <w:rsid w:val="000E29F9"/>
    <w:rsid w:val="000E2AB8"/>
    <w:rsid w:val="000E3AB6"/>
    <w:rsid w:val="000E3C59"/>
    <w:rsid w:val="000E4290"/>
    <w:rsid w:val="000E43B1"/>
    <w:rsid w:val="000E5C1A"/>
    <w:rsid w:val="000E612A"/>
    <w:rsid w:val="000E6683"/>
    <w:rsid w:val="000F179E"/>
    <w:rsid w:val="000F25F1"/>
    <w:rsid w:val="000F3034"/>
    <w:rsid w:val="000F30E1"/>
    <w:rsid w:val="000F389A"/>
    <w:rsid w:val="000F3B38"/>
    <w:rsid w:val="000F4BA5"/>
    <w:rsid w:val="000F5265"/>
    <w:rsid w:val="000F54F0"/>
    <w:rsid w:val="000F6C95"/>
    <w:rsid w:val="000F71C6"/>
    <w:rsid w:val="000F7842"/>
    <w:rsid w:val="000F7C63"/>
    <w:rsid w:val="00100048"/>
    <w:rsid w:val="001018AC"/>
    <w:rsid w:val="00103D23"/>
    <w:rsid w:val="00103F19"/>
    <w:rsid w:val="00104575"/>
    <w:rsid w:val="00105516"/>
    <w:rsid w:val="00105F7E"/>
    <w:rsid w:val="001067F2"/>
    <w:rsid w:val="00106BCE"/>
    <w:rsid w:val="00107A3D"/>
    <w:rsid w:val="0011004B"/>
    <w:rsid w:val="00110540"/>
    <w:rsid w:val="0011129B"/>
    <w:rsid w:val="001118C8"/>
    <w:rsid w:val="00114345"/>
    <w:rsid w:val="0011457A"/>
    <w:rsid w:val="00114CFD"/>
    <w:rsid w:val="001159F9"/>
    <w:rsid w:val="00117C42"/>
    <w:rsid w:val="001229EF"/>
    <w:rsid w:val="00122A07"/>
    <w:rsid w:val="001251F9"/>
    <w:rsid w:val="00125222"/>
    <w:rsid w:val="00125F7A"/>
    <w:rsid w:val="00127D29"/>
    <w:rsid w:val="001304AA"/>
    <w:rsid w:val="001304FD"/>
    <w:rsid w:val="0013164E"/>
    <w:rsid w:val="00132727"/>
    <w:rsid w:val="00134324"/>
    <w:rsid w:val="0013518B"/>
    <w:rsid w:val="00135CE7"/>
    <w:rsid w:val="001405D2"/>
    <w:rsid w:val="00142C56"/>
    <w:rsid w:val="00145080"/>
    <w:rsid w:val="0014532B"/>
    <w:rsid w:val="00145EDD"/>
    <w:rsid w:val="00146BD5"/>
    <w:rsid w:val="00146D74"/>
    <w:rsid w:val="00146EE1"/>
    <w:rsid w:val="00147435"/>
    <w:rsid w:val="00147FBD"/>
    <w:rsid w:val="00151267"/>
    <w:rsid w:val="00151E50"/>
    <w:rsid w:val="001540F1"/>
    <w:rsid w:val="001549BB"/>
    <w:rsid w:val="00155ABB"/>
    <w:rsid w:val="001560F0"/>
    <w:rsid w:val="0015656E"/>
    <w:rsid w:val="00157103"/>
    <w:rsid w:val="00157560"/>
    <w:rsid w:val="00157CAE"/>
    <w:rsid w:val="00160EF6"/>
    <w:rsid w:val="00162244"/>
    <w:rsid w:val="0016392A"/>
    <w:rsid w:val="00164766"/>
    <w:rsid w:val="00164C8A"/>
    <w:rsid w:val="00164ECF"/>
    <w:rsid w:val="001659F4"/>
    <w:rsid w:val="00165EA8"/>
    <w:rsid w:val="001714FB"/>
    <w:rsid w:val="00172AA0"/>
    <w:rsid w:val="00174276"/>
    <w:rsid w:val="0017479B"/>
    <w:rsid w:val="00174C89"/>
    <w:rsid w:val="00175D5D"/>
    <w:rsid w:val="001765BB"/>
    <w:rsid w:val="00177279"/>
    <w:rsid w:val="00177452"/>
    <w:rsid w:val="001818F1"/>
    <w:rsid w:val="00181AD0"/>
    <w:rsid w:val="00182E65"/>
    <w:rsid w:val="00185147"/>
    <w:rsid w:val="00190100"/>
    <w:rsid w:val="00190715"/>
    <w:rsid w:val="0019096D"/>
    <w:rsid w:val="0019138A"/>
    <w:rsid w:val="001922B1"/>
    <w:rsid w:val="00192C2D"/>
    <w:rsid w:val="0019319A"/>
    <w:rsid w:val="00196225"/>
    <w:rsid w:val="001964B1"/>
    <w:rsid w:val="001A083F"/>
    <w:rsid w:val="001A0C9E"/>
    <w:rsid w:val="001A3A1B"/>
    <w:rsid w:val="001A4077"/>
    <w:rsid w:val="001A40A4"/>
    <w:rsid w:val="001A4124"/>
    <w:rsid w:val="001A43D8"/>
    <w:rsid w:val="001A4473"/>
    <w:rsid w:val="001A4935"/>
    <w:rsid w:val="001A51EB"/>
    <w:rsid w:val="001A5E98"/>
    <w:rsid w:val="001A6310"/>
    <w:rsid w:val="001A7A31"/>
    <w:rsid w:val="001A7E21"/>
    <w:rsid w:val="001A7EC2"/>
    <w:rsid w:val="001B0B73"/>
    <w:rsid w:val="001B3C8C"/>
    <w:rsid w:val="001B3E42"/>
    <w:rsid w:val="001B4D1E"/>
    <w:rsid w:val="001B6116"/>
    <w:rsid w:val="001B6424"/>
    <w:rsid w:val="001B66D3"/>
    <w:rsid w:val="001B68D6"/>
    <w:rsid w:val="001B7254"/>
    <w:rsid w:val="001B7647"/>
    <w:rsid w:val="001B7A7E"/>
    <w:rsid w:val="001C18AD"/>
    <w:rsid w:val="001C1F63"/>
    <w:rsid w:val="001C3054"/>
    <w:rsid w:val="001C4473"/>
    <w:rsid w:val="001C466A"/>
    <w:rsid w:val="001C6017"/>
    <w:rsid w:val="001C6FD2"/>
    <w:rsid w:val="001C701D"/>
    <w:rsid w:val="001C7129"/>
    <w:rsid w:val="001C74B3"/>
    <w:rsid w:val="001C7C07"/>
    <w:rsid w:val="001C7F4E"/>
    <w:rsid w:val="001D09A6"/>
    <w:rsid w:val="001D1E60"/>
    <w:rsid w:val="001D2273"/>
    <w:rsid w:val="001D40F4"/>
    <w:rsid w:val="001D4B74"/>
    <w:rsid w:val="001D629C"/>
    <w:rsid w:val="001E012A"/>
    <w:rsid w:val="001E09EE"/>
    <w:rsid w:val="001E0CAD"/>
    <w:rsid w:val="001E1199"/>
    <w:rsid w:val="001E2CB6"/>
    <w:rsid w:val="001E387A"/>
    <w:rsid w:val="001E3C22"/>
    <w:rsid w:val="001E4F64"/>
    <w:rsid w:val="001E51F6"/>
    <w:rsid w:val="001E57B4"/>
    <w:rsid w:val="001E6A1A"/>
    <w:rsid w:val="001E6F41"/>
    <w:rsid w:val="001E6F68"/>
    <w:rsid w:val="001E71EE"/>
    <w:rsid w:val="001F08E1"/>
    <w:rsid w:val="001F2388"/>
    <w:rsid w:val="001F546A"/>
    <w:rsid w:val="001F570C"/>
    <w:rsid w:val="001F6D13"/>
    <w:rsid w:val="001F7AAF"/>
    <w:rsid w:val="002000C5"/>
    <w:rsid w:val="002019DA"/>
    <w:rsid w:val="0020204C"/>
    <w:rsid w:val="00202162"/>
    <w:rsid w:val="00202455"/>
    <w:rsid w:val="00202F5B"/>
    <w:rsid w:val="00204F37"/>
    <w:rsid w:val="0020586E"/>
    <w:rsid w:val="002077F9"/>
    <w:rsid w:val="00210583"/>
    <w:rsid w:val="00210DC3"/>
    <w:rsid w:val="00211ED6"/>
    <w:rsid w:val="002120A3"/>
    <w:rsid w:val="00214CBE"/>
    <w:rsid w:val="002158BE"/>
    <w:rsid w:val="0021632D"/>
    <w:rsid w:val="00217CDE"/>
    <w:rsid w:val="002205D4"/>
    <w:rsid w:val="00222070"/>
    <w:rsid w:val="00222CBA"/>
    <w:rsid w:val="0022358B"/>
    <w:rsid w:val="0022786D"/>
    <w:rsid w:val="00230B0F"/>
    <w:rsid w:val="00231703"/>
    <w:rsid w:val="00231AF5"/>
    <w:rsid w:val="00232C03"/>
    <w:rsid w:val="00233939"/>
    <w:rsid w:val="00233DF9"/>
    <w:rsid w:val="00240766"/>
    <w:rsid w:val="00241A45"/>
    <w:rsid w:val="00241ECA"/>
    <w:rsid w:val="00243A29"/>
    <w:rsid w:val="00244FED"/>
    <w:rsid w:val="002453C3"/>
    <w:rsid w:val="002456C2"/>
    <w:rsid w:val="00245E34"/>
    <w:rsid w:val="00252530"/>
    <w:rsid w:val="00252EFD"/>
    <w:rsid w:val="00253684"/>
    <w:rsid w:val="00253E6F"/>
    <w:rsid w:val="00255E23"/>
    <w:rsid w:val="00256BEA"/>
    <w:rsid w:val="00257325"/>
    <w:rsid w:val="00257D8C"/>
    <w:rsid w:val="002620DD"/>
    <w:rsid w:val="00262912"/>
    <w:rsid w:val="00264528"/>
    <w:rsid w:val="0026459D"/>
    <w:rsid w:val="002646C3"/>
    <w:rsid w:val="00266E68"/>
    <w:rsid w:val="0026753A"/>
    <w:rsid w:val="002677AF"/>
    <w:rsid w:val="00270A26"/>
    <w:rsid w:val="00273257"/>
    <w:rsid w:val="00273E98"/>
    <w:rsid w:val="002747F0"/>
    <w:rsid w:val="002758CA"/>
    <w:rsid w:val="00275AFB"/>
    <w:rsid w:val="0027601F"/>
    <w:rsid w:val="0027739E"/>
    <w:rsid w:val="002813BA"/>
    <w:rsid w:val="00281AC7"/>
    <w:rsid w:val="00282A7D"/>
    <w:rsid w:val="00286505"/>
    <w:rsid w:val="002868FC"/>
    <w:rsid w:val="002875BB"/>
    <w:rsid w:val="00287DD3"/>
    <w:rsid w:val="00290E1F"/>
    <w:rsid w:val="00291A28"/>
    <w:rsid w:val="002923E5"/>
    <w:rsid w:val="0029315F"/>
    <w:rsid w:val="00293CC7"/>
    <w:rsid w:val="00293D26"/>
    <w:rsid w:val="00294462"/>
    <w:rsid w:val="0029473C"/>
    <w:rsid w:val="002973B6"/>
    <w:rsid w:val="002979B7"/>
    <w:rsid w:val="002A1057"/>
    <w:rsid w:val="002A1935"/>
    <w:rsid w:val="002A1C04"/>
    <w:rsid w:val="002A2B89"/>
    <w:rsid w:val="002A2EF2"/>
    <w:rsid w:val="002A30AF"/>
    <w:rsid w:val="002A40E2"/>
    <w:rsid w:val="002A4B37"/>
    <w:rsid w:val="002A53A0"/>
    <w:rsid w:val="002A5FEC"/>
    <w:rsid w:val="002A75E0"/>
    <w:rsid w:val="002A7CA1"/>
    <w:rsid w:val="002B06E4"/>
    <w:rsid w:val="002B109A"/>
    <w:rsid w:val="002B132C"/>
    <w:rsid w:val="002B1533"/>
    <w:rsid w:val="002B2A3A"/>
    <w:rsid w:val="002B4556"/>
    <w:rsid w:val="002B46A1"/>
    <w:rsid w:val="002B4868"/>
    <w:rsid w:val="002B5320"/>
    <w:rsid w:val="002B6080"/>
    <w:rsid w:val="002B61B9"/>
    <w:rsid w:val="002B76D8"/>
    <w:rsid w:val="002B76F8"/>
    <w:rsid w:val="002B7CAD"/>
    <w:rsid w:val="002B7E42"/>
    <w:rsid w:val="002C0A2F"/>
    <w:rsid w:val="002C142F"/>
    <w:rsid w:val="002C31BD"/>
    <w:rsid w:val="002C3BD8"/>
    <w:rsid w:val="002C4D13"/>
    <w:rsid w:val="002C4FFC"/>
    <w:rsid w:val="002C55FD"/>
    <w:rsid w:val="002C6260"/>
    <w:rsid w:val="002C72DB"/>
    <w:rsid w:val="002D1156"/>
    <w:rsid w:val="002D3CB8"/>
    <w:rsid w:val="002D3EE7"/>
    <w:rsid w:val="002D4073"/>
    <w:rsid w:val="002D5000"/>
    <w:rsid w:val="002D52CF"/>
    <w:rsid w:val="002D56D5"/>
    <w:rsid w:val="002D6CFB"/>
    <w:rsid w:val="002E1225"/>
    <w:rsid w:val="002E291B"/>
    <w:rsid w:val="002E3A71"/>
    <w:rsid w:val="002E3C0D"/>
    <w:rsid w:val="002E41D8"/>
    <w:rsid w:val="002E4C93"/>
    <w:rsid w:val="002E4DAD"/>
    <w:rsid w:val="002E630F"/>
    <w:rsid w:val="002E637D"/>
    <w:rsid w:val="002F0681"/>
    <w:rsid w:val="002F0756"/>
    <w:rsid w:val="002F0BC4"/>
    <w:rsid w:val="002F1160"/>
    <w:rsid w:val="002F160A"/>
    <w:rsid w:val="002F47AF"/>
    <w:rsid w:val="002F5DC1"/>
    <w:rsid w:val="00300811"/>
    <w:rsid w:val="00300DBC"/>
    <w:rsid w:val="003028EB"/>
    <w:rsid w:val="00302DBB"/>
    <w:rsid w:val="0030328F"/>
    <w:rsid w:val="00304407"/>
    <w:rsid w:val="00304455"/>
    <w:rsid w:val="003048EB"/>
    <w:rsid w:val="00305560"/>
    <w:rsid w:val="00305BCA"/>
    <w:rsid w:val="00306043"/>
    <w:rsid w:val="00306548"/>
    <w:rsid w:val="003100B4"/>
    <w:rsid w:val="003120B6"/>
    <w:rsid w:val="00312236"/>
    <w:rsid w:val="00312940"/>
    <w:rsid w:val="00313D9F"/>
    <w:rsid w:val="003200C3"/>
    <w:rsid w:val="003204E7"/>
    <w:rsid w:val="00320B8F"/>
    <w:rsid w:val="003212E2"/>
    <w:rsid w:val="0032376C"/>
    <w:rsid w:val="0032634E"/>
    <w:rsid w:val="00331386"/>
    <w:rsid w:val="003324C8"/>
    <w:rsid w:val="00333676"/>
    <w:rsid w:val="00336579"/>
    <w:rsid w:val="00340282"/>
    <w:rsid w:val="003403AE"/>
    <w:rsid w:val="003411C8"/>
    <w:rsid w:val="00341887"/>
    <w:rsid w:val="00341A90"/>
    <w:rsid w:val="00341E98"/>
    <w:rsid w:val="0034208E"/>
    <w:rsid w:val="0034607B"/>
    <w:rsid w:val="0034609C"/>
    <w:rsid w:val="00346C68"/>
    <w:rsid w:val="003474C8"/>
    <w:rsid w:val="00350751"/>
    <w:rsid w:val="003508A0"/>
    <w:rsid w:val="003511A1"/>
    <w:rsid w:val="00351288"/>
    <w:rsid w:val="00352EDB"/>
    <w:rsid w:val="0035352E"/>
    <w:rsid w:val="00353CAC"/>
    <w:rsid w:val="0035752E"/>
    <w:rsid w:val="003601AE"/>
    <w:rsid w:val="00360520"/>
    <w:rsid w:val="0036076C"/>
    <w:rsid w:val="00361A9F"/>
    <w:rsid w:val="00363E2A"/>
    <w:rsid w:val="003640B6"/>
    <w:rsid w:val="00364227"/>
    <w:rsid w:val="00365326"/>
    <w:rsid w:val="00366231"/>
    <w:rsid w:val="00366A30"/>
    <w:rsid w:val="0037057F"/>
    <w:rsid w:val="00371622"/>
    <w:rsid w:val="0037366F"/>
    <w:rsid w:val="00373878"/>
    <w:rsid w:val="00373974"/>
    <w:rsid w:val="00373EA6"/>
    <w:rsid w:val="0037402B"/>
    <w:rsid w:val="00374AB1"/>
    <w:rsid w:val="00374B91"/>
    <w:rsid w:val="00375206"/>
    <w:rsid w:val="00376918"/>
    <w:rsid w:val="00376BF0"/>
    <w:rsid w:val="003777B2"/>
    <w:rsid w:val="00377C1E"/>
    <w:rsid w:val="00380154"/>
    <w:rsid w:val="003803BD"/>
    <w:rsid w:val="003808E6"/>
    <w:rsid w:val="00380EA6"/>
    <w:rsid w:val="003819EB"/>
    <w:rsid w:val="00382367"/>
    <w:rsid w:val="00382DC5"/>
    <w:rsid w:val="00383249"/>
    <w:rsid w:val="0038536C"/>
    <w:rsid w:val="00385378"/>
    <w:rsid w:val="00385492"/>
    <w:rsid w:val="00385BF0"/>
    <w:rsid w:val="00385CC9"/>
    <w:rsid w:val="0038717A"/>
    <w:rsid w:val="00393A33"/>
    <w:rsid w:val="00394D14"/>
    <w:rsid w:val="0039525F"/>
    <w:rsid w:val="00396115"/>
    <w:rsid w:val="00396FA8"/>
    <w:rsid w:val="003A0020"/>
    <w:rsid w:val="003A11BF"/>
    <w:rsid w:val="003A226C"/>
    <w:rsid w:val="003A2BFD"/>
    <w:rsid w:val="003A37C4"/>
    <w:rsid w:val="003A51A3"/>
    <w:rsid w:val="003A5A6E"/>
    <w:rsid w:val="003A7058"/>
    <w:rsid w:val="003A7B2C"/>
    <w:rsid w:val="003B192D"/>
    <w:rsid w:val="003B1947"/>
    <w:rsid w:val="003B19DE"/>
    <w:rsid w:val="003B1CDC"/>
    <w:rsid w:val="003B328E"/>
    <w:rsid w:val="003B3940"/>
    <w:rsid w:val="003B39E1"/>
    <w:rsid w:val="003B5651"/>
    <w:rsid w:val="003B5E9A"/>
    <w:rsid w:val="003B72FC"/>
    <w:rsid w:val="003B7F8A"/>
    <w:rsid w:val="003C0BD0"/>
    <w:rsid w:val="003C2502"/>
    <w:rsid w:val="003C640C"/>
    <w:rsid w:val="003C6539"/>
    <w:rsid w:val="003C657C"/>
    <w:rsid w:val="003C7541"/>
    <w:rsid w:val="003C7741"/>
    <w:rsid w:val="003C7BA9"/>
    <w:rsid w:val="003C7F2D"/>
    <w:rsid w:val="003D4833"/>
    <w:rsid w:val="003D4D6C"/>
    <w:rsid w:val="003D51F7"/>
    <w:rsid w:val="003D5B42"/>
    <w:rsid w:val="003D6189"/>
    <w:rsid w:val="003D6E62"/>
    <w:rsid w:val="003E07AD"/>
    <w:rsid w:val="003E07E7"/>
    <w:rsid w:val="003E1F5A"/>
    <w:rsid w:val="003E2725"/>
    <w:rsid w:val="003E342A"/>
    <w:rsid w:val="003E3B47"/>
    <w:rsid w:val="003E3FFD"/>
    <w:rsid w:val="003E5C40"/>
    <w:rsid w:val="003E5E70"/>
    <w:rsid w:val="003E753E"/>
    <w:rsid w:val="003E7864"/>
    <w:rsid w:val="003F02D1"/>
    <w:rsid w:val="003F0406"/>
    <w:rsid w:val="003F0A4E"/>
    <w:rsid w:val="003F1370"/>
    <w:rsid w:val="003F138F"/>
    <w:rsid w:val="003F1AEC"/>
    <w:rsid w:val="003F2ADD"/>
    <w:rsid w:val="003F3B48"/>
    <w:rsid w:val="003F6285"/>
    <w:rsid w:val="003F696C"/>
    <w:rsid w:val="003F6F8C"/>
    <w:rsid w:val="0040128B"/>
    <w:rsid w:val="004019E1"/>
    <w:rsid w:val="00402589"/>
    <w:rsid w:val="00402934"/>
    <w:rsid w:val="0040348A"/>
    <w:rsid w:val="004046B0"/>
    <w:rsid w:val="004054C9"/>
    <w:rsid w:val="00405A61"/>
    <w:rsid w:val="00406763"/>
    <w:rsid w:val="00406D6F"/>
    <w:rsid w:val="00407DAC"/>
    <w:rsid w:val="004114EF"/>
    <w:rsid w:val="00411DCA"/>
    <w:rsid w:val="004129F3"/>
    <w:rsid w:val="00412E0D"/>
    <w:rsid w:val="00414A13"/>
    <w:rsid w:val="00414D44"/>
    <w:rsid w:val="004173DF"/>
    <w:rsid w:val="00417AA5"/>
    <w:rsid w:val="004209A1"/>
    <w:rsid w:val="00420C7C"/>
    <w:rsid w:val="00421854"/>
    <w:rsid w:val="00421AD6"/>
    <w:rsid w:val="00423812"/>
    <w:rsid w:val="00423A57"/>
    <w:rsid w:val="00423D18"/>
    <w:rsid w:val="00423DC6"/>
    <w:rsid w:val="00424DC5"/>
    <w:rsid w:val="00425CC1"/>
    <w:rsid w:val="004262D8"/>
    <w:rsid w:val="004272E1"/>
    <w:rsid w:val="00431C0A"/>
    <w:rsid w:val="0043462E"/>
    <w:rsid w:val="0043585A"/>
    <w:rsid w:val="00435F90"/>
    <w:rsid w:val="004405D6"/>
    <w:rsid w:val="004420DA"/>
    <w:rsid w:val="0044337D"/>
    <w:rsid w:val="00443E20"/>
    <w:rsid w:val="00445AC5"/>
    <w:rsid w:val="00447AEE"/>
    <w:rsid w:val="00450D2B"/>
    <w:rsid w:val="00451637"/>
    <w:rsid w:val="00451861"/>
    <w:rsid w:val="004538BC"/>
    <w:rsid w:val="00454B70"/>
    <w:rsid w:val="004565F3"/>
    <w:rsid w:val="00456AE2"/>
    <w:rsid w:val="0045794F"/>
    <w:rsid w:val="00457E12"/>
    <w:rsid w:val="0046192C"/>
    <w:rsid w:val="00462CC8"/>
    <w:rsid w:val="00463BCA"/>
    <w:rsid w:val="0046463C"/>
    <w:rsid w:val="00465C67"/>
    <w:rsid w:val="00466F84"/>
    <w:rsid w:val="00467D09"/>
    <w:rsid w:val="00471966"/>
    <w:rsid w:val="0047326E"/>
    <w:rsid w:val="00473D6F"/>
    <w:rsid w:val="00474FC8"/>
    <w:rsid w:val="00475510"/>
    <w:rsid w:val="0047709E"/>
    <w:rsid w:val="00481E96"/>
    <w:rsid w:val="00482CCE"/>
    <w:rsid w:val="00482E2F"/>
    <w:rsid w:val="00482F9E"/>
    <w:rsid w:val="00483868"/>
    <w:rsid w:val="00483F4E"/>
    <w:rsid w:val="00484521"/>
    <w:rsid w:val="004859C5"/>
    <w:rsid w:val="00486347"/>
    <w:rsid w:val="00486858"/>
    <w:rsid w:val="00491811"/>
    <w:rsid w:val="004919A9"/>
    <w:rsid w:val="00492031"/>
    <w:rsid w:val="00492BBC"/>
    <w:rsid w:val="00493193"/>
    <w:rsid w:val="0049329C"/>
    <w:rsid w:val="0049414F"/>
    <w:rsid w:val="00494C11"/>
    <w:rsid w:val="004953B3"/>
    <w:rsid w:val="00495771"/>
    <w:rsid w:val="004A01F5"/>
    <w:rsid w:val="004A1205"/>
    <w:rsid w:val="004A16F6"/>
    <w:rsid w:val="004A1AE1"/>
    <w:rsid w:val="004A1B96"/>
    <w:rsid w:val="004A32B5"/>
    <w:rsid w:val="004A3E64"/>
    <w:rsid w:val="004A562C"/>
    <w:rsid w:val="004A7D45"/>
    <w:rsid w:val="004B026C"/>
    <w:rsid w:val="004B0C13"/>
    <w:rsid w:val="004B123F"/>
    <w:rsid w:val="004B5B0F"/>
    <w:rsid w:val="004B64A1"/>
    <w:rsid w:val="004B7ACA"/>
    <w:rsid w:val="004C06FD"/>
    <w:rsid w:val="004C0AEE"/>
    <w:rsid w:val="004C0DA8"/>
    <w:rsid w:val="004C0E34"/>
    <w:rsid w:val="004C0FAF"/>
    <w:rsid w:val="004C2A23"/>
    <w:rsid w:val="004C2FAA"/>
    <w:rsid w:val="004C3664"/>
    <w:rsid w:val="004C41D3"/>
    <w:rsid w:val="004C41E6"/>
    <w:rsid w:val="004C6E3C"/>
    <w:rsid w:val="004D1BF9"/>
    <w:rsid w:val="004D1F9D"/>
    <w:rsid w:val="004D3E02"/>
    <w:rsid w:val="004D4141"/>
    <w:rsid w:val="004D5E9A"/>
    <w:rsid w:val="004E16CC"/>
    <w:rsid w:val="004E19C5"/>
    <w:rsid w:val="004E2BBC"/>
    <w:rsid w:val="004E4F39"/>
    <w:rsid w:val="004E5183"/>
    <w:rsid w:val="004E7895"/>
    <w:rsid w:val="004E7967"/>
    <w:rsid w:val="004E7D40"/>
    <w:rsid w:val="004F0C59"/>
    <w:rsid w:val="004F3B8A"/>
    <w:rsid w:val="004F3F99"/>
    <w:rsid w:val="004F4A3F"/>
    <w:rsid w:val="004F4B7F"/>
    <w:rsid w:val="004F55E4"/>
    <w:rsid w:val="004F5E45"/>
    <w:rsid w:val="004F6754"/>
    <w:rsid w:val="004F7579"/>
    <w:rsid w:val="00500299"/>
    <w:rsid w:val="005043D9"/>
    <w:rsid w:val="00505AE2"/>
    <w:rsid w:val="005063AD"/>
    <w:rsid w:val="00507187"/>
    <w:rsid w:val="00507C2A"/>
    <w:rsid w:val="00507C6E"/>
    <w:rsid w:val="005125C1"/>
    <w:rsid w:val="00514125"/>
    <w:rsid w:val="00514314"/>
    <w:rsid w:val="0051473B"/>
    <w:rsid w:val="00514AF9"/>
    <w:rsid w:val="00514B95"/>
    <w:rsid w:val="00523F76"/>
    <w:rsid w:val="005252B4"/>
    <w:rsid w:val="0052596A"/>
    <w:rsid w:val="00525DB2"/>
    <w:rsid w:val="00525E85"/>
    <w:rsid w:val="00526C90"/>
    <w:rsid w:val="005304C2"/>
    <w:rsid w:val="005328B1"/>
    <w:rsid w:val="005328B2"/>
    <w:rsid w:val="00532F4D"/>
    <w:rsid w:val="00532F9C"/>
    <w:rsid w:val="00533831"/>
    <w:rsid w:val="005342EE"/>
    <w:rsid w:val="005352B2"/>
    <w:rsid w:val="00535956"/>
    <w:rsid w:val="005363D1"/>
    <w:rsid w:val="0053722E"/>
    <w:rsid w:val="0053734B"/>
    <w:rsid w:val="005376F2"/>
    <w:rsid w:val="00540C25"/>
    <w:rsid w:val="00541A55"/>
    <w:rsid w:val="00541FDD"/>
    <w:rsid w:val="005424AD"/>
    <w:rsid w:val="0054365D"/>
    <w:rsid w:val="0054467B"/>
    <w:rsid w:val="00547443"/>
    <w:rsid w:val="00550C25"/>
    <w:rsid w:val="00550D9C"/>
    <w:rsid w:val="0055130D"/>
    <w:rsid w:val="00552657"/>
    <w:rsid w:val="00552AF4"/>
    <w:rsid w:val="00554364"/>
    <w:rsid w:val="0055587E"/>
    <w:rsid w:val="00555DB9"/>
    <w:rsid w:val="00555F85"/>
    <w:rsid w:val="0055689D"/>
    <w:rsid w:val="0055723A"/>
    <w:rsid w:val="00561AAB"/>
    <w:rsid w:val="00561E85"/>
    <w:rsid w:val="00562FF6"/>
    <w:rsid w:val="005632C0"/>
    <w:rsid w:val="00565B01"/>
    <w:rsid w:val="0057099A"/>
    <w:rsid w:val="005712A7"/>
    <w:rsid w:val="005718FE"/>
    <w:rsid w:val="00571F2C"/>
    <w:rsid w:val="005745A3"/>
    <w:rsid w:val="00575C35"/>
    <w:rsid w:val="005760DF"/>
    <w:rsid w:val="005766BC"/>
    <w:rsid w:val="005808B6"/>
    <w:rsid w:val="00580ADE"/>
    <w:rsid w:val="00580E7E"/>
    <w:rsid w:val="00582948"/>
    <w:rsid w:val="00583E83"/>
    <w:rsid w:val="00584C16"/>
    <w:rsid w:val="00584CFD"/>
    <w:rsid w:val="00585D7D"/>
    <w:rsid w:val="00591A19"/>
    <w:rsid w:val="005921FF"/>
    <w:rsid w:val="0059273E"/>
    <w:rsid w:val="0059462D"/>
    <w:rsid w:val="0059475E"/>
    <w:rsid w:val="005959D8"/>
    <w:rsid w:val="00595D15"/>
    <w:rsid w:val="00596B53"/>
    <w:rsid w:val="0059711D"/>
    <w:rsid w:val="005A1BF2"/>
    <w:rsid w:val="005A1FFE"/>
    <w:rsid w:val="005A330F"/>
    <w:rsid w:val="005A3B4A"/>
    <w:rsid w:val="005A4AFC"/>
    <w:rsid w:val="005A6664"/>
    <w:rsid w:val="005A6DCD"/>
    <w:rsid w:val="005A736E"/>
    <w:rsid w:val="005A7776"/>
    <w:rsid w:val="005A77C0"/>
    <w:rsid w:val="005A7803"/>
    <w:rsid w:val="005B0AB6"/>
    <w:rsid w:val="005B1AB4"/>
    <w:rsid w:val="005B1EEE"/>
    <w:rsid w:val="005B23AC"/>
    <w:rsid w:val="005B4E9A"/>
    <w:rsid w:val="005B6451"/>
    <w:rsid w:val="005B64D3"/>
    <w:rsid w:val="005B7633"/>
    <w:rsid w:val="005C23E9"/>
    <w:rsid w:val="005C2837"/>
    <w:rsid w:val="005C47C3"/>
    <w:rsid w:val="005C57B1"/>
    <w:rsid w:val="005C6BDB"/>
    <w:rsid w:val="005D04FA"/>
    <w:rsid w:val="005D2929"/>
    <w:rsid w:val="005D4E27"/>
    <w:rsid w:val="005D5021"/>
    <w:rsid w:val="005D578D"/>
    <w:rsid w:val="005E1A30"/>
    <w:rsid w:val="005E28D2"/>
    <w:rsid w:val="005E52D8"/>
    <w:rsid w:val="005E5C57"/>
    <w:rsid w:val="005E6C3E"/>
    <w:rsid w:val="005E7046"/>
    <w:rsid w:val="005E7AB7"/>
    <w:rsid w:val="005F028E"/>
    <w:rsid w:val="005F0D1E"/>
    <w:rsid w:val="005F139A"/>
    <w:rsid w:val="005F149E"/>
    <w:rsid w:val="005F3E53"/>
    <w:rsid w:val="005F3F98"/>
    <w:rsid w:val="005F526E"/>
    <w:rsid w:val="005F78CB"/>
    <w:rsid w:val="005F7986"/>
    <w:rsid w:val="00600803"/>
    <w:rsid w:val="00602D41"/>
    <w:rsid w:val="00603633"/>
    <w:rsid w:val="00604084"/>
    <w:rsid w:val="0060636C"/>
    <w:rsid w:val="00607C09"/>
    <w:rsid w:val="00610292"/>
    <w:rsid w:val="00611A79"/>
    <w:rsid w:val="00612907"/>
    <w:rsid w:val="00612FA3"/>
    <w:rsid w:val="006135CA"/>
    <w:rsid w:val="006141F7"/>
    <w:rsid w:val="00614EEB"/>
    <w:rsid w:val="006155D2"/>
    <w:rsid w:val="00616DD4"/>
    <w:rsid w:val="00617301"/>
    <w:rsid w:val="0062090C"/>
    <w:rsid w:val="006214E2"/>
    <w:rsid w:val="00621803"/>
    <w:rsid w:val="00621B14"/>
    <w:rsid w:val="00621D06"/>
    <w:rsid w:val="00621DD3"/>
    <w:rsid w:val="006222A1"/>
    <w:rsid w:val="00623016"/>
    <w:rsid w:val="00624226"/>
    <w:rsid w:val="00625464"/>
    <w:rsid w:val="00625A0D"/>
    <w:rsid w:val="006263F3"/>
    <w:rsid w:val="006266D5"/>
    <w:rsid w:val="006335A3"/>
    <w:rsid w:val="006342F8"/>
    <w:rsid w:val="00634B9D"/>
    <w:rsid w:val="00634E1E"/>
    <w:rsid w:val="00635E9A"/>
    <w:rsid w:val="006360EA"/>
    <w:rsid w:val="00636BB5"/>
    <w:rsid w:val="00636CB6"/>
    <w:rsid w:val="00636F7A"/>
    <w:rsid w:val="0063704F"/>
    <w:rsid w:val="006421EF"/>
    <w:rsid w:val="00642318"/>
    <w:rsid w:val="006424E7"/>
    <w:rsid w:val="006463CF"/>
    <w:rsid w:val="00646BA9"/>
    <w:rsid w:val="00651ADC"/>
    <w:rsid w:val="0065221D"/>
    <w:rsid w:val="00652B95"/>
    <w:rsid w:val="00653096"/>
    <w:rsid w:val="00654554"/>
    <w:rsid w:val="00654ADA"/>
    <w:rsid w:val="006552F4"/>
    <w:rsid w:val="00655D27"/>
    <w:rsid w:val="0065620E"/>
    <w:rsid w:val="00661810"/>
    <w:rsid w:val="0066256B"/>
    <w:rsid w:val="00663ACA"/>
    <w:rsid w:val="0066472B"/>
    <w:rsid w:val="00666C66"/>
    <w:rsid w:val="0066716C"/>
    <w:rsid w:val="00670D69"/>
    <w:rsid w:val="00670F21"/>
    <w:rsid w:val="0067148F"/>
    <w:rsid w:val="006725CA"/>
    <w:rsid w:val="006735DF"/>
    <w:rsid w:val="00677C35"/>
    <w:rsid w:val="006817F7"/>
    <w:rsid w:val="006818D6"/>
    <w:rsid w:val="00682B45"/>
    <w:rsid w:val="00684AA1"/>
    <w:rsid w:val="00685467"/>
    <w:rsid w:val="00690F99"/>
    <w:rsid w:val="00692046"/>
    <w:rsid w:val="006921AB"/>
    <w:rsid w:val="006928BC"/>
    <w:rsid w:val="00693F20"/>
    <w:rsid w:val="00694242"/>
    <w:rsid w:val="006A005A"/>
    <w:rsid w:val="006A3702"/>
    <w:rsid w:val="006A3E40"/>
    <w:rsid w:val="006A482D"/>
    <w:rsid w:val="006A5F8E"/>
    <w:rsid w:val="006A6B15"/>
    <w:rsid w:val="006B177A"/>
    <w:rsid w:val="006B1E36"/>
    <w:rsid w:val="006B2AF5"/>
    <w:rsid w:val="006B4410"/>
    <w:rsid w:val="006B5243"/>
    <w:rsid w:val="006B5708"/>
    <w:rsid w:val="006B628A"/>
    <w:rsid w:val="006B7078"/>
    <w:rsid w:val="006C0BF3"/>
    <w:rsid w:val="006C14E1"/>
    <w:rsid w:val="006C1FF9"/>
    <w:rsid w:val="006C4267"/>
    <w:rsid w:val="006C6B1C"/>
    <w:rsid w:val="006C71E6"/>
    <w:rsid w:val="006C7211"/>
    <w:rsid w:val="006C7370"/>
    <w:rsid w:val="006D01BA"/>
    <w:rsid w:val="006D0B63"/>
    <w:rsid w:val="006D0C86"/>
    <w:rsid w:val="006D130A"/>
    <w:rsid w:val="006D19C1"/>
    <w:rsid w:val="006D1D9F"/>
    <w:rsid w:val="006D2568"/>
    <w:rsid w:val="006D2897"/>
    <w:rsid w:val="006D58C7"/>
    <w:rsid w:val="006D5A98"/>
    <w:rsid w:val="006D65CE"/>
    <w:rsid w:val="006D67AB"/>
    <w:rsid w:val="006D6CAB"/>
    <w:rsid w:val="006D7048"/>
    <w:rsid w:val="006D7244"/>
    <w:rsid w:val="006E032E"/>
    <w:rsid w:val="006E0EF3"/>
    <w:rsid w:val="006E10FF"/>
    <w:rsid w:val="006E2F5D"/>
    <w:rsid w:val="006E3883"/>
    <w:rsid w:val="006E3C00"/>
    <w:rsid w:val="006E512B"/>
    <w:rsid w:val="006E6117"/>
    <w:rsid w:val="006E6DF8"/>
    <w:rsid w:val="006F00B0"/>
    <w:rsid w:val="006F0634"/>
    <w:rsid w:val="006F241D"/>
    <w:rsid w:val="006F2BBF"/>
    <w:rsid w:val="006F3264"/>
    <w:rsid w:val="006F369F"/>
    <w:rsid w:val="006F4197"/>
    <w:rsid w:val="006F5540"/>
    <w:rsid w:val="006F625A"/>
    <w:rsid w:val="00700010"/>
    <w:rsid w:val="00700DFD"/>
    <w:rsid w:val="00703047"/>
    <w:rsid w:val="007040AC"/>
    <w:rsid w:val="007048D2"/>
    <w:rsid w:val="00704F74"/>
    <w:rsid w:val="007061E5"/>
    <w:rsid w:val="0070668A"/>
    <w:rsid w:val="00707C9E"/>
    <w:rsid w:val="00711F34"/>
    <w:rsid w:val="00711FF9"/>
    <w:rsid w:val="00712E81"/>
    <w:rsid w:val="00712F9F"/>
    <w:rsid w:val="00713C6C"/>
    <w:rsid w:val="00713F7E"/>
    <w:rsid w:val="007149C5"/>
    <w:rsid w:val="00715680"/>
    <w:rsid w:val="00715709"/>
    <w:rsid w:val="00715DE3"/>
    <w:rsid w:val="00715E3C"/>
    <w:rsid w:val="00715FBF"/>
    <w:rsid w:val="007163A7"/>
    <w:rsid w:val="007206AD"/>
    <w:rsid w:val="0072386D"/>
    <w:rsid w:val="0072488F"/>
    <w:rsid w:val="00725079"/>
    <w:rsid w:val="007253A1"/>
    <w:rsid w:val="00725888"/>
    <w:rsid w:val="007272B5"/>
    <w:rsid w:val="00731F2B"/>
    <w:rsid w:val="0073214E"/>
    <w:rsid w:val="00734E6D"/>
    <w:rsid w:val="00737158"/>
    <w:rsid w:val="00737B41"/>
    <w:rsid w:val="00737CC1"/>
    <w:rsid w:val="007405DE"/>
    <w:rsid w:val="007406A0"/>
    <w:rsid w:val="00742249"/>
    <w:rsid w:val="0074229D"/>
    <w:rsid w:val="00743FA1"/>
    <w:rsid w:val="007448AC"/>
    <w:rsid w:val="0074574B"/>
    <w:rsid w:val="00753092"/>
    <w:rsid w:val="00754446"/>
    <w:rsid w:val="007554FE"/>
    <w:rsid w:val="00757AB6"/>
    <w:rsid w:val="00757E1E"/>
    <w:rsid w:val="0076012A"/>
    <w:rsid w:val="00761AB9"/>
    <w:rsid w:val="00761CC8"/>
    <w:rsid w:val="0076351A"/>
    <w:rsid w:val="007638E9"/>
    <w:rsid w:val="00764BAF"/>
    <w:rsid w:val="00765060"/>
    <w:rsid w:val="00765572"/>
    <w:rsid w:val="0076596C"/>
    <w:rsid w:val="0076706D"/>
    <w:rsid w:val="00767FA3"/>
    <w:rsid w:val="007701B5"/>
    <w:rsid w:val="00770B5A"/>
    <w:rsid w:val="0077147A"/>
    <w:rsid w:val="00773B83"/>
    <w:rsid w:val="00773CAA"/>
    <w:rsid w:val="007763C3"/>
    <w:rsid w:val="00776AD9"/>
    <w:rsid w:val="00777742"/>
    <w:rsid w:val="00777CD3"/>
    <w:rsid w:val="0078102E"/>
    <w:rsid w:val="0078109C"/>
    <w:rsid w:val="00782767"/>
    <w:rsid w:val="00783B9A"/>
    <w:rsid w:val="00784CA7"/>
    <w:rsid w:val="007857DB"/>
    <w:rsid w:val="00785B64"/>
    <w:rsid w:val="00786EB8"/>
    <w:rsid w:val="00790647"/>
    <w:rsid w:val="0079071F"/>
    <w:rsid w:val="00792394"/>
    <w:rsid w:val="007947C1"/>
    <w:rsid w:val="0079694E"/>
    <w:rsid w:val="007973BD"/>
    <w:rsid w:val="00797F95"/>
    <w:rsid w:val="007A0224"/>
    <w:rsid w:val="007A0244"/>
    <w:rsid w:val="007A052B"/>
    <w:rsid w:val="007A08EA"/>
    <w:rsid w:val="007A0EDC"/>
    <w:rsid w:val="007A0EE3"/>
    <w:rsid w:val="007A17EA"/>
    <w:rsid w:val="007A2CEB"/>
    <w:rsid w:val="007A5126"/>
    <w:rsid w:val="007A6BA7"/>
    <w:rsid w:val="007B0592"/>
    <w:rsid w:val="007B0D78"/>
    <w:rsid w:val="007B2283"/>
    <w:rsid w:val="007B2C95"/>
    <w:rsid w:val="007B4D70"/>
    <w:rsid w:val="007B527D"/>
    <w:rsid w:val="007B554F"/>
    <w:rsid w:val="007B609A"/>
    <w:rsid w:val="007B6CDD"/>
    <w:rsid w:val="007C0C2A"/>
    <w:rsid w:val="007C3CF2"/>
    <w:rsid w:val="007C4952"/>
    <w:rsid w:val="007C59F3"/>
    <w:rsid w:val="007C5A9E"/>
    <w:rsid w:val="007C6535"/>
    <w:rsid w:val="007C7663"/>
    <w:rsid w:val="007C7F7F"/>
    <w:rsid w:val="007C7F9D"/>
    <w:rsid w:val="007D0D98"/>
    <w:rsid w:val="007D1F9F"/>
    <w:rsid w:val="007D2F92"/>
    <w:rsid w:val="007D5848"/>
    <w:rsid w:val="007D69F0"/>
    <w:rsid w:val="007D6FAB"/>
    <w:rsid w:val="007E1A3F"/>
    <w:rsid w:val="007E763A"/>
    <w:rsid w:val="007F0505"/>
    <w:rsid w:val="007F0F00"/>
    <w:rsid w:val="007F1DB9"/>
    <w:rsid w:val="007F58BE"/>
    <w:rsid w:val="007F6DEB"/>
    <w:rsid w:val="007F7E55"/>
    <w:rsid w:val="0080324A"/>
    <w:rsid w:val="0080568D"/>
    <w:rsid w:val="00805B18"/>
    <w:rsid w:val="00806404"/>
    <w:rsid w:val="00806A65"/>
    <w:rsid w:val="0080718F"/>
    <w:rsid w:val="00807E7E"/>
    <w:rsid w:val="008117BF"/>
    <w:rsid w:val="00812038"/>
    <w:rsid w:val="00816080"/>
    <w:rsid w:val="008161C5"/>
    <w:rsid w:val="00816767"/>
    <w:rsid w:val="0081773F"/>
    <w:rsid w:val="00817863"/>
    <w:rsid w:val="00822555"/>
    <w:rsid w:val="008239A7"/>
    <w:rsid w:val="00823F19"/>
    <w:rsid w:val="00824ACD"/>
    <w:rsid w:val="00824FCE"/>
    <w:rsid w:val="00825B61"/>
    <w:rsid w:val="00825BD4"/>
    <w:rsid w:val="00825FBC"/>
    <w:rsid w:val="00826DD9"/>
    <w:rsid w:val="0082703C"/>
    <w:rsid w:val="008274BD"/>
    <w:rsid w:val="00827564"/>
    <w:rsid w:val="008277E8"/>
    <w:rsid w:val="008323E0"/>
    <w:rsid w:val="00832F48"/>
    <w:rsid w:val="00833CCB"/>
    <w:rsid w:val="00835BEA"/>
    <w:rsid w:val="00835C6D"/>
    <w:rsid w:val="00837DB5"/>
    <w:rsid w:val="00840885"/>
    <w:rsid w:val="008438D2"/>
    <w:rsid w:val="0084396C"/>
    <w:rsid w:val="00843FB8"/>
    <w:rsid w:val="00844749"/>
    <w:rsid w:val="00844A11"/>
    <w:rsid w:val="0084507A"/>
    <w:rsid w:val="00846F9A"/>
    <w:rsid w:val="00847105"/>
    <w:rsid w:val="00847858"/>
    <w:rsid w:val="00852051"/>
    <w:rsid w:val="0085270A"/>
    <w:rsid w:val="00853AC1"/>
    <w:rsid w:val="00854894"/>
    <w:rsid w:val="0086171E"/>
    <w:rsid w:val="008622BC"/>
    <w:rsid w:val="00865854"/>
    <w:rsid w:val="00866B11"/>
    <w:rsid w:val="008675DC"/>
    <w:rsid w:val="00867892"/>
    <w:rsid w:val="008678C8"/>
    <w:rsid w:val="00867956"/>
    <w:rsid w:val="00870D09"/>
    <w:rsid w:val="008712C8"/>
    <w:rsid w:val="00871B72"/>
    <w:rsid w:val="008723D2"/>
    <w:rsid w:val="00873F3B"/>
    <w:rsid w:val="00874A95"/>
    <w:rsid w:val="00875096"/>
    <w:rsid w:val="00875931"/>
    <w:rsid w:val="00876CB4"/>
    <w:rsid w:val="00876E30"/>
    <w:rsid w:val="00877AAE"/>
    <w:rsid w:val="00881885"/>
    <w:rsid w:val="008825D6"/>
    <w:rsid w:val="0088300E"/>
    <w:rsid w:val="0088340C"/>
    <w:rsid w:val="00883591"/>
    <w:rsid w:val="00884D49"/>
    <w:rsid w:val="00884D55"/>
    <w:rsid w:val="008911DD"/>
    <w:rsid w:val="00892382"/>
    <w:rsid w:val="00893C74"/>
    <w:rsid w:val="00893E96"/>
    <w:rsid w:val="008941B1"/>
    <w:rsid w:val="008971DD"/>
    <w:rsid w:val="00897B5C"/>
    <w:rsid w:val="00897FFC"/>
    <w:rsid w:val="008A0DB1"/>
    <w:rsid w:val="008A19EF"/>
    <w:rsid w:val="008A252D"/>
    <w:rsid w:val="008A2C6F"/>
    <w:rsid w:val="008A3E6B"/>
    <w:rsid w:val="008A50DB"/>
    <w:rsid w:val="008A58AC"/>
    <w:rsid w:val="008A60B4"/>
    <w:rsid w:val="008A6F86"/>
    <w:rsid w:val="008A790C"/>
    <w:rsid w:val="008A7BA6"/>
    <w:rsid w:val="008A7EF7"/>
    <w:rsid w:val="008B0146"/>
    <w:rsid w:val="008B1EDD"/>
    <w:rsid w:val="008B30E0"/>
    <w:rsid w:val="008B40C1"/>
    <w:rsid w:val="008B427E"/>
    <w:rsid w:val="008B4976"/>
    <w:rsid w:val="008B75C9"/>
    <w:rsid w:val="008B762A"/>
    <w:rsid w:val="008B7FD6"/>
    <w:rsid w:val="008C05F6"/>
    <w:rsid w:val="008C1469"/>
    <w:rsid w:val="008C14A4"/>
    <w:rsid w:val="008C1E76"/>
    <w:rsid w:val="008C3094"/>
    <w:rsid w:val="008C3148"/>
    <w:rsid w:val="008C3AD1"/>
    <w:rsid w:val="008C3C5B"/>
    <w:rsid w:val="008C43D9"/>
    <w:rsid w:val="008C75DC"/>
    <w:rsid w:val="008C7D4E"/>
    <w:rsid w:val="008C7F98"/>
    <w:rsid w:val="008D0C93"/>
    <w:rsid w:val="008D1090"/>
    <w:rsid w:val="008D19EB"/>
    <w:rsid w:val="008D3557"/>
    <w:rsid w:val="008D3C96"/>
    <w:rsid w:val="008D45F1"/>
    <w:rsid w:val="008D4AF9"/>
    <w:rsid w:val="008D4B71"/>
    <w:rsid w:val="008D69E7"/>
    <w:rsid w:val="008D70F0"/>
    <w:rsid w:val="008D71D8"/>
    <w:rsid w:val="008E18E4"/>
    <w:rsid w:val="008E220A"/>
    <w:rsid w:val="008E2AC1"/>
    <w:rsid w:val="008E3880"/>
    <w:rsid w:val="008E3D09"/>
    <w:rsid w:val="008E4FFF"/>
    <w:rsid w:val="008E6A7D"/>
    <w:rsid w:val="008E6FA7"/>
    <w:rsid w:val="008E7828"/>
    <w:rsid w:val="008E7F79"/>
    <w:rsid w:val="008F1184"/>
    <w:rsid w:val="008F1580"/>
    <w:rsid w:val="008F2E19"/>
    <w:rsid w:val="008F32CF"/>
    <w:rsid w:val="008F33AC"/>
    <w:rsid w:val="008F363E"/>
    <w:rsid w:val="008F38D1"/>
    <w:rsid w:val="008F416C"/>
    <w:rsid w:val="008F43CF"/>
    <w:rsid w:val="008F470E"/>
    <w:rsid w:val="008F590A"/>
    <w:rsid w:val="008F63B0"/>
    <w:rsid w:val="009008B1"/>
    <w:rsid w:val="00900B06"/>
    <w:rsid w:val="00901194"/>
    <w:rsid w:val="0090126D"/>
    <w:rsid w:val="009015D4"/>
    <w:rsid w:val="00902481"/>
    <w:rsid w:val="00902557"/>
    <w:rsid w:val="009031E6"/>
    <w:rsid w:val="009054B8"/>
    <w:rsid w:val="00907AEA"/>
    <w:rsid w:val="00910C3B"/>
    <w:rsid w:val="00910F64"/>
    <w:rsid w:val="00911E60"/>
    <w:rsid w:val="00912C40"/>
    <w:rsid w:val="00912D1E"/>
    <w:rsid w:val="00913A4B"/>
    <w:rsid w:val="00914FF5"/>
    <w:rsid w:val="00915305"/>
    <w:rsid w:val="00916454"/>
    <w:rsid w:val="00916FED"/>
    <w:rsid w:val="00917276"/>
    <w:rsid w:val="009172F9"/>
    <w:rsid w:val="00917856"/>
    <w:rsid w:val="009216A6"/>
    <w:rsid w:val="00923781"/>
    <w:rsid w:val="00924980"/>
    <w:rsid w:val="009306AE"/>
    <w:rsid w:val="00931531"/>
    <w:rsid w:val="00932C6A"/>
    <w:rsid w:val="009332B8"/>
    <w:rsid w:val="00933E5F"/>
    <w:rsid w:val="00935BD3"/>
    <w:rsid w:val="009362EE"/>
    <w:rsid w:val="009367A3"/>
    <w:rsid w:val="00940BEE"/>
    <w:rsid w:val="00942445"/>
    <w:rsid w:val="00942474"/>
    <w:rsid w:val="0094299C"/>
    <w:rsid w:val="009435DD"/>
    <w:rsid w:val="00943B01"/>
    <w:rsid w:val="00944203"/>
    <w:rsid w:val="00944C9A"/>
    <w:rsid w:val="00945473"/>
    <w:rsid w:val="00946030"/>
    <w:rsid w:val="00947D90"/>
    <w:rsid w:val="009519E0"/>
    <w:rsid w:val="0095220D"/>
    <w:rsid w:val="00952A59"/>
    <w:rsid w:val="0095353E"/>
    <w:rsid w:val="0095654D"/>
    <w:rsid w:val="009575A6"/>
    <w:rsid w:val="00957A6A"/>
    <w:rsid w:val="0096197F"/>
    <w:rsid w:val="0096200A"/>
    <w:rsid w:val="0096278B"/>
    <w:rsid w:val="00964F39"/>
    <w:rsid w:val="00965E29"/>
    <w:rsid w:val="00966320"/>
    <w:rsid w:val="00967C99"/>
    <w:rsid w:val="00970C8F"/>
    <w:rsid w:val="0097277D"/>
    <w:rsid w:val="00972AE5"/>
    <w:rsid w:val="00973F0D"/>
    <w:rsid w:val="00974FA5"/>
    <w:rsid w:val="009751AF"/>
    <w:rsid w:val="00976620"/>
    <w:rsid w:val="009800DC"/>
    <w:rsid w:val="00980E20"/>
    <w:rsid w:val="00981059"/>
    <w:rsid w:val="009814C0"/>
    <w:rsid w:val="00982E00"/>
    <w:rsid w:val="0098376D"/>
    <w:rsid w:val="00983A6C"/>
    <w:rsid w:val="0098402B"/>
    <w:rsid w:val="0098536C"/>
    <w:rsid w:val="00985385"/>
    <w:rsid w:val="00985D9D"/>
    <w:rsid w:val="00986653"/>
    <w:rsid w:val="00987364"/>
    <w:rsid w:val="00990029"/>
    <w:rsid w:val="009900F1"/>
    <w:rsid w:val="0099026F"/>
    <w:rsid w:val="0099066E"/>
    <w:rsid w:val="0099104F"/>
    <w:rsid w:val="009913A3"/>
    <w:rsid w:val="009916E0"/>
    <w:rsid w:val="00991916"/>
    <w:rsid w:val="00992FFC"/>
    <w:rsid w:val="009933F5"/>
    <w:rsid w:val="00995555"/>
    <w:rsid w:val="0099591F"/>
    <w:rsid w:val="009959BB"/>
    <w:rsid w:val="009974F6"/>
    <w:rsid w:val="009A3DED"/>
    <w:rsid w:val="009A471D"/>
    <w:rsid w:val="009A4971"/>
    <w:rsid w:val="009A7CCF"/>
    <w:rsid w:val="009B0527"/>
    <w:rsid w:val="009B16D6"/>
    <w:rsid w:val="009B35DD"/>
    <w:rsid w:val="009B36E3"/>
    <w:rsid w:val="009B40B3"/>
    <w:rsid w:val="009B414A"/>
    <w:rsid w:val="009B654D"/>
    <w:rsid w:val="009B6AF7"/>
    <w:rsid w:val="009C2A28"/>
    <w:rsid w:val="009C30B1"/>
    <w:rsid w:val="009C5F61"/>
    <w:rsid w:val="009C6F0E"/>
    <w:rsid w:val="009D0524"/>
    <w:rsid w:val="009D0822"/>
    <w:rsid w:val="009D0BE2"/>
    <w:rsid w:val="009D12F0"/>
    <w:rsid w:val="009D3683"/>
    <w:rsid w:val="009D5167"/>
    <w:rsid w:val="009D6FF1"/>
    <w:rsid w:val="009E0076"/>
    <w:rsid w:val="009E2317"/>
    <w:rsid w:val="009E4670"/>
    <w:rsid w:val="009E49CF"/>
    <w:rsid w:val="009E599A"/>
    <w:rsid w:val="009E642E"/>
    <w:rsid w:val="009E6C6F"/>
    <w:rsid w:val="009E6D1A"/>
    <w:rsid w:val="009E7479"/>
    <w:rsid w:val="009E747F"/>
    <w:rsid w:val="009E7F19"/>
    <w:rsid w:val="009F3AC3"/>
    <w:rsid w:val="009F6530"/>
    <w:rsid w:val="00A00144"/>
    <w:rsid w:val="00A0016C"/>
    <w:rsid w:val="00A00171"/>
    <w:rsid w:val="00A00FEE"/>
    <w:rsid w:val="00A017E6"/>
    <w:rsid w:val="00A01D15"/>
    <w:rsid w:val="00A02480"/>
    <w:rsid w:val="00A036ED"/>
    <w:rsid w:val="00A05366"/>
    <w:rsid w:val="00A05846"/>
    <w:rsid w:val="00A06A7F"/>
    <w:rsid w:val="00A07798"/>
    <w:rsid w:val="00A106FF"/>
    <w:rsid w:val="00A11DB6"/>
    <w:rsid w:val="00A11ECD"/>
    <w:rsid w:val="00A139C8"/>
    <w:rsid w:val="00A13A2F"/>
    <w:rsid w:val="00A13E0D"/>
    <w:rsid w:val="00A1443F"/>
    <w:rsid w:val="00A15BA9"/>
    <w:rsid w:val="00A15C86"/>
    <w:rsid w:val="00A15DE2"/>
    <w:rsid w:val="00A16A60"/>
    <w:rsid w:val="00A17698"/>
    <w:rsid w:val="00A20B94"/>
    <w:rsid w:val="00A210A3"/>
    <w:rsid w:val="00A21BF4"/>
    <w:rsid w:val="00A22F85"/>
    <w:rsid w:val="00A2353D"/>
    <w:rsid w:val="00A23BA9"/>
    <w:rsid w:val="00A25649"/>
    <w:rsid w:val="00A26687"/>
    <w:rsid w:val="00A26985"/>
    <w:rsid w:val="00A26EC6"/>
    <w:rsid w:val="00A27196"/>
    <w:rsid w:val="00A27892"/>
    <w:rsid w:val="00A301D5"/>
    <w:rsid w:val="00A3024E"/>
    <w:rsid w:val="00A30E09"/>
    <w:rsid w:val="00A30F33"/>
    <w:rsid w:val="00A31C2A"/>
    <w:rsid w:val="00A3463A"/>
    <w:rsid w:val="00A362B7"/>
    <w:rsid w:val="00A41054"/>
    <w:rsid w:val="00A41635"/>
    <w:rsid w:val="00A433A2"/>
    <w:rsid w:val="00A442EC"/>
    <w:rsid w:val="00A463C1"/>
    <w:rsid w:val="00A46666"/>
    <w:rsid w:val="00A51157"/>
    <w:rsid w:val="00A5323E"/>
    <w:rsid w:val="00A53371"/>
    <w:rsid w:val="00A53724"/>
    <w:rsid w:val="00A5376D"/>
    <w:rsid w:val="00A53EAB"/>
    <w:rsid w:val="00A54953"/>
    <w:rsid w:val="00A550A1"/>
    <w:rsid w:val="00A55C72"/>
    <w:rsid w:val="00A5779B"/>
    <w:rsid w:val="00A57DC5"/>
    <w:rsid w:val="00A60836"/>
    <w:rsid w:val="00A61251"/>
    <w:rsid w:val="00A61704"/>
    <w:rsid w:val="00A635E8"/>
    <w:rsid w:val="00A664D6"/>
    <w:rsid w:val="00A66588"/>
    <w:rsid w:val="00A665B8"/>
    <w:rsid w:val="00A671EB"/>
    <w:rsid w:val="00A67349"/>
    <w:rsid w:val="00A679DF"/>
    <w:rsid w:val="00A71337"/>
    <w:rsid w:val="00A744E6"/>
    <w:rsid w:val="00A80BA9"/>
    <w:rsid w:val="00A80F22"/>
    <w:rsid w:val="00A82045"/>
    <w:rsid w:val="00A84365"/>
    <w:rsid w:val="00A8445B"/>
    <w:rsid w:val="00A8535F"/>
    <w:rsid w:val="00A856D2"/>
    <w:rsid w:val="00A85A70"/>
    <w:rsid w:val="00A8637A"/>
    <w:rsid w:val="00A87001"/>
    <w:rsid w:val="00A870B6"/>
    <w:rsid w:val="00A87C87"/>
    <w:rsid w:val="00A90116"/>
    <w:rsid w:val="00A909CA"/>
    <w:rsid w:val="00A9211F"/>
    <w:rsid w:val="00A92B7D"/>
    <w:rsid w:val="00A93EED"/>
    <w:rsid w:val="00A95AFF"/>
    <w:rsid w:val="00A97BE3"/>
    <w:rsid w:val="00AA0246"/>
    <w:rsid w:val="00AA0A4B"/>
    <w:rsid w:val="00AA11D4"/>
    <w:rsid w:val="00AA16C9"/>
    <w:rsid w:val="00AA2502"/>
    <w:rsid w:val="00AA2E6E"/>
    <w:rsid w:val="00AA4380"/>
    <w:rsid w:val="00AA76DF"/>
    <w:rsid w:val="00AA7A67"/>
    <w:rsid w:val="00AB0315"/>
    <w:rsid w:val="00AB077A"/>
    <w:rsid w:val="00AB1CAA"/>
    <w:rsid w:val="00AB1F9B"/>
    <w:rsid w:val="00AB2CFF"/>
    <w:rsid w:val="00AB3DF7"/>
    <w:rsid w:val="00AB4082"/>
    <w:rsid w:val="00AB54BC"/>
    <w:rsid w:val="00AB7749"/>
    <w:rsid w:val="00AC00AB"/>
    <w:rsid w:val="00AC12E4"/>
    <w:rsid w:val="00AC1D60"/>
    <w:rsid w:val="00AC3975"/>
    <w:rsid w:val="00AC3A20"/>
    <w:rsid w:val="00AC4554"/>
    <w:rsid w:val="00AC67E1"/>
    <w:rsid w:val="00AC7D6B"/>
    <w:rsid w:val="00AD0629"/>
    <w:rsid w:val="00AD1E97"/>
    <w:rsid w:val="00AD2E16"/>
    <w:rsid w:val="00AD30E5"/>
    <w:rsid w:val="00AD37EA"/>
    <w:rsid w:val="00AD41EF"/>
    <w:rsid w:val="00AD5050"/>
    <w:rsid w:val="00AD544C"/>
    <w:rsid w:val="00AD70B8"/>
    <w:rsid w:val="00AD75DA"/>
    <w:rsid w:val="00AE0126"/>
    <w:rsid w:val="00AE0442"/>
    <w:rsid w:val="00AE12EE"/>
    <w:rsid w:val="00AE29B1"/>
    <w:rsid w:val="00AE3FBC"/>
    <w:rsid w:val="00AE4497"/>
    <w:rsid w:val="00AF3DC6"/>
    <w:rsid w:val="00AF43DE"/>
    <w:rsid w:val="00AF4657"/>
    <w:rsid w:val="00AF5AB4"/>
    <w:rsid w:val="00AF60F9"/>
    <w:rsid w:val="00AF759D"/>
    <w:rsid w:val="00AF773F"/>
    <w:rsid w:val="00B016E6"/>
    <w:rsid w:val="00B022FE"/>
    <w:rsid w:val="00B041D8"/>
    <w:rsid w:val="00B04BCE"/>
    <w:rsid w:val="00B06883"/>
    <w:rsid w:val="00B07398"/>
    <w:rsid w:val="00B07632"/>
    <w:rsid w:val="00B1038F"/>
    <w:rsid w:val="00B1185F"/>
    <w:rsid w:val="00B11C12"/>
    <w:rsid w:val="00B13970"/>
    <w:rsid w:val="00B13A69"/>
    <w:rsid w:val="00B1584F"/>
    <w:rsid w:val="00B17164"/>
    <w:rsid w:val="00B204E5"/>
    <w:rsid w:val="00B21FA1"/>
    <w:rsid w:val="00B23B21"/>
    <w:rsid w:val="00B23FA4"/>
    <w:rsid w:val="00B2467D"/>
    <w:rsid w:val="00B24AEC"/>
    <w:rsid w:val="00B26E30"/>
    <w:rsid w:val="00B30A6A"/>
    <w:rsid w:val="00B32A89"/>
    <w:rsid w:val="00B351F4"/>
    <w:rsid w:val="00B372D5"/>
    <w:rsid w:val="00B37FB4"/>
    <w:rsid w:val="00B42A1D"/>
    <w:rsid w:val="00B42CFA"/>
    <w:rsid w:val="00B46563"/>
    <w:rsid w:val="00B46949"/>
    <w:rsid w:val="00B50C16"/>
    <w:rsid w:val="00B50CF6"/>
    <w:rsid w:val="00B53EBA"/>
    <w:rsid w:val="00B575A7"/>
    <w:rsid w:val="00B605F1"/>
    <w:rsid w:val="00B60DEE"/>
    <w:rsid w:val="00B632A8"/>
    <w:rsid w:val="00B641F4"/>
    <w:rsid w:val="00B64B86"/>
    <w:rsid w:val="00B6756D"/>
    <w:rsid w:val="00B67C6C"/>
    <w:rsid w:val="00B705CA"/>
    <w:rsid w:val="00B70794"/>
    <w:rsid w:val="00B72C9B"/>
    <w:rsid w:val="00B748C8"/>
    <w:rsid w:val="00B75001"/>
    <w:rsid w:val="00B75243"/>
    <w:rsid w:val="00B774D3"/>
    <w:rsid w:val="00B806C3"/>
    <w:rsid w:val="00B807CB"/>
    <w:rsid w:val="00B80F12"/>
    <w:rsid w:val="00B81C72"/>
    <w:rsid w:val="00B832FE"/>
    <w:rsid w:val="00B842D7"/>
    <w:rsid w:val="00B8756B"/>
    <w:rsid w:val="00B90EE7"/>
    <w:rsid w:val="00B9151D"/>
    <w:rsid w:val="00B91606"/>
    <w:rsid w:val="00B91E9E"/>
    <w:rsid w:val="00B9249A"/>
    <w:rsid w:val="00B93B5D"/>
    <w:rsid w:val="00B959C6"/>
    <w:rsid w:val="00B9635C"/>
    <w:rsid w:val="00B978B9"/>
    <w:rsid w:val="00BA015C"/>
    <w:rsid w:val="00BA1352"/>
    <w:rsid w:val="00BA289A"/>
    <w:rsid w:val="00BA2A33"/>
    <w:rsid w:val="00BA2A5F"/>
    <w:rsid w:val="00BA3A75"/>
    <w:rsid w:val="00BA69FC"/>
    <w:rsid w:val="00BA7668"/>
    <w:rsid w:val="00BB0C0C"/>
    <w:rsid w:val="00BB0E30"/>
    <w:rsid w:val="00BB0EB2"/>
    <w:rsid w:val="00BB1525"/>
    <w:rsid w:val="00BB177D"/>
    <w:rsid w:val="00BB1FD7"/>
    <w:rsid w:val="00BB229E"/>
    <w:rsid w:val="00BB3F27"/>
    <w:rsid w:val="00BB4833"/>
    <w:rsid w:val="00BB4AAE"/>
    <w:rsid w:val="00BB66AC"/>
    <w:rsid w:val="00BC036C"/>
    <w:rsid w:val="00BC0DB3"/>
    <w:rsid w:val="00BC1FEE"/>
    <w:rsid w:val="00BC2520"/>
    <w:rsid w:val="00BC612A"/>
    <w:rsid w:val="00BC6FD3"/>
    <w:rsid w:val="00BC7274"/>
    <w:rsid w:val="00BD04A5"/>
    <w:rsid w:val="00BD1998"/>
    <w:rsid w:val="00BD5C94"/>
    <w:rsid w:val="00BD601F"/>
    <w:rsid w:val="00BE1C55"/>
    <w:rsid w:val="00BE2027"/>
    <w:rsid w:val="00BE217B"/>
    <w:rsid w:val="00BE3840"/>
    <w:rsid w:val="00BE4B81"/>
    <w:rsid w:val="00BE5F04"/>
    <w:rsid w:val="00BE6302"/>
    <w:rsid w:val="00BE6537"/>
    <w:rsid w:val="00BE6D38"/>
    <w:rsid w:val="00BE7817"/>
    <w:rsid w:val="00BF11A8"/>
    <w:rsid w:val="00BF1481"/>
    <w:rsid w:val="00BF184A"/>
    <w:rsid w:val="00BF1F75"/>
    <w:rsid w:val="00BF38A7"/>
    <w:rsid w:val="00BF53B4"/>
    <w:rsid w:val="00BF5760"/>
    <w:rsid w:val="00BF5FB1"/>
    <w:rsid w:val="00BF623E"/>
    <w:rsid w:val="00BF7A2E"/>
    <w:rsid w:val="00C00B95"/>
    <w:rsid w:val="00C00C40"/>
    <w:rsid w:val="00C02C55"/>
    <w:rsid w:val="00C02D13"/>
    <w:rsid w:val="00C0302F"/>
    <w:rsid w:val="00C03D22"/>
    <w:rsid w:val="00C05690"/>
    <w:rsid w:val="00C059E4"/>
    <w:rsid w:val="00C0650F"/>
    <w:rsid w:val="00C07895"/>
    <w:rsid w:val="00C07C68"/>
    <w:rsid w:val="00C10318"/>
    <w:rsid w:val="00C10828"/>
    <w:rsid w:val="00C10948"/>
    <w:rsid w:val="00C11043"/>
    <w:rsid w:val="00C118D9"/>
    <w:rsid w:val="00C11FE1"/>
    <w:rsid w:val="00C134D7"/>
    <w:rsid w:val="00C14C42"/>
    <w:rsid w:val="00C153F5"/>
    <w:rsid w:val="00C16934"/>
    <w:rsid w:val="00C17DD7"/>
    <w:rsid w:val="00C2023F"/>
    <w:rsid w:val="00C21E2B"/>
    <w:rsid w:val="00C2310E"/>
    <w:rsid w:val="00C24AE5"/>
    <w:rsid w:val="00C24D5E"/>
    <w:rsid w:val="00C26649"/>
    <w:rsid w:val="00C305A2"/>
    <w:rsid w:val="00C30860"/>
    <w:rsid w:val="00C308BF"/>
    <w:rsid w:val="00C309A6"/>
    <w:rsid w:val="00C312F5"/>
    <w:rsid w:val="00C315B4"/>
    <w:rsid w:val="00C31DB2"/>
    <w:rsid w:val="00C33BB4"/>
    <w:rsid w:val="00C37422"/>
    <w:rsid w:val="00C374DD"/>
    <w:rsid w:val="00C40E7B"/>
    <w:rsid w:val="00C42281"/>
    <w:rsid w:val="00C436E1"/>
    <w:rsid w:val="00C44752"/>
    <w:rsid w:val="00C45159"/>
    <w:rsid w:val="00C45633"/>
    <w:rsid w:val="00C458CD"/>
    <w:rsid w:val="00C45E56"/>
    <w:rsid w:val="00C460B6"/>
    <w:rsid w:val="00C46340"/>
    <w:rsid w:val="00C467E0"/>
    <w:rsid w:val="00C46A4B"/>
    <w:rsid w:val="00C4754A"/>
    <w:rsid w:val="00C5075B"/>
    <w:rsid w:val="00C515E5"/>
    <w:rsid w:val="00C51AF7"/>
    <w:rsid w:val="00C51E70"/>
    <w:rsid w:val="00C51F1F"/>
    <w:rsid w:val="00C52BE5"/>
    <w:rsid w:val="00C556B4"/>
    <w:rsid w:val="00C565CB"/>
    <w:rsid w:val="00C60D57"/>
    <w:rsid w:val="00C61390"/>
    <w:rsid w:val="00C61627"/>
    <w:rsid w:val="00C61C37"/>
    <w:rsid w:val="00C6207C"/>
    <w:rsid w:val="00C62AA6"/>
    <w:rsid w:val="00C63201"/>
    <w:rsid w:val="00C64BF3"/>
    <w:rsid w:val="00C64DFF"/>
    <w:rsid w:val="00C65528"/>
    <w:rsid w:val="00C659CD"/>
    <w:rsid w:val="00C67BD1"/>
    <w:rsid w:val="00C67EEA"/>
    <w:rsid w:val="00C7285E"/>
    <w:rsid w:val="00C72C52"/>
    <w:rsid w:val="00C747F7"/>
    <w:rsid w:val="00C76A52"/>
    <w:rsid w:val="00C77173"/>
    <w:rsid w:val="00C77A16"/>
    <w:rsid w:val="00C77F2F"/>
    <w:rsid w:val="00C8033A"/>
    <w:rsid w:val="00C81235"/>
    <w:rsid w:val="00C82DA7"/>
    <w:rsid w:val="00C82F8B"/>
    <w:rsid w:val="00C833BF"/>
    <w:rsid w:val="00C84F8A"/>
    <w:rsid w:val="00C86BEC"/>
    <w:rsid w:val="00C90406"/>
    <w:rsid w:val="00C90650"/>
    <w:rsid w:val="00C90F5B"/>
    <w:rsid w:val="00C91D11"/>
    <w:rsid w:val="00C930DF"/>
    <w:rsid w:val="00C932CA"/>
    <w:rsid w:val="00C93B4D"/>
    <w:rsid w:val="00C944C9"/>
    <w:rsid w:val="00CA0275"/>
    <w:rsid w:val="00CA07D2"/>
    <w:rsid w:val="00CA0D01"/>
    <w:rsid w:val="00CA4A38"/>
    <w:rsid w:val="00CA6411"/>
    <w:rsid w:val="00CA68DC"/>
    <w:rsid w:val="00CA7811"/>
    <w:rsid w:val="00CA7C2E"/>
    <w:rsid w:val="00CB1844"/>
    <w:rsid w:val="00CB3152"/>
    <w:rsid w:val="00CB3F40"/>
    <w:rsid w:val="00CB4342"/>
    <w:rsid w:val="00CB57DD"/>
    <w:rsid w:val="00CB673D"/>
    <w:rsid w:val="00CB723A"/>
    <w:rsid w:val="00CB7B55"/>
    <w:rsid w:val="00CC0DC4"/>
    <w:rsid w:val="00CC16A7"/>
    <w:rsid w:val="00CC2E87"/>
    <w:rsid w:val="00CC65E1"/>
    <w:rsid w:val="00CC7258"/>
    <w:rsid w:val="00CC7A69"/>
    <w:rsid w:val="00CD0651"/>
    <w:rsid w:val="00CD1873"/>
    <w:rsid w:val="00CD1BD9"/>
    <w:rsid w:val="00CD4820"/>
    <w:rsid w:val="00CD7C44"/>
    <w:rsid w:val="00CD7C70"/>
    <w:rsid w:val="00CE1252"/>
    <w:rsid w:val="00CE24FA"/>
    <w:rsid w:val="00CE25BC"/>
    <w:rsid w:val="00CE3CBA"/>
    <w:rsid w:val="00CE40C5"/>
    <w:rsid w:val="00CE584F"/>
    <w:rsid w:val="00CE6F4F"/>
    <w:rsid w:val="00CE7730"/>
    <w:rsid w:val="00CE78D5"/>
    <w:rsid w:val="00CE7F78"/>
    <w:rsid w:val="00CF129C"/>
    <w:rsid w:val="00CF240A"/>
    <w:rsid w:val="00CF30A7"/>
    <w:rsid w:val="00CF34D5"/>
    <w:rsid w:val="00CF3788"/>
    <w:rsid w:val="00CF4037"/>
    <w:rsid w:val="00CF49EB"/>
    <w:rsid w:val="00CF6483"/>
    <w:rsid w:val="00D019AE"/>
    <w:rsid w:val="00D01B8C"/>
    <w:rsid w:val="00D0342D"/>
    <w:rsid w:val="00D04BAB"/>
    <w:rsid w:val="00D07338"/>
    <w:rsid w:val="00D10154"/>
    <w:rsid w:val="00D10F6A"/>
    <w:rsid w:val="00D1110A"/>
    <w:rsid w:val="00D114A1"/>
    <w:rsid w:val="00D120A0"/>
    <w:rsid w:val="00D12942"/>
    <w:rsid w:val="00D12A18"/>
    <w:rsid w:val="00D12BDF"/>
    <w:rsid w:val="00D1353C"/>
    <w:rsid w:val="00D13FA2"/>
    <w:rsid w:val="00D15FC3"/>
    <w:rsid w:val="00D16355"/>
    <w:rsid w:val="00D16FDF"/>
    <w:rsid w:val="00D209BE"/>
    <w:rsid w:val="00D20AF7"/>
    <w:rsid w:val="00D211C8"/>
    <w:rsid w:val="00D22A3D"/>
    <w:rsid w:val="00D2301A"/>
    <w:rsid w:val="00D24D89"/>
    <w:rsid w:val="00D254CA"/>
    <w:rsid w:val="00D25852"/>
    <w:rsid w:val="00D269E1"/>
    <w:rsid w:val="00D27C5B"/>
    <w:rsid w:val="00D30CA3"/>
    <w:rsid w:val="00D3177B"/>
    <w:rsid w:val="00D318F4"/>
    <w:rsid w:val="00D33445"/>
    <w:rsid w:val="00D35891"/>
    <w:rsid w:val="00D3777D"/>
    <w:rsid w:val="00D403F2"/>
    <w:rsid w:val="00D41710"/>
    <w:rsid w:val="00D41823"/>
    <w:rsid w:val="00D4226A"/>
    <w:rsid w:val="00D42732"/>
    <w:rsid w:val="00D42DD5"/>
    <w:rsid w:val="00D4345F"/>
    <w:rsid w:val="00D4356B"/>
    <w:rsid w:val="00D437F1"/>
    <w:rsid w:val="00D44593"/>
    <w:rsid w:val="00D462CE"/>
    <w:rsid w:val="00D469A4"/>
    <w:rsid w:val="00D47AEA"/>
    <w:rsid w:val="00D50814"/>
    <w:rsid w:val="00D51550"/>
    <w:rsid w:val="00D51A85"/>
    <w:rsid w:val="00D51BE0"/>
    <w:rsid w:val="00D51F01"/>
    <w:rsid w:val="00D53F84"/>
    <w:rsid w:val="00D541D4"/>
    <w:rsid w:val="00D55498"/>
    <w:rsid w:val="00D56D91"/>
    <w:rsid w:val="00D6011F"/>
    <w:rsid w:val="00D60FE8"/>
    <w:rsid w:val="00D611E1"/>
    <w:rsid w:val="00D61A39"/>
    <w:rsid w:val="00D6249A"/>
    <w:rsid w:val="00D62AA2"/>
    <w:rsid w:val="00D6433A"/>
    <w:rsid w:val="00D647B1"/>
    <w:rsid w:val="00D70DE9"/>
    <w:rsid w:val="00D72113"/>
    <w:rsid w:val="00D72385"/>
    <w:rsid w:val="00D73A7B"/>
    <w:rsid w:val="00D761E8"/>
    <w:rsid w:val="00D7718D"/>
    <w:rsid w:val="00D77192"/>
    <w:rsid w:val="00D778CD"/>
    <w:rsid w:val="00D80037"/>
    <w:rsid w:val="00D808CC"/>
    <w:rsid w:val="00D808DA"/>
    <w:rsid w:val="00D82F20"/>
    <w:rsid w:val="00D83671"/>
    <w:rsid w:val="00D83B20"/>
    <w:rsid w:val="00D83F64"/>
    <w:rsid w:val="00D8483A"/>
    <w:rsid w:val="00D85365"/>
    <w:rsid w:val="00D85FB0"/>
    <w:rsid w:val="00D86006"/>
    <w:rsid w:val="00D90317"/>
    <w:rsid w:val="00D91855"/>
    <w:rsid w:val="00D922CD"/>
    <w:rsid w:val="00D92F09"/>
    <w:rsid w:val="00D9379E"/>
    <w:rsid w:val="00D95973"/>
    <w:rsid w:val="00D97724"/>
    <w:rsid w:val="00D97E61"/>
    <w:rsid w:val="00DA0488"/>
    <w:rsid w:val="00DA0A3E"/>
    <w:rsid w:val="00DA1658"/>
    <w:rsid w:val="00DA4489"/>
    <w:rsid w:val="00DA4ED4"/>
    <w:rsid w:val="00DA5401"/>
    <w:rsid w:val="00DB3852"/>
    <w:rsid w:val="00DB3B10"/>
    <w:rsid w:val="00DB4985"/>
    <w:rsid w:val="00DB5DA0"/>
    <w:rsid w:val="00DB6A74"/>
    <w:rsid w:val="00DB6ABD"/>
    <w:rsid w:val="00DB7707"/>
    <w:rsid w:val="00DB7EBC"/>
    <w:rsid w:val="00DC11FC"/>
    <w:rsid w:val="00DC18E9"/>
    <w:rsid w:val="00DC1901"/>
    <w:rsid w:val="00DC1A7D"/>
    <w:rsid w:val="00DC5C03"/>
    <w:rsid w:val="00DC6084"/>
    <w:rsid w:val="00DC615D"/>
    <w:rsid w:val="00DC7863"/>
    <w:rsid w:val="00DD00A9"/>
    <w:rsid w:val="00DD0822"/>
    <w:rsid w:val="00DD0A23"/>
    <w:rsid w:val="00DD1598"/>
    <w:rsid w:val="00DD2E3E"/>
    <w:rsid w:val="00DD2ED7"/>
    <w:rsid w:val="00DD33B0"/>
    <w:rsid w:val="00DE11BE"/>
    <w:rsid w:val="00DE189B"/>
    <w:rsid w:val="00DE1F4D"/>
    <w:rsid w:val="00DE2DFA"/>
    <w:rsid w:val="00DE4BA3"/>
    <w:rsid w:val="00DE56EB"/>
    <w:rsid w:val="00DE7B9C"/>
    <w:rsid w:val="00DF108E"/>
    <w:rsid w:val="00DF31A0"/>
    <w:rsid w:val="00DF3A96"/>
    <w:rsid w:val="00DF4019"/>
    <w:rsid w:val="00DF428B"/>
    <w:rsid w:val="00DF7A4B"/>
    <w:rsid w:val="00E02792"/>
    <w:rsid w:val="00E027CF"/>
    <w:rsid w:val="00E03DFF"/>
    <w:rsid w:val="00E10F85"/>
    <w:rsid w:val="00E1339B"/>
    <w:rsid w:val="00E13FDC"/>
    <w:rsid w:val="00E140F2"/>
    <w:rsid w:val="00E14779"/>
    <w:rsid w:val="00E1698F"/>
    <w:rsid w:val="00E20123"/>
    <w:rsid w:val="00E20CE9"/>
    <w:rsid w:val="00E21116"/>
    <w:rsid w:val="00E235E4"/>
    <w:rsid w:val="00E2659A"/>
    <w:rsid w:val="00E26AD6"/>
    <w:rsid w:val="00E26FEB"/>
    <w:rsid w:val="00E279B6"/>
    <w:rsid w:val="00E30712"/>
    <w:rsid w:val="00E307C3"/>
    <w:rsid w:val="00E3084B"/>
    <w:rsid w:val="00E30F91"/>
    <w:rsid w:val="00E33CD5"/>
    <w:rsid w:val="00E33F3F"/>
    <w:rsid w:val="00E35BF3"/>
    <w:rsid w:val="00E36E68"/>
    <w:rsid w:val="00E40397"/>
    <w:rsid w:val="00E40467"/>
    <w:rsid w:val="00E417BE"/>
    <w:rsid w:val="00E42D54"/>
    <w:rsid w:val="00E4301C"/>
    <w:rsid w:val="00E43143"/>
    <w:rsid w:val="00E4332A"/>
    <w:rsid w:val="00E433AE"/>
    <w:rsid w:val="00E43F4A"/>
    <w:rsid w:val="00E44983"/>
    <w:rsid w:val="00E44E21"/>
    <w:rsid w:val="00E450D7"/>
    <w:rsid w:val="00E52AA1"/>
    <w:rsid w:val="00E54FB2"/>
    <w:rsid w:val="00E57149"/>
    <w:rsid w:val="00E57DAE"/>
    <w:rsid w:val="00E607BE"/>
    <w:rsid w:val="00E619A1"/>
    <w:rsid w:val="00E61F83"/>
    <w:rsid w:val="00E623CE"/>
    <w:rsid w:val="00E6365C"/>
    <w:rsid w:val="00E63DB4"/>
    <w:rsid w:val="00E66C78"/>
    <w:rsid w:val="00E70B2A"/>
    <w:rsid w:val="00E73225"/>
    <w:rsid w:val="00E73C0B"/>
    <w:rsid w:val="00E75A5B"/>
    <w:rsid w:val="00E76CAF"/>
    <w:rsid w:val="00E77669"/>
    <w:rsid w:val="00E80216"/>
    <w:rsid w:val="00E8054C"/>
    <w:rsid w:val="00E8066F"/>
    <w:rsid w:val="00E81233"/>
    <w:rsid w:val="00E812B6"/>
    <w:rsid w:val="00E81DDC"/>
    <w:rsid w:val="00E82A39"/>
    <w:rsid w:val="00E83718"/>
    <w:rsid w:val="00E84158"/>
    <w:rsid w:val="00E85985"/>
    <w:rsid w:val="00E904CC"/>
    <w:rsid w:val="00E93461"/>
    <w:rsid w:val="00E93724"/>
    <w:rsid w:val="00E943CA"/>
    <w:rsid w:val="00E94501"/>
    <w:rsid w:val="00E947EE"/>
    <w:rsid w:val="00E9483B"/>
    <w:rsid w:val="00E9766F"/>
    <w:rsid w:val="00E97C68"/>
    <w:rsid w:val="00EA329D"/>
    <w:rsid w:val="00EA3765"/>
    <w:rsid w:val="00EA3863"/>
    <w:rsid w:val="00EA3E16"/>
    <w:rsid w:val="00EA4225"/>
    <w:rsid w:val="00EA4EE6"/>
    <w:rsid w:val="00EA53CB"/>
    <w:rsid w:val="00EA58E3"/>
    <w:rsid w:val="00EA6D5E"/>
    <w:rsid w:val="00EA7827"/>
    <w:rsid w:val="00EA7E43"/>
    <w:rsid w:val="00EB18FC"/>
    <w:rsid w:val="00EB19ED"/>
    <w:rsid w:val="00EB2533"/>
    <w:rsid w:val="00EB2FA3"/>
    <w:rsid w:val="00EB304A"/>
    <w:rsid w:val="00EB354C"/>
    <w:rsid w:val="00EB607A"/>
    <w:rsid w:val="00EB691E"/>
    <w:rsid w:val="00EB7361"/>
    <w:rsid w:val="00EB7B82"/>
    <w:rsid w:val="00EC12D4"/>
    <w:rsid w:val="00EC2453"/>
    <w:rsid w:val="00EC2ED4"/>
    <w:rsid w:val="00EC2EF4"/>
    <w:rsid w:val="00EC34EF"/>
    <w:rsid w:val="00EC3AEF"/>
    <w:rsid w:val="00EC42D4"/>
    <w:rsid w:val="00EC6CE2"/>
    <w:rsid w:val="00EC761B"/>
    <w:rsid w:val="00EC77D0"/>
    <w:rsid w:val="00ED11AA"/>
    <w:rsid w:val="00ED3213"/>
    <w:rsid w:val="00ED742F"/>
    <w:rsid w:val="00ED7F33"/>
    <w:rsid w:val="00EE329F"/>
    <w:rsid w:val="00EE381F"/>
    <w:rsid w:val="00EE4941"/>
    <w:rsid w:val="00EE66F8"/>
    <w:rsid w:val="00EE730A"/>
    <w:rsid w:val="00EF20BB"/>
    <w:rsid w:val="00EF292C"/>
    <w:rsid w:val="00EF3916"/>
    <w:rsid w:val="00EF4BD0"/>
    <w:rsid w:val="00EF7EA9"/>
    <w:rsid w:val="00F005CC"/>
    <w:rsid w:val="00F008EC"/>
    <w:rsid w:val="00F01841"/>
    <w:rsid w:val="00F05754"/>
    <w:rsid w:val="00F078D8"/>
    <w:rsid w:val="00F10A74"/>
    <w:rsid w:val="00F11788"/>
    <w:rsid w:val="00F1397C"/>
    <w:rsid w:val="00F13CB8"/>
    <w:rsid w:val="00F157E5"/>
    <w:rsid w:val="00F16162"/>
    <w:rsid w:val="00F164B9"/>
    <w:rsid w:val="00F168F9"/>
    <w:rsid w:val="00F16906"/>
    <w:rsid w:val="00F17EC1"/>
    <w:rsid w:val="00F2733B"/>
    <w:rsid w:val="00F277A6"/>
    <w:rsid w:val="00F27D14"/>
    <w:rsid w:val="00F301AB"/>
    <w:rsid w:val="00F31738"/>
    <w:rsid w:val="00F33154"/>
    <w:rsid w:val="00F35B70"/>
    <w:rsid w:val="00F35EFA"/>
    <w:rsid w:val="00F40239"/>
    <w:rsid w:val="00F42A67"/>
    <w:rsid w:val="00F42EBC"/>
    <w:rsid w:val="00F435B7"/>
    <w:rsid w:val="00F44138"/>
    <w:rsid w:val="00F4551F"/>
    <w:rsid w:val="00F45EC1"/>
    <w:rsid w:val="00F45FC4"/>
    <w:rsid w:val="00F46B86"/>
    <w:rsid w:val="00F50755"/>
    <w:rsid w:val="00F51813"/>
    <w:rsid w:val="00F52881"/>
    <w:rsid w:val="00F53E66"/>
    <w:rsid w:val="00F55A09"/>
    <w:rsid w:val="00F56987"/>
    <w:rsid w:val="00F56FD8"/>
    <w:rsid w:val="00F63273"/>
    <w:rsid w:val="00F635B7"/>
    <w:rsid w:val="00F635F8"/>
    <w:rsid w:val="00F6413D"/>
    <w:rsid w:val="00F64A02"/>
    <w:rsid w:val="00F666AA"/>
    <w:rsid w:val="00F678C4"/>
    <w:rsid w:val="00F70BBE"/>
    <w:rsid w:val="00F72FE1"/>
    <w:rsid w:val="00F736C5"/>
    <w:rsid w:val="00F746EC"/>
    <w:rsid w:val="00F74EAB"/>
    <w:rsid w:val="00F7647E"/>
    <w:rsid w:val="00F7772E"/>
    <w:rsid w:val="00F800C7"/>
    <w:rsid w:val="00F80522"/>
    <w:rsid w:val="00F815ED"/>
    <w:rsid w:val="00F81DFB"/>
    <w:rsid w:val="00F81E7B"/>
    <w:rsid w:val="00F81F9A"/>
    <w:rsid w:val="00F827A5"/>
    <w:rsid w:val="00F82B48"/>
    <w:rsid w:val="00F85000"/>
    <w:rsid w:val="00F853F4"/>
    <w:rsid w:val="00F91DFE"/>
    <w:rsid w:val="00F944B0"/>
    <w:rsid w:val="00F94A29"/>
    <w:rsid w:val="00F95A49"/>
    <w:rsid w:val="00FA13F9"/>
    <w:rsid w:val="00FA25D7"/>
    <w:rsid w:val="00FA2FA1"/>
    <w:rsid w:val="00FA39F2"/>
    <w:rsid w:val="00FA42DA"/>
    <w:rsid w:val="00FA4D2B"/>
    <w:rsid w:val="00FA5F31"/>
    <w:rsid w:val="00FA761B"/>
    <w:rsid w:val="00FA77A6"/>
    <w:rsid w:val="00FB0BCD"/>
    <w:rsid w:val="00FB0DB0"/>
    <w:rsid w:val="00FB10E0"/>
    <w:rsid w:val="00FB39BF"/>
    <w:rsid w:val="00FB3A03"/>
    <w:rsid w:val="00FB50FF"/>
    <w:rsid w:val="00FB6F2F"/>
    <w:rsid w:val="00FB7862"/>
    <w:rsid w:val="00FB7979"/>
    <w:rsid w:val="00FB7A0D"/>
    <w:rsid w:val="00FC08D5"/>
    <w:rsid w:val="00FC09D0"/>
    <w:rsid w:val="00FC2319"/>
    <w:rsid w:val="00FC2FCA"/>
    <w:rsid w:val="00FC36B4"/>
    <w:rsid w:val="00FC3A1B"/>
    <w:rsid w:val="00FC3CA1"/>
    <w:rsid w:val="00FC4C14"/>
    <w:rsid w:val="00FC71AB"/>
    <w:rsid w:val="00FC72F3"/>
    <w:rsid w:val="00FC7D39"/>
    <w:rsid w:val="00FD04C3"/>
    <w:rsid w:val="00FD0565"/>
    <w:rsid w:val="00FD0686"/>
    <w:rsid w:val="00FD39B5"/>
    <w:rsid w:val="00FD4429"/>
    <w:rsid w:val="00FD55A2"/>
    <w:rsid w:val="00FD5A2E"/>
    <w:rsid w:val="00FD79EA"/>
    <w:rsid w:val="00FE12EF"/>
    <w:rsid w:val="00FE4AA9"/>
    <w:rsid w:val="00FE5626"/>
    <w:rsid w:val="00FE6D18"/>
    <w:rsid w:val="00FF1410"/>
    <w:rsid w:val="00FF20FA"/>
    <w:rsid w:val="00FF39EE"/>
    <w:rsid w:val="00FF39FE"/>
    <w:rsid w:val="00FF6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02C25"/>
  <w15:chartTrackingRefBased/>
  <w15:docId w15:val="{01A8B173-822C-4892-9F7A-E13F4597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Heading2"/>
    <w:link w:val="Heading1Char"/>
    <w:qFormat/>
    <w:rsid w:val="002A1057"/>
    <w:pPr>
      <w:keepNext/>
      <w:keepLines/>
      <w:numPr>
        <w:numId w:val="1"/>
      </w:numPr>
      <w:spacing w:before="360" w:after="120"/>
      <w:outlineLvl w:val="0"/>
    </w:pPr>
    <w:rPr>
      <w:rFonts w:ascii="Times New Roman" w:eastAsia="Times New Roman" w:hAnsi="Times New Roman" w:cs="Times New Roman"/>
      <w:b/>
      <w:caps/>
      <w:sz w:val="28"/>
      <w:szCs w:val="20"/>
      <w:lang w:eastAsia="sv-SE"/>
    </w:rPr>
  </w:style>
  <w:style w:type="paragraph" w:styleId="Heading2">
    <w:name w:val="heading 2"/>
    <w:aliases w:val="h2"/>
    <w:basedOn w:val="Heading1"/>
    <w:next w:val="Heading3"/>
    <w:link w:val="Heading2Char"/>
    <w:qFormat/>
    <w:rsid w:val="002A1057"/>
    <w:pPr>
      <w:numPr>
        <w:ilvl w:val="1"/>
      </w:numPr>
      <w:spacing w:before="240" w:after="60"/>
      <w:outlineLvl w:val="1"/>
    </w:pPr>
    <w:rPr>
      <w:caps w:val="0"/>
    </w:rPr>
  </w:style>
  <w:style w:type="paragraph" w:styleId="Heading3">
    <w:name w:val="heading 3"/>
    <w:basedOn w:val="Heading1"/>
    <w:next w:val="Heading4"/>
    <w:link w:val="Heading3Char"/>
    <w:qFormat/>
    <w:rsid w:val="002A1057"/>
    <w:pPr>
      <w:numPr>
        <w:ilvl w:val="2"/>
      </w:numPr>
      <w:spacing w:before="240" w:after="60"/>
      <w:outlineLvl w:val="2"/>
    </w:pPr>
    <w:rPr>
      <w:b w:val="0"/>
      <w:caps w:val="0"/>
    </w:rPr>
  </w:style>
  <w:style w:type="paragraph" w:styleId="Heading4">
    <w:name w:val="heading 4"/>
    <w:basedOn w:val="Heading1"/>
    <w:next w:val="Heading5"/>
    <w:link w:val="Heading4Char"/>
    <w:qFormat/>
    <w:rsid w:val="002A1057"/>
    <w:pPr>
      <w:numPr>
        <w:ilvl w:val="3"/>
      </w:numPr>
      <w:spacing w:before="120" w:after="60"/>
      <w:outlineLvl w:val="3"/>
    </w:pPr>
    <w:rPr>
      <w:caps w:val="0"/>
      <w:sz w:val="24"/>
    </w:rPr>
  </w:style>
  <w:style w:type="paragraph" w:styleId="Heading5">
    <w:name w:val="heading 5"/>
    <w:basedOn w:val="Heading1"/>
    <w:next w:val="Normal"/>
    <w:link w:val="Heading5Char"/>
    <w:qFormat/>
    <w:rsid w:val="002A1057"/>
    <w:pPr>
      <w:numPr>
        <w:ilvl w:val="4"/>
      </w:numPr>
      <w:spacing w:before="120" w:after="60"/>
      <w:outlineLvl w:val="4"/>
    </w:pPr>
    <w:rPr>
      <w:b w:val="0"/>
      <w:i/>
      <w:caps w:val="0"/>
      <w:sz w:val="24"/>
    </w:rPr>
  </w:style>
  <w:style w:type="paragraph" w:styleId="Heading6">
    <w:name w:val="heading 6"/>
    <w:basedOn w:val="Normal"/>
    <w:next w:val="Normal"/>
    <w:link w:val="Heading6Char"/>
    <w:qFormat/>
    <w:rsid w:val="002A1057"/>
    <w:pPr>
      <w:numPr>
        <w:ilvl w:val="5"/>
        <w:numId w:val="1"/>
      </w:numPr>
      <w:spacing w:before="240" w:after="60"/>
      <w:outlineLvl w:val="5"/>
    </w:pPr>
    <w:rPr>
      <w:rFonts w:eastAsia="Times New Roman" w:cs="Times New Roman"/>
      <w:i/>
      <w:sz w:val="22"/>
      <w:szCs w:val="20"/>
      <w:lang w:eastAsia="sv-SE"/>
    </w:rPr>
  </w:style>
  <w:style w:type="paragraph" w:styleId="Heading7">
    <w:name w:val="heading 7"/>
    <w:basedOn w:val="Normal"/>
    <w:next w:val="Normal"/>
    <w:link w:val="Heading7Char"/>
    <w:qFormat/>
    <w:rsid w:val="002A1057"/>
    <w:pPr>
      <w:numPr>
        <w:ilvl w:val="6"/>
        <w:numId w:val="1"/>
      </w:numPr>
      <w:spacing w:before="240" w:after="60"/>
      <w:outlineLvl w:val="6"/>
    </w:pPr>
    <w:rPr>
      <w:rFonts w:eastAsia="Times New Roman" w:cs="Times New Roman"/>
      <w:sz w:val="20"/>
      <w:szCs w:val="20"/>
      <w:lang w:eastAsia="sv-SE"/>
    </w:rPr>
  </w:style>
  <w:style w:type="paragraph" w:styleId="Heading8">
    <w:name w:val="heading 8"/>
    <w:basedOn w:val="Normal"/>
    <w:next w:val="Normal"/>
    <w:link w:val="Heading8Char"/>
    <w:qFormat/>
    <w:rsid w:val="002A1057"/>
    <w:pPr>
      <w:numPr>
        <w:ilvl w:val="7"/>
        <w:numId w:val="1"/>
      </w:numPr>
      <w:spacing w:before="240" w:after="60"/>
      <w:outlineLvl w:val="7"/>
    </w:pPr>
    <w:rPr>
      <w:rFonts w:eastAsia="Times New Roman" w:cs="Times New Roman"/>
      <w:i/>
      <w:sz w:val="20"/>
      <w:szCs w:val="20"/>
      <w:lang w:eastAsia="sv-SE"/>
    </w:rPr>
  </w:style>
  <w:style w:type="paragraph" w:styleId="Heading9">
    <w:name w:val="heading 9"/>
    <w:basedOn w:val="Normal"/>
    <w:next w:val="Normal"/>
    <w:link w:val="Heading9Char"/>
    <w:qFormat/>
    <w:rsid w:val="002A1057"/>
    <w:pPr>
      <w:numPr>
        <w:ilvl w:val="8"/>
        <w:numId w:val="1"/>
      </w:numPr>
      <w:spacing w:before="240" w:after="60"/>
      <w:outlineLvl w:val="8"/>
    </w:pPr>
    <w:rPr>
      <w:rFonts w:eastAsia="Times New Roman" w:cs="Times New Roman"/>
      <w:i/>
      <w:sz w:val="18"/>
      <w:szCs w:val="20"/>
      <w:lang w:eastAsia="sv-S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1057"/>
    <w:rPr>
      <w:rFonts w:ascii="Times New Roman" w:eastAsia="Times New Roman" w:hAnsi="Times New Roman" w:cs="Times New Roman"/>
      <w:b/>
      <w:caps/>
      <w:sz w:val="28"/>
      <w:szCs w:val="20"/>
      <w:lang w:eastAsia="sv-SE"/>
    </w:rPr>
  </w:style>
  <w:style w:type="character" w:customStyle="1" w:styleId="Heading2Char">
    <w:name w:val="Heading 2 Char"/>
    <w:aliases w:val="h2 Char"/>
    <w:basedOn w:val="DefaultParagraphFont"/>
    <w:link w:val="Heading2"/>
    <w:rsid w:val="002A1057"/>
    <w:rPr>
      <w:rFonts w:ascii="Times New Roman" w:eastAsia="Times New Roman" w:hAnsi="Times New Roman" w:cs="Times New Roman"/>
      <w:b/>
      <w:sz w:val="28"/>
      <w:szCs w:val="20"/>
      <w:lang w:eastAsia="sv-SE"/>
    </w:rPr>
  </w:style>
  <w:style w:type="character" w:customStyle="1" w:styleId="Heading3Char">
    <w:name w:val="Heading 3 Char"/>
    <w:basedOn w:val="DefaultParagraphFont"/>
    <w:link w:val="Heading3"/>
    <w:rsid w:val="002A1057"/>
    <w:rPr>
      <w:rFonts w:ascii="Times New Roman" w:eastAsia="Times New Roman" w:hAnsi="Times New Roman" w:cs="Times New Roman"/>
      <w:sz w:val="28"/>
      <w:szCs w:val="20"/>
      <w:lang w:eastAsia="sv-SE"/>
    </w:rPr>
  </w:style>
  <w:style w:type="character" w:customStyle="1" w:styleId="Heading4Char">
    <w:name w:val="Heading 4 Char"/>
    <w:basedOn w:val="DefaultParagraphFont"/>
    <w:link w:val="Heading4"/>
    <w:rsid w:val="002A1057"/>
    <w:rPr>
      <w:rFonts w:ascii="Times New Roman" w:eastAsia="Times New Roman" w:hAnsi="Times New Roman" w:cs="Times New Roman"/>
      <w:b/>
      <w:szCs w:val="20"/>
      <w:lang w:eastAsia="sv-SE"/>
    </w:rPr>
  </w:style>
  <w:style w:type="character" w:customStyle="1" w:styleId="Heading5Char">
    <w:name w:val="Heading 5 Char"/>
    <w:basedOn w:val="DefaultParagraphFont"/>
    <w:link w:val="Heading5"/>
    <w:rsid w:val="002A1057"/>
    <w:rPr>
      <w:rFonts w:ascii="Times New Roman" w:eastAsia="Times New Roman" w:hAnsi="Times New Roman" w:cs="Times New Roman"/>
      <w:i/>
      <w:szCs w:val="20"/>
      <w:lang w:eastAsia="sv-SE"/>
    </w:rPr>
  </w:style>
  <w:style w:type="character" w:customStyle="1" w:styleId="Heading6Char">
    <w:name w:val="Heading 6 Char"/>
    <w:basedOn w:val="DefaultParagraphFont"/>
    <w:link w:val="Heading6"/>
    <w:rsid w:val="002A1057"/>
    <w:rPr>
      <w:rFonts w:eastAsia="Times New Roman" w:cs="Times New Roman"/>
      <w:i/>
      <w:sz w:val="22"/>
      <w:szCs w:val="20"/>
      <w:lang w:eastAsia="sv-SE"/>
    </w:rPr>
  </w:style>
  <w:style w:type="character" w:customStyle="1" w:styleId="Heading7Char">
    <w:name w:val="Heading 7 Char"/>
    <w:basedOn w:val="DefaultParagraphFont"/>
    <w:link w:val="Heading7"/>
    <w:rsid w:val="002A1057"/>
    <w:rPr>
      <w:rFonts w:eastAsia="Times New Roman" w:cs="Times New Roman"/>
      <w:sz w:val="20"/>
      <w:szCs w:val="20"/>
      <w:lang w:eastAsia="sv-SE"/>
    </w:rPr>
  </w:style>
  <w:style w:type="character" w:customStyle="1" w:styleId="Heading8Char">
    <w:name w:val="Heading 8 Char"/>
    <w:basedOn w:val="DefaultParagraphFont"/>
    <w:link w:val="Heading8"/>
    <w:rsid w:val="002A1057"/>
    <w:rPr>
      <w:rFonts w:eastAsia="Times New Roman" w:cs="Times New Roman"/>
      <w:i/>
      <w:sz w:val="20"/>
      <w:szCs w:val="20"/>
      <w:lang w:eastAsia="sv-SE"/>
    </w:rPr>
  </w:style>
  <w:style w:type="character" w:customStyle="1" w:styleId="Heading9Char">
    <w:name w:val="Heading 9 Char"/>
    <w:basedOn w:val="DefaultParagraphFont"/>
    <w:link w:val="Heading9"/>
    <w:rsid w:val="002A1057"/>
    <w:rPr>
      <w:rFonts w:eastAsia="Times New Roman" w:cs="Times New Roman"/>
      <w:i/>
      <w:sz w:val="18"/>
      <w:szCs w:val="20"/>
      <w:lang w:eastAsia="sv-SE"/>
    </w:rPr>
  </w:style>
  <w:style w:type="numbering" w:customStyle="1" w:styleId="NoList1">
    <w:name w:val="No List1"/>
    <w:next w:val="NoList"/>
    <w:uiPriority w:val="99"/>
    <w:semiHidden/>
    <w:unhideWhenUsed/>
    <w:rsid w:val="002A1057"/>
  </w:style>
  <w:style w:type="character" w:styleId="LineNumber">
    <w:name w:val="line number"/>
    <w:basedOn w:val="DefaultParagraphFont"/>
    <w:uiPriority w:val="99"/>
    <w:semiHidden/>
    <w:unhideWhenUsed/>
    <w:rsid w:val="002A1057"/>
  </w:style>
  <w:style w:type="paragraph" w:styleId="Header">
    <w:name w:val="header"/>
    <w:basedOn w:val="Normal"/>
    <w:link w:val="HeaderChar"/>
    <w:uiPriority w:val="99"/>
    <w:unhideWhenUsed/>
    <w:rsid w:val="002A1057"/>
    <w:pPr>
      <w:tabs>
        <w:tab w:val="center" w:pos="4680"/>
        <w:tab w:val="right" w:pos="9360"/>
      </w:tabs>
    </w:pPr>
  </w:style>
  <w:style w:type="character" w:customStyle="1" w:styleId="HeaderChar">
    <w:name w:val="Header Char"/>
    <w:basedOn w:val="DefaultParagraphFont"/>
    <w:link w:val="Header"/>
    <w:uiPriority w:val="99"/>
    <w:rsid w:val="002A1057"/>
  </w:style>
  <w:style w:type="paragraph" w:styleId="Footer">
    <w:name w:val="footer"/>
    <w:basedOn w:val="Normal"/>
    <w:link w:val="FooterChar"/>
    <w:uiPriority w:val="99"/>
    <w:unhideWhenUsed/>
    <w:rsid w:val="002A1057"/>
    <w:pPr>
      <w:tabs>
        <w:tab w:val="center" w:pos="4680"/>
        <w:tab w:val="right" w:pos="9360"/>
      </w:tabs>
    </w:pPr>
  </w:style>
  <w:style w:type="character" w:customStyle="1" w:styleId="FooterChar">
    <w:name w:val="Footer Char"/>
    <w:basedOn w:val="DefaultParagraphFont"/>
    <w:link w:val="Footer"/>
    <w:uiPriority w:val="99"/>
    <w:rsid w:val="002A1057"/>
  </w:style>
  <w:style w:type="paragraph" w:customStyle="1" w:styleId="NormalWeb1">
    <w:name w:val="Normal (Web)1"/>
    <w:basedOn w:val="Normal"/>
    <w:next w:val="NormalWeb"/>
    <w:uiPriority w:val="99"/>
    <w:unhideWhenUsed/>
    <w:rsid w:val="002A1057"/>
    <w:pPr>
      <w:spacing w:before="100" w:beforeAutospacing="1" w:after="100" w:afterAutospacing="1"/>
    </w:pPr>
    <w:rPr>
      <w:rFonts w:ascii="Times New Roman" w:eastAsia="SimSun" w:hAnsi="Times New Roman" w:cs="Times New Roman"/>
      <w:szCs w:val="24"/>
    </w:rPr>
  </w:style>
  <w:style w:type="paragraph" w:styleId="BalloonText">
    <w:name w:val="Balloon Text"/>
    <w:basedOn w:val="Normal"/>
    <w:link w:val="BalloonTextChar"/>
    <w:uiPriority w:val="99"/>
    <w:semiHidden/>
    <w:unhideWhenUsed/>
    <w:rsid w:val="002A10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057"/>
    <w:rPr>
      <w:rFonts w:ascii="Segoe UI" w:hAnsi="Segoe UI" w:cs="Segoe UI"/>
      <w:sz w:val="18"/>
      <w:szCs w:val="18"/>
    </w:rPr>
  </w:style>
  <w:style w:type="character" w:styleId="CommentReference">
    <w:name w:val="annotation reference"/>
    <w:basedOn w:val="DefaultParagraphFont"/>
    <w:uiPriority w:val="99"/>
    <w:semiHidden/>
    <w:unhideWhenUsed/>
    <w:rsid w:val="002A1057"/>
    <w:rPr>
      <w:sz w:val="16"/>
      <w:szCs w:val="16"/>
    </w:rPr>
  </w:style>
  <w:style w:type="paragraph" w:styleId="CommentText">
    <w:name w:val="annotation text"/>
    <w:basedOn w:val="Normal"/>
    <w:link w:val="CommentTextChar"/>
    <w:uiPriority w:val="99"/>
    <w:unhideWhenUsed/>
    <w:rsid w:val="002A1057"/>
    <w:rPr>
      <w:sz w:val="20"/>
      <w:szCs w:val="20"/>
    </w:rPr>
  </w:style>
  <w:style w:type="character" w:customStyle="1" w:styleId="CommentTextChar">
    <w:name w:val="Comment Text Char"/>
    <w:basedOn w:val="DefaultParagraphFont"/>
    <w:link w:val="CommentText"/>
    <w:uiPriority w:val="99"/>
    <w:rsid w:val="002A1057"/>
    <w:rPr>
      <w:sz w:val="20"/>
      <w:szCs w:val="20"/>
    </w:rPr>
  </w:style>
  <w:style w:type="paragraph" w:styleId="CommentSubject">
    <w:name w:val="annotation subject"/>
    <w:basedOn w:val="CommentText"/>
    <w:next w:val="CommentText"/>
    <w:link w:val="CommentSubjectChar"/>
    <w:uiPriority w:val="99"/>
    <w:semiHidden/>
    <w:unhideWhenUsed/>
    <w:rsid w:val="002A1057"/>
    <w:rPr>
      <w:b/>
      <w:bCs/>
    </w:rPr>
  </w:style>
  <w:style w:type="character" w:customStyle="1" w:styleId="CommentSubjectChar">
    <w:name w:val="Comment Subject Char"/>
    <w:basedOn w:val="CommentTextChar"/>
    <w:link w:val="CommentSubject"/>
    <w:uiPriority w:val="99"/>
    <w:semiHidden/>
    <w:rsid w:val="002A1057"/>
    <w:rPr>
      <w:b/>
      <w:bCs/>
      <w:sz w:val="20"/>
      <w:szCs w:val="20"/>
    </w:rPr>
  </w:style>
  <w:style w:type="paragraph" w:styleId="Caption">
    <w:name w:val="caption"/>
    <w:basedOn w:val="Normal"/>
    <w:next w:val="Normal"/>
    <w:link w:val="CaptionChar"/>
    <w:qFormat/>
    <w:rsid w:val="002A1057"/>
    <w:pPr>
      <w:spacing w:before="120" w:after="120"/>
    </w:pPr>
    <w:rPr>
      <w:rFonts w:ascii="Times New Roman" w:eastAsia="Times New Roman" w:hAnsi="Times New Roman" w:cs="Times New Roman"/>
      <w:b/>
      <w:sz w:val="18"/>
      <w:szCs w:val="20"/>
      <w:lang w:eastAsia="sv-SE"/>
    </w:rPr>
  </w:style>
  <w:style w:type="character" w:customStyle="1" w:styleId="CaptionChar">
    <w:name w:val="Caption Char"/>
    <w:link w:val="Caption"/>
    <w:locked/>
    <w:rsid w:val="002A1057"/>
    <w:rPr>
      <w:rFonts w:ascii="Times New Roman" w:eastAsia="Times New Roman" w:hAnsi="Times New Roman" w:cs="Times New Roman"/>
      <w:b/>
      <w:sz w:val="18"/>
      <w:szCs w:val="20"/>
      <w:lang w:eastAsia="sv-SE"/>
    </w:rPr>
  </w:style>
  <w:style w:type="character" w:styleId="Emphasis">
    <w:name w:val="Emphasis"/>
    <w:basedOn w:val="DefaultParagraphFont"/>
    <w:uiPriority w:val="20"/>
    <w:qFormat/>
    <w:rsid w:val="002A1057"/>
    <w:rPr>
      <w:i/>
      <w:iCs/>
    </w:rPr>
  </w:style>
  <w:style w:type="character" w:styleId="Hyperlink">
    <w:name w:val="Hyperlink"/>
    <w:basedOn w:val="DefaultParagraphFont"/>
    <w:uiPriority w:val="99"/>
    <w:unhideWhenUsed/>
    <w:rsid w:val="002A1057"/>
    <w:rPr>
      <w:color w:val="0000FF"/>
      <w:u w:val="single"/>
    </w:rPr>
  </w:style>
  <w:style w:type="table" w:styleId="TableGrid">
    <w:name w:val="Table Grid"/>
    <w:basedOn w:val="TableNormal"/>
    <w:uiPriority w:val="39"/>
    <w:rsid w:val="002A1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1">
    <w:name w:val="Grid Table 1 Light - Accent 31"/>
    <w:basedOn w:val="TableNormal"/>
    <w:next w:val="GridTable1Light-Accent3"/>
    <w:uiPriority w:val="46"/>
    <w:rsid w:val="002A1057"/>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
    <w:name w:val="Plain Table 21"/>
    <w:basedOn w:val="TableNormal"/>
    <w:next w:val="PlainTable2"/>
    <w:uiPriority w:val="42"/>
    <w:rsid w:val="002A1057"/>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next w:val="GridTable1Light"/>
    <w:uiPriority w:val="46"/>
    <w:rsid w:val="002A1057"/>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
    <w:name w:val="Plain Table 41"/>
    <w:basedOn w:val="TableNormal"/>
    <w:next w:val="PlainTable4"/>
    <w:uiPriority w:val="44"/>
    <w:rsid w:val="002A105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Accent31">
    <w:name w:val="Light Shading - Accent 31"/>
    <w:basedOn w:val="TableNormal"/>
    <w:next w:val="LightShading-Accent3"/>
    <w:uiPriority w:val="60"/>
    <w:rsid w:val="002A1057"/>
    <w:rPr>
      <w:rFonts w:ascii="Times New Roman" w:eastAsia="SimSun" w:hAnsi="Times New Roman" w:cs="Times New Roman"/>
      <w:color w:val="7B7B7B"/>
      <w:sz w:val="20"/>
      <w:szCs w:val="20"/>
      <w:lang w:val="de-DE" w:eastAsia="de-D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paragraph" w:customStyle="1" w:styleId="EndNoteBibliographyTitle">
    <w:name w:val="EndNote Bibliography Title"/>
    <w:basedOn w:val="Normal"/>
    <w:link w:val="EndNoteBibliographyTitleChar"/>
    <w:rsid w:val="002A1057"/>
    <w:pPr>
      <w:spacing w:line="480" w:lineRule="auto"/>
      <w:jc w:val="center"/>
    </w:pPr>
    <w:rPr>
      <w:rFonts w:cs="Arial"/>
      <w:noProof/>
    </w:rPr>
  </w:style>
  <w:style w:type="character" w:customStyle="1" w:styleId="EndNoteBibliographyTitleChar">
    <w:name w:val="EndNote Bibliography Title Char"/>
    <w:basedOn w:val="DefaultParagraphFont"/>
    <w:link w:val="EndNoteBibliographyTitle"/>
    <w:rsid w:val="002A1057"/>
    <w:rPr>
      <w:rFonts w:cs="Arial"/>
      <w:noProof/>
    </w:rPr>
  </w:style>
  <w:style w:type="paragraph" w:customStyle="1" w:styleId="EndNoteBibliography">
    <w:name w:val="EndNote Bibliography"/>
    <w:basedOn w:val="Normal"/>
    <w:link w:val="EndNoteBibliographyChar"/>
    <w:rsid w:val="002A1057"/>
    <w:pPr>
      <w:jc w:val="both"/>
    </w:pPr>
    <w:rPr>
      <w:rFonts w:cs="Arial"/>
      <w:noProof/>
    </w:rPr>
  </w:style>
  <w:style w:type="character" w:customStyle="1" w:styleId="EndNoteBibliographyChar">
    <w:name w:val="EndNote Bibliography Char"/>
    <w:basedOn w:val="DefaultParagraphFont"/>
    <w:link w:val="EndNoteBibliography"/>
    <w:rsid w:val="002A1057"/>
    <w:rPr>
      <w:rFonts w:cs="Arial"/>
      <w:noProof/>
    </w:rPr>
  </w:style>
  <w:style w:type="character" w:customStyle="1" w:styleId="FollowedHyperlink1">
    <w:name w:val="FollowedHyperlink1"/>
    <w:basedOn w:val="DefaultParagraphFont"/>
    <w:uiPriority w:val="99"/>
    <w:semiHidden/>
    <w:unhideWhenUsed/>
    <w:rsid w:val="002A1057"/>
    <w:rPr>
      <w:color w:val="954F72"/>
      <w:u w:val="single"/>
    </w:rPr>
  </w:style>
  <w:style w:type="paragraph" w:styleId="Revision">
    <w:name w:val="Revision"/>
    <w:hidden/>
    <w:uiPriority w:val="99"/>
    <w:semiHidden/>
    <w:rsid w:val="002A1057"/>
  </w:style>
  <w:style w:type="paragraph" w:styleId="ListParagraph">
    <w:name w:val="List Paragraph"/>
    <w:basedOn w:val="Normal"/>
    <w:uiPriority w:val="34"/>
    <w:qFormat/>
    <w:rsid w:val="002A1057"/>
    <w:pPr>
      <w:spacing w:line="480" w:lineRule="auto"/>
      <w:ind w:left="720"/>
      <w:contextualSpacing/>
    </w:pPr>
  </w:style>
  <w:style w:type="character" w:customStyle="1" w:styleId="id-label">
    <w:name w:val="id-label"/>
    <w:basedOn w:val="DefaultParagraphFont"/>
    <w:rsid w:val="002A1057"/>
  </w:style>
  <w:style w:type="character" w:styleId="Strong">
    <w:name w:val="Strong"/>
    <w:basedOn w:val="DefaultParagraphFont"/>
    <w:uiPriority w:val="22"/>
    <w:qFormat/>
    <w:rsid w:val="002A1057"/>
    <w:rPr>
      <w:b/>
      <w:bCs/>
    </w:rPr>
  </w:style>
  <w:style w:type="character" w:customStyle="1" w:styleId="value">
    <w:name w:val="value"/>
    <w:basedOn w:val="DefaultParagraphFont"/>
    <w:rsid w:val="002A1057"/>
  </w:style>
  <w:style w:type="character" w:styleId="UnresolvedMention">
    <w:name w:val="Unresolved Mention"/>
    <w:basedOn w:val="DefaultParagraphFont"/>
    <w:uiPriority w:val="99"/>
    <w:semiHidden/>
    <w:unhideWhenUsed/>
    <w:rsid w:val="002A1057"/>
    <w:rPr>
      <w:color w:val="605E5C"/>
      <w:shd w:val="clear" w:color="auto" w:fill="E1DFDD"/>
    </w:rPr>
  </w:style>
  <w:style w:type="paragraph" w:styleId="NormalWeb">
    <w:name w:val="Normal (Web)"/>
    <w:basedOn w:val="Normal"/>
    <w:uiPriority w:val="99"/>
    <w:semiHidden/>
    <w:unhideWhenUsed/>
    <w:rsid w:val="002A1057"/>
    <w:rPr>
      <w:rFonts w:ascii="Times New Roman" w:hAnsi="Times New Roman" w:cs="Times New Roman"/>
      <w:szCs w:val="24"/>
    </w:rPr>
  </w:style>
  <w:style w:type="table" w:styleId="GridTable1Light-Accent3">
    <w:name w:val="Grid Table 1 Light Accent 3"/>
    <w:basedOn w:val="TableNormal"/>
    <w:uiPriority w:val="46"/>
    <w:rsid w:val="002A105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2">
    <w:name w:val="Plain Table 2"/>
    <w:basedOn w:val="TableNormal"/>
    <w:uiPriority w:val="42"/>
    <w:rsid w:val="002A105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2A105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2A105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ghtShading-Accent3">
    <w:name w:val="Light Shading Accent 3"/>
    <w:basedOn w:val="TableNormal"/>
    <w:uiPriority w:val="60"/>
    <w:semiHidden/>
    <w:unhideWhenUsed/>
    <w:rsid w:val="002A105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FollowedHyperlink">
    <w:name w:val="FollowedHyperlink"/>
    <w:basedOn w:val="DefaultParagraphFont"/>
    <w:uiPriority w:val="99"/>
    <w:semiHidden/>
    <w:unhideWhenUsed/>
    <w:rsid w:val="002A10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an.Bard@CHDIFoundation.org"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3A87D-C6EE-41CB-A388-8F43EDE64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3269</Words>
  <Characters>18637</Characters>
  <Application>Microsoft Office Word</Application>
  <DocSecurity>0</DocSecurity>
  <Lines>155</Lines>
  <Paragraphs>43</Paragraphs>
  <ScaleCrop>false</ScaleCrop>
  <Company/>
  <LinksUpToDate>false</LinksUpToDate>
  <CharactersWithSpaces>21863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Bard</dc:creator>
  <cp:keywords/>
  <dc:description/>
  <cp:lastModifiedBy>Jonathan Bard</cp:lastModifiedBy>
  <cp:revision>6</cp:revision>
  <cp:lastPrinted>2021-07-25T18:48:00Z</cp:lastPrinted>
  <dcterms:created xsi:type="dcterms:W3CDTF">2021-08-13T16:12:00Z</dcterms:created>
  <dcterms:modified xsi:type="dcterms:W3CDTF">2021-08-14T13:54:00Z</dcterms:modified>
</cp:coreProperties>
</file>