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41094" w14:textId="540DBBC1" w:rsidR="00436B35" w:rsidRPr="00A83558" w:rsidRDefault="00436B35" w:rsidP="00436B35">
      <w:pPr>
        <w:rPr>
          <w:rFonts w:ascii="Times New Roman" w:eastAsia="바탕" w:hAnsi="Times New Roman" w:cs="Times New Roman"/>
          <w:b/>
          <w:sz w:val="22"/>
          <w:szCs w:val="24"/>
        </w:rPr>
      </w:pPr>
      <w:r w:rsidRPr="00A83558">
        <w:rPr>
          <w:rFonts w:ascii="Times New Roman" w:eastAsia="바탕" w:hAnsi="Times New Roman" w:cs="Times New Roman"/>
          <w:b/>
          <w:sz w:val="22"/>
          <w:szCs w:val="24"/>
        </w:rPr>
        <w:t xml:space="preserve">Supplementary </w:t>
      </w:r>
      <w:r w:rsidRPr="00A83558">
        <w:rPr>
          <w:rFonts w:ascii="Times New Roman" w:eastAsia="바탕" w:hAnsi="Times New Roman" w:cs="Times New Roman" w:hint="eastAsia"/>
          <w:b/>
          <w:sz w:val="22"/>
          <w:szCs w:val="24"/>
        </w:rPr>
        <w:t xml:space="preserve">Table </w:t>
      </w:r>
      <w:r w:rsidRPr="00A83558">
        <w:rPr>
          <w:rFonts w:ascii="Times New Roman" w:eastAsia="바탕" w:hAnsi="Times New Roman" w:cs="Times New Roman"/>
          <w:b/>
          <w:sz w:val="22"/>
          <w:szCs w:val="24"/>
        </w:rPr>
        <w:t>S</w:t>
      </w:r>
      <w:r w:rsidR="00EA3B82">
        <w:rPr>
          <w:rFonts w:ascii="Times New Roman" w:eastAsia="바탕" w:hAnsi="Times New Roman" w:cs="Times New Roman"/>
          <w:b/>
          <w:sz w:val="22"/>
          <w:szCs w:val="24"/>
        </w:rPr>
        <w:t>1</w:t>
      </w:r>
      <w:r w:rsidRPr="00A83558">
        <w:rPr>
          <w:rFonts w:ascii="Times New Roman" w:eastAsia="바탕" w:hAnsi="Times New Roman" w:cs="Times New Roman" w:hint="eastAsia"/>
          <w:b/>
          <w:sz w:val="22"/>
          <w:szCs w:val="24"/>
        </w:rPr>
        <w:t xml:space="preserve">. </w:t>
      </w:r>
      <w:r w:rsidRPr="00A83558">
        <w:rPr>
          <w:rFonts w:ascii="Times New Roman" w:eastAsia="바탕" w:hAnsi="Times New Roman" w:cs="Times New Roman"/>
          <w:b/>
          <w:sz w:val="22"/>
          <w:szCs w:val="24"/>
        </w:rPr>
        <w:t xml:space="preserve">List of top 20 genes with </w:t>
      </w:r>
      <w:r w:rsidR="00671AFD">
        <w:rPr>
          <w:rFonts w:ascii="Times New Roman" w:eastAsia="바탕" w:hAnsi="Times New Roman" w:cs="Times New Roman"/>
          <w:b/>
          <w:sz w:val="22"/>
          <w:szCs w:val="24"/>
        </w:rPr>
        <w:t xml:space="preserve">a </w:t>
      </w:r>
      <w:r w:rsidRPr="00A83558">
        <w:rPr>
          <w:rFonts w:ascii="Times New Roman" w:eastAsia="바탕" w:hAnsi="Times New Roman" w:cs="Times New Roman"/>
          <w:b/>
          <w:sz w:val="22"/>
          <w:szCs w:val="24"/>
        </w:rPr>
        <w:t xml:space="preserve">significant fold change between DCIS and invasive carcinoma in </w:t>
      </w:r>
      <w:r>
        <w:rPr>
          <w:rFonts w:ascii="Times New Roman" w:eastAsia="바탕" w:hAnsi="Times New Roman" w:cs="Times New Roman"/>
          <w:b/>
          <w:sz w:val="22"/>
          <w:szCs w:val="24"/>
        </w:rPr>
        <w:t>hormone receptor</w:t>
      </w:r>
      <w:r w:rsidRPr="00A83558">
        <w:rPr>
          <w:rFonts w:ascii="Times New Roman" w:eastAsia="바탕" w:hAnsi="Times New Roman" w:cs="Times New Roman"/>
          <w:b/>
          <w:sz w:val="22"/>
          <w:szCs w:val="24"/>
        </w:rPr>
        <w:t>-positive tumors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2002"/>
        <w:gridCol w:w="2003"/>
        <w:gridCol w:w="2003"/>
      </w:tblGrid>
      <w:tr w:rsidR="00436B35" w:rsidRPr="00853A07" w14:paraId="3C7177EA" w14:textId="77777777" w:rsidTr="002F1CF5">
        <w:trPr>
          <w:trHeight w:val="278"/>
        </w:trPr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6CCF37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b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b/>
                <w:szCs w:val="20"/>
              </w:rPr>
              <w:t>Gene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563578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b/>
                <w:szCs w:val="20"/>
              </w:rPr>
              <w:t>Log2 fold change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4DF0D2" w14:textId="1B044723" w:rsidR="00436B35" w:rsidRPr="00853A07" w:rsidRDefault="00FF153F" w:rsidP="00FF15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Cs w:val="20"/>
              </w:rPr>
            </w:pPr>
            <w:r>
              <w:rPr>
                <w:rFonts w:ascii="Times New Roman" w:eastAsia="바탕" w:hAnsi="Times New Roman" w:cs="Times New Roman"/>
                <w:b/>
                <w:i/>
                <w:szCs w:val="20"/>
              </w:rPr>
              <w:t xml:space="preserve">p </w:t>
            </w:r>
            <w:r w:rsidR="00436B35" w:rsidRPr="00853A07">
              <w:rPr>
                <w:rFonts w:ascii="Times New Roman" w:eastAsia="바탕" w:hAnsi="Times New Roman" w:cs="Times New Roman"/>
                <w:b/>
                <w:szCs w:val="20"/>
              </w:rPr>
              <w:t>value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1C72EA" w14:textId="7D938BF6" w:rsidR="00436B35" w:rsidRPr="00853A07" w:rsidRDefault="00436B35" w:rsidP="00FF15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b/>
                <w:szCs w:val="20"/>
              </w:rPr>
              <w:t xml:space="preserve">Adjusted </w:t>
            </w:r>
            <w:r w:rsidRPr="00853A07">
              <w:rPr>
                <w:rFonts w:ascii="Times New Roman" w:eastAsia="바탕" w:hAnsi="Times New Roman" w:cs="Times New Roman"/>
                <w:b/>
                <w:i/>
                <w:szCs w:val="20"/>
              </w:rPr>
              <w:t>p</w:t>
            </w:r>
            <w:r w:rsidR="00FF153F">
              <w:rPr>
                <w:rFonts w:ascii="Times New Roman" w:eastAsia="바탕" w:hAnsi="Times New Roman" w:cs="Times New Roman"/>
                <w:b/>
                <w:i/>
                <w:szCs w:val="20"/>
              </w:rPr>
              <w:t xml:space="preserve"> </w:t>
            </w:r>
            <w:r w:rsidRPr="00853A07">
              <w:rPr>
                <w:rFonts w:ascii="Times New Roman" w:eastAsia="바탕" w:hAnsi="Times New Roman" w:cs="Times New Roman"/>
                <w:b/>
                <w:szCs w:val="20"/>
              </w:rPr>
              <w:t>value</w:t>
            </w:r>
          </w:p>
        </w:tc>
      </w:tr>
      <w:tr w:rsidR="00436B35" w:rsidRPr="00853A07" w14:paraId="32A8057C" w14:textId="77777777" w:rsidTr="002F1CF5">
        <w:trPr>
          <w:trHeight w:val="278"/>
        </w:trPr>
        <w:tc>
          <w:tcPr>
            <w:tcW w:w="2071" w:type="dxa"/>
            <w:tcBorders>
              <w:top w:val="single" w:sz="4" w:space="0" w:color="auto"/>
            </w:tcBorders>
            <w:shd w:val="clear" w:color="auto" w:fill="auto"/>
          </w:tcPr>
          <w:p w14:paraId="68121E0D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S100A8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auto"/>
          </w:tcPr>
          <w:p w14:paraId="1A17D4F5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2.25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</w:tcPr>
          <w:p w14:paraId="1F5174A0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0.00714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</w:tcPr>
          <w:p w14:paraId="12F3EBC1" w14:textId="4457A764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853A07" w14:paraId="76820014" w14:textId="77777777" w:rsidTr="002F1CF5">
        <w:trPr>
          <w:trHeight w:val="301"/>
        </w:trPr>
        <w:tc>
          <w:tcPr>
            <w:tcW w:w="2071" w:type="dxa"/>
            <w:shd w:val="clear" w:color="auto" w:fill="auto"/>
          </w:tcPr>
          <w:p w14:paraId="72E72CA0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LAG3</w:t>
            </w:r>
          </w:p>
        </w:tc>
        <w:tc>
          <w:tcPr>
            <w:tcW w:w="2002" w:type="dxa"/>
            <w:shd w:val="clear" w:color="auto" w:fill="auto"/>
          </w:tcPr>
          <w:p w14:paraId="29A7FA60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2.03</w:t>
            </w:r>
          </w:p>
        </w:tc>
        <w:tc>
          <w:tcPr>
            <w:tcW w:w="2003" w:type="dxa"/>
            <w:shd w:val="clear" w:color="auto" w:fill="auto"/>
          </w:tcPr>
          <w:p w14:paraId="2C3CFF48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0.00368</w:t>
            </w:r>
          </w:p>
        </w:tc>
        <w:tc>
          <w:tcPr>
            <w:tcW w:w="2003" w:type="dxa"/>
            <w:shd w:val="clear" w:color="auto" w:fill="auto"/>
          </w:tcPr>
          <w:p w14:paraId="3B1A2ECB" w14:textId="71BD8536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853A07" w14:paraId="0B3EBF8F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7449F367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CXCL10</w:t>
            </w:r>
          </w:p>
        </w:tc>
        <w:tc>
          <w:tcPr>
            <w:tcW w:w="2002" w:type="dxa"/>
            <w:shd w:val="clear" w:color="auto" w:fill="auto"/>
          </w:tcPr>
          <w:p w14:paraId="540BA53C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1.94</w:t>
            </w:r>
          </w:p>
        </w:tc>
        <w:tc>
          <w:tcPr>
            <w:tcW w:w="2003" w:type="dxa"/>
            <w:shd w:val="clear" w:color="auto" w:fill="auto"/>
          </w:tcPr>
          <w:p w14:paraId="5DCEE183" w14:textId="49F16F8A" w:rsidR="00436B35" w:rsidRPr="00853A07" w:rsidRDefault="00436B35" w:rsidP="00C20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0.00090</w:t>
            </w:r>
          </w:p>
        </w:tc>
        <w:tc>
          <w:tcPr>
            <w:tcW w:w="2003" w:type="dxa"/>
            <w:shd w:val="clear" w:color="auto" w:fill="auto"/>
          </w:tcPr>
          <w:p w14:paraId="64AE3BF3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0.727</w:t>
            </w:r>
          </w:p>
        </w:tc>
      </w:tr>
      <w:tr w:rsidR="00436B35" w:rsidRPr="00853A07" w14:paraId="225E6E6F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0147821B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CXCL9</w:t>
            </w:r>
          </w:p>
        </w:tc>
        <w:tc>
          <w:tcPr>
            <w:tcW w:w="2002" w:type="dxa"/>
            <w:shd w:val="clear" w:color="auto" w:fill="auto"/>
          </w:tcPr>
          <w:p w14:paraId="2F56FF48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1.90</w:t>
            </w:r>
          </w:p>
        </w:tc>
        <w:tc>
          <w:tcPr>
            <w:tcW w:w="2003" w:type="dxa"/>
            <w:shd w:val="clear" w:color="auto" w:fill="auto"/>
          </w:tcPr>
          <w:p w14:paraId="378C2CD9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0.00463</w:t>
            </w:r>
          </w:p>
        </w:tc>
        <w:tc>
          <w:tcPr>
            <w:tcW w:w="2003" w:type="dxa"/>
            <w:shd w:val="clear" w:color="auto" w:fill="auto"/>
          </w:tcPr>
          <w:p w14:paraId="17A14EF3" w14:textId="0EAC5950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853A07" w14:paraId="25A04C53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1BBF6DF8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BIRC5</w:t>
            </w:r>
          </w:p>
        </w:tc>
        <w:tc>
          <w:tcPr>
            <w:tcW w:w="2002" w:type="dxa"/>
            <w:shd w:val="clear" w:color="auto" w:fill="auto"/>
          </w:tcPr>
          <w:p w14:paraId="19EA8E2D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1.88</w:t>
            </w:r>
          </w:p>
        </w:tc>
        <w:tc>
          <w:tcPr>
            <w:tcW w:w="2003" w:type="dxa"/>
            <w:shd w:val="clear" w:color="auto" w:fill="auto"/>
          </w:tcPr>
          <w:p w14:paraId="565D07F9" w14:textId="4E50E8D5" w:rsidR="00436B35" w:rsidRPr="00853A07" w:rsidRDefault="00436B35" w:rsidP="00C20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0.00035</w:t>
            </w:r>
          </w:p>
        </w:tc>
        <w:tc>
          <w:tcPr>
            <w:tcW w:w="2003" w:type="dxa"/>
            <w:shd w:val="clear" w:color="auto" w:fill="auto"/>
          </w:tcPr>
          <w:p w14:paraId="4A07BB11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0.727</w:t>
            </w:r>
          </w:p>
        </w:tc>
      </w:tr>
      <w:tr w:rsidR="00436B35" w:rsidRPr="00853A07" w14:paraId="6F9B488F" w14:textId="77777777" w:rsidTr="002F1CF5">
        <w:trPr>
          <w:trHeight w:val="301"/>
        </w:trPr>
        <w:tc>
          <w:tcPr>
            <w:tcW w:w="2071" w:type="dxa"/>
            <w:shd w:val="clear" w:color="auto" w:fill="auto"/>
          </w:tcPr>
          <w:p w14:paraId="119CDB21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PLAU</w:t>
            </w:r>
          </w:p>
        </w:tc>
        <w:tc>
          <w:tcPr>
            <w:tcW w:w="2002" w:type="dxa"/>
            <w:shd w:val="clear" w:color="auto" w:fill="auto"/>
          </w:tcPr>
          <w:p w14:paraId="498F45B3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1.45</w:t>
            </w:r>
          </w:p>
        </w:tc>
        <w:tc>
          <w:tcPr>
            <w:tcW w:w="2003" w:type="dxa"/>
            <w:shd w:val="clear" w:color="auto" w:fill="auto"/>
          </w:tcPr>
          <w:p w14:paraId="1871AD29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0.00116</w:t>
            </w:r>
          </w:p>
        </w:tc>
        <w:tc>
          <w:tcPr>
            <w:tcW w:w="2003" w:type="dxa"/>
            <w:shd w:val="clear" w:color="auto" w:fill="auto"/>
          </w:tcPr>
          <w:p w14:paraId="5C0CBC29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0.798</w:t>
            </w:r>
          </w:p>
        </w:tc>
      </w:tr>
      <w:tr w:rsidR="00436B35" w:rsidRPr="00853A07" w14:paraId="1280F0F8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333B83B8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CDK1</w:t>
            </w:r>
          </w:p>
        </w:tc>
        <w:tc>
          <w:tcPr>
            <w:tcW w:w="2002" w:type="dxa"/>
            <w:shd w:val="clear" w:color="auto" w:fill="auto"/>
          </w:tcPr>
          <w:p w14:paraId="0D3907BB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1.38</w:t>
            </w:r>
          </w:p>
        </w:tc>
        <w:tc>
          <w:tcPr>
            <w:tcW w:w="2003" w:type="dxa"/>
            <w:shd w:val="clear" w:color="auto" w:fill="auto"/>
          </w:tcPr>
          <w:p w14:paraId="5FEA5B43" w14:textId="11011C35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0.0016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003" w:type="dxa"/>
            <w:shd w:val="clear" w:color="auto" w:fill="auto"/>
          </w:tcPr>
          <w:p w14:paraId="3CBBFA5F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0.965</w:t>
            </w:r>
          </w:p>
        </w:tc>
      </w:tr>
      <w:tr w:rsidR="00436B35" w:rsidRPr="00853A07" w14:paraId="76713690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77A9277E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HLA-DRA</w:t>
            </w:r>
          </w:p>
        </w:tc>
        <w:tc>
          <w:tcPr>
            <w:tcW w:w="2002" w:type="dxa"/>
            <w:shd w:val="clear" w:color="auto" w:fill="auto"/>
          </w:tcPr>
          <w:p w14:paraId="2F5CFEF7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1.30</w:t>
            </w:r>
          </w:p>
        </w:tc>
        <w:tc>
          <w:tcPr>
            <w:tcW w:w="2003" w:type="dxa"/>
            <w:shd w:val="clear" w:color="auto" w:fill="auto"/>
          </w:tcPr>
          <w:p w14:paraId="1DAE1CAE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0.00922</w:t>
            </w:r>
          </w:p>
        </w:tc>
        <w:tc>
          <w:tcPr>
            <w:tcW w:w="2003" w:type="dxa"/>
            <w:shd w:val="clear" w:color="auto" w:fill="auto"/>
          </w:tcPr>
          <w:p w14:paraId="3B8EF59C" w14:textId="04EB0CBC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853A07" w14:paraId="25DA4B4C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70472ACB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TFRC</w:t>
            </w:r>
          </w:p>
        </w:tc>
        <w:tc>
          <w:tcPr>
            <w:tcW w:w="2002" w:type="dxa"/>
            <w:shd w:val="clear" w:color="auto" w:fill="auto"/>
          </w:tcPr>
          <w:p w14:paraId="7541B0F1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1.21</w:t>
            </w:r>
          </w:p>
        </w:tc>
        <w:tc>
          <w:tcPr>
            <w:tcW w:w="2003" w:type="dxa"/>
            <w:shd w:val="clear" w:color="auto" w:fill="auto"/>
          </w:tcPr>
          <w:p w14:paraId="742E0FD9" w14:textId="164CE653" w:rsidR="00436B35" w:rsidRPr="00853A07" w:rsidRDefault="00436B35" w:rsidP="00C20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0.0007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2622F33E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0.727</w:t>
            </w:r>
          </w:p>
        </w:tc>
      </w:tr>
      <w:tr w:rsidR="00436B35" w:rsidRPr="00853A07" w14:paraId="5AA7CA25" w14:textId="77777777" w:rsidTr="002F1CF5">
        <w:trPr>
          <w:trHeight w:val="301"/>
        </w:trPr>
        <w:tc>
          <w:tcPr>
            <w:tcW w:w="2071" w:type="dxa"/>
            <w:shd w:val="clear" w:color="auto" w:fill="auto"/>
          </w:tcPr>
          <w:p w14:paraId="428757CF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CXCR4</w:t>
            </w:r>
          </w:p>
        </w:tc>
        <w:tc>
          <w:tcPr>
            <w:tcW w:w="2002" w:type="dxa"/>
            <w:shd w:val="clear" w:color="auto" w:fill="auto"/>
          </w:tcPr>
          <w:p w14:paraId="5D4078B0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1.00</w:t>
            </w:r>
          </w:p>
        </w:tc>
        <w:tc>
          <w:tcPr>
            <w:tcW w:w="2003" w:type="dxa"/>
            <w:shd w:val="clear" w:color="auto" w:fill="auto"/>
          </w:tcPr>
          <w:p w14:paraId="0D62E5A3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0.00823</w:t>
            </w:r>
          </w:p>
        </w:tc>
        <w:tc>
          <w:tcPr>
            <w:tcW w:w="2003" w:type="dxa"/>
            <w:shd w:val="clear" w:color="auto" w:fill="auto"/>
          </w:tcPr>
          <w:p w14:paraId="26104EB2" w14:textId="48544464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853A07" w14:paraId="6784AC39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7202D238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F12</w:t>
            </w:r>
          </w:p>
        </w:tc>
        <w:tc>
          <w:tcPr>
            <w:tcW w:w="2002" w:type="dxa"/>
            <w:shd w:val="clear" w:color="auto" w:fill="auto"/>
          </w:tcPr>
          <w:p w14:paraId="714793F2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0.99</w:t>
            </w:r>
          </w:p>
        </w:tc>
        <w:tc>
          <w:tcPr>
            <w:tcW w:w="2003" w:type="dxa"/>
            <w:shd w:val="clear" w:color="auto" w:fill="auto"/>
          </w:tcPr>
          <w:p w14:paraId="62039071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0.00382</w:t>
            </w:r>
          </w:p>
        </w:tc>
        <w:tc>
          <w:tcPr>
            <w:tcW w:w="2003" w:type="dxa"/>
            <w:shd w:val="clear" w:color="auto" w:fill="auto"/>
          </w:tcPr>
          <w:p w14:paraId="3DC91DB0" w14:textId="63D07DBA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853A07" w14:paraId="7C53C065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67CFE4E4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GTF3C1</w:t>
            </w:r>
          </w:p>
        </w:tc>
        <w:tc>
          <w:tcPr>
            <w:tcW w:w="2002" w:type="dxa"/>
            <w:shd w:val="clear" w:color="auto" w:fill="auto"/>
          </w:tcPr>
          <w:p w14:paraId="2D8CE508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0.91</w:t>
            </w:r>
          </w:p>
        </w:tc>
        <w:tc>
          <w:tcPr>
            <w:tcW w:w="2003" w:type="dxa"/>
            <w:shd w:val="clear" w:color="auto" w:fill="auto"/>
          </w:tcPr>
          <w:p w14:paraId="113B3475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0.00193</w:t>
            </w:r>
          </w:p>
        </w:tc>
        <w:tc>
          <w:tcPr>
            <w:tcW w:w="2003" w:type="dxa"/>
            <w:shd w:val="clear" w:color="auto" w:fill="auto"/>
          </w:tcPr>
          <w:p w14:paraId="27582A19" w14:textId="50743AC3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853A07" w14:paraId="26C26C9C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3408CF30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BAX</w:t>
            </w:r>
          </w:p>
        </w:tc>
        <w:tc>
          <w:tcPr>
            <w:tcW w:w="2002" w:type="dxa"/>
            <w:shd w:val="clear" w:color="auto" w:fill="auto"/>
          </w:tcPr>
          <w:p w14:paraId="51013EE0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0.40</w:t>
            </w:r>
          </w:p>
        </w:tc>
        <w:tc>
          <w:tcPr>
            <w:tcW w:w="2003" w:type="dxa"/>
            <w:shd w:val="clear" w:color="auto" w:fill="auto"/>
          </w:tcPr>
          <w:p w14:paraId="37D5FA6E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0.00335</w:t>
            </w:r>
          </w:p>
        </w:tc>
        <w:tc>
          <w:tcPr>
            <w:tcW w:w="2003" w:type="dxa"/>
            <w:shd w:val="clear" w:color="auto" w:fill="auto"/>
          </w:tcPr>
          <w:p w14:paraId="26F52CBF" w14:textId="15FF1DCA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853A07" w14:paraId="6EF50575" w14:textId="77777777" w:rsidTr="002F1CF5">
        <w:trPr>
          <w:trHeight w:val="301"/>
        </w:trPr>
        <w:tc>
          <w:tcPr>
            <w:tcW w:w="2071" w:type="dxa"/>
            <w:shd w:val="clear" w:color="auto" w:fill="auto"/>
          </w:tcPr>
          <w:p w14:paraId="0BCD729E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CFI</w:t>
            </w:r>
          </w:p>
        </w:tc>
        <w:tc>
          <w:tcPr>
            <w:tcW w:w="2002" w:type="dxa"/>
            <w:shd w:val="clear" w:color="auto" w:fill="auto"/>
          </w:tcPr>
          <w:p w14:paraId="63B2D7FC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-0.67</w:t>
            </w:r>
          </w:p>
        </w:tc>
        <w:tc>
          <w:tcPr>
            <w:tcW w:w="2003" w:type="dxa"/>
            <w:shd w:val="clear" w:color="auto" w:fill="auto"/>
          </w:tcPr>
          <w:p w14:paraId="5F14CE6A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0.00584</w:t>
            </w:r>
          </w:p>
        </w:tc>
        <w:tc>
          <w:tcPr>
            <w:tcW w:w="2003" w:type="dxa"/>
            <w:shd w:val="clear" w:color="auto" w:fill="auto"/>
          </w:tcPr>
          <w:p w14:paraId="3C3F999E" w14:textId="772684C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853A07" w14:paraId="52A31253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48DF4926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IL6R</w:t>
            </w:r>
          </w:p>
        </w:tc>
        <w:tc>
          <w:tcPr>
            <w:tcW w:w="2002" w:type="dxa"/>
            <w:shd w:val="clear" w:color="auto" w:fill="auto"/>
          </w:tcPr>
          <w:p w14:paraId="39060328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-0.87</w:t>
            </w:r>
          </w:p>
        </w:tc>
        <w:tc>
          <w:tcPr>
            <w:tcW w:w="2003" w:type="dxa"/>
            <w:shd w:val="clear" w:color="auto" w:fill="auto"/>
          </w:tcPr>
          <w:p w14:paraId="36B3F2E5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0.00322</w:t>
            </w:r>
          </w:p>
        </w:tc>
        <w:tc>
          <w:tcPr>
            <w:tcW w:w="2003" w:type="dxa"/>
            <w:shd w:val="clear" w:color="auto" w:fill="auto"/>
          </w:tcPr>
          <w:p w14:paraId="3079FB1B" w14:textId="1BC0C18D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853A07" w14:paraId="0BF1E097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5502D9FC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MAP2K4</w:t>
            </w:r>
          </w:p>
        </w:tc>
        <w:tc>
          <w:tcPr>
            <w:tcW w:w="2002" w:type="dxa"/>
            <w:shd w:val="clear" w:color="auto" w:fill="auto"/>
          </w:tcPr>
          <w:p w14:paraId="69717E99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-0.93</w:t>
            </w:r>
          </w:p>
        </w:tc>
        <w:tc>
          <w:tcPr>
            <w:tcW w:w="2003" w:type="dxa"/>
            <w:shd w:val="clear" w:color="auto" w:fill="auto"/>
          </w:tcPr>
          <w:p w14:paraId="42129C8F" w14:textId="1F2CC317" w:rsidR="00436B35" w:rsidRPr="00853A07" w:rsidRDefault="00436B35" w:rsidP="00C20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0.00088</w:t>
            </w:r>
          </w:p>
        </w:tc>
        <w:tc>
          <w:tcPr>
            <w:tcW w:w="2003" w:type="dxa"/>
            <w:shd w:val="clear" w:color="auto" w:fill="auto"/>
          </w:tcPr>
          <w:p w14:paraId="5F0CDFC8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0.727</w:t>
            </w:r>
          </w:p>
        </w:tc>
      </w:tr>
      <w:tr w:rsidR="00436B35" w:rsidRPr="00853A07" w14:paraId="3B788DBC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5941A7AB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CCL18</w:t>
            </w:r>
          </w:p>
        </w:tc>
        <w:tc>
          <w:tcPr>
            <w:tcW w:w="2002" w:type="dxa"/>
            <w:shd w:val="clear" w:color="auto" w:fill="auto"/>
          </w:tcPr>
          <w:p w14:paraId="46CA2868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-1.36</w:t>
            </w:r>
          </w:p>
        </w:tc>
        <w:tc>
          <w:tcPr>
            <w:tcW w:w="2003" w:type="dxa"/>
            <w:shd w:val="clear" w:color="auto" w:fill="auto"/>
          </w:tcPr>
          <w:p w14:paraId="547CFD17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0.00634</w:t>
            </w:r>
          </w:p>
        </w:tc>
        <w:tc>
          <w:tcPr>
            <w:tcW w:w="2003" w:type="dxa"/>
            <w:shd w:val="clear" w:color="auto" w:fill="auto"/>
          </w:tcPr>
          <w:p w14:paraId="5A0636FE" w14:textId="4CCE106B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853A07" w14:paraId="0695BDB6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1AE22883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CXCL1</w:t>
            </w:r>
          </w:p>
        </w:tc>
        <w:tc>
          <w:tcPr>
            <w:tcW w:w="2002" w:type="dxa"/>
            <w:shd w:val="clear" w:color="auto" w:fill="auto"/>
          </w:tcPr>
          <w:p w14:paraId="7138DA71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-1.48</w:t>
            </w:r>
          </w:p>
        </w:tc>
        <w:tc>
          <w:tcPr>
            <w:tcW w:w="2003" w:type="dxa"/>
            <w:shd w:val="clear" w:color="auto" w:fill="auto"/>
          </w:tcPr>
          <w:p w14:paraId="2D210B60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0.00723</w:t>
            </w:r>
          </w:p>
        </w:tc>
        <w:tc>
          <w:tcPr>
            <w:tcW w:w="2003" w:type="dxa"/>
            <w:shd w:val="clear" w:color="auto" w:fill="auto"/>
          </w:tcPr>
          <w:p w14:paraId="67BE321F" w14:textId="1858BCAE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853A07" w14:paraId="2D9E7959" w14:textId="77777777" w:rsidTr="002F1CF5">
        <w:trPr>
          <w:trHeight w:val="301"/>
        </w:trPr>
        <w:tc>
          <w:tcPr>
            <w:tcW w:w="2071" w:type="dxa"/>
            <w:shd w:val="clear" w:color="auto" w:fill="auto"/>
          </w:tcPr>
          <w:p w14:paraId="399B988E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CXCL2</w:t>
            </w:r>
          </w:p>
        </w:tc>
        <w:tc>
          <w:tcPr>
            <w:tcW w:w="2002" w:type="dxa"/>
            <w:shd w:val="clear" w:color="auto" w:fill="auto"/>
          </w:tcPr>
          <w:p w14:paraId="21384439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-1.69</w:t>
            </w:r>
          </w:p>
        </w:tc>
        <w:tc>
          <w:tcPr>
            <w:tcW w:w="2003" w:type="dxa"/>
            <w:shd w:val="clear" w:color="auto" w:fill="auto"/>
          </w:tcPr>
          <w:p w14:paraId="069E00DF" w14:textId="13450108" w:rsidR="00436B35" w:rsidRPr="00853A07" w:rsidRDefault="00436B35" w:rsidP="00C20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0.00075</w:t>
            </w:r>
          </w:p>
        </w:tc>
        <w:tc>
          <w:tcPr>
            <w:tcW w:w="2003" w:type="dxa"/>
            <w:shd w:val="clear" w:color="auto" w:fill="auto"/>
          </w:tcPr>
          <w:p w14:paraId="76942D65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0.727</w:t>
            </w:r>
          </w:p>
        </w:tc>
      </w:tr>
      <w:tr w:rsidR="00436B35" w:rsidRPr="00853A07" w14:paraId="3FC5A86E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33A21656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LTF</w:t>
            </w:r>
          </w:p>
        </w:tc>
        <w:tc>
          <w:tcPr>
            <w:tcW w:w="2002" w:type="dxa"/>
            <w:shd w:val="clear" w:color="auto" w:fill="auto"/>
          </w:tcPr>
          <w:p w14:paraId="6C3FB443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-2.46</w:t>
            </w:r>
          </w:p>
        </w:tc>
        <w:tc>
          <w:tcPr>
            <w:tcW w:w="2003" w:type="dxa"/>
            <w:shd w:val="clear" w:color="auto" w:fill="auto"/>
          </w:tcPr>
          <w:p w14:paraId="62F35211" w14:textId="344D1F1E" w:rsidR="00436B35" w:rsidRPr="00853A07" w:rsidRDefault="00436B35" w:rsidP="00C20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0.0006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2003" w:type="dxa"/>
            <w:shd w:val="clear" w:color="auto" w:fill="auto"/>
          </w:tcPr>
          <w:p w14:paraId="2BA04D63" w14:textId="77777777" w:rsidR="00436B35" w:rsidRPr="00853A07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53A07">
              <w:rPr>
                <w:rFonts w:ascii="Times New Roman" w:eastAsia="맑은 고딕" w:hAnsi="Times New Roman" w:cs="Times New Roman"/>
                <w:color w:val="000000"/>
                <w:szCs w:val="20"/>
              </w:rPr>
              <w:t>0.727</w:t>
            </w:r>
          </w:p>
        </w:tc>
      </w:tr>
    </w:tbl>
    <w:p w14:paraId="1CDB5928" w14:textId="25F22945" w:rsidR="00436B35" w:rsidRPr="00A83558" w:rsidRDefault="00436B35" w:rsidP="00436B35">
      <w:pPr>
        <w:widowControl/>
        <w:wordWrap/>
        <w:autoSpaceDE/>
        <w:autoSpaceDN/>
        <w:spacing w:after="0" w:line="360" w:lineRule="auto"/>
        <w:rPr>
          <w:rFonts w:ascii="Times New Roman" w:eastAsia="바탕" w:hAnsi="Times New Roman" w:cs="Times New Roman"/>
          <w:szCs w:val="20"/>
        </w:rPr>
      </w:pPr>
      <w:r w:rsidRPr="00A83558">
        <w:rPr>
          <w:rFonts w:ascii="Times New Roman" w:eastAsia="바탕" w:hAnsi="Times New Roman" w:cs="Times New Roman"/>
          <w:i/>
          <w:szCs w:val="20"/>
        </w:rPr>
        <w:t>p-</w:t>
      </w:r>
      <w:r w:rsidRPr="00A83558">
        <w:rPr>
          <w:rFonts w:ascii="Times New Roman" w:eastAsia="바탕" w:hAnsi="Times New Roman" w:cs="Times New Roman"/>
          <w:szCs w:val="20"/>
        </w:rPr>
        <w:t>values</w:t>
      </w:r>
      <w:r w:rsidR="00671AFD">
        <w:rPr>
          <w:rFonts w:ascii="Times New Roman" w:eastAsia="바탕" w:hAnsi="Times New Roman" w:cs="Times New Roman"/>
          <w:szCs w:val="20"/>
        </w:rPr>
        <w:t xml:space="preserve"> were</w:t>
      </w:r>
      <w:r w:rsidRPr="00A83558">
        <w:rPr>
          <w:rFonts w:ascii="Times New Roman" w:eastAsia="바탕" w:hAnsi="Times New Roman" w:cs="Times New Roman"/>
          <w:szCs w:val="20"/>
        </w:rPr>
        <w:t xml:space="preserve"> adjusted by</w:t>
      </w:r>
      <w:r w:rsidR="00344458">
        <w:rPr>
          <w:rFonts w:ascii="Times New Roman" w:eastAsia="바탕" w:hAnsi="Times New Roman" w:cs="Times New Roman"/>
          <w:szCs w:val="20"/>
        </w:rPr>
        <w:t xml:space="preserve"> </w:t>
      </w:r>
      <w:r w:rsidR="00344458" w:rsidRPr="00C80EFE">
        <w:rPr>
          <w:rFonts w:ascii="Times New Roman" w:eastAsia="바탕" w:hAnsi="Times New Roman" w:cs="Times New Roman"/>
          <w:szCs w:val="20"/>
        </w:rPr>
        <w:t>Benjamini</w:t>
      </w:r>
      <w:r w:rsidRPr="00C80EFE">
        <w:rPr>
          <w:rFonts w:ascii="Times New Roman" w:eastAsia="바탕" w:hAnsi="Times New Roman" w:cs="Times New Roman"/>
          <w:szCs w:val="20"/>
        </w:rPr>
        <w:t xml:space="preserve">-Yekutieli </w:t>
      </w:r>
      <w:r w:rsidRPr="00A83558">
        <w:rPr>
          <w:rFonts w:ascii="Times New Roman" w:eastAsia="바탕" w:hAnsi="Times New Roman" w:cs="Times New Roman"/>
          <w:szCs w:val="20"/>
        </w:rPr>
        <w:t>procedure</w:t>
      </w:r>
      <w:r w:rsidR="00671AFD">
        <w:rPr>
          <w:rFonts w:ascii="Times New Roman" w:eastAsia="바탕" w:hAnsi="Times New Roman" w:cs="Times New Roman"/>
          <w:szCs w:val="20"/>
        </w:rPr>
        <w:t>.</w:t>
      </w:r>
    </w:p>
    <w:p w14:paraId="3A36E69C" w14:textId="77777777" w:rsidR="00436B35" w:rsidRDefault="00436B35" w:rsidP="00436B35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6739CC08" w14:textId="25A87F3A" w:rsidR="00436B35" w:rsidRPr="00A83558" w:rsidRDefault="00436B35" w:rsidP="00436B35">
      <w:pPr>
        <w:spacing w:after="0" w:line="240" w:lineRule="auto"/>
        <w:rPr>
          <w:rFonts w:ascii="Times New Roman" w:eastAsia="바탕" w:hAnsi="Times New Roman" w:cs="Times New Roman"/>
          <w:b/>
          <w:sz w:val="22"/>
          <w:szCs w:val="24"/>
        </w:rPr>
      </w:pPr>
      <w:r w:rsidRPr="00A83558">
        <w:rPr>
          <w:rFonts w:ascii="Times New Roman" w:eastAsia="바탕" w:hAnsi="Times New Roman" w:cs="Times New Roman"/>
          <w:b/>
          <w:sz w:val="22"/>
          <w:szCs w:val="24"/>
        </w:rPr>
        <w:lastRenderedPageBreak/>
        <w:t xml:space="preserve">Supplementary </w:t>
      </w:r>
      <w:r w:rsidRPr="00A83558">
        <w:rPr>
          <w:rFonts w:ascii="Times New Roman" w:eastAsia="바탕" w:hAnsi="Times New Roman" w:cs="Times New Roman" w:hint="eastAsia"/>
          <w:b/>
          <w:sz w:val="22"/>
          <w:szCs w:val="24"/>
        </w:rPr>
        <w:t xml:space="preserve">Table </w:t>
      </w:r>
      <w:r>
        <w:rPr>
          <w:rFonts w:ascii="Times New Roman" w:eastAsia="바탕" w:hAnsi="Times New Roman" w:cs="Times New Roman"/>
          <w:b/>
          <w:sz w:val="22"/>
          <w:szCs w:val="24"/>
        </w:rPr>
        <w:t>S</w:t>
      </w:r>
      <w:r w:rsidR="00EA3B82">
        <w:rPr>
          <w:rFonts w:ascii="Times New Roman" w:eastAsia="바탕" w:hAnsi="Times New Roman" w:cs="Times New Roman"/>
          <w:b/>
          <w:sz w:val="22"/>
          <w:szCs w:val="24"/>
        </w:rPr>
        <w:t>2</w:t>
      </w:r>
      <w:r w:rsidRPr="00A83558">
        <w:rPr>
          <w:rFonts w:ascii="Times New Roman" w:eastAsia="바탕" w:hAnsi="Times New Roman" w:cs="Times New Roman" w:hint="eastAsia"/>
          <w:b/>
          <w:sz w:val="22"/>
          <w:szCs w:val="24"/>
        </w:rPr>
        <w:t xml:space="preserve">. </w:t>
      </w:r>
      <w:r w:rsidRPr="00A83558">
        <w:rPr>
          <w:rFonts w:ascii="Times New Roman" w:eastAsia="바탕" w:hAnsi="Times New Roman" w:cs="Times New Roman"/>
          <w:b/>
          <w:sz w:val="22"/>
          <w:szCs w:val="24"/>
        </w:rPr>
        <w:t xml:space="preserve">List of top 20 genes with </w:t>
      </w:r>
      <w:r w:rsidR="00671AFD">
        <w:rPr>
          <w:rFonts w:ascii="Times New Roman" w:eastAsia="바탕" w:hAnsi="Times New Roman" w:cs="Times New Roman"/>
          <w:b/>
          <w:sz w:val="22"/>
          <w:szCs w:val="24"/>
        </w:rPr>
        <w:t xml:space="preserve">a </w:t>
      </w:r>
      <w:r w:rsidRPr="00A83558">
        <w:rPr>
          <w:rFonts w:ascii="Times New Roman" w:eastAsia="바탕" w:hAnsi="Times New Roman" w:cs="Times New Roman"/>
          <w:b/>
          <w:sz w:val="22"/>
          <w:szCs w:val="24"/>
        </w:rPr>
        <w:t xml:space="preserve">significant fold change between DCIS and invasive carcinoma in </w:t>
      </w:r>
      <w:r>
        <w:rPr>
          <w:rFonts w:ascii="Times New Roman" w:eastAsia="바탕" w:hAnsi="Times New Roman" w:cs="Times New Roman"/>
          <w:b/>
          <w:sz w:val="22"/>
          <w:szCs w:val="24"/>
        </w:rPr>
        <w:t>hormone receptor</w:t>
      </w:r>
      <w:r w:rsidRPr="00A83558">
        <w:rPr>
          <w:rFonts w:ascii="Times New Roman" w:eastAsia="바탕" w:hAnsi="Times New Roman" w:cs="Times New Roman"/>
          <w:b/>
          <w:sz w:val="22"/>
          <w:szCs w:val="24"/>
        </w:rPr>
        <w:t>-negative tumors</w:t>
      </w:r>
    </w:p>
    <w:p w14:paraId="2F55352F" w14:textId="77777777" w:rsidR="00436B35" w:rsidRPr="00A83558" w:rsidRDefault="00436B35" w:rsidP="00436B35">
      <w:pPr>
        <w:spacing w:after="0" w:line="240" w:lineRule="auto"/>
        <w:rPr>
          <w:rFonts w:ascii="Times New Roman" w:eastAsia="바탕" w:hAnsi="Times New Roman" w:cs="Times New Roman"/>
          <w:b/>
          <w:sz w:val="22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2002"/>
        <w:gridCol w:w="2003"/>
        <w:gridCol w:w="2003"/>
      </w:tblGrid>
      <w:tr w:rsidR="00436B35" w:rsidRPr="00A83558" w14:paraId="4A86D544" w14:textId="77777777" w:rsidTr="002F1CF5">
        <w:trPr>
          <w:trHeight w:val="278"/>
        </w:trPr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E62396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b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b/>
                <w:szCs w:val="20"/>
              </w:rPr>
              <w:t>Gene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037B1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b/>
                <w:szCs w:val="20"/>
              </w:rPr>
              <w:t>Log2 fold change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954110" w14:textId="4EF23C5E" w:rsidR="00436B35" w:rsidRPr="00A83558" w:rsidRDefault="00B512C3" w:rsidP="00B512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Cs w:val="20"/>
              </w:rPr>
            </w:pPr>
            <w:r>
              <w:rPr>
                <w:rFonts w:ascii="Times New Roman" w:eastAsia="바탕" w:hAnsi="Times New Roman" w:cs="Times New Roman"/>
                <w:b/>
                <w:i/>
                <w:szCs w:val="20"/>
              </w:rPr>
              <w:t xml:space="preserve">p </w:t>
            </w:r>
            <w:r w:rsidR="00436B35" w:rsidRPr="00A83558">
              <w:rPr>
                <w:rFonts w:ascii="Times New Roman" w:eastAsia="바탕" w:hAnsi="Times New Roman" w:cs="Times New Roman"/>
                <w:b/>
                <w:szCs w:val="20"/>
              </w:rPr>
              <w:t>value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EDF2C2" w14:textId="6854C20A" w:rsidR="00436B35" w:rsidRPr="00A83558" w:rsidRDefault="00436B35" w:rsidP="00B512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b/>
                <w:szCs w:val="20"/>
              </w:rPr>
              <w:t xml:space="preserve">Adjusted </w:t>
            </w:r>
            <w:r w:rsidRPr="00853A07">
              <w:rPr>
                <w:rFonts w:ascii="Times New Roman" w:eastAsia="바탕" w:hAnsi="Times New Roman" w:cs="Times New Roman"/>
                <w:b/>
                <w:i/>
                <w:szCs w:val="20"/>
              </w:rPr>
              <w:t>p</w:t>
            </w:r>
            <w:r w:rsidR="00B512C3">
              <w:rPr>
                <w:rFonts w:ascii="Times New Roman" w:eastAsia="바탕" w:hAnsi="Times New Roman" w:cs="Times New Roman"/>
                <w:b/>
                <w:i/>
                <w:szCs w:val="20"/>
              </w:rPr>
              <w:t xml:space="preserve"> </w:t>
            </w:r>
            <w:r w:rsidRPr="00A83558">
              <w:rPr>
                <w:rFonts w:ascii="Times New Roman" w:eastAsia="바탕" w:hAnsi="Times New Roman" w:cs="Times New Roman"/>
                <w:b/>
                <w:szCs w:val="20"/>
              </w:rPr>
              <w:t>value</w:t>
            </w:r>
          </w:p>
        </w:tc>
      </w:tr>
      <w:tr w:rsidR="00436B35" w:rsidRPr="00A83558" w14:paraId="280A314E" w14:textId="77777777" w:rsidTr="002F1CF5">
        <w:trPr>
          <w:trHeight w:val="278"/>
        </w:trPr>
        <w:tc>
          <w:tcPr>
            <w:tcW w:w="2071" w:type="dxa"/>
            <w:tcBorders>
              <w:top w:val="single" w:sz="4" w:space="0" w:color="auto"/>
            </w:tcBorders>
            <w:shd w:val="clear" w:color="auto" w:fill="auto"/>
          </w:tcPr>
          <w:p w14:paraId="31B074E9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CXCL10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auto"/>
          </w:tcPr>
          <w:p w14:paraId="5981D500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3.44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</w:tcPr>
          <w:p w14:paraId="64D55057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0.00019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</w:tcPr>
          <w:p w14:paraId="667816A9" w14:textId="1F4B109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0.57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6DA936F9" w14:textId="77777777" w:rsidTr="002F1CF5">
        <w:trPr>
          <w:trHeight w:val="301"/>
        </w:trPr>
        <w:tc>
          <w:tcPr>
            <w:tcW w:w="2071" w:type="dxa"/>
            <w:shd w:val="clear" w:color="auto" w:fill="auto"/>
          </w:tcPr>
          <w:p w14:paraId="2A1243FF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HLA-A</w:t>
            </w:r>
          </w:p>
        </w:tc>
        <w:tc>
          <w:tcPr>
            <w:tcW w:w="2002" w:type="dxa"/>
            <w:shd w:val="clear" w:color="auto" w:fill="auto"/>
          </w:tcPr>
          <w:p w14:paraId="19C74C21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2.72</w:t>
            </w:r>
          </w:p>
        </w:tc>
        <w:tc>
          <w:tcPr>
            <w:tcW w:w="2003" w:type="dxa"/>
            <w:shd w:val="clear" w:color="auto" w:fill="auto"/>
          </w:tcPr>
          <w:p w14:paraId="0DC05433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0.00429</w:t>
            </w:r>
          </w:p>
        </w:tc>
        <w:tc>
          <w:tcPr>
            <w:tcW w:w="2003" w:type="dxa"/>
            <w:shd w:val="clear" w:color="auto" w:fill="auto"/>
          </w:tcPr>
          <w:p w14:paraId="266AE393" w14:textId="1DC83F3C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6D50C459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0FAECD9F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IFITM1</w:t>
            </w:r>
          </w:p>
        </w:tc>
        <w:tc>
          <w:tcPr>
            <w:tcW w:w="2002" w:type="dxa"/>
            <w:shd w:val="clear" w:color="auto" w:fill="auto"/>
          </w:tcPr>
          <w:p w14:paraId="4012F440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2.61</w:t>
            </w:r>
          </w:p>
        </w:tc>
        <w:tc>
          <w:tcPr>
            <w:tcW w:w="2003" w:type="dxa"/>
            <w:shd w:val="clear" w:color="auto" w:fill="auto"/>
          </w:tcPr>
          <w:p w14:paraId="32310A86" w14:textId="47397751" w:rsidR="00436B35" w:rsidRPr="00A83558" w:rsidRDefault="00436B35" w:rsidP="00C20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0.0009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14:paraId="1E6D9744" w14:textId="262E9420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03A31357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4E897075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CXCL9</w:t>
            </w:r>
          </w:p>
        </w:tc>
        <w:tc>
          <w:tcPr>
            <w:tcW w:w="2002" w:type="dxa"/>
            <w:shd w:val="clear" w:color="auto" w:fill="auto"/>
          </w:tcPr>
          <w:p w14:paraId="09AC2886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2.56</w:t>
            </w:r>
          </w:p>
        </w:tc>
        <w:tc>
          <w:tcPr>
            <w:tcW w:w="2003" w:type="dxa"/>
            <w:shd w:val="clear" w:color="auto" w:fill="auto"/>
          </w:tcPr>
          <w:p w14:paraId="2C9B655D" w14:textId="02A32E87" w:rsidR="00436B35" w:rsidRPr="00A83558" w:rsidRDefault="00436B35" w:rsidP="00C20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0.00033</w:t>
            </w:r>
          </w:p>
        </w:tc>
        <w:tc>
          <w:tcPr>
            <w:tcW w:w="2003" w:type="dxa"/>
            <w:shd w:val="clear" w:color="auto" w:fill="auto"/>
          </w:tcPr>
          <w:p w14:paraId="608C5B9A" w14:textId="63F5535C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0.57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66BE41EC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2229B5C4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APOE</w:t>
            </w:r>
          </w:p>
        </w:tc>
        <w:tc>
          <w:tcPr>
            <w:tcW w:w="2002" w:type="dxa"/>
            <w:shd w:val="clear" w:color="auto" w:fill="auto"/>
          </w:tcPr>
          <w:p w14:paraId="352EECC8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2.04</w:t>
            </w:r>
          </w:p>
        </w:tc>
        <w:tc>
          <w:tcPr>
            <w:tcW w:w="2003" w:type="dxa"/>
            <w:shd w:val="clear" w:color="auto" w:fill="auto"/>
          </w:tcPr>
          <w:p w14:paraId="643E808F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0.00443</w:t>
            </w:r>
          </w:p>
        </w:tc>
        <w:tc>
          <w:tcPr>
            <w:tcW w:w="2003" w:type="dxa"/>
            <w:shd w:val="clear" w:color="auto" w:fill="auto"/>
          </w:tcPr>
          <w:p w14:paraId="4CD6C7DD" w14:textId="558BD20D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6E276B20" w14:textId="77777777" w:rsidTr="002F1CF5">
        <w:trPr>
          <w:trHeight w:val="301"/>
        </w:trPr>
        <w:tc>
          <w:tcPr>
            <w:tcW w:w="2071" w:type="dxa"/>
            <w:shd w:val="clear" w:color="auto" w:fill="auto"/>
          </w:tcPr>
          <w:p w14:paraId="2BF3F65E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COL3A1</w:t>
            </w:r>
          </w:p>
        </w:tc>
        <w:tc>
          <w:tcPr>
            <w:tcW w:w="2002" w:type="dxa"/>
            <w:shd w:val="clear" w:color="auto" w:fill="auto"/>
          </w:tcPr>
          <w:p w14:paraId="493F42BF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2.01</w:t>
            </w:r>
          </w:p>
        </w:tc>
        <w:tc>
          <w:tcPr>
            <w:tcW w:w="2003" w:type="dxa"/>
            <w:shd w:val="clear" w:color="auto" w:fill="auto"/>
          </w:tcPr>
          <w:p w14:paraId="1AF087FC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0.00518</w:t>
            </w:r>
          </w:p>
        </w:tc>
        <w:tc>
          <w:tcPr>
            <w:tcW w:w="2003" w:type="dxa"/>
            <w:shd w:val="clear" w:color="auto" w:fill="auto"/>
          </w:tcPr>
          <w:p w14:paraId="189D85EC" w14:textId="7006308F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53C43CD4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794593E5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CTSS</w:t>
            </w:r>
          </w:p>
        </w:tc>
        <w:tc>
          <w:tcPr>
            <w:tcW w:w="2002" w:type="dxa"/>
            <w:shd w:val="clear" w:color="auto" w:fill="auto"/>
          </w:tcPr>
          <w:p w14:paraId="7D47C055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1.98</w:t>
            </w:r>
          </w:p>
        </w:tc>
        <w:tc>
          <w:tcPr>
            <w:tcW w:w="2003" w:type="dxa"/>
            <w:shd w:val="clear" w:color="auto" w:fill="auto"/>
          </w:tcPr>
          <w:p w14:paraId="44AA7EBB" w14:textId="493CAB30" w:rsidR="00436B35" w:rsidRPr="00A83558" w:rsidRDefault="00436B35" w:rsidP="00C20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0.00035</w:t>
            </w:r>
          </w:p>
        </w:tc>
        <w:tc>
          <w:tcPr>
            <w:tcW w:w="2003" w:type="dxa"/>
            <w:shd w:val="clear" w:color="auto" w:fill="auto"/>
          </w:tcPr>
          <w:p w14:paraId="5BCC9D87" w14:textId="3881D71C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0.57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6E739E97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2A5E635D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SERPING1</w:t>
            </w:r>
          </w:p>
        </w:tc>
        <w:tc>
          <w:tcPr>
            <w:tcW w:w="2002" w:type="dxa"/>
            <w:shd w:val="clear" w:color="auto" w:fill="auto"/>
          </w:tcPr>
          <w:p w14:paraId="0216B22B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1.90</w:t>
            </w:r>
          </w:p>
        </w:tc>
        <w:tc>
          <w:tcPr>
            <w:tcW w:w="2003" w:type="dxa"/>
            <w:shd w:val="clear" w:color="auto" w:fill="auto"/>
          </w:tcPr>
          <w:p w14:paraId="3BBDC4C2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0.00141</w:t>
            </w:r>
          </w:p>
        </w:tc>
        <w:tc>
          <w:tcPr>
            <w:tcW w:w="2003" w:type="dxa"/>
            <w:shd w:val="clear" w:color="auto" w:fill="auto"/>
          </w:tcPr>
          <w:p w14:paraId="7A32159A" w14:textId="68261C12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4DA7E55C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64980B8D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CCL5</w:t>
            </w:r>
          </w:p>
        </w:tc>
        <w:tc>
          <w:tcPr>
            <w:tcW w:w="2002" w:type="dxa"/>
            <w:shd w:val="clear" w:color="auto" w:fill="auto"/>
          </w:tcPr>
          <w:p w14:paraId="38001470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1.89</w:t>
            </w:r>
          </w:p>
        </w:tc>
        <w:tc>
          <w:tcPr>
            <w:tcW w:w="2003" w:type="dxa"/>
            <w:shd w:val="clear" w:color="auto" w:fill="auto"/>
          </w:tcPr>
          <w:p w14:paraId="761CDBF5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0.00449</w:t>
            </w:r>
          </w:p>
        </w:tc>
        <w:tc>
          <w:tcPr>
            <w:tcW w:w="2003" w:type="dxa"/>
            <w:shd w:val="clear" w:color="auto" w:fill="auto"/>
          </w:tcPr>
          <w:p w14:paraId="4C2F4CF3" w14:textId="190FC2A5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48B6C43B" w14:textId="77777777" w:rsidTr="002F1CF5">
        <w:trPr>
          <w:trHeight w:val="301"/>
        </w:trPr>
        <w:tc>
          <w:tcPr>
            <w:tcW w:w="2071" w:type="dxa"/>
            <w:shd w:val="clear" w:color="auto" w:fill="auto"/>
          </w:tcPr>
          <w:p w14:paraId="3D16E785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LCP1</w:t>
            </w:r>
          </w:p>
        </w:tc>
        <w:tc>
          <w:tcPr>
            <w:tcW w:w="2002" w:type="dxa"/>
            <w:shd w:val="clear" w:color="auto" w:fill="auto"/>
          </w:tcPr>
          <w:p w14:paraId="32BC9EC7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1.78</w:t>
            </w:r>
          </w:p>
        </w:tc>
        <w:tc>
          <w:tcPr>
            <w:tcW w:w="2003" w:type="dxa"/>
            <w:shd w:val="clear" w:color="auto" w:fill="auto"/>
          </w:tcPr>
          <w:p w14:paraId="0923FA62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0.00173</w:t>
            </w:r>
          </w:p>
        </w:tc>
        <w:tc>
          <w:tcPr>
            <w:tcW w:w="2003" w:type="dxa"/>
            <w:shd w:val="clear" w:color="auto" w:fill="auto"/>
          </w:tcPr>
          <w:p w14:paraId="44493D05" w14:textId="0CAB0132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4C150792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2692D5FD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C1S</w:t>
            </w:r>
          </w:p>
        </w:tc>
        <w:tc>
          <w:tcPr>
            <w:tcW w:w="2002" w:type="dxa"/>
            <w:shd w:val="clear" w:color="auto" w:fill="auto"/>
          </w:tcPr>
          <w:p w14:paraId="6A281A7B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1.74</w:t>
            </w:r>
          </w:p>
        </w:tc>
        <w:tc>
          <w:tcPr>
            <w:tcW w:w="2003" w:type="dxa"/>
            <w:shd w:val="clear" w:color="auto" w:fill="auto"/>
          </w:tcPr>
          <w:p w14:paraId="1F8CDD24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0.00123</w:t>
            </w:r>
          </w:p>
        </w:tc>
        <w:tc>
          <w:tcPr>
            <w:tcW w:w="2003" w:type="dxa"/>
            <w:shd w:val="clear" w:color="auto" w:fill="auto"/>
          </w:tcPr>
          <w:p w14:paraId="7A0C7C9A" w14:textId="1759990F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13F5BE3E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5DD04DF8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PLAU</w:t>
            </w:r>
          </w:p>
        </w:tc>
        <w:tc>
          <w:tcPr>
            <w:tcW w:w="2002" w:type="dxa"/>
            <w:shd w:val="clear" w:color="auto" w:fill="auto"/>
          </w:tcPr>
          <w:p w14:paraId="1B4C0C72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1.32</w:t>
            </w:r>
          </w:p>
        </w:tc>
        <w:tc>
          <w:tcPr>
            <w:tcW w:w="2003" w:type="dxa"/>
            <w:shd w:val="clear" w:color="auto" w:fill="auto"/>
          </w:tcPr>
          <w:p w14:paraId="4F8633BA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0.00314</w:t>
            </w:r>
          </w:p>
        </w:tc>
        <w:tc>
          <w:tcPr>
            <w:tcW w:w="2003" w:type="dxa"/>
            <w:shd w:val="clear" w:color="auto" w:fill="auto"/>
          </w:tcPr>
          <w:p w14:paraId="6A7B36E4" w14:textId="63518946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49734EF5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55901C33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PDGFRB</w:t>
            </w:r>
          </w:p>
        </w:tc>
        <w:tc>
          <w:tcPr>
            <w:tcW w:w="2002" w:type="dxa"/>
            <w:shd w:val="clear" w:color="auto" w:fill="auto"/>
          </w:tcPr>
          <w:p w14:paraId="1496BBE7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1.14</w:t>
            </w:r>
          </w:p>
        </w:tc>
        <w:tc>
          <w:tcPr>
            <w:tcW w:w="2003" w:type="dxa"/>
            <w:shd w:val="clear" w:color="auto" w:fill="auto"/>
          </w:tcPr>
          <w:p w14:paraId="75B34B8E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0.00288</w:t>
            </w:r>
          </w:p>
        </w:tc>
        <w:tc>
          <w:tcPr>
            <w:tcW w:w="2003" w:type="dxa"/>
            <w:shd w:val="clear" w:color="auto" w:fill="auto"/>
          </w:tcPr>
          <w:p w14:paraId="7A668117" w14:textId="4A0C1E71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312A6083" w14:textId="77777777" w:rsidTr="002F1CF5">
        <w:trPr>
          <w:trHeight w:val="301"/>
        </w:trPr>
        <w:tc>
          <w:tcPr>
            <w:tcW w:w="2071" w:type="dxa"/>
            <w:shd w:val="clear" w:color="auto" w:fill="auto"/>
          </w:tcPr>
          <w:p w14:paraId="67A8F3BA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GPI</w:t>
            </w:r>
          </w:p>
        </w:tc>
        <w:tc>
          <w:tcPr>
            <w:tcW w:w="2002" w:type="dxa"/>
            <w:shd w:val="clear" w:color="auto" w:fill="auto"/>
          </w:tcPr>
          <w:p w14:paraId="579B27E5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1.05</w:t>
            </w:r>
          </w:p>
        </w:tc>
        <w:tc>
          <w:tcPr>
            <w:tcW w:w="2003" w:type="dxa"/>
            <w:shd w:val="clear" w:color="auto" w:fill="auto"/>
          </w:tcPr>
          <w:p w14:paraId="765669A9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0.00523</w:t>
            </w:r>
          </w:p>
        </w:tc>
        <w:tc>
          <w:tcPr>
            <w:tcW w:w="2003" w:type="dxa"/>
            <w:shd w:val="clear" w:color="auto" w:fill="auto"/>
          </w:tcPr>
          <w:p w14:paraId="6C2060B1" w14:textId="4DF8B0FD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583D8548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41C53EF5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FCGR2A</w:t>
            </w:r>
          </w:p>
        </w:tc>
        <w:tc>
          <w:tcPr>
            <w:tcW w:w="2002" w:type="dxa"/>
            <w:shd w:val="clear" w:color="auto" w:fill="auto"/>
          </w:tcPr>
          <w:p w14:paraId="470D0DC7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0.98</w:t>
            </w:r>
          </w:p>
        </w:tc>
        <w:tc>
          <w:tcPr>
            <w:tcW w:w="2003" w:type="dxa"/>
            <w:shd w:val="clear" w:color="auto" w:fill="auto"/>
          </w:tcPr>
          <w:p w14:paraId="5AD65DCA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0.00281</w:t>
            </w:r>
          </w:p>
        </w:tc>
        <w:tc>
          <w:tcPr>
            <w:tcW w:w="2003" w:type="dxa"/>
            <w:shd w:val="clear" w:color="auto" w:fill="auto"/>
          </w:tcPr>
          <w:p w14:paraId="6CD8E7B2" w14:textId="58AAAEE1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445C9C1A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4B2F1178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BMI1</w:t>
            </w:r>
          </w:p>
        </w:tc>
        <w:tc>
          <w:tcPr>
            <w:tcW w:w="2002" w:type="dxa"/>
            <w:shd w:val="clear" w:color="auto" w:fill="auto"/>
          </w:tcPr>
          <w:p w14:paraId="67BDFB2A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0.94</w:t>
            </w:r>
          </w:p>
        </w:tc>
        <w:tc>
          <w:tcPr>
            <w:tcW w:w="2003" w:type="dxa"/>
            <w:shd w:val="clear" w:color="auto" w:fill="auto"/>
          </w:tcPr>
          <w:p w14:paraId="7E595A8A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0.00537</w:t>
            </w:r>
          </w:p>
        </w:tc>
        <w:tc>
          <w:tcPr>
            <w:tcW w:w="2003" w:type="dxa"/>
            <w:shd w:val="clear" w:color="auto" w:fill="auto"/>
          </w:tcPr>
          <w:p w14:paraId="44F349A2" w14:textId="2703C6D4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0CFBE1D9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2FDD5987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IFNAR2</w:t>
            </w:r>
          </w:p>
        </w:tc>
        <w:tc>
          <w:tcPr>
            <w:tcW w:w="2002" w:type="dxa"/>
            <w:shd w:val="clear" w:color="auto" w:fill="auto"/>
          </w:tcPr>
          <w:p w14:paraId="59C05FD7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0.86</w:t>
            </w:r>
          </w:p>
        </w:tc>
        <w:tc>
          <w:tcPr>
            <w:tcW w:w="2003" w:type="dxa"/>
            <w:shd w:val="clear" w:color="auto" w:fill="auto"/>
          </w:tcPr>
          <w:p w14:paraId="4429A61A" w14:textId="3780287B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0.0026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003" w:type="dxa"/>
            <w:shd w:val="clear" w:color="auto" w:fill="auto"/>
          </w:tcPr>
          <w:p w14:paraId="0CD61BF9" w14:textId="56EF8BBB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2655C2CD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3613F2C3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CD83</w:t>
            </w:r>
          </w:p>
        </w:tc>
        <w:tc>
          <w:tcPr>
            <w:tcW w:w="2002" w:type="dxa"/>
            <w:shd w:val="clear" w:color="auto" w:fill="auto"/>
          </w:tcPr>
          <w:p w14:paraId="3654EDC5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0.70</w:t>
            </w:r>
          </w:p>
        </w:tc>
        <w:tc>
          <w:tcPr>
            <w:tcW w:w="2003" w:type="dxa"/>
            <w:shd w:val="clear" w:color="auto" w:fill="auto"/>
          </w:tcPr>
          <w:p w14:paraId="73326A9E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0.00366</w:t>
            </w:r>
          </w:p>
        </w:tc>
        <w:tc>
          <w:tcPr>
            <w:tcW w:w="2003" w:type="dxa"/>
            <w:shd w:val="clear" w:color="auto" w:fill="auto"/>
          </w:tcPr>
          <w:p w14:paraId="7031173F" w14:textId="3ED0612C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60653944" w14:textId="77777777" w:rsidTr="002F1CF5">
        <w:trPr>
          <w:trHeight w:val="301"/>
        </w:trPr>
        <w:tc>
          <w:tcPr>
            <w:tcW w:w="2071" w:type="dxa"/>
            <w:shd w:val="clear" w:color="auto" w:fill="auto"/>
          </w:tcPr>
          <w:p w14:paraId="431EF024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TRAF3</w:t>
            </w:r>
          </w:p>
        </w:tc>
        <w:tc>
          <w:tcPr>
            <w:tcW w:w="2002" w:type="dxa"/>
            <w:shd w:val="clear" w:color="auto" w:fill="auto"/>
          </w:tcPr>
          <w:p w14:paraId="14EF5B5D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0.61</w:t>
            </w:r>
          </w:p>
        </w:tc>
        <w:tc>
          <w:tcPr>
            <w:tcW w:w="2003" w:type="dxa"/>
            <w:shd w:val="clear" w:color="auto" w:fill="auto"/>
          </w:tcPr>
          <w:p w14:paraId="3D90C0CC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0.00187</w:t>
            </w:r>
          </w:p>
        </w:tc>
        <w:tc>
          <w:tcPr>
            <w:tcW w:w="2003" w:type="dxa"/>
            <w:shd w:val="clear" w:color="auto" w:fill="auto"/>
          </w:tcPr>
          <w:p w14:paraId="75412CEB" w14:textId="5B2C9F76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  <w:tr w:rsidR="00436B35" w:rsidRPr="00A83558" w14:paraId="52D35C5A" w14:textId="77777777" w:rsidTr="002F1CF5">
        <w:trPr>
          <w:trHeight w:val="278"/>
        </w:trPr>
        <w:tc>
          <w:tcPr>
            <w:tcW w:w="2071" w:type="dxa"/>
            <w:shd w:val="clear" w:color="auto" w:fill="auto"/>
          </w:tcPr>
          <w:p w14:paraId="2652D652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CSF3</w:t>
            </w:r>
          </w:p>
        </w:tc>
        <w:tc>
          <w:tcPr>
            <w:tcW w:w="2002" w:type="dxa"/>
            <w:shd w:val="clear" w:color="auto" w:fill="auto"/>
          </w:tcPr>
          <w:p w14:paraId="52F4E1DA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A83558">
              <w:rPr>
                <w:rFonts w:ascii="Times New Roman" w:eastAsia="바탕" w:hAnsi="Times New Roman" w:cs="Times New Roman"/>
                <w:szCs w:val="20"/>
              </w:rPr>
              <w:t>-2.82</w:t>
            </w:r>
          </w:p>
        </w:tc>
        <w:tc>
          <w:tcPr>
            <w:tcW w:w="2003" w:type="dxa"/>
            <w:shd w:val="clear" w:color="auto" w:fill="auto"/>
          </w:tcPr>
          <w:p w14:paraId="17894EC6" w14:textId="77777777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0.00453</w:t>
            </w:r>
          </w:p>
        </w:tc>
        <w:tc>
          <w:tcPr>
            <w:tcW w:w="2003" w:type="dxa"/>
            <w:shd w:val="clear" w:color="auto" w:fill="auto"/>
          </w:tcPr>
          <w:p w14:paraId="099FCEF6" w14:textId="59EE60D6" w:rsidR="00436B35" w:rsidRPr="00A83558" w:rsidRDefault="00436B35" w:rsidP="002F1C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83558">
              <w:rPr>
                <w:rFonts w:ascii="Times New Roman" w:eastAsia="맑은 고딕" w:hAnsi="Times New Roman" w:cs="Times New Roman"/>
                <w:color w:val="000000"/>
                <w:szCs w:val="20"/>
              </w:rPr>
              <w:t>1.00</w:t>
            </w:r>
            <w:r w:rsidR="00C2098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</w:p>
        </w:tc>
      </w:tr>
    </w:tbl>
    <w:p w14:paraId="118AD040" w14:textId="4B6CA591" w:rsidR="00436B35" w:rsidRPr="00A83558" w:rsidRDefault="00436B35" w:rsidP="00436B35">
      <w:pPr>
        <w:widowControl/>
        <w:wordWrap/>
        <w:autoSpaceDE/>
        <w:autoSpaceDN/>
        <w:spacing w:after="0" w:line="360" w:lineRule="auto"/>
        <w:rPr>
          <w:rFonts w:ascii="Times New Roman" w:eastAsia="바탕" w:hAnsi="Times New Roman" w:cs="Times New Roman"/>
          <w:szCs w:val="20"/>
        </w:rPr>
      </w:pPr>
      <w:r w:rsidRPr="00A83558">
        <w:rPr>
          <w:rFonts w:ascii="Times New Roman" w:eastAsia="바탕" w:hAnsi="Times New Roman" w:cs="Times New Roman"/>
          <w:i/>
          <w:szCs w:val="20"/>
        </w:rPr>
        <w:t>p-</w:t>
      </w:r>
      <w:r w:rsidRPr="00A83558">
        <w:rPr>
          <w:rFonts w:ascii="Times New Roman" w:eastAsia="바탕" w:hAnsi="Times New Roman" w:cs="Times New Roman"/>
          <w:szCs w:val="20"/>
        </w:rPr>
        <w:t xml:space="preserve">values </w:t>
      </w:r>
      <w:r w:rsidR="00671AFD">
        <w:rPr>
          <w:rFonts w:ascii="Times New Roman" w:eastAsia="바탕" w:hAnsi="Times New Roman" w:cs="Times New Roman"/>
          <w:szCs w:val="20"/>
        </w:rPr>
        <w:t xml:space="preserve">were </w:t>
      </w:r>
      <w:r w:rsidRPr="00A83558">
        <w:rPr>
          <w:rFonts w:ascii="Times New Roman" w:eastAsia="바탕" w:hAnsi="Times New Roman" w:cs="Times New Roman"/>
          <w:szCs w:val="20"/>
        </w:rPr>
        <w:t xml:space="preserve">adjusted by </w:t>
      </w:r>
      <w:r w:rsidR="00344458" w:rsidRPr="00C80EFE">
        <w:rPr>
          <w:rFonts w:ascii="Times New Roman" w:eastAsia="바탕" w:hAnsi="Times New Roman" w:cs="Times New Roman"/>
          <w:szCs w:val="20"/>
        </w:rPr>
        <w:t>Benjamini</w:t>
      </w:r>
      <w:r w:rsidR="004054F2" w:rsidRPr="00C80EFE">
        <w:rPr>
          <w:rFonts w:ascii="Times New Roman" w:eastAsia="바탕" w:hAnsi="Times New Roman" w:cs="Times New Roman"/>
          <w:szCs w:val="20"/>
        </w:rPr>
        <w:t xml:space="preserve">-Yekutieli </w:t>
      </w:r>
      <w:r w:rsidR="004054F2" w:rsidRPr="00A83558">
        <w:rPr>
          <w:rFonts w:ascii="Times New Roman" w:eastAsia="바탕" w:hAnsi="Times New Roman" w:cs="Times New Roman"/>
          <w:szCs w:val="20"/>
        </w:rPr>
        <w:t>procedure</w:t>
      </w:r>
      <w:r w:rsidR="004054F2">
        <w:rPr>
          <w:rFonts w:ascii="Times New Roman" w:eastAsia="바탕" w:hAnsi="Times New Roman" w:cs="Times New Roman"/>
          <w:szCs w:val="20"/>
        </w:rPr>
        <w:t>.</w:t>
      </w:r>
    </w:p>
    <w:p w14:paraId="1563DBC7" w14:textId="77777777" w:rsidR="00436B35" w:rsidRDefault="00436B35">
      <w:pPr>
        <w:widowControl/>
        <w:wordWrap/>
        <w:autoSpaceDE/>
        <w:autoSpaceDN/>
        <w:rPr>
          <w:rFonts w:ascii="Times New Roman" w:eastAsia="바탕" w:hAnsi="Times New Roman" w:cs="Times New Roman"/>
          <w:b/>
          <w:sz w:val="22"/>
        </w:rPr>
      </w:pPr>
      <w:r>
        <w:rPr>
          <w:rFonts w:ascii="Times New Roman" w:eastAsia="바탕" w:hAnsi="Times New Roman" w:cs="Times New Roman"/>
          <w:b/>
          <w:sz w:val="22"/>
        </w:rPr>
        <w:br w:type="page"/>
      </w:r>
    </w:p>
    <w:p w14:paraId="4BA37718" w14:textId="634E2749" w:rsidR="00F56A0E" w:rsidRPr="00F56A0E" w:rsidRDefault="00F56A0E" w:rsidP="00F56A0E">
      <w:pPr>
        <w:spacing w:after="0" w:line="240" w:lineRule="auto"/>
        <w:rPr>
          <w:rFonts w:ascii="Times New Roman" w:eastAsia="바탕" w:hAnsi="Times New Roman" w:cs="Times New Roman"/>
          <w:b/>
          <w:sz w:val="22"/>
        </w:rPr>
      </w:pPr>
      <w:r>
        <w:rPr>
          <w:rFonts w:ascii="Times New Roman" w:eastAsia="바탕" w:hAnsi="Times New Roman" w:cs="Times New Roman"/>
          <w:b/>
          <w:sz w:val="22"/>
        </w:rPr>
        <w:lastRenderedPageBreak/>
        <w:t xml:space="preserve">Supplementary Table </w:t>
      </w:r>
      <w:r>
        <w:rPr>
          <w:rFonts w:ascii="Times New Roman" w:eastAsia="바탕" w:hAnsi="Times New Roman" w:cs="Times New Roman" w:hint="eastAsia"/>
          <w:b/>
          <w:sz w:val="22"/>
        </w:rPr>
        <w:t>S</w:t>
      </w:r>
      <w:r w:rsidR="00EA3B82">
        <w:rPr>
          <w:rFonts w:ascii="Times New Roman" w:eastAsia="바탕" w:hAnsi="Times New Roman" w:cs="Times New Roman"/>
          <w:b/>
          <w:sz w:val="22"/>
        </w:rPr>
        <w:t>3</w:t>
      </w:r>
      <w:r w:rsidRPr="00F56A0E">
        <w:rPr>
          <w:rFonts w:ascii="Times New Roman" w:eastAsia="바탕" w:hAnsi="Times New Roman" w:cs="Times New Roman"/>
          <w:b/>
          <w:sz w:val="22"/>
        </w:rPr>
        <w:t>. Relationship between CXCL10 expression and clinicopathologic features of DCIS</w:t>
      </w:r>
      <w:r w:rsidRPr="00F56A0E">
        <w:rPr>
          <w:rFonts w:ascii="Times New Roman" w:eastAsia="바탕" w:hAnsi="Times New Roman" w:cs="Times New Roman" w:hint="eastAsia"/>
          <w:b/>
          <w:sz w:val="22"/>
        </w:rPr>
        <w:t xml:space="preserve"> </w:t>
      </w:r>
    </w:p>
    <w:p w14:paraId="591CA564" w14:textId="77777777" w:rsidR="00F56A0E" w:rsidRPr="00F56A0E" w:rsidRDefault="00F56A0E" w:rsidP="00F56A0E">
      <w:pPr>
        <w:spacing w:after="0" w:line="240" w:lineRule="auto"/>
        <w:rPr>
          <w:rFonts w:ascii="Times New Roman" w:eastAsia="바탕" w:hAnsi="Times New Roman" w:cs="Times New Roman"/>
          <w:b/>
          <w:szCs w:val="20"/>
        </w:rPr>
      </w:pPr>
    </w:p>
    <w:tbl>
      <w:tblPr>
        <w:tblW w:w="7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1596"/>
        <w:gridCol w:w="1564"/>
        <w:gridCol w:w="1357"/>
      </w:tblGrid>
      <w:tr w:rsidR="00F56A0E" w:rsidRPr="00853A07" w14:paraId="7976D638" w14:textId="77777777" w:rsidTr="0099715B">
        <w:trPr>
          <w:trHeight w:val="175"/>
        </w:trPr>
        <w:tc>
          <w:tcPr>
            <w:tcW w:w="272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B01C6B8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b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b/>
                <w:szCs w:val="20"/>
              </w:rPr>
              <w:t>Clinicopathologic feature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314F11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b/>
                <w:szCs w:val="20"/>
              </w:rPr>
              <w:t>CXCL10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4B3314A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i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b/>
                <w:i/>
                <w:szCs w:val="20"/>
              </w:rPr>
              <w:t xml:space="preserve">p </w:t>
            </w:r>
            <w:r w:rsidRPr="00853A07">
              <w:rPr>
                <w:rFonts w:ascii="Times New Roman" w:eastAsia="바탕" w:hAnsi="Times New Roman" w:cs="Times New Roman"/>
                <w:b/>
                <w:szCs w:val="20"/>
              </w:rPr>
              <w:t>value</w:t>
            </w:r>
          </w:p>
        </w:tc>
      </w:tr>
      <w:tr w:rsidR="00F56A0E" w:rsidRPr="00853A07" w14:paraId="6E473BE1" w14:textId="77777777" w:rsidTr="0099715B">
        <w:trPr>
          <w:trHeight w:val="175"/>
        </w:trPr>
        <w:tc>
          <w:tcPr>
            <w:tcW w:w="272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052996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b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195A73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Cs w:val="20"/>
              </w:rPr>
            </w:pPr>
            <w:r w:rsidRPr="00853A07">
              <w:rPr>
                <w:rFonts w:ascii="Times New Roman" w:eastAsia="바탕" w:hAnsi="Times New Roman" w:cs="Times New Roman" w:hint="eastAsia"/>
                <w:b/>
                <w:szCs w:val="20"/>
              </w:rPr>
              <w:t>Negative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AFCA64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Cs w:val="20"/>
              </w:rPr>
            </w:pPr>
            <w:r w:rsidRPr="00853A07">
              <w:rPr>
                <w:rFonts w:ascii="Times New Roman" w:eastAsia="바탕" w:hAnsi="Times New Roman" w:cs="Times New Roman" w:hint="eastAsia"/>
                <w:b/>
                <w:szCs w:val="20"/>
              </w:rPr>
              <w:t>Positive</w:t>
            </w:r>
          </w:p>
        </w:tc>
        <w:tc>
          <w:tcPr>
            <w:tcW w:w="135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F42549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Cs w:val="20"/>
              </w:rPr>
            </w:pPr>
          </w:p>
        </w:tc>
      </w:tr>
      <w:tr w:rsidR="00F56A0E" w:rsidRPr="00853A07" w14:paraId="77859DCC" w14:textId="77777777" w:rsidTr="0099715B">
        <w:trPr>
          <w:trHeight w:val="256"/>
        </w:trPr>
        <w:tc>
          <w:tcPr>
            <w:tcW w:w="2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D12930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 w:hint="eastAsia"/>
                <w:szCs w:val="20"/>
              </w:rPr>
              <w:t>Extent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25F96C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DE55AF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8A1648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0.722</w:t>
            </w:r>
          </w:p>
        </w:tc>
      </w:tr>
      <w:tr w:rsidR="00F56A0E" w:rsidRPr="002F1CF5" w14:paraId="31962FBA" w14:textId="77777777" w:rsidTr="0099715B">
        <w:trPr>
          <w:trHeight w:val="285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8C8D" w14:textId="6BE788AC" w:rsidR="00F56A0E" w:rsidRPr="00E7355C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E7355C">
              <w:rPr>
                <w:rFonts w:ascii="Times New Roman" w:eastAsia="바탕" w:hAnsi="Times New Roman" w:cs="Times New Roman"/>
                <w:szCs w:val="20"/>
              </w:rPr>
              <w:t xml:space="preserve"> </w:t>
            </w:r>
            <w:r w:rsidR="00E86518" w:rsidRPr="00E735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&lt;3.8</w:t>
            </w:r>
            <w:r w:rsidRPr="00E735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3D75D" w14:textId="77777777" w:rsidR="00F56A0E" w:rsidRPr="00E7355C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E7355C">
              <w:rPr>
                <w:rFonts w:ascii="Times New Roman" w:eastAsia="바탕" w:hAnsi="Times New Roman" w:cs="Times New Roman"/>
                <w:szCs w:val="20"/>
              </w:rPr>
              <w:t>114 (56.4)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9D1F7" w14:textId="77777777" w:rsidR="00F56A0E" w:rsidRPr="00E7355C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E7355C">
              <w:rPr>
                <w:rFonts w:ascii="Times New Roman" w:eastAsia="바탕" w:hAnsi="Times New Roman" w:cs="Times New Roman"/>
                <w:szCs w:val="20"/>
              </w:rPr>
              <w:t>11 (52.4)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8E001" w14:textId="77777777" w:rsidR="00F56A0E" w:rsidRPr="00E7355C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2F1CF5" w14:paraId="511E1CAD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1B03C" w14:textId="1195C858" w:rsidR="00F56A0E" w:rsidRPr="00E7355C" w:rsidRDefault="00E7355C" w:rsidP="00F56A0E">
            <w:pPr>
              <w:spacing w:after="0" w:line="240" w:lineRule="auto"/>
              <w:ind w:firstLineChars="50" w:firstLine="100"/>
              <w:rPr>
                <w:rFonts w:ascii="Times New Roman" w:eastAsia="바탕" w:hAnsi="Times New Roman" w:cs="Times New Roman"/>
                <w:szCs w:val="20"/>
              </w:rPr>
            </w:pPr>
            <w:r w:rsidRPr="00E7355C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="00E86518" w:rsidRPr="00E7355C">
              <w:rPr>
                <w:rFonts w:ascii="Times New Roman" w:eastAsia="바탕" w:hAnsi="Times New Roman" w:cs="Times New Roman"/>
                <w:szCs w:val="20"/>
              </w:rPr>
              <w:t>3.8</w:t>
            </w:r>
            <w:r w:rsidR="00F56A0E" w:rsidRPr="00E7355C">
              <w:rPr>
                <w:rFonts w:ascii="Times New Roman" w:eastAsia="바탕" w:hAnsi="Times New Roman" w:cs="Times New Roman"/>
                <w:szCs w:val="20"/>
              </w:rPr>
              <w:t>cm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2DA71" w14:textId="77777777" w:rsidR="00F56A0E" w:rsidRPr="00E7355C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E7355C">
              <w:rPr>
                <w:rFonts w:ascii="Times New Roman" w:eastAsia="바탕" w:hAnsi="Times New Roman" w:cs="Times New Roman"/>
                <w:szCs w:val="20"/>
              </w:rPr>
              <w:t>88 (43.6)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3096D" w14:textId="77777777" w:rsidR="00F56A0E" w:rsidRPr="00E7355C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E7355C">
              <w:rPr>
                <w:rFonts w:ascii="Times New Roman" w:eastAsia="바탕" w:hAnsi="Times New Roman" w:cs="Times New Roman"/>
                <w:szCs w:val="20"/>
              </w:rPr>
              <w:t>10 (47.6)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D7569" w14:textId="77777777" w:rsidR="00F56A0E" w:rsidRPr="00E7355C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28BC2931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F0965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Nuclear grade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8146D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45DEF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46679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0.441</w:t>
            </w:r>
          </w:p>
        </w:tc>
      </w:tr>
      <w:tr w:rsidR="00F56A0E" w:rsidRPr="00853A07" w14:paraId="1EAD3889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51298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Low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72A3B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11 (5.4)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C118C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0 (0)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9E1EE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584F613C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EA7C6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 w:hint="eastAsia"/>
                <w:szCs w:val="20"/>
              </w:rPr>
              <w:t xml:space="preserve"> Intermediate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74620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 w:hint="eastAsia"/>
                <w:szCs w:val="20"/>
              </w:rPr>
              <w:t>96 (</w:t>
            </w:r>
            <w:r w:rsidRPr="00853A07">
              <w:rPr>
                <w:rFonts w:ascii="Times New Roman" w:eastAsia="바탕" w:hAnsi="Times New Roman" w:cs="Times New Roman"/>
                <w:szCs w:val="20"/>
              </w:rPr>
              <w:t>47.5</w:t>
            </w:r>
            <w:r w:rsidRPr="00853A07">
              <w:rPr>
                <w:rFonts w:ascii="Times New Roman" w:eastAsia="바탕" w:hAnsi="Times New Roman" w:cs="Times New Roman" w:hint="eastAsia"/>
                <w:szCs w:val="20"/>
              </w:rPr>
              <w:t>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A0262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9 (42.9)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A2B63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3B35FD98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226B1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High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343B9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95 (47.0)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9C794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12 (57.1)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A5B87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3251980B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E88DC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Comedo-type necrosis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53530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66766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9A2A7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0.399</w:t>
            </w:r>
          </w:p>
        </w:tc>
      </w:tr>
      <w:tr w:rsidR="00F56A0E" w:rsidRPr="00853A07" w14:paraId="14DF4849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29A62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Absent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9B13D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134 (66.3)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152F2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12 (57.1)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7C2F6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20D1A57F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4E82B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Present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B96AE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68 (33.7)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081FB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9 (42.9)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73BE6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2B136B19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6C2CB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 w:hint="eastAsia"/>
                <w:szCs w:val="20"/>
              </w:rPr>
              <w:t>Microinvasion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BAE6D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F6CC9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CFEB0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0.453</w:t>
            </w:r>
          </w:p>
        </w:tc>
      </w:tr>
      <w:tr w:rsidR="00F56A0E" w:rsidRPr="00853A07" w14:paraId="6241420F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06AA9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 w:hint="eastAsia"/>
                <w:szCs w:val="20"/>
              </w:rPr>
              <w:t xml:space="preserve"> Present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8A14C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52 (25.7)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0BA87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7 (11.9)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07F53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060BAC42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0166C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 w:hint="eastAsia"/>
                <w:szCs w:val="20"/>
              </w:rPr>
              <w:t xml:space="preserve"> Absent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9171C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 w:hint="eastAsia"/>
                <w:szCs w:val="20"/>
              </w:rPr>
              <w:t>150 (</w:t>
            </w:r>
            <w:r w:rsidRPr="00853A07">
              <w:rPr>
                <w:rFonts w:ascii="Times New Roman" w:eastAsia="바탕" w:hAnsi="Times New Roman" w:cs="Times New Roman"/>
                <w:szCs w:val="20"/>
              </w:rPr>
              <w:t>74.3)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859F9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14 (66.7)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08645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69B30508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C1362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ER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03AF0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20D10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BECA9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0.589</w:t>
            </w:r>
          </w:p>
        </w:tc>
      </w:tr>
      <w:tr w:rsidR="00F56A0E" w:rsidRPr="00853A07" w14:paraId="4A40E7D8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4E47E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Positive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E6E6B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156 (77.2)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EE501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15 (71.4)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3FA94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2F939D55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B13E0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Negative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63A03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46 (22.8)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C636C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6 (28.6)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F1A60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78187620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79228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PR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EDEED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AEE22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E657E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0.132</w:t>
            </w:r>
          </w:p>
        </w:tc>
      </w:tr>
      <w:tr w:rsidR="00F56A0E" w:rsidRPr="00853A07" w14:paraId="19794FAD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8A448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Positive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34554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 w:hint="eastAsia"/>
                <w:szCs w:val="20"/>
              </w:rPr>
              <w:t>147 (</w:t>
            </w:r>
            <w:r w:rsidRPr="00853A07">
              <w:rPr>
                <w:rFonts w:ascii="Times New Roman" w:eastAsia="바탕" w:hAnsi="Times New Roman" w:cs="Times New Roman"/>
                <w:szCs w:val="20"/>
              </w:rPr>
              <w:t>72.8</w:t>
            </w:r>
            <w:r w:rsidRPr="00853A07">
              <w:rPr>
                <w:rFonts w:ascii="Times New Roman" w:eastAsia="바탕" w:hAnsi="Times New Roman" w:cs="Times New Roman" w:hint="eastAsia"/>
                <w:szCs w:val="20"/>
              </w:rPr>
              <w:t>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7AC4A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12 (57.1)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967A0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10CEEBD0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25E90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Negative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2956D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55 (27.2)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B4BA4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9 (42.9)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1B2A2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0625F2E3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940E2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HER2 status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B1264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D5C92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52980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0.675</w:t>
            </w:r>
          </w:p>
        </w:tc>
      </w:tr>
      <w:tr w:rsidR="00F56A0E" w:rsidRPr="00853A07" w14:paraId="2CBC5384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3AAB4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Negative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8BD17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155 (76.7)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B0561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15 (71.4)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A34E7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1F0A9FE6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CC160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Positive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35238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47 (23.3)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62016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6 (28.6)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9BB7E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2EAAA884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50D33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Ki67 index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844C7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36BD2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35D9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0.824</w:t>
            </w:r>
          </w:p>
        </w:tc>
      </w:tr>
      <w:tr w:rsidR="00F56A0E" w:rsidRPr="00853A07" w14:paraId="709EEE32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F8BE5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Low (&lt;10%)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6B605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130 (64.4)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1B1E3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13 (61.9)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223A9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4D46634F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4F245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High (≥10%)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F0F84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72 (35.6)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31B9C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8 (38.1)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715A7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3E1DFF10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CBE05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P53 overexpression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28402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F116D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C4E20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0.548</w:t>
            </w:r>
          </w:p>
        </w:tc>
      </w:tr>
      <w:tr w:rsidR="00F56A0E" w:rsidRPr="00853A07" w14:paraId="18D7B1C2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ECFB2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Absent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2B30F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167 (82.7)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C26A8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16 (76.2)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3DD8F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54F40E16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2E3A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Present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93D3C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35 (17.3)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F22A8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5 (23.8)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1443F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089EF306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D3CBB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Subtype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FAA80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CBECC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09132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0.487</w:t>
            </w:r>
          </w:p>
        </w:tc>
      </w:tr>
      <w:tr w:rsidR="00F56A0E" w:rsidRPr="00853A07" w14:paraId="680F9962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DE813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Luminal 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F1E6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124 (61.4)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8EBF4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12 (57.1)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0E2F5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4713B9A5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C3046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Luminal 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4C7F1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34 (16.8)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75294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3 (14.3)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7AC24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0FD7031A" w14:textId="77777777" w:rsidTr="0099715B">
        <w:trPr>
          <w:trHeight w:val="272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5BD3D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HER2+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9C63E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25 (12.4)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726BD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5 (23.8)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6285C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  <w:tr w:rsidR="00F56A0E" w:rsidRPr="00853A07" w14:paraId="54464E6E" w14:textId="77777777" w:rsidTr="0099715B">
        <w:trPr>
          <w:trHeight w:val="256"/>
        </w:trPr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9EC055" w14:textId="77777777" w:rsidR="00F56A0E" w:rsidRPr="00853A07" w:rsidRDefault="00F56A0E" w:rsidP="00F56A0E">
            <w:pPr>
              <w:spacing w:after="0" w:line="240" w:lineRule="auto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 xml:space="preserve"> Triple negative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455D16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19 (9.4)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10F786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  <w:r w:rsidRPr="00853A07">
              <w:rPr>
                <w:rFonts w:ascii="Times New Roman" w:eastAsia="바탕" w:hAnsi="Times New Roman" w:cs="Times New Roman"/>
                <w:szCs w:val="20"/>
              </w:rPr>
              <w:t>1 (4.8)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F4A40C" w14:textId="77777777" w:rsidR="00F56A0E" w:rsidRPr="00853A07" w:rsidRDefault="00F56A0E" w:rsidP="00F56A0E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Cs w:val="20"/>
              </w:rPr>
            </w:pPr>
          </w:p>
        </w:tc>
      </w:tr>
    </w:tbl>
    <w:p w14:paraId="283BA548" w14:textId="360517A2" w:rsidR="00CD0E95" w:rsidRDefault="00F56A0E" w:rsidP="00436B35">
      <w:pPr>
        <w:spacing w:after="0" w:line="360" w:lineRule="auto"/>
        <w:rPr>
          <w:rFonts w:ascii="Times New Roman" w:eastAsia="바탕" w:hAnsi="Times New Roman" w:cs="Times New Roman"/>
          <w:szCs w:val="20"/>
        </w:rPr>
      </w:pPr>
      <w:r w:rsidRPr="00F56A0E">
        <w:rPr>
          <w:rFonts w:ascii="Times New Roman" w:eastAsia="바탕" w:hAnsi="Times New Roman" w:cs="Times New Roman"/>
          <w:i/>
          <w:szCs w:val="20"/>
        </w:rPr>
        <w:t>P</w:t>
      </w:r>
      <w:r w:rsidRPr="00F56A0E">
        <w:rPr>
          <w:rFonts w:ascii="Times New Roman" w:eastAsia="바탕" w:hAnsi="Times New Roman" w:cs="Times New Roman"/>
          <w:szCs w:val="20"/>
        </w:rPr>
        <w:t xml:space="preserve"> values are calculated by Chi-square or Fisher’s exact test. Number in parenthesis indicates percentage.</w:t>
      </w:r>
    </w:p>
    <w:p w14:paraId="7C686489" w14:textId="77777777" w:rsidR="00CD0E95" w:rsidRDefault="00CD0E95">
      <w:pPr>
        <w:widowControl/>
        <w:wordWrap/>
        <w:autoSpaceDE/>
        <w:autoSpaceDN/>
        <w:rPr>
          <w:rFonts w:ascii="Times New Roman" w:eastAsia="바탕" w:hAnsi="Times New Roman" w:cs="Times New Roman"/>
          <w:szCs w:val="20"/>
        </w:rPr>
      </w:pPr>
      <w:r>
        <w:rPr>
          <w:rFonts w:ascii="Times New Roman" w:eastAsia="바탕" w:hAnsi="Times New Roman" w:cs="Times New Roman"/>
          <w:szCs w:val="20"/>
        </w:rPr>
        <w:br w:type="page"/>
      </w:r>
    </w:p>
    <w:p w14:paraId="65E093B3" w14:textId="650CFC0E" w:rsidR="00CD0E95" w:rsidRPr="00F56A0E" w:rsidRDefault="00CD0E95" w:rsidP="00CD0E95">
      <w:pPr>
        <w:spacing w:after="0" w:line="240" w:lineRule="auto"/>
        <w:rPr>
          <w:rFonts w:ascii="Times New Roman" w:eastAsia="바탕" w:hAnsi="Times New Roman" w:cs="Times New Roman"/>
          <w:b/>
          <w:sz w:val="22"/>
        </w:rPr>
      </w:pPr>
      <w:r>
        <w:rPr>
          <w:rFonts w:ascii="Times New Roman" w:eastAsia="바탕" w:hAnsi="Times New Roman" w:cs="Times New Roman"/>
          <w:b/>
          <w:sz w:val="22"/>
        </w:rPr>
        <w:lastRenderedPageBreak/>
        <w:t>Supplementary T</w:t>
      </w:r>
      <w:r w:rsidRPr="00F56A0E">
        <w:rPr>
          <w:rFonts w:ascii="Times New Roman" w:eastAsia="바탕" w:hAnsi="Times New Roman" w:cs="Times New Roman"/>
          <w:b/>
          <w:sz w:val="22"/>
        </w:rPr>
        <w:t>able</w:t>
      </w:r>
      <w:r>
        <w:rPr>
          <w:rFonts w:ascii="Times New Roman" w:eastAsia="바탕" w:hAnsi="Times New Roman" w:cs="Times New Roman"/>
          <w:b/>
          <w:sz w:val="22"/>
        </w:rPr>
        <w:t xml:space="preserve"> S</w:t>
      </w:r>
      <w:r w:rsidR="00EA3B82">
        <w:rPr>
          <w:rFonts w:ascii="Times New Roman" w:eastAsia="바탕" w:hAnsi="Times New Roman" w:cs="Times New Roman"/>
          <w:b/>
          <w:sz w:val="22"/>
        </w:rPr>
        <w:t>4</w:t>
      </w:r>
      <w:r w:rsidRPr="00F56A0E">
        <w:rPr>
          <w:rFonts w:ascii="Times New Roman" w:eastAsia="바탕" w:hAnsi="Times New Roman" w:cs="Times New Roman"/>
          <w:b/>
          <w:sz w:val="22"/>
        </w:rPr>
        <w:t xml:space="preserve">. Relationship between CXCL10 expression and clinicopathologic features of invasive carcinoma </w:t>
      </w:r>
    </w:p>
    <w:p w14:paraId="738F301D" w14:textId="77777777" w:rsidR="00CD0E95" w:rsidRPr="00F56A0E" w:rsidRDefault="00CD0E95" w:rsidP="00CD0E95">
      <w:pPr>
        <w:spacing w:after="0" w:line="240" w:lineRule="auto"/>
        <w:rPr>
          <w:rFonts w:ascii="Times New Roman" w:eastAsia="바탕" w:hAnsi="Times New Roman" w:cs="Times New Roman"/>
          <w:b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1733"/>
        <w:gridCol w:w="37"/>
        <w:gridCol w:w="1747"/>
        <w:gridCol w:w="1376"/>
      </w:tblGrid>
      <w:tr w:rsidR="00CD0E95" w:rsidRPr="007C7DC6" w14:paraId="75056CF0" w14:textId="77777777" w:rsidTr="00BE2042">
        <w:trPr>
          <w:trHeight w:val="170"/>
        </w:trPr>
        <w:tc>
          <w:tcPr>
            <w:tcW w:w="2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735AC90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b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b/>
                <w:sz w:val="18"/>
                <w:szCs w:val="20"/>
              </w:rPr>
              <w:t>Clinicopathol</w:t>
            </w:r>
            <w:r w:rsidRPr="007C7DC6">
              <w:rPr>
                <w:rFonts w:ascii="Times New Roman" w:eastAsia="바탕" w:hAnsi="Times New Roman" w:cs="Times New Roman"/>
                <w:b/>
                <w:sz w:val="18"/>
                <w:szCs w:val="20"/>
              </w:rPr>
              <w:t>o</w:t>
            </w:r>
            <w:r w:rsidRPr="007C7DC6">
              <w:rPr>
                <w:rFonts w:ascii="Times New Roman" w:eastAsia="바탕" w:hAnsi="Times New Roman" w:cs="Times New Roman" w:hint="eastAsia"/>
                <w:b/>
                <w:sz w:val="18"/>
                <w:szCs w:val="20"/>
              </w:rPr>
              <w:t>gic features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9FD09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b/>
                <w:sz w:val="18"/>
                <w:szCs w:val="20"/>
              </w:rPr>
              <w:t>C</w:t>
            </w:r>
            <w:r w:rsidRPr="007C7DC6">
              <w:rPr>
                <w:rFonts w:ascii="Times New Roman" w:eastAsia="바탕" w:hAnsi="Times New Roman" w:cs="Times New Roman"/>
                <w:b/>
                <w:sz w:val="18"/>
                <w:szCs w:val="20"/>
              </w:rPr>
              <w:t>XCL10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DD0B41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i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b/>
                <w:i/>
                <w:sz w:val="18"/>
                <w:szCs w:val="20"/>
              </w:rPr>
              <w:t xml:space="preserve">p </w:t>
            </w:r>
            <w:r w:rsidRPr="007C7DC6">
              <w:rPr>
                <w:rFonts w:ascii="Times New Roman" w:eastAsia="바탕" w:hAnsi="Times New Roman" w:cs="Times New Roman"/>
                <w:b/>
                <w:sz w:val="18"/>
                <w:szCs w:val="20"/>
              </w:rPr>
              <w:t>value</w:t>
            </w:r>
          </w:p>
        </w:tc>
      </w:tr>
      <w:tr w:rsidR="00CD0E95" w:rsidRPr="007C7DC6" w14:paraId="3DA78C92" w14:textId="77777777" w:rsidTr="00BE2042">
        <w:trPr>
          <w:trHeight w:val="170"/>
        </w:trPr>
        <w:tc>
          <w:tcPr>
            <w:tcW w:w="277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C313975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76419A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b/>
                <w:sz w:val="18"/>
                <w:szCs w:val="20"/>
              </w:rPr>
              <w:t>Negative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BF93C6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b/>
                <w:sz w:val="18"/>
                <w:szCs w:val="20"/>
              </w:rPr>
              <w:t>Positive</w:t>
            </w:r>
          </w:p>
        </w:tc>
        <w:tc>
          <w:tcPr>
            <w:tcW w:w="13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95032D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 w:val="18"/>
                <w:szCs w:val="20"/>
              </w:rPr>
            </w:pPr>
          </w:p>
        </w:tc>
      </w:tr>
      <w:tr w:rsidR="00CD0E95" w:rsidRPr="007C7DC6" w14:paraId="3053A5AB" w14:textId="77777777" w:rsidTr="00BE2042">
        <w:trPr>
          <w:trHeight w:val="232"/>
        </w:trPr>
        <w:tc>
          <w:tcPr>
            <w:tcW w:w="277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FC891DB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T stage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90701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2869DC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571F868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>0.057</w:t>
            </w:r>
          </w:p>
        </w:tc>
      </w:tr>
      <w:tr w:rsidR="00CD0E95" w:rsidRPr="007C7DC6" w14:paraId="678CF4A1" w14:textId="77777777" w:rsidTr="00BE2042">
        <w:trPr>
          <w:trHeight w:val="239"/>
        </w:trPr>
        <w:tc>
          <w:tcPr>
            <w:tcW w:w="2773" w:type="dxa"/>
            <w:tcBorders>
              <w:top w:val="nil"/>
            </w:tcBorders>
            <w:shd w:val="clear" w:color="auto" w:fill="auto"/>
          </w:tcPr>
          <w:p w14:paraId="14075C94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</w:t>
            </w:r>
            <w:r w:rsidRPr="007C7DC6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T1</w:t>
            </w:r>
          </w:p>
        </w:tc>
        <w:tc>
          <w:tcPr>
            <w:tcW w:w="1770" w:type="dxa"/>
            <w:gridSpan w:val="2"/>
            <w:tcBorders>
              <w:top w:val="nil"/>
            </w:tcBorders>
            <w:shd w:val="clear" w:color="auto" w:fill="auto"/>
          </w:tcPr>
          <w:p w14:paraId="797749DE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>271 (93.1)</w:t>
            </w:r>
          </w:p>
        </w:tc>
        <w:tc>
          <w:tcPr>
            <w:tcW w:w="1746" w:type="dxa"/>
            <w:tcBorders>
              <w:top w:val="nil"/>
            </w:tcBorders>
            <w:shd w:val="clear" w:color="auto" w:fill="auto"/>
          </w:tcPr>
          <w:p w14:paraId="7059BB03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>80 (98.8)</w:t>
            </w:r>
          </w:p>
        </w:tc>
        <w:tc>
          <w:tcPr>
            <w:tcW w:w="1376" w:type="dxa"/>
            <w:tcBorders>
              <w:top w:val="nil"/>
            </w:tcBorders>
            <w:shd w:val="clear" w:color="auto" w:fill="auto"/>
          </w:tcPr>
          <w:p w14:paraId="3D685B8D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52F34693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2591BE79" w14:textId="77777777" w:rsidR="00CD0E95" w:rsidRPr="007C7DC6" w:rsidRDefault="00CD0E95" w:rsidP="00BE2042">
            <w:pPr>
              <w:spacing w:after="0" w:line="240" w:lineRule="auto"/>
              <w:ind w:firstLineChars="50" w:firstLine="90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T2-T4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6344F6B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>20 (6.9)</w:t>
            </w:r>
          </w:p>
        </w:tc>
        <w:tc>
          <w:tcPr>
            <w:tcW w:w="1746" w:type="dxa"/>
            <w:shd w:val="clear" w:color="auto" w:fill="auto"/>
          </w:tcPr>
          <w:p w14:paraId="67B953EB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>1 (1.2)</w:t>
            </w:r>
          </w:p>
        </w:tc>
        <w:tc>
          <w:tcPr>
            <w:tcW w:w="1376" w:type="dxa"/>
            <w:shd w:val="clear" w:color="auto" w:fill="auto"/>
          </w:tcPr>
          <w:p w14:paraId="4BD55A3A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542C2BA4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59E757A2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N stage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1B19C0B7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4602DE4F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77174E85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0.129</w:t>
            </w:r>
          </w:p>
        </w:tc>
      </w:tr>
      <w:tr w:rsidR="00CD0E95" w:rsidRPr="007C7DC6" w14:paraId="46112290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3D931F00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N0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50191678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>152 (</w:t>
            </w: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52.2)</w:t>
            </w:r>
          </w:p>
        </w:tc>
        <w:tc>
          <w:tcPr>
            <w:tcW w:w="1746" w:type="dxa"/>
            <w:shd w:val="clear" w:color="auto" w:fill="auto"/>
          </w:tcPr>
          <w:p w14:paraId="6D7FE0C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50 (24.8)</w:t>
            </w:r>
          </w:p>
        </w:tc>
        <w:tc>
          <w:tcPr>
            <w:tcW w:w="1376" w:type="dxa"/>
            <w:shd w:val="clear" w:color="auto" w:fill="auto"/>
          </w:tcPr>
          <w:p w14:paraId="5DDEC3F9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771202D2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1A67D8DD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N1-N3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1CF75501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139 (47.8)</w:t>
            </w:r>
          </w:p>
        </w:tc>
        <w:tc>
          <w:tcPr>
            <w:tcW w:w="1746" w:type="dxa"/>
            <w:shd w:val="clear" w:color="auto" w:fill="auto"/>
          </w:tcPr>
          <w:p w14:paraId="5784BC1D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31 (38.3)</w:t>
            </w:r>
          </w:p>
        </w:tc>
        <w:tc>
          <w:tcPr>
            <w:tcW w:w="1376" w:type="dxa"/>
            <w:shd w:val="clear" w:color="auto" w:fill="auto"/>
          </w:tcPr>
          <w:p w14:paraId="1A317995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5752A5F0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09032D40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Histologic grade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59EBA692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4062235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0FF223C3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&lt;0.001</w:t>
            </w:r>
          </w:p>
        </w:tc>
      </w:tr>
      <w:tr w:rsidR="00CD0E95" w:rsidRPr="007C7DC6" w14:paraId="5CD5C8DE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18B4C793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Low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6A590EA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61 (21.0)</w:t>
            </w:r>
          </w:p>
        </w:tc>
        <w:tc>
          <w:tcPr>
            <w:tcW w:w="1746" w:type="dxa"/>
            <w:shd w:val="clear" w:color="auto" w:fill="auto"/>
          </w:tcPr>
          <w:p w14:paraId="7593AB47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5 (6.2)</w:t>
            </w:r>
          </w:p>
        </w:tc>
        <w:tc>
          <w:tcPr>
            <w:tcW w:w="1376" w:type="dxa"/>
            <w:shd w:val="clear" w:color="auto" w:fill="auto"/>
          </w:tcPr>
          <w:p w14:paraId="3D1EACBE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6A77DB16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1087D04E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Intermediate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454F0A2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107 (36.8)</w:t>
            </w:r>
          </w:p>
        </w:tc>
        <w:tc>
          <w:tcPr>
            <w:tcW w:w="1746" w:type="dxa"/>
            <w:shd w:val="clear" w:color="auto" w:fill="auto"/>
          </w:tcPr>
          <w:p w14:paraId="0444DDB3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17 (21.0)</w:t>
            </w:r>
          </w:p>
        </w:tc>
        <w:tc>
          <w:tcPr>
            <w:tcW w:w="1376" w:type="dxa"/>
            <w:shd w:val="clear" w:color="auto" w:fill="auto"/>
          </w:tcPr>
          <w:p w14:paraId="60F9CE9A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71DD19FD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131CBF79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High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50EA4EB0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123 (42.3)</w:t>
            </w:r>
          </w:p>
        </w:tc>
        <w:tc>
          <w:tcPr>
            <w:tcW w:w="1746" w:type="dxa"/>
            <w:shd w:val="clear" w:color="auto" w:fill="auto"/>
          </w:tcPr>
          <w:p w14:paraId="47D98596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59 (72.8)</w:t>
            </w:r>
          </w:p>
        </w:tc>
        <w:tc>
          <w:tcPr>
            <w:tcW w:w="1376" w:type="dxa"/>
            <w:shd w:val="clear" w:color="auto" w:fill="auto"/>
          </w:tcPr>
          <w:p w14:paraId="7EE6A88D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4E40ABC2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4A3AE6FC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>L</w:t>
            </w:r>
            <w:r>
              <w:rPr>
                <w:rFonts w:ascii="Times New Roman" w:eastAsia="바탕" w:hAnsi="Times New Roman" w:cs="Times New Roman"/>
                <w:sz w:val="18"/>
                <w:szCs w:val="20"/>
              </w:rPr>
              <w:t>ymphovascular invasion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50BC36ED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5F93F2B8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49D367C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0.551</w:t>
            </w:r>
          </w:p>
        </w:tc>
      </w:tr>
      <w:tr w:rsidR="00CD0E95" w:rsidRPr="007C7DC6" w14:paraId="334DB26C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220A1E59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 xml:space="preserve"> Absent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793B133F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158 (54.3)</w:t>
            </w:r>
          </w:p>
        </w:tc>
        <w:tc>
          <w:tcPr>
            <w:tcW w:w="1746" w:type="dxa"/>
            <w:shd w:val="clear" w:color="auto" w:fill="auto"/>
          </w:tcPr>
          <w:p w14:paraId="6A5E4CB3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47 (58.0)</w:t>
            </w:r>
          </w:p>
        </w:tc>
        <w:tc>
          <w:tcPr>
            <w:tcW w:w="1376" w:type="dxa"/>
            <w:shd w:val="clear" w:color="auto" w:fill="auto"/>
          </w:tcPr>
          <w:p w14:paraId="3EB14FC3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55229422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46C2B71F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 xml:space="preserve"> Present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36F7EA97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133 (45.7)</w:t>
            </w:r>
          </w:p>
        </w:tc>
        <w:tc>
          <w:tcPr>
            <w:tcW w:w="1746" w:type="dxa"/>
            <w:shd w:val="clear" w:color="auto" w:fill="auto"/>
          </w:tcPr>
          <w:p w14:paraId="5FEF83E3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34 (42.0)</w:t>
            </w:r>
          </w:p>
        </w:tc>
        <w:tc>
          <w:tcPr>
            <w:tcW w:w="1376" w:type="dxa"/>
            <w:shd w:val="clear" w:color="auto" w:fill="auto"/>
          </w:tcPr>
          <w:p w14:paraId="02A37DED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15755CE1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2A99CE8C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>ER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69959471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2A6CAD1C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2639E0E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&lt;0.001</w:t>
            </w:r>
          </w:p>
        </w:tc>
      </w:tr>
      <w:tr w:rsidR="00CD0E95" w:rsidRPr="007C7DC6" w14:paraId="5EA69B6E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5278D33E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Positive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004CD183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224 (77.0)</w:t>
            </w:r>
          </w:p>
        </w:tc>
        <w:tc>
          <w:tcPr>
            <w:tcW w:w="1746" w:type="dxa"/>
            <w:shd w:val="clear" w:color="auto" w:fill="auto"/>
          </w:tcPr>
          <w:p w14:paraId="1E0E35DB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33 (40.7)</w:t>
            </w:r>
          </w:p>
        </w:tc>
        <w:tc>
          <w:tcPr>
            <w:tcW w:w="1376" w:type="dxa"/>
            <w:shd w:val="clear" w:color="auto" w:fill="auto"/>
          </w:tcPr>
          <w:p w14:paraId="2234CCEE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7AB5EB5E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38A5A40D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Negative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45935F70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67 (23.0)</w:t>
            </w:r>
          </w:p>
        </w:tc>
        <w:tc>
          <w:tcPr>
            <w:tcW w:w="1746" w:type="dxa"/>
            <w:shd w:val="clear" w:color="auto" w:fill="auto"/>
          </w:tcPr>
          <w:p w14:paraId="41C127ED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48 (59.3)</w:t>
            </w:r>
          </w:p>
        </w:tc>
        <w:tc>
          <w:tcPr>
            <w:tcW w:w="1376" w:type="dxa"/>
            <w:shd w:val="clear" w:color="auto" w:fill="auto"/>
          </w:tcPr>
          <w:p w14:paraId="2A25799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1DD847C3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301375BA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PR 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75982EB8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6A4533FD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7BE86785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&lt;0.001</w:t>
            </w:r>
          </w:p>
        </w:tc>
      </w:tr>
      <w:tr w:rsidR="00CD0E95" w:rsidRPr="007C7DC6" w14:paraId="04603F0D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0D45D3CB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Positive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4ADABEF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197 (67.7)</w:t>
            </w:r>
          </w:p>
        </w:tc>
        <w:tc>
          <w:tcPr>
            <w:tcW w:w="1746" w:type="dxa"/>
            <w:shd w:val="clear" w:color="auto" w:fill="auto"/>
          </w:tcPr>
          <w:p w14:paraId="44DC76EC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30 (37.0)</w:t>
            </w:r>
          </w:p>
        </w:tc>
        <w:tc>
          <w:tcPr>
            <w:tcW w:w="1376" w:type="dxa"/>
            <w:shd w:val="clear" w:color="auto" w:fill="auto"/>
          </w:tcPr>
          <w:p w14:paraId="58CB253B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1CC5DDC7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7B5F7770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Negative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1875F9DA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94 (32.3)</w:t>
            </w:r>
          </w:p>
        </w:tc>
        <w:tc>
          <w:tcPr>
            <w:tcW w:w="1746" w:type="dxa"/>
            <w:shd w:val="clear" w:color="auto" w:fill="auto"/>
          </w:tcPr>
          <w:p w14:paraId="00FEE4E9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51 (63.0)</w:t>
            </w:r>
          </w:p>
        </w:tc>
        <w:tc>
          <w:tcPr>
            <w:tcW w:w="1376" w:type="dxa"/>
            <w:shd w:val="clear" w:color="auto" w:fill="auto"/>
          </w:tcPr>
          <w:p w14:paraId="4DA06169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36EC8638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6DD9D80F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HER2 status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59429D33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6B95A12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6653C655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0.144</w:t>
            </w:r>
          </w:p>
        </w:tc>
      </w:tr>
      <w:tr w:rsidR="00CD0E95" w:rsidRPr="007C7DC6" w14:paraId="7CD72D8C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2AE5D5EE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Negative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4E4CDF28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237 (81.4)</w:t>
            </w:r>
          </w:p>
        </w:tc>
        <w:tc>
          <w:tcPr>
            <w:tcW w:w="1746" w:type="dxa"/>
            <w:shd w:val="clear" w:color="auto" w:fill="auto"/>
          </w:tcPr>
          <w:p w14:paraId="7619D73F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60 (74.1)</w:t>
            </w:r>
          </w:p>
        </w:tc>
        <w:tc>
          <w:tcPr>
            <w:tcW w:w="1376" w:type="dxa"/>
            <w:shd w:val="clear" w:color="auto" w:fill="auto"/>
          </w:tcPr>
          <w:p w14:paraId="5863844C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19E7F97C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65FB612C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Positive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77CBC500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54 (18.6)</w:t>
            </w:r>
          </w:p>
        </w:tc>
        <w:tc>
          <w:tcPr>
            <w:tcW w:w="1746" w:type="dxa"/>
            <w:shd w:val="clear" w:color="auto" w:fill="auto"/>
          </w:tcPr>
          <w:p w14:paraId="5F51800B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>21 (25.9)</w:t>
            </w:r>
          </w:p>
        </w:tc>
        <w:tc>
          <w:tcPr>
            <w:tcW w:w="1376" w:type="dxa"/>
            <w:shd w:val="clear" w:color="auto" w:fill="auto"/>
          </w:tcPr>
          <w:p w14:paraId="54AA075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1696D377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735AC6F6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Ki67 index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7C8FBF0E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1A1674F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180518D8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&lt;0.001</w:t>
            </w:r>
          </w:p>
        </w:tc>
      </w:tr>
      <w:tr w:rsidR="00CD0E95" w:rsidRPr="007C7DC6" w14:paraId="227CB309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333B2A2A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Low (&lt;20%)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7FCD4DFE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188 (64.6)</w:t>
            </w:r>
          </w:p>
        </w:tc>
        <w:tc>
          <w:tcPr>
            <w:tcW w:w="1746" w:type="dxa"/>
            <w:shd w:val="clear" w:color="auto" w:fill="auto"/>
          </w:tcPr>
          <w:p w14:paraId="02360715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26 (32.1)</w:t>
            </w:r>
          </w:p>
        </w:tc>
        <w:tc>
          <w:tcPr>
            <w:tcW w:w="1376" w:type="dxa"/>
            <w:shd w:val="clear" w:color="auto" w:fill="auto"/>
          </w:tcPr>
          <w:p w14:paraId="6DBA633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0EEDDAAF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24ED3577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High (≥20%)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3B28DDDD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103 (35.4)</w:t>
            </w:r>
          </w:p>
        </w:tc>
        <w:tc>
          <w:tcPr>
            <w:tcW w:w="1746" w:type="dxa"/>
            <w:shd w:val="clear" w:color="auto" w:fill="auto"/>
          </w:tcPr>
          <w:p w14:paraId="29D433A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55 (67.9)</w:t>
            </w:r>
          </w:p>
        </w:tc>
        <w:tc>
          <w:tcPr>
            <w:tcW w:w="1376" w:type="dxa"/>
            <w:shd w:val="clear" w:color="auto" w:fill="auto"/>
          </w:tcPr>
          <w:p w14:paraId="4CCDD193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316CCEF3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55EB1CBA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P53 overexpression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37B9EB68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7288B478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01804893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0.001</w:t>
            </w:r>
          </w:p>
        </w:tc>
      </w:tr>
      <w:tr w:rsidR="00CD0E95" w:rsidRPr="007C7DC6" w14:paraId="22D90257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364C05D0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Absent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1D87D11F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231 (79.4)</w:t>
            </w:r>
          </w:p>
        </w:tc>
        <w:tc>
          <w:tcPr>
            <w:tcW w:w="1746" w:type="dxa"/>
            <w:shd w:val="clear" w:color="auto" w:fill="auto"/>
          </w:tcPr>
          <w:p w14:paraId="7E6E583E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50 (61.7)</w:t>
            </w:r>
          </w:p>
        </w:tc>
        <w:tc>
          <w:tcPr>
            <w:tcW w:w="1376" w:type="dxa"/>
            <w:shd w:val="clear" w:color="auto" w:fill="auto"/>
          </w:tcPr>
          <w:p w14:paraId="6A3C3563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06CDBDB8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7A3B823E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Present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58007F08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60 (20.6)</w:t>
            </w:r>
          </w:p>
        </w:tc>
        <w:tc>
          <w:tcPr>
            <w:tcW w:w="1746" w:type="dxa"/>
            <w:shd w:val="clear" w:color="auto" w:fill="auto"/>
          </w:tcPr>
          <w:p w14:paraId="26162F26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31 (38.3)</w:t>
            </w:r>
          </w:p>
        </w:tc>
        <w:tc>
          <w:tcPr>
            <w:tcW w:w="1376" w:type="dxa"/>
            <w:shd w:val="clear" w:color="auto" w:fill="auto"/>
          </w:tcPr>
          <w:p w14:paraId="3C1B8518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7080A1B0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1DF3E0B6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Subtype 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300067AE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1A96559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145DE0AA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&lt;0.001</w:t>
            </w:r>
          </w:p>
        </w:tc>
      </w:tr>
      <w:tr w:rsidR="00CD0E95" w:rsidRPr="007C7DC6" w14:paraId="5F386F36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11C7C52A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Luminal A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37E3A936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155 (53.3)</w:t>
            </w:r>
          </w:p>
        </w:tc>
        <w:tc>
          <w:tcPr>
            <w:tcW w:w="1746" w:type="dxa"/>
            <w:shd w:val="clear" w:color="auto" w:fill="auto"/>
          </w:tcPr>
          <w:p w14:paraId="33DF4500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22 (27.2)</w:t>
            </w:r>
          </w:p>
        </w:tc>
        <w:tc>
          <w:tcPr>
            <w:tcW w:w="1376" w:type="dxa"/>
            <w:shd w:val="clear" w:color="auto" w:fill="auto"/>
          </w:tcPr>
          <w:p w14:paraId="1766D650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2D2BFCEC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130F54A5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Luminal B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4E2EF23E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74 (25.4)</w:t>
            </w:r>
          </w:p>
        </w:tc>
        <w:tc>
          <w:tcPr>
            <w:tcW w:w="1746" w:type="dxa"/>
            <w:shd w:val="clear" w:color="auto" w:fill="auto"/>
          </w:tcPr>
          <w:p w14:paraId="7A10061E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13 (16.0)</w:t>
            </w:r>
          </w:p>
        </w:tc>
        <w:tc>
          <w:tcPr>
            <w:tcW w:w="1376" w:type="dxa"/>
            <w:shd w:val="clear" w:color="auto" w:fill="auto"/>
          </w:tcPr>
          <w:p w14:paraId="53C7A5AF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2473C092" w14:textId="77777777" w:rsidTr="00BE2042">
        <w:trPr>
          <w:trHeight w:val="239"/>
        </w:trPr>
        <w:tc>
          <w:tcPr>
            <w:tcW w:w="2773" w:type="dxa"/>
            <w:shd w:val="clear" w:color="auto" w:fill="auto"/>
          </w:tcPr>
          <w:p w14:paraId="0B92B51E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HER2+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163AE909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>20 (6.9)</w:t>
            </w:r>
          </w:p>
        </w:tc>
        <w:tc>
          <w:tcPr>
            <w:tcW w:w="1746" w:type="dxa"/>
            <w:shd w:val="clear" w:color="auto" w:fill="auto"/>
          </w:tcPr>
          <w:p w14:paraId="6D0ACD64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>15 (18.5)</w:t>
            </w:r>
          </w:p>
        </w:tc>
        <w:tc>
          <w:tcPr>
            <w:tcW w:w="1376" w:type="dxa"/>
            <w:shd w:val="clear" w:color="auto" w:fill="auto"/>
          </w:tcPr>
          <w:p w14:paraId="52766E56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  <w:tr w:rsidR="00CD0E95" w:rsidRPr="007C7DC6" w14:paraId="0929369C" w14:textId="77777777" w:rsidTr="00BE2042">
        <w:trPr>
          <w:trHeight w:val="232"/>
        </w:trPr>
        <w:tc>
          <w:tcPr>
            <w:tcW w:w="2773" w:type="dxa"/>
            <w:shd w:val="clear" w:color="auto" w:fill="auto"/>
          </w:tcPr>
          <w:p w14:paraId="07AF6707" w14:textId="77777777" w:rsidR="00CD0E95" w:rsidRPr="007C7DC6" w:rsidRDefault="00CD0E95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 xml:space="preserve"> Triple negative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6F101DAE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>42 (14.4)</w:t>
            </w:r>
          </w:p>
        </w:tc>
        <w:tc>
          <w:tcPr>
            <w:tcW w:w="1746" w:type="dxa"/>
            <w:shd w:val="clear" w:color="auto" w:fill="auto"/>
          </w:tcPr>
          <w:p w14:paraId="584F8782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  <w:r w:rsidRPr="007C7DC6">
              <w:rPr>
                <w:rFonts w:ascii="Times New Roman" w:eastAsia="바탕" w:hAnsi="Times New Roman" w:cs="Times New Roman" w:hint="eastAsia"/>
                <w:sz w:val="18"/>
                <w:szCs w:val="20"/>
              </w:rPr>
              <w:t>31</w:t>
            </w:r>
            <w:r w:rsidRPr="007C7DC6">
              <w:rPr>
                <w:rFonts w:ascii="Times New Roman" w:eastAsia="바탕" w:hAnsi="Times New Roman" w:cs="Times New Roman"/>
                <w:sz w:val="18"/>
                <w:szCs w:val="20"/>
              </w:rPr>
              <w:t>(38.3)_</w:t>
            </w:r>
          </w:p>
        </w:tc>
        <w:tc>
          <w:tcPr>
            <w:tcW w:w="1376" w:type="dxa"/>
            <w:shd w:val="clear" w:color="auto" w:fill="auto"/>
          </w:tcPr>
          <w:p w14:paraId="7E0E6442" w14:textId="77777777" w:rsidR="00CD0E95" w:rsidRPr="007C7DC6" w:rsidRDefault="00CD0E95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20"/>
              </w:rPr>
            </w:pPr>
          </w:p>
        </w:tc>
      </w:tr>
    </w:tbl>
    <w:p w14:paraId="0D20B140" w14:textId="77777777" w:rsidR="00CD0E95" w:rsidRDefault="00CD0E95" w:rsidP="00CD0E95">
      <w:pPr>
        <w:spacing w:after="0" w:line="360" w:lineRule="auto"/>
        <w:rPr>
          <w:rFonts w:ascii="Times New Roman" w:eastAsia="바탕" w:hAnsi="Times New Roman" w:cs="Times New Roman"/>
          <w:sz w:val="18"/>
          <w:szCs w:val="20"/>
        </w:rPr>
      </w:pPr>
      <w:r w:rsidRPr="007C7DC6">
        <w:rPr>
          <w:rFonts w:ascii="Times New Roman" w:eastAsia="바탕" w:hAnsi="Times New Roman" w:cs="Times New Roman"/>
          <w:i/>
          <w:sz w:val="18"/>
          <w:szCs w:val="20"/>
        </w:rPr>
        <w:t>P</w:t>
      </w:r>
      <w:r w:rsidRPr="007C7DC6">
        <w:rPr>
          <w:rFonts w:ascii="Times New Roman" w:eastAsia="바탕" w:hAnsi="Times New Roman" w:cs="Times New Roman"/>
          <w:sz w:val="18"/>
          <w:szCs w:val="20"/>
        </w:rPr>
        <w:t xml:space="preserve"> values were calculated by Chi-square or Fisher’s exact test. Number in parenthesis indicates percentage.</w:t>
      </w:r>
    </w:p>
    <w:p w14:paraId="44922793" w14:textId="67378D5F" w:rsidR="00EA3B82" w:rsidRDefault="00EA3B82">
      <w:pPr>
        <w:widowControl/>
        <w:wordWrap/>
        <w:autoSpaceDE/>
        <w:autoSpaceDN/>
        <w:rPr>
          <w:rFonts w:ascii="Times New Roman" w:eastAsia="바탕" w:hAnsi="Times New Roman" w:cs="Times New Roman"/>
          <w:sz w:val="22"/>
        </w:rPr>
      </w:pPr>
      <w:r>
        <w:rPr>
          <w:rFonts w:ascii="Times New Roman" w:eastAsia="바탕" w:hAnsi="Times New Roman" w:cs="Times New Roman"/>
          <w:sz w:val="22"/>
        </w:rPr>
        <w:br w:type="page"/>
      </w:r>
    </w:p>
    <w:p w14:paraId="42241C82" w14:textId="1E0F1EFD" w:rsidR="00EA3B82" w:rsidRDefault="00EA3B82" w:rsidP="00EA3B82">
      <w:pPr>
        <w:widowControl/>
        <w:wordWrap/>
        <w:autoSpaceDE/>
        <w:autoSpaceDN/>
        <w:spacing w:after="0" w:line="240" w:lineRule="auto"/>
        <w:rPr>
          <w:rFonts w:ascii="Times New Roman" w:eastAsia="바탕" w:hAnsi="Times New Roman" w:cs="Times New Roman"/>
          <w:b/>
          <w:sz w:val="22"/>
        </w:rPr>
      </w:pPr>
      <w:r w:rsidRPr="003D1045">
        <w:rPr>
          <w:rFonts w:ascii="Times New Roman" w:eastAsia="HY신명조" w:hAnsi="Times New Roman" w:cs="Times New Roman"/>
          <w:b/>
          <w:sz w:val="22"/>
        </w:rPr>
        <w:lastRenderedPageBreak/>
        <w:t xml:space="preserve">Supplementary </w:t>
      </w:r>
      <w:r>
        <w:rPr>
          <w:rFonts w:ascii="Times New Roman" w:eastAsia="바탕" w:hAnsi="Times New Roman" w:cs="Times New Roman"/>
          <w:b/>
          <w:sz w:val="22"/>
        </w:rPr>
        <w:t>Table S5</w:t>
      </w:r>
      <w:r w:rsidRPr="003D1045">
        <w:rPr>
          <w:rFonts w:ascii="Times New Roman" w:eastAsia="바탕" w:hAnsi="Times New Roman" w:cs="Times New Roman"/>
          <w:b/>
          <w:sz w:val="22"/>
        </w:rPr>
        <w:t>.</w:t>
      </w:r>
      <w:r w:rsidRPr="003D1045">
        <w:rPr>
          <w:rFonts w:ascii="Times New Roman" w:eastAsia="바탕" w:hAnsi="Times New Roman" w:cs="Times New Roman" w:hint="eastAsia"/>
          <w:b/>
          <w:sz w:val="22"/>
        </w:rPr>
        <w:t xml:space="preserve"> Clinicopat</w:t>
      </w:r>
      <w:r w:rsidRPr="003D1045">
        <w:rPr>
          <w:rFonts w:ascii="Times New Roman" w:eastAsia="바탕" w:hAnsi="Times New Roman" w:cs="Times New Roman"/>
          <w:b/>
          <w:sz w:val="22"/>
        </w:rPr>
        <w:t>h</w:t>
      </w:r>
      <w:r w:rsidRPr="003D1045">
        <w:rPr>
          <w:rFonts w:ascii="Times New Roman" w:eastAsia="바탕" w:hAnsi="Times New Roman" w:cs="Times New Roman" w:hint="eastAsia"/>
          <w:b/>
          <w:sz w:val="22"/>
        </w:rPr>
        <w:t xml:space="preserve">ologic characteristics of </w:t>
      </w:r>
      <w:r w:rsidRPr="003D1045">
        <w:rPr>
          <w:rFonts w:ascii="Times New Roman" w:eastAsia="바탕" w:hAnsi="Times New Roman" w:cs="Times New Roman"/>
          <w:b/>
          <w:sz w:val="22"/>
        </w:rPr>
        <w:t>DCIS</w:t>
      </w:r>
      <w:r>
        <w:rPr>
          <w:rFonts w:ascii="Times New Roman" w:eastAsia="바탕" w:hAnsi="Times New Roman" w:cs="Times New Roman"/>
          <w:b/>
          <w:sz w:val="22"/>
        </w:rPr>
        <w:t xml:space="preserve"> in the third set </w:t>
      </w:r>
    </w:p>
    <w:p w14:paraId="7E666F61" w14:textId="77777777" w:rsidR="00EA3B82" w:rsidRPr="003D1045" w:rsidRDefault="00EA3B82" w:rsidP="00EA3B82">
      <w:pPr>
        <w:widowControl/>
        <w:wordWrap/>
        <w:autoSpaceDE/>
        <w:autoSpaceDN/>
        <w:spacing w:after="0" w:line="240" w:lineRule="auto"/>
        <w:rPr>
          <w:rFonts w:ascii="Times New Roman" w:eastAsia="바탕" w:hAnsi="Times New Roman" w:cs="Times New Roman"/>
          <w:b/>
          <w:sz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858"/>
      </w:tblGrid>
      <w:tr w:rsidR="00EA3B82" w:rsidRPr="003D1045" w14:paraId="05B1D8D3" w14:textId="77777777" w:rsidTr="00BE2042">
        <w:trPr>
          <w:trHeight w:val="24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CBD95F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b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b/>
                <w:sz w:val="18"/>
                <w:szCs w:val="18"/>
              </w:rPr>
              <w:t>Characteristic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5ED22D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b/>
                <w:sz w:val="18"/>
                <w:szCs w:val="18"/>
              </w:rPr>
              <w:t>No. (n=223)</w:t>
            </w:r>
          </w:p>
        </w:tc>
      </w:tr>
      <w:tr w:rsidR="00EA3B82" w:rsidRPr="003D1045" w14:paraId="7CA8FD30" w14:textId="77777777" w:rsidTr="00BE2042">
        <w:trPr>
          <w:trHeight w:val="248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12D7CD47" w14:textId="77777777" w:rsidR="00EA3B82" w:rsidRPr="00E7355C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E7355C">
              <w:rPr>
                <w:rFonts w:ascii="Times New Roman" w:eastAsia="바탕" w:hAnsi="Times New Roman" w:cs="Times New Roman"/>
                <w:sz w:val="18"/>
                <w:szCs w:val="18"/>
              </w:rPr>
              <w:t>Age at diagnosis, years</w:t>
            </w:r>
          </w:p>
        </w:tc>
        <w:tc>
          <w:tcPr>
            <w:tcW w:w="2858" w:type="dxa"/>
            <w:tcBorders>
              <w:top w:val="single" w:sz="4" w:space="0" w:color="auto"/>
            </w:tcBorders>
            <w:shd w:val="clear" w:color="auto" w:fill="auto"/>
          </w:tcPr>
          <w:p w14:paraId="7BEAE03A" w14:textId="77777777" w:rsidR="00EA3B82" w:rsidRPr="00E7355C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3D1045" w14:paraId="5A109576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7A061ED5" w14:textId="77777777" w:rsidR="00EA3B82" w:rsidRPr="00E7355C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E7355C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Mean </w:t>
            </w:r>
            <w:r w:rsidRPr="00E7355C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± </w:t>
            </w:r>
            <w:r w:rsidRPr="00E7355C">
              <w:rPr>
                <w:rFonts w:ascii="Times New Roman" w:eastAsia="바탕" w:hAnsi="Times New Roman" w:cs="Times New Roman"/>
                <w:sz w:val="18"/>
                <w:szCs w:val="18"/>
              </w:rPr>
              <w:t>standard deviation</w:t>
            </w:r>
          </w:p>
        </w:tc>
        <w:tc>
          <w:tcPr>
            <w:tcW w:w="2858" w:type="dxa"/>
            <w:shd w:val="clear" w:color="auto" w:fill="auto"/>
          </w:tcPr>
          <w:p w14:paraId="57D9D015" w14:textId="77777777" w:rsidR="00EA3B82" w:rsidRPr="00E7355C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E7355C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48.6 </w:t>
            </w:r>
            <w:r w:rsidRPr="00E7355C">
              <w:rPr>
                <w:rFonts w:ascii="Times New Roman" w:eastAsia="맑은 고딕" w:hAnsi="Times New Roman" w:cs="Times New Roman"/>
                <w:sz w:val="18"/>
                <w:szCs w:val="18"/>
              </w:rPr>
              <w:t>± 10.3</w:t>
            </w:r>
          </w:p>
        </w:tc>
      </w:tr>
      <w:tr w:rsidR="00EA3B82" w:rsidRPr="003D1045" w14:paraId="7056D92A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4942B5EB" w14:textId="77777777" w:rsidR="00EA3B82" w:rsidRPr="00E7355C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E7355C">
              <w:rPr>
                <w:rFonts w:ascii="Times New Roman" w:eastAsia="바탕" w:hAnsi="Times New Roman" w:cs="Times New Roman"/>
                <w:sz w:val="18"/>
                <w:szCs w:val="18"/>
              </w:rPr>
              <w:t>Extent, cm</w:t>
            </w:r>
          </w:p>
        </w:tc>
        <w:tc>
          <w:tcPr>
            <w:tcW w:w="2858" w:type="dxa"/>
            <w:shd w:val="clear" w:color="auto" w:fill="auto"/>
          </w:tcPr>
          <w:p w14:paraId="1F49E159" w14:textId="77777777" w:rsidR="00EA3B82" w:rsidRPr="00E7355C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3D1045" w14:paraId="0BD97732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4ED60530" w14:textId="77777777" w:rsidR="00EA3B82" w:rsidRPr="00E7355C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E7355C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Mean </w:t>
            </w:r>
            <w:r w:rsidRPr="00E7355C">
              <w:rPr>
                <w:rFonts w:ascii="Times New Roman" w:eastAsia="맑은 고딕" w:hAnsi="Times New Roman" w:cs="Times New Roman"/>
                <w:sz w:val="18"/>
                <w:szCs w:val="18"/>
              </w:rPr>
              <w:t>± s</w:t>
            </w:r>
            <w:r w:rsidRPr="00E7355C">
              <w:rPr>
                <w:rFonts w:ascii="Times New Roman" w:eastAsia="바탕" w:hAnsi="Times New Roman" w:cs="Times New Roman"/>
                <w:sz w:val="18"/>
                <w:szCs w:val="18"/>
              </w:rPr>
              <w:t>tandard deviation</w:t>
            </w:r>
          </w:p>
        </w:tc>
        <w:tc>
          <w:tcPr>
            <w:tcW w:w="2858" w:type="dxa"/>
            <w:shd w:val="clear" w:color="auto" w:fill="auto"/>
          </w:tcPr>
          <w:p w14:paraId="0391CFB1" w14:textId="77777777" w:rsidR="00EA3B82" w:rsidRPr="00E7355C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E7355C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3.8 </w:t>
            </w:r>
            <w:r w:rsidRPr="00E7355C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± </w:t>
            </w:r>
            <w:r w:rsidRPr="00E7355C">
              <w:rPr>
                <w:rFonts w:ascii="Times New Roman" w:eastAsia="바탕" w:hAnsi="Times New Roman" w:cs="Times New Roman"/>
                <w:sz w:val="18"/>
                <w:szCs w:val="18"/>
              </w:rPr>
              <w:t>2.5</w:t>
            </w:r>
          </w:p>
        </w:tc>
      </w:tr>
      <w:tr w:rsidR="00EA3B82" w:rsidRPr="003D1045" w14:paraId="34DC5FAC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30BE6DFD" w14:textId="77777777" w:rsidR="00EA3B82" w:rsidRPr="00E7355C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E7355C">
              <w:rPr>
                <w:rFonts w:ascii="Times New Roman" w:eastAsia="바탕" w:hAnsi="Times New Roman" w:cs="Times New Roman"/>
                <w:sz w:val="18"/>
                <w:szCs w:val="18"/>
              </w:rPr>
              <w:t>Nuclear grade</w:t>
            </w:r>
          </w:p>
        </w:tc>
        <w:tc>
          <w:tcPr>
            <w:tcW w:w="2858" w:type="dxa"/>
            <w:shd w:val="clear" w:color="auto" w:fill="auto"/>
          </w:tcPr>
          <w:p w14:paraId="148E5EED" w14:textId="77777777" w:rsidR="00EA3B82" w:rsidRPr="00E7355C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3D1045" w14:paraId="6817AD26" w14:textId="77777777" w:rsidTr="00BE2042">
        <w:trPr>
          <w:trHeight w:val="263"/>
        </w:trPr>
        <w:tc>
          <w:tcPr>
            <w:tcW w:w="3402" w:type="dxa"/>
            <w:shd w:val="clear" w:color="auto" w:fill="auto"/>
          </w:tcPr>
          <w:p w14:paraId="054F1E75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Low</w:t>
            </w:r>
          </w:p>
        </w:tc>
        <w:tc>
          <w:tcPr>
            <w:tcW w:w="2858" w:type="dxa"/>
            <w:shd w:val="clear" w:color="auto" w:fill="auto"/>
          </w:tcPr>
          <w:p w14:paraId="4750213B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11 (4.9)</w:t>
            </w:r>
          </w:p>
        </w:tc>
      </w:tr>
      <w:tr w:rsidR="00EA3B82" w:rsidRPr="003D1045" w14:paraId="1903A014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6F5A670A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Intermediate</w:t>
            </w:r>
          </w:p>
        </w:tc>
        <w:tc>
          <w:tcPr>
            <w:tcW w:w="2858" w:type="dxa"/>
            <w:shd w:val="clear" w:color="auto" w:fill="auto"/>
          </w:tcPr>
          <w:p w14:paraId="7A2FDB79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105 (47.1)</w:t>
            </w:r>
          </w:p>
        </w:tc>
      </w:tr>
      <w:tr w:rsidR="00EA3B82" w:rsidRPr="003D1045" w14:paraId="24C1B510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3B20E121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High</w:t>
            </w:r>
          </w:p>
        </w:tc>
        <w:tc>
          <w:tcPr>
            <w:tcW w:w="2858" w:type="dxa"/>
            <w:shd w:val="clear" w:color="auto" w:fill="auto"/>
          </w:tcPr>
          <w:p w14:paraId="77697BDD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107 (48.0)</w:t>
            </w:r>
          </w:p>
        </w:tc>
      </w:tr>
      <w:tr w:rsidR="00EA3B82" w:rsidRPr="003D1045" w14:paraId="6B9F2ED4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364BF051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Comedo-type n</w:t>
            </w: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ecrosis</w:t>
            </w:r>
          </w:p>
        </w:tc>
        <w:tc>
          <w:tcPr>
            <w:tcW w:w="2858" w:type="dxa"/>
            <w:shd w:val="clear" w:color="auto" w:fill="auto"/>
          </w:tcPr>
          <w:p w14:paraId="1A4F3489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3D1045" w14:paraId="23A5F9C0" w14:textId="77777777" w:rsidTr="00BE2042">
        <w:trPr>
          <w:trHeight w:val="263"/>
        </w:trPr>
        <w:tc>
          <w:tcPr>
            <w:tcW w:w="3402" w:type="dxa"/>
            <w:shd w:val="clear" w:color="auto" w:fill="auto"/>
          </w:tcPr>
          <w:p w14:paraId="54D46AA8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Ab</w:t>
            </w: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sent</w:t>
            </w:r>
          </w:p>
        </w:tc>
        <w:tc>
          <w:tcPr>
            <w:tcW w:w="2858" w:type="dxa"/>
            <w:shd w:val="clear" w:color="auto" w:fill="auto"/>
          </w:tcPr>
          <w:p w14:paraId="740CA1BE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146</w:t>
            </w: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(</w:t>
            </w: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65.5</w:t>
            </w: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EA3B82" w:rsidRPr="003D1045" w14:paraId="5225E80B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316AFAD1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Present</w:t>
            </w:r>
          </w:p>
        </w:tc>
        <w:tc>
          <w:tcPr>
            <w:tcW w:w="2858" w:type="dxa"/>
            <w:shd w:val="clear" w:color="auto" w:fill="auto"/>
          </w:tcPr>
          <w:p w14:paraId="7024E303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77</w:t>
            </w: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(</w:t>
            </w: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34.5</w:t>
            </w: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EA3B82" w:rsidRPr="003D1045" w14:paraId="3B1B6AE0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1343D4E0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Microinvasion</w:t>
            </w:r>
          </w:p>
        </w:tc>
        <w:tc>
          <w:tcPr>
            <w:tcW w:w="2858" w:type="dxa"/>
            <w:shd w:val="clear" w:color="auto" w:fill="auto"/>
          </w:tcPr>
          <w:p w14:paraId="2C4A57EA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3D1045" w14:paraId="58D297D7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25DFD610" w14:textId="77777777" w:rsidR="00EA3B82" w:rsidRPr="003D1045" w:rsidRDefault="00EA3B82" w:rsidP="00BE2042">
            <w:pPr>
              <w:spacing w:after="0" w:line="240" w:lineRule="auto"/>
              <w:ind w:firstLineChars="50" w:firstLine="90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P</w:t>
            </w: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resent</w:t>
            </w:r>
          </w:p>
        </w:tc>
        <w:tc>
          <w:tcPr>
            <w:tcW w:w="2858" w:type="dxa"/>
            <w:shd w:val="clear" w:color="auto" w:fill="auto"/>
          </w:tcPr>
          <w:p w14:paraId="1723F09E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59 (</w:t>
            </w: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26.5)</w:t>
            </w:r>
          </w:p>
        </w:tc>
      </w:tr>
      <w:tr w:rsidR="00EA3B82" w:rsidRPr="003D1045" w14:paraId="2ED232D5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22180706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Absent</w:t>
            </w:r>
          </w:p>
        </w:tc>
        <w:tc>
          <w:tcPr>
            <w:tcW w:w="2858" w:type="dxa"/>
            <w:shd w:val="clear" w:color="auto" w:fill="auto"/>
          </w:tcPr>
          <w:p w14:paraId="0ED22495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164 (</w:t>
            </w: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73.5)</w:t>
            </w:r>
          </w:p>
        </w:tc>
      </w:tr>
      <w:tr w:rsidR="00EA3B82" w:rsidRPr="003D1045" w14:paraId="6902FC7C" w14:textId="77777777" w:rsidTr="00BE2042">
        <w:trPr>
          <w:trHeight w:val="306"/>
        </w:trPr>
        <w:tc>
          <w:tcPr>
            <w:tcW w:w="3402" w:type="dxa"/>
            <w:shd w:val="clear" w:color="auto" w:fill="auto"/>
          </w:tcPr>
          <w:p w14:paraId="50F4F2E4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Estrogen receptor (1% </w:t>
            </w: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14:paraId="6016E2AD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3D1045" w14:paraId="5B6D5A43" w14:textId="77777777" w:rsidTr="00BE2042">
        <w:trPr>
          <w:trHeight w:val="268"/>
        </w:trPr>
        <w:tc>
          <w:tcPr>
            <w:tcW w:w="3402" w:type="dxa"/>
            <w:shd w:val="clear" w:color="auto" w:fill="auto"/>
          </w:tcPr>
          <w:p w14:paraId="329D01A1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Positive</w:t>
            </w:r>
          </w:p>
        </w:tc>
        <w:tc>
          <w:tcPr>
            <w:tcW w:w="2858" w:type="dxa"/>
            <w:shd w:val="clear" w:color="auto" w:fill="auto"/>
          </w:tcPr>
          <w:p w14:paraId="4C545C7F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171 (76.7)</w:t>
            </w:r>
          </w:p>
        </w:tc>
      </w:tr>
      <w:tr w:rsidR="00EA3B82" w:rsidRPr="003D1045" w14:paraId="1E2C72BD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0D2CAC49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Negative</w:t>
            </w:r>
          </w:p>
        </w:tc>
        <w:tc>
          <w:tcPr>
            <w:tcW w:w="2858" w:type="dxa"/>
            <w:shd w:val="clear" w:color="auto" w:fill="auto"/>
          </w:tcPr>
          <w:p w14:paraId="05DA2E3C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52 (23.3)</w:t>
            </w:r>
          </w:p>
        </w:tc>
      </w:tr>
      <w:tr w:rsidR="00EA3B82" w:rsidRPr="003D1045" w14:paraId="7D07DEFD" w14:textId="77777777" w:rsidTr="00BE2042">
        <w:trPr>
          <w:trHeight w:val="191"/>
        </w:trPr>
        <w:tc>
          <w:tcPr>
            <w:tcW w:w="3402" w:type="dxa"/>
            <w:shd w:val="clear" w:color="auto" w:fill="auto"/>
          </w:tcPr>
          <w:p w14:paraId="2A3A8651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Progesterone receptor (1%)</w:t>
            </w:r>
          </w:p>
        </w:tc>
        <w:tc>
          <w:tcPr>
            <w:tcW w:w="2858" w:type="dxa"/>
            <w:shd w:val="clear" w:color="auto" w:fill="auto"/>
          </w:tcPr>
          <w:p w14:paraId="223F9A1C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3D1045" w14:paraId="30D6D5B7" w14:textId="77777777" w:rsidTr="00BE2042">
        <w:trPr>
          <w:trHeight w:val="263"/>
        </w:trPr>
        <w:tc>
          <w:tcPr>
            <w:tcW w:w="3402" w:type="dxa"/>
            <w:shd w:val="clear" w:color="auto" w:fill="auto"/>
          </w:tcPr>
          <w:p w14:paraId="3202804E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Positive</w:t>
            </w:r>
          </w:p>
        </w:tc>
        <w:tc>
          <w:tcPr>
            <w:tcW w:w="2858" w:type="dxa"/>
            <w:shd w:val="clear" w:color="auto" w:fill="auto"/>
          </w:tcPr>
          <w:p w14:paraId="2500F57F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159 (71.3)</w:t>
            </w:r>
          </w:p>
        </w:tc>
      </w:tr>
      <w:tr w:rsidR="00EA3B82" w:rsidRPr="003D1045" w14:paraId="2FFD8698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3CD19962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Negative</w:t>
            </w:r>
          </w:p>
        </w:tc>
        <w:tc>
          <w:tcPr>
            <w:tcW w:w="2858" w:type="dxa"/>
            <w:shd w:val="clear" w:color="auto" w:fill="auto"/>
          </w:tcPr>
          <w:p w14:paraId="4FF61E84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64 (28.7)</w:t>
            </w:r>
          </w:p>
        </w:tc>
      </w:tr>
      <w:tr w:rsidR="00EA3B82" w:rsidRPr="003D1045" w14:paraId="13C37753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2C214A7D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HER2 status</w:t>
            </w:r>
          </w:p>
        </w:tc>
        <w:tc>
          <w:tcPr>
            <w:tcW w:w="2858" w:type="dxa"/>
            <w:shd w:val="clear" w:color="auto" w:fill="auto"/>
          </w:tcPr>
          <w:p w14:paraId="14336C03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3D1045" w14:paraId="79153898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4CC56286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Negative</w:t>
            </w:r>
          </w:p>
        </w:tc>
        <w:tc>
          <w:tcPr>
            <w:tcW w:w="2858" w:type="dxa"/>
            <w:shd w:val="clear" w:color="auto" w:fill="auto"/>
          </w:tcPr>
          <w:p w14:paraId="4B61916F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170 (76.2)</w:t>
            </w:r>
          </w:p>
        </w:tc>
      </w:tr>
      <w:tr w:rsidR="00EA3B82" w:rsidRPr="003D1045" w14:paraId="48C66331" w14:textId="77777777" w:rsidTr="00BE2042">
        <w:trPr>
          <w:trHeight w:val="263"/>
        </w:trPr>
        <w:tc>
          <w:tcPr>
            <w:tcW w:w="3402" w:type="dxa"/>
            <w:shd w:val="clear" w:color="auto" w:fill="auto"/>
          </w:tcPr>
          <w:p w14:paraId="3E29274A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Positive</w:t>
            </w:r>
          </w:p>
        </w:tc>
        <w:tc>
          <w:tcPr>
            <w:tcW w:w="2858" w:type="dxa"/>
            <w:shd w:val="clear" w:color="auto" w:fill="auto"/>
          </w:tcPr>
          <w:p w14:paraId="4BD51654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53 (23.8)</w:t>
            </w:r>
          </w:p>
        </w:tc>
      </w:tr>
      <w:tr w:rsidR="00EA3B82" w:rsidRPr="003D1045" w14:paraId="15DACD2B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7DD81DFF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Ki67 index</w:t>
            </w:r>
          </w:p>
        </w:tc>
        <w:tc>
          <w:tcPr>
            <w:tcW w:w="2858" w:type="dxa"/>
            <w:shd w:val="clear" w:color="auto" w:fill="auto"/>
          </w:tcPr>
          <w:p w14:paraId="6703BF9D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3D1045" w14:paraId="3710E81E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05FDAA04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Low (&lt;10%)</w:t>
            </w:r>
          </w:p>
        </w:tc>
        <w:tc>
          <w:tcPr>
            <w:tcW w:w="2858" w:type="dxa"/>
            <w:shd w:val="clear" w:color="auto" w:fill="auto"/>
          </w:tcPr>
          <w:p w14:paraId="6F700230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143 (64.1)</w:t>
            </w:r>
          </w:p>
        </w:tc>
      </w:tr>
      <w:tr w:rsidR="00EA3B82" w:rsidRPr="003D1045" w14:paraId="6EC33C45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1EA5AA55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High (≥10%)</w:t>
            </w:r>
          </w:p>
        </w:tc>
        <w:tc>
          <w:tcPr>
            <w:tcW w:w="2858" w:type="dxa"/>
            <w:shd w:val="clear" w:color="auto" w:fill="auto"/>
          </w:tcPr>
          <w:p w14:paraId="548433C7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80 (35.9)</w:t>
            </w:r>
          </w:p>
        </w:tc>
      </w:tr>
      <w:tr w:rsidR="00EA3B82" w:rsidRPr="003D1045" w14:paraId="4F540400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52EC213F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P53 overexpression</w:t>
            </w:r>
          </w:p>
        </w:tc>
        <w:tc>
          <w:tcPr>
            <w:tcW w:w="2858" w:type="dxa"/>
            <w:shd w:val="clear" w:color="auto" w:fill="auto"/>
          </w:tcPr>
          <w:p w14:paraId="47C4433B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3D1045" w14:paraId="66FC3968" w14:textId="77777777" w:rsidTr="00BE2042">
        <w:trPr>
          <w:trHeight w:val="263"/>
        </w:trPr>
        <w:tc>
          <w:tcPr>
            <w:tcW w:w="3402" w:type="dxa"/>
            <w:shd w:val="clear" w:color="auto" w:fill="auto"/>
          </w:tcPr>
          <w:p w14:paraId="652A5E79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Abse</w:t>
            </w: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n</w:t>
            </w: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2858" w:type="dxa"/>
            <w:shd w:val="clear" w:color="auto" w:fill="auto"/>
          </w:tcPr>
          <w:p w14:paraId="25772612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183</w:t>
            </w: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(</w:t>
            </w: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82.1</w:t>
            </w: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EA3B82" w:rsidRPr="003D1045" w14:paraId="5E7FEE5A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753345D0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Present</w:t>
            </w:r>
          </w:p>
        </w:tc>
        <w:tc>
          <w:tcPr>
            <w:tcW w:w="2858" w:type="dxa"/>
            <w:shd w:val="clear" w:color="auto" w:fill="auto"/>
          </w:tcPr>
          <w:p w14:paraId="4B0A2024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40</w:t>
            </w:r>
            <w:r w:rsidRPr="003D1045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(17.9)</w:t>
            </w:r>
          </w:p>
        </w:tc>
      </w:tr>
      <w:tr w:rsidR="00EA3B82" w:rsidRPr="003D1045" w14:paraId="7BEDB808" w14:textId="77777777" w:rsidTr="00BE2042">
        <w:trPr>
          <w:trHeight w:val="298"/>
        </w:trPr>
        <w:tc>
          <w:tcPr>
            <w:tcW w:w="3402" w:type="dxa"/>
            <w:shd w:val="clear" w:color="auto" w:fill="auto"/>
          </w:tcPr>
          <w:p w14:paraId="6CE7D466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Subtype</w:t>
            </w:r>
          </w:p>
        </w:tc>
        <w:tc>
          <w:tcPr>
            <w:tcW w:w="2858" w:type="dxa"/>
            <w:shd w:val="clear" w:color="auto" w:fill="auto"/>
          </w:tcPr>
          <w:p w14:paraId="14CC47DD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3D1045" w14:paraId="6D8A6CF4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69BA076F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Luminal A</w:t>
            </w:r>
          </w:p>
        </w:tc>
        <w:tc>
          <w:tcPr>
            <w:tcW w:w="2858" w:type="dxa"/>
            <w:shd w:val="clear" w:color="auto" w:fill="auto"/>
          </w:tcPr>
          <w:p w14:paraId="20BC2955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136 (61.0)</w:t>
            </w:r>
          </w:p>
        </w:tc>
      </w:tr>
      <w:tr w:rsidR="00EA3B82" w:rsidRPr="003D1045" w14:paraId="397A8E32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7282CCFD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Luminal B</w:t>
            </w:r>
          </w:p>
        </w:tc>
        <w:tc>
          <w:tcPr>
            <w:tcW w:w="2858" w:type="dxa"/>
            <w:shd w:val="clear" w:color="auto" w:fill="auto"/>
          </w:tcPr>
          <w:p w14:paraId="1EFF0BF6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37 (16.6)</w:t>
            </w:r>
          </w:p>
        </w:tc>
      </w:tr>
      <w:tr w:rsidR="00EA3B82" w:rsidRPr="003D1045" w14:paraId="1C6BE65C" w14:textId="77777777" w:rsidTr="00BE2042">
        <w:trPr>
          <w:trHeight w:val="263"/>
        </w:trPr>
        <w:tc>
          <w:tcPr>
            <w:tcW w:w="3402" w:type="dxa"/>
            <w:shd w:val="clear" w:color="auto" w:fill="auto"/>
          </w:tcPr>
          <w:p w14:paraId="2DADE5FD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HER2+</w:t>
            </w:r>
          </w:p>
        </w:tc>
        <w:tc>
          <w:tcPr>
            <w:tcW w:w="2858" w:type="dxa"/>
            <w:shd w:val="clear" w:color="auto" w:fill="auto"/>
          </w:tcPr>
          <w:p w14:paraId="035CDBE1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30 (13.5)</w:t>
            </w:r>
          </w:p>
        </w:tc>
      </w:tr>
      <w:tr w:rsidR="00EA3B82" w:rsidRPr="003D1045" w14:paraId="251A10F1" w14:textId="77777777" w:rsidTr="00BE2042">
        <w:trPr>
          <w:trHeight w:val="248"/>
        </w:trPr>
        <w:tc>
          <w:tcPr>
            <w:tcW w:w="3402" w:type="dxa"/>
            <w:shd w:val="clear" w:color="auto" w:fill="auto"/>
          </w:tcPr>
          <w:p w14:paraId="727123EC" w14:textId="77777777" w:rsidR="00EA3B82" w:rsidRPr="003D1045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Triple negative</w:t>
            </w:r>
          </w:p>
        </w:tc>
        <w:tc>
          <w:tcPr>
            <w:tcW w:w="2858" w:type="dxa"/>
            <w:shd w:val="clear" w:color="auto" w:fill="auto"/>
          </w:tcPr>
          <w:p w14:paraId="797C0007" w14:textId="77777777" w:rsidR="00EA3B82" w:rsidRPr="003D1045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3D1045">
              <w:rPr>
                <w:rFonts w:ascii="Times New Roman" w:eastAsia="바탕" w:hAnsi="Times New Roman" w:cs="Times New Roman"/>
                <w:sz w:val="18"/>
                <w:szCs w:val="18"/>
              </w:rPr>
              <w:t>20 (9.0)</w:t>
            </w:r>
          </w:p>
        </w:tc>
      </w:tr>
    </w:tbl>
    <w:p w14:paraId="7408C5E3" w14:textId="77777777" w:rsidR="00EA3B82" w:rsidRPr="003D1045" w:rsidRDefault="00EA3B82" w:rsidP="00EA3B82">
      <w:pPr>
        <w:spacing w:after="0" w:line="240" w:lineRule="auto"/>
        <w:rPr>
          <w:rFonts w:ascii="Times New Roman" w:eastAsia="바탕" w:hAnsi="Times New Roman" w:cs="Times New Roman"/>
          <w:szCs w:val="20"/>
        </w:rPr>
      </w:pPr>
      <w:r w:rsidRPr="003D1045">
        <w:rPr>
          <w:rFonts w:ascii="Times New Roman" w:eastAsia="바탕" w:hAnsi="Times New Roman" w:cs="Times New Roman"/>
          <w:szCs w:val="20"/>
        </w:rPr>
        <w:t>Unless specified, number</w:t>
      </w:r>
      <w:r>
        <w:rPr>
          <w:rFonts w:ascii="Times New Roman" w:eastAsia="바탕" w:hAnsi="Times New Roman" w:cs="Times New Roman"/>
          <w:szCs w:val="20"/>
        </w:rPr>
        <w:t>s</w:t>
      </w:r>
      <w:r w:rsidRPr="003D1045">
        <w:rPr>
          <w:rFonts w:ascii="Times New Roman" w:eastAsia="바탕" w:hAnsi="Times New Roman" w:cs="Times New Roman"/>
          <w:szCs w:val="20"/>
        </w:rPr>
        <w:t xml:space="preserve"> in parenthes</w:t>
      </w:r>
      <w:r>
        <w:rPr>
          <w:rFonts w:ascii="Times New Roman" w:eastAsia="바탕" w:hAnsi="Times New Roman" w:cs="Times New Roman"/>
          <w:szCs w:val="20"/>
        </w:rPr>
        <w:t>e</w:t>
      </w:r>
      <w:r w:rsidRPr="003D1045">
        <w:rPr>
          <w:rFonts w:ascii="Times New Roman" w:eastAsia="바탕" w:hAnsi="Times New Roman" w:cs="Times New Roman"/>
          <w:szCs w:val="20"/>
        </w:rPr>
        <w:t>s indicate percentage.</w:t>
      </w:r>
    </w:p>
    <w:p w14:paraId="0F9C9B97" w14:textId="27B11D88" w:rsidR="00EA3B82" w:rsidRPr="003D1045" w:rsidRDefault="00EA3B82" w:rsidP="00EA3B82">
      <w:pPr>
        <w:jc w:val="left"/>
        <w:rPr>
          <w:rFonts w:ascii="Times New Roman" w:eastAsia="바탕" w:hAnsi="Times New Roman" w:cs="Times New Roman"/>
          <w:b/>
          <w:sz w:val="22"/>
        </w:rPr>
      </w:pPr>
      <w:r w:rsidRPr="003D1045">
        <w:rPr>
          <w:rFonts w:ascii="Times New Roman" w:eastAsia="바탕" w:hAnsi="Times New Roman" w:cs="Times New Roman"/>
          <w:szCs w:val="20"/>
        </w:rPr>
        <w:br w:type="page"/>
      </w:r>
      <w:r w:rsidRPr="003D1045">
        <w:rPr>
          <w:rFonts w:ascii="Times New Roman" w:eastAsia="바탕" w:hAnsi="Times New Roman" w:cs="Times New Roman"/>
          <w:b/>
          <w:sz w:val="22"/>
        </w:rPr>
        <w:lastRenderedPageBreak/>
        <w:t>Supplementary Table S</w:t>
      </w:r>
      <w:r>
        <w:rPr>
          <w:rFonts w:ascii="Times New Roman" w:eastAsia="바탕" w:hAnsi="Times New Roman" w:cs="Times New Roman"/>
          <w:b/>
          <w:sz w:val="22"/>
        </w:rPr>
        <w:t>6</w:t>
      </w:r>
      <w:r w:rsidRPr="003D1045">
        <w:rPr>
          <w:rFonts w:ascii="Times New Roman" w:eastAsia="바탕" w:hAnsi="Times New Roman" w:cs="Times New Roman"/>
          <w:b/>
          <w:sz w:val="22"/>
        </w:rPr>
        <w:t xml:space="preserve">. Clinicopathologic characteristics of invasive carcinomas </w:t>
      </w:r>
      <w:r>
        <w:rPr>
          <w:rFonts w:ascii="Times New Roman" w:eastAsia="바탕" w:hAnsi="Times New Roman" w:cs="Times New Roman"/>
          <w:b/>
          <w:sz w:val="22"/>
        </w:rPr>
        <w:t>in the third set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2254"/>
      </w:tblGrid>
      <w:tr w:rsidR="00EA3B82" w:rsidRPr="00853A07" w14:paraId="3A3453BE" w14:textId="77777777" w:rsidTr="00BE2042">
        <w:trPr>
          <w:trHeight w:val="161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09A8BB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b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b/>
                <w:sz w:val="18"/>
                <w:szCs w:val="18"/>
              </w:rPr>
              <w:t>Characteristic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ABC3D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b/>
                <w:sz w:val="18"/>
                <w:szCs w:val="18"/>
              </w:rPr>
              <w:t>No. (n=372)</w:t>
            </w:r>
          </w:p>
        </w:tc>
      </w:tr>
      <w:tr w:rsidR="00EA3B82" w:rsidRPr="00853A07" w14:paraId="7DC367F5" w14:textId="77777777" w:rsidTr="00BE2042">
        <w:trPr>
          <w:trHeight w:val="161"/>
        </w:trPr>
        <w:tc>
          <w:tcPr>
            <w:tcW w:w="4082" w:type="dxa"/>
            <w:tcBorders>
              <w:top w:val="single" w:sz="4" w:space="0" w:color="auto"/>
            </w:tcBorders>
            <w:shd w:val="clear" w:color="auto" w:fill="auto"/>
          </w:tcPr>
          <w:p w14:paraId="047D62DD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Age at diagnosis, years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shd w:val="clear" w:color="auto" w:fill="auto"/>
          </w:tcPr>
          <w:p w14:paraId="59466CA9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853A07" w14:paraId="499AB632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4C7816AB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Mean </w:t>
            </w:r>
            <w:r w:rsidRPr="00853A07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± </w:t>
            </w: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standard deviation</w:t>
            </w:r>
          </w:p>
        </w:tc>
        <w:tc>
          <w:tcPr>
            <w:tcW w:w="2254" w:type="dxa"/>
            <w:shd w:val="clear" w:color="auto" w:fill="auto"/>
          </w:tcPr>
          <w:p w14:paraId="360A70EB" w14:textId="77777777" w:rsidR="00EA3B82" w:rsidRPr="0013650B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  <w:highlight w:val="cyan"/>
              </w:rPr>
            </w:pPr>
            <w:r w:rsidRPr="00E7355C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50.5 </w:t>
            </w:r>
            <w:r w:rsidRPr="00E7355C">
              <w:rPr>
                <w:rFonts w:ascii="Times New Roman" w:eastAsia="맑은 고딕" w:hAnsi="Times New Roman" w:cs="Times New Roman"/>
                <w:sz w:val="18"/>
                <w:szCs w:val="18"/>
              </w:rPr>
              <w:t>± 11.8</w:t>
            </w:r>
          </w:p>
        </w:tc>
      </w:tr>
      <w:tr w:rsidR="00EA3B82" w:rsidRPr="00853A07" w14:paraId="0FD523DA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4F4C794D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T stage</w:t>
            </w:r>
          </w:p>
        </w:tc>
        <w:tc>
          <w:tcPr>
            <w:tcW w:w="2254" w:type="dxa"/>
            <w:shd w:val="clear" w:color="auto" w:fill="auto"/>
          </w:tcPr>
          <w:p w14:paraId="43D65058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853A07" w14:paraId="550F6FE3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7ECD1A8A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T1</w:t>
            </w:r>
          </w:p>
        </w:tc>
        <w:tc>
          <w:tcPr>
            <w:tcW w:w="2254" w:type="dxa"/>
            <w:shd w:val="clear" w:color="auto" w:fill="auto"/>
          </w:tcPr>
          <w:p w14:paraId="1D8010C1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156 (41.9)</w:t>
            </w:r>
          </w:p>
        </w:tc>
      </w:tr>
      <w:tr w:rsidR="00EA3B82" w:rsidRPr="00853A07" w14:paraId="294EA25D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4C444502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T2</w:t>
            </w:r>
          </w:p>
        </w:tc>
        <w:tc>
          <w:tcPr>
            <w:tcW w:w="2254" w:type="dxa"/>
            <w:shd w:val="clear" w:color="auto" w:fill="auto"/>
          </w:tcPr>
          <w:p w14:paraId="72184CFE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195 (52.4)</w:t>
            </w:r>
          </w:p>
        </w:tc>
      </w:tr>
      <w:tr w:rsidR="00EA3B82" w:rsidRPr="00853A07" w14:paraId="3EC59E9C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48B78773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T3</w:t>
            </w:r>
          </w:p>
        </w:tc>
        <w:tc>
          <w:tcPr>
            <w:tcW w:w="2254" w:type="dxa"/>
            <w:shd w:val="clear" w:color="auto" w:fill="auto"/>
          </w:tcPr>
          <w:p w14:paraId="43D4336C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13 (3.5</w:t>
            </w:r>
          </w:p>
        </w:tc>
      </w:tr>
      <w:tr w:rsidR="00EA3B82" w:rsidRPr="00853A07" w14:paraId="0C15AB50" w14:textId="77777777" w:rsidTr="00BE2042">
        <w:trPr>
          <w:trHeight w:val="173"/>
        </w:trPr>
        <w:tc>
          <w:tcPr>
            <w:tcW w:w="4082" w:type="dxa"/>
            <w:shd w:val="clear" w:color="auto" w:fill="auto"/>
          </w:tcPr>
          <w:p w14:paraId="3E62A17C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T4</w:t>
            </w:r>
          </w:p>
        </w:tc>
        <w:tc>
          <w:tcPr>
            <w:tcW w:w="2254" w:type="dxa"/>
            <w:shd w:val="clear" w:color="auto" w:fill="auto"/>
          </w:tcPr>
          <w:p w14:paraId="68D9F194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8 (2.2)</w:t>
            </w:r>
          </w:p>
        </w:tc>
      </w:tr>
      <w:tr w:rsidR="00EA3B82" w:rsidRPr="00853A07" w14:paraId="15C62812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3659C8CC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N stage</w:t>
            </w:r>
          </w:p>
        </w:tc>
        <w:tc>
          <w:tcPr>
            <w:tcW w:w="2254" w:type="dxa"/>
            <w:shd w:val="clear" w:color="auto" w:fill="auto"/>
          </w:tcPr>
          <w:p w14:paraId="2D78FE72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853A07" w14:paraId="48C2EA42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6DFBE70B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N0</w:t>
            </w:r>
          </w:p>
        </w:tc>
        <w:tc>
          <w:tcPr>
            <w:tcW w:w="2254" w:type="dxa"/>
            <w:shd w:val="clear" w:color="auto" w:fill="auto"/>
          </w:tcPr>
          <w:p w14:paraId="73DB8D26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202 (54.3)</w:t>
            </w:r>
          </w:p>
        </w:tc>
      </w:tr>
      <w:tr w:rsidR="00EA3B82" w:rsidRPr="00853A07" w14:paraId="2186AA81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78A1BEC3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N1</w:t>
            </w:r>
          </w:p>
        </w:tc>
        <w:tc>
          <w:tcPr>
            <w:tcW w:w="2254" w:type="dxa"/>
            <w:shd w:val="clear" w:color="auto" w:fill="auto"/>
          </w:tcPr>
          <w:p w14:paraId="70204868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102 (27.4)</w:t>
            </w:r>
          </w:p>
        </w:tc>
      </w:tr>
      <w:tr w:rsidR="00EA3B82" w:rsidRPr="00853A07" w14:paraId="3DB4C6B2" w14:textId="77777777" w:rsidTr="00BE2042">
        <w:trPr>
          <w:trHeight w:val="173"/>
        </w:trPr>
        <w:tc>
          <w:tcPr>
            <w:tcW w:w="4082" w:type="dxa"/>
            <w:shd w:val="clear" w:color="auto" w:fill="auto"/>
          </w:tcPr>
          <w:p w14:paraId="4647DFEB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N2</w:t>
            </w:r>
          </w:p>
        </w:tc>
        <w:tc>
          <w:tcPr>
            <w:tcW w:w="2254" w:type="dxa"/>
            <w:shd w:val="clear" w:color="auto" w:fill="auto"/>
          </w:tcPr>
          <w:p w14:paraId="4E661808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35 (9.4)</w:t>
            </w:r>
          </w:p>
        </w:tc>
      </w:tr>
      <w:tr w:rsidR="00EA3B82" w:rsidRPr="00853A07" w14:paraId="3797709A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5B3761B2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N3</w:t>
            </w:r>
          </w:p>
        </w:tc>
        <w:tc>
          <w:tcPr>
            <w:tcW w:w="2254" w:type="dxa"/>
            <w:shd w:val="clear" w:color="auto" w:fill="auto"/>
          </w:tcPr>
          <w:p w14:paraId="76ABCAFE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33 (8.9)</w:t>
            </w:r>
          </w:p>
        </w:tc>
      </w:tr>
      <w:tr w:rsidR="00EA3B82" w:rsidRPr="00853A07" w14:paraId="5A38C6B2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47C7A760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Histologic subtype</w:t>
            </w:r>
          </w:p>
        </w:tc>
        <w:tc>
          <w:tcPr>
            <w:tcW w:w="2254" w:type="dxa"/>
            <w:shd w:val="clear" w:color="auto" w:fill="auto"/>
          </w:tcPr>
          <w:p w14:paraId="516CE923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853A07" w14:paraId="63C8181C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4F2B727B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Invasive carcinoma of no special type</w:t>
            </w:r>
          </w:p>
        </w:tc>
        <w:tc>
          <w:tcPr>
            <w:tcW w:w="2254" w:type="dxa"/>
            <w:shd w:val="clear" w:color="auto" w:fill="auto"/>
          </w:tcPr>
          <w:p w14:paraId="50D3AE07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339 (91.1)</w:t>
            </w:r>
          </w:p>
        </w:tc>
      </w:tr>
      <w:tr w:rsidR="00EA3B82" w:rsidRPr="00853A07" w14:paraId="600A7DF4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0E51D4A6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Mucinous carcinoma</w:t>
            </w:r>
          </w:p>
        </w:tc>
        <w:tc>
          <w:tcPr>
            <w:tcW w:w="2254" w:type="dxa"/>
            <w:shd w:val="clear" w:color="auto" w:fill="auto"/>
          </w:tcPr>
          <w:p w14:paraId="74579C0C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12 (3.2)</w:t>
            </w:r>
          </w:p>
        </w:tc>
      </w:tr>
      <w:tr w:rsidR="00EA3B82" w:rsidRPr="00853A07" w14:paraId="5EFF0EE7" w14:textId="77777777" w:rsidTr="00BE2042">
        <w:trPr>
          <w:trHeight w:val="173"/>
        </w:trPr>
        <w:tc>
          <w:tcPr>
            <w:tcW w:w="4082" w:type="dxa"/>
            <w:shd w:val="clear" w:color="auto" w:fill="auto"/>
          </w:tcPr>
          <w:p w14:paraId="0D8EF4C0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Metaplastic carcinoma</w:t>
            </w:r>
          </w:p>
        </w:tc>
        <w:tc>
          <w:tcPr>
            <w:tcW w:w="2254" w:type="dxa"/>
            <w:shd w:val="clear" w:color="auto" w:fill="auto"/>
          </w:tcPr>
          <w:p w14:paraId="40502DEF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10 (2.7)</w:t>
            </w:r>
          </w:p>
        </w:tc>
      </w:tr>
      <w:tr w:rsidR="00EA3B82" w:rsidRPr="00853A07" w14:paraId="57DA1C69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79EB8F07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Others</w:t>
            </w:r>
          </w:p>
        </w:tc>
        <w:tc>
          <w:tcPr>
            <w:tcW w:w="2254" w:type="dxa"/>
            <w:shd w:val="clear" w:color="auto" w:fill="auto"/>
          </w:tcPr>
          <w:p w14:paraId="5CDAFAF3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11 (3.0)</w:t>
            </w:r>
          </w:p>
        </w:tc>
      </w:tr>
      <w:tr w:rsidR="00EA3B82" w:rsidRPr="00853A07" w14:paraId="267B6B38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6580C3B4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Histologic grade</w:t>
            </w:r>
          </w:p>
        </w:tc>
        <w:tc>
          <w:tcPr>
            <w:tcW w:w="2254" w:type="dxa"/>
            <w:shd w:val="clear" w:color="auto" w:fill="auto"/>
          </w:tcPr>
          <w:p w14:paraId="17E0CF3F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853A07" w14:paraId="3A7C9E26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67CD1A2F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Low</w:t>
            </w:r>
          </w:p>
        </w:tc>
        <w:tc>
          <w:tcPr>
            <w:tcW w:w="2254" w:type="dxa"/>
            <w:shd w:val="clear" w:color="auto" w:fill="auto"/>
          </w:tcPr>
          <w:p w14:paraId="42726AEB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66 (17.7)</w:t>
            </w:r>
          </w:p>
        </w:tc>
      </w:tr>
      <w:tr w:rsidR="00EA3B82" w:rsidRPr="00853A07" w14:paraId="0CA60943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59CBFD68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Intermediate</w:t>
            </w:r>
          </w:p>
        </w:tc>
        <w:tc>
          <w:tcPr>
            <w:tcW w:w="2254" w:type="dxa"/>
            <w:shd w:val="clear" w:color="auto" w:fill="auto"/>
          </w:tcPr>
          <w:p w14:paraId="01C56450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124 (33.3)</w:t>
            </w:r>
          </w:p>
        </w:tc>
      </w:tr>
      <w:tr w:rsidR="00EA3B82" w:rsidRPr="00853A07" w14:paraId="51EEFB5B" w14:textId="77777777" w:rsidTr="00BE2042">
        <w:trPr>
          <w:trHeight w:val="173"/>
        </w:trPr>
        <w:tc>
          <w:tcPr>
            <w:tcW w:w="4082" w:type="dxa"/>
            <w:shd w:val="clear" w:color="auto" w:fill="auto"/>
          </w:tcPr>
          <w:p w14:paraId="58BE0BA9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High</w:t>
            </w:r>
          </w:p>
        </w:tc>
        <w:tc>
          <w:tcPr>
            <w:tcW w:w="2254" w:type="dxa"/>
            <w:shd w:val="clear" w:color="auto" w:fill="auto"/>
          </w:tcPr>
          <w:p w14:paraId="0DD22556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182 (48.9)</w:t>
            </w:r>
          </w:p>
        </w:tc>
      </w:tr>
      <w:tr w:rsidR="00EA3B82" w:rsidRPr="00853A07" w14:paraId="0A5870BE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582DA4DA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Lymphovascular invasion</w:t>
            </w:r>
          </w:p>
        </w:tc>
        <w:tc>
          <w:tcPr>
            <w:tcW w:w="2254" w:type="dxa"/>
            <w:shd w:val="clear" w:color="auto" w:fill="auto"/>
          </w:tcPr>
          <w:p w14:paraId="6A1A3462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853A07" w14:paraId="30A86FCE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7DE9D407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Absent</w:t>
            </w:r>
          </w:p>
        </w:tc>
        <w:tc>
          <w:tcPr>
            <w:tcW w:w="2254" w:type="dxa"/>
            <w:shd w:val="clear" w:color="auto" w:fill="auto"/>
          </w:tcPr>
          <w:p w14:paraId="0E781ACA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205 (55.1)</w:t>
            </w:r>
          </w:p>
        </w:tc>
      </w:tr>
      <w:tr w:rsidR="00EA3B82" w:rsidRPr="00853A07" w14:paraId="19F3DF48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48D6030F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Present</w:t>
            </w:r>
          </w:p>
        </w:tc>
        <w:tc>
          <w:tcPr>
            <w:tcW w:w="2254" w:type="dxa"/>
            <w:shd w:val="clear" w:color="auto" w:fill="auto"/>
          </w:tcPr>
          <w:p w14:paraId="55402C64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167 (44.9)</w:t>
            </w:r>
          </w:p>
        </w:tc>
      </w:tr>
      <w:tr w:rsidR="00EA3B82" w:rsidRPr="00853A07" w14:paraId="52BDC1EC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3BC996A9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Estrogen receptor</w:t>
            </w:r>
          </w:p>
        </w:tc>
        <w:tc>
          <w:tcPr>
            <w:tcW w:w="2254" w:type="dxa"/>
            <w:shd w:val="clear" w:color="auto" w:fill="auto"/>
          </w:tcPr>
          <w:p w14:paraId="3FA5B280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853A07" w14:paraId="66EBD979" w14:textId="77777777" w:rsidTr="00BE2042">
        <w:trPr>
          <w:trHeight w:val="173"/>
        </w:trPr>
        <w:tc>
          <w:tcPr>
            <w:tcW w:w="4082" w:type="dxa"/>
            <w:shd w:val="clear" w:color="auto" w:fill="auto"/>
          </w:tcPr>
          <w:p w14:paraId="54C56A60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Positive</w:t>
            </w:r>
          </w:p>
        </w:tc>
        <w:tc>
          <w:tcPr>
            <w:tcW w:w="2254" w:type="dxa"/>
            <w:shd w:val="clear" w:color="auto" w:fill="auto"/>
          </w:tcPr>
          <w:p w14:paraId="348ED771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257 (69.1)</w:t>
            </w:r>
          </w:p>
        </w:tc>
      </w:tr>
      <w:tr w:rsidR="00EA3B82" w:rsidRPr="00853A07" w14:paraId="5D4F42DE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0102E57B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Negative</w:t>
            </w:r>
          </w:p>
        </w:tc>
        <w:tc>
          <w:tcPr>
            <w:tcW w:w="2254" w:type="dxa"/>
            <w:shd w:val="clear" w:color="auto" w:fill="auto"/>
          </w:tcPr>
          <w:p w14:paraId="672A5016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115 (30.9)</w:t>
            </w:r>
          </w:p>
        </w:tc>
      </w:tr>
      <w:tr w:rsidR="00EA3B82" w:rsidRPr="00853A07" w14:paraId="0B4A7D51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44C53303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Progesterone receptor</w:t>
            </w:r>
          </w:p>
        </w:tc>
        <w:tc>
          <w:tcPr>
            <w:tcW w:w="2254" w:type="dxa"/>
            <w:shd w:val="clear" w:color="auto" w:fill="auto"/>
          </w:tcPr>
          <w:p w14:paraId="5C42D74D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853A07" w14:paraId="452DF19B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43B645D2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Positive</w:t>
            </w:r>
          </w:p>
        </w:tc>
        <w:tc>
          <w:tcPr>
            <w:tcW w:w="2254" w:type="dxa"/>
            <w:shd w:val="clear" w:color="auto" w:fill="auto"/>
          </w:tcPr>
          <w:p w14:paraId="42A16860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227 (61.0)</w:t>
            </w:r>
          </w:p>
        </w:tc>
      </w:tr>
      <w:tr w:rsidR="00EA3B82" w:rsidRPr="00853A07" w14:paraId="51936778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0E9AB322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Negative</w:t>
            </w:r>
          </w:p>
        </w:tc>
        <w:tc>
          <w:tcPr>
            <w:tcW w:w="2254" w:type="dxa"/>
            <w:shd w:val="clear" w:color="auto" w:fill="auto"/>
          </w:tcPr>
          <w:p w14:paraId="5FD6E170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145 (39.0)</w:t>
            </w:r>
          </w:p>
        </w:tc>
      </w:tr>
      <w:tr w:rsidR="00EA3B82" w:rsidRPr="00853A07" w14:paraId="7E8DC6BA" w14:textId="77777777" w:rsidTr="00BE2042">
        <w:trPr>
          <w:trHeight w:val="173"/>
        </w:trPr>
        <w:tc>
          <w:tcPr>
            <w:tcW w:w="4082" w:type="dxa"/>
            <w:shd w:val="clear" w:color="auto" w:fill="auto"/>
          </w:tcPr>
          <w:p w14:paraId="1EF54202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HER2 status</w:t>
            </w:r>
          </w:p>
        </w:tc>
        <w:tc>
          <w:tcPr>
            <w:tcW w:w="2254" w:type="dxa"/>
            <w:shd w:val="clear" w:color="auto" w:fill="auto"/>
          </w:tcPr>
          <w:p w14:paraId="41F21148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853A07" w14:paraId="0C927CAD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200DCA07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Negative</w:t>
            </w:r>
          </w:p>
        </w:tc>
        <w:tc>
          <w:tcPr>
            <w:tcW w:w="2254" w:type="dxa"/>
            <w:shd w:val="clear" w:color="auto" w:fill="auto"/>
          </w:tcPr>
          <w:p w14:paraId="4C0C3D24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297</w:t>
            </w:r>
            <w:r w:rsidRPr="00853A07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(79.8)</w:t>
            </w:r>
          </w:p>
        </w:tc>
      </w:tr>
      <w:tr w:rsidR="00EA3B82" w:rsidRPr="00853A07" w14:paraId="327CA382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6AC5B038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Positive</w:t>
            </w:r>
          </w:p>
        </w:tc>
        <w:tc>
          <w:tcPr>
            <w:tcW w:w="2254" w:type="dxa"/>
            <w:shd w:val="clear" w:color="auto" w:fill="auto"/>
          </w:tcPr>
          <w:p w14:paraId="3D06371A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75 (20.2)</w:t>
            </w:r>
          </w:p>
        </w:tc>
      </w:tr>
      <w:tr w:rsidR="00EA3B82" w:rsidRPr="00853A07" w14:paraId="4FB1A976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72997B81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Ki67 index</w:t>
            </w:r>
          </w:p>
        </w:tc>
        <w:tc>
          <w:tcPr>
            <w:tcW w:w="2254" w:type="dxa"/>
            <w:shd w:val="clear" w:color="auto" w:fill="auto"/>
          </w:tcPr>
          <w:p w14:paraId="0523F66F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853A07" w14:paraId="3FF1AAB3" w14:textId="77777777" w:rsidTr="00BE2042">
        <w:trPr>
          <w:trHeight w:val="121"/>
        </w:trPr>
        <w:tc>
          <w:tcPr>
            <w:tcW w:w="4082" w:type="dxa"/>
            <w:shd w:val="clear" w:color="auto" w:fill="auto"/>
          </w:tcPr>
          <w:p w14:paraId="6DBEE2FD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Low (&lt;20%)</w:t>
            </w:r>
          </w:p>
        </w:tc>
        <w:tc>
          <w:tcPr>
            <w:tcW w:w="2254" w:type="dxa"/>
            <w:shd w:val="clear" w:color="auto" w:fill="auto"/>
          </w:tcPr>
          <w:p w14:paraId="4F16FCEB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214 (57.5)</w:t>
            </w:r>
          </w:p>
        </w:tc>
      </w:tr>
      <w:tr w:rsidR="00EA3B82" w:rsidRPr="00853A07" w14:paraId="45E1E227" w14:textId="77777777" w:rsidTr="00BE2042">
        <w:trPr>
          <w:trHeight w:val="173"/>
        </w:trPr>
        <w:tc>
          <w:tcPr>
            <w:tcW w:w="4082" w:type="dxa"/>
            <w:shd w:val="clear" w:color="auto" w:fill="auto"/>
          </w:tcPr>
          <w:p w14:paraId="352E5B03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High (≥20%)</w:t>
            </w:r>
          </w:p>
        </w:tc>
        <w:tc>
          <w:tcPr>
            <w:tcW w:w="2254" w:type="dxa"/>
            <w:shd w:val="clear" w:color="auto" w:fill="auto"/>
          </w:tcPr>
          <w:p w14:paraId="4E664E97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158 (42.5)</w:t>
            </w:r>
          </w:p>
        </w:tc>
      </w:tr>
      <w:tr w:rsidR="00EA3B82" w:rsidRPr="00853A07" w14:paraId="79CC5E51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05ADD035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P53 overexpression</w:t>
            </w:r>
          </w:p>
        </w:tc>
        <w:tc>
          <w:tcPr>
            <w:tcW w:w="2254" w:type="dxa"/>
            <w:shd w:val="clear" w:color="auto" w:fill="auto"/>
          </w:tcPr>
          <w:p w14:paraId="78193327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853A07" w14:paraId="31173761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304B5312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Absent</w:t>
            </w:r>
          </w:p>
        </w:tc>
        <w:tc>
          <w:tcPr>
            <w:tcW w:w="2254" w:type="dxa"/>
            <w:shd w:val="clear" w:color="auto" w:fill="auto"/>
          </w:tcPr>
          <w:p w14:paraId="54BEA6F0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281 (75.5)</w:t>
            </w:r>
          </w:p>
        </w:tc>
      </w:tr>
      <w:tr w:rsidR="00EA3B82" w:rsidRPr="00853A07" w14:paraId="728520A2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62B4572F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 w:hint="eastAsia"/>
                <w:sz w:val="18"/>
                <w:szCs w:val="18"/>
              </w:rPr>
              <w:t xml:space="preserve"> Present</w:t>
            </w:r>
          </w:p>
        </w:tc>
        <w:tc>
          <w:tcPr>
            <w:tcW w:w="2254" w:type="dxa"/>
            <w:shd w:val="clear" w:color="auto" w:fill="auto"/>
          </w:tcPr>
          <w:p w14:paraId="3B8182D6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 w:hint="eastAsia"/>
                <w:sz w:val="18"/>
                <w:szCs w:val="18"/>
              </w:rPr>
              <w:t>91 (24.5)</w:t>
            </w:r>
          </w:p>
        </w:tc>
      </w:tr>
      <w:tr w:rsidR="00EA3B82" w:rsidRPr="00853A07" w14:paraId="3445B234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7841DF55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Subtype</w:t>
            </w:r>
          </w:p>
        </w:tc>
        <w:tc>
          <w:tcPr>
            <w:tcW w:w="2254" w:type="dxa"/>
            <w:shd w:val="clear" w:color="auto" w:fill="auto"/>
          </w:tcPr>
          <w:p w14:paraId="1221C315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</w:p>
        </w:tc>
      </w:tr>
      <w:tr w:rsidR="00EA3B82" w:rsidRPr="00853A07" w14:paraId="13B889E2" w14:textId="77777777" w:rsidTr="00BE2042">
        <w:trPr>
          <w:trHeight w:val="173"/>
        </w:trPr>
        <w:tc>
          <w:tcPr>
            <w:tcW w:w="4082" w:type="dxa"/>
            <w:shd w:val="clear" w:color="auto" w:fill="auto"/>
          </w:tcPr>
          <w:p w14:paraId="70D249DB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Luminal A</w:t>
            </w:r>
          </w:p>
        </w:tc>
        <w:tc>
          <w:tcPr>
            <w:tcW w:w="2254" w:type="dxa"/>
            <w:shd w:val="clear" w:color="auto" w:fill="auto"/>
          </w:tcPr>
          <w:p w14:paraId="4E685603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176 (47.3)</w:t>
            </w:r>
          </w:p>
        </w:tc>
      </w:tr>
      <w:tr w:rsidR="00EA3B82" w:rsidRPr="00853A07" w14:paraId="614F7F68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298E5FF2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Luminal B</w:t>
            </w:r>
          </w:p>
        </w:tc>
        <w:tc>
          <w:tcPr>
            <w:tcW w:w="2254" w:type="dxa"/>
            <w:shd w:val="clear" w:color="auto" w:fill="auto"/>
          </w:tcPr>
          <w:p w14:paraId="56038D45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81 (21.8)</w:t>
            </w:r>
          </w:p>
        </w:tc>
      </w:tr>
      <w:tr w:rsidR="00EA3B82" w:rsidRPr="00853A07" w14:paraId="243D7754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41D7B5D6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HER2+</w:t>
            </w:r>
          </w:p>
        </w:tc>
        <w:tc>
          <w:tcPr>
            <w:tcW w:w="2254" w:type="dxa"/>
            <w:shd w:val="clear" w:color="auto" w:fill="auto"/>
          </w:tcPr>
          <w:p w14:paraId="0B67B2A7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38 (10.2)</w:t>
            </w:r>
          </w:p>
        </w:tc>
      </w:tr>
      <w:tr w:rsidR="00EA3B82" w:rsidRPr="00853A07" w14:paraId="146C4C3C" w14:textId="77777777" w:rsidTr="00BE2042">
        <w:trPr>
          <w:trHeight w:val="161"/>
        </w:trPr>
        <w:tc>
          <w:tcPr>
            <w:tcW w:w="4082" w:type="dxa"/>
            <w:shd w:val="clear" w:color="auto" w:fill="auto"/>
          </w:tcPr>
          <w:p w14:paraId="65179001" w14:textId="77777777" w:rsidR="00EA3B82" w:rsidRPr="00853A07" w:rsidRDefault="00EA3B82" w:rsidP="00BE2042">
            <w:pPr>
              <w:spacing w:after="0" w:line="240" w:lineRule="auto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 xml:space="preserve"> Triple negative</w:t>
            </w:r>
          </w:p>
        </w:tc>
        <w:tc>
          <w:tcPr>
            <w:tcW w:w="2254" w:type="dxa"/>
            <w:shd w:val="clear" w:color="auto" w:fill="auto"/>
          </w:tcPr>
          <w:p w14:paraId="53FC62EF" w14:textId="77777777" w:rsidR="00EA3B82" w:rsidRPr="00853A07" w:rsidRDefault="00EA3B82" w:rsidP="00BE2042">
            <w:pPr>
              <w:spacing w:after="0" w:line="240" w:lineRule="auto"/>
              <w:jc w:val="center"/>
              <w:rPr>
                <w:rFonts w:ascii="Times New Roman" w:eastAsia="바탕" w:hAnsi="Times New Roman" w:cs="Times New Roman"/>
                <w:sz w:val="18"/>
                <w:szCs w:val="18"/>
              </w:rPr>
            </w:pPr>
            <w:r w:rsidRPr="00853A07">
              <w:rPr>
                <w:rFonts w:ascii="Times New Roman" w:eastAsia="바탕" w:hAnsi="Times New Roman" w:cs="Times New Roman"/>
                <w:sz w:val="18"/>
                <w:szCs w:val="18"/>
              </w:rPr>
              <w:t>77 (20.7)</w:t>
            </w:r>
          </w:p>
        </w:tc>
      </w:tr>
    </w:tbl>
    <w:p w14:paraId="59376E72" w14:textId="0CEFA4CB" w:rsidR="00795CD7" w:rsidRDefault="00EA3B82" w:rsidP="00C80EFE">
      <w:pPr>
        <w:spacing w:after="0" w:line="240" w:lineRule="auto"/>
        <w:rPr>
          <w:rFonts w:ascii="Times New Roman" w:eastAsia="바탕" w:hAnsi="Times New Roman" w:cs="Times New Roman"/>
          <w:sz w:val="22"/>
        </w:rPr>
      </w:pPr>
      <w:r w:rsidRPr="003D1045">
        <w:rPr>
          <w:rFonts w:ascii="Times New Roman" w:eastAsia="바탕" w:hAnsi="Times New Roman" w:cs="Times New Roman"/>
          <w:szCs w:val="20"/>
        </w:rPr>
        <w:t>Unless specified, number</w:t>
      </w:r>
      <w:r>
        <w:rPr>
          <w:rFonts w:ascii="Times New Roman" w:eastAsia="바탕" w:hAnsi="Times New Roman" w:cs="Times New Roman"/>
          <w:szCs w:val="20"/>
        </w:rPr>
        <w:t>s</w:t>
      </w:r>
      <w:r w:rsidRPr="003D1045">
        <w:rPr>
          <w:rFonts w:ascii="Times New Roman" w:eastAsia="바탕" w:hAnsi="Times New Roman" w:cs="Times New Roman"/>
          <w:szCs w:val="20"/>
        </w:rPr>
        <w:t xml:space="preserve"> in parenthes</w:t>
      </w:r>
      <w:r>
        <w:rPr>
          <w:rFonts w:ascii="Times New Roman" w:eastAsia="바탕" w:hAnsi="Times New Roman" w:cs="Times New Roman"/>
          <w:szCs w:val="20"/>
        </w:rPr>
        <w:t>e</w:t>
      </w:r>
      <w:r w:rsidRPr="003D1045">
        <w:rPr>
          <w:rFonts w:ascii="Times New Roman" w:eastAsia="바탕" w:hAnsi="Times New Roman" w:cs="Times New Roman"/>
          <w:szCs w:val="20"/>
        </w:rPr>
        <w:t>s indicate percentage</w:t>
      </w:r>
      <w:r>
        <w:rPr>
          <w:rFonts w:ascii="Times New Roman" w:eastAsia="바탕" w:hAnsi="Times New Roman" w:cs="Times New Roman"/>
          <w:szCs w:val="20"/>
        </w:rPr>
        <w:t>s</w:t>
      </w:r>
      <w:r w:rsidRPr="003D1045">
        <w:rPr>
          <w:rFonts w:ascii="Times New Roman" w:eastAsia="바탕" w:hAnsi="Times New Roman" w:cs="Times New Roman"/>
          <w:szCs w:val="20"/>
        </w:rPr>
        <w:t xml:space="preserve">. </w:t>
      </w:r>
      <w:bookmarkStart w:id="0" w:name="_GoBack"/>
      <w:bookmarkEnd w:id="0"/>
    </w:p>
    <w:sectPr w:rsidR="00795CD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C88E3" w14:textId="77777777" w:rsidR="00326847" w:rsidRDefault="00326847" w:rsidP="00D96BF7">
      <w:pPr>
        <w:spacing w:after="0" w:line="240" w:lineRule="auto"/>
      </w:pPr>
      <w:r>
        <w:separator/>
      </w:r>
    </w:p>
  </w:endnote>
  <w:endnote w:type="continuationSeparator" w:id="0">
    <w:p w14:paraId="71FE4D4A" w14:textId="77777777" w:rsidR="00326847" w:rsidRDefault="00326847" w:rsidP="00D96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4A8DB" w14:textId="77777777" w:rsidR="00326847" w:rsidRDefault="00326847" w:rsidP="00D96BF7">
      <w:pPr>
        <w:spacing w:after="0" w:line="240" w:lineRule="auto"/>
      </w:pPr>
      <w:r>
        <w:separator/>
      </w:r>
    </w:p>
  </w:footnote>
  <w:footnote w:type="continuationSeparator" w:id="0">
    <w:p w14:paraId="56F822B4" w14:textId="77777777" w:rsidR="00326847" w:rsidRDefault="00326847" w:rsidP="00D96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463CB"/>
    <w:multiLevelType w:val="hybridMultilevel"/>
    <w:tmpl w:val="60B6ABF0"/>
    <w:lvl w:ilvl="0" w:tplc="1EE459E0">
      <w:start w:val="48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EA02542"/>
    <w:multiLevelType w:val="hybridMultilevel"/>
    <w:tmpl w:val="2CC2686E"/>
    <w:lvl w:ilvl="0" w:tplc="33083BCA">
      <w:start w:val="120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BC"/>
    <w:rsid w:val="00093BA1"/>
    <w:rsid w:val="000E4834"/>
    <w:rsid w:val="0013650B"/>
    <w:rsid w:val="001F7777"/>
    <w:rsid w:val="00232197"/>
    <w:rsid w:val="002D249B"/>
    <w:rsid w:val="002E7059"/>
    <w:rsid w:val="002F1CF5"/>
    <w:rsid w:val="00320CE4"/>
    <w:rsid w:val="00326847"/>
    <w:rsid w:val="003422DA"/>
    <w:rsid w:val="00344458"/>
    <w:rsid w:val="003A2F6E"/>
    <w:rsid w:val="003D1045"/>
    <w:rsid w:val="003E52E7"/>
    <w:rsid w:val="00400803"/>
    <w:rsid w:val="0040443E"/>
    <w:rsid w:val="004054F2"/>
    <w:rsid w:val="004167F3"/>
    <w:rsid w:val="00436B35"/>
    <w:rsid w:val="00524C30"/>
    <w:rsid w:val="005772B6"/>
    <w:rsid w:val="00582424"/>
    <w:rsid w:val="005B2A04"/>
    <w:rsid w:val="00601E88"/>
    <w:rsid w:val="00627851"/>
    <w:rsid w:val="00671AFD"/>
    <w:rsid w:val="006B4F8D"/>
    <w:rsid w:val="00795CD7"/>
    <w:rsid w:val="007C4389"/>
    <w:rsid w:val="007D1F2A"/>
    <w:rsid w:val="007F3486"/>
    <w:rsid w:val="007F59AB"/>
    <w:rsid w:val="00833DBA"/>
    <w:rsid w:val="00853A07"/>
    <w:rsid w:val="008846ED"/>
    <w:rsid w:val="00925934"/>
    <w:rsid w:val="00955BC9"/>
    <w:rsid w:val="0099715B"/>
    <w:rsid w:val="00A078E1"/>
    <w:rsid w:val="00A74E49"/>
    <w:rsid w:val="00B512C3"/>
    <w:rsid w:val="00BC749A"/>
    <w:rsid w:val="00BD52BC"/>
    <w:rsid w:val="00BE2042"/>
    <w:rsid w:val="00C20987"/>
    <w:rsid w:val="00C80EFE"/>
    <w:rsid w:val="00C9486F"/>
    <w:rsid w:val="00CA2E13"/>
    <w:rsid w:val="00CB297B"/>
    <w:rsid w:val="00CD0E95"/>
    <w:rsid w:val="00D23859"/>
    <w:rsid w:val="00D51ECB"/>
    <w:rsid w:val="00D96BF7"/>
    <w:rsid w:val="00DC40A6"/>
    <w:rsid w:val="00E60DA9"/>
    <w:rsid w:val="00E7355C"/>
    <w:rsid w:val="00E86518"/>
    <w:rsid w:val="00EA3B82"/>
    <w:rsid w:val="00ED1C5E"/>
    <w:rsid w:val="00F56A0E"/>
    <w:rsid w:val="00FC572B"/>
    <w:rsid w:val="00FF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6B02D"/>
  <w15:chartTrackingRefBased/>
  <w15:docId w15:val="{DB8BE4D0-9051-485C-893D-1FDFBF99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2B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6BF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96BF7"/>
  </w:style>
  <w:style w:type="paragraph" w:styleId="a4">
    <w:name w:val="footer"/>
    <w:basedOn w:val="a"/>
    <w:link w:val="Char0"/>
    <w:uiPriority w:val="99"/>
    <w:unhideWhenUsed/>
    <w:rsid w:val="00D96BF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96BF7"/>
  </w:style>
  <w:style w:type="paragraph" w:styleId="a5">
    <w:name w:val="Balloon Text"/>
    <w:basedOn w:val="a"/>
    <w:link w:val="Char1"/>
    <w:uiPriority w:val="99"/>
    <w:semiHidden/>
    <w:unhideWhenUsed/>
    <w:rsid w:val="00524C3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24C3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24C30"/>
    <w:rPr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524C30"/>
    <w:pPr>
      <w:jc w:val="left"/>
    </w:pPr>
  </w:style>
  <w:style w:type="character" w:customStyle="1" w:styleId="Char2">
    <w:name w:val="메모 텍스트 Char"/>
    <w:basedOn w:val="a0"/>
    <w:link w:val="a7"/>
    <w:uiPriority w:val="99"/>
    <w:semiHidden/>
    <w:rsid w:val="00524C30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524C30"/>
    <w:rPr>
      <w:b/>
      <w:bCs/>
    </w:rPr>
  </w:style>
  <w:style w:type="character" w:customStyle="1" w:styleId="Char3">
    <w:name w:val="메모 주제 Char"/>
    <w:basedOn w:val="Char2"/>
    <w:link w:val="a8"/>
    <w:uiPriority w:val="99"/>
    <w:semiHidden/>
    <w:rsid w:val="00524C30"/>
    <w:rPr>
      <w:b/>
      <w:bCs/>
    </w:rPr>
  </w:style>
  <w:style w:type="table" w:styleId="a9">
    <w:name w:val="Table Grid"/>
    <w:basedOn w:val="a1"/>
    <w:uiPriority w:val="39"/>
    <w:rsid w:val="00795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95CD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2021-08-04T04:58:00Z</dcterms:created>
  <dcterms:modified xsi:type="dcterms:W3CDTF">2021-08-04T04:58:00Z</dcterms:modified>
</cp:coreProperties>
</file>