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5F3A4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  <w:r w:rsidRPr="005B5BBC">
        <w:rPr>
          <w:rFonts w:ascii="Arial" w:hAnsi="Arial" w:cs="Arial"/>
          <w:b/>
          <w:sz w:val="22"/>
          <w:szCs w:val="22"/>
        </w:rPr>
        <w:t xml:space="preserve">Title: </w:t>
      </w:r>
      <w:r w:rsidRPr="005B5BBC">
        <w:rPr>
          <w:rFonts w:ascii="Arial" w:hAnsi="Arial" w:cs="Arial"/>
          <w:sz w:val="22"/>
          <w:szCs w:val="22"/>
        </w:rPr>
        <w:t>Genomic Landscape of Gliosarcoma: Distinguishing Features and Targetable Alterations</w:t>
      </w:r>
    </w:p>
    <w:p w14:paraId="3CC09579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433313F4" w14:textId="77777777" w:rsidR="00703311" w:rsidRPr="005B5BBC" w:rsidRDefault="00703311" w:rsidP="00703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Short title</w:t>
      </w:r>
      <w:r w:rsidRPr="005B5BBC">
        <w:rPr>
          <w:rFonts w:ascii="Arial" w:hAnsi="Arial" w:cs="Arial"/>
          <w:b/>
          <w:sz w:val="22"/>
          <w:szCs w:val="22"/>
        </w:rPr>
        <w:t xml:space="preserve">: </w:t>
      </w:r>
      <w:r w:rsidRPr="005B5BBC">
        <w:rPr>
          <w:rFonts w:ascii="Arial" w:hAnsi="Arial" w:cs="Arial"/>
          <w:sz w:val="22"/>
          <w:szCs w:val="22"/>
        </w:rPr>
        <w:t>Genomic Landscape of Gliosarcoma</w:t>
      </w:r>
    </w:p>
    <w:p w14:paraId="19915F0B" w14:textId="77777777" w:rsidR="00703311" w:rsidRPr="005B5BBC" w:rsidRDefault="00703311" w:rsidP="00703311">
      <w:pPr>
        <w:rPr>
          <w:rFonts w:ascii="Arial" w:hAnsi="Arial" w:cs="Arial"/>
          <w:sz w:val="22"/>
          <w:szCs w:val="22"/>
        </w:rPr>
      </w:pPr>
    </w:p>
    <w:p w14:paraId="78F7F5F2" w14:textId="77777777" w:rsidR="00703311" w:rsidRPr="005B5BBC" w:rsidRDefault="00703311" w:rsidP="00703311">
      <w:pPr>
        <w:rPr>
          <w:rFonts w:ascii="Arial" w:hAnsi="Arial" w:cs="Arial"/>
          <w:sz w:val="22"/>
          <w:szCs w:val="22"/>
          <w:vertAlign w:val="superscript"/>
        </w:rPr>
      </w:pPr>
      <w:r w:rsidRPr="005B5BBC">
        <w:rPr>
          <w:rFonts w:ascii="Arial" w:hAnsi="Arial" w:cs="Arial"/>
          <w:b/>
          <w:sz w:val="22"/>
          <w:szCs w:val="22"/>
        </w:rPr>
        <w:t>Authors</w:t>
      </w:r>
      <w:r w:rsidRPr="005B5BBC">
        <w:rPr>
          <w:rFonts w:ascii="Arial" w:hAnsi="Arial" w:cs="Arial"/>
          <w:sz w:val="22"/>
          <w:szCs w:val="22"/>
        </w:rPr>
        <w:t xml:space="preserve"> Mark M. Zaki, BS, BA</w:t>
      </w:r>
      <w:r w:rsidRPr="005B5BBC">
        <w:rPr>
          <w:rFonts w:ascii="Arial" w:hAnsi="Arial" w:cs="Arial"/>
          <w:sz w:val="22"/>
          <w:szCs w:val="22"/>
          <w:vertAlign w:val="superscript"/>
        </w:rPr>
        <w:t>1</w:t>
      </w:r>
      <w:r w:rsidRPr="005B5BBC">
        <w:rPr>
          <w:rFonts w:ascii="Arial" w:hAnsi="Arial" w:cs="Arial"/>
          <w:sz w:val="22"/>
          <w:szCs w:val="22"/>
        </w:rPr>
        <w:t>; Eleanor Woodward, BS</w:t>
      </w:r>
      <w:r w:rsidRPr="005B5BBC">
        <w:rPr>
          <w:rFonts w:ascii="Arial" w:hAnsi="Arial" w:cs="Arial"/>
          <w:sz w:val="22"/>
          <w:szCs w:val="22"/>
          <w:vertAlign w:val="superscript"/>
        </w:rPr>
        <w:t>1</w:t>
      </w:r>
      <w:r w:rsidRPr="005B5BBC">
        <w:rPr>
          <w:rFonts w:ascii="Arial" w:hAnsi="Arial" w:cs="Arial"/>
          <w:sz w:val="22"/>
          <w:szCs w:val="22"/>
        </w:rPr>
        <w:t>; Leila Mashouf, BS</w:t>
      </w:r>
      <w:r w:rsidRPr="005B5BBC">
        <w:rPr>
          <w:rFonts w:ascii="Arial" w:hAnsi="Arial" w:cs="Arial"/>
          <w:sz w:val="22"/>
          <w:szCs w:val="22"/>
          <w:vertAlign w:val="superscript"/>
        </w:rPr>
        <w:t>1</w:t>
      </w:r>
      <w:r w:rsidRPr="005B5BBC">
        <w:rPr>
          <w:rFonts w:ascii="Arial" w:hAnsi="Arial" w:cs="Arial"/>
          <w:sz w:val="22"/>
          <w:szCs w:val="22"/>
        </w:rPr>
        <w:t>; Saksham Gupta, MD</w:t>
      </w:r>
      <w:r w:rsidRPr="005B5BBC">
        <w:rPr>
          <w:rFonts w:ascii="Arial" w:hAnsi="Arial" w:cs="Arial"/>
          <w:sz w:val="22"/>
          <w:szCs w:val="22"/>
          <w:vertAlign w:val="superscript"/>
        </w:rPr>
        <w:t>1</w:t>
      </w:r>
      <w:r w:rsidRPr="005B5BBC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>Ian F. Dunn, MD</w:t>
      </w:r>
      <w:r w:rsidRPr="004E74B2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; Patrick Wen, MD</w:t>
      </w:r>
      <w:r w:rsidRPr="00F77164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; </w:t>
      </w:r>
      <w:r w:rsidRPr="005B5BBC">
        <w:rPr>
          <w:rFonts w:ascii="Arial" w:hAnsi="Arial" w:cs="Arial"/>
          <w:sz w:val="22"/>
          <w:szCs w:val="22"/>
        </w:rPr>
        <w:t>Brian V. Nahed, MD, MSc</w:t>
      </w:r>
      <w:r w:rsidRPr="00F77164">
        <w:rPr>
          <w:rFonts w:ascii="Arial" w:hAnsi="Arial" w:cs="Arial"/>
          <w:sz w:val="22"/>
          <w:szCs w:val="22"/>
          <w:vertAlign w:val="superscript"/>
        </w:rPr>
        <w:t>3</w:t>
      </w:r>
      <w:r w:rsidRPr="005B5BBC">
        <w:rPr>
          <w:rFonts w:ascii="Arial" w:hAnsi="Arial" w:cs="Arial"/>
          <w:sz w:val="22"/>
          <w:szCs w:val="22"/>
        </w:rPr>
        <w:t>; Wenya Linda Bi, MD, PhD</w:t>
      </w:r>
      <w:r w:rsidRPr="005B5BBC">
        <w:rPr>
          <w:rFonts w:ascii="Arial" w:hAnsi="Arial" w:cs="Arial"/>
          <w:sz w:val="22"/>
          <w:szCs w:val="22"/>
          <w:vertAlign w:val="superscript"/>
        </w:rPr>
        <w:t>1</w:t>
      </w:r>
    </w:p>
    <w:p w14:paraId="5BA333A8" w14:textId="77777777" w:rsidR="00703311" w:rsidRPr="005B5BBC" w:rsidRDefault="00703311" w:rsidP="00703311">
      <w:pPr>
        <w:rPr>
          <w:rFonts w:ascii="Arial" w:hAnsi="Arial" w:cs="Arial"/>
          <w:sz w:val="22"/>
          <w:szCs w:val="22"/>
        </w:rPr>
      </w:pPr>
    </w:p>
    <w:p w14:paraId="1F019FDB" w14:textId="77777777" w:rsidR="00703311" w:rsidRPr="005B5BBC" w:rsidRDefault="00703311" w:rsidP="00703311">
      <w:pPr>
        <w:rPr>
          <w:rFonts w:ascii="Arial" w:hAnsi="Arial" w:cs="Arial"/>
          <w:sz w:val="22"/>
          <w:szCs w:val="22"/>
        </w:rPr>
      </w:pPr>
      <w:r w:rsidRPr="005B5BBC">
        <w:rPr>
          <w:rFonts w:ascii="Arial" w:hAnsi="Arial" w:cs="Arial"/>
          <w:sz w:val="22"/>
          <w:szCs w:val="22"/>
          <w:vertAlign w:val="superscript"/>
        </w:rPr>
        <w:t>1</w:t>
      </w:r>
      <w:r w:rsidRPr="005B5BBC">
        <w:rPr>
          <w:rFonts w:ascii="Arial" w:hAnsi="Arial" w:cs="Arial"/>
          <w:sz w:val="22"/>
          <w:szCs w:val="22"/>
        </w:rPr>
        <w:t xml:space="preserve">Center for Skull Base and Pituitary Surgery, </w:t>
      </w:r>
      <w:r>
        <w:rPr>
          <w:rFonts w:ascii="Arial" w:hAnsi="Arial" w:cs="Arial"/>
          <w:sz w:val="22"/>
          <w:szCs w:val="22"/>
        </w:rPr>
        <w:t xml:space="preserve">Department of Neurosurgery, </w:t>
      </w:r>
      <w:r w:rsidRPr="005B5BBC">
        <w:rPr>
          <w:rFonts w:ascii="Arial" w:hAnsi="Arial" w:cs="Arial"/>
          <w:sz w:val="22"/>
          <w:szCs w:val="22"/>
        </w:rPr>
        <w:t xml:space="preserve">Brigham and Women’s Hospital, Harvard Medical School, Boston, MA </w:t>
      </w:r>
    </w:p>
    <w:p w14:paraId="1C5E56A6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  <w:r w:rsidRPr="003E75AE">
        <w:rPr>
          <w:rFonts w:ascii="Arial" w:hAnsi="Arial" w:cs="Arial"/>
          <w:sz w:val="22"/>
          <w:szCs w:val="22"/>
          <w:vertAlign w:val="superscript"/>
        </w:rPr>
        <w:t>2</w:t>
      </w:r>
      <w:r w:rsidRPr="003E75AE">
        <w:rPr>
          <w:rFonts w:ascii="Arial" w:hAnsi="Arial" w:cs="Arial"/>
          <w:sz w:val="22"/>
          <w:szCs w:val="22"/>
        </w:rPr>
        <w:t>Department of Neurosurgery, University of Oklahoma Health Sciences Center, Oklahoma City, OK</w:t>
      </w:r>
    </w:p>
    <w:p w14:paraId="6A2ED9B8" w14:textId="77777777" w:rsidR="00703311" w:rsidRPr="003E75AE" w:rsidRDefault="00703311" w:rsidP="00703311">
      <w:pPr>
        <w:rPr>
          <w:rFonts w:ascii="Arial" w:hAnsi="Arial" w:cs="Arial"/>
          <w:sz w:val="22"/>
          <w:szCs w:val="22"/>
        </w:rPr>
      </w:pPr>
      <w:r w:rsidRPr="00F77164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Center for NeuroOncology, Dana-Farber Cancer Institute, Harvard Medical School, Boston, MA</w:t>
      </w:r>
    </w:p>
    <w:p w14:paraId="2263699F" w14:textId="77777777" w:rsidR="00703311" w:rsidRPr="00F17FD7" w:rsidRDefault="00703311" w:rsidP="00703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4</w:t>
      </w:r>
      <w:r w:rsidRPr="005B5BBC">
        <w:rPr>
          <w:rFonts w:ascii="Arial" w:hAnsi="Arial" w:cs="Arial"/>
          <w:sz w:val="22"/>
          <w:szCs w:val="22"/>
        </w:rPr>
        <w:t>Department of Neurosurgery, Massachusetts General Hospital, Harvard Medical School, Boston, MA</w:t>
      </w:r>
    </w:p>
    <w:p w14:paraId="5AD7C350" w14:textId="77777777" w:rsidR="00703311" w:rsidRDefault="00703311" w:rsidP="00703311">
      <w:pPr>
        <w:rPr>
          <w:rFonts w:ascii="Arial" w:hAnsi="Arial" w:cs="Arial"/>
          <w:b/>
          <w:sz w:val="22"/>
          <w:szCs w:val="22"/>
        </w:rPr>
      </w:pPr>
    </w:p>
    <w:p w14:paraId="226CCA00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428E3818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  <w:r w:rsidRPr="001E2346">
        <w:rPr>
          <w:rFonts w:ascii="Arial" w:hAnsi="Arial" w:cs="Arial"/>
          <w:b/>
          <w:sz w:val="22"/>
          <w:szCs w:val="22"/>
        </w:rPr>
        <w:t>Conflict of interests</w:t>
      </w:r>
      <w:r w:rsidRPr="001E2346">
        <w:rPr>
          <w:rFonts w:ascii="Arial" w:hAnsi="Arial" w:cs="Arial"/>
          <w:sz w:val="22"/>
          <w:szCs w:val="22"/>
        </w:rPr>
        <w:t xml:space="preserve">: none for all authors </w:t>
      </w:r>
    </w:p>
    <w:p w14:paraId="650ABF3E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68579526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  <w:r w:rsidRPr="001E2346">
        <w:rPr>
          <w:rFonts w:ascii="Arial" w:hAnsi="Arial" w:cs="Arial"/>
          <w:b/>
          <w:sz w:val="22"/>
          <w:szCs w:val="22"/>
        </w:rPr>
        <w:t>Disclosures</w:t>
      </w:r>
      <w:r w:rsidRPr="001E2346">
        <w:rPr>
          <w:rFonts w:ascii="Arial" w:hAnsi="Arial" w:cs="Arial"/>
          <w:sz w:val="22"/>
          <w:szCs w:val="22"/>
        </w:rPr>
        <w:t xml:space="preserve">: none for all authors </w:t>
      </w:r>
    </w:p>
    <w:p w14:paraId="0301B4AA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737C99C6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  <w:r w:rsidRPr="001E2346">
        <w:rPr>
          <w:rFonts w:ascii="Arial" w:hAnsi="Arial" w:cs="Arial"/>
          <w:b/>
          <w:sz w:val="22"/>
          <w:szCs w:val="22"/>
        </w:rPr>
        <w:t>Funding</w:t>
      </w:r>
      <w:r w:rsidRPr="001E2346">
        <w:rPr>
          <w:rFonts w:ascii="Arial" w:hAnsi="Arial" w:cs="Arial"/>
          <w:sz w:val="22"/>
          <w:szCs w:val="22"/>
        </w:rPr>
        <w:t>: none for all authors</w:t>
      </w:r>
    </w:p>
    <w:p w14:paraId="0E242DBB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1CFB1F99" w14:textId="77777777" w:rsidR="00703311" w:rsidRPr="0070599E" w:rsidRDefault="00703311" w:rsidP="007033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Post-Publication </w:t>
      </w:r>
      <w:r w:rsidRPr="0070599E">
        <w:rPr>
          <w:rFonts w:ascii="Arial" w:hAnsi="Arial" w:cs="Arial"/>
          <w:b/>
          <w:sz w:val="22"/>
          <w:szCs w:val="22"/>
        </w:rPr>
        <w:t>Corresponding Author</w:t>
      </w:r>
      <w:r w:rsidRPr="0070599E">
        <w:rPr>
          <w:rFonts w:ascii="Arial" w:hAnsi="Arial" w:cs="Arial"/>
          <w:sz w:val="22"/>
          <w:szCs w:val="22"/>
        </w:rPr>
        <w:t>:</w:t>
      </w:r>
    </w:p>
    <w:p w14:paraId="68F8010E" w14:textId="77777777" w:rsidR="00703311" w:rsidRPr="0070599E" w:rsidRDefault="00703311" w:rsidP="0070331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Wenya Linda Bi, MD, PhD</w:t>
      </w:r>
    </w:p>
    <w:p w14:paraId="0D4D5313" w14:textId="77777777" w:rsidR="00703311" w:rsidRPr="0070599E" w:rsidRDefault="00703311" w:rsidP="0070331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Center for Skull Base and Pituitary Surgery</w:t>
      </w:r>
    </w:p>
    <w:p w14:paraId="6A78C356" w14:textId="77777777" w:rsidR="00703311" w:rsidRPr="0070599E" w:rsidRDefault="00703311" w:rsidP="0070331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Department of Neurosurgery</w:t>
      </w:r>
    </w:p>
    <w:p w14:paraId="35EAA65D" w14:textId="77777777" w:rsidR="00703311" w:rsidRPr="0070599E" w:rsidRDefault="00703311" w:rsidP="0070331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Brigham and Women’s Hospital</w:t>
      </w:r>
      <w:r w:rsidRPr="0070599E">
        <w:rPr>
          <w:rFonts w:ascii="Arial" w:eastAsia="MingLiU" w:hAnsi="Arial" w:cs="Arial"/>
          <w:color w:val="000000" w:themeColor="text1"/>
          <w:sz w:val="22"/>
          <w:szCs w:val="22"/>
        </w:rPr>
        <w:br/>
      </w: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60 Fenwood Road</w:t>
      </w:r>
    </w:p>
    <w:p w14:paraId="05FD1BC0" w14:textId="77777777" w:rsidR="00703311" w:rsidRPr="0070599E" w:rsidRDefault="00703311" w:rsidP="00703311">
      <w:pPr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</w:rPr>
        <w:t>Boston, MA 02115</w:t>
      </w:r>
    </w:p>
    <w:p w14:paraId="5A1E3FAF" w14:textId="77777777" w:rsidR="00703311" w:rsidRPr="0070599E" w:rsidRDefault="00703311" w:rsidP="00703311">
      <w:pPr>
        <w:rPr>
          <w:rFonts w:ascii="Arial" w:hAnsi="Arial" w:cs="Arial"/>
          <w:color w:val="000000" w:themeColor="text1"/>
          <w:sz w:val="22"/>
          <w:szCs w:val="22"/>
        </w:rPr>
      </w:pPr>
      <w:r w:rsidRPr="0070599E">
        <w:rPr>
          <w:rFonts w:ascii="Arial" w:eastAsia="Times New Roman" w:hAnsi="Arial" w:cs="Arial"/>
          <w:color w:val="000000" w:themeColor="text1"/>
          <w:sz w:val="22"/>
          <w:szCs w:val="22"/>
          <w:lang w:val="fr-FR"/>
        </w:rPr>
        <w:t>Phone : 617-525-8319</w:t>
      </w:r>
      <w:r w:rsidRPr="0070599E">
        <w:rPr>
          <w:rFonts w:ascii="Arial" w:eastAsia="Times New Roman" w:hAnsi="Arial" w:cs="Arial"/>
          <w:color w:val="000000" w:themeColor="text1"/>
          <w:sz w:val="22"/>
          <w:szCs w:val="22"/>
          <w:lang w:val="fr-FR"/>
        </w:rPr>
        <w:br/>
        <w:t>Fax : 617-713-3050</w:t>
      </w:r>
      <w:r w:rsidRPr="0070599E">
        <w:rPr>
          <w:rFonts w:ascii="Arial" w:eastAsia="Times New Roman" w:hAnsi="Arial" w:cs="Arial"/>
          <w:color w:val="000000" w:themeColor="text1"/>
          <w:sz w:val="22"/>
          <w:szCs w:val="22"/>
          <w:lang w:val="fr-FR"/>
        </w:rPr>
        <w:br/>
        <w:t xml:space="preserve">E-mail : </w:t>
      </w:r>
      <w:hyperlink r:id="rId5" w:history="1">
        <w:r w:rsidRPr="0070599E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wbi@bwh.harvard.edu</w:t>
        </w:r>
      </w:hyperlink>
    </w:p>
    <w:p w14:paraId="557DF97C" w14:textId="77777777" w:rsidR="00703311" w:rsidRDefault="00703311" w:rsidP="00703311">
      <w:pPr>
        <w:rPr>
          <w:rFonts w:ascii="Arial" w:hAnsi="Arial" w:cs="Arial"/>
          <w:sz w:val="22"/>
          <w:szCs w:val="22"/>
        </w:rPr>
      </w:pPr>
    </w:p>
    <w:p w14:paraId="2CDCFFB3" w14:textId="0BB63E06" w:rsidR="00703311" w:rsidRDefault="0070331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9763322" w14:textId="77777777" w:rsidR="008C3600" w:rsidRPr="000946E8" w:rsidRDefault="008C3600" w:rsidP="008C3600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354A4CB8" w14:textId="77777777" w:rsidR="008C3600" w:rsidRPr="002C6FCC" w:rsidRDefault="008C3600" w:rsidP="008C3600">
      <w:pPr>
        <w:rPr>
          <w:rFonts w:ascii="Arial" w:hAnsi="Arial" w:cs="Arial"/>
          <w:b/>
          <w:sz w:val="22"/>
          <w:szCs w:val="22"/>
        </w:rPr>
      </w:pPr>
      <w:r w:rsidRPr="000946E8">
        <w:rPr>
          <w:rFonts w:ascii="Arial" w:hAnsi="Arial" w:cs="Arial"/>
          <w:b/>
          <w:sz w:val="22"/>
          <w:szCs w:val="22"/>
        </w:rPr>
        <w:t xml:space="preserve">Supplementary </w:t>
      </w:r>
      <w:r w:rsidRPr="002C6FCC">
        <w:rPr>
          <w:rFonts w:ascii="Arial" w:hAnsi="Arial" w:cs="Arial"/>
          <w:b/>
          <w:sz w:val="22"/>
          <w:szCs w:val="22"/>
        </w:rPr>
        <w:t>Figure 1.</w:t>
      </w:r>
    </w:p>
    <w:p w14:paraId="7E6E0EC0" w14:textId="1C00D95C" w:rsidR="008C3600" w:rsidRPr="000946E8" w:rsidRDefault="008C3600" w:rsidP="008C36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0946E8">
        <w:rPr>
          <w:rFonts w:ascii="Arial" w:hAnsi="Arial" w:cs="Arial"/>
          <w:sz w:val="22"/>
          <w:szCs w:val="22"/>
        </w:rPr>
        <w:t>G</w:t>
      </w:r>
      <w:r w:rsidR="00A0658E">
        <w:rPr>
          <w:rFonts w:ascii="Arial" w:hAnsi="Arial" w:cs="Arial"/>
          <w:sz w:val="22"/>
          <w:szCs w:val="22"/>
        </w:rPr>
        <w:t>lioblastoma</w:t>
      </w:r>
      <w:r w:rsidRPr="000946E8">
        <w:rPr>
          <w:rFonts w:ascii="Arial" w:hAnsi="Arial" w:cs="Arial"/>
          <w:sz w:val="22"/>
          <w:szCs w:val="22"/>
        </w:rPr>
        <w:t xml:space="preserve"> Comut</w:t>
      </w:r>
      <w:r w:rsidR="00A827DC">
        <w:rPr>
          <w:rFonts w:ascii="Arial" w:hAnsi="Arial" w:cs="Arial"/>
          <w:sz w:val="22"/>
          <w:szCs w:val="22"/>
        </w:rPr>
        <w:t xml:space="preserve"> Plot</w:t>
      </w:r>
    </w:p>
    <w:p w14:paraId="5F38C8C5" w14:textId="77777777" w:rsidR="008C3600" w:rsidRPr="000946E8" w:rsidRDefault="008C3600" w:rsidP="008C3600">
      <w:pPr>
        <w:rPr>
          <w:rFonts w:ascii="Arial" w:hAnsi="Arial" w:cs="Arial"/>
          <w:sz w:val="22"/>
          <w:szCs w:val="22"/>
        </w:rPr>
      </w:pPr>
      <w:r w:rsidRPr="000946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AE0086E" wp14:editId="1FB02EAB">
            <wp:extent cx="5943600" cy="31000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B127F" w14:textId="77777777" w:rsidR="008C3600" w:rsidRPr="000946E8" w:rsidRDefault="008C3600" w:rsidP="008C3600">
      <w:pPr>
        <w:rPr>
          <w:rFonts w:ascii="Arial" w:hAnsi="Arial" w:cs="Arial"/>
          <w:sz w:val="22"/>
          <w:szCs w:val="22"/>
        </w:rPr>
      </w:pPr>
    </w:p>
    <w:p w14:paraId="2C815F50" w14:textId="492BBC10" w:rsidR="008C3600" w:rsidRPr="002C6FCC" w:rsidRDefault="008C3600" w:rsidP="008C3600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C6FCC">
        <w:rPr>
          <w:rFonts w:ascii="Arial" w:hAnsi="Arial" w:cs="Arial"/>
          <w:sz w:val="22"/>
          <w:szCs w:val="22"/>
        </w:rPr>
        <w:t>S</w:t>
      </w:r>
      <w:r w:rsidR="00A0658E">
        <w:rPr>
          <w:rFonts w:ascii="Arial" w:hAnsi="Arial" w:cs="Arial"/>
          <w:sz w:val="22"/>
          <w:szCs w:val="22"/>
        </w:rPr>
        <w:t>oft Tissue Sarcoma</w:t>
      </w:r>
      <w:r w:rsidRPr="002C6FCC">
        <w:rPr>
          <w:rFonts w:ascii="Arial" w:hAnsi="Arial" w:cs="Arial"/>
          <w:sz w:val="22"/>
          <w:szCs w:val="22"/>
        </w:rPr>
        <w:t xml:space="preserve"> Comut</w:t>
      </w:r>
      <w:r w:rsidR="00A827DC">
        <w:rPr>
          <w:rFonts w:ascii="Arial" w:hAnsi="Arial" w:cs="Arial"/>
          <w:sz w:val="22"/>
          <w:szCs w:val="22"/>
        </w:rPr>
        <w:t xml:space="preserve"> Plot</w:t>
      </w:r>
    </w:p>
    <w:p w14:paraId="7A325D58" w14:textId="77777777" w:rsidR="008C3600" w:rsidRPr="000946E8" w:rsidRDefault="008C3600" w:rsidP="008C3600">
      <w:pPr>
        <w:rPr>
          <w:rFonts w:ascii="Arial" w:hAnsi="Arial" w:cs="Arial"/>
          <w:sz w:val="22"/>
          <w:szCs w:val="22"/>
        </w:rPr>
      </w:pPr>
      <w:r w:rsidRPr="000946E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4FB0D45" wp14:editId="6E38DDEA">
            <wp:extent cx="5943600" cy="310007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3FEA3" w14:textId="77777777" w:rsidR="008C3600" w:rsidRPr="000946E8" w:rsidRDefault="008C3600" w:rsidP="008C3600">
      <w:pPr>
        <w:rPr>
          <w:rFonts w:ascii="Arial" w:hAnsi="Arial" w:cs="Arial"/>
          <w:sz w:val="22"/>
          <w:szCs w:val="22"/>
        </w:rPr>
      </w:pPr>
    </w:p>
    <w:p w14:paraId="5ABCB537" w14:textId="77777777" w:rsidR="008C3600" w:rsidRPr="000946E8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1480DE84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2EE53822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2AA74373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6DD3571C" w14:textId="77777777" w:rsidR="008C3600" w:rsidRPr="000946E8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5FC1C02F" w14:textId="77777777" w:rsidR="008C3600" w:rsidRPr="000946E8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26F6C463" w14:textId="77777777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D8C05C" w14:textId="77777777" w:rsidR="008C3600" w:rsidRPr="000946E8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5884AF" w14:textId="77777777" w:rsidR="008C3600" w:rsidRPr="000946E8" w:rsidRDefault="008C3600" w:rsidP="008C3600">
      <w:pPr>
        <w:rPr>
          <w:rFonts w:ascii="Arial" w:hAnsi="Arial" w:cs="Arial"/>
          <w:b/>
          <w:sz w:val="22"/>
          <w:szCs w:val="22"/>
        </w:rPr>
      </w:pPr>
      <w:r w:rsidRPr="000946E8">
        <w:rPr>
          <w:rFonts w:ascii="Arial" w:hAnsi="Arial" w:cs="Arial"/>
          <w:b/>
          <w:sz w:val="22"/>
          <w:szCs w:val="22"/>
        </w:rPr>
        <w:t xml:space="preserve">Supplementary Table 1. </w:t>
      </w:r>
      <w:r w:rsidRPr="00524297">
        <w:rPr>
          <w:rFonts w:ascii="Arial" w:hAnsi="Arial" w:cs="Arial"/>
          <w:sz w:val="22"/>
          <w:szCs w:val="22"/>
        </w:rPr>
        <w:t>Contributing GENIE Institutions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  <w:gridCol w:w="2610"/>
        <w:gridCol w:w="1795"/>
      </w:tblGrid>
      <w:tr w:rsidR="008C3600" w:rsidRPr="004C0240" w14:paraId="3DC79E4E" w14:textId="77777777" w:rsidTr="003719E4">
        <w:tc>
          <w:tcPr>
            <w:tcW w:w="2337" w:type="dxa"/>
            <w:vAlign w:val="bottom"/>
          </w:tcPr>
          <w:p w14:paraId="17E6D956" w14:textId="77777777" w:rsidR="008C3600" w:rsidRPr="000946E8" w:rsidRDefault="008C3600" w:rsidP="003719E4">
            <w:pPr>
              <w:rPr>
                <w:rFonts w:ascii="Arial" w:hAnsi="Arial" w:cs="Arial"/>
                <w:b/>
              </w:rPr>
            </w:pPr>
            <w:r w:rsidRPr="000946E8">
              <w:rPr>
                <w:rFonts w:ascii="Arial" w:hAnsi="Arial" w:cs="Arial"/>
                <w:b/>
                <w:color w:val="000000"/>
              </w:rPr>
              <w:t>Institution</w:t>
            </w:r>
          </w:p>
        </w:tc>
        <w:tc>
          <w:tcPr>
            <w:tcW w:w="2608" w:type="dxa"/>
            <w:vAlign w:val="bottom"/>
          </w:tcPr>
          <w:p w14:paraId="0E2C6EB8" w14:textId="77777777" w:rsidR="008C3600" w:rsidRPr="000946E8" w:rsidRDefault="008C3600" w:rsidP="003719E4">
            <w:pPr>
              <w:rPr>
                <w:rFonts w:ascii="Arial" w:hAnsi="Arial" w:cs="Arial"/>
                <w:b/>
              </w:rPr>
            </w:pPr>
            <w:r w:rsidRPr="000946E8">
              <w:rPr>
                <w:rFonts w:ascii="Arial" w:hAnsi="Arial" w:cs="Arial"/>
                <w:b/>
                <w:color w:val="000000"/>
              </w:rPr>
              <w:t>Panel</w:t>
            </w:r>
          </w:p>
        </w:tc>
        <w:tc>
          <w:tcPr>
            <w:tcW w:w="2610" w:type="dxa"/>
            <w:vAlign w:val="bottom"/>
          </w:tcPr>
          <w:p w14:paraId="59A03E57" w14:textId="77777777" w:rsidR="008C3600" w:rsidRPr="000946E8" w:rsidRDefault="008C3600" w:rsidP="003719E4">
            <w:pPr>
              <w:rPr>
                <w:rFonts w:ascii="Arial" w:hAnsi="Arial" w:cs="Arial"/>
                <w:b/>
              </w:rPr>
            </w:pPr>
            <w:r w:rsidRPr="000946E8">
              <w:rPr>
                <w:rFonts w:ascii="Arial" w:hAnsi="Arial" w:cs="Arial"/>
                <w:b/>
                <w:color w:val="000000"/>
              </w:rPr>
              <w:t>No. of Genes Assayed</w:t>
            </w:r>
          </w:p>
        </w:tc>
        <w:tc>
          <w:tcPr>
            <w:tcW w:w="1795" w:type="dxa"/>
            <w:vAlign w:val="bottom"/>
          </w:tcPr>
          <w:p w14:paraId="738483F7" w14:textId="77777777" w:rsidR="008C3600" w:rsidRPr="000946E8" w:rsidRDefault="008C3600" w:rsidP="003719E4">
            <w:pPr>
              <w:rPr>
                <w:rFonts w:ascii="Arial" w:hAnsi="Arial" w:cs="Arial"/>
                <w:b/>
              </w:rPr>
            </w:pPr>
            <w:r w:rsidRPr="000946E8">
              <w:rPr>
                <w:rFonts w:ascii="Arial" w:hAnsi="Arial" w:cs="Arial"/>
                <w:b/>
                <w:color w:val="000000"/>
              </w:rPr>
              <w:t>No. of Cases</w:t>
            </w:r>
          </w:p>
        </w:tc>
      </w:tr>
      <w:tr w:rsidR="008C3600" w:rsidRPr="004C0240" w14:paraId="5C59AB0E" w14:textId="77777777" w:rsidTr="003719E4">
        <w:tc>
          <w:tcPr>
            <w:tcW w:w="2337" w:type="dxa"/>
            <w:vMerge w:val="restart"/>
            <w:vAlign w:val="center"/>
          </w:tcPr>
          <w:p w14:paraId="2E10EEA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</w:t>
            </w:r>
          </w:p>
        </w:tc>
        <w:tc>
          <w:tcPr>
            <w:tcW w:w="2608" w:type="dxa"/>
            <w:vAlign w:val="bottom"/>
          </w:tcPr>
          <w:p w14:paraId="5AA1429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MSK-IMPACT341</w:t>
            </w:r>
          </w:p>
        </w:tc>
        <w:tc>
          <w:tcPr>
            <w:tcW w:w="2610" w:type="dxa"/>
            <w:vAlign w:val="bottom"/>
          </w:tcPr>
          <w:p w14:paraId="7785136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341</w:t>
            </w:r>
          </w:p>
        </w:tc>
        <w:tc>
          <w:tcPr>
            <w:tcW w:w="1795" w:type="dxa"/>
            <w:vAlign w:val="bottom"/>
          </w:tcPr>
          <w:p w14:paraId="4745D06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8C3600" w:rsidRPr="004C0240" w14:paraId="54CAA2E7" w14:textId="77777777" w:rsidTr="003719E4">
        <w:tc>
          <w:tcPr>
            <w:tcW w:w="2337" w:type="dxa"/>
            <w:vMerge/>
            <w:vAlign w:val="center"/>
          </w:tcPr>
          <w:p w14:paraId="7704208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7461098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MSK-IMPACT410</w:t>
            </w:r>
          </w:p>
        </w:tc>
        <w:tc>
          <w:tcPr>
            <w:tcW w:w="2610" w:type="dxa"/>
            <w:vAlign w:val="bottom"/>
          </w:tcPr>
          <w:p w14:paraId="49B841B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410</w:t>
            </w:r>
          </w:p>
        </w:tc>
        <w:tc>
          <w:tcPr>
            <w:tcW w:w="1795" w:type="dxa"/>
            <w:vAlign w:val="bottom"/>
          </w:tcPr>
          <w:p w14:paraId="3CBDB4B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8C3600" w:rsidRPr="004C0240" w14:paraId="24CCCEF7" w14:textId="77777777" w:rsidTr="003719E4">
        <w:tc>
          <w:tcPr>
            <w:tcW w:w="2337" w:type="dxa"/>
            <w:vMerge/>
            <w:vAlign w:val="center"/>
          </w:tcPr>
          <w:p w14:paraId="7CD84A4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10A5DE1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MSK-IMPACT468</w:t>
            </w:r>
          </w:p>
        </w:tc>
        <w:tc>
          <w:tcPr>
            <w:tcW w:w="2610" w:type="dxa"/>
            <w:vAlign w:val="bottom"/>
          </w:tcPr>
          <w:p w14:paraId="46459B4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468</w:t>
            </w:r>
          </w:p>
        </w:tc>
        <w:tc>
          <w:tcPr>
            <w:tcW w:w="1795" w:type="dxa"/>
            <w:vAlign w:val="bottom"/>
          </w:tcPr>
          <w:p w14:paraId="7762CFD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8C3600" w:rsidRPr="004C0240" w14:paraId="3603C23A" w14:textId="77777777" w:rsidTr="003719E4">
        <w:tc>
          <w:tcPr>
            <w:tcW w:w="2337" w:type="dxa"/>
            <w:vMerge w:val="restart"/>
            <w:vAlign w:val="center"/>
          </w:tcPr>
          <w:p w14:paraId="602C9B7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</w:t>
            </w:r>
          </w:p>
        </w:tc>
        <w:tc>
          <w:tcPr>
            <w:tcW w:w="2608" w:type="dxa"/>
            <w:vAlign w:val="bottom"/>
          </w:tcPr>
          <w:p w14:paraId="2A54235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MDA-46-V1</w:t>
            </w:r>
          </w:p>
        </w:tc>
        <w:tc>
          <w:tcPr>
            <w:tcW w:w="2610" w:type="dxa"/>
            <w:vAlign w:val="bottom"/>
          </w:tcPr>
          <w:p w14:paraId="78DD23B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795" w:type="dxa"/>
            <w:vAlign w:val="bottom"/>
          </w:tcPr>
          <w:p w14:paraId="56AFEC2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</w:tr>
      <w:tr w:rsidR="008C3600" w:rsidRPr="004C0240" w14:paraId="0BAC07B3" w14:textId="77777777" w:rsidTr="003719E4">
        <w:tc>
          <w:tcPr>
            <w:tcW w:w="2337" w:type="dxa"/>
            <w:vMerge/>
            <w:vAlign w:val="center"/>
          </w:tcPr>
          <w:p w14:paraId="493F030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1164538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  <w:tc>
          <w:tcPr>
            <w:tcW w:w="2610" w:type="dxa"/>
            <w:vAlign w:val="bottom"/>
          </w:tcPr>
          <w:p w14:paraId="50E6158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795" w:type="dxa"/>
            <w:vAlign w:val="bottom"/>
          </w:tcPr>
          <w:p w14:paraId="25D5871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</w:tr>
      <w:tr w:rsidR="008C3600" w:rsidRPr="004C0240" w14:paraId="221A1A90" w14:textId="77777777" w:rsidTr="003719E4">
        <w:tc>
          <w:tcPr>
            <w:tcW w:w="2337" w:type="dxa"/>
            <w:vAlign w:val="center"/>
          </w:tcPr>
          <w:p w14:paraId="61B0140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JHU</w:t>
            </w:r>
          </w:p>
        </w:tc>
        <w:tc>
          <w:tcPr>
            <w:tcW w:w="2608" w:type="dxa"/>
            <w:vAlign w:val="bottom"/>
          </w:tcPr>
          <w:p w14:paraId="3AFE0F2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JHU-50GP-V2</w:t>
            </w:r>
          </w:p>
        </w:tc>
        <w:tc>
          <w:tcPr>
            <w:tcW w:w="2610" w:type="dxa"/>
            <w:vAlign w:val="bottom"/>
          </w:tcPr>
          <w:p w14:paraId="3F97987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795" w:type="dxa"/>
            <w:vAlign w:val="bottom"/>
          </w:tcPr>
          <w:p w14:paraId="35C0020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</w:t>
            </w:r>
          </w:p>
        </w:tc>
      </w:tr>
      <w:tr w:rsidR="008C3600" w:rsidRPr="004C0240" w14:paraId="48F7AC54" w14:textId="77777777" w:rsidTr="003719E4">
        <w:tc>
          <w:tcPr>
            <w:tcW w:w="2337" w:type="dxa"/>
            <w:vMerge w:val="restart"/>
            <w:vAlign w:val="center"/>
          </w:tcPr>
          <w:p w14:paraId="5E79C83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</w:t>
            </w:r>
          </w:p>
        </w:tc>
        <w:tc>
          <w:tcPr>
            <w:tcW w:w="2608" w:type="dxa"/>
            <w:vAlign w:val="bottom"/>
          </w:tcPr>
          <w:p w14:paraId="0104131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DFCI-ONCOPANEL-1</w:t>
            </w:r>
          </w:p>
        </w:tc>
        <w:tc>
          <w:tcPr>
            <w:tcW w:w="2610" w:type="dxa"/>
            <w:vAlign w:val="bottom"/>
          </w:tcPr>
          <w:p w14:paraId="145D636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275</w:t>
            </w:r>
          </w:p>
        </w:tc>
        <w:tc>
          <w:tcPr>
            <w:tcW w:w="1795" w:type="dxa"/>
            <w:vAlign w:val="bottom"/>
          </w:tcPr>
          <w:p w14:paraId="5DBA23A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C3600" w:rsidRPr="004C0240" w14:paraId="51C1D685" w14:textId="77777777" w:rsidTr="003719E4">
        <w:tc>
          <w:tcPr>
            <w:tcW w:w="2337" w:type="dxa"/>
            <w:vMerge/>
            <w:vAlign w:val="bottom"/>
          </w:tcPr>
          <w:p w14:paraId="609AFA1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3478391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DFCI-ONCOPANEL-2</w:t>
            </w:r>
          </w:p>
        </w:tc>
        <w:tc>
          <w:tcPr>
            <w:tcW w:w="2610" w:type="dxa"/>
            <w:vAlign w:val="bottom"/>
          </w:tcPr>
          <w:p w14:paraId="0332015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300</w:t>
            </w:r>
          </w:p>
        </w:tc>
        <w:tc>
          <w:tcPr>
            <w:tcW w:w="1795" w:type="dxa"/>
            <w:vAlign w:val="bottom"/>
          </w:tcPr>
          <w:p w14:paraId="3069467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</w:tr>
      <w:tr w:rsidR="008C3600" w:rsidRPr="004C0240" w14:paraId="1A443665" w14:textId="77777777" w:rsidTr="003719E4">
        <w:tc>
          <w:tcPr>
            <w:tcW w:w="2337" w:type="dxa"/>
            <w:vMerge/>
            <w:vAlign w:val="bottom"/>
          </w:tcPr>
          <w:p w14:paraId="144F842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498CE1B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DFCI-ONCOPANEL-3</w:t>
            </w:r>
          </w:p>
        </w:tc>
        <w:tc>
          <w:tcPr>
            <w:tcW w:w="2610" w:type="dxa"/>
            <w:vAlign w:val="bottom"/>
          </w:tcPr>
          <w:p w14:paraId="3CBB3F3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447</w:t>
            </w:r>
          </w:p>
        </w:tc>
        <w:tc>
          <w:tcPr>
            <w:tcW w:w="1795" w:type="dxa"/>
            <w:vAlign w:val="bottom"/>
          </w:tcPr>
          <w:p w14:paraId="7675A4E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C3600" w:rsidRPr="004C0240" w14:paraId="5224055F" w14:textId="77777777" w:rsidTr="003719E4">
        <w:tc>
          <w:tcPr>
            <w:tcW w:w="2337" w:type="dxa"/>
            <w:vMerge/>
            <w:vAlign w:val="bottom"/>
          </w:tcPr>
          <w:p w14:paraId="45E7799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608" w:type="dxa"/>
            <w:vAlign w:val="bottom"/>
          </w:tcPr>
          <w:p w14:paraId="5C2F5DF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GRCC-MOSC4</w:t>
            </w:r>
          </w:p>
        </w:tc>
        <w:tc>
          <w:tcPr>
            <w:tcW w:w="2610" w:type="dxa"/>
            <w:vAlign w:val="bottom"/>
          </w:tcPr>
          <w:p w14:paraId="203549C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795" w:type="dxa"/>
            <w:vAlign w:val="bottom"/>
          </w:tcPr>
          <w:p w14:paraId="375BA70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</w:tr>
    </w:tbl>
    <w:p w14:paraId="4AEEE614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b/>
          <w:sz w:val="22"/>
          <w:szCs w:val="22"/>
        </w:rPr>
      </w:pPr>
    </w:p>
    <w:p w14:paraId="49FD5B91" w14:textId="77777777" w:rsidR="008C3600" w:rsidRDefault="008C3600" w:rsidP="008C36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7AE9C66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b/>
          <w:sz w:val="22"/>
          <w:szCs w:val="22"/>
        </w:rPr>
      </w:pPr>
    </w:p>
    <w:p w14:paraId="20B2BCEA" w14:textId="77777777" w:rsidR="008C3600" w:rsidRPr="00524297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b/>
          <w:sz w:val="22"/>
          <w:szCs w:val="22"/>
        </w:rPr>
      </w:pPr>
      <w:r w:rsidRPr="000946E8">
        <w:rPr>
          <w:rFonts w:ascii="Arial" w:hAnsi="Arial" w:cs="Arial"/>
          <w:b/>
          <w:sz w:val="22"/>
          <w:szCs w:val="22"/>
        </w:rPr>
        <w:t xml:space="preserve">Supplementary Table </w:t>
      </w:r>
      <w:r>
        <w:rPr>
          <w:rFonts w:ascii="Arial" w:hAnsi="Arial" w:cs="Arial"/>
          <w:b/>
          <w:sz w:val="22"/>
          <w:szCs w:val="22"/>
        </w:rPr>
        <w:t>2</w:t>
      </w:r>
      <w:r w:rsidRPr="000946E8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946E8">
        <w:rPr>
          <w:rFonts w:ascii="Arial" w:hAnsi="Arial" w:cs="Arial"/>
          <w:sz w:val="22"/>
          <w:szCs w:val="22"/>
        </w:rPr>
        <w:t>Total Alterations per Sample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256"/>
        <w:gridCol w:w="1170"/>
        <w:gridCol w:w="686"/>
        <w:gridCol w:w="570"/>
        <w:gridCol w:w="473"/>
        <w:gridCol w:w="440"/>
        <w:gridCol w:w="1158"/>
        <w:gridCol w:w="1799"/>
      </w:tblGrid>
      <w:tr w:rsidR="003719E4" w:rsidRPr="004C0240" w14:paraId="2E95AAF7" w14:textId="77777777" w:rsidTr="003719E4">
        <w:tc>
          <w:tcPr>
            <w:tcW w:w="2969" w:type="dxa"/>
          </w:tcPr>
          <w:p w14:paraId="040617E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Sample</w:t>
            </w:r>
          </w:p>
        </w:tc>
        <w:tc>
          <w:tcPr>
            <w:tcW w:w="717" w:type="dxa"/>
          </w:tcPr>
          <w:p w14:paraId="0129B32F" w14:textId="77777777" w:rsidR="008C3600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Total</w:t>
            </w:r>
          </w:p>
          <w:p w14:paraId="78CFC9EA" w14:textId="1DB6C056" w:rsidR="003719E4" w:rsidRPr="000946E8" w:rsidRDefault="003719E4" w:rsidP="0037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of Alterations</w:t>
            </w:r>
          </w:p>
        </w:tc>
        <w:tc>
          <w:tcPr>
            <w:tcW w:w="735" w:type="dxa"/>
          </w:tcPr>
          <w:p w14:paraId="5681FD68" w14:textId="5EC797A3" w:rsidR="008C3600" w:rsidRPr="000946E8" w:rsidRDefault="003719E4" w:rsidP="0037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</w:t>
            </w:r>
            <w:r w:rsidR="008C3600" w:rsidRPr="000946E8">
              <w:rPr>
                <w:rFonts w:ascii="Arial" w:hAnsi="Arial" w:cs="Arial"/>
              </w:rPr>
              <w:t>Mut</w:t>
            </w:r>
            <w:r>
              <w:rPr>
                <w:rFonts w:ascii="Arial" w:hAnsi="Arial" w:cs="Arial"/>
              </w:rPr>
              <w:t>ations</w:t>
            </w:r>
          </w:p>
        </w:tc>
        <w:tc>
          <w:tcPr>
            <w:tcW w:w="1093" w:type="dxa"/>
            <w:gridSpan w:val="2"/>
          </w:tcPr>
          <w:p w14:paraId="53E37218" w14:textId="7E98C199" w:rsidR="008C3600" w:rsidRPr="000946E8" w:rsidRDefault="003719E4" w:rsidP="0037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</w:t>
            </w:r>
            <w:r w:rsidRPr="000946E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opy Number Alterations (CNAs) (All)</w:t>
            </w:r>
          </w:p>
        </w:tc>
        <w:tc>
          <w:tcPr>
            <w:tcW w:w="1184" w:type="dxa"/>
            <w:gridSpan w:val="2"/>
          </w:tcPr>
          <w:p w14:paraId="579CF176" w14:textId="0AB43F7D" w:rsidR="008C3600" w:rsidRPr="000946E8" w:rsidRDefault="003719E4" w:rsidP="0037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</w:t>
            </w:r>
            <w:r w:rsidR="008C3600" w:rsidRPr="000946E8">
              <w:rPr>
                <w:rFonts w:ascii="Arial" w:hAnsi="Arial" w:cs="Arial"/>
              </w:rPr>
              <w:t>CN</w:t>
            </w:r>
            <w:r>
              <w:rPr>
                <w:rFonts w:ascii="Arial" w:hAnsi="Arial" w:cs="Arial"/>
              </w:rPr>
              <w:t>As</w:t>
            </w:r>
            <w:r w:rsidR="008C3600" w:rsidRPr="000946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(High-level only)</w:t>
            </w:r>
          </w:p>
        </w:tc>
        <w:tc>
          <w:tcPr>
            <w:tcW w:w="497" w:type="dxa"/>
          </w:tcPr>
          <w:p w14:paraId="3AE8278A" w14:textId="4F43C969" w:rsidR="008C3600" w:rsidRPr="000946E8" w:rsidRDefault="003719E4" w:rsidP="0037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No. of Structural </w:t>
            </w:r>
            <w:r w:rsidR="00CA52FD">
              <w:rPr>
                <w:rFonts w:ascii="Arial" w:hAnsi="Arial" w:cs="Arial"/>
              </w:rPr>
              <w:t>Variants</w:t>
            </w:r>
          </w:p>
        </w:tc>
        <w:tc>
          <w:tcPr>
            <w:tcW w:w="2155" w:type="dxa"/>
          </w:tcPr>
          <w:p w14:paraId="7741B3A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Sequencing Assay</w:t>
            </w:r>
          </w:p>
        </w:tc>
      </w:tr>
      <w:tr w:rsidR="003719E4" w:rsidRPr="004C0240" w14:paraId="19C7AC3F" w14:textId="77777777" w:rsidTr="003719E4">
        <w:tc>
          <w:tcPr>
            <w:tcW w:w="2969" w:type="dxa"/>
          </w:tcPr>
          <w:p w14:paraId="3ECCA07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717" w:type="dxa"/>
          </w:tcPr>
          <w:p w14:paraId="4B34F42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735" w:type="dxa"/>
          </w:tcPr>
          <w:p w14:paraId="4987973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584" w:type="dxa"/>
          </w:tcPr>
          <w:p w14:paraId="71C02BE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+</w:t>
            </w:r>
          </w:p>
        </w:tc>
        <w:tc>
          <w:tcPr>
            <w:tcW w:w="509" w:type="dxa"/>
          </w:tcPr>
          <w:p w14:paraId="74606B5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-</w:t>
            </w:r>
          </w:p>
        </w:tc>
        <w:tc>
          <w:tcPr>
            <w:tcW w:w="599" w:type="dxa"/>
          </w:tcPr>
          <w:p w14:paraId="32020A1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+</w:t>
            </w:r>
          </w:p>
        </w:tc>
        <w:tc>
          <w:tcPr>
            <w:tcW w:w="585" w:type="dxa"/>
          </w:tcPr>
          <w:p w14:paraId="134B1F4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</w:rPr>
              <w:t>-</w:t>
            </w:r>
          </w:p>
        </w:tc>
        <w:tc>
          <w:tcPr>
            <w:tcW w:w="497" w:type="dxa"/>
          </w:tcPr>
          <w:p w14:paraId="43FCB73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  <w:tc>
          <w:tcPr>
            <w:tcW w:w="2155" w:type="dxa"/>
          </w:tcPr>
          <w:p w14:paraId="510DCEE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</w:p>
        </w:tc>
      </w:tr>
      <w:tr w:rsidR="003719E4" w:rsidRPr="004C0240" w14:paraId="0F4EC228" w14:textId="77777777" w:rsidTr="003719E4">
        <w:tc>
          <w:tcPr>
            <w:tcW w:w="2969" w:type="dxa"/>
            <w:vAlign w:val="bottom"/>
          </w:tcPr>
          <w:p w14:paraId="1C279A1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GENIE-DFCI-002987-63</w:t>
            </w:r>
          </w:p>
        </w:tc>
        <w:tc>
          <w:tcPr>
            <w:tcW w:w="717" w:type="dxa"/>
            <w:vAlign w:val="bottom"/>
          </w:tcPr>
          <w:p w14:paraId="364E6C5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735" w:type="dxa"/>
            <w:vAlign w:val="bottom"/>
          </w:tcPr>
          <w:p w14:paraId="799E601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4BD8B46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509" w:type="dxa"/>
            <w:vAlign w:val="bottom"/>
          </w:tcPr>
          <w:p w14:paraId="538CFAA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599" w:type="dxa"/>
            <w:vAlign w:val="bottom"/>
          </w:tcPr>
          <w:p w14:paraId="6277C2F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277F345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56084A7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171EAFE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DFCI-ONCOPANEL-1</w:t>
            </w:r>
          </w:p>
        </w:tc>
      </w:tr>
      <w:tr w:rsidR="003719E4" w:rsidRPr="004C0240" w14:paraId="5B18F374" w14:textId="77777777" w:rsidTr="003719E4">
        <w:tc>
          <w:tcPr>
            <w:tcW w:w="2969" w:type="dxa"/>
            <w:vAlign w:val="bottom"/>
          </w:tcPr>
          <w:p w14:paraId="5B7B237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GENIE-DFCI-007570-4277</w:t>
            </w:r>
          </w:p>
        </w:tc>
        <w:tc>
          <w:tcPr>
            <w:tcW w:w="717" w:type="dxa"/>
            <w:vAlign w:val="bottom"/>
          </w:tcPr>
          <w:p w14:paraId="1E0C692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110</w:t>
            </w:r>
          </w:p>
        </w:tc>
        <w:tc>
          <w:tcPr>
            <w:tcW w:w="735" w:type="dxa"/>
            <w:vAlign w:val="bottom"/>
          </w:tcPr>
          <w:p w14:paraId="5D2A6CE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84" w:type="dxa"/>
            <w:vAlign w:val="bottom"/>
          </w:tcPr>
          <w:p w14:paraId="3FA0F08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09" w:type="dxa"/>
            <w:vAlign w:val="bottom"/>
          </w:tcPr>
          <w:p w14:paraId="1C38224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599" w:type="dxa"/>
            <w:vAlign w:val="bottom"/>
          </w:tcPr>
          <w:p w14:paraId="30875F8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546862D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43A4665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14F6CCB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DFCI-ONCOPANEL-2</w:t>
            </w:r>
          </w:p>
        </w:tc>
      </w:tr>
      <w:tr w:rsidR="003719E4" w:rsidRPr="004C0240" w14:paraId="729D0C8B" w14:textId="77777777" w:rsidTr="003719E4">
        <w:tc>
          <w:tcPr>
            <w:tcW w:w="2969" w:type="dxa"/>
            <w:vAlign w:val="bottom"/>
          </w:tcPr>
          <w:p w14:paraId="67409AF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GENIE-DFCI-008626-7049</w:t>
            </w:r>
          </w:p>
        </w:tc>
        <w:tc>
          <w:tcPr>
            <w:tcW w:w="717" w:type="dxa"/>
            <w:vAlign w:val="bottom"/>
          </w:tcPr>
          <w:p w14:paraId="34857F7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735" w:type="dxa"/>
            <w:vAlign w:val="bottom"/>
          </w:tcPr>
          <w:p w14:paraId="00780FF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84" w:type="dxa"/>
            <w:vAlign w:val="bottom"/>
          </w:tcPr>
          <w:p w14:paraId="1909236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09" w:type="dxa"/>
            <w:vAlign w:val="bottom"/>
          </w:tcPr>
          <w:p w14:paraId="0E9F70B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599" w:type="dxa"/>
            <w:vAlign w:val="bottom"/>
          </w:tcPr>
          <w:p w14:paraId="15B338F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5" w:type="dxa"/>
            <w:vAlign w:val="bottom"/>
          </w:tcPr>
          <w:p w14:paraId="179C305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7" w:type="dxa"/>
            <w:vAlign w:val="bottom"/>
          </w:tcPr>
          <w:p w14:paraId="5DF7069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68C542B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DFCI-ONCOPANEL-2</w:t>
            </w:r>
          </w:p>
        </w:tc>
      </w:tr>
      <w:tr w:rsidR="003719E4" w:rsidRPr="004C0240" w14:paraId="3AA42906" w14:textId="77777777" w:rsidTr="003719E4">
        <w:tc>
          <w:tcPr>
            <w:tcW w:w="2969" w:type="dxa"/>
            <w:vAlign w:val="bottom"/>
          </w:tcPr>
          <w:p w14:paraId="0DF714D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GENIE-DFCI-010523-10381</w:t>
            </w:r>
          </w:p>
        </w:tc>
        <w:tc>
          <w:tcPr>
            <w:tcW w:w="717" w:type="dxa"/>
            <w:vAlign w:val="bottom"/>
          </w:tcPr>
          <w:p w14:paraId="5AE6C4E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735" w:type="dxa"/>
            <w:vAlign w:val="bottom"/>
          </w:tcPr>
          <w:p w14:paraId="621BF0F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64F7E58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130</w:t>
            </w:r>
          </w:p>
        </w:tc>
        <w:tc>
          <w:tcPr>
            <w:tcW w:w="509" w:type="dxa"/>
            <w:vAlign w:val="bottom"/>
          </w:tcPr>
          <w:p w14:paraId="152E70C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99" w:type="dxa"/>
            <w:vAlign w:val="bottom"/>
          </w:tcPr>
          <w:p w14:paraId="31A91CE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5" w:type="dxa"/>
            <w:vAlign w:val="bottom"/>
          </w:tcPr>
          <w:p w14:paraId="3FC6432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7" w:type="dxa"/>
            <w:vAlign w:val="bottom"/>
          </w:tcPr>
          <w:p w14:paraId="340BE1D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6E42D2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DFCI-ONCOPANEL-2</w:t>
            </w:r>
          </w:p>
        </w:tc>
      </w:tr>
      <w:tr w:rsidR="003719E4" w:rsidRPr="004C0240" w14:paraId="36071A22" w14:textId="77777777" w:rsidTr="003719E4">
        <w:tc>
          <w:tcPr>
            <w:tcW w:w="2969" w:type="dxa"/>
            <w:vAlign w:val="bottom"/>
          </w:tcPr>
          <w:p w14:paraId="46C6A37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GENIE-DFCI-037378-73845</w:t>
            </w:r>
          </w:p>
        </w:tc>
        <w:tc>
          <w:tcPr>
            <w:tcW w:w="717" w:type="dxa"/>
            <w:vAlign w:val="bottom"/>
          </w:tcPr>
          <w:p w14:paraId="4D79253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132</w:t>
            </w:r>
          </w:p>
        </w:tc>
        <w:tc>
          <w:tcPr>
            <w:tcW w:w="735" w:type="dxa"/>
            <w:vAlign w:val="bottom"/>
          </w:tcPr>
          <w:p w14:paraId="3B951F1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584" w:type="dxa"/>
            <w:vAlign w:val="bottom"/>
          </w:tcPr>
          <w:p w14:paraId="62D6C87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509" w:type="dxa"/>
            <w:vAlign w:val="bottom"/>
          </w:tcPr>
          <w:p w14:paraId="64D4600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599" w:type="dxa"/>
            <w:vAlign w:val="bottom"/>
          </w:tcPr>
          <w:p w14:paraId="4274E99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1A32727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1C5F126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0652EAD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DFCI-ONCOPANEL-2</w:t>
            </w:r>
          </w:p>
        </w:tc>
      </w:tr>
      <w:tr w:rsidR="003719E4" w:rsidRPr="004C0240" w14:paraId="032B1491" w14:textId="77777777" w:rsidTr="003719E4">
        <w:tc>
          <w:tcPr>
            <w:tcW w:w="2969" w:type="dxa"/>
            <w:vAlign w:val="bottom"/>
          </w:tcPr>
          <w:p w14:paraId="49826BC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GENIE-DFCI-037074-88660</w:t>
            </w:r>
          </w:p>
        </w:tc>
        <w:tc>
          <w:tcPr>
            <w:tcW w:w="717" w:type="dxa"/>
            <w:vAlign w:val="bottom"/>
          </w:tcPr>
          <w:p w14:paraId="2B6CD06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735" w:type="dxa"/>
            <w:vAlign w:val="bottom"/>
          </w:tcPr>
          <w:p w14:paraId="08842B4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84" w:type="dxa"/>
            <w:vAlign w:val="bottom"/>
          </w:tcPr>
          <w:p w14:paraId="517E1D0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509" w:type="dxa"/>
            <w:vAlign w:val="bottom"/>
          </w:tcPr>
          <w:p w14:paraId="6E2CC9F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599" w:type="dxa"/>
            <w:vAlign w:val="bottom"/>
          </w:tcPr>
          <w:p w14:paraId="474D17E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739B70B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97" w:type="dxa"/>
            <w:vAlign w:val="bottom"/>
          </w:tcPr>
          <w:p w14:paraId="2D3F9D8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C8B32D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DFCI-ONCOPANEL-3</w:t>
            </w:r>
          </w:p>
        </w:tc>
      </w:tr>
      <w:tr w:rsidR="003719E4" w:rsidRPr="004C0240" w14:paraId="51F19410" w14:textId="77777777" w:rsidTr="003719E4">
        <w:tc>
          <w:tcPr>
            <w:tcW w:w="2969" w:type="dxa"/>
            <w:vAlign w:val="bottom"/>
          </w:tcPr>
          <w:p w14:paraId="26C0AED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GENIE-GRCC-z221npmm-sample-a</w:t>
            </w:r>
          </w:p>
        </w:tc>
        <w:tc>
          <w:tcPr>
            <w:tcW w:w="717" w:type="dxa"/>
            <w:vAlign w:val="bottom"/>
          </w:tcPr>
          <w:p w14:paraId="4900D98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35" w:type="dxa"/>
            <w:vAlign w:val="bottom"/>
          </w:tcPr>
          <w:p w14:paraId="40A61C4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84" w:type="dxa"/>
            <w:vAlign w:val="bottom"/>
          </w:tcPr>
          <w:p w14:paraId="3F98DDB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667F69B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4108357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72F85D8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3D29574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605A75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GRCC-MOSC4</w:t>
            </w:r>
          </w:p>
        </w:tc>
      </w:tr>
      <w:tr w:rsidR="003719E4" w:rsidRPr="004C0240" w14:paraId="185F9A02" w14:textId="77777777" w:rsidTr="003719E4">
        <w:tc>
          <w:tcPr>
            <w:tcW w:w="2969" w:type="dxa"/>
            <w:vAlign w:val="bottom"/>
          </w:tcPr>
          <w:p w14:paraId="3BCA138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GENIE-GRCC-e2ddkv4y-sample-a</w:t>
            </w:r>
          </w:p>
        </w:tc>
        <w:tc>
          <w:tcPr>
            <w:tcW w:w="717" w:type="dxa"/>
            <w:vAlign w:val="bottom"/>
          </w:tcPr>
          <w:p w14:paraId="525C53E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35" w:type="dxa"/>
            <w:vAlign w:val="bottom"/>
          </w:tcPr>
          <w:p w14:paraId="3B0C66D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4" w:type="dxa"/>
            <w:vAlign w:val="bottom"/>
          </w:tcPr>
          <w:p w14:paraId="65D130D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254BD54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694162C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0C77344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541E36C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2629459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GRCC-MOSC4</w:t>
            </w:r>
          </w:p>
        </w:tc>
      </w:tr>
      <w:tr w:rsidR="003719E4" w:rsidRPr="004C0240" w14:paraId="7781B52B" w14:textId="77777777" w:rsidTr="003719E4">
        <w:tc>
          <w:tcPr>
            <w:tcW w:w="2969" w:type="dxa"/>
            <w:vAlign w:val="bottom"/>
          </w:tcPr>
          <w:p w14:paraId="26A404A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GENIE-JHU-01841-02250</w:t>
            </w:r>
          </w:p>
        </w:tc>
        <w:tc>
          <w:tcPr>
            <w:tcW w:w="717" w:type="dxa"/>
            <w:vAlign w:val="bottom"/>
          </w:tcPr>
          <w:p w14:paraId="7D52A6B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66D3DCC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68CAA89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41B1CBC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5CE4140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34E0E58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32D21A2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1410C4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JHU-50GP-V2</w:t>
            </w:r>
          </w:p>
        </w:tc>
      </w:tr>
      <w:tr w:rsidR="003719E4" w:rsidRPr="004C0240" w14:paraId="551B88BC" w14:textId="77777777" w:rsidTr="003719E4">
        <w:tc>
          <w:tcPr>
            <w:tcW w:w="2969" w:type="dxa"/>
            <w:vAlign w:val="bottom"/>
          </w:tcPr>
          <w:p w14:paraId="4610329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GENIE-JHU-03996-04667</w:t>
            </w:r>
          </w:p>
        </w:tc>
        <w:tc>
          <w:tcPr>
            <w:tcW w:w="717" w:type="dxa"/>
            <w:vAlign w:val="bottom"/>
          </w:tcPr>
          <w:p w14:paraId="7671FAB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0DABFDE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1A37214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5003EB9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4172016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4DACCEC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79861DA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292D978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JHU-50GP-V2</w:t>
            </w:r>
          </w:p>
        </w:tc>
      </w:tr>
      <w:tr w:rsidR="003719E4" w:rsidRPr="004C0240" w14:paraId="33C358EF" w14:textId="77777777" w:rsidTr="003719E4">
        <w:tc>
          <w:tcPr>
            <w:tcW w:w="2969" w:type="dxa"/>
            <w:vAlign w:val="bottom"/>
          </w:tcPr>
          <w:p w14:paraId="1C597AF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GENIE-JHU-04154-04848</w:t>
            </w:r>
          </w:p>
        </w:tc>
        <w:tc>
          <w:tcPr>
            <w:tcW w:w="717" w:type="dxa"/>
            <w:vAlign w:val="bottom"/>
          </w:tcPr>
          <w:p w14:paraId="2FCE904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228198A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60CA4CF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4BF72A5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6421506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6D16941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163B852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046F0FF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JHU-50GP-V2</w:t>
            </w:r>
          </w:p>
        </w:tc>
      </w:tr>
      <w:tr w:rsidR="003719E4" w:rsidRPr="004C0240" w14:paraId="7DB1414F" w14:textId="77777777" w:rsidTr="003719E4">
        <w:tc>
          <w:tcPr>
            <w:tcW w:w="2969" w:type="dxa"/>
            <w:vAlign w:val="bottom"/>
          </w:tcPr>
          <w:p w14:paraId="68378E2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GENIE-MDA-2285-4440</w:t>
            </w:r>
          </w:p>
        </w:tc>
        <w:tc>
          <w:tcPr>
            <w:tcW w:w="717" w:type="dxa"/>
            <w:vAlign w:val="bottom"/>
          </w:tcPr>
          <w:p w14:paraId="365488D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6413704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58C8615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1A4BFE6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706AC80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4B88608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49EBE67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9F66C9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MDA-46-V1</w:t>
            </w:r>
          </w:p>
        </w:tc>
      </w:tr>
      <w:tr w:rsidR="003719E4" w:rsidRPr="004C0240" w14:paraId="648317A1" w14:textId="77777777" w:rsidTr="003719E4">
        <w:tc>
          <w:tcPr>
            <w:tcW w:w="2969" w:type="dxa"/>
            <w:vAlign w:val="bottom"/>
          </w:tcPr>
          <w:p w14:paraId="14236D2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GENIE-MDA-2287-4442</w:t>
            </w:r>
          </w:p>
        </w:tc>
        <w:tc>
          <w:tcPr>
            <w:tcW w:w="717" w:type="dxa"/>
            <w:vAlign w:val="bottom"/>
          </w:tcPr>
          <w:p w14:paraId="2E1F824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09D6BDF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0E422EC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1C08784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0BFB37A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3F92BEC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7BAEED6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00D773D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MDA-46-V1</w:t>
            </w:r>
          </w:p>
        </w:tc>
      </w:tr>
      <w:tr w:rsidR="003719E4" w:rsidRPr="004C0240" w14:paraId="0FF5EFBA" w14:textId="77777777" w:rsidTr="003719E4">
        <w:tc>
          <w:tcPr>
            <w:tcW w:w="2969" w:type="dxa"/>
            <w:vAlign w:val="bottom"/>
          </w:tcPr>
          <w:p w14:paraId="142E5B4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GENIE-MDA-3132-5662</w:t>
            </w:r>
          </w:p>
        </w:tc>
        <w:tc>
          <w:tcPr>
            <w:tcW w:w="717" w:type="dxa"/>
            <w:vAlign w:val="bottom"/>
          </w:tcPr>
          <w:p w14:paraId="516F6A6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3A53096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1E9C8F8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773B297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33B200D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4ED6E67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25550D9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AF7654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</w:tr>
      <w:tr w:rsidR="003719E4" w:rsidRPr="004C0240" w14:paraId="3D8A2A1C" w14:textId="77777777" w:rsidTr="003719E4">
        <w:tc>
          <w:tcPr>
            <w:tcW w:w="2969" w:type="dxa"/>
            <w:vAlign w:val="bottom"/>
          </w:tcPr>
          <w:p w14:paraId="68FA614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GENIE-MDA-4953-15967</w:t>
            </w:r>
          </w:p>
        </w:tc>
        <w:tc>
          <w:tcPr>
            <w:tcW w:w="717" w:type="dxa"/>
            <w:vAlign w:val="bottom"/>
          </w:tcPr>
          <w:p w14:paraId="6871B44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6D1F0F4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5B9A8CD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531A9AE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3EB4841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2E3CB58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6A0D054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10919EE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</w:tr>
      <w:tr w:rsidR="003719E4" w:rsidRPr="004C0240" w14:paraId="52DD9DB0" w14:textId="77777777" w:rsidTr="003719E4">
        <w:tc>
          <w:tcPr>
            <w:tcW w:w="2969" w:type="dxa"/>
            <w:vAlign w:val="bottom"/>
          </w:tcPr>
          <w:p w14:paraId="787E495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GENIE-MDA-5743-16652</w:t>
            </w:r>
          </w:p>
        </w:tc>
        <w:tc>
          <w:tcPr>
            <w:tcW w:w="717" w:type="dxa"/>
            <w:vAlign w:val="bottom"/>
          </w:tcPr>
          <w:p w14:paraId="1FD162C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3EC75F0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0194AD1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3FC10B4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6BDA2D9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2C13986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06CB6BA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4ECFE1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</w:tr>
      <w:tr w:rsidR="003719E4" w:rsidRPr="004C0240" w14:paraId="6D9FEF45" w14:textId="77777777" w:rsidTr="003719E4">
        <w:tc>
          <w:tcPr>
            <w:tcW w:w="2969" w:type="dxa"/>
            <w:vAlign w:val="bottom"/>
          </w:tcPr>
          <w:p w14:paraId="1AF74C2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GENIE-MDA-5984-16909</w:t>
            </w:r>
          </w:p>
        </w:tc>
        <w:tc>
          <w:tcPr>
            <w:tcW w:w="717" w:type="dxa"/>
            <w:vAlign w:val="bottom"/>
          </w:tcPr>
          <w:p w14:paraId="1C30EDC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35" w:type="dxa"/>
            <w:vAlign w:val="bottom"/>
          </w:tcPr>
          <w:p w14:paraId="1C1F9A7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4" w:type="dxa"/>
            <w:vAlign w:val="bottom"/>
          </w:tcPr>
          <w:p w14:paraId="03752AD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40F90D4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2D7F968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12BF10F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46FB801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396EE04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</w:tr>
      <w:tr w:rsidR="003719E4" w:rsidRPr="004C0240" w14:paraId="6E9B5E2D" w14:textId="77777777" w:rsidTr="003719E4">
        <w:tc>
          <w:tcPr>
            <w:tcW w:w="2969" w:type="dxa"/>
            <w:vAlign w:val="bottom"/>
          </w:tcPr>
          <w:p w14:paraId="2BAB093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GENIE-MDA-6678-17919</w:t>
            </w:r>
          </w:p>
        </w:tc>
        <w:tc>
          <w:tcPr>
            <w:tcW w:w="717" w:type="dxa"/>
            <w:vAlign w:val="bottom"/>
          </w:tcPr>
          <w:p w14:paraId="5B8DC3E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68A2040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2A80A15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23B932B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12DB2FE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7DC8BAA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18AE8D4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B6F0EE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MDA-50-V1</w:t>
            </w:r>
          </w:p>
        </w:tc>
      </w:tr>
      <w:tr w:rsidR="003719E4" w:rsidRPr="004C0240" w14:paraId="1731942E" w14:textId="77777777" w:rsidTr="003719E4">
        <w:tc>
          <w:tcPr>
            <w:tcW w:w="2969" w:type="dxa"/>
            <w:vAlign w:val="bottom"/>
          </w:tcPr>
          <w:p w14:paraId="5978CF4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GENIE-MSK-P-0000653-T01-IM3</w:t>
            </w:r>
          </w:p>
        </w:tc>
        <w:tc>
          <w:tcPr>
            <w:tcW w:w="717" w:type="dxa"/>
            <w:vAlign w:val="bottom"/>
          </w:tcPr>
          <w:p w14:paraId="0AB46BB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35" w:type="dxa"/>
            <w:vAlign w:val="bottom"/>
          </w:tcPr>
          <w:p w14:paraId="46947F8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84" w:type="dxa"/>
            <w:vAlign w:val="bottom"/>
          </w:tcPr>
          <w:p w14:paraId="49EC4AA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08F9043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5423B57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78F6010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109359F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FEF378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MSK-IMPACT341</w:t>
            </w:r>
          </w:p>
        </w:tc>
      </w:tr>
      <w:tr w:rsidR="003719E4" w:rsidRPr="004C0240" w14:paraId="11484F65" w14:textId="77777777" w:rsidTr="003719E4">
        <w:tc>
          <w:tcPr>
            <w:tcW w:w="2969" w:type="dxa"/>
            <w:vAlign w:val="bottom"/>
          </w:tcPr>
          <w:p w14:paraId="640E584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lastRenderedPageBreak/>
              <w:t>GENIE-MSK-P-0001049-T01-IM3</w:t>
            </w:r>
          </w:p>
        </w:tc>
        <w:tc>
          <w:tcPr>
            <w:tcW w:w="717" w:type="dxa"/>
            <w:vAlign w:val="bottom"/>
          </w:tcPr>
          <w:p w14:paraId="155DF5D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50ACDC3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128A3DF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5C7922B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2E34F64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5" w:type="dxa"/>
            <w:vAlign w:val="bottom"/>
          </w:tcPr>
          <w:p w14:paraId="40DA00E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7" w:type="dxa"/>
            <w:vAlign w:val="bottom"/>
          </w:tcPr>
          <w:p w14:paraId="06616D5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62AC911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MSK-IMPACT341</w:t>
            </w:r>
          </w:p>
        </w:tc>
      </w:tr>
      <w:tr w:rsidR="003719E4" w:rsidRPr="004C0240" w14:paraId="65CBB895" w14:textId="77777777" w:rsidTr="003719E4">
        <w:tc>
          <w:tcPr>
            <w:tcW w:w="2969" w:type="dxa"/>
            <w:vAlign w:val="bottom"/>
          </w:tcPr>
          <w:p w14:paraId="1E1A963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GENIE-MSK-P-0001053-T01-IM3</w:t>
            </w:r>
          </w:p>
        </w:tc>
        <w:tc>
          <w:tcPr>
            <w:tcW w:w="717" w:type="dxa"/>
            <w:vAlign w:val="bottom"/>
          </w:tcPr>
          <w:p w14:paraId="7D0131C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35" w:type="dxa"/>
            <w:vAlign w:val="bottom"/>
          </w:tcPr>
          <w:p w14:paraId="31DFF79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782B04C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2563D9E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02AA699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5EA1084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62C6E6B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038D7B9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MSK-IMPACT341</w:t>
            </w:r>
          </w:p>
        </w:tc>
      </w:tr>
      <w:tr w:rsidR="003719E4" w:rsidRPr="004C0240" w14:paraId="78BB618E" w14:textId="77777777" w:rsidTr="003719E4">
        <w:tc>
          <w:tcPr>
            <w:tcW w:w="2969" w:type="dxa"/>
            <w:vAlign w:val="bottom"/>
          </w:tcPr>
          <w:p w14:paraId="53750CB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GENIE-MSK-P-0002138-T01-IM3</w:t>
            </w:r>
          </w:p>
        </w:tc>
        <w:tc>
          <w:tcPr>
            <w:tcW w:w="717" w:type="dxa"/>
            <w:vAlign w:val="bottom"/>
          </w:tcPr>
          <w:p w14:paraId="4C75812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35" w:type="dxa"/>
            <w:vAlign w:val="bottom"/>
          </w:tcPr>
          <w:p w14:paraId="52E78EC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84" w:type="dxa"/>
            <w:vAlign w:val="bottom"/>
          </w:tcPr>
          <w:p w14:paraId="185C4BB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27D0AD6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99" w:type="dxa"/>
            <w:vAlign w:val="bottom"/>
          </w:tcPr>
          <w:p w14:paraId="0B98212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85" w:type="dxa"/>
            <w:vAlign w:val="bottom"/>
          </w:tcPr>
          <w:p w14:paraId="663DAB5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66E3FDD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538D8F3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MSK-IMPACT341</w:t>
            </w:r>
          </w:p>
        </w:tc>
      </w:tr>
      <w:tr w:rsidR="003719E4" w:rsidRPr="004C0240" w14:paraId="18FB8DE5" w14:textId="77777777" w:rsidTr="003719E4">
        <w:tc>
          <w:tcPr>
            <w:tcW w:w="2969" w:type="dxa"/>
            <w:vAlign w:val="bottom"/>
          </w:tcPr>
          <w:p w14:paraId="479A701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GENIE-MSK-P-0006848-T01-IM5</w:t>
            </w:r>
          </w:p>
        </w:tc>
        <w:tc>
          <w:tcPr>
            <w:tcW w:w="717" w:type="dxa"/>
            <w:vAlign w:val="bottom"/>
          </w:tcPr>
          <w:p w14:paraId="0ACBAED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35" w:type="dxa"/>
            <w:vAlign w:val="bottom"/>
          </w:tcPr>
          <w:p w14:paraId="42FEA78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3E6D957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0D0C1BF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2499F13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40C7384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35C5B95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D64A42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MSK-IMPACT410</w:t>
            </w:r>
          </w:p>
        </w:tc>
      </w:tr>
      <w:tr w:rsidR="003719E4" w:rsidRPr="004C0240" w14:paraId="7BF48E2B" w14:textId="77777777" w:rsidTr="003719E4">
        <w:tc>
          <w:tcPr>
            <w:tcW w:w="2969" w:type="dxa"/>
            <w:vAlign w:val="bottom"/>
          </w:tcPr>
          <w:p w14:paraId="057F568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GENIE-MSK-P-0008380-T01-IM5</w:t>
            </w:r>
          </w:p>
        </w:tc>
        <w:tc>
          <w:tcPr>
            <w:tcW w:w="717" w:type="dxa"/>
            <w:vAlign w:val="bottom"/>
          </w:tcPr>
          <w:p w14:paraId="0127EFD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35" w:type="dxa"/>
            <w:vAlign w:val="bottom"/>
          </w:tcPr>
          <w:p w14:paraId="74298AD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84" w:type="dxa"/>
            <w:vAlign w:val="bottom"/>
          </w:tcPr>
          <w:p w14:paraId="78C00B4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7A7CCE5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2105116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5A79C45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7" w:type="dxa"/>
            <w:vAlign w:val="bottom"/>
          </w:tcPr>
          <w:p w14:paraId="0C6DCCE5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6B5A22C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MSK-IMPACT410</w:t>
            </w:r>
          </w:p>
        </w:tc>
      </w:tr>
      <w:tr w:rsidR="003719E4" w:rsidRPr="004C0240" w14:paraId="468800F2" w14:textId="77777777" w:rsidTr="003719E4">
        <w:tc>
          <w:tcPr>
            <w:tcW w:w="2969" w:type="dxa"/>
            <w:vAlign w:val="bottom"/>
          </w:tcPr>
          <w:p w14:paraId="6FFF073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GENIE-MSK-P-0009649-T01-IM5</w:t>
            </w:r>
          </w:p>
        </w:tc>
        <w:tc>
          <w:tcPr>
            <w:tcW w:w="717" w:type="dxa"/>
            <w:vAlign w:val="bottom"/>
          </w:tcPr>
          <w:p w14:paraId="25C4FC7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35" w:type="dxa"/>
            <w:vAlign w:val="bottom"/>
          </w:tcPr>
          <w:p w14:paraId="1115095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6F1502D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141B961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015A37B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7D1934C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97" w:type="dxa"/>
            <w:vAlign w:val="bottom"/>
          </w:tcPr>
          <w:p w14:paraId="4B09F44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57ED52A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MSK-IMPACT410</w:t>
            </w:r>
          </w:p>
        </w:tc>
      </w:tr>
      <w:tr w:rsidR="003719E4" w:rsidRPr="004C0240" w14:paraId="2F6B73AA" w14:textId="77777777" w:rsidTr="003719E4">
        <w:tc>
          <w:tcPr>
            <w:tcW w:w="2969" w:type="dxa"/>
            <w:vAlign w:val="bottom"/>
          </w:tcPr>
          <w:p w14:paraId="6A99139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GENIE-MSK-P-0011026-T01-IM5</w:t>
            </w:r>
          </w:p>
        </w:tc>
        <w:tc>
          <w:tcPr>
            <w:tcW w:w="717" w:type="dxa"/>
            <w:vAlign w:val="bottom"/>
          </w:tcPr>
          <w:p w14:paraId="0D90586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35" w:type="dxa"/>
            <w:vAlign w:val="bottom"/>
          </w:tcPr>
          <w:p w14:paraId="759B254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84" w:type="dxa"/>
            <w:vAlign w:val="bottom"/>
          </w:tcPr>
          <w:p w14:paraId="5BF1FCC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6D7BD61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42D0B16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5" w:type="dxa"/>
            <w:vAlign w:val="bottom"/>
          </w:tcPr>
          <w:p w14:paraId="5B32AB3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7" w:type="dxa"/>
            <w:vAlign w:val="bottom"/>
          </w:tcPr>
          <w:p w14:paraId="41E00F7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BBD121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MSK-IMPACT410</w:t>
            </w:r>
          </w:p>
        </w:tc>
      </w:tr>
      <w:tr w:rsidR="003719E4" w:rsidRPr="004C0240" w14:paraId="3B1D6845" w14:textId="77777777" w:rsidTr="003719E4">
        <w:tc>
          <w:tcPr>
            <w:tcW w:w="2969" w:type="dxa"/>
            <w:vAlign w:val="bottom"/>
          </w:tcPr>
          <w:p w14:paraId="484117E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GENIE-MSK-P-0015347-T01-IM6</w:t>
            </w:r>
          </w:p>
        </w:tc>
        <w:tc>
          <w:tcPr>
            <w:tcW w:w="717" w:type="dxa"/>
            <w:vAlign w:val="bottom"/>
          </w:tcPr>
          <w:p w14:paraId="043EB5E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35" w:type="dxa"/>
            <w:vAlign w:val="bottom"/>
          </w:tcPr>
          <w:p w14:paraId="74D57FF0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3D9A014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58304B5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4FC6880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0E5CEBA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7" w:type="dxa"/>
            <w:vAlign w:val="bottom"/>
          </w:tcPr>
          <w:p w14:paraId="1DC841B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268E45E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MSK-IMPACT468</w:t>
            </w:r>
          </w:p>
        </w:tc>
      </w:tr>
      <w:tr w:rsidR="003719E4" w:rsidRPr="004C0240" w14:paraId="47F0139E" w14:textId="77777777" w:rsidTr="003719E4">
        <w:tc>
          <w:tcPr>
            <w:tcW w:w="2969" w:type="dxa"/>
            <w:vAlign w:val="bottom"/>
          </w:tcPr>
          <w:p w14:paraId="7235EA5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GENIE-MSK-P-0016784-T01-IM6</w:t>
            </w:r>
          </w:p>
        </w:tc>
        <w:tc>
          <w:tcPr>
            <w:tcW w:w="717" w:type="dxa"/>
            <w:vAlign w:val="bottom"/>
          </w:tcPr>
          <w:p w14:paraId="196D070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35" w:type="dxa"/>
            <w:vAlign w:val="bottom"/>
          </w:tcPr>
          <w:p w14:paraId="06B4043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84" w:type="dxa"/>
            <w:vAlign w:val="bottom"/>
          </w:tcPr>
          <w:p w14:paraId="431390C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60A6A68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744F0FE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182338F1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97" w:type="dxa"/>
            <w:vAlign w:val="bottom"/>
          </w:tcPr>
          <w:p w14:paraId="1A4C256F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7644C96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MSK-IMPACT468</w:t>
            </w:r>
          </w:p>
        </w:tc>
      </w:tr>
      <w:tr w:rsidR="003719E4" w:rsidRPr="004C0240" w14:paraId="2B1177EE" w14:textId="77777777" w:rsidTr="003719E4">
        <w:tc>
          <w:tcPr>
            <w:tcW w:w="2969" w:type="dxa"/>
            <w:vAlign w:val="bottom"/>
          </w:tcPr>
          <w:p w14:paraId="602D771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GENIE-MSK-P-0021478-T01-IM6</w:t>
            </w:r>
          </w:p>
        </w:tc>
        <w:tc>
          <w:tcPr>
            <w:tcW w:w="717" w:type="dxa"/>
            <w:vAlign w:val="bottom"/>
          </w:tcPr>
          <w:p w14:paraId="4B3E1C92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35" w:type="dxa"/>
            <w:vAlign w:val="bottom"/>
          </w:tcPr>
          <w:p w14:paraId="28DAF2D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84" w:type="dxa"/>
            <w:vAlign w:val="bottom"/>
          </w:tcPr>
          <w:p w14:paraId="72A402B7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19091F0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0DF8A684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1718CE4D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7" w:type="dxa"/>
            <w:vAlign w:val="bottom"/>
          </w:tcPr>
          <w:p w14:paraId="2DAF2A3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55" w:type="dxa"/>
            <w:vAlign w:val="bottom"/>
          </w:tcPr>
          <w:p w14:paraId="33F3CD2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MSK-IMPACT468</w:t>
            </w:r>
          </w:p>
        </w:tc>
      </w:tr>
      <w:tr w:rsidR="003719E4" w:rsidRPr="004C0240" w14:paraId="2045B3C3" w14:textId="77777777" w:rsidTr="003719E4">
        <w:tc>
          <w:tcPr>
            <w:tcW w:w="2969" w:type="dxa"/>
            <w:vAlign w:val="bottom"/>
          </w:tcPr>
          <w:p w14:paraId="5832B27C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GENIE-MSK-P-0021832-T01-IM6</w:t>
            </w:r>
          </w:p>
        </w:tc>
        <w:tc>
          <w:tcPr>
            <w:tcW w:w="717" w:type="dxa"/>
            <w:vAlign w:val="bottom"/>
          </w:tcPr>
          <w:p w14:paraId="2BF634C3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35" w:type="dxa"/>
            <w:vAlign w:val="bottom"/>
          </w:tcPr>
          <w:p w14:paraId="1F52DE08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84" w:type="dxa"/>
            <w:vAlign w:val="bottom"/>
          </w:tcPr>
          <w:p w14:paraId="491C8D6E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09" w:type="dxa"/>
            <w:vAlign w:val="bottom"/>
          </w:tcPr>
          <w:p w14:paraId="676A9B7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99" w:type="dxa"/>
            <w:vAlign w:val="bottom"/>
          </w:tcPr>
          <w:p w14:paraId="7FDAEA49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85" w:type="dxa"/>
            <w:vAlign w:val="bottom"/>
          </w:tcPr>
          <w:p w14:paraId="0C5AEC5B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97" w:type="dxa"/>
            <w:vAlign w:val="bottom"/>
          </w:tcPr>
          <w:p w14:paraId="172A2006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2155" w:type="dxa"/>
            <w:vAlign w:val="bottom"/>
          </w:tcPr>
          <w:p w14:paraId="461B4C2A" w14:textId="77777777" w:rsidR="008C3600" w:rsidRPr="000946E8" w:rsidRDefault="008C3600" w:rsidP="003719E4">
            <w:pPr>
              <w:rPr>
                <w:rFonts w:ascii="Arial" w:hAnsi="Arial" w:cs="Arial"/>
              </w:rPr>
            </w:pPr>
            <w:r w:rsidRPr="000946E8">
              <w:rPr>
                <w:rFonts w:ascii="Arial" w:hAnsi="Arial" w:cs="Arial"/>
                <w:color w:val="000000"/>
              </w:rPr>
              <w:t>MSK-IMPACT468</w:t>
            </w:r>
          </w:p>
        </w:tc>
      </w:tr>
    </w:tbl>
    <w:p w14:paraId="2D0E04C6" w14:textId="77777777" w:rsidR="008C3600" w:rsidRPr="000946E8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0DD9FDF8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7EF0C4FE" w14:textId="77777777" w:rsidR="008C3600" w:rsidRDefault="008C3600" w:rsidP="008C36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5C2436C" w14:textId="77777777" w:rsidR="008C3600" w:rsidRDefault="008C3600" w:rsidP="001B7B6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A18FE1" w14:textId="77777777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9197824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</w:p>
    <w:p w14:paraId="5122C8E8" w14:textId="77777777" w:rsidR="008C3600" w:rsidRDefault="008C3600" w:rsidP="008C3600">
      <w:pPr>
        <w:widowControl w:val="0"/>
        <w:autoSpaceDE w:val="0"/>
        <w:autoSpaceDN w:val="0"/>
        <w:adjustRightInd w:val="0"/>
        <w:ind w:left="640" w:hanging="640"/>
        <w:rPr>
          <w:rFonts w:ascii="Arial" w:hAnsi="Arial" w:cs="Arial"/>
          <w:sz w:val="22"/>
          <w:szCs w:val="22"/>
        </w:rPr>
      </w:pPr>
      <w:r w:rsidRPr="002C6FCC">
        <w:rPr>
          <w:rFonts w:ascii="Arial" w:hAnsi="Arial" w:cs="Arial"/>
          <w:b/>
          <w:sz w:val="22"/>
          <w:szCs w:val="22"/>
        </w:rPr>
        <w:t xml:space="preserve">Supplementary Table </w:t>
      </w:r>
      <w:r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Comparison of Gliosarcoma alterations frequencies with GBM and Soft Tissue Sarcoma (STS)</w:t>
      </w:r>
    </w:p>
    <w:tbl>
      <w:tblPr>
        <w:tblpPr w:leftFromText="180" w:rightFromText="180" w:vertAnchor="text" w:horzAnchor="margin" w:tblpXSpec="center" w:tblpY="31"/>
        <w:tblW w:w="1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1080"/>
        <w:gridCol w:w="900"/>
        <w:gridCol w:w="1080"/>
        <w:gridCol w:w="990"/>
        <w:gridCol w:w="900"/>
        <w:gridCol w:w="1080"/>
        <w:gridCol w:w="1080"/>
        <w:gridCol w:w="1080"/>
        <w:gridCol w:w="1080"/>
        <w:gridCol w:w="1080"/>
      </w:tblGrid>
      <w:tr w:rsidR="008C3600" w:rsidRPr="006231A6" w14:paraId="5BE757B0" w14:textId="77777777" w:rsidTr="003719E4">
        <w:trPr>
          <w:trHeight w:val="1007"/>
        </w:trPr>
        <w:tc>
          <w:tcPr>
            <w:tcW w:w="900" w:type="dxa"/>
            <w:shd w:val="clear" w:color="auto" w:fill="auto"/>
            <w:vAlign w:val="bottom"/>
            <w:hideMark/>
          </w:tcPr>
          <w:p w14:paraId="3E823F3A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14:paraId="25C070D5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Alteration Type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62B57045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samples altered (n)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14:paraId="65A0FF8D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Samples Assayed (n)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6C78A10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Alteration Frequency (%)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14:paraId="6AC7984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GBM Alteration Frequency (%)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14:paraId="062B033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STS Alteration Frequency (%)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3B2719D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vs. GBM p-value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6617242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vs. STS p-value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20D38860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vs. GBM q-value (FDR corr.)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6E237CED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vs. STS q-value (FDR corr.)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14:paraId="627C76D3" w14:textId="77777777" w:rsidR="008C3600" w:rsidRPr="006231A6" w:rsidRDefault="008C3600" w:rsidP="003719E4">
            <w:pP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Gliosarcoma frequency closer to GBM than STS?</w:t>
            </w:r>
          </w:p>
        </w:tc>
      </w:tr>
      <w:tr w:rsidR="008C3600" w:rsidRPr="006231A6" w14:paraId="69619395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1BEF60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TERT Promoter*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BB1A0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E35F4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CC137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13BE2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92.3%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472DD0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71.7%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595F68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6.6%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1ED66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1.25E-01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B1527C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3.43E-13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A4EE9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2.99E-01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362E2A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6.35E-12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9D6CBF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0A92EFDB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679DC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51DF082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06AB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29DC6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F7FAB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959D58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662A6B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22.3%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71A1A2A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6.41E-03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60EAA08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1.34E-05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1D91F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1D74B32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1.65E-04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09A886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0EEB75D8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084980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PTEN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F87C08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BB122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B4347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4C977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5B5D7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32.9%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1E532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69220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7.58E-02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B4C954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2.26E-15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08B4E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5D115E3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8.37E-14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57F1FD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2CC4370F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14878D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NF1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A1333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337B7A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8D4B4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8CA36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6669E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18.2%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F8E26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12B1C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7.56E-02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6A3B251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5.34E-05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0BB31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DE3106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3.95E-04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F89049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2914DAED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E80FBB5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CDKN2A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4556F9" w14:textId="179068AF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2670F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C96E4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9887D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27.8%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DA0FC9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46.8%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079F8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7.7%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380A48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1.52E-01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934099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1.13E-02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608AC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EB97CA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3.48E-02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CEF72D3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7044863F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1F7A82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CDKN2B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ABA0D8" w14:textId="77D1DFA1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46739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CCF15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B54A5F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27.8%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97020D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44.2%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A8BAB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7.3%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0FB37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2.31E-01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6E64532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8.98E-03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9D74CE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4.07E-01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73AECB7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3.02E-02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3C10E0B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4141680E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DF1F51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STAG2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C126C9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F9EE5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39939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DFD7C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22.2%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566CC6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5.3%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BC921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43C595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1.51E-02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A3B225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1.85E-05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A01F2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5ED79E3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1.71E-04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DE7529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62065161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41C9D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RB1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E8EE09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009A3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828629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05AAF9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21010C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10.7%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61382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4.5%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5B3118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1.29E-01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51B5043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2.60E-03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70BD4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2.99E-01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081B19B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1.20E-02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B5C2FE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5359F9F5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6CDE8A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PTEN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A227FB" w14:textId="5EA16823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E4857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E1632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A4993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16.7%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C97B87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8.2%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38C780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2.2%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E4C93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1.85E-01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A07BFF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8.25E-03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5CF63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3.42E-01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75DB93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3.02E-02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97B07A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408AB297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D70A5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ARID2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DB47961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A16CE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DBE50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EF560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C5164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F373C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AEAEE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77D01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5.75E-02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77FBB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FFAB9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67789A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55BFC9C2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F2346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CBL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D2372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9BA3A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1E2CDA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4F88D8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E59882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BC8F52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71501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5.59E-02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511AD01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1.68E-02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CAE93E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06D7EB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4.59E-02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3A3960A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32BCF58C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9AC064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MSH6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77A5DE4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C70A3D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4AF2F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57782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A906C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B76946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281A8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8.10E-02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08E37C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3.07E-02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FDE65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97A81C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7.10E-02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BD197E4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23EBAD39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24CF1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SUZ12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2A1115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DE170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26AE4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F7C25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E8400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ED290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E4AEAC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1.37E-02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0B1C83F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1.74E-02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000829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0E9F84A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4.59E-02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AF9B76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12EDCD8A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6135C1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SOX2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5802FB" w14:textId="2ED5D89D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277372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8C3A3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A3639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11.1%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F31916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A49AB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D097E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1.57E-01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1614E7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1.03E-03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0B1BB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E3427E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6.35E-03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ECC27C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137FC678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7F2ED5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BRAF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880403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0EC60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CFB35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1FDE7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7A5FDC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3.5%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059BD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39BF6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8.93E-02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526FF8B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8.67E-03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A5E78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73AF74A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3.02E-02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1B8310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69DDAEB1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7EDB24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PTPN11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4DD089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EA0391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BA065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91DDD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F78D3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F06AB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0.7%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3ADE1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4.18E-01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2683DD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2.08E-03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18BD7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6.73E-01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428603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1.10E-02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FFA806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5804140C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83A532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657AC1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23273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A5230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E3CC10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C5A6A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2.3%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95F86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667A2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6A017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2.67E-01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C7FD0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3.20E-01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43404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4.49E-01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069161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3D7D389A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81FA16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63DCC9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19C6B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9EA119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B1619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6F8A26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21.7%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7A77F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459544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4.42E-02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20363A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6.34E-02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124C5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08780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1.24E-01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73F29CFB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66C7834B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7F149A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FBXW7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EA47AF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0E3F0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93EB1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ADE5F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6.7%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35CC33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BA310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1.2%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9F8CDA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4.98E-02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F5C11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5.59E-02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FDE8F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DE785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1.18E-01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BB4EB7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6FB08B47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F04B2A9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CREBBP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46C2C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AB2DC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07EAD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C8C86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0BD7EF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4.3%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BBEE1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4A9E2F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5.52E-01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73F15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4.41E-01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EFDB25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8.52E-01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AFFF2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7.10E-01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DD9BD9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4799EB12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2DC0C84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CREBBP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ED9092F" w14:textId="28DEFF43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4212C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CD68FA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E51676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3F80E8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0.2%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E51B7C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4004B86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4.49E-02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1023BA4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1.92E-02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5AD6A9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28DE086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4.73E-02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F62FF0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5B23A0DE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DBE60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EGFR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15A317" w14:textId="4D37BF33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1E9AD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B283E0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E10E8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F7256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33.9%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631B5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1080" w:type="dxa"/>
            <w:shd w:val="clear" w:color="000000" w:fill="FFEB9C"/>
            <w:noWrap/>
            <w:vAlign w:val="bottom"/>
            <w:hideMark/>
          </w:tcPr>
          <w:p w14:paraId="321DA00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5700"/>
                <w:sz w:val="16"/>
                <w:szCs w:val="16"/>
              </w:rPr>
              <w:t>1.01E-02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9196F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7.46E-02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5A75A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1.40E-01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613AC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1.38E-01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671992DA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61C89AAE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DF562B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NF1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F96A38" w14:textId="47F70E93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6C9B7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295279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1DB28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155AF6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35FA6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0.9%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D3778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8.79E-02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9DBF3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1.61E-01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1BDE29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2.54E-01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CAAC8D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2.83E-01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EE7E853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32DD6AD6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7E2FFF1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RB1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81AEA0" w14:textId="7F6EB50D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14DD1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77247D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63BF64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5.6%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564BBF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1.5%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48BE45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5.2%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C305B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2.42E-01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5BF14E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927A9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4.07E-01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7629C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342CB9B7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655C5FAE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5866E9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CDKN2A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70EA50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D9C7A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CDC55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518426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3.3%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EB7E17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51D59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17B0A1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6.08E-01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840171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4.83E-01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C1858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9.00E-01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42C2ED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7.45E-01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E0C9FD5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682B2B6A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3CF83F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CDKN2B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0711F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4A270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CC6E9D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606AC5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0E2C3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FC2429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829A1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5F27E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8A627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F06D1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0D96AB02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59CAD54C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2D6A7B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SOX2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85ADCE0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mut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D888A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DFFD56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AA981C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3E4176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062336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0.6%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5B4C6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38F4F5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BE42F8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0013D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A070154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6C1A5C25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565A005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APC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6B8D0BC" w14:textId="32EDD5BE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B2C8BD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6FEC01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1C9A6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25C766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0361E9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741296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DF23D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7003B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44B7E4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6F38AB8E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2563E47D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A4DF77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ARID2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C1C86F3" w14:textId="151E47B7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71DA8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3D8C34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DC980D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661B67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A1C9B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C3A30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523CE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F833D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E933C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7C74BC2C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5F16CF6E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44156AC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BRAF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9A6ADFE" w14:textId="585B4A79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6DDB3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380979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43587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DA4947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DE0293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990AC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94037B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FA50CE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ED4CC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1FA6DA70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1C010067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209983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CBL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2ADF54E" w14:textId="0B5F3CE1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6A88C7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B20ECD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92A145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E5B6EE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4BB56B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FA4B1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1EF24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40F6C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748864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645495BB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328094FF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D791E3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FBXW7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A8A44E1" w14:textId="5E9B7986" w:rsidR="008C3600" w:rsidRPr="006231A6" w:rsidRDefault="00A827DC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815E7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F11658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96FC5C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0033AD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F3F70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58D3F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C854C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6A292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5B9BC5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17A78FE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710451D7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E0C39F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lastRenderedPageBreak/>
              <w:t>MSH6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EBD5B18" w14:textId="73152C80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</w:t>
            </w:r>
            <w:r w:rsidR="00A827D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15C614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00C345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F41924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957400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D90056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92C45B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7B5CA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19DCD4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DD9047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498E3E99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2116494B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DC49247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PTPN11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2C7A4C" w14:textId="1F8DD842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</w:t>
            </w:r>
            <w:r w:rsidR="00A827D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A5C7A8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8D6048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578ADA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AB784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A31F8A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0.4%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A1C4B93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8C0F6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A36F94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06922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921CF2F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1B4C4749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F06889A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STAG2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B36B49" w14:textId="33B2D5A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</w:t>
            </w:r>
            <w:r w:rsidR="00A827D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27CCBA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FE5C30C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C78AE8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CB4A2E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DE98CD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3CD14E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DA7EB5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FC210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C8BDAD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000000" w:fill="FFC7CE"/>
            <w:noWrap/>
            <w:vAlign w:val="bottom"/>
            <w:hideMark/>
          </w:tcPr>
          <w:p w14:paraId="5C574704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9C0006"/>
                <w:sz w:val="16"/>
                <w:szCs w:val="16"/>
              </w:rPr>
              <w:t>FALSE</w:t>
            </w:r>
          </w:p>
        </w:tc>
      </w:tr>
      <w:tr w:rsidR="008C3600" w:rsidRPr="006231A6" w14:paraId="69584456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8578566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SUZ12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0A577A4" w14:textId="6C503972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</w:t>
            </w:r>
            <w:r w:rsidR="00A827D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6EBA36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8E84B36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29A113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B93201B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0.1%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6437D67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2ED13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D1C8A3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F0118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6DDAAA2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0E7D80D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  <w:tr w:rsidR="008C3600" w:rsidRPr="006231A6" w14:paraId="294E0F0A" w14:textId="77777777" w:rsidTr="003719E4">
        <w:trPr>
          <w:trHeight w:val="309"/>
        </w:trPr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A427A5E" w14:textId="77777777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TP53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35D7443" w14:textId="05DE628E" w:rsidR="008C3600" w:rsidRPr="006231A6" w:rsidRDefault="008C3600" w:rsidP="003719E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cn</w:t>
            </w:r>
            <w:r w:rsidR="00A827D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4221F5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B1D71E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3A73961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1511A5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6BC50F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4.1%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473A14D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FFBA14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924019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B1C6B8" w14:textId="77777777" w:rsidR="008C3600" w:rsidRPr="006231A6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1.00E+00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F213DD6" w14:textId="77777777" w:rsidR="008C3600" w:rsidRPr="006231A6" w:rsidRDefault="008C3600" w:rsidP="003719E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231A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TRUE</w:t>
            </w:r>
          </w:p>
        </w:tc>
      </w:tr>
    </w:tbl>
    <w:p w14:paraId="3462F4E2" w14:textId="15CEC035" w:rsidR="00A827DC" w:rsidRDefault="00A827DC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Abbreviations: mutation (mut); copy number alteration (cna).</w:t>
      </w:r>
    </w:p>
    <w:p w14:paraId="2DFCCE0A" w14:textId="32C9405B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*TERT Promoter region not specifically annotated for </w:t>
      </w:r>
      <w:r w:rsidR="00A827DC">
        <w:rPr>
          <w:rFonts w:ascii="Arial" w:hAnsi="Arial" w:cs="Arial"/>
          <w:sz w:val="22"/>
          <w:szCs w:val="22"/>
        </w:rPr>
        <w:t>CNA</w:t>
      </w:r>
      <w:r>
        <w:rPr>
          <w:rFonts w:ascii="Arial" w:hAnsi="Arial" w:cs="Arial"/>
          <w:sz w:val="22"/>
          <w:szCs w:val="22"/>
        </w:rPr>
        <w:t>s</w:t>
      </w:r>
    </w:p>
    <w:p w14:paraId="781C1602" w14:textId="55AC8F32" w:rsidR="003D2313" w:rsidRDefault="003D2313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Yellow highlight indicates p &lt; .05</w:t>
      </w:r>
    </w:p>
    <w:p w14:paraId="57FE52CB" w14:textId="0DF4EBAC" w:rsidR="003D2313" w:rsidRDefault="003D2313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Red highlight indicates “false”</w:t>
      </w:r>
    </w:p>
    <w:p w14:paraId="567917DE" w14:textId="77777777" w:rsidR="008C3600" w:rsidRDefault="008C3600" w:rsidP="008C36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AA9DC52" w14:textId="3AEEE478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B2FB8">
        <w:rPr>
          <w:rFonts w:ascii="Arial" w:hAnsi="Arial" w:cs="Arial"/>
          <w:b/>
          <w:sz w:val="22"/>
          <w:szCs w:val="22"/>
        </w:rPr>
        <w:lastRenderedPageBreak/>
        <w:t xml:space="preserve">Supplementary Table </w:t>
      </w:r>
      <w:r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Mutation and CNA frequency in genes altered in greater than 5% of samples in GBM and Soft Tissue Sarcoma (STS).</w:t>
      </w:r>
    </w:p>
    <w:tbl>
      <w:tblPr>
        <w:tblW w:w="10004" w:type="dxa"/>
        <w:tblLook w:val="04A0" w:firstRow="1" w:lastRow="0" w:firstColumn="1" w:lastColumn="0" w:noHBand="0" w:noVBand="1"/>
      </w:tblPr>
      <w:tblGrid>
        <w:gridCol w:w="1678"/>
        <w:gridCol w:w="986"/>
        <w:gridCol w:w="1262"/>
        <w:gridCol w:w="1153"/>
        <w:gridCol w:w="1153"/>
        <w:gridCol w:w="945"/>
        <w:gridCol w:w="1153"/>
        <w:gridCol w:w="1674"/>
      </w:tblGrid>
      <w:tr w:rsidR="008C3600" w:rsidRPr="007375DB" w14:paraId="0863101B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013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bookmarkStart w:id="1" w:name="_Hlk46151126"/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7DFD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446E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EA8E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2514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B6C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F00D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1031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8C3600" w:rsidRPr="007375DB" w14:paraId="6930A982" w14:textId="77777777" w:rsidTr="003719E4">
        <w:trPr>
          <w:trHeight w:val="300"/>
        </w:trPr>
        <w:tc>
          <w:tcPr>
            <w:tcW w:w="1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D894A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GBM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8BF8A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8DAF0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FFCE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95AC7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C4F12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24A05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E6B8D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3600" w:rsidRPr="007375DB" w14:paraId="42C4BA6C" w14:textId="77777777" w:rsidTr="003719E4">
        <w:trPr>
          <w:trHeight w:val="1452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BD4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8A4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mutated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2FA85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assayed (mutations)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9EA7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Mutation Frequency (%)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3A72" w14:textId="025303B3" w:rsidR="008C3600" w:rsidRPr="007375DB" w:rsidRDefault="00A827DC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with CNA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EFB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assayed (CNA)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F4A8D" w14:textId="794AF3A5" w:rsidR="008C3600" w:rsidRPr="007375DB" w:rsidRDefault="00A827DC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CNA</w:t>
            </w: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Frequency (%)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BB7E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Combined Alteration Frequency (%)</w:t>
            </w:r>
          </w:p>
        </w:tc>
      </w:tr>
      <w:tr w:rsidR="008C3600" w:rsidRPr="007375DB" w14:paraId="685D1262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9F6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TERT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Promoter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B21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537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46B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71.7%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59C4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61E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F9D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90E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71.7%</w:t>
            </w:r>
          </w:p>
        </w:tc>
      </w:tr>
      <w:tr w:rsidR="008C3600" w:rsidRPr="007375DB" w14:paraId="5FF77F4C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2E57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EGFR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994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BC5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5D9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AA7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A3F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F7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33.9%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DE5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50.5%</w:t>
            </w:r>
          </w:p>
        </w:tc>
      </w:tr>
      <w:tr w:rsidR="008C3600" w:rsidRPr="007375DB" w14:paraId="71C608C1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774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CDKN2A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65B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2A9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241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97D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EFB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52E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46.8%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F33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49.6%</w:t>
            </w:r>
          </w:p>
        </w:tc>
      </w:tr>
      <w:tr w:rsidR="008C3600" w:rsidRPr="007375DB" w14:paraId="2DA458DD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CAA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CDKN2B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29E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715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12C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55B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D7B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8FC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AE6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44.6%</w:t>
            </w:r>
          </w:p>
        </w:tc>
      </w:tr>
      <w:tr w:rsidR="008C3600" w:rsidRPr="007375DB" w14:paraId="01B9C039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F4C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PTEN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054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5B3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58C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32.9%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61B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F6E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E4D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0B2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41.1%</w:t>
            </w:r>
          </w:p>
        </w:tc>
      </w:tr>
      <w:tr w:rsidR="008C3600" w:rsidRPr="007375DB" w14:paraId="1EA68695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F125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F94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0C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DF8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35.0%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564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7F0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B63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3BE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36.0%</w:t>
            </w:r>
          </w:p>
        </w:tc>
      </w:tr>
      <w:tr w:rsidR="008C3600" w:rsidRPr="007375DB" w14:paraId="108443B6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BE4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NF1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3DF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8E0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F6E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17.7%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59D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DB0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750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C91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18.2%</w:t>
            </w:r>
          </w:p>
        </w:tc>
      </w:tr>
      <w:tr w:rsidR="008C3600" w:rsidRPr="007375DB" w14:paraId="28491099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5431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PDGFRA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A2B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E6F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1436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984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BB8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358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6AF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8.4%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4C6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13.5%</w:t>
            </w:r>
          </w:p>
        </w:tc>
      </w:tr>
      <w:tr w:rsidR="008C3600" w:rsidRPr="007375DB" w14:paraId="1DC1450A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81FF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PIK3CA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C0E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DFF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F6B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12.7%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C65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B4B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E59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D5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13.5%</w:t>
            </w:r>
          </w:p>
        </w:tc>
      </w:tr>
      <w:tr w:rsidR="008C3600" w:rsidRPr="007375DB" w14:paraId="4DFEC9BD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5E5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CA9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789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171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A0D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CBE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F8F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12.8%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330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13.2%</w:t>
            </w:r>
          </w:p>
        </w:tc>
      </w:tr>
      <w:tr w:rsidR="008C3600" w:rsidRPr="007375DB" w14:paraId="10567F3C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34B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ATRX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679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B3A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ABD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651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57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246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C89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12.3%</w:t>
            </w:r>
          </w:p>
        </w:tc>
      </w:tr>
      <w:tr w:rsidR="008C3600" w:rsidRPr="007375DB" w14:paraId="7294B4EC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D89E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RB1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0B9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E37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3CB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913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0A7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BE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1.5%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C89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12.0%</w:t>
            </w:r>
          </w:p>
        </w:tc>
      </w:tr>
      <w:tr w:rsidR="008C3600" w:rsidRPr="007375DB" w14:paraId="07EAB387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B5F3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MTAP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FAA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B3A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CEB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E8C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C68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22F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B26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11.1%</w:t>
            </w:r>
          </w:p>
        </w:tc>
      </w:tr>
      <w:tr w:rsidR="008C3600" w:rsidRPr="007375DB" w14:paraId="7842D7CD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0C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COL7A1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A92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743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326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30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760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C88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CE2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10.8%</w:t>
            </w:r>
          </w:p>
        </w:tc>
      </w:tr>
      <w:tr w:rsidR="008C3600" w:rsidRPr="007375DB" w14:paraId="2B6740E4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CA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PIK3R1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561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FB7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883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FE6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C4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999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2BC8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9.7%</w:t>
            </w:r>
          </w:p>
        </w:tc>
      </w:tr>
      <w:tr w:rsidR="008C3600" w:rsidRPr="007375DB" w14:paraId="4D6650B2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26FF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ARID5B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D90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E96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1AB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E50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064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C00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7.6%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CE3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9.3%</w:t>
            </w:r>
          </w:p>
        </w:tc>
      </w:tr>
      <w:tr w:rsidR="008C3600" w:rsidRPr="007375DB" w14:paraId="32A53348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9228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IDH1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EC0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F78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C85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499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DDD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01E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277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9.2%</w:t>
            </w:r>
          </w:p>
        </w:tc>
      </w:tr>
      <w:tr w:rsidR="008C3600" w:rsidRPr="007375DB" w14:paraId="1BFF6B00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162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MDM2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2E4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947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323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214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5F1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C03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7.6%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9CB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8.5%</w:t>
            </w:r>
          </w:p>
        </w:tc>
      </w:tr>
      <w:tr w:rsidR="008C3600" w:rsidRPr="007375DB" w14:paraId="4261D420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AF0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PIK3C2B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52B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390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C53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81E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BB4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710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331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7.9%</w:t>
            </w:r>
          </w:p>
        </w:tc>
      </w:tr>
      <w:tr w:rsidR="008C3600" w:rsidRPr="007375DB" w14:paraId="5B17DD8E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9B61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A43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B2D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9CC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07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19C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27F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5.6%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8F5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7.5%</w:t>
            </w:r>
          </w:p>
        </w:tc>
      </w:tr>
      <w:tr w:rsidR="008C3600" w:rsidRPr="007375DB" w14:paraId="5DE62348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6EF5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PRKDC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916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2BE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370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CA6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C1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44C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891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7.5%</w:t>
            </w:r>
          </w:p>
        </w:tc>
      </w:tr>
      <w:tr w:rsidR="008C3600" w:rsidRPr="007375DB" w14:paraId="3090ECE2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63C3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SETD2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0B2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A74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E24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A00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0B2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ED3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5D7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6.9%</w:t>
            </w:r>
          </w:p>
        </w:tc>
      </w:tr>
      <w:tr w:rsidR="008C3600" w:rsidRPr="007375DB" w14:paraId="49375E0E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7298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KDR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F88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101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23A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C8D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92E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87D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5ED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6.8%</w:t>
            </w:r>
          </w:p>
        </w:tc>
      </w:tr>
      <w:tr w:rsidR="008C3600" w:rsidRPr="007375DB" w14:paraId="118A3349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08AA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GLI1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49D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55C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C41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DE0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ADE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FD6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CA2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6.7%</w:t>
            </w:r>
          </w:p>
        </w:tc>
      </w:tr>
      <w:tr w:rsidR="008C3600" w:rsidRPr="007375DB" w14:paraId="766D6087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328F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FANCM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9D3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591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CEE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640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CD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121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E17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6.5%</w:t>
            </w:r>
          </w:p>
        </w:tc>
      </w:tr>
      <w:tr w:rsidR="008C3600" w:rsidRPr="007375DB" w14:paraId="05D13258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1433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KMT2D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DDC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727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F2A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6.2%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21B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985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FFA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6C2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6.4%</w:t>
            </w:r>
          </w:p>
        </w:tc>
      </w:tr>
      <w:tr w:rsidR="008C3600" w:rsidRPr="007375DB" w14:paraId="05AACDA3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1E74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USP28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22B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2A9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ACD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1F8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737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1B2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9F1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6.3%</w:t>
            </w:r>
          </w:p>
        </w:tc>
      </w:tr>
      <w:tr w:rsidR="008C3600" w:rsidRPr="007375DB" w14:paraId="6A72CF03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9400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MDM4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76C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762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B4B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EF0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C6D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EF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5.5%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E92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6.2%</w:t>
            </w:r>
          </w:p>
        </w:tc>
      </w:tr>
      <w:tr w:rsidR="008C3600" w:rsidRPr="007375DB" w14:paraId="35E8016F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8420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PTPN11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97E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DE9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369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9EA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CF1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EF4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B17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6.0%</w:t>
            </w:r>
          </w:p>
        </w:tc>
      </w:tr>
      <w:tr w:rsidR="008C3600" w:rsidRPr="007375DB" w14:paraId="609122D0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E0F5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TEK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E47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157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DE8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FE5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072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6D6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33D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5.9%</w:t>
            </w:r>
          </w:p>
        </w:tc>
      </w:tr>
      <w:tr w:rsidR="008C3600" w:rsidRPr="007375DB" w14:paraId="2D994365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5FB4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STAG2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439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274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D16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004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F6F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09E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7D8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5.6%</w:t>
            </w:r>
          </w:p>
        </w:tc>
      </w:tr>
      <w:tr w:rsidR="008C3600" w:rsidRPr="007375DB" w14:paraId="33670525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43DE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CDKN2C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951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179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82C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CE7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AA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A7C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3.6%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D54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5.4%</w:t>
            </w:r>
          </w:p>
        </w:tc>
      </w:tr>
      <w:tr w:rsidR="008C3600" w:rsidRPr="007375DB" w14:paraId="7DF09D81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3C0E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FAT1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8FD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2CF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AA9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5EF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155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0B1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0.6%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2C9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5.1%</w:t>
            </w:r>
          </w:p>
        </w:tc>
      </w:tr>
      <w:tr w:rsidR="008C3600" w:rsidRPr="007375DB" w14:paraId="1E87DC0A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596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KAT6B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4BF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2FD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574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8F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09D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0B1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9CA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5.1%</w:t>
            </w:r>
          </w:p>
        </w:tc>
      </w:tr>
      <w:tr w:rsidR="008C3600" w:rsidRPr="007375DB" w14:paraId="25E35EEE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5C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1B55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7621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9958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9823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6861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4021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2B98" w14:textId="77777777" w:rsidR="008C3600" w:rsidRPr="007375DB" w:rsidRDefault="008C3600" w:rsidP="003719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C3600" w:rsidRPr="007375DB" w14:paraId="5582C093" w14:textId="77777777" w:rsidTr="003719E4">
        <w:trPr>
          <w:trHeight w:val="300"/>
        </w:trPr>
        <w:tc>
          <w:tcPr>
            <w:tcW w:w="1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D9BE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STS</w:t>
            </w:r>
          </w:p>
        </w:tc>
        <w:tc>
          <w:tcPr>
            <w:tcW w:w="9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3367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DB152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89040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2AB9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D662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46C50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C0ED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827DC" w:rsidRPr="007375DB" w14:paraId="193B8A41" w14:textId="77777777" w:rsidTr="003719E4">
        <w:trPr>
          <w:trHeight w:val="1452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9927" w14:textId="77777777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272A" w14:textId="77777777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mutated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D405D" w14:textId="77777777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assayed (mutations)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AFBEA" w14:textId="77777777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Mutation Frequency (%)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0877" w14:textId="31E5D0A9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with CNA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8982" w14:textId="2A91393F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No. of samples assayed (CNA)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169F" w14:textId="693BEC8E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CNA</w:t>
            </w: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Frequency (%)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95CD" w14:textId="77777777" w:rsidR="00A827DC" w:rsidRPr="007375DB" w:rsidRDefault="00A827DC" w:rsidP="00A827D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Combined Alteration Frequency (%)</w:t>
            </w:r>
          </w:p>
        </w:tc>
      </w:tr>
      <w:tr w:rsidR="008C3600" w:rsidRPr="007375DB" w14:paraId="238CF47F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C9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BA9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8D0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DCC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22.0%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945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AEB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658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4EC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26.1%</w:t>
            </w:r>
          </w:p>
        </w:tc>
      </w:tr>
      <w:tr w:rsidR="008C3600" w:rsidRPr="007375DB" w14:paraId="4EC5A224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7B8F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MDM2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19D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89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E82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E65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188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ED9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14.5%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CD2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14.9%</w:t>
            </w:r>
          </w:p>
        </w:tc>
      </w:tr>
      <w:tr w:rsidR="008C3600" w:rsidRPr="007375DB" w14:paraId="71E1F1E3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2FC6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799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C50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DE0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CB2B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30F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A02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12.8%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5D4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13.2%</w:t>
            </w:r>
          </w:p>
        </w:tc>
      </w:tr>
      <w:tr w:rsidR="008C3600" w:rsidRPr="007375DB" w14:paraId="27CCD6E7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78C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CDKN2A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C9C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B74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12A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C9B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4A8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E1F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7.7%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11D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9.7%</w:t>
            </w:r>
          </w:p>
        </w:tc>
      </w:tr>
      <w:tr w:rsidR="008C3600" w:rsidRPr="007375DB" w14:paraId="3A6B5521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154F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RB1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7D2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E19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107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633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575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CA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3B8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9.6%</w:t>
            </w:r>
          </w:p>
        </w:tc>
      </w:tr>
      <w:tr w:rsidR="008C3600" w:rsidRPr="007375DB" w14:paraId="77A5EB42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9779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ATRX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D78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E07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F1F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7.4%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EF9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28E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D0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239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9.5%</w:t>
            </w:r>
          </w:p>
        </w:tc>
      </w:tr>
      <w:tr w:rsidR="008C3600" w:rsidRPr="007375DB" w14:paraId="3CF8D38D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44E7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COL7A1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2A9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853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83F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8.8%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A32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A02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C11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EBB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8.8%</w:t>
            </w:r>
          </w:p>
        </w:tc>
      </w:tr>
      <w:tr w:rsidR="008C3600" w:rsidRPr="007375DB" w14:paraId="52964680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9CA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CDKN2B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1AC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D34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575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0.1%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86A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B8C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19F6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B54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7.4%</w:t>
            </w:r>
          </w:p>
        </w:tc>
      </w:tr>
      <w:tr w:rsidR="008C3600" w:rsidRPr="007375DB" w14:paraId="284AD791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70F1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TERT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Promoter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C29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EA0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F4B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5A2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964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3BA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192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6.6%</w:t>
            </w:r>
          </w:p>
        </w:tc>
      </w:tr>
      <w:tr w:rsidR="008C3600" w:rsidRPr="007375DB" w14:paraId="6AA463F7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ACD1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DOCK8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B14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EB7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81E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6C2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109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DED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0.2%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FA7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6.5%</w:t>
            </w:r>
          </w:p>
        </w:tc>
      </w:tr>
      <w:tr w:rsidR="008C3600" w:rsidRPr="007375DB" w14:paraId="742A8C43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ED4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KMT2D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4C0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D6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D55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37C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F70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F141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46A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5.6%</w:t>
            </w:r>
          </w:p>
        </w:tc>
      </w:tr>
      <w:tr w:rsidR="008C3600" w:rsidRPr="007375DB" w14:paraId="4A884875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EAAA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GLI1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D3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AEB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367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1.9%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18A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5A0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EA8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519F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5.6%</w:t>
            </w:r>
          </w:p>
        </w:tc>
      </w:tr>
      <w:tr w:rsidR="008C3600" w:rsidRPr="007375DB" w14:paraId="164E7A9F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888B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NF1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26BE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369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2A7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77B0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62B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0722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0.9%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7879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5.4%</w:t>
            </w:r>
          </w:p>
        </w:tc>
      </w:tr>
      <w:tr w:rsidR="008C3600" w:rsidRPr="007375DB" w14:paraId="36CE8962" w14:textId="77777777" w:rsidTr="003719E4">
        <w:trPr>
          <w:trHeight w:val="288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F63C" w14:textId="77777777" w:rsidR="008C3600" w:rsidRPr="007375DB" w:rsidRDefault="008C3600" w:rsidP="003719E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TERT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38C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3A75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6043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1.6%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C84C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0344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4B0D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3.7%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1B98" w14:textId="77777777" w:rsidR="008C3600" w:rsidRPr="007375DB" w:rsidRDefault="008C3600" w:rsidP="003719E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375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5.3%</w:t>
            </w:r>
          </w:p>
        </w:tc>
      </w:tr>
    </w:tbl>
    <w:p w14:paraId="2C795569" w14:textId="77777777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5CE6AB2" w14:textId="77777777" w:rsidR="008C3600" w:rsidRDefault="008C3600" w:rsidP="008C360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D7187EF" w14:textId="77777777" w:rsidR="003719E4" w:rsidRDefault="003719E4"/>
    <w:sectPr w:rsidR="003719E4" w:rsidSect="003A1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66EBF"/>
    <w:multiLevelType w:val="hybridMultilevel"/>
    <w:tmpl w:val="42D43300"/>
    <w:lvl w:ilvl="0" w:tplc="E01E82B0">
      <w:start w:val="2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62ACE"/>
    <w:multiLevelType w:val="hybridMultilevel"/>
    <w:tmpl w:val="A3965074"/>
    <w:lvl w:ilvl="0" w:tplc="C094772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11617C"/>
    <w:multiLevelType w:val="hybridMultilevel"/>
    <w:tmpl w:val="C902013C"/>
    <w:lvl w:ilvl="0" w:tplc="0CD6EA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05563"/>
    <w:multiLevelType w:val="hybridMultilevel"/>
    <w:tmpl w:val="853CD3FC"/>
    <w:lvl w:ilvl="0" w:tplc="884C3C5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8183F"/>
    <w:multiLevelType w:val="hybridMultilevel"/>
    <w:tmpl w:val="618C9A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C2052"/>
    <w:multiLevelType w:val="hybridMultilevel"/>
    <w:tmpl w:val="325C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00"/>
    <w:rsid w:val="000029F8"/>
    <w:rsid w:val="00014597"/>
    <w:rsid w:val="00031AEB"/>
    <w:rsid w:val="00085BE4"/>
    <w:rsid w:val="00093838"/>
    <w:rsid w:val="0009442B"/>
    <w:rsid w:val="00097C30"/>
    <w:rsid w:val="000B3FCC"/>
    <w:rsid w:val="000D5337"/>
    <w:rsid w:val="000E052D"/>
    <w:rsid w:val="000F5C5E"/>
    <w:rsid w:val="001013B5"/>
    <w:rsid w:val="001245A5"/>
    <w:rsid w:val="00124D6A"/>
    <w:rsid w:val="00135FF0"/>
    <w:rsid w:val="00151D0E"/>
    <w:rsid w:val="001823EC"/>
    <w:rsid w:val="001B7B6F"/>
    <w:rsid w:val="001D3690"/>
    <w:rsid w:val="0022671E"/>
    <w:rsid w:val="00252F14"/>
    <w:rsid w:val="002816D3"/>
    <w:rsid w:val="002A38A0"/>
    <w:rsid w:val="002C0325"/>
    <w:rsid w:val="002D7DCD"/>
    <w:rsid w:val="002E3C4B"/>
    <w:rsid w:val="002F2C45"/>
    <w:rsid w:val="003103EF"/>
    <w:rsid w:val="003627EB"/>
    <w:rsid w:val="003719E4"/>
    <w:rsid w:val="0039360A"/>
    <w:rsid w:val="003A140C"/>
    <w:rsid w:val="003A2091"/>
    <w:rsid w:val="003A5725"/>
    <w:rsid w:val="003A697B"/>
    <w:rsid w:val="003A7904"/>
    <w:rsid w:val="003C057B"/>
    <w:rsid w:val="003D2313"/>
    <w:rsid w:val="00412DB1"/>
    <w:rsid w:val="00414DF4"/>
    <w:rsid w:val="004169AF"/>
    <w:rsid w:val="00481AEF"/>
    <w:rsid w:val="00495036"/>
    <w:rsid w:val="004A67EA"/>
    <w:rsid w:val="004B3F57"/>
    <w:rsid w:val="004C5F87"/>
    <w:rsid w:val="004E61E6"/>
    <w:rsid w:val="00565C5D"/>
    <w:rsid w:val="00566D04"/>
    <w:rsid w:val="00572587"/>
    <w:rsid w:val="00587021"/>
    <w:rsid w:val="005A2968"/>
    <w:rsid w:val="005A466C"/>
    <w:rsid w:val="005F52D9"/>
    <w:rsid w:val="00607464"/>
    <w:rsid w:val="006104AF"/>
    <w:rsid w:val="00623EEE"/>
    <w:rsid w:val="0066603A"/>
    <w:rsid w:val="00675DE3"/>
    <w:rsid w:val="006916DB"/>
    <w:rsid w:val="006963D3"/>
    <w:rsid w:val="006C3745"/>
    <w:rsid w:val="006E64E5"/>
    <w:rsid w:val="00703311"/>
    <w:rsid w:val="007231A4"/>
    <w:rsid w:val="00743453"/>
    <w:rsid w:val="00755911"/>
    <w:rsid w:val="007676BE"/>
    <w:rsid w:val="00771E30"/>
    <w:rsid w:val="00780674"/>
    <w:rsid w:val="00785E26"/>
    <w:rsid w:val="007D1749"/>
    <w:rsid w:val="0080754C"/>
    <w:rsid w:val="008265FB"/>
    <w:rsid w:val="008365CB"/>
    <w:rsid w:val="008417BE"/>
    <w:rsid w:val="008710EC"/>
    <w:rsid w:val="0087348A"/>
    <w:rsid w:val="008A4846"/>
    <w:rsid w:val="008C3600"/>
    <w:rsid w:val="008D71C1"/>
    <w:rsid w:val="00913487"/>
    <w:rsid w:val="009710E8"/>
    <w:rsid w:val="009A5F37"/>
    <w:rsid w:val="009B0F5C"/>
    <w:rsid w:val="009E09E1"/>
    <w:rsid w:val="009E6FD8"/>
    <w:rsid w:val="009F222E"/>
    <w:rsid w:val="00A0658E"/>
    <w:rsid w:val="00A827DC"/>
    <w:rsid w:val="00AA7D39"/>
    <w:rsid w:val="00AB6659"/>
    <w:rsid w:val="00B02DD5"/>
    <w:rsid w:val="00B33AFE"/>
    <w:rsid w:val="00B424D9"/>
    <w:rsid w:val="00B46B10"/>
    <w:rsid w:val="00B509E0"/>
    <w:rsid w:val="00B8076E"/>
    <w:rsid w:val="00BA257F"/>
    <w:rsid w:val="00BB72F9"/>
    <w:rsid w:val="00C01464"/>
    <w:rsid w:val="00C41CF7"/>
    <w:rsid w:val="00C422C2"/>
    <w:rsid w:val="00C76FA8"/>
    <w:rsid w:val="00C828A9"/>
    <w:rsid w:val="00C950D5"/>
    <w:rsid w:val="00C96AF2"/>
    <w:rsid w:val="00CA068B"/>
    <w:rsid w:val="00CA52FD"/>
    <w:rsid w:val="00CE593D"/>
    <w:rsid w:val="00D00A3A"/>
    <w:rsid w:val="00D0151B"/>
    <w:rsid w:val="00D03E6F"/>
    <w:rsid w:val="00D149D0"/>
    <w:rsid w:val="00D21BA0"/>
    <w:rsid w:val="00D32DB3"/>
    <w:rsid w:val="00D35C44"/>
    <w:rsid w:val="00D605AD"/>
    <w:rsid w:val="00D66B68"/>
    <w:rsid w:val="00DB5B08"/>
    <w:rsid w:val="00E11D7F"/>
    <w:rsid w:val="00E842E4"/>
    <w:rsid w:val="00E850A9"/>
    <w:rsid w:val="00E86516"/>
    <w:rsid w:val="00ED3388"/>
    <w:rsid w:val="00F25B33"/>
    <w:rsid w:val="00F329EC"/>
    <w:rsid w:val="00F36AF2"/>
    <w:rsid w:val="00F61DDB"/>
    <w:rsid w:val="00F637E2"/>
    <w:rsid w:val="00F74C7F"/>
    <w:rsid w:val="00F76F62"/>
    <w:rsid w:val="00FC0E70"/>
    <w:rsid w:val="00FE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7BB81"/>
  <w14:defaultImageDpi w14:val="32767"/>
  <w15:chartTrackingRefBased/>
  <w15:docId w15:val="{1FB83C4B-DC68-0A48-9680-7C71C296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3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3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6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60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C3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60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600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C3600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3600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8C3600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C3600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8C36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60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600"/>
  </w:style>
  <w:style w:type="paragraph" w:styleId="HTMLPreformatted">
    <w:name w:val="HTML Preformatted"/>
    <w:basedOn w:val="Normal"/>
    <w:link w:val="HTMLPreformattedChar"/>
    <w:uiPriority w:val="99"/>
    <w:unhideWhenUsed/>
    <w:rsid w:val="008C36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3600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8C3600"/>
  </w:style>
  <w:style w:type="character" w:styleId="Hyperlink">
    <w:name w:val="Hyperlink"/>
    <w:basedOn w:val="DefaultParagraphFont"/>
    <w:uiPriority w:val="99"/>
    <w:unhideWhenUsed/>
    <w:rsid w:val="008C360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C360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rsid w:val="008C36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36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600"/>
  </w:style>
  <w:style w:type="paragraph" w:styleId="Footer">
    <w:name w:val="footer"/>
    <w:basedOn w:val="Normal"/>
    <w:link w:val="FooterChar"/>
    <w:uiPriority w:val="99"/>
    <w:unhideWhenUsed/>
    <w:rsid w:val="008C36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600"/>
  </w:style>
  <w:style w:type="character" w:styleId="FollowedHyperlink">
    <w:name w:val="FollowedHyperlink"/>
    <w:basedOn w:val="DefaultParagraphFont"/>
    <w:uiPriority w:val="99"/>
    <w:semiHidden/>
    <w:unhideWhenUsed/>
    <w:rsid w:val="008C36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bi@bwh.harvard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Zaki</dc:creator>
  <cp:keywords/>
  <dc:description/>
  <cp:lastModifiedBy>Mark Zaki</cp:lastModifiedBy>
  <cp:revision>5</cp:revision>
  <dcterms:created xsi:type="dcterms:W3CDTF">2020-09-01T18:47:00Z</dcterms:created>
  <dcterms:modified xsi:type="dcterms:W3CDTF">2020-09-07T20:30:00Z</dcterms:modified>
</cp:coreProperties>
</file>