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E327D" w14:textId="489404AA" w:rsidR="00ED6D11" w:rsidRPr="00DB5DF7" w:rsidRDefault="00ED6D11" w:rsidP="00ED6D11">
      <w:pPr>
        <w:spacing w:line="260" w:lineRule="atLeast"/>
        <w:rPr>
          <w:rFonts w:ascii="Palatino Linotype" w:eastAsiaTheme="minorEastAsia" w:hAnsi="Palatino Linotype"/>
          <w:b/>
          <w:color w:val="auto"/>
          <w:sz w:val="18"/>
          <w:lang w:eastAsia="zh-CN" w:bidi="en-US"/>
        </w:rPr>
      </w:pPr>
      <w:r w:rsidRPr="00DB5DF7">
        <w:rPr>
          <w:rFonts w:ascii="Palatino Linotype" w:eastAsiaTheme="minorEastAsia" w:hAnsi="Palatino Linotype" w:hint="eastAsia"/>
          <w:b/>
          <w:color w:val="auto"/>
          <w:sz w:val="18"/>
          <w:lang w:eastAsia="zh-CN" w:bidi="en-US"/>
        </w:rPr>
        <w:t>Leg</w:t>
      </w:r>
      <w:r w:rsidRPr="00DB5DF7">
        <w:rPr>
          <w:rFonts w:ascii="Palatino Linotype" w:eastAsiaTheme="minorEastAsia" w:hAnsi="Palatino Linotype"/>
          <w:b/>
          <w:color w:val="auto"/>
          <w:sz w:val="18"/>
          <w:lang w:eastAsia="zh-CN" w:bidi="en-US"/>
        </w:rPr>
        <w:t>end:</w:t>
      </w:r>
    </w:p>
    <w:p w14:paraId="5833335B" w14:textId="77777777" w:rsidR="00ED6D11" w:rsidRPr="00DB5DF7" w:rsidRDefault="00ED6D11" w:rsidP="00ED6D11">
      <w:pPr>
        <w:pStyle w:val="MDPI31text"/>
        <w:ind w:firstLine="0"/>
        <w:rPr>
          <w:color w:val="auto"/>
          <w:sz w:val="18"/>
        </w:rPr>
      </w:pPr>
      <w:r w:rsidRPr="00DB5DF7">
        <w:rPr>
          <w:b/>
          <w:snapToGrid/>
          <w:color w:val="auto"/>
          <w:sz w:val="18"/>
          <w:szCs w:val="20"/>
        </w:rPr>
        <w:t>S</w:t>
      </w:r>
      <w:r w:rsidRPr="00DB5DF7">
        <w:rPr>
          <w:rFonts w:asciiTheme="minorEastAsia" w:eastAsiaTheme="minorEastAsia" w:hAnsiTheme="minorEastAsia" w:hint="eastAsia"/>
          <w:b/>
          <w:snapToGrid/>
          <w:color w:val="auto"/>
          <w:sz w:val="18"/>
          <w:szCs w:val="20"/>
          <w:lang w:eastAsia="zh-CN"/>
        </w:rPr>
        <w:t>u</w:t>
      </w:r>
      <w:r w:rsidRPr="00DB5DF7">
        <w:rPr>
          <w:b/>
          <w:snapToGrid/>
          <w:color w:val="auto"/>
          <w:sz w:val="18"/>
          <w:szCs w:val="20"/>
        </w:rPr>
        <w:t xml:space="preserve">pplementary table 1. </w:t>
      </w:r>
      <w:r w:rsidRPr="00DB5DF7">
        <w:rPr>
          <w:rFonts w:hint="eastAsia"/>
          <w:color w:val="auto"/>
          <w:sz w:val="18"/>
        </w:rPr>
        <w:t>Subgroup analysis</w:t>
      </w:r>
      <w:r w:rsidRPr="00DB5DF7">
        <w:rPr>
          <w:color w:val="auto"/>
          <w:sz w:val="18"/>
        </w:rPr>
        <w:t xml:space="preserve"> of micronutrients level in underweight pregnant women.</w:t>
      </w:r>
    </w:p>
    <w:p w14:paraId="238F36E6" w14:textId="64C68DC0" w:rsidR="003549E2" w:rsidRPr="00DB5DF7" w:rsidRDefault="00ED6D11" w:rsidP="003549E2">
      <w:pPr>
        <w:spacing w:line="260" w:lineRule="atLeast"/>
        <w:rPr>
          <w:color w:val="auto"/>
          <w:sz w:val="18"/>
        </w:rPr>
      </w:pPr>
      <w:r w:rsidRPr="00DB5DF7">
        <w:rPr>
          <w:b/>
          <w:color w:val="auto"/>
          <w:sz w:val="18"/>
        </w:rPr>
        <w:t>S</w:t>
      </w:r>
      <w:r w:rsidRPr="00DB5DF7">
        <w:rPr>
          <w:rFonts w:asciiTheme="minorEastAsia" w:eastAsiaTheme="minorEastAsia" w:hAnsiTheme="minorEastAsia" w:hint="eastAsia"/>
          <w:b/>
          <w:color w:val="auto"/>
          <w:sz w:val="18"/>
          <w:lang w:eastAsia="zh-CN"/>
        </w:rPr>
        <w:t>u</w:t>
      </w:r>
      <w:r w:rsidRPr="00DB5DF7">
        <w:rPr>
          <w:b/>
          <w:color w:val="auto"/>
          <w:sz w:val="18"/>
        </w:rPr>
        <w:t xml:space="preserve">pplementary table 2. </w:t>
      </w:r>
      <w:r w:rsidRPr="00DB5DF7">
        <w:rPr>
          <w:rFonts w:hint="eastAsia"/>
          <w:color w:val="auto"/>
          <w:sz w:val="18"/>
        </w:rPr>
        <w:t>Subgroup analysis</w:t>
      </w:r>
      <w:r w:rsidRPr="00DB5DF7">
        <w:rPr>
          <w:color w:val="auto"/>
          <w:sz w:val="18"/>
        </w:rPr>
        <w:t xml:space="preserve"> of micronutrien</w:t>
      </w:r>
      <w:bookmarkStart w:id="0" w:name="_GoBack"/>
      <w:bookmarkEnd w:id="0"/>
      <w:r w:rsidRPr="00DB5DF7">
        <w:rPr>
          <w:color w:val="auto"/>
          <w:sz w:val="18"/>
        </w:rPr>
        <w:t>ts level in overweight pregnant women.</w:t>
      </w:r>
    </w:p>
    <w:p w14:paraId="3038F01E" w14:textId="136081EC" w:rsidR="00ED6D11" w:rsidRPr="00DB5DF7" w:rsidRDefault="00ED6D11" w:rsidP="003549E2">
      <w:pPr>
        <w:spacing w:line="260" w:lineRule="atLeast"/>
        <w:rPr>
          <w:color w:val="auto"/>
          <w:sz w:val="18"/>
        </w:rPr>
      </w:pPr>
      <w:r w:rsidRPr="00DB5DF7">
        <w:rPr>
          <w:b/>
          <w:color w:val="auto"/>
          <w:sz w:val="18"/>
        </w:rPr>
        <w:t>S</w:t>
      </w:r>
      <w:r w:rsidRPr="00DB5DF7">
        <w:rPr>
          <w:rFonts w:asciiTheme="minorEastAsia" w:eastAsiaTheme="minorEastAsia" w:hAnsiTheme="minorEastAsia" w:hint="eastAsia"/>
          <w:b/>
          <w:color w:val="auto"/>
          <w:sz w:val="18"/>
          <w:lang w:eastAsia="zh-CN"/>
        </w:rPr>
        <w:t>u</w:t>
      </w:r>
      <w:r w:rsidRPr="00DB5DF7">
        <w:rPr>
          <w:b/>
          <w:color w:val="auto"/>
          <w:sz w:val="18"/>
        </w:rPr>
        <w:t xml:space="preserve">pplementary table 3. </w:t>
      </w:r>
      <w:r w:rsidRPr="00DB5DF7">
        <w:rPr>
          <w:rFonts w:hint="eastAsia"/>
          <w:color w:val="auto"/>
          <w:sz w:val="18"/>
        </w:rPr>
        <w:t>Subgroup analysis</w:t>
      </w:r>
      <w:r w:rsidRPr="00DB5DF7">
        <w:rPr>
          <w:color w:val="auto"/>
          <w:sz w:val="18"/>
        </w:rPr>
        <w:t xml:space="preserve"> of micronutrients level in obese pregnant women.</w:t>
      </w:r>
    </w:p>
    <w:p w14:paraId="08465C64" w14:textId="77777777" w:rsidR="00ED6D11" w:rsidRPr="00DB5DF7" w:rsidRDefault="00ED6D11" w:rsidP="003549E2">
      <w:pPr>
        <w:spacing w:line="260" w:lineRule="atLeast"/>
        <w:rPr>
          <w:rFonts w:ascii="Palatino Linotype" w:hAnsi="Palatino Linotype"/>
          <w:snapToGrid w:val="0"/>
          <w:color w:val="auto"/>
          <w:sz w:val="20"/>
          <w:szCs w:val="22"/>
          <w:lang w:bidi="en-US"/>
        </w:rPr>
      </w:pPr>
    </w:p>
    <w:p w14:paraId="4839E175" w14:textId="77777777" w:rsidR="003549E2" w:rsidRPr="00DB5DF7" w:rsidRDefault="003549E2" w:rsidP="003549E2">
      <w:pPr>
        <w:pStyle w:val="MDPI31text"/>
        <w:rPr>
          <w:color w:val="auto"/>
          <w:sz w:val="18"/>
        </w:rPr>
      </w:pPr>
      <w:r w:rsidRPr="00DB5DF7">
        <w:rPr>
          <w:b/>
          <w:snapToGrid/>
          <w:color w:val="auto"/>
          <w:sz w:val="18"/>
          <w:szCs w:val="20"/>
        </w:rPr>
        <w:t>S</w:t>
      </w:r>
      <w:r w:rsidRPr="00DB5DF7">
        <w:rPr>
          <w:rFonts w:asciiTheme="minorEastAsia" w:eastAsiaTheme="minorEastAsia" w:hAnsiTheme="minorEastAsia" w:hint="eastAsia"/>
          <w:b/>
          <w:snapToGrid/>
          <w:color w:val="auto"/>
          <w:sz w:val="18"/>
          <w:szCs w:val="20"/>
          <w:lang w:eastAsia="zh-CN"/>
        </w:rPr>
        <w:t>u</w:t>
      </w:r>
      <w:r w:rsidRPr="00DB5DF7">
        <w:rPr>
          <w:b/>
          <w:snapToGrid/>
          <w:color w:val="auto"/>
          <w:sz w:val="18"/>
          <w:szCs w:val="20"/>
        </w:rPr>
        <w:t xml:space="preserve">pplementary table 1. </w:t>
      </w:r>
      <w:r w:rsidRPr="00DB5DF7">
        <w:rPr>
          <w:rFonts w:hint="eastAsia"/>
          <w:color w:val="auto"/>
          <w:sz w:val="18"/>
        </w:rPr>
        <w:t>Subgroup analysis</w:t>
      </w:r>
      <w:r w:rsidRPr="00DB5DF7">
        <w:rPr>
          <w:color w:val="auto"/>
          <w:sz w:val="18"/>
        </w:rPr>
        <w:t xml:space="preserve"> of micronutrients level in underweight pregnant women.</w:t>
      </w:r>
    </w:p>
    <w:p w14:paraId="6F8B1F6A" w14:textId="77777777" w:rsidR="003549E2" w:rsidRPr="00DB5DF7" w:rsidRDefault="003549E2" w:rsidP="003549E2">
      <w:pPr>
        <w:pStyle w:val="MDPI31text"/>
        <w:jc w:val="center"/>
        <w:rPr>
          <w:color w:val="auto"/>
          <w:sz w:val="18"/>
        </w:rPr>
      </w:pPr>
    </w:p>
    <w:tbl>
      <w:tblPr>
        <w:tblW w:w="9706" w:type="dxa"/>
        <w:jc w:val="center"/>
        <w:tblLook w:val="04A0" w:firstRow="1" w:lastRow="0" w:firstColumn="1" w:lastColumn="0" w:noHBand="0" w:noVBand="1"/>
      </w:tblPr>
      <w:tblGrid>
        <w:gridCol w:w="1041"/>
        <w:gridCol w:w="970"/>
        <w:gridCol w:w="955"/>
        <w:gridCol w:w="971"/>
        <w:gridCol w:w="962"/>
        <w:gridCol w:w="962"/>
        <w:gridCol w:w="964"/>
        <w:gridCol w:w="962"/>
        <w:gridCol w:w="962"/>
        <w:gridCol w:w="957"/>
      </w:tblGrid>
      <w:tr w:rsidR="00F65C14" w:rsidRPr="00DB5DF7" w14:paraId="3DAF2C95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741248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</w:p>
        </w:tc>
        <w:tc>
          <w:tcPr>
            <w:tcW w:w="2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9228AE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Measurement of BMI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D38C86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Timing of micronutrient measurement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66C8EC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Timing of BMI measurement</w:t>
            </w:r>
          </w:p>
        </w:tc>
      </w:tr>
      <w:tr w:rsidR="00F65C14" w:rsidRPr="00DB5DF7" w14:paraId="197BA0BD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44E2F5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67BD77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maternal recall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80560B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measured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15C5C0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NA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F43ECB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first trimester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BDDC0D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second trimester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53CACB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third trimester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3BB88F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before pregnancy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C81DE9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the first pregnancy visit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D46356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NA</w:t>
            </w:r>
          </w:p>
        </w:tc>
      </w:tr>
      <w:tr w:rsidR="00F65C14" w:rsidRPr="00DB5DF7" w14:paraId="38A8EBE5" w14:textId="77777777" w:rsidTr="002735B1">
        <w:trPr>
          <w:trHeight w:val="331"/>
          <w:jc w:val="center"/>
        </w:trPr>
        <w:tc>
          <w:tcPr>
            <w:tcW w:w="97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230DA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6"/>
                <w:lang w:bidi="en-US"/>
              </w:rPr>
              <w:t>Folate</w:t>
            </w:r>
          </w:p>
        </w:tc>
      </w:tr>
      <w:tr w:rsidR="00F65C14" w:rsidRPr="00DB5DF7" w14:paraId="6ED6EF93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E7BB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D1F4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5D40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4570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B933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B7F7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6EEC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3E2C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F978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4E87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</w:tr>
      <w:tr w:rsidR="00F65C14" w:rsidRPr="00DB5DF7" w14:paraId="047820B6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1CC3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456E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1.07 (-1.49, 3.63)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6147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0.53 (-1.30, 2.36)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ADB9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-0.45 (-0.89,0.00)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6ED9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-0.28 (-0.80, 0.24)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5D3D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-0.28 (-0.82, 0.26)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C76A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0.33(-1.19, 1.85)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0000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-0.09 (-1.13, 0.96)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E5BA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1.07 (-1.49, 3.63)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EA4E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-0.47 (-1.63, 0.69)</w:t>
            </w:r>
          </w:p>
        </w:tc>
      </w:tr>
      <w:tr w:rsidR="00F65C14" w:rsidRPr="00DB5DF7" w14:paraId="63A27C48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B98D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36F2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98.20%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D3A4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2D99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351F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6.50%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C938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556D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65.10%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0A4E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52.20%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24FD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98.20%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DA79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</w:tr>
      <w:tr w:rsidR="00F65C14" w:rsidRPr="00DB5DF7" w14:paraId="405FE9BC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6B3B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A54D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85ADA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628DB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0.999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3A75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0.343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97396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0.59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1EFD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0.057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DC147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0.148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A7DB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849BF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0.973</w:t>
            </w:r>
          </w:p>
        </w:tc>
      </w:tr>
      <w:tr w:rsidR="00F65C14" w:rsidRPr="00DB5DF7" w14:paraId="3FD73EE8" w14:textId="77777777" w:rsidTr="002735B1">
        <w:trPr>
          <w:trHeight w:val="331"/>
          <w:jc w:val="center"/>
        </w:trPr>
        <w:tc>
          <w:tcPr>
            <w:tcW w:w="97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A96A225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Vitamin B12</w:t>
            </w:r>
          </w:p>
        </w:tc>
      </w:tr>
      <w:tr w:rsidR="00F65C14" w:rsidRPr="00DB5DF7" w14:paraId="1F13DA0B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F951F7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6E552F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6AC26F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560BBA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B0B1C2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442F58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7D135B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005D3B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A97FC7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3BCDA6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</w:tr>
      <w:tr w:rsidR="00F65C14" w:rsidRPr="00DB5DF7" w14:paraId="1A7C7C3D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7A0A10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84F4D6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-0.87 (-14.37, 12.64)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558846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31.03 (-29.09, 91.15)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FDBB75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14.43 (-4.10, 32.97)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B1625C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9.77 (-17.16, 36.69)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BB3351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-2.20 (-17.31, 12.91)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508238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14.43 (-4.10, 32.97)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4487F3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12.95 (-8.23, 34.13)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C44194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-0.87 (-14.37, 12.64)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B8B4FA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22.67 (-9.63, 54.96)</w:t>
            </w:r>
          </w:p>
        </w:tc>
      </w:tr>
      <w:tr w:rsidR="00F65C14" w:rsidRPr="00DB5DF7" w14:paraId="48FC1069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4B6E23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711185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5DFC2E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44611E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F2ABFC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60B6FA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FC8703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786513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6E767D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687F62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3C4836CC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90E73D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A7F0E4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0.92%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754318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3FC0F0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0.542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7D998B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0.438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1C3C8F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0.878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F029A8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0.542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1EE25C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0.529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82CE25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0.917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CF41EA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56F9E886" w14:textId="77777777" w:rsidTr="002735B1">
        <w:trPr>
          <w:trHeight w:val="331"/>
          <w:jc w:val="center"/>
        </w:trPr>
        <w:tc>
          <w:tcPr>
            <w:tcW w:w="97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AF305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Vitamin D</w:t>
            </w:r>
          </w:p>
        </w:tc>
      </w:tr>
      <w:tr w:rsidR="00F65C14" w:rsidRPr="00DB5DF7" w14:paraId="482C8CAF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A312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B674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6C42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0A59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DC1B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D48D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1604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6CE9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0786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809C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</w:tr>
      <w:tr w:rsidR="00F65C14" w:rsidRPr="00DB5DF7" w14:paraId="546F67B6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DEA8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BAF9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-0.27 (-1.38,0.84)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BE64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2.18 (-1.46, 5.82)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E3B5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0.90 (-2.99, 4.79)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8252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0.33 (-1.54, 2.21)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C56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-1.70 (-4.06, 0.66)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396E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1E20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-1.58 (-1.08, 4.24)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82D6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1ED7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1492D061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A928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3FD9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36.10%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54F3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BFED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D4C0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BCB5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3C39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401B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21B8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7BCC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2BF44FFA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50CCC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D3A0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0.209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7CD7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D1836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A9E87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0.386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8215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3764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4D1E5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0.638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1D14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 xml:space="preserve">　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17BE8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45E56267" w14:textId="77777777" w:rsidTr="002735B1">
        <w:trPr>
          <w:trHeight w:val="331"/>
          <w:jc w:val="center"/>
        </w:trPr>
        <w:tc>
          <w:tcPr>
            <w:tcW w:w="97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6ACFFFD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Iron</w:t>
            </w:r>
          </w:p>
        </w:tc>
      </w:tr>
      <w:tr w:rsidR="00F65C14" w:rsidRPr="00DB5DF7" w14:paraId="408AD855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BFCECE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119FBF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CE4119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483A60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985F7A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37A544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6FEF6E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E5241E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4B7E45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DBE81E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</w:tr>
      <w:tr w:rsidR="00F65C14" w:rsidRPr="00DB5DF7" w14:paraId="545F7B85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99A052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4C38B1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-64.62 (-85.66, -43.58)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CBB015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-98.02 (-608.15, 412.11)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D2F2B3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59AABB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-330 (-371.49,-288.52)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9B9415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-44.68 (-110.49, 21.13)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30BE47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 (-173.58, 173.58)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A47B45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194.00 (-156.12, 544.12)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BDE600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-64.62 (-85.66,-43.58)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D1687A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-330 (-371.49,-288.51)</w:t>
            </w:r>
          </w:p>
        </w:tc>
      </w:tr>
      <w:tr w:rsidR="00F65C14" w:rsidRPr="00DB5DF7" w14:paraId="2A334CBB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E12735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4DF71C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B1D8AE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88.20%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767B4E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094306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012A10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5B7BAA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4801B8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1AC6D0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EE033E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65F1DAC4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D135D8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AF6E0D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0.615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C1CCD8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804C48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9F5244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C7D5D1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069C02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3FE89C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6F8E57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0.615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5890E2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01A7DD83" w14:textId="77777777" w:rsidTr="002735B1">
        <w:trPr>
          <w:trHeight w:val="331"/>
          <w:jc w:val="center"/>
        </w:trPr>
        <w:tc>
          <w:tcPr>
            <w:tcW w:w="97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8C2A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Ferritin</w:t>
            </w:r>
          </w:p>
        </w:tc>
      </w:tr>
      <w:tr w:rsidR="00F65C14" w:rsidRPr="00DB5DF7" w14:paraId="204745B1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98B3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D647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3044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7E30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D1EB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1366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06C3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4B50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0A93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8E2F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</w:tr>
      <w:tr w:rsidR="00F65C14" w:rsidRPr="00DB5DF7" w14:paraId="67B8B6F1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960B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0C01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2.56 (-6.06, 11.19)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5601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-4.78 (-8.75, -0.81)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3F4E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6EB4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-0.11 (-5.49, 5.27)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CF24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-6.33 (-10.51, -2.16)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7BF2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2.00 (-3.20, 7.20)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CEC7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-2.67 (-7.94, 2.60)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A55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2.56 (-6.06, 11.19)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CBE9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-7.53 (-13.56, -1.5)</w:t>
            </w:r>
          </w:p>
        </w:tc>
      </w:tr>
      <w:tr w:rsidR="00F65C14" w:rsidRPr="00DB5DF7" w14:paraId="75AC99D4" w14:textId="77777777" w:rsidTr="002735B1">
        <w:trPr>
          <w:trHeight w:val="331"/>
          <w:jc w:val="center"/>
        </w:trPr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F20B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67B7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93.70%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BA1E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E152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F0A0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14.20%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1A97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EB65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5CA0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32F6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93.70%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E4E4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</w:tr>
      <w:tr w:rsidR="003549E2" w:rsidRPr="00DB5DF7" w14:paraId="761ECC83" w14:textId="77777777" w:rsidTr="002735B1">
        <w:trPr>
          <w:trHeight w:val="562"/>
          <w:jc w:val="center"/>
        </w:trPr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65D2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0032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49C6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0.436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0AA4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C0581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0.312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0E22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0174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B9F26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5640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2B887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0.621</w:t>
            </w:r>
          </w:p>
        </w:tc>
      </w:tr>
    </w:tbl>
    <w:p w14:paraId="1698BFE5" w14:textId="77777777" w:rsidR="003549E2" w:rsidRPr="00DB5DF7" w:rsidRDefault="003549E2" w:rsidP="003549E2">
      <w:pPr>
        <w:spacing w:line="240" w:lineRule="auto"/>
        <w:jc w:val="left"/>
        <w:rPr>
          <w:rFonts w:ascii="SimSun" w:eastAsia="SimSun" w:hAnsi="SimSun" w:cs="SimSun"/>
          <w:snapToGrid w:val="0"/>
          <w:color w:val="auto"/>
          <w:sz w:val="15"/>
          <w:szCs w:val="18"/>
          <w:lang w:bidi="en-US"/>
        </w:rPr>
      </w:pPr>
    </w:p>
    <w:p w14:paraId="7D0662DE" w14:textId="77777777" w:rsidR="003549E2" w:rsidRPr="00DB5DF7" w:rsidRDefault="003549E2" w:rsidP="003549E2">
      <w:pPr>
        <w:spacing w:line="260" w:lineRule="atLeast"/>
        <w:rPr>
          <w:rFonts w:ascii="Palatino Linotype" w:hAnsi="Palatino Linotype"/>
          <w:snapToGrid w:val="0"/>
          <w:color w:val="auto"/>
          <w:sz w:val="20"/>
          <w:szCs w:val="22"/>
          <w:lang w:bidi="en-US"/>
        </w:rPr>
      </w:pPr>
    </w:p>
    <w:p w14:paraId="790BE511" w14:textId="77777777" w:rsidR="003549E2" w:rsidRPr="00DB5DF7" w:rsidRDefault="003549E2" w:rsidP="003549E2">
      <w:pPr>
        <w:spacing w:line="260" w:lineRule="atLeast"/>
        <w:rPr>
          <w:rFonts w:ascii="Palatino Linotype" w:hAnsi="Palatino Linotype"/>
          <w:snapToGrid w:val="0"/>
          <w:color w:val="auto"/>
          <w:sz w:val="20"/>
          <w:szCs w:val="22"/>
          <w:lang w:bidi="en-US"/>
        </w:rPr>
      </w:pPr>
    </w:p>
    <w:p w14:paraId="585FB848" w14:textId="77777777" w:rsidR="003549E2" w:rsidRPr="00DB5DF7" w:rsidRDefault="003549E2" w:rsidP="003549E2">
      <w:pPr>
        <w:spacing w:line="260" w:lineRule="atLeast"/>
        <w:rPr>
          <w:rFonts w:ascii="Palatino Linotype" w:hAnsi="Palatino Linotype"/>
          <w:snapToGrid w:val="0"/>
          <w:color w:val="auto"/>
          <w:sz w:val="20"/>
          <w:szCs w:val="22"/>
          <w:lang w:bidi="en-US"/>
        </w:rPr>
      </w:pPr>
    </w:p>
    <w:p w14:paraId="6B2D8CC7" w14:textId="77777777" w:rsidR="003549E2" w:rsidRPr="00DB5DF7" w:rsidRDefault="003549E2" w:rsidP="003549E2">
      <w:pPr>
        <w:pStyle w:val="MDPI31text"/>
        <w:rPr>
          <w:color w:val="auto"/>
          <w:sz w:val="18"/>
        </w:rPr>
      </w:pPr>
      <w:r w:rsidRPr="00DB5DF7">
        <w:rPr>
          <w:b/>
          <w:snapToGrid/>
          <w:color w:val="auto"/>
          <w:sz w:val="18"/>
          <w:szCs w:val="20"/>
        </w:rPr>
        <w:t>S</w:t>
      </w:r>
      <w:r w:rsidRPr="00DB5DF7">
        <w:rPr>
          <w:rFonts w:asciiTheme="minorEastAsia" w:eastAsiaTheme="minorEastAsia" w:hAnsiTheme="minorEastAsia" w:hint="eastAsia"/>
          <w:b/>
          <w:snapToGrid/>
          <w:color w:val="auto"/>
          <w:sz w:val="18"/>
          <w:szCs w:val="20"/>
          <w:lang w:eastAsia="zh-CN"/>
        </w:rPr>
        <w:t>u</w:t>
      </w:r>
      <w:r w:rsidRPr="00DB5DF7">
        <w:rPr>
          <w:b/>
          <w:snapToGrid/>
          <w:color w:val="auto"/>
          <w:sz w:val="18"/>
          <w:szCs w:val="20"/>
        </w:rPr>
        <w:t xml:space="preserve">pplementary table 2. </w:t>
      </w:r>
      <w:r w:rsidRPr="00DB5DF7">
        <w:rPr>
          <w:rFonts w:hint="eastAsia"/>
          <w:color w:val="auto"/>
          <w:sz w:val="18"/>
        </w:rPr>
        <w:t>Subgroup analysis</w:t>
      </w:r>
      <w:r w:rsidRPr="00DB5DF7">
        <w:rPr>
          <w:color w:val="auto"/>
          <w:sz w:val="18"/>
        </w:rPr>
        <w:t xml:space="preserve"> of micronutrients level in overweight pregnant women.</w:t>
      </w:r>
    </w:p>
    <w:p w14:paraId="4D7E9A57" w14:textId="77777777" w:rsidR="003549E2" w:rsidRPr="00DB5DF7" w:rsidRDefault="003549E2" w:rsidP="003549E2">
      <w:pPr>
        <w:pStyle w:val="MDPI31text"/>
        <w:rPr>
          <w:color w:val="auto"/>
          <w:sz w:val="18"/>
        </w:rPr>
      </w:pPr>
    </w:p>
    <w:tbl>
      <w:tblPr>
        <w:tblW w:w="10391" w:type="dxa"/>
        <w:jc w:val="center"/>
        <w:tblLook w:val="04A0" w:firstRow="1" w:lastRow="0" w:firstColumn="1" w:lastColumn="0" w:noHBand="0" w:noVBand="1"/>
      </w:tblPr>
      <w:tblGrid>
        <w:gridCol w:w="1305"/>
        <w:gridCol w:w="975"/>
        <w:gridCol w:w="1029"/>
        <w:gridCol w:w="871"/>
        <w:gridCol w:w="1046"/>
        <w:gridCol w:w="1046"/>
        <w:gridCol w:w="1048"/>
        <w:gridCol w:w="1099"/>
        <w:gridCol w:w="1099"/>
        <w:gridCol w:w="873"/>
      </w:tblGrid>
      <w:tr w:rsidR="00F65C14" w:rsidRPr="00DB5DF7" w14:paraId="76E83105" w14:textId="77777777" w:rsidTr="002735B1">
        <w:trPr>
          <w:trHeight w:val="287"/>
          <w:jc w:val="center"/>
        </w:trPr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CF3D2C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</w:p>
        </w:tc>
        <w:tc>
          <w:tcPr>
            <w:tcW w:w="2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0E8CCBF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Measurement of BMI</w:t>
            </w:r>
          </w:p>
        </w:tc>
        <w:tc>
          <w:tcPr>
            <w:tcW w:w="3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E036950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Timing of micronutrient measurement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3EC2F87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Timing of BMI measurement</w:t>
            </w:r>
          </w:p>
        </w:tc>
      </w:tr>
      <w:tr w:rsidR="00F65C14" w:rsidRPr="00DB5DF7" w14:paraId="76DF34F5" w14:textId="77777777" w:rsidTr="002735B1">
        <w:trPr>
          <w:trHeight w:val="1151"/>
          <w:jc w:val="center"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4AD8AF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0BA2DF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maternal recall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182CBC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measured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1CF6F3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NA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DEABBD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first trimester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134202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second trimester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7C299A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third trimester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F8CECC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before pregnancy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C63D9E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the first pregnancy visit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DABE78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NA</w:t>
            </w:r>
          </w:p>
        </w:tc>
      </w:tr>
      <w:tr w:rsidR="00F65C14" w:rsidRPr="00DB5DF7" w14:paraId="48428E61" w14:textId="77777777" w:rsidTr="002735B1">
        <w:trPr>
          <w:trHeight w:val="287"/>
          <w:jc w:val="center"/>
        </w:trPr>
        <w:tc>
          <w:tcPr>
            <w:tcW w:w="103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F9D4D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Folate</w:t>
            </w:r>
          </w:p>
        </w:tc>
      </w:tr>
      <w:tr w:rsidR="00F65C14" w:rsidRPr="00DB5DF7" w14:paraId="3452E777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CFF5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DBB1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EA06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C0A0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95F0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F30B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D880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8EF7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8013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3C2B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</w:tr>
      <w:tr w:rsidR="00F65C14" w:rsidRPr="00DB5DF7" w14:paraId="4EC669CB" w14:textId="77777777" w:rsidTr="002735B1">
        <w:trPr>
          <w:trHeight w:val="863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67E0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E669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-1.55 (-2.30, -0.79)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21BE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0.07 (-1.02, 1.16)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5221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-1.16 (-2.04, -0.28)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B16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-0.95 (-3.07, 1.18)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410A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-1.42 (-2.24, -0.61)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FFA3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-0.98 (-1,79, -0.18)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FBDA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-0.50 (-1,63, -0.62)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B215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-1.55 (-2.30, -0.79)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B85B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-1.25 (-2.58, -0.09)</w:t>
            </w:r>
          </w:p>
        </w:tc>
      </w:tr>
      <w:tr w:rsidR="00F65C14" w:rsidRPr="00DB5DF7" w14:paraId="600D268E" w14:textId="77777777" w:rsidTr="002735B1">
        <w:trPr>
          <w:trHeight w:val="287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56B3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CD2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94.20%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349C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2022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25.50%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9681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80.50%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BE13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87.80%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B321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29.90%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CE6D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26.90%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1453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94.20%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9FB5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61.30%</w:t>
            </w:r>
          </w:p>
        </w:tc>
      </w:tr>
      <w:tr w:rsidR="00F65C14" w:rsidRPr="00DB5DF7" w14:paraId="422C29C4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CF48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8D717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47232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1D1E4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0.251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EB610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0.023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3B4B1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BD315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1B000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0.25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DE14A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CC357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0.108</w:t>
            </w:r>
          </w:p>
        </w:tc>
      </w:tr>
      <w:tr w:rsidR="00F65C14" w:rsidRPr="00DB5DF7" w14:paraId="61CCB4B0" w14:textId="77777777" w:rsidTr="002735B1">
        <w:trPr>
          <w:trHeight w:val="575"/>
          <w:jc w:val="center"/>
        </w:trPr>
        <w:tc>
          <w:tcPr>
            <w:tcW w:w="103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34B10B5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Vitamin B12</w:t>
            </w:r>
          </w:p>
        </w:tc>
      </w:tr>
      <w:tr w:rsidR="00F65C14" w:rsidRPr="00DB5DF7" w14:paraId="1822BCA0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53CA1F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21EA5B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CC882F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35653D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1DB62E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86E252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4948FA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257F0E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2C0C13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7C0BD1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</w:tr>
      <w:tr w:rsidR="00F65C14" w:rsidRPr="00DB5DF7" w14:paraId="6CB8470A" w14:textId="77777777" w:rsidTr="002735B1">
        <w:trPr>
          <w:trHeight w:val="863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7AB127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8F0AFA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-16.52 (-23.47, -9.58)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4908C7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-123.78 (-331.39, 83.83)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86A6EE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-40.08 (-66.47, -13.70)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62E59E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-8.87 (-30.37, 12.64)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B3CE58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-17.58 (-25.65, -9.52)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A3DBB9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-40.08 (-66.47, -13.70)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D516F8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-72.63 (-134.41, -10.85)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82FB32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-16.52 (-23.47, -9.58)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8F8D2B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17.00 (-37.76, 3.76)</w:t>
            </w:r>
          </w:p>
        </w:tc>
      </w:tr>
      <w:tr w:rsidR="00F65C14" w:rsidRPr="00DB5DF7" w14:paraId="01D40FA4" w14:textId="77777777" w:rsidTr="002735B1">
        <w:trPr>
          <w:trHeight w:val="287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48A29F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377DE2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893B6F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98.30%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5DF38B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86.00%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F8F782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E02634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17.70%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CA7DAE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E85EBF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97.20%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2BB56D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7FEB78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2CC83C2D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F68A64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CBF9EE7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0.385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E3FDBB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2DD90A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902B92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885AAE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0.27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AFAC81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0.08%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1DBC76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77E274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0.385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DB53BE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1A76606C" w14:textId="77777777" w:rsidTr="002735B1">
        <w:trPr>
          <w:trHeight w:val="575"/>
          <w:jc w:val="center"/>
        </w:trPr>
        <w:tc>
          <w:tcPr>
            <w:tcW w:w="103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95ECB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Vitamin D</w:t>
            </w:r>
          </w:p>
        </w:tc>
      </w:tr>
      <w:tr w:rsidR="00F65C14" w:rsidRPr="00DB5DF7" w14:paraId="3B318DC2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DDE6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B21F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D75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E242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EC5C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792E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AA52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F3DE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5EA1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1FF7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</w:tr>
      <w:tr w:rsidR="00F65C14" w:rsidRPr="00DB5DF7" w14:paraId="3C39E895" w14:textId="77777777" w:rsidTr="002735B1">
        <w:trPr>
          <w:trHeight w:val="863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8210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88D7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-2.45 (-3.84, -1.06)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812C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-6.32 (-19.07, 6.42)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5429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-5.29 (-9.41, -1.17)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7B28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-2.11 (-3.31, -0.92)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9D16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-3.35 (-5.57, -1.14)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3DBF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-8.62 (-14.08, -3.15)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BB59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-5.62 (-9.58, -1.71)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1D6F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-2.45 (-3.84, -1.06)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19B2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11FF377F" w14:textId="77777777" w:rsidTr="002735B1">
        <w:trPr>
          <w:trHeight w:val="287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C659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0F91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99.10%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0AE8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98.60%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4AD0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98.40%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F285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40.70%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C0F1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99.10%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BC2A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99.00%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6ECE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98.50%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9C1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99.10%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370E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3C10AD6C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0B3F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5DB3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B85CF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D37D9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51DF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DB2AA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FF282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B4F72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7969F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3967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4F66C8B6" w14:textId="77777777" w:rsidTr="002735B1">
        <w:trPr>
          <w:trHeight w:val="287"/>
          <w:jc w:val="center"/>
        </w:trPr>
        <w:tc>
          <w:tcPr>
            <w:tcW w:w="103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6D9DFAC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Iron</w:t>
            </w:r>
          </w:p>
        </w:tc>
      </w:tr>
      <w:tr w:rsidR="00F65C14" w:rsidRPr="00DB5DF7" w14:paraId="608F830D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52ED84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12C777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1F0996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639D79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410872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91E0F6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1425D3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9FE6BD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07C93D7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6406C8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</w:tr>
      <w:tr w:rsidR="00F65C14" w:rsidRPr="00DB5DF7" w14:paraId="21A0A314" w14:textId="77777777" w:rsidTr="002735B1">
        <w:trPr>
          <w:trHeight w:val="1151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CA3830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7E6A6A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-172.18 (-179.19,-165.16)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694C32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-247.24 (-392.13,-102.36)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410025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-83.78 (-273.64, -106.09)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535B20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-173.00 (-180.19, -165.81)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7FB466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-156.38 (-188.81, -123.95)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DC9B0E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-108.71 (-246.35, 28.92)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D9501B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-115.89 (-245.18, 13.40)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870656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-172.18 (-179.19, -165.16)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AEE438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-300.00 (-325.49, -274.51)</w:t>
            </w:r>
          </w:p>
        </w:tc>
      </w:tr>
      <w:tr w:rsidR="00F65C14" w:rsidRPr="00DB5DF7" w14:paraId="46E11FBE" w14:textId="77777777" w:rsidTr="002735B1">
        <w:trPr>
          <w:trHeight w:val="287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A9CE97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0B4703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541B17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66.10%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442FB8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8B7375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87.00%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7D2D64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E733B2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5B2484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38C7DB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FC0148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791EDA0B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58B908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634FA2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0.581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96D022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5F8928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C19D7E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67D703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547EFD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0.709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3C9B5F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0.651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C57C0C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0.581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D8B03D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1F72CE17" w14:textId="77777777" w:rsidTr="002735B1">
        <w:trPr>
          <w:trHeight w:val="287"/>
          <w:jc w:val="center"/>
        </w:trPr>
        <w:tc>
          <w:tcPr>
            <w:tcW w:w="103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FC5C4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Ferritin</w:t>
            </w:r>
          </w:p>
        </w:tc>
      </w:tr>
      <w:tr w:rsidR="00F65C14" w:rsidRPr="00DB5DF7" w14:paraId="5C3892F5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912B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EA49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DB0C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31CC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2F1E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60F7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B3F8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2452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42B9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9C0D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</w:tr>
      <w:tr w:rsidR="00F65C14" w:rsidRPr="00DB5DF7" w14:paraId="7E3A48C4" w14:textId="77777777" w:rsidTr="002735B1">
        <w:trPr>
          <w:trHeight w:val="863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AB57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F943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2.56 (-6.06, 11.19)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66FA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-4.78 (-8.75, -0.81)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6455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EF51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-0.11 (-5.49, 5.27)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E69E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-6.33 (-10.51, -2.16)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25D6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2.00 (-3.20, 7.20)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5E3A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-2.67 (-7.94, 2.60)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B501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2.56 (-6.06, 11.19)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C54B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-7.53 (-13.56, -1.50)</w:t>
            </w:r>
          </w:p>
        </w:tc>
      </w:tr>
      <w:tr w:rsidR="00F65C14" w:rsidRPr="00DB5DF7" w14:paraId="250CC803" w14:textId="77777777" w:rsidTr="002735B1">
        <w:trPr>
          <w:trHeight w:val="287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67D1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8C46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93.70%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2707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24E8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BE9E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14.20%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87690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85.00%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96EF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3E9B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979B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93.70%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FBE8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</w:tr>
      <w:tr w:rsidR="003549E2" w:rsidRPr="00DB5DF7" w14:paraId="79BFD5F7" w14:textId="77777777" w:rsidTr="002735B1">
        <w:trPr>
          <w:trHeight w:val="575"/>
          <w:jc w:val="center"/>
        </w:trPr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61F0C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60073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02D1D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0.436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3898F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512B9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26DB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36F0B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E024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6A87E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BA90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0.621</w:t>
            </w:r>
          </w:p>
        </w:tc>
      </w:tr>
    </w:tbl>
    <w:p w14:paraId="4F806AED" w14:textId="77777777" w:rsidR="003549E2" w:rsidRPr="00DB5DF7" w:rsidRDefault="003549E2" w:rsidP="003549E2">
      <w:pPr>
        <w:spacing w:line="260" w:lineRule="atLeast"/>
        <w:rPr>
          <w:rFonts w:ascii="Palatino Linotype" w:hAnsi="Palatino Linotype"/>
          <w:snapToGrid w:val="0"/>
          <w:color w:val="auto"/>
          <w:sz w:val="20"/>
          <w:szCs w:val="22"/>
          <w:lang w:bidi="en-US"/>
        </w:rPr>
      </w:pPr>
    </w:p>
    <w:p w14:paraId="0C92EC3A" w14:textId="77777777" w:rsidR="003549E2" w:rsidRPr="00DB5DF7" w:rsidRDefault="003549E2" w:rsidP="003549E2">
      <w:pPr>
        <w:spacing w:line="260" w:lineRule="atLeast"/>
        <w:rPr>
          <w:rFonts w:ascii="Palatino Linotype" w:hAnsi="Palatino Linotype"/>
          <w:snapToGrid w:val="0"/>
          <w:color w:val="auto"/>
          <w:sz w:val="20"/>
          <w:szCs w:val="22"/>
          <w:lang w:bidi="en-US"/>
        </w:rPr>
      </w:pPr>
    </w:p>
    <w:p w14:paraId="7B7D36A6" w14:textId="77777777" w:rsidR="003549E2" w:rsidRPr="00DB5DF7" w:rsidRDefault="003549E2" w:rsidP="003549E2">
      <w:pPr>
        <w:pStyle w:val="MDPI31text"/>
        <w:rPr>
          <w:color w:val="auto"/>
          <w:sz w:val="18"/>
        </w:rPr>
      </w:pPr>
      <w:r w:rsidRPr="00DB5DF7">
        <w:rPr>
          <w:b/>
          <w:snapToGrid/>
          <w:color w:val="auto"/>
          <w:sz w:val="18"/>
          <w:szCs w:val="20"/>
        </w:rPr>
        <w:t>S</w:t>
      </w:r>
      <w:r w:rsidRPr="00DB5DF7">
        <w:rPr>
          <w:rFonts w:asciiTheme="minorEastAsia" w:eastAsiaTheme="minorEastAsia" w:hAnsiTheme="minorEastAsia" w:hint="eastAsia"/>
          <w:b/>
          <w:snapToGrid/>
          <w:color w:val="auto"/>
          <w:sz w:val="18"/>
          <w:szCs w:val="20"/>
          <w:lang w:eastAsia="zh-CN"/>
        </w:rPr>
        <w:t>u</w:t>
      </w:r>
      <w:r w:rsidRPr="00DB5DF7">
        <w:rPr>
          <w:b/>
          <w:snapToGrid/>
          <w:color w:val="auto"/>
          <w:sz w:val="18"/>
          <w:szCs w:val="20"/>
        </w:rPr>
        <w:t xml:space="preserve">pplementary table 3. </w:t>
      </w:r>
      <w:r w:rsidRPr="00DB5DF7">
        <w:rPr>
          <w:rFonts w:hint="eastAsia"/>
          <w:color w:val="auto"/>
          <w:sz w:val="18"/>
        </w:rPr>
        <w:t>Subgroup analysis</w:t>
      </w:r>
      <w:r w:rsidRPr="00DB5DF7">
        <w:rPr>
          <w:color w:val="auto"/>
          <w:sz w:val="18"/>
        </w:rPr>
        <w:t xml:space="preserve"> of micronutrients level in obese pregnant women.</w:t>
      </w:r>
    </w:p>
    <w:p w14:paraId="0DA66662" w14:textId="77777777" w:rsidR="003549E2" w:rsidRPr="00DB5DF7" w:rsidRDefault="003549E2" w:rsidP="003549E2">
      <w:pPr>
        <w:spacing w:line="260" w:lineRule="atLeast"/>
        <w:rPr>
          <w:rFonts w:ascii="Palatino Linotype" w:hAnsi="Palatino Linotype"/>
          <w:snapToGrid w:val="0"/>
          <w:color w:val="auto"/>
          <w:sz w:val="20"/>
          <w:szCs w:val="22"/>
          <w:lang w:bidi="en-US"/>
        </w:rPr>
      </w:pPr>
    </w:p>
    <w:tbl>
      <w:tblPr>
        <w:tblW w:w="10790" w:type="dxa"/>
        <w:jc w:val="center"/>
        <w:tblLook w:val="04A0" w:firstRow="1" w:lastRow="0" w:firstColumn="1" w:lastColumn="0" w:noHBand="0" w:noVBand="1"/>
      </w:tblPr>
      <w:tblGrid>
        <w:gridCol w:w="1273"/>
        <w:gridCol w:w="1036"/>
        <w:gridCol w:w="1038"/>
        <w:gridCol w:w="994"/>
        <w:gridCol w:w="1090"/>
        <w:gridCol w:w="1090"/>
        <w:gridCol w:w="1091"/>
        <w:gridCol w:w="1090"/>
        <w:gridCol w:w="1090"/>
        <w:gridCol w:w="998"/>
      </w:tblGrid>
      <w:tr w:rsidR="00F65C14" w:rsidRPr="00DB5DF7" w14:paraId="39C33ADA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3B27C9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1638A06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Measurement of BMI</w:t>
            </w:r>
          </w:p>
        </w:tc>
        <w:tc>
          <w:tcPr>
            <w:tcW w:w="3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2B2CCBD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Timing of micronutrient measurement</w:t>
            </w:r>
          </w:p>
        </w:tc>
        <w:tc>
          <w:tcPr>
            <w:tcW w:w="3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0655038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Timing of BMI measurement</w:t>
            </w:r>
          </w:p>
        </w:tc>
      </w:tr>
      <w:tr w:rsidR="00F65C14" w:rsidRPr="00DB5DF7" w14:paraId="48ED18F3" w14:textId="77777777" w:rsidTr="002735B1">
        <w:trPr>
          <w:trHeight w:val="961"/>
          <w:jc w:val="center"/>
        </w:trPr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1B5941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DFFEAF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maternal recall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DE6A63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measured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482FF0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NA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07E2C6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first trimester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37A06E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second trimester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B68323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third trimester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75C82A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before pregnancy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30D7D3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at the first pregnancy visit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788749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NA</w:t>
            </w:r>
          </w:p>
        </w:tc>
      </w:tr>
      <w:tr w:rsidR="00F65C14" w:rsidRPr="00DB5DF7" w14:paraId="7E6AF989" w14:textId="77777777" w:rsidTr="002735B1">
        <w:trPr>
          <w:trHeight w:val="320"/>
          <w:jc w:val="center"/>
        </w:trPr>
        <w:tc>
          <w:tcPr>
            <w:tcW w:w="107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2EB55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Folate</w:t>
            </w:r>
          </w:p>
        </w:tc>
      </w:tr>
      <w:tr w:rsidR="00F65C14" w:rsidRPr="00DB5DF7" w14:paraId="648DC469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3FEE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76AD7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AA26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543A0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034C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5A69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5933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DE8C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7991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90B2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</w:tr>
      <w:tr w:rsidR="00F65C14" w:rsidRPr="00DB5DF7" w14:paraId="049673D1" w14:textId="77777777" w:rsidTr="002735B1">
        <w:trPr>
          <w:trHeight w:val="64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4E9E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E232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-1.67 (-2.16, -1.18)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6652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383E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-3.43 (-5.23, -1.64)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FCA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-0.66 (-1.14, -0.19)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3597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-1.61 (-2.34, -0.88)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B43A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-3.65 (-5.13, -2.17)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F445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-3.88 (-6.55, -1.20)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CD1C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-1.67 (-2.16, -1.18)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8D73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-2.24 (-3.71, -0.77)</w:t>
            </w:r>
          </w:p>
        </w:tc>
      </w:tr>
      <w:tr w:rsidR="00F65C14" w:rsidRPr="00DB5DF7" w14:paraId="76792C9E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5C9E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815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79.00%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6E5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95AE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90.50%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1DC9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9347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83.60%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DE93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79.90%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8706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92.90%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C99E0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79.00%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7EF6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46.80%</w:t>
            </w:r>
          </w:p>
        </w:tc>
      </w:tr>
      <w:tr w:rsidR="00F65C14" w:rsidRPr="00DB5DF7" w14:paraId="29486088" w14:textId="77777777" w:rsidTr="002735B1">
        <w:trPr>
          <w:trHeight w:val="640"/>
          <w:jc w:val="center"/>
        </w:trPr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B1AB8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F075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909D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A6AC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7EEB3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12B38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D7F3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85ED3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9620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21EE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0.171</w:t>
            </w:r>
          </w:p>
        </w:tc>
      </w:tr>
      <w:tr w:rsidR="00F65C14" w:rsidRPr="00DB5DF7" w14:paraId="5AC9B226" w14:textId="77777777" w:rsidTr="002735B1">
        <w:trPr>
          <w:trHeight w:val="320"/>
          <w:jc w:val="center"/>
        </w:trPr>
        <w:tc>
          <w:tcPr>
            <w:tcW w:w="107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8AC085D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Vitamin B12</w:t>
            </w:r>
          </w:p>
        </w:tc>
      </w:tr>
      <w:tr w:rsidR="00F65C14" w:rsidRPr="00DB5DF7" w14:paraId="47083891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6C437E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0A108B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CD8E52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7DB95E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E12BA7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F88A1F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7B9D9F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FECC2A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8F3A72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65F749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</w:tr>
      <w:tr w:rsidR="00F65C14" w:rsidRPr="00DB5DF7" w14:paraId="31AD25A4" w14:textId="77777777" w:rsidTr="002735B1">
        <w:trPr>
          <w:trHeight w:val="961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16EF49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8AAC7A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-81.68 (-133.55, -29.82)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ABA60B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B1CD01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-63.55 (-96.52, -30.57)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B675E5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79A151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-64.19 (-88.71, -39.66)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D2871D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-82.92 (-162.50, -3.34)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3A343E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-101.67 (-188.86, -14.49)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971D59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-81.68 (-133.55, -29.82)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F1C747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-31.67 (-64.18, 0.85)</w:t>
            </w:r>
          </w:p>
        </w:tc>
      </w:tr>
      <w:tr w:rsidR="00F65C14" w:rsidRPr="00DB5DF7" w14:paraId="606A4415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A89DCC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5E7436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96.70%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411144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E44474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71.20%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C704EC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B8C1C0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79.10%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91B7D9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97.10%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EAD4C3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80.20%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950BAD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96.70%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91C5EB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4FF257EC" w14:textId="77777777" w:rsidTr="002735B1">
        <w:trPr>
          <w:trHeight w:val="640"/>
          <w:jc w:val="center"/>
        </w:trPr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7C2BCE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4D603F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1632C5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4A7F67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AA81C2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E4D294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136A26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8020AA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15EDD5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F5F23F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3D51F791" w14:textId="77777777" w:rsidTr="002735B1">
        <w:trPr>
          <w:trHeight w:val="320"/>
          <w:jc w:val="center"/>
        </w:trPr>
        <w:tc>
          <w:tcPr>
            <w:tcW w:w="107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3D93F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Vitamin D</w:t>
            </w:r>
          </w:p>
        </w:tc>
      </w:tr>
      <w:tr w:rsidR="00F65C14" w:rsidRPr="00DB5DF7" w14:paraId="0E24552E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3399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4128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73D8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11DC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FD65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EE9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51EE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E84C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823A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D80D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</w:t>
            </w:r>
          </w:p>
        </w:tc>
      </w:tr>
      <w:tr w:rsidR="00F65C14" w:rsidRPr="00DB5DF7" w14:paraId="2CD26506" w14:textId="77777777" w:rsidTr="002735B1">
        <w:trPr>
          <w:trHeight w:val="64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48B7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7588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-3.11 (-4.73, -1.50)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D10E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-5.86(-8.03, -3.70)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D8B0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-3.25 (-4.12, -2.38)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AD4E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-2.12 (-3.26, -0.99)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72B9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-4.90 (-7.13, -2.67)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1039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-4.14 (-5.79, -2.49)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4BF9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-3.71 (-4.60, -2.81)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6824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-3.11 (-4.73, -1.50)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0E51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2483832B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68B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F8CD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98.20%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B10F0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5923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97.10%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634D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61.90%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5400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98.90%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5D09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58.60%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00ED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8.20%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6A94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98.20%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8A15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46E05092" w14:textId="77777777" w:rsidTr="002735B1">
        <w:trPr>
          <w:trHeight w:val="640"/>
          <w:jc w:val="center"/>
        </w:trPr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BD14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9582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A7C090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0.786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3197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45038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A56AA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A2266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0.065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067BB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0.366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C430E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960F9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0EF5F2A8" w14:textId="77777777" w:rsidTr="002735B1">
        <w:trPr>
          <w:trHeight w:val="320"/>
          <w:jc w:val="center"/>
        </w:trPr>
        <w:tc>
          <w:tcPr>
            <w:tcW w:w="107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67FC6AF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Iron</w:t>
            </w:r>
          </w:p>
        </w:tc>
      </w:tr>
      <w:tr w:rsidR="00F65C14" w:rsidRPr="00DB5DF7" w14:paraId="0596A011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C6ACAA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7ED6EA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ABA5AB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A3760A0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9827F7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E5FD70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DCA3F73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2F1194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663DEC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0659F2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</w:t>
            </w:r>
          </w:p>
        </w:tc>
      </w:tr>
      <w:tr w:rsidR="00F65C14" w:rsidRPr="00DB5DF7" w14:paraId="6F98BBD6" w14:textId="77777777" w:rsidTr="002735B1">
        <w:trPr>
          <w:trHeight w:val="961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E874F0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7EF380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-142.27 (-215.92, -68.61)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F461E4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-425.77 (-646.87, -204.66)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00404D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-215.86 (-443.51, 11.79)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53AD320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-317.75 (-712.09, 76.59)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CC2216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-169.70 (-395.58, 56.18)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E876D45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-173.00 (-311.74, -34.25)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C779A2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-224.30 (-404.65, -43.95)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3628D56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-142.27 (-215.92, -68.61)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6D4DFC1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-500.00 (-524.51, -475.49)</w:t>
            </w:r>
          </w:p>
        </w:tc>
      </w:tr>
      <w:tr w:rsidR="00F65C14" w:rsidRPr="00DB5DF7" w14:paraId="0EE55825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16B00F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11015A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87.00%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11BD4C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59.90%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3BDBA3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77.90%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709DC27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89.90%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F3A646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96.90%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E2B02D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74.60%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3198F5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66.90%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69D834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87.00%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3C31AB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3AD95136" w14:textId="77777777" w:rsidTr="002735B1">
        <w:trPr>
          <w:trHeight w:val="640"/>
          <w:jc w:val="center"/>
        </w:trPr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F733F9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35C180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F1325B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C9A3DB5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43E485B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46AB1C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C33470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639D887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0.029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43470DB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ADA7C24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</w:t>
            </w:r>
          </w:p>
        </w:tc>
      </w:tr>
      <w:tr w:rsidR="00F65C14" w:rsidRPr="00DB5DF7" w14:paraId="222F9D34" w14:textId="77777777" w:rsidTr="002735B1">
        <w:trPr>
          <w:trHeight w:val="320"/>
          <w:jc w:val="center"/>
        </w:trPr>
        <w:tc>
          <w:tcPr>
            <w:tcW w:w="107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602E" w14:textId="77777777" w:rsidR="003549E2" w:rsidRPr="00DB5DF7" w:rsidRDefault="003549E2" w:rsidP="002735B1">
            <w:pPr>
              <w:spacing w:line="240" w:lineRule="auto"/>
              <w:jc w:val="center"/>
              <w:rPr>
                <w:rFonts w:ascii="SimSun" w:eastAsia="SimSun" w:hAnsi="SimSun" w:cs="SimSun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b/>
                <w:bCs/>
                <w:snapToGrid w:val="0"/>
                <w:color w:val="auto"/>
                <w:sz w:val="15"/>
                <w:szCs w:val="18"/>
                <w:lang w:bidi="en-US"/>
              </w:rPr>
              <w:t>Ferritin</w:t>
            </w:r>
          </w:p>
        </w:tc>
      </w:tr>
      <w:tr w:rsidR="00F65C14" w:rsidRPr="00DB5DF7" w14:paraId="46DBD82B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E9B3A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Comparisons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5B08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2D8B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0562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6953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7913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B896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42A9D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3810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8F78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</w:p>
        </w:tc>
      </w:tr>
      <w:tr w:rsidR="00F65C14" w:rsidRPr="00DB5DF7" w14:paraId="3DFEC7EC" w14:textId="77777777" w:rsidTr="002735B1">
        <w:trPr>
          <w:trHeight w:val="64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0CE5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WMD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824C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3.85 (-2.59, 10.28)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81CBF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-4.27 (-24.43, 15.88)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38A2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1.89 (-2.69, 6.47)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8C26E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6.48 (-3.08, 16.04)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7C6E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-0.02 (-3.68, 3.64)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5AC8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2.05 (-2.50, 6.60)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8D4D8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3.00 (-2.98, 8.98)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A2A79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2.84 (-3.24, 8.92)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C5327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-4.27(-24.43, 15.88)</w:t>
            </w:r>
          </w:p>
        </w:tc>
      </w:tr>
      <w:tr w:rsidR="00F65C14" w:rsidRPr="00DB5DF7" w14:paraId="0446B01B" w14:textId="77777777" w:rsidTr="002735B1">
        <w:trPr>
          <w:trHeight w:val="3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890E2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I2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B1A5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83.20%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F9A7C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85.30%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65712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70.10%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72714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3066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6D79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68.30%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687AF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75.90%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01E6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87.60%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B9A2E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85.30%</w:t>
            </w:r>
          </w:p>
        </w:tc>
      </w:tr>
      <w:tr w:rsidR="003549E2" w:rsidRPr="00F65C14" w14:paraId="349C96D4" w14:textId="77777777" w:rsidTr="002735B1">
        <w:trPr>
          <w:trHeight w:val="640"/>
          <w:jc w:val="center"/>
        </w:trPr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DEA3A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P value of Q test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39C93D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E9F523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6E2098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E5621A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0.858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15517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0.448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5A1E70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4E6251" w14:textId="77777777" w:rsidR="003549E2" w:rsidRPr="00DB5DF7" w:rsidRDefault="003549E2" w:rsidP="002735B1">
            <w:pPr>
              <w:spacing w:line="240" w:lineRule="auto"/>
              <w:jc w:val="righ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0.006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E76AC" w14:textId="77777777" w:rsidR="003549E2" w:rsidRPr="00DB5DF7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BB75A1" w14:textId="77777777" w:rsidR="003549E2" w:rsidRPr="00F65C14" w:rsidRDefault="003549E2" w:rsidP="002735B1">
            <w:pPr>
              <w:spacing w:line="240" w:lineRule="auto"/>
              <w:jc w:val="left"/>
              <w:rPr>
                <w:rFonts w:ascii="SimSun" w:eastAsia="SimSun" w:hAnsi="SimSun" w:cs="SimSun"/>
                <w:snapToGrid w:val="0"/>
                <w:color w:val="auto"/>
                <w:sz w:val="15"/>
                <w:szCs w:val="18"/>
                <w:lang w:bidi="en-US"/>
              </w:rPr>
            </w:pPr>
            <w:r w:rsidRPr="00DB5DF7">
              <w:rPr>
                <w:rFonts w:ascii="SimSun" w:eastAsia="SimSun" w:hAnsi="SimSun" w:cs="SimSun" w:hint="eastAsia"/>
                <w:snapToGrid w:val="0"/>
                <w:color w:val="auto"/>
                <w:sz w:val="15"/>
                <w:szCs w:val="18"/>
                <w:lang w:bidi="en-US"/>
              </w:rPr>
              <w:t>＜0.001</w:t>
            </w:r>
          </w:p>
        </w:tc>
      </w:tr>
    </w:tbl>
    <w:p w14:paraId="765307B9" w14:textId="77777777" w:rsidR="003549E2" w:rsidRPr="00F65C14" w:rsidRDefault="003549E2" w:rsidP="003549E2">
      <w:pPr>
        <w:spacing w:line="260" w:lineRule="atLeast"/>
        <w:rPr>
          <w:rFonts w:ascii="Palatino Linotype" w:hAnsi="Palatino Linotype"/>
          <w:snapToGrid w:val="0"/>
          <w:color w:val="auto"/>
          <w:sz w:val="20"/>
          <w:szCs w:val="22"/>
          <w:lang w:bidi="en-US"/>
        </w:rPr>
      </w:pPr>
    </w:p>
    <w:p w14:paraId="6A5C33B3" w14:textId="77777777" w:rsidR="003549E2" w:rsidRPr="00F65C14" w:rsidRDefault="003549E2" w:rsidP="003549E2">
      <w:pPr>
        <w:spacing w:line="260" w:lineRule="atLeast"/>
        <w:rPr>
          <w:rFonts w:ascii="Palatino Linotype" w:hAnsi="Palatino Linotype"/>
          <w:snapToGrid w:val="0"/>
          <w:color w:val="auto"/>
          <w:sz w:val="20"/>
          <w:szCs w:val="22"/>
          <w:lang w:bidi="en-US"/>
        </w:rPr>
      </w:pPr>
    </w:p>
    <w:p w14:paraId="38347246" w14:textId="77777777" w:rsidR="00104D26" w:rsidRPr="00F65C14" w:rsidRDefault="00104D26">
      <w:pPr>
        <w:rPr>
          <w:color w:val="auto"/>
        </w:rPr>
      </w:pPr>
    </w:p>
    <w:sectPr w:rsidR="00104D26" w:rsidRPr="00F65C14" w:rsidSect="00DB5DF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C3659" w14:textId="77777777" w:rsidR="00D9397B" w:rsidRDefault="00D9397B" w:rsidP="003549E2">
      <w:pPr>
        <w:spacing w:line="240" w:lineRule="auto"/>
      </w:pPr>
      <w:r>
        <w:separator/>
      </w:r>
    </w:p>
  </w:endnote>
  <w:endnote w:type="continuationSeparator" w:id="0">
    <w:p w14:paraId="36C9B9F7" w14:textId="77777777" w:rsidR="00D9397B" w:rsidRDefault="00D9397B" w:rsidP="00354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6360B" w14:textId="77777777" w:rsidR="00D9397B" w:rsidRDefault="00D9397B" w:rsidP="003549E2">
      <w:pPr>
        <w:spacing w:line="240" w:lineRule="auto"/>
      </w:pPr>
      <w:r>
        <w:separator/>
      </w:r>
    </w:p>
  </w:footnote>
  <w:footnote w:type="continuationSeparator" w:id="0">
    <w:p w14:paraId="71CA1EB4" w14:textId="77777777" w:rsidR="00D9397B" w:rsidRDefault="00D9397B" w:rsidP="003549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26"/>
    <w:rsid w:val="00104D26"/>
    <w:rsid w:val="003549E2"/>
    <w:rsid w:val="00CD6BC2"/>
    <w:rsid w:val="00D9397B"/>
    <w:rsid w:val="00DB5DF7"/>
    <w:rsid w:val="00ED6D11"/>
    <w:rsid w:val="00F6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707047"/>
  <w15:chartTrackingRefBased/>
  <w15:docId w15:val="{0AFAE993-9B04-4CFE-921E-A9D19751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9E2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9E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549E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49E2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549E2"/>
    <w:rPr>
      <w:sz w:val="18"/>
      <w:szCs w:val="18"/>
    </w:rPr>
  </w:style>
  <w:style w:type="paragraph" w:customStyle="1" w:styleId="MDPI31text">
    <w:name w:val="MDPI_3.1_text"/>
    <w:qFormat/>
    <w:rsid w:val="003549E2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GB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艳</dc:creator>
  <cp:keywords/>
  <dc:description/>
  <cp:lastModifiedBy>Bhuvaneswari R.</cp:lastModifiedBy>
  <cp:revision>5</cp:revision>
  <dcterms:created xsi:type="dcterms:W3CDTF">2021-06-29T04:34:00Z</dcterms:created>
  <dcterms:modified xsi:type="dcterms:W3CDTF">2021-08-30T11:40:00Z</dcterms:modified>
</cp:coreProperties>
</file>