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50209" w14:textId="77777777" w:rsidR="007238E7" w:rsidRPr="004E5594" w:rsidRDefault="007238E7" w:rsidP="007238E7">
      <w:pPr>
        <w:jc w:val="both"/>
        <w:rPr>
          <w:rFonts w:ascii="Arial" w:hAnsi="Arial" w:cs="Arial"/>
          <w:sz w:val="24"/>
        </w:rPr>
      </w:pPr>
      <w:r w:rsidRPr="004E5594">
        <w:rPr>
          <w:rFonts w:ascii="Arial" w:hAnsi="Arial" w:cs="Arial"/>
          <w:b/>
          <w:bCs/>
          <w:sz w:val="24"/>
        </w:rPr>
        <w:t>Supplementary Table 3:</w:t>
      </w:r>
      <w:r w:rsidRPr="004E5594">
        <w:rPr>
          <w:rFonts w:ascii="Arial" w:hAnsi="Arial" w:cs="Arial"/>
          <w:sz w:val="24"/>
        </w:rPr>
        <w:t xml:space="preserve"> </w:t>
      </w:r>
      <w:r w:rsidRPr="004E5594">
        <w:rPr>
          <w:rFonts w:ascii="Arial" w:hAnsi="Arial" w:cs="Arial"/>
          <w:b/>
          <w:bCs/>
          <w:sz w:val="24"/>
        </w:rPr>
        <w:t>Ocular surface immune subset proportions in KC subjects with and without history of systemic allergy</w:t>
      </w:r>
    </w:p>
    <w:tbl>
      <w:tblPr>
        <w:tblW w:w="9920" w:type="dxa"/>
        <w:tblInd w:w="-4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1020"/>
        <w:gridCol w:w="1020"/>
        <w:gridCol w:w="1000"/>
        <w:gridCol w:w="1020"/>
        <w:gridCol w:w="1020"/>
        <w:gridCol w:w="860"/>
        <w:gridCol w:w="980"/>
      </w:tblGrid>
      <w:tr w:rsidR="007238E7" w:rsidRPr="004E5594" w14:paraId="10B45A14" w14:textId="77777777" w:rsidTr="0093613E">
        <w:trPr>
          <w:trHeight w:val="263"/>
        </w:trPr>
        <w:tc>
          <w:tcPr>
            <w:tcW w:w="300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BCAF0" w14:textId="77777777" w:rsidR="007238E7" w:rsidRPr="00D605AC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605AC">
              <w:rPr>
                <w:rFonts w:ascii="Arial" w:eastAsia="Times New Roman" w:hAnsi="Arial" w:cs="Times New Roman"/>
                <w:b/>
                <w:bCs/>
                <w:kern w:val="24"/>
                <w:sz w:val="20"/>
                <w:szCs w:val="20"/>
                <w:lang w:val="en-IN" w:eastAsia="en-IN"/>
              </w:rPr>
              <w:t>Ocular surface immune cell subset proportions</w:t>
            </w:r>
          </w:p>
        </w:tc>
        <w:tc>
          <w:tcPr>
            <w:tcW w:w="304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557D2" w14:textId="77777777" w:rsidR="007238E7" w:rsidRPr="00D605AC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605AC">
              <w:rPr>
                <w:rFonts w:ascii="Arial" w:eastAsia="Times New Roman" w:hAnsi="Arial" w:cs="Times New Roman"/>
                <w:b/>
                <w:bCs/>
                <w:kern w:val="24"/>
                <w:sz w:val="20"/>
                <w:szCs w:val="20"/>
                <w:lang w:val="en-IN" w:eastAsia="en-IN"/>
              </w:rPr>
              <w:t>No history of systemic allergy (n=44)</w:t>
            </w:r>
          </w:p>
        </w:tc>
        <w:tc>
          <w:tcPr>
            <w:tcW w:w="290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E6C5DE" w14:textId="77777777" w:rsidR="007238E7" w:rsidRPr="00D605AC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605AC">
              <w:rPr>
                <w:rFonts w:ascii="Arial" w:eastAsia="Times New Roman" w:hAnsi="Arial" w:cs="Times New Roman"/>
                <w:b/>
                <w:bCs/>
                <w:kern w:val="24"/>
                <w:sz w:val="20"/>
                <w:szCs w:val="20"/>
                <w:lang w:val="en-IN" w:eastAsia="en-IN"/>
              </w:rPr>
              <w:t>History of systemic allergy (n=7)</w:t>
            </w:r>
          </w:p>
        </w:tc>
        <w:tc>
          <w:tcPr>
            <w:tcW w:w="98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41A06E" w14:textId="77777777" w:rsidR="007238E7" w:rsidRPr="00D605AC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IN" w:eastAsia="en-IN"/>
              </w:rPr>
            </w:pPr>
            <w:r w:rsidRPr="00D605AC">
              <w:rPr>
                <w:rFonts w:ascii="Arial" w:eastAsia="Times New Roman" w:hAnsi="Arial" w:cs="Times New Roman"/>
                <w:b/>
                <w:bCs/>
                <w:kern w:val="24"/>
                <w:sz w:val="20"/>
                <w:szCs w:val="20"/>
                <w:lang w:val="en-IN" w:eastAsia="en-IN"/>
              </w:rPr>
              <w:t>P value</w:t>
            </w:r>
          </w:p>
        </w:tc>
      </w:tr>
      <w:tr w:rsidR="007238E7" w:rsidRPr="004E5594" w14:paraId="3223CA07" w14:textId="77777777" w:rsidTr="0093613E">
        <w:trPr>
          <w:trHeight w:val="263"/>
        </w:trPr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1F07AFE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AB584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Mean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66C5A9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Stdev</w:t>
            </w:r>
            <w:proofErr w:type="spellEnd"/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98F68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SEM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F464C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Mean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F8B052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Stdev</w:t>
            </w:r>
            <w:proofErr w:type="spellEnd"/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1040B" w14:textId="77777777" w:rsidR="007238E7" w:rsidRPr="004E5594" w:rsidRDefault="007238E7" w:rsidP="0093613E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SEM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C54F410" w14:textId="77777777" w:rsidR="007238E7" w:rsidRPr="004E5594" w:rsidRDefault="007238E7" w:rsidP="0093613E">
            <w:pPr>
              <w:spacing w:after="0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</w:p>
        </w:tc>
      </w:tr>
      <w:tr w:rsidR="007238E7" w:rsidRPr="004E5594" w14:paraId="56661771" w14:textId="77777777" w:rsidTr="0093613E">
        <w:trPr>
          <w:trHeight w:val="294"/>
        </w:trPr>
        <w:tc>
          <w:tcPr>
            <w:tcW w:w="3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A3B92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CD45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9C1F62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33.8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6D008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25.0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B9A2FE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AEB85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30.2</w:t>
            </w:r>
          </w:p>
        </w:tc>
        <w:tc>
          <w:tcPr>
            <w:tcW w:w="10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E3128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14.6</w:t>
            </w:r>
          </w:p>
        </w:tc>
        <w:tc>
          <w:tcPr>
            <w:tcW w:w="8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49FFCF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5.5</w:t>
            </w:r>
          </w:p>
        </w:tc>
        <w:tc>
          <w:tcPr>
            <w:tcW w:w="9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DE78856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0.862</w:t>
            </w:r>
          </w:p>
        </w:tc>
      </w:tr>
      <w:tr w:rsidR="007238E7" w:rsidRPr="004E5594" w14:paraId="08ACF34D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9E3FD7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Total 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03E34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22.3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32581C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20.5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6AEAB0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BA247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23.3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161B30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1DC33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D64F4D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0.305</w:t>
            </w:r>
          </w:p>
        </w:tc>
      </w:tr>
      <w:tr w:rsidR="007238E7" w:rsidRPr="004E5594" w14:paraId="4B974EB1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FE86E6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Low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8A2536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C27E2E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6F845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34474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9F7AE8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5.9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3B09BF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F1BAC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lang w:val="en-IN" w:eastAsia="en-IN"/>
              </w:rPr>
            </w:pPr>
            <w:r w:rsidRPr="00D605AC">
              <w:rPr>
                <w:rFonts w:ascii="Arial" w:hAnsi="Arial" w:cs="Arial"/>
                <w:sz w:val="20"/>
                <w:szCs w:val="20"/>
              </w:rPr>
              <w:t>0.042</w:t>
            </w:r>
          </w:p>
        </w:tc>
      </w:tr>
      <w:tr w:rsidR="007238E7" w:rsidRPr="004E5594" w14:paraId="32DDB08C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2B372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9AD96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933F1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15.4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E7A300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6534CE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A79BC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0FEC1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E05305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0.691</w:t>
            </w:r>
          </w:p>
        </w:tc>
      </w:tr>
      <w:tr w:rsidR="007238E7" w:rsidRPr="004E5594" w14:paraId="33693582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ABA81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/ CD66b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Low 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ratio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61EA4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65E36F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D30F42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FD539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7C57A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3BFB30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201F9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0.880</w:t>
            </w:r>
          </w:p>
        </w:tc>
      </w:tr>
      <w:tr w:rsidR="007238E7" w:rsidRPr="004E5594" w14:paraId="0E315F75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6788B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CD163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BB4ECD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29.9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CAF44C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19.2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0B020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5A3258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4A2558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8796D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B2389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0.556</w:t>
            </w:r>
          </w:p>
        </w:tc>
      </w:tr>
      <w:tr w:rsidR="007238E7" w:rsidRPr="004E5594" w14:paraId="08FBF83A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27CF3E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Total 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4638C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53.2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FD913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18.5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B90AA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DA856F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41.4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DA1DB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18.3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7720AE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6.9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2D900C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0.122</w:t>
            </w:r>
          </w:p>
        </w:tc>
      </w:tr>
      <w:tr w:rsidR="007238E7" w:rsidRPr="004E5594" w14:paraId="08F3646B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6E70B5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Low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E6ACF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41.8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86581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17.2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ED8A4C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DF64B2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29.0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26C765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13.4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6BC598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C2DF0B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0.052</w:t>
            </w:r>
          </w:p>
        </w:tc>
      </w:tr>
      <w:tr w:rsidR="007238E7" w:rsidRPr="004E5594" w14:paraId="3F887075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011EB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9C6C4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11.8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F2E3E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8.2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1D8495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74316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981E3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14.0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CB65F0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712991B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0.779</w:t>
            </w:r>
          </w:p>
        </w:tc>
      </w:tr>
      <w:tr w:rsidR="007238E7" w:rsidRPr="004E5594" w14:paraId="6286E73A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4F1590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High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/ 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 xml:space="preserve">Low 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ratio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FB2615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F0B55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69AFE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8E474C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521DA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4870D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1E253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0.862</w:t>
            </w:r>
          </w:p>
        </w:tc>
      </w:tr>
      <w:tr w:rsidR="007238E7" w:rsidRPr="004E5594" w14:paraId="1B25A756" w14:textId="77777777" w:rsidTr="0093613E">
        <w:trPr>
          <w:trHeight w:val="263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618F02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CD66b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>/CD56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Arial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 ratio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B831FD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62B74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1D650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B96F4B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EF817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46776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5F03E8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0.082</w:t>
            </w:r>
          </w:p>
        </w:tc>
      </w:tr>
      <w:tr w:rsidR="007238E7" w:rsidRPr="004E5594" w14:paraId="13AC3557" w14:textId="77777777" w:rsidTr="0093613E">
        <w:trPr>
          <w:trHeight w:val="31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914FBC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AC895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1D57E6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11.7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C1DA1C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D94FEC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13.8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DBCBD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28501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95AA20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0.256</w:t>
            </w:r>
          </w:p>
        </w:tc>
      </w:tr>
      <w:tr w:rsidR="007238E7" w:rsidRPr="004E5594" w14:paraId="7BB327BA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87086C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CD56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75AEB74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17.9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607A147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12.3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DC2D5FF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69849C5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22.2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B52AB8A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D8B7D9C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7.3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B5EB783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0.753</w:t>
            </w:r>
          </w:p>
        </w:tc>
      </w:tr>
      <w:tr w:rsidR="007238E7" w:rsidRPr="004E5594" w14:paraId="5304D356" w14:textId="77777777" w:rsidTr="0093613E">
        <w:trPr>
          <w:trHeight w:val="294"/>
        </w:trPr>
        <w:tc>
          <w:tcPr>
            <w:tcW w:w="3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08169D" w14:textId="77777777" w:rsidR="007238E7" w:rsidRPr="004E5594" w:rsidRDefault="007238E7" w:rsidP="0093613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CD3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proofErr w:type="spellStart"/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>γδTCR</w:t>
            </w:r>
            <w:proofErr w:type="spellEnd"/>
            <w:r w:rsidRPr="004E5594">
              <w:rPr>
                <w:rFonts w:ascii="Arial" w:eastAsia="Times New Roman" w:hAnsi="Arial" w:cs="Times New Roman"/>
                <w:color w:val="000000"/>
                <w:kern w:val="24"/>
                <w:position w:val="5"/>
                <w:sz w:val="20"/>
                <w:szCs w:val="20"/>
                <w:vertAlign w:val="superscript"/>
                <w:lang w:val="en-IN" w:eastAsia="en-IN"/>
              </w:rPr>
              <w:t>+</w:t>
            </w:r>
            <w:r w:rsidRPr="004E5594">
              <w:rPr>
                <w:rFonts w:ascii="Arial" w:eastAsia="Times New Roman" w:hAnsi="Arial" w:cs="Times New Roman"/>
                <w:color w:val="000000"/>
                <w:kern w:val="24"/>
                <w:sz w:val="20"/>
                <w:szCs w:val="20"/>
                <w:lang w:val="en-IN" w:eastAsia="en-IN"/>
              </w:rPr>
              <w:t xml:space="preserve"> cells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584B3F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4B6AEE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520B65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8C00D9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5.6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09790D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6.4</w:t>
            </w: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7590A2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3A776F" w14:textId="77777777" w:rsidR="007238E7" w:rsidRPr="004E5594" w:rsidRDefault="007238E7" w:rsidP="0093613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IN" w:eastAsia="en-IN"/>
              </w:rPr>
            </w:pPr>
            <w:r w:rsidRPr="004E5594">
              <w:rPr>
                <w:rFonts w:ascii="Arial" w:hAnsi="Arial" w:cs="Arial"/>
                <w:color w:val="000000"/>
                <w:sz w:val="20"/>
                <w:szCs w:val="20"/>
              </w:rPr>
              <w:t>0.158</w:t>
            </w:r>
          </w:p>
        </w:tc>
      </w:tr>
    </w:tbl>
    <w:p w14:paraId="7B2C6760" w14:textId="77777777" w:rsidR="007238E7" w:rsidRPr="004E5594" w:rsidRDefault="007238E7" w:rsidP="007238E7">
      <w:pPr>
        <w:spacing w:after="0" w:line="240" w:lineRule="auto"/>
        <w:rPr>
          <w:rFonts w:ascii="Arial" w:hAnsi="Arial" w:cs="Arial"/>
          <w:sz w:val="24"/>
        </w:rPr>
      </w:pPr>
    </w:p>
    <w:p w14:paraId="7186C59C" w14:textId="77777777" w:rsidR="007238E7" w:rsidRPr="004E5594" w:rsidRDefault="007238E7" w:rsidP="007238E7">
      <w:pPr>
        <w:rPr>
          <w:rFonts w:ascii="Arial" w:hAnsi="Arial" w:cs="Arial"/>
          <w:sz w:val="14"/>
          <w:szCs w:val="12"/>
        </w:rPr>
      </w:pPr>
    </w:p>
    <w:p w14:paraId="5A57D5B3" w14:textId="417E0346" w:rsidR="007238E7" w:rsidRPr="004E5594" w:rsidRDefault="000619CB" w:rsidP="000619CB">
      <w:pPr>
        <w:tabs>
          <w:tab w:val="left" w:pos="6030"/>
        </w:tabs>
        <w:spacing w:after="160" w:line="259" w:lineRule="auto"/>
        <w:rPr>
          <w:rFonts w:ascii="Arial" w:hAnsi="Arial" w:cs="Arial"/>
          <w:b/>
          <w:color w:val="0000FF"/>
          <w:sz w:val="24"/>
        </w:rPr>
      </w:pPr>
      <w:r>
        <w:rPr>
          <w:rFonts w:ascii="Arial" w:hAnsi="Arial" w:cs="Arial"/>
          <w:b/>
          <w:color w:val="0000FF"/>
          <w:sz w:val="24"/>
        </w:rPr>
        <w:tab/>
      </w:r>
    </w:p>
    <w:sectPr w:rsidR="007238E7" w:rsidRPr="004E55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Math-Regular+22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83D22"/>
    <w:multiLevelType w:val="hybridMultilevel"/>
    <w:tmpl w:val="D5C0AEE0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946EB"/>
    <w:multiLevelType w:val="hybridMultilevel"/>
    <w:tmpl w:val="D390F140"/>
    <w:lvl w:ilvl="0" w:tplc="82D6C4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AF6440"/>
    <w:multiLevelType w:val="hybridMultilevel"/>
    <w:tmpl w:val="C26E77A2"/>
    <w:lvl w:ilvl="0" w:tplc="80884E4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C12648"/>
    <w:multiLevelType w:val="multilevel"/>
    <w:tmpl w:val="8436A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552205"/>
    <w:multiLevelType w:val="hybridMultilevel"/>
    <w:tmpl w:val="AF942EA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812F5"/>
    <w:multiLevelType w:val="hybridMultilevel"/>
    <w:tmpl w:val="0BA8A1B6"/>
    <w:lvl w:ilvl="0" w:tplc="C8B2D8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FE2C7B"/>
    <w:multiLevelType w:val="hybridMultilevel"/>
    <w:tmpl w:val="481CB58E"/>
    <w:lvl w:ilvl="0" w:tplc="450C74D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A1935"/>
    <w:multiLevelType w:val="hybridMultilevel"/>
    <w:tmpl w:val="52B67CE0"/>
    <w:lvl w:ilvl="0" w:tplc="D0EA3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1E262D"/>
    <w:multiLevelType w:val="hybridMultilevel"/>
    <w:tmpl w:val="0C0EE79E"/>
    <w:lvl w:ilvl="0" w:tplc="5EA40E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92DF7"/>
    <w:multiLevelType w:val="multilevel"/>
    <w:tmpl w:val="252AF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950C78"/>
    <w:multiLevelType w:val="hybridMultilevel"/>
    <w:tmpl w:val="57B075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70A7B"/>
    <w:multiLevelType w:val="hybridMultilevel"/>
    <w:tmpl w:val="6A70AB74"/>
    <w:lvl w:ilvl="0" w:tplc="FD44ADAE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9"/>
  </w:num>
  <w:num w:numId="5">
    <w:abstractNumId w:val="10"/>
  </w:num>
  <w:num w:numId="6">
    <w:abstractNumId w:val="0"/>
  </w:num>
  <w:num w:numId="7">
    <w:abstractNumId w:val="5"/>
  </w:num>
  <w:num w:numId="8">
    <w:abstractNumId w:val="7"/>
  </w:num>
  <w:num w:numId="9">
    <w:abstractNumId w:val="11"/>
  </w:num>
  <w:num w:numId="10">
    <w:abstractNumId w:val="6"/>
  </w:num>
  <w:num w:numId="11">
    <w:abstractNumId w:val="8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8E7"/>
    <w:rsid w:val="000619CB"/>
    <w:rsid w:val="007238E7"/>
    <w:rsid w:val="00D60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72380"/>
  <w15:chartTrackingRefBased/>
  <w15:docId w15:val="{C66C5C6E-7B14-4E13-AA5B-775185AB7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8E7"/>
    <w:pPr>
      <w:spacing w:after="200" w:line="276" w:lineRule="auto"/>
    </w:pPr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8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7238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8E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238E7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ListParagraph">
    <w:name w:val="List Paragraph"/>
    <w:basedOn w:val="Normal"/>
    <w:uiPriority w:val="34"/>
    <w:qFormat/>
    <w:rsid w:val="007238E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38E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238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38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38E7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38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38E7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38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38E7"/>
    <w:rPr>
      <w:rFonts w:ascii="Segoe UI" w:hAnsi="Segoe UI" w:cs="Segoe UI"/>
      <w:sz w:val="18"/>
      <w:szCs w:val="18"/>
      <w:lang w:val="en-US"/>
    </w:rPr>
  </w:style>
  <w:style w:type="character" w:styleId="Strong">
    <w:name w:val="Strong"/>
    <w:basedOn w:val="DefaultParagraphFont"/>
    <w:uiPriority w:val="22"/>
    <w:qFormat/>
    <w:rsid w:val="007238E7"/>
    <w:rPr>
      <w:b/>
      <w:bCs/>
    </w:rPr>
  </w:style>
  <w:style w:type="character" w:customStyle="1" w:styleId="fontstyle01">
    <w:name w:val="fontstyle01"/>
    <w:basedOn w:val="DefaultParagraphFont"/>
    <w:rsid w:val="007238E7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efaultParagraphFont"/>
    <w:rsid w:val="007238E7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7238E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7238E7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7238E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238E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238E7"/>
    <w:pPr>
      <w:spacing w:line="240" w:lineRule="auto"/>
      <w:jc w:val="both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7238E7"/>
    <w:rPr>
      <w:rFonts w:ascii="Calibri" w:hAnsi="Calibri" w:cs="Calibri"/>
      <w:noProof/>
      <w:lang w:val="en-US"/>
    </w:rPr>
  </w:style>
  <w:style w:type="character" w:customStyle="1" w:styleId="fontstyle51">
    <w:name w:val="fontstyle51"/>
    <w:basedOn w:val="DefaultParagraphFont"/>
    <w:rsid w:val="007238E7"/>
    <w:rPr>
      <w:rFonts w:ascii="MinionMath-Regular+22" w:hAnsi="MinionMath-Regular+22" w:hint="default"/>
      <w:b w:val="0"/>
      <w:bCs w:val="0"/>
      <w:i w:val="0"/>
      <w:iCs w:val="0"/>
      <w:color w:val="1E1E1B"/>
      <w:sz w:val="14"/>
      <w:szCs w:val="14"/>
    </w:rPr>
  </w:style>
  <w:style w:type="character" w:styleId="UnresolvedMention">
    <w:name w:val="Unresolved Mention"/>
    <w:basedOn w:val="DefaultParagraphFont"/>
    <w:uiPriority w:val="99"/>
    <w:semiHidden/>
    <w:unhideWhenUsed/>
    <w:rsid w:val="007238E7"/>
    <w:rPr>
      <w:color w:val="605E5C"/>
      <w:shd w:val="clear" w:color="auto" w:fill="E1DFDD"/>
    </w:rPr>
  </w:style>
  <w:style w:type="paragraph" w:customStyle="1" w:styleId="p">
    <w:name w:val="p"/>
    <w:basedOn w:val="Normal"/>
    <w:rsid w:val="00723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7238E7"/>
    <w:pPr>
      <w:spacing w:after="0" w:line="240" w:lineRule="auto"/>
    </w:pPr>
    <w:rPr>
      <w:lang w:val="en-US"/>
    </w:rPr>
  </w:style>
  <w:style w:type="paragraph" w:styleId="Revision">
    <w:name w:val="Revision"/>
    <w:hidden/>
    <w:uiPriority w:val="99"/>
    <w:semiHidden/>
    <w:rsid w:val="007238E7"/>
    <w:pPr>
      <w:spacing w:after="0" w:line="240" w:lineRule="auto"/>
    </w:pPr>
    <w:rPr>
      <w:lang w:val="en-US"/>
    </w:rPr>
  </w:style>
  <w:style w:type="character" w:customStyle="1" w:styleId="st">
    <w:name w:val="st"/>
    <w:basedOn w:val="DefaultParagraphFont"/>
    <w:rsid w:val="00723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Aequitas</dc:creator>
  <cp:keywords/>
  <dc:description/>
  <cp:lastModifiedBy>Aequitas</cp:lastModifiedBy>
  <cp:revision>3</cp:revision>
  <dcterms:created xsi:type="dcterms:W3CDTF">2021-07-24T00:38:00Z</dcterms:created>
  <dcterms:modified xsi:type="dcterms:W3CDTF">2021-07-27T01:01:00Z</dcterms:modified>
</cp:coreProperties>
</file>