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78BCD" w14:textId="77777777" w:rsidR="00DA057F" w:rsidRPr="00EC38CC" w:rsidRDefault="00DA057F" w:rsidP="00DA057F">
      <w:pPr>
        <w:spacing w:after="0" w:line="480" w:lineRule="auto"/>
        <w:ind w:left="720" w:hanging="360"/>
        <w:jc w:val="center"/>
        <w:rPr>
          <w:rFonts w:asciiTheme="majorBidi" w:hAnsiTheme="majorBidi" w:cs="Times New Roman"/>
          <w:b/>
          <w:bCs/>
          <w:sz w:val="24"/>
          <w:szCs w:val="24"/>
        </w:rPr>
      </w:pPr>
      <w:bookmarkStart w:id="0" w:name="_Hlk80832719"/>
      <w:r w:rsidRPr="00EC38CC">
        <w:rPr>
          <w:rFonts w:asciiTheme="majorBidi" w:hAnsiTheme="majorBidi" w:cs="Times New Roman"/>
          <w:b/>
          <w:bCs/>
          <w:sz w:val="24"/>
          <w:szCs w:val="24"/>
        </w:rPr>
        <w:t xml:space="preserve">The </w:t>
      </w:r>
      <w:r>
        <w:rPr>
          <w:rFonts w:asciiTheme="majorBidi" w:hAnsiTheme="majorBidi" w:cs="Times New Roman"/>
          <w:b/>
          <w:bCs/>
          <w:sz w:val="24"/>
          <w:szCs w:val="24"/>
        </w:rPr>
        <w:t>significance</w:t>
      </w:r>
      <w:r w:rsidRPr="00EC38CC">
        <w:rPr>
          <w:rFonts w:asciiTheme="majorBidi" w:hAnsiTheme="majorBidi" w:cs="Times New Roman"/>
          <w:b/>
          <w:bCs/>
          <w:sz w:val="24"/>
          <w:szCs w:val="24"/>
        </w:rPr>
        <w:t xml:space="preserve"> of </w:t>
      </w:r>
      <w:r>
        <w:rPr>
          <w:rFonts w:asciiTheme="majorBidi" w:hAnsiTheme="majorBidi" w:cs="Times New Roman"/>
          <w:b/>
          <w:bCs/>
          <w:sz w:val="24"/>
          <w:szCs w:val="24"/>
        </w:rPr>
        <w:t>ErbB2/3</w:t>
      </w:r>
      <w:r w:rsidRPr="00EC38CC">
        <w:rPr>
          <w:rFonts w:asciiTheme="majorBidi" w:hAnsiTheme="majorBidi" w:cs="Times New Roman"/>
          <w:b/>
          <w:bCs/>
          <w:sz w:val="24"/>
          <w:szCs w:val="24"/>
        </w:rPr>
        <w:t xml:space="preserve"> in the conversion of induced pluripotent stem cells into cancer stem cells</w:t>
      </w:r>
    </w:p>
    <w:p w14:paraId="705B0000" w14:textId="77777777" w:rsidR="00DA057F" w:rsidRDefault="00DA057F" w:rsidP="00DA057F">
      <w:pPr>
        <w:pStyle w:val="NoSpacing"/>
        <w:spacing w:line="360" w:lineRule="auto"/>
        <w:rPr>
          <w:rFonts w:asciiTheme="majorBidi" w:hAnsiTheme="majorBidi" w:cs="Times New Roman"/>
          <w:sz w:val="24"/>
          <w:szCs w:val="24"/>
        </w:rPr>
      </w:pPr>
    </w:p>
    <w:p w14:paraId="6E1BF99B" w14:textId="77777777" w:rsidR="00DA057F" w:rsidRDefault="00DA057F" w:rsidP="00DA057F">
      <w:pPr>
        <w:pStyle w:val="NoSpacing"/>
        <w:spacing w:line="360" w:lineRule="auto"/>
        <w:rPr>
          <w:rFonts w:asciiTheme="majorBidi" w:hAnsiTheme="majorBidi" w:cs="Times New Roman"/>
          <w:sz w:val="24"/>
          <w:szCs w:val="24"/>
          <w:vertAlign w:val="superscript"/>
        </w:rPr>
      </w:pPr>
      <w:r w:rsidRPr="00E03116">
        <w:rPr>
          <w:rFonts w:asciiTheme="majorBidi" w:hAnsiTheme="majorBidi" w:cs="Times New Roman"/>
          <w:sz w:val="24"/>
          <w:szCs w:val="24"/>
        </w:rPr>
        <w:t>Ghmkin Hassan</w:t>
      </w:r>
      <w:r w:rsidRPr="00E03116">
        <w:rPr>
          <w:rFonts w:asciiTheme="majorBidi" w:hAnsiTheme="majorBidi" w:cs="Times New Roman"/>
          <w:sz w:val="24"/>
          <w:szCs w:val="24"/>
          <w:vertAlign w:val="superscript"/>
        </w:rPr>
        <w:t>1</w:t>
      </w:r>
      <w:r>
        <w:rPr>
          <w:rFonts w:asciiTheme="majorBidi" w:hAnsiTheme="majorBidi" w:cs="Times New Roman"/>
          <w:sz w:val="24"/>
          <w:szCs w:val="24"/>
          <w:vertAlign w:val="superscript"/>
        </w:rPr>
        <w:t>,2</w:t>
      </w:r>
      <w:r w:rsidRPr="00E03116">
        <w:rPr>
          <w:rFonts w:asciiTheme="majorBidi" w:hAnsiTheme="majorBidi" w:cs="Times New Roman"/>
          <w:sz w:val="24"/>
          <w:szCs w:val="24"/>
        </w:rPr>
        <w:t>, Maram H. Zahra</w:t>
      </w:r>
      <w:r w:rsidRPr="00E03116">
        <w:rPr>
          <w:rFonts w:asciiTheme="majorBidi" w:hAnsiTheme="majorBidi" w:cs="Times New Roman"/>
          <w:sz w:val="24"/>
          <w:szCs w:val="24"/>
          <w:vertAlign w:val="superscript"/>
        </w:rPr>
        <w:t>1</w:t>
      </w:r>
      <w:r w:rsidRPr="00E03116">
        <w:rPr>
          <w:rFonts w:asciiTheme="majorBidi" w:hAnsiTheme="majorBidi" w:cs="Times New Roman"/>
          <w:sz w:val="24"/>
          <w:szCs w:val="24"/>
        </w:rPr>
        <w:t>, Akimasa Seno</w:t>
      </w:r>
      <w:r w:rsidRPr="00E03116">
        <w:rPr>
          <w:rFonts w:asciiTheme="majorBidi" w:hAnsiTheme="majorBidi" w:cs="Times New Roman"/>
          <w:sz w:val="24"/>
          <w:szCs w:val="24"/>
          <w:vertAlign w:val="superscript"/>
        </w:rPr>
        <w:t>1,</w:t>
      </w:r>
      <w:r>
        <w:rPr>
          <w:rFonts w:asciiTheme="majorBidi" w:hAnsiTheme="majorBidi" w:cs="Times New Roman"/>
          <w:sz w:val="24"/>
          <w:szCs w:val="24"/>
          <w:vertAlign w:val="superscript"/>
        </w:rPr>
        <w:t>3</w:t>
      </w:r>
      <w:r w:rsidRPr="00E03116">
        <w:rPr>
          <w:rFonts w:asciiTheme="majorBidi" w:hAnsiTheme="majorBidi" w:cs="Times New Roman"/>
          <w:sz w:val="24"/>
          <w:szCs w:val="24"/>
        </w:rPr>
        <w:t>, Masaharu Seno</w:t>
      </w:r>
      <w:r w:rsidRPr="00E03116">
        <w:rPr>
          <w:rFonts w:asciiTheme="majorBidi" w:hAnsiTheme="majorBidi" w:cs="Times New Roman"/>
          <w:sz w:val="24"/>
          <w:szCs w:val="24"/>
          <w:vertAlign w:val="superscript"/>
        </w:rPr>
        <w:t>1*</w:t>
      </w:r>
    </w:p>
    <w:p w14:paraId="4243A805" w14:textId="77777777" w:rsidR="00DA057F" w:rsidRDefault="00DA057F" w:rsidP="00DA057F">
      <w:pPr>
        <w:pStyle w:val="NoSpacing"/>
        <w:spacing w:line="360" w:lineRule="auto"/>
        <w:rPr>
          <w:rFonts w:asciiTheme="majorBidi" w:hAnsiTheme="majorBidi" w:cs="Times New Roman"/>
          <w:sz w:val="24"/>
          <w:szCs w:val="24"/>
        </w:rPr>
      </w:pPr>
    </w:p>
    <w:p w14:paraId="38919345" w14:textId="77777777" w:rsidR="00DA057F" w:rsidRDefault="00DA057F" w:rsidP="00DA057F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rPr>
          <w:rFonts w:asciiTheme="majorBidi" w:hAnsiTheme="majorBidi" w:cs="Times New Roman"/>
          <w:sz w:val="24"/>
          <w:szCs w:val="24"/>
        </w:rPr>
      </w:pPr>
      <w:r w:rsidRPr="00F871D8">
        <w:rPr>
          <w:rFonts w:asciiTheme="majorBidi" w:hAnsiTheme="majorBidi" w:cs="Times New Roman"/>
          <w:sz w:val="24"/>
          <w:szCs w:val="24"/>
        </w:rPr>
        <w:t>Department of Biotechnology and Drug Discovery, Graduate School of Interdisciplinary Science and Engineering in Health Systems, Okayama University, Okayama 700-8530, Japan</w:t>
      </w:r>
      <w:r>
        <w:rPr>
          <w:rFonts w:asciiTheme="majorBidi" w:hAnsiTheme="majorBidi" w:cs="Times New Roman"/>
          <w:sz w:val="24"/>
          <w:szCs w:val="24"/>
        </w:rPr>
        <w:t>.</w:t>
      </w:r>
    </w:p>
    <w:p w14:paraId="43CB9489" w14:textId="77777777" w:rsidR="00DA057F" w:rsidRDefault="00DA057F" w:rsidP="00DA057F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rPr>
          <w:rFonts w:asciiTheme="majorBidi" w:hAnsiTheme="majorBidi" w:cs="Times New Roman"/>
          <w:sz w:val="24"/>
          <w:szCs w:val="24"/>
        </w:rPr>
      </w:pPr>
      <w:r w:rsidRPr="006551E7">
        <w:rPr>
          <w:rFonts w:asciiTheme="majorBidi" w:hAnsiTheme="majorBidi" w:cs="Times New Roman"/>
          <w:sz w:val="24"/>
          <w:szCs w:val="24"/>
        </w:rPr>
        <w:t>Department of Genomic Oncology and Oral Medicine, Graduate School of Biomedical and Health Science, Hiroshima University, Hiroshima</w:t>
      </w:r>
      <w:r>
        <w:rPr>
          <w:rFonts w:asciiTheme="majorBidi" w:hAnsiTheme="majorBidi" w:cs="Times New Roman"/>
          <w:sz w:val="24"/>
          <w:szCs w:val="24"/>
        </w:rPr>
        <w:t xml:space="preserve"> </w:t>
      </w:r>
      <w:r w:rsidRPr="00846753">
        <w:rPr>
          <w:rFonts w:asciiTheme="majorBidi" w:hAnsiTheme="majorBidi" w:cs="Times New Roman"/>
          <w:sz w:val="24"/>
          <w:szCs w:val="24"/>
        </w:rPr>
        <w:t>734-8553</w:t>
      </w:r>
      <w:r w:rsidRPr="006551E7">
        <w:rPr>
          <w:rFonts w:asciiTheme="majorBidi" w:hAnsiTheme="majorBidi" w:cs="Times New Roman"/>
          <w:sz w:val="24"/>
          <w:szCs w:val="24"/>
        </w:rPr>
        <w:t>, Japan.</w:t>
      </w:r>
    </w:p>
    <w:p w14:paraId="740E16C5" w14:textId="77777777" w:rsidR="00DA057F" w:rsidRDefault="00DA057F" w:rsidP="00DA057F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="Times New Roman"/>
          <w:sz w:val="24"/>
          <w:szCs w:val="24"/>
        </w:rPr>
      </w:pPr>
      <w:r w:rsidRPr="00F871D8">
        <w:rPr>
          <w:rFonts w:asciiTheme="majorBidi" w:hAnsiTheme="majorBidi" w:cs="Times New Roman"/>
          <w:sz w:val="24"/>
          <w:szCs w:val="24"/>
        </w:rPr>
        <w:t>The Laboratory of Natural Food and Medicine, Co., Ltd., Okayama 700-8530, Japan</w:t>
      </w:r>
    </w:p>
    <w:p w14:paraId="5B8C7CF3" w14:textId="77777777" w:rsidR="00DA057F" w:rsidRPr="00650122" w:rsidRDefault="00DA057F" w:rsidP="00DA057F">
      <w:pPr>
        <w:pStyle w:val="ListParagraph"/>
        <w:spacing w:line="360" w:lineRule="auto"/>
        <w:rPr>
          <w:rFonts w:asciiTheme="majorBidi" w:hAnsiTheme="majorBidi" w:cs="Times New Roman"/>
          <w:sz w:val="24"/>
          <w:szCs w:val="24"/>
        </w:rPr>
      </w:pPr>
    </w:p>
    <w:p w14:paraId="37A25A02" w14:textId="77777777" w:rsidR="00DA057F" w:rsidRDefault="00DA057F" w:rsidP="00DA057F">
      <w:pPr>
        <w:spacing w:line="360" w:lineRule="auto"/>
        <w:rPr>
          <w:rFonts w:asciiTheme="majorBidi" w:hAnsiTheme="majorBidi" w:cs="Times New Roman"/>
          <w:b/>
          <w:bCs/>
          <w:sz w:val="24"/>
          <w:szCs w:val="24"/>
        </w:rPr>
      </w:pPr>
      <w:bookmarkStart w:id="1" w:name="_Hlk81568569"/>
      <w:r>
        <w:rPr>
          <w:rFonts w:asciiTheme="majorBidi" w:hAnsiTheme="majorBidi" w:cs="Times New Roman"/>
          <w:b/>
          <w:bCs/>
          <w:sz w:val="24"/>
          <w:szCs w:val="24"/>
        </w:rPr>
        <w:t>Corresponding:</w:t>
      </w:r>
    </w:p>
    <w:p w14:paraId="6A63CF7F" w14:textId="77777777" w:rsidR="00DA057F" w:rsidRPr="00650122" w:rsidRDefault="00DA057F" w:rsidP="00DA057F">
      <w:pPr>
        <w:spacing w:line="240" w:lineRule="auto"/>
        <w:rPr>
          <w:rFonts w:asciiTheme="majorBidi" w:hAnsiTheme="majorBidi" w:cs="Times New Roman"/>
          <w:sz w:val="24"/>
          <w:szCs w:val="24"/>
        </w:rPr>
      </w:pPr>
      <w:r w:rsidRPr="00650122">
        <w:rPr>
          <w:rFonts w:asciiTheme="majorBidi" w:hAnsiTheme="majorBidi" w:cs="Times New Roman"/>
          <w:sz w:val="24"/>
          <w:szCs w:val="24"/>
        </w:rPr>
        <w:t>Prof. Masaharu Seno,</w:t>
      </w:r>
    </w:p>
    <w:p w14:paraId="121C3400" w14:textId="77777777" w:rsidR="00DA057F" w:rsidRPr="00650122" w:rsidRDefault="00DA057F" w:rsidP="00DA057F">
      <w:pPr>
        <w:spacing w:line="240" w:lineRule="auto"/>
        <w:rPr>
          <w:rFonts w:asciiTheme="majorBidi" w:hAnsiTheme="majorBidi" w:cs="Times New Roman"/>
          <w:sz w:val="24"/>
          <w:szCs w:val="24"/>
        </w:rPr>
      </w:pPr>
      <w:r w:rsidRPr="00650122">
        <w:rPr>
          <w:rFonts w:asciiTheme="majorBidi" w:hAnsiTheme="majorBidi" w:cs="Times New Roman"/>
          <w:sz w:val="24"/>
          <w:szCs w:val="24"/>
        </w:rPr>
        <w:t>Professor of Nano-Biotechnology, Department of Biotechnology and Drug Discovery</w:t>
      </w:r>
    </w:p>
    <w:p w14:paraId="5F0396F3" w14:textId="77777777" w:rsidR="00DA057F" w:rsidRPr="00650122" w:rsidRDefault="00DA057F" w:rsidP="00DA057F">
      <w:pPr>
        <w:spacing w:line="240" w:lineRule="auto"/>
        <w:rPr>
          <w:rFonts w:asciiTheme="majorBidi" w:hAnsiTheme="majorBidi" w:cs="Times New Roman"/>
          <w:sz w:val="24"/>
          <w:szCs w:val="24"/>
        </w:rPr>
      </w:pPr>
      <w:r w:rsidRPr="00650122">
        <w:rPr>
          <w:rFonts w:asciiTheme="majorBidi" w:hAnsiTheme="majorBidi" w:cs="Times New Roman"/>
          <w:sz w:val="24"/>
          <w:szCs w:val="24"/>
        </w:rPr>
        <w:t>Graduate School of Interdisciplinary Science and Engineering in Health Systems</w:t>
      </w:r>
      <w:r>
        <w:rPr>
          <w:rFonts w:asciiTheme="majorBidi" w:hAnsiTheme="majorBidi" w:cs="Times New Roman"/>
          <w:sz w:val="24"/>
          <w:szCs w:val="24"/>
        </w:rPr>
        <w:t xml:space="preserve">, </w:t>
      </w:r>
      <w:r w:rsidRPr="00650122">
        <w:rPr>
          <w:rFonts w:asciiTheme="majorBidi" w:hAnsiTheme="majorBidi" w:cs="Times New Roman"/>
          <w:sz w:val="24"/>
          <w:szCs w:val="24"/>
        </w:rPr>
        <w:t>Okayama University</w:t>
      </w:r>
    </w:p>
    <w:p w14:paraId="27C2D5E6" w14:textId="77777777" w:rsidR="00DA057F" w:rsidRDefault="00DA057F" w:rsidP="00DA057F">
      <w:pPr>
        <w:spacing w:line="360" w:lineRule="auto"/>
        <w:rPr>
          <w:rFonts w:asciiTheme="majorBidi" w:hAnsiTheme="majorBidi" w:cs="Times New Roman"/>
          <w:sz w:val="24"/>
          <w:szCs w:val="24"/>
        </w:rPr>
      </w:pPr>
      <w:r w:rsidRPr="00650122">
        <w:rPr>
          <w:rFonts w:asciiTheme="majorBidi" w:hAnsiTheme="majorBidi" w:cs="Times New Roman"/>
          <w:sz w:val="24"/>
          <w:szCs w:val="24"/>
        </w:rPr>
        <w:t>Office: 3.1.1 Tsushima-Naka, Kita, Okayama 700-8530, Japan</w:t>
      </w:r>
      <w:r>
        <w:rPr>
          <w:rFonts w:asciiTheme="majorBidi" w:hAnsiTheme="majorBidi" w:cs="Times New Roman"/>
          <w:sz w:val="24"/>
          <w:szCs w:val="24"/>
        </w:rPr>
        <w:t>.</w:t>
      </w:r>
    </w:p>
    <w:p w14:paraId="7894A86D" w14:textId="77777777" w:rsidR="00DA057F" w:rsidRPr="00650122" w:rsidRDefault="00DA057F" w:rsidP="00DA057F">
      <w:pPr>
        <w:spacing w:line="360" w:lineRule="auto"/>
        <w:rPr>
          <w:rFonts w:asciiTheme="majorBidi" w:hAnsiTheme="majorBidi" w:cs="Times New Roman"/>
          <w:sz w:val="24"/>
          <w:szCs w:val="24"/>
        </w:rPr>
      </w:pPr>
      <w:r w:rsidRPr="00650122">
        <w:rPr>
          <w:rFonts w:asciiTheme="majorBidi" w:hAnsiTheme="majorBidi" w:cs="Times New Roman"/>
          <w:sz w:val="24"/>
          <w:szCs w:val="24"/>
        </w:rPr>
        <w:t>Voice/Fax</w:t>
      </w:r>
      <w:r>
        <w:rPr>
          <w:rFonts w:asciiTheme="majorBidi" w:hAnsiTheme="majorBidi" w:cs="Times New Roman"/>
          <w:sz w:val="24"/>
          <w:szCs w:val="24"/>
        </w:rPr>
        <w:t>:</w:t>
      </w:r>
      <w:r w:rsidRPr="00650122">
        <w:rPr>
          <w:rFonts w:asciiTheme="majorBidi" w:hAnsiTheme="majorBidi" w:cs="Times New Roman"/>
          <w:sz w:val="24"/>
          <w:szCs w:val="24"/>
        </w:rPr>
        <w:t xml:space="preserve"> +81-86-251-8216</w:t>
      </w:r>
    </w:p>
    <w:p w14:paraId="7A0E4F8F" w14:textId="77777777" w:rsidR="00DA057F" w:rsidRDefault="00DA057F" w:rsidP="00DA057F">
      <w:pPr>
        <w:spacing w:line="360" w:lineRule="auto"/>
        <w:rPr>
          <w:rFonts w:asciiTheme="majorBidi" w:hAnsiTheme="majorBidi" w:cs="Times New Roman"/>
          <w:sz w:val="24"/>
          <w:szCs w:val="24"/>
        </w:rPr>
      </w:pPr>
      <w:r w:rsidRPr="00650122">
        <w:rPr>
          <w:rFonts w:asciiTheme="majorBidi" w:hAnsiTheme="majorBidi" w:cs="Times New Roman"/>
          <w:sz w:val="24"/>
          <w:szCs w:val="24"/>
        </w:rPr>
        <w:t xml:space="preserve"> E-mail: </w:t>
      </w:r>
      <w:hyperlink r:id="rId5" w:history="1">
        <w:r w:rsidRPr="005900C0">
          <w:rPr>
            <w:rStyle w:val="Hyperlink"/>
            <w:rFonts w:asciiTheme="majorBidi" w:hAnsiTheme="majorBidi"/>
            <w:sz w:val="24"/>
            <w:szCs w:val="24"/>
          </w:rPr>
          <w:t>mseno@okayama-u.ac.jp</w:t>
        </w:r>
      </w:hyperlink>
      <w:bookmarkEnd w:id="1"/>
    </w:p>
    <w:bookmarkEnd w:id="0"/>
    <w:p w14:paraId="7061E1B1" w14:textId="77777777" w:rsidR="00B911D1" w:rsidRDefault="00B911D1" w:rsidP="00B911D1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21CF7265" w14:textId="75FDBC62" w:rsidR="00701219" w:rsidRDefault="00701219"/>
    <w:p w14:paraId="2230E314" w14:textId="48844A43" w:rsidR="00B911D1" w:rsidRDefault="00B911D1"/>
    <w:p w14:paraId="4CF1B02A" w14:textId="6F002C52" w:rsidR="00314EDB" w:rsidRDefault="00314EDB"/>
    <w:p w14:paraId="74B149A9" w14:textId="5063CC9C" w:rsidR="00314EDB" w:rsidRDefault="00314EDB"/>
    <w:p w14:paraId="1FAD4C06" w14:textId="564A435E" w:rsidR="00314EDB" w:rsidRDefault="00314EDB"/>
    <w:p w14:paraId="7A074809" w14:textId="046367C7" w:rsidR="00314EDB" w:rsidRDefault="00314EDB"/>
    <w:p w14:paraId="7490DCFC" w14:textId="747AA961" w:rsidR="00314EDB" w:rsidRDefault="00314EDB"/>
    <w:p w14:paraId="1559BCC5" w14:textId="2EAB9261" w:rsidR="00314EDB" w:rsidRDefault="00314EDB"/>
    <w:p w14:paraId="58BB2F21" w14:textId="61F783B4" w:rsidR="00314EDB" w:rsidRPr="00C24930" w:rsidRDefault="00314EDB" w:rsidP="00314EDB">
      <w:pPr>
        <w:spacing w:after="0" w:line="480" w:lineRule="auto"/>
        <w:ind w:left="360"/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314ED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t>Supplementary Table 1</w:t>
      </w:r>
      <w:r w:rsidRPr="00C24930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. Transcript count number for genes of ErbB receptor family</w:t>
      </w:r>
      <w:r w:rsidR="006A1E0D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,</w:t>
      </w:r>
      <w:r w:rsidRPr="00C24930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their ligands</w:t>
      </w:r>
      <w:r w:rsidR="006A1E0D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and genes related to JAK-STAT</w:t>
      </w:r>
      <w:r w:rsidR="007A13E9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, focal adhesion</w:t>
      </w:r>
      <w:r w:rsidR="006A1E0D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pathway</w:t>
      </w:r>
      <w:r w:rsidR="007A13E9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s</w:t>
      </w:r>
      <w:r w:rsidR="006A1E0D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.</w:t>
      </w:r>
    </w:p>
    <w:tbl>
      <w:tblPr>
        <w:tblStyle w:val="TableGrid"/>
        <w:tblW w:w="5125" w:type="dxa"/>
        <w:jc w:val="center"/>
        <w:tblLook w:val="0600" w:firstRow="0" w:lastRow="0" w:firstColumn="0" w:lastColumn="0" w:noHBand="1" w:noVBand="1"/>
      </w:tblPr>
      <w:tblGrid>
        <w:gridCol w:w="1203"/>
        <w:gridCol w:w="960"/>
        <w:gridCol w:w="1432"/>
        <w:gridCol w:w="1530"/>
      </w:tblGrid>
      <w:tr w:rsidR="00314EDB" w:rsidRPr="00AD686C" w14:paraId="3E242A85" w14:textId="77777777" w:rsidTr="00C941C0">
        <w:trPr>
          <w:trHeight w:val="315"/>
          <w:jc w:val="center"/>
        </w:trPr>
        <w:tc>
          <w:tcPr>
            <w:tcW w:w="1203" w:type="dxa"/>
            <w:noWrap/>
            <w:hideMark/>
          </w:tcPr>
          <w:p w14:paraId="200BEBB8" w14:textId="77777777" w:rsidR="00314EDB" w:rsidRPr="00AD686C" w:rsidRDefault="00314EDB" w:rsidP="00C941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93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Transcript</w:t>
            </w:r>
          </w:p>
        </w:tc>
        <w:tc>
          <w:tcPr>
            <w:tcW w:w="3922" w:type="dxa"/>
            <w:gridSpan w:val="3"/>
            <w:noWrap/>
            <w:hideMark/>
          </w:tcPr>
          <w:p w14:paraId="045EA673" w14:textId="77777777" w:rsidR="00314EDB" w:rsidRPr="00AD686C" w:rsidRDefault="00314EDB" w:rsidP="00C941C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Count number</w:t>
            </w:r>
          </w:p>
        </w:tc>
      </w:tr>
      <w:tr w:rsidR="00314EDB" w:rsidRPr="00AD686C" w14:paraId="71350F91" w14:textId="77777777" w:rsidTr="00C941C0">
        <w:trPr>
          <w:trHeight w:val="315"/>
          <w:jc w:val="center"/>
        </w:trPr>
        <w:tc>
          <w:tcPr>
            <w:tcW w:w="1203" w:type="dxa"/>
            <w:noWrap/>
            <w:hideMark/>
          </w:tcPr>
          <w:p w14:paraId="0C80189F" w14:textId="77777777" w:rsidR="00314EDB" w:rsidRPr="00AD686C" w:rsidRDefault="00314EDB" w:rsidP="00C941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93D393F" w14:textId="77777777" w:rsidR="00314EDB" w:rsidRPr="00AD686C" w:rsidRDefault="00314EDB" w:rsidP="00C941C0">
            <w:pPr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miPSCs</w:t>
            </w:r>
          </w:p>
        </w:tc>
        <w:tc>
          <w:tcPr>
            <w:tcW w:w="1432" w:type="dxa"/>
            <w:noWrap/>
            <w:hideMark/>
          </w:tcPr>
          <w:p w14:paraId="2CC9E32E" w14:textId="77777777" w:rsidR="00314EDB" w:rsidRPr="00AD686C" w:rsidRDefault="00314EDB" w:rsidP="00C941C0">
            <w:pPr>
              <w:rPr>
                <w:rFonts w:ascii="Calibri" w:eastAsia="Times New Roman" w:hAnsi="Calibri" w:cs="Calibri"/>
                <w:color w:val="000000"/>
              </w:rPr>
            </w:pPr>
            <w:r w:rsidRPr="00185C64">
              <w:rPr>
                <w:rFonts w:ascii="Calibri" w:eastAsia="Times New Roman" w:hAnsi="Calibri" w:cs="Calibri"/>
                <w:color w:val="000000"/>
              </w:rPr>
              <w:t>miPS-PK8cm</w:t>
            </w:r>
          </w:p>
        </w:tc>
        <w:tc>
          <w:tcPr>
            <w:tcW w:w="1530" w:type="dxa"/>
            <w:noWrap/>
            <w:hideMark/>
          </w:tcPr>
          <w:p w14:paraId="581D2584" w14:textId="77777777" w:rsidR="00314EDB" w:rsidRPr="00AD686C" w:rsidRDefault="00314EDB" w:rsidP="00C941C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85C64">
              <w:rPr>
                <w:rFonts w:ascii="Calibri" w:eastAsia="Times New Roman" w:hAnsi="Calibri" w:cs="Calibri"/>
                <w:color w:val="000000"/>
              </w:rPr>
              <w:t>miPS-PK8cmP</w:t>
            </w:r>
          </w:p>
        </w:tc>
      </w:tr>
      <w:tr w:rsidR="00314EDB" w:rsidRPr="00AD686C" w14:paraId="5064823D" w14:textId="77777777" w:rsidTr="00C941C0">
        <w:trPr>
          <w:trHeight w:val="315"/>
          <w:jc w:val="center"/>
        </w:trPr>
        <w:tc>
          <w:tcPr>
            <w:tcW w:w="1203" w:type="dxa"/>
            <w:noWrap/>
            <w:hideMark/>
          </w:tcPr>
          <w:p w14:paraId="1BA32CFB" w14:textId="77777777" w:rsidR="00314EDB" w:rsidRPr="00AD686C" w:rsidRDefault="00314EDB" w:rsidP="00C941C0">
            <w:pPr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Erbb2</w:t>
            </w:r>
          </w:p>
        </w:tc>
        <w:tc>
          <w:tcPr>
            <w:tcW w:w="960" w:type="dxa"/>
            <w:noWrap/>
            <w:hideMark/>
          </w:tcPr>
          <w:p w14:paraId="5E016409" w14:textId="77777777" w:rsidR="00314EDB" w:rsidRPr="00AD686C" w:rsidRDefault="00314EDB" w:rsidP="00C941C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1432" w:type="dxa"/>
            <w:noWrap/>
            <w:hideMark/>
          </w:tcPr>
          <w:p w14:paraId="766798B7" w14:textId="77777777" w:rsidR="00314EDB" w:rsidRPr="00AD686C" w:rsidRDefault="00314EDB" w:rsidP="00C941C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432</w:t>
            </w:r>
          </w:p>
        </w:tc>
        <w:tc>
          <w:tcPr>
            <w:tcW w:w="1530" w:type="dxa"/>
            <w:noWrap/>
            <w:hideMark/>
          </w:tcPr>
          <w:p w14:paraId="7F5A9073" w14:textId="77777777" w:rsidR="00314EDB" w:rsidRPr="00AD686C" w:rsidRDefault="00314EDB" w:rsidP="00C941C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248</w:t>
            </w:r>
          </w:p>
        </w:tc>
      </w:tr>
      <w:tr w:rsidR="00314EDB" w:rsidRPr="00AD686C" w14:paraId="438ABDE8" w14:textId="77777777" w:rsidTr="00C941C0">
        <w:trPr>
          <w:trHeight w:val="315"/>
          <w:jc w:val="center"/>
        </w:trPr>
        <w:tc>
          <w:tcPr>
            <w:tcW w:w="1203" w:type="dxa"/>
            <w:noWrap/>
            <w:hideMark/>
          </w:tcPr>
          <w:p w14:paraId="3AE53EBE" w14:textId="77777777" w:rsidR="00314EDB" w:rsidRPr="00AD686C" w:rsidRDefault="00314EDB" w:rsidP="00C941C0">
            <w:pPr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Erbb3</w:t>
            </w:r>
          </w:p>
        </w:tc>
        <w:tc>
          <w:tcPr>
            <w:tcW w:w="960" w:type="dxa"/>
            <w:noWrap/>
            <w:hideMark/>
          </w:tcPr>
          <w:p w14:paraId="07A4DE09" w14:textId="77777777" w:rsidR="00314EDB" w:rsidRPr="00AD686C" w:rsidRDefault="00314EDB" w:rsidP="00C941C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432" w:type="dxa"/>
            <w:noWrap/>
            <w:hideMark/>
          </w:tcPr>
          <w:p w14:paraId="5AE6BF08" w14:textId="77777777" w:rsidR="00314EDB" w:rsidRPr="00AD686C" w:rsidRDefault="00314EDB" w:rsidP="00C941C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31</w:t>
            </w:r>
            <w:r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530" w:type="dxa"/>
            <w:noWrap/>
            <w:hideMark/>
          </w:tcPr>
          <w:p w14:paraId="613B85D9" w14:textId="77777777" w:rsidR="00314EDB" w:rsidRPr="00AD686C" w:rsidRDefault="00314EDB" w:rsidP="00C941C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355</w:t>
            </w:r>
          </w:p>
        </w:tc>
      </w:tr>
      <w:tr w:rsidR="00314EDB" w:rsidRPr="00AD686C" w14:paraId="0C908F77" w14:textId="77777777" w:rsidTr="00C941C0">
        <w:trPr>
          <w:trHeight w:val="315"/>
          <w:jc w:val="center"/>
        </w:trPr>
        <w:tc>
          <w:tcPr>
            <w:tcW w:w="1203" w:type="dxa"/>
            <w:noWrap/>
            <w:hideMark/>
          </w:tcPr>
          <w:p w14:paraId="3CA45296" w14:textId="77777777" w:rsidR="00314EDB" w:rsidRPr="00AD686C" w:rsidRDefault="00314EDB" w:rsidP="00C941C0">
            <w:pPr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Erbb4</w:t>
            </w:r>
          </w:p>
        </w:tc>
        <w:tc>
          <w:tcPr>
            <w:tcW w:w="960" w:type="dxa"/>
            <w:noWrap/>
            <w:hideMark/>
          </w:tcPr>
          <w:p w14:paraId="07010E27" w14:textId="77777777" w:rsidR="00314EDB" w:rsidRPr="00AD686C" w:rsidRDefault="00314EDB" w:rsidP="00C941C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32" w:type="dxa"/>
            <w:noWrap/>
            <w:hideMark/>
          </w:tcPr>
          <w:p w14:paraId="4E88907C" w14:textId="77777777" w:rsidR="00314EDB" w:rsidRPr="00AD686C" w:rsidRDefault="00314EDB" w:rsidP="00C941C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30" w:type="dxa"/>
            <w:noWrap/>
            <w:hideMark/>
          </w:tcPr>
          <w:p w14:paraId="681BC63A" w14:textId="77777777" w:rsidR="00314EDB" w:rsidRPr="00AD686C" w:rsidRDefault="00314EDB" w:rsidP="00C941C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314EDB" w:rsidRPr="00AD686C" w14:paraId="0F81AB8E" w14:textId="77777777" w:rsidTr="00C941C0">
        <w:trPr>
          <w:trHeight w:val="315"/>
          <w:jc w:val="center"/>
        </w:trPr>
        <w:tc>
          <w:tcPr>
            <w:tcW w:w="1203" w:type="dxa"/>
            <w:noWrap/>
            <w:hideMark/>
          </w:tcPr>
          <w:p w14:paraId="20DC8D64" w14:textId="77777777" w:rsidR="00314EDB" w:rsidRPr="00AD686C" w:rsidRDefault="00314EDB" w:rsidP="00C941C0">
            <w:pPr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Egfr</w:t>
            </w:r>
          </w:p>
        </w:tc>
        <w:tc>
          <w:tcPr>
            <w:tcW w:w="960" w:type="dxa"/>
            <w:noWrap/>
            <w:hideMark/>
          </w:tcPr>
          <w:p w14:paraId="482901E8" w14:textId="77777777" w:rsidR="00314EDB" w:rsidRPr="00AD686C" w:rsidRDefault="00314EDB" w:rsidP="00C941C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432" w:type="dxa"/>
            <w:noWrap/>
            <w:hideMark/>
          </w:tcPr>
          <w:p w14:paraId="683AED2E" w14:textId="77777777" w:rsidR="00314EDB" w:rsidRPr="00AD686C" w:rsidRDefault="00314EDB" w:rsidP="00C941C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530" w:type="dxa"/>
            <w:noWrap/>
            <w:hideMark/>
          </w:tcPr>
          <w:p w14:paraId="37A9FDFD" w14:textId="77777777" w:rsidR="00314EDB" w:rsidRPr="00AD686C" w:rsidRDefault="00314EDB" w:rsidP="00C941C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</w:tr>
      <w:tr w:rsidR="00314EDB" w:rsidRPr="00AD686C" w14:paraId="05AAFE04" w14:textId="77777777" w:rsidTr="00C941C0">
        <w:trPr>
          <w:trHeight w:val="315"/>
          <w:jc w:val="center"/>
        </w:trPr>
        <w:tc>
          <w:tcPr>
            <w:tcW w:w="1203" w:type="dxa"/>
            <w:noWrap/>
            <w:hideMark/>
          </w:tcPr>
          <w:p w14:paraId="7C9F157D" w14:textId="77777777" w:rsidR="00314EDB" w:rsidRPr="00AD686C" w:rsidRDefault="00314EDB" w:rsidP="00C941C0">
            <w:pPr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Nrg1</w:t>
            </w:r>
          </w:p>
        </w:tc>
        <w:tc>
          <w:tcPr>
            <w:tcW w:w="960" w:type="dxa"/>
            <w:noWrap/>
            <w:hideMark/>
          </w:tcPr>
          <w:p w14:paraId="7E08515F" w14:textId="77777777" w:rsidR="00314EDB" w:rsidRPr="00AD686C" w:rsidRDefault="00314EDB" w:rsidP="00C941C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32" w:type="dxa"/>
            <w:noWrap/>
            <w:hideMark/>
          </w:tcPr>
          <w:p w14:paraId="2026982F" w14:textId="77777777" w:rsidR="00314EDB" w:rsidRPr="00AD686C" w:rsidRDefault="00314EDB" w:rsidP="00C941C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530" w:type="dxa"/>
            <w:noWrap/>
            <w:hideMark/>
          </w:tcPr>
          <w:p w14:paraId="03A9017E" w14:textId="77777777" w:rsidR="00314EDB" w:rsidRPr="00AD686C" w:rsidRDefault="00314EDB" w:rsidP="00C941C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</w:tr>
      <w:tr w:rsidR="00314EDB" w:rsidRPr="00AD686C" w14:paraId="74BC4290" w14:textId="77777777" w:rsidTr="00C941C0">
        <w:trPr>
          <w:trHeight w:val="315"/>
          <w:jc w:val="center"/>
        </w:trPr>
        <w:tc>
          <w:tcPr>
            <w:tcW w:w="1203" w:type="dxa"/>
            <w:noWrap/>
            <w:hideMark/>
          </w:tcPr>
          <w:p w14:paraId="0BDF9E9F" w14:textId="77777777" w:rsidR="00314EDB" w:rsidRPr="00AD686C" w:rsidRDefault="00314EDB" w:rsidP="00C941C0">
            <w:pPr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Nrg2</w:t>
            </w:r>
          </w:p>
        </w:tc>
        <w:tc>
          <w:tcPr>
            <w:tcW w:w="960" w:type="dxa"/>
            <w:noWrap/>
            <w:hideMark/>
          </w:tcPr>
          <w:p w14:paraId="1CD4F1F6" w14:textId="77777777" w:rsidR="00314EDB" w:rsidRPr="00AD686C" w:rsidRDefault="00314EDB" w:rsidP="00C941C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432" w:type="dxa"/>
            <w:noWrap/>
            <w:hideMark/>
          </w:tcPr>
          <w:p w14:paraId="305326B0" w14:textId="77777777" w:rsidR="00314EDB" w:rsidRPr="00AD686C" w:rsidRDefault="00314EDB" w:rsidP="00C941C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22</w:t>
            </w:r>
            <w:r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530" w:type="dxa"/>
            <w:noWrap/>
            <w:hideMark/>
          </w:tcPr>
          <w:p w14:paraId="00FFE9E2" w14:textId="77777777" w:rsidR="00314EDB" w:rsidRPr="00AD686C" w:rsidRDefault="00314EDB" w:rsidP="00C941C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</w:tr>
      <w:tr w:rsidR="00314EDB" w:rsidRPr="00AD686C" w14:paraId="7E628609" w14:textId="77777777" w:rsidTr="00C941C0">
        <w:trPr>
          <w:trHeight w:val="315"/>
          <w:jc w:val="center"/>
        </w:trPr>
        <w:tc>
          <w:tcPr>
            <w:tcW w:w="1203" w:type="dxa"/>
            <w:noWrap/>
            <w:hideMark/>
          </w:tcPr>
          <w:p w14:paraId="755288BE" w14:textId="77777777" w:rsidR="00314EDB" w:rsidRPr="00AD686C" w:rsidRDefault="00314EDB" w:rsidP="00C941C0">
            <w:pPr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Nrg3</w:t>
            </w:r>
          </w:p>
        </w:tc>
        <w:tc>
          <w:tcPr>
            <w:tcW w:w="960" w:type="dxa"/>
            <w:noWrap/>
            <w:hideMark/>
          </w:tcPr>
          <w:p w14:paraId="7A54E51E" w14:textId="77777777" w:rsidR="00314EDB" w:rsidRPr="00AD686C" w:rsidRDefault="00314EDB" w:rsidP="00C941C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32" w:type="dxa"/>
            <w:noWrap/>
            <w:hideMark/>
          </w:tcPr>
          <w:p w14:paraId="25E6B918" w14:textId="77777777" w:rsidR="00314EDB" w:rsidRPr="00AD686C" w:rsidRDefault="00314EDB" w:rsidP="00C941C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30" w:type="dxa"/>
            <w:noWrap/>
            <w:hideMark/>
          </w:tcPr>
          <w:p w14:paraId="1F5797AD" w14:textId="77777777" w:rsidR="00314EDB" w:rsidRPr="00AD686C" w:rsidRDefault="00314EDB" w:rsidP="00C941C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D686C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590C4F" w:rsidRPr="00AD686C" w14:paraId="6B64142E" w14:textId="77777777" w:rsidTr="00DA057F">
        <w:trPr>
          <w:trHeight w:val="315"/>
          <w:jc w:val="center"/>
        </w:trPr>
        <w:tc>
          <w:tcPr>
            <w:tcW w:w="1203" w:type="dxa"/>
            <w:noWrap/>
            <w:vAlign w:val="bottom"/>
          </w:tcPr>
          <w:p w14:paraId="1E60700D" w14:textId="0A30AD9E" w:rsidR="00590C4F" w:rsidRPr="00AD686C" w:rsidRDefault="00590C4F" w:rsidP="00590C4F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Jak1</w:t>
            </w:r>
          </w:p>
        </w:tc>
        <w:tc>
          <w:tcPr>
            <w:tcW w:w="960" w:type="dxa"/>
            <w:noWrap/>
            <w:vAlign w:val="bottom"/>
          </w:tcPr>
          <w:p w14:paraId="74B75CCA" w14:textId="08814292" w:rsidR="00590C4F" w:rsidRPr="00AD686C" w:rsidRDefault="00590C4F" w:rsidP="00590C4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361</w:t>
            </w:r>
          </w:p>
        </w:tc>
        <w:tc>
          <w:tcPr>
            <w:tcW w:w="1432" w:type="dxa"/>
            <w:noWrap/>
            <w:vAlign w:val="bottom"/>
          </w:tcPr>
          <w:p w14:paraId="396FA8D2" w14:textId="61E3890B" w:rsidR="00590C4F" w:rsidRPr="00AD686C" w:rsidRDefault="00590C4F" w:rsidP="00590C4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1029.762</w:t>
            </w:r>
          </w:p>
        </w:tc>
        <w:tc>
          <w:tcPr>
            <w:tcW w:w="1530" w:type="dxa"/>
            <w:noWrap/>
            <w:vAlign w:val="bottom"/>
          </w:tcPr>
          <w:p w14:paraId="0BAC4873" w14:textId="710D5910" w:rsidR="00590C4F" w:rsidRPr="00AD686C" w:rsidRDefault="00590C4F" w:rsidP="00590C4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839.12073</w:t>
            </w:r>
          </w:p>
        </w:tc>
      </w:tr>
      <w:tr w:rsidR="00590C4F" w:rsidRPr="00AD686C" w14:paraId="48ADB666" w14:textId="77777777" w:rsidTr="00DA057F">
        <w:trPr>
          <w:trHeight w:val="315"/>
          <w:jc w:val="center"/>
        </w:trPr>
        <w:tc>
          <w:tcPr>
            <w:tcW w:w="1203" w:type="dxa"/>
            <w:noWrap/>
            <w:vAlign w:val="bottom"/>
          </w:tcPr>
          <w:p w14:paraId="79BCBEE1" w14:textId="281EB47F" w:rsidR="00590C4F" w:rsidRPr="00AD686C" w:rsidRDefault="00590C4F" w:rsidP="00590C4F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Ccl2</w:t>
            </w:r>
          </w:p>
        </w:tc>
        <w:tc>
          <w:tcPr>
            <w:tcW w:w="960" w:type="dxa"/>
            <w:noWrap/>
            <w:vAlign w:val="bottom"/>
          </w:tcPr>
          <w:p w14:paraId="58F3BB77" w14:textId="3CFF4560" w:rsidR="00590C4F" w:rsidRPr="00AD686C" w:rsidRDefault="00590C4F" w:rsidP="00590C4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432" w:type="dxa"/>
            <w:noWrap/>
            <w:vAlign w:val="bottom"/>
          </w:tcPr>
          <w:p w14:paraId="196BBCA5" w14:textId="28155A87" w:rsidR="00590C4F" w:rsidRPr="00AD686C" w:rsidRDefault="00590C4F" w:rsidP="00590C4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1530" w:type="dxa"/>
            <w:noWrap/>
            <w:vAlign w:val="bottom"/>
          </w:tcPr>
          <w:p w14:paraId="5530B572" w14:textId="563EC109" w:rsidR="00590C4F" w:rsidRPr="00AD686C" w:rsidRDefault="00590C4F" w:rsidP="00590C4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590C4F" w:rsidRPr="00AD686C" w14:paraId="6B42E84D" w14:textId="77777777" w:rsidTr="00DA057F">
        <w:trPr>
          <w:trHeight w:val="315"/>
          <w:jc w:val="center"/>
        </w:trPr>
        <w:tc>
          <w:tcPr>
            <w:tcW w:w="1203" w:type="dxa"/>
            <w:noWrap/>
            <w:vAlign w:val="bottom"/>
          </w:tcPr>
          <w:p w14:paraId="0DB24CE4" w14:textId="408067DC" w:rsidR="00590C4F" w:rsidRPr="00AD686C" w:rsidRDefault="00590C4F" w:rsidP="00590C4F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Il17d</w:t>
            </w:r>
          </w:p>
        </w:tc>
        <w:tc>
          <w:tcPr>
            <w:tcW w:w="960" w:type="dxa"/>
            <w:noWrap/>
            <w:vAlign w:val="bottom"/>
          </w:tcPr>
          <w:p w14:paraId="0C3C8F70" w14:textId="191D4ADA" w:rsidR="00590C4F" w:rsidRPr="00AD686C" w:rsidRDefault="00590C4F" w:rsidP="00590C4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126</w:t>
            </w:r>
          </w:p>
        </w:tc>
        <w:tc>
          <w:tcPr>
            <w:tcW w:w="1432" w:type="dxa"/>
            <w:noWrap/>
            <w:vAlign w:val="bottom"/>
          </w:tcPr>
          <w:p w14:paraId="0A576F8B" w14:textId="13CD3E34" w:rsidR="00590C4F" w:rsidRPr="00AD686C" w:rsidRDefault="00590C4F" w:rsidP="00590C4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398.5962</w:t>
            </w:r>
          </w:p>
        </w:tc>
        <w:tc>
          <w:tcPr>
            <w:tcW w:w="1530" w:type="dxa"/>
            <w:noWrap/>
            <w:vAlign w:val="bottom"/>
          </w:tcPr>
          <w:p w14:paraId="575ECF48" w14:textId="43D7FC6D" w:rsidR="00590C4F" w:rsidRPr="00AD686C" w:rsidRDefault="00590C4F" w:rsidP="00590C4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197.35665</w:t>
            </w:r>
          </w:p>
        </w:tc>
      </w:tr>
      <w:tr w:rsidR="00590C4F" w:rsidRPr="00AD686C" w14:paraId="18BDD37F" w14:textId="77777777" w:rsidTr="00DA057F">
        <w:trPr>
          <w:trHeight w:val="315"/>
          <w:jc w:val="center"/>
        </w:trPr>
        <w:tc>
          <w:tcPr>
            <w:tcW w:w="1203" w:type="dxa"/>
            <w:noWrap/>
            <w:vAlign w:val="bottom"/>
          </w:tcPr>
          <w:p w14:paraId="24D46CE3" w14:textId="4FFBA987" w:rsidR="00590C4F" w:rsidRPr="00AD686C" w:rsidRDefault="00590C4F" w:rsidP="00590C4F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Cxcl1</w:t>
            </w:r>
          </w:p>
        </w:tc>
        <w:tc>
          <w:tcPr>
            <w:tcW w:w="960" w:type="dxa"/>
            <w:noWrap/>
            <w:vAlign w:val="bottom"/>
          </w:tcPr>
          <w:p w14:paraId="0461FE5C" w14:textId="04A38846" w:rsidR="00590C4F" w:rsidRPr="00AD686C" w:rsidRDefault="00590C4F" w:rsidP="00590C4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432" w:type="dxa"/>
            <w:noWrap/>
            <w:vAlign w:val="bottom"/>
          </w:tcPr>
          <w:p w14:paraId="3E67C43F" w14:textId="10AF8BF2" w:rsidR="00590C4F" w:rsidRPr="00AD686C" w:rsidRDefault="00590C4F" w:rsidP="00590C4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17.78859</w:t>
            </w:r>
          </w:p>
        </w:tc>
        <w:tc>
          <w:tcPr>
            <w:tcW w:w="1530" w:type="dxa"/>
            <w:noWrap/>
            <w:vAlign w:val="bottom"/>
          </w:tcPr>
          <w:p w14:paraId="2DE080E6" w14:textId="39988454" w:rsidR="00590C4F" w:rsidRPr="00AD686C" w:rsidRDefault="00590C4F" w:rsidP="00590C4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19.788589</w:t>
            </w:r>
          </w:p>
        </w:tc>
      </w:tr>
      <w:tr w:rsidR="00590C4F" w:rsidRPr="00AD686C" w14:paraId="20C1B4D9" w14:textId="77777777" w:rsidTr="00DA057F">
        <w:trPr>
          <w:trHeight w:val="315"/>
          <w:jc w:val="center"/>
        </w:trPr>
        <w:tc>
          <w:tcPr>
            <w:tcW w:w="1203" w:type="dxa"/>
            <w:noWrap/>
            <w:vAlign w:val="bottom"/>
          </w:tcPr>
          <w:p w14:paraId="4D7BFD22" w14:textId="2B1953F2" w:rsidR="00590C4F" w:rsidRPr="00AD686C" w:rsidRDefault="00590C4F" w:rsidP="00590C4F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Cxcl12</w:t>
            </w:r>
          </w:p>
        </w:tc>
        <w:tc>
          <w:tcPr>
            <w:tcW w:w="960" w:type="dxa"/>
            <w:noWrap/>
            <w:vAlign w:val="bottom"/>
          </w:tcPr>
          <w:p w14:paraId="28AAD2CD" w14:textId="05B6450F" w:rsidR="00590C4F" w:rsidRPr="00AD686C" w:rsidRDefault="00590C4F" w:rsidP="00590C4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432" w:type="dxa"/>
            <w:noWrap/>
            <w:vAlign w:val="bottom"/>
          </w:tcPr>
          <w:p w14:paraId="3C65C6F5" w14:textId="3C83F145" w:rsidR="00590C4F" w:rsidRPr="00AD686C" w:rsidRDefault="00590C4F" w:rsidP="00590C4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34.2595</w:t>
            </w:r>
          </w:p>
        </w:tc>
        <w:tc>
          <w:tcPr>
            <w:tcW w:w="1530" w:type="dxa"/>
            <w:noWrap/>
            <w:vAlign w:val="bottom"/>
          </w:tcPr>
          <w:p w14:paraId="278E7F98" w14:textId="2CCBACF9" w:rsidR="00590C4F" w:rsidRPr="00AD686C" w:rsidRDefault="00590C4F" w:rsidP="00590C4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2.3663867</w:t>
            </w:r>
          </w:p>
        </w:tc>
      </w:tr>
      <w:tr w:rsidR="00590C4F" w:rsidRPr="00AD686C" w14:paraId="78F975E4" w14:textId="77777777" w:rsidTr="00DA057F">
        <w:trPr>
          <w:trHeight w:val="315"/>
          <w:jc w:val="center"/>
        </w:trPr>
        <w:tc>
          <w:tcPr>
            <w:tcW w:w="1203" w:type="dxa"/>
            <w:noWrap/>
            <w:vAlign w:val="bottom"/>
          </w:tcPr>
          <w:p w14:paraId="10484933" w14:textId="1CB79C2F" w:rsidR="00590C4F" w:rsidRPr="00AD686C" w:rsidRDefault="00590C4F" w:rsidP="00590C4F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Ccl7</w:t>
            </w:r>
          </w:p>
        </w:tc>
        <w:tc>
          <w:tcPr>
            <w:tcW w:w="960" w:type="dxa"/>
            <w:noWrap/>
            <w:vAlign w:val="bottom"/>
          </w:tcPr>
          <w:p w14:paraId="402CEF36" w14:textId="4AEF74BD" w:rsidR="00590C4F" w:rsidRPr="00AD686C" w:rsidRDefault="00590C4F" w:rsidP="00590C4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32" w:type="dxa"/>
            <w:noWrap/>
            <w:vAlign w:val="bottom"/>
          </w:tcPr>
          <w:p w14:paraId="16E1C19D" w14:textId="5F5E634E" w:rsidR="00590C4F" w:rsidRPr="00AD686C" w:rsidRDefault="00590C4F" w:rsidP="00590C4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28.98881</w:t>
            </w:r>
          </w:p>
        </w:tc>
        <w:tc>
          <w:tcPr>
            <w:tcW w:w="1530" w:type="dxa"/>
            <w:noWrap/>
            <w:vAlign w:val="bottom"/>
          </w:tcPr>
          <w:p w14:paraId="6DCD5316" w14:textId="43148FB6" w:rsidR="00590C4F" w:rsidRPr="00AD686C" w:rsidRDefault="00590C4F" w:rsidP="00590C4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8841CB" w:rsidRPr="00AD686C" w14:paraId="425757C2" w14:textId="77777777" w:rsidTr="004D05FE">
        <w:trPr>
          <w:trHeight w:val="315"/>
          <w:jc w:val="center"/>
        </w:trPr>
        <w:tc>
          <w:tcPr>
            <w:tcW w:w="1203" w:type="dxa"/>
            <w:noWrap/>
            <w:vAlign w:val="bottom"/>
          </w:tcPr>
          <w:p w14:paraId="11A69218" w14:textId="4829CA58" w:rsidR="008841CB" w:rsidRDefault="008841CB" w:rsidP="008841C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Itga3</w:t>
            </w:r>
          </w:p>
        </w:tc>
        <w:tc>
          <w:tcPr>
            <w:tcW w:w="960" w:type="dxa"/>
            <w:noWrap/>
            <w:vAlign w:val="bottom"/>
          </w:tcPr>
          <w:p w14:paraId="3E3F5B11" w14:textId="06446AD6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847</w:t>
            </w:r>
          </w:p>
        </w:tc>
        <w:tc>
          <w:tcPr>
            <w:tcW w:w="1432" w:type="dxa"/>
            <w:noWrap/>
            <w:vAlign w:val="bottom"/>
          </w:tcPr>
          <w:p w14:paraId="1F95656F" w14:textId="09C3578E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1573.302</w:t>
            </w:r>
          </w:p>
        </w:tc>
        <w:tc>
          <w:tcPr>
            <w:tcW w:w="1530" w:type="dxa"/>
            <w:noWrap/>
            <w:vAlign w:val="bottom"/>
          </w:tcPr>
          <w:p w14:paraId="41610706" w14:textId="2602A4D3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1851.461</w:t>
            </w:r>
          </w:p>
        </w:tc>
      </w:tr>
      <w:tr w:rsidR="008841CB" w:rsidRPr="00AD686C" w14:paraId="5F65B420" w14:textId="77777777" w:rsidTr="004D05FE">
        <w:trPr>
          <w:trHeight w:val="315"/>
          <w:jc w:val="center"/>
        </w:trPr>
        <w:tc>
          <w:tcPr>
            <w:tcW w:w="1203" w:type="dxa"/>
            <w:noWrap/>
            <w:vAlign w:val="bottom"/>
          </w:tcPr>
          <w:p w14:paraId="43644EFC" w14:textId="4E79FC02" w:rsidR="008841CB" w:rsidRDefault="008841CB" w:rsidP="008841C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Itga5</w:t>
            </w:r>
          </w:p>
        </w:tc>
        <w:tc>
          <w:tcPr>
            <w:tcW w:w="960" w:type="dxa"/>
            <w:noWrap/>
            <w:vAlign w:val="bottom"/>
          </w:tcPr>
          <w:p w14:paraId="7A36F33C" w14:textId="38C5ABE6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767</w:t>
            </w:r>
          </w:p>
        </w:tc>
        <w:tc>
          <w:tcPr>
            <w:tcW w:w="1432" w:type="dxa"/>
            <w:noWrap/>
            <w:vAlign w:val="bottom"/>
          </w:tcPr>
          <w:p w14:paraId="291E2EE6" w14:textId="126061DC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1894.155</w:t>
            </w:r>
          </w:p>
        </w:tc>
        <w:tc>
          <w:tcPr>
            <w:tcW w:w="1530" w:type="dxa"/>
            <w:noWrap/>
            <w:vAlign w:val="bottom"/>
          </w:tcPr>
          <w:p w14:paraId="05F9E8D4" w14:textId="1696FD75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1344.1076</w:t>
            </w:r>
          </w:p>
        </w:tc>
      </w:tr>
      <w:tr w:rsidR="008841CB" w:rsidRPr="00AD686C" w14:paraId="0DFF8D5D" w14:textId="77777777" w:rsidTr="004D05FE">
        <w:trPr>
          <w:trHeight w:val="315"/>
          <w:jc w:val="center"/>
        </w:trPr>
        <w:tc>
          <w:tcPr>
            <w:tcW w:w="1203" w:type="dxa"/>
            <w:noWrap/>
            <w:vAlign w:val="bottom"/>
          </w:tcPr>
          <w:p w14:paraId="59DE0996" w14:textId="39861E63" w:rsidR="008841CB" w:rsidRDefault="008841CB" w:rsidP="008841C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Itga6</w:t>
            </w:r>
          </w:p>
        </w:tc>
        <w:tc>
          <w:tcPr>
            <w:tcW w:w="960" w:type="dxa"/>
            <w:noWrap/>
            <w:vAlign w:val="bottom"/>
          </w:tcPr>
          <w:p w14:paraId="3622B50E" w14:textId="69488E3C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1106</w:t>
            </w:r>
          </w:p>
        </w:tc>
        <w:tc>
          <w:tcPr>
            <w:tcW w:w="1432" w:type="dxa"/>
            <w:noWrap/>
            <w:vAlign w:val="bottom"/>
          </w:tcPr>
          <w:p w14:paraId="6C88B3B3" w14:textId="1F857E92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3719.792</w:t>
            </w:r>
          </w:p>
        </w:tc>
        <w:tc>
          <w:tcPr>
            <w:tcW w:w="1530" w:type="dxa"/>
            <w:noWrap/>
            <w:vAlign w:val="bottom"/>
          </w:tcPr>
          <w:p w14:paraId="5362BD28" w14:textId="5F557AA8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3346.5441</w:t>
            </w:r>
          </w:p>
        </w:tc>
      </w:tr>
      <w:tr w:rsidR="008841CB" w:rsidRPr="00AD686C" w14:paraId="4ECB3BC4" w14:textId="77777777" w:rsidTr="004D05FE">
        <w:trPr>
          <w:trHeight w:val="315"/>
          <w:jc w:val="center"/>
        </w:trPr>
        <w:tc>
          <w:tcPr>
            <w:tcW w:w="1203" w:type="dxa"/>
            <w:noWrap/>
            <w:vAlign w:val="bottom"/>
          </w:tcPr>
          <w:p w14:paraId="3692B976" w14:textId="6D4F7424" w:rsidR="008841CB" w:rsidRDefault="008841CB" w:rsidP="008841C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Itgav</w:t>
            </w:r>
          </w:p>
        </w:tc>
        <w:tc>
          <w:tcPr>
            <w:tcW w:w="960" w:type="dxa"/>
            <w:noWrap/>
            <w:vAlign w:val="bottom"/>
          </w:tcPr>
          <w:p w14:paraId="35E1B923" w14:textId="1C27859D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1432" w:type="dxa"/>
            <w:noWrap/>
            <w:vAlign w:val="bottom"/>
          </w:tcPr>
          <w:p w14:paraId="2F884251" w14:textId="333D8751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405.8434</w:t>
            </w:r>
          </w:p>
        </w:tc>
        <w:tc>
          <w:tcPr>
            <w:tcW w:w="1530" w:type="dxa"/>
            <w:noWrap/>
            <w:vAlign w:val="bottom"/>
          </w:tcPr>
          <w:p w14:paraId="1964E5A9" w14:textId="5A7CF981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322.30187</w:t>
            </w:r>
          </w:p>
        </w:tc>
      </w:tr>
      <w:tr w:rsidR="008841CB" w:rsidRPr="00AD686C" w14:paraId="64AE7F3A" w14:textId="77777777" w:rsidTr="004D05FE">
        <w:trPr>
          <w:trHeight w:val="315"/>
          <w:jc w:val="center"/>
        </w:trPr>
        <w:tc>
          <w:tcPr>
            <w:tcW w:w="1203" w:type="dxa"/>
            <w:noWrap/>
            <w:vAlign w:val="bottom"/>
          </w:tcPr>
          <w:p w14:paraId="6271126C" w14:textId="077CA3DB" w:rsidR="008841CB" w:rsidRDefault="008841CB" w:rsidP="008841C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Itgb3</w:t>
            </w:r>
          </w:p>
        </w:tc>
        <w:tc>
          <w:tcPr>
            <w:tcW w:w="960" w:type="dxa"/>
            <w:noWrap/>
            <w:vAlign w:val="bottom"/>
          </w:tcPr>
          <w:p w14:paraId="26DCB52B" w14:textId="53A6C1CE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1432" w:type="dxa"/>
            <w:noWrap/>
            <w:vAlign w:val="bottom"/>
          </w:tcPr>
          <w:p w14:paraId="7C1EF6BA" w14:textId="3F65CCFC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363.019</w:t>
            </w:r>
          </w:p>
        </w:tc>
        <w:tc>
          <w:tcPr>
            <w:tcW w:w="1530" w:type="dxa"/>
            <w:noWrap/>
            <w:vAlign w:val="bottom"/>
          </w:tcPr>
          <w:p w14:paraId="4AEC420B" w14:textId="3F75AE86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404.17885</w:t>
            </w:r>
          </w:p>
        </w:tc>
      </w:tr>
      <w:tr w:rsidR="008841CB" w:rsidRPr="00AD686C" w14:paraId="5BA126EC" w14:textId="77777777" w:rsidTr="004D05FE">
        <w:trPr>
          <w:trHeight w:val="315"/>
          <w:jc w:val="center"/>
        </w:trPr>
        <w:tc>
          <w:tcPr>
            <w:tcW w:w="1203" w:type="dxa"/>
            <w:noWrap/>
            <w:vAlign w:val="bottom"/>
          </w:tcPr>
          <w:p w14:paraId="5DCF57BC" w14:textId="20B50F64" w:rsidR="008841CB" w:rsidRDefault="008841CB" w:rsidP="008841C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Itgb4</w:t>
            </w:r>
          </w:p>
        </w:tc>
        <w:tc>
          <w:tcPr>
            <w:tcW w:w="960" w:type="dxa"/>
            <w:noWrap/>
            <w:vAlign w:val="bottom"/>
          </w:tcPr>
          <w:p w14:paraId="7665A04F" w14:textId="5D1C3875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1432" w:type="dxa"/>
            <w:noWrap/>
            <w:vAlign w:val="bottom"/>
          </w:tcPr>
          <w:p w14:paraId="33C3EECF" w14:textId="1EAEC523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339.3009</w:t>
            </w:r>
          </w:p>
        </w:tc>
        <w:tc>
          <w:tcPr>
            <w:tcW w:w="1530" w:type="dxa"/>
            <w:noWrap/>
            <w:vAlign w:val="bottom"/>
          </w:tcPr>
          <w:p w14:paraId="7EAD5BA1" w14:textId="31CD8105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367.26322</w:t>
            </w:r>
          </w:p>
        </w:tc>
      </w:tr>
      <w:tr w:rsidR="008841CB" w:rsidRPr="00AD686C" w14:paraId="6D806BBA" w14:textId="77777777" w:rsidTr="004D05FE">
        <w:trPr>
          <w:trHeight w:val="315"/>
          <w:jc w:val="center"/>
        </w:trPr>
        <w:tc>
          <w:tcPr>
            <w:tcW w:w="1203" w:type="dxa"/>
            <w:noWrap/>
            <w:vAlign w:val="bottom"/>
          </w:tcPr>
          <w:p w14:paraId="046830C8" w14:textId="33DB6439" w:rsidR="008841CB" w:rsidRDefault="008841CB" w:rsidP="008841C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Itgb5</w:t>
            </w:r>
          </w:p>
        </w:tc>
        <w:tc>
          <w:tcPr>
            <w:tcW w:w="960" w:type="dxa"/>
            <w:noWrap/>
            <w:vAlign w:val="bottom"/>
          </w:tcPr>
          <w:p w14:paraId="2C242354" w14:textId="02A0BC85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473</w:t>
            </w:r>
          </w:p>
        </w:tc>
        <w:tc>
          <w:tcPr>
            <w:tcW w:w="1432" w:type="dxa"/>
            <w:noWrap/>
            <w:vAlign w:val="bottom"/>
          </w:tcPr>
          <w:p w14:paraId="016C099D" w14:textId="6B6CFDAD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1405.298</w:t>
            </w:r>
          </w:p>
        </w:tc>
        <w:tc>
          <w:tcPr>
            <w:tcW w:w="1530" w:type="dxa"/>
            <w:noWrap/>
            <w:vAlign w:val="bottom"/>
          </w:tcPr>
          <w:p w14:paraId="28B97313" w14:textId="4F4CBB01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1050.2024</w:t>
            </w:r>
          </w:p>
        </w:tc>
      </w:tr>
      <w:tr w:rsidR="008841CB" w:rsidRPr="00AD686C" w14:paraId="3095E40B" w14:textId="77777777" w:rsidTr="004D05FE">
        <w:trPr>
          <w:trHeight w:val="315"/>
          <w:jc w:val="center"/>
        </w:trPr>
        <w:tc>
          <w:tcPr>
            <w:tcW w:w="1203" w:type="dxa"/>
            <w:noWrap/>
            <w:vAlign w:val="bottom"/>
          </w:tcPr>
          <w:p w14:paraId="39E33C60" w14:textId="4DAEE829" w:rsidR="008841CB" w:rsidRDefault="008841CB" w:rsidP="008841C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Ptk2</w:t>
            </w:r>
          </w:p>
        </w:tc>
        <w:tc>
          <w:tcPr>
            <w:tcW w:w="960" w:type="dxa"/>
            <w:noWrap/>
            <w:vAlign w:val="bottom"/>
          </w:tcPr>
          <w:p w14:paraId="5D8FF2D5" w14:textId="4A0D3BB8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447</w:t>
            </w:r>
          </w:p>
        </w:tc>
        <w:tc>
          <w:tcPr>
            <w:tcW w:w="1432" w:type="dxa"/>
            <w:noWrap/>
            <w:vAlign w:val="bottom"/>
          </w:tcPr>
          <w:p w14:paraId="7663CBEA" w14:textId="78B8DEFA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666.7427</w:t>
            </w:r>
          </w:p>
        </w:tc>
        <w:tc>
          <w:tcPr>
            <w:tcW w:w="1530" w:type="dxa"/>
            <w:noWrap/>
            <w:vAlign w:val="bottom"/>
          </w:tcPr>
          <w:p w14:paraId="6D92B77B" w14:textId="674F148E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603.42861</w:t>
            </w:r>
          </w:p>
        </w:tc>
      </w:tr>
      <w:tr w:rsidR="008841CB" w:rsidRPr="00AD686C" w14:paraId="6339C24E" w14:textId="77777777" w:rsidTr="004D05FE">
        <w:trPr>
          <w:trHeight w:val="315"/>
          <w:jc w:val="center"/>
        </w:trPr>
        <w:tc>
          <w:tcPr>
            <w:tcW w:w="1203" w:type="dxa"/>
            <w:noWrap/>
            <w:vAlign w:val="bottom"/>
          </w:tcPr>
          <w:p w14:paraId="707EF5B6" w14:textId="5FD46F9D" w:rsidR="008841CB" w:rsidRDefault="008841CB" w:rsidP="008841C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Src</w:t>
            </w:r>
          </w:p>
        </w:tc>
        <w:tc>
          <w:tcPr>
            <w:tcW w:w="960" w:type="dxa"/>
            <w:noWrap/>
            <w:vAlign w:val="bottom"/>
          </w:tcPr>
          <w:p w14:paraId="51A534F6" w14:textId="73CAC6AE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546</w:t>
            </w:r>
          </w:p>
        </w:tc>
        <w:tc>
          <w:tcPr>
            <w:tcW w:w="1432" w:type="dxa"/>
            <w:noWrap/>
            <w:vAlign w:val="bottom"/>
          </w:tcPr>
          <w:p w14:paraId="49EDA64C" w14:textId="4534E996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1712.316</w:t>
            </w:r>
          </w:p>
        </w:tc>
        <w:tc>
          <w:tcPr>
            <w:tcW w:w="1530" w:type="dxa"/>
            <w:noWrap/>
            <w:vAlign w:val="bottom"/>
          </w:tcPr>
          <w:p w14:paraId="3D117EC9" w14:textId="19F1FA62" w:rsidR="008841CB" w:rsidRDefault="008841CB" w:rsidP="008841C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1188.8727</w:t>
            </w:r>
          </w:p>
        </w:tc>
      </w:tr>
    </w:tbl>
    <w:p w14:paraId="24BCFE55" w14:textId="791FFC24" w:rsidR="00314EDB" w:rsidRDefault="00314EDB" w:rsidP="00314EDB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B18DDB9" w14:textId="77D0DB3C" w:rsidR="00450AE7" w:rsidRDefault="00450AE7" w:rsidP="00314EDB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27784B0" w14:textId="001CE76E" w:rsidR="00DA057F" w:rsidRDefault="00DA057F" w:rsidP="00314EDB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FE7217A" w14:textId="5A6E29AF" w:rsidR="00DA057F" w:rsidRDefault="00DA057F" w:rsidP="00314EDB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F41F2DE" w14:textId="04F8A822" w:rsidR="00DA057F" w:rsidRDefault="00DA057F" w:rsidP="00314EDB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256D733" w14:textId="75807CD5" w:rsidR="00DA057F" w:rsidRDefault="00DA057F" w:rsidP="00314EDB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D41F8B4" w14:textId="4F930FE7" w:rsidR="00DA057F" w:rsidRDefault="00DA057F" w:rsidP="00314EDB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57FF0AF" w14:textId="219210BC" w:rsidR="00450AE7" w:rsidRDefault="00DA057F" w:rsidP="00DA057F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778F14B9" wp14:editId="7E24EAD8">
            <wp:extent cx="3035935" cy="32861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935" cy="328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02F563" w14:textId="598DC35A" w:rsidR="0031245B" w:rsidRDefault="00450AE7" w:rsidP="00DA057F">
      <w:pPr>
        <w:spacing w:after="0" w:line="480" w:lineRule="auto"/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314ED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t xml:space="preserve">Supplementary </w:t>
      </w:r>
      <w:r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t>Figure</w:t>
      </w:r>
      <w:r w:rsidRPr="00314ED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t xml:space="preserve"> 1</w:t>
      </w:r>
      <w:r w:rsidRPr="00C24930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. </w:t>
      </w:r>
      <w:r w:rsidR="00C61D50" w:rsidRPr="00C61D50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Relative expression levels of </w:t>
      </w:r>
      <w:r w:rsidR="00C61D50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ErbB2 and ErbB3</w:t>
      </w:r>
      <w:r w:rsidR="00C61D50" w:rsidRPr="00C61D50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genes </w:t>
      </w:r>
      <w:r w:rsidR="00C61D50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in week 0,1 and 2 of culturing miPSCs in CM </w:t>
      </w:r>
      <w:r w:rsidR="00C61D50" w:rsidRPr="00C61D50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assessed by RT-qPCR. </w:t>
      </w:r>
      <w:r w:rsidR="00C61D50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D</w:t>
      </w:r>
      <w:r w:rsidR="00C61D50" w:rsidRPr="00C61D50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ata were obtained from three different experiments. *, p &lt; 0.05; **, p &lt; 0.001</w:t>
      </w:r>
      <w:r w:rsidR="00C61D50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.</w:t>
      </w:r>
      <w:r w:rsidR="00DB0F4C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0W, week 0; 1W, after one week of conversion; 2W,</w:t>
      </w:r>
      <w:r w:rsidR="00DB0F4C" w:rsidRPr="00DB0F4C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</w:t>
      </w:r>
      <w:r w:rsidR="00DB0F4C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after two </w:t>
      </w:r>
      <w:r w:rsidR="00497DD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weeks</w:t>
      </w:r>
      <w:r w:rsidR="00DB0F4C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of conversion.</w:t>
      </w:r>
    </w:p>
    <w:p w14:paraId="31C5EE51" w14:textId="5DED160E" w:rsidR="00C415A8" w:rsidRDefault="00C415A8" w:rsidP="00B00BA6">
      <w:pPr>
        <w:spacing w:after="0" w:line="480" w:lineRule="auto"/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</w:pPr>
    </w:p>
    <w:p w14:paraId="7DC6B7F2" w14:textId="77777777" w:rsidR="0037173B" w:rsidRDefault="0037173B" w:rsidP="00B00BA6">
      <w:pPr>
        <w:spacing w:after="0" w:line="480" w:lineRule="auto"/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</w:pPr>
      <w:r w:rsidRPr="00314ED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t xml:space="preserve">Supplementary Table </w:t>
      </w:r>
      <w:r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t>2</w:t>
      </w:r>
      <w:r w:rsidRPr="00C24930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.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Primer used in the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9"/>
        <w:gridCol w:w="2207"/>
        <w:gridCol w:w="2972"/>
        <w:gridCol w:w="2972"/>
      </w:tblGrid>
      <w:tr w:rsidR="0037173B" w14:paraId="09025969" w14:textId="77777777" w:rsidTr="00DA057F">
        <w:tc>
          <w:tcPr>
            <w:tcW w:w="1885" w:type="dxa"/>
          </w:tcPr>
          <w:p w14:paraId="359096C1" w14:textId="06E910C5" w:rsidR="0037173B" w:rsidRPr="00DA057F" w:rsidRDefault="0037173B" w:rsidP="00DA057F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1"/>
                <w:szCs w:val="21"/>
              </w:rPr>
            </w:pPr>
            <w:r w:rsidRPr="00DA057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1"/>
                <w:szCs w:val="21"/>
              </w:rPr>
              <w:t xml:space="preserve">Gene  </w:t>
            </w:r>
          </w:p>
        </w:tc>
        <w:tc>
          <w:tcPr>
            <w:tcW w:w="2981" w:type="dxa"/>
          </w:tcPr>
          <w:p w14:paraId="06F446BA" w14:textId="36350C44" w:rsidR="0037173B" w:rsidRPr="00DA057F" w:rsidRDefault="0037173B" w:rsidP="00DA057F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1"/>
                <w:szCs w:val="21"/>
              </w:rPr>
            </w:pPr>
            <w:r w:rsidRPr="00DA057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1"/>
                <w:szCs w:val="21"/>
              </w:rPr>
              <w:t>Accession Number</w:t>
            </w:r>
          </w:p>
        </w:tc>
        <w:tc>
          <w:tcPr>
            <w:tcW w:w="2100" w:type="dxa"/>
          </w:tcPr>
          <w:p w14:paraId="094C751E" w14:textId="510A8911" w:rsidR="0037173B" w:rsidRPr="00DA057F" w:rsidRDefault="0037173B" w:rsidP="0037173B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1"/>
                <w:szCs w:val="21"/>
              </w:rPr>
            </w:pPr>
            <w:r w:rsidRPr="00DA057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1"/>
                <w:szCs w:val="21"/>
              </w:rPr>
              <w:t>Forward primer</w:t>
            </w:r>
          </w:p>
        </w:tc>
        <w:tc>
          <w:tcPr>
            <w:tcW w:w="2384" w:type="dxa"/>
          </w:tcPr>
          <w:p w14:paraId="644A1487" w14:textId="7D38DB92" w:rsidR="0037173B" w:rsidRPr="00DA057F" w:rsidRDefault="0037173B" w:rsidP="00DA057F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1"/>
                <w:szCs w:val="21"/>
              </w:rPr>
            </w:pPr>
            <w:r w:rsidRPr="00DA057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1"/>
                <w:szCs w:val="21"/>
              </w:rPr>
              <w:t>Reverse primer</w:t>
            </w:r>
          </w:p>
        </w:tc>
      </w:tr>
      <w:tr w:rsidR="0037173B" w14:paraId="58A7B0CA" w14:textId="77777777" w:rsidTr="00DA057F">
        <w:tc>
          <w:tcPr>
            <w:tcW w:w="1885" w:type="dxa"/>
          </w:tcPr>
          <w:p w14:paraId="3A2CC6DE" w14:textId="1F37365F" w:rsidR="0037173B" w:rsidRPr="00DA057F" w:rsidRDefault="0037173B" w:rsidP="00B00BA6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</w:pPr>
            <w:r w:rsidRPr="00DA057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ErbB2</w:t>
            </w:r>
          </w:p>
        </w:tc>
        <w:tc>
          <w:tcPr>
            <w:tcW w:w="2981" w:type="dxa"/>
          </w:tcPr>
          <w:p w14:paraId="62D6158D" w14:textId="2212841C" w:rsidR="0037173B" w:rsidRPr="00DA057F" w:rsidRDefault="006859F1" w:rsidP="00B00BA6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DA057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NM_001003817.1</w:t>
            </w:r>
          </w:p>
        </w:tc>
        <w:tc>
          <w:tcPr>
            <w:tcW w:w="2100" w:type="dxa"/>
          </w:tcPr>
          <w:p w14:paraId="05D95673" w14:textId="7C8463A1" w:rsidR="0037173B" w:rsidRPr="00DA057F" w:rsidRDefault="006859F1" w:rsidP="00B00BA6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DA057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CGAGTGTCAGCCTCAAAACA</w:t>
            </w:r>
          </w:p>
        </w:tc>
        <w:tc>
          <w:tcPr>
            <w:tcW w:w="2384" w:type="dxa"/>
          </w:tcPr>
          <w:p w14:paraId="4A05B96F" w14:textId="3D2EEB03" w:rsidR="0037173B" w:rsidRPr="00DA057F" w:rsidRDefault="006859F1" w:rsidP="00B00BA6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DA057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TCCGGGTACTTCCAGATAGG</w:t>
            </w:r>
          </w:p>
        </w:tc>
      </w:tr>
      <w:tr w:rsidR="0037173B" w14:paraId="029FA325" w14:textId="77777777" w:rsidTr="00DA057F">
        <w:tc>
          <w:tcPr>
            <w:tcW w:w="1885" w:type="dxa"/>
          </w:tcPr>
          <w:p w14:paraId="34360A94" w14:textId="7BB93ED2" w:rsidR="0037173B" w:rsidRPr="00DA057F" w:rsidRDefault="0037173B" w:rsidP="00B00BA6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</w:pPr>
            <w:r w:rsidRPr="00DA057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ErbB3</w:t>
            </w:r>
          </w:p>
        </w:tc>
        <w:tc>
          <w:tcPr>
            <w:tcW w:w="2981" w:type="dxa"/>
          </w:tcPr>
          <w:p w14:paraId="18409766" w14:textId="0BCF9BF1" w:rsidR="0037173B" w:rsidRPr="00DA057F" w:rsidRDefault="006859F1" w:rsidP="00B00BA6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6859F1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NM_010153.2</w:t>
            </w:r>
          </w:p>
        </w:tc>
        <w:tc>
          <w:tcPr>
            <w:tcW w:w="2100" w:type="dxa"/>
          </w:tcPr>
          <w:p w14:paraId="1E7B924D" w14:textId="4658C4D8" w:rsidR="0037173B" w:rsidRPr="00DA057F" w:rsidRDefault="006859F1" w:rsidP="00B00BA6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</w:pPr>
            <w:r w:rsidRPr="00DA057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ATGCGCCCATTTTCGTGATG</w:t>
            </w:r>
          </w:p>
        </w:tc>
        <w:tc>
          <w:tcPr>
            <w:tcW w:w="2384" w:type="dxa"/>
          </w:tcPr>
          <w:p w14:paraId="00FCF069" w14:textId="5A43C9F6" w:rsidR="0037173B" w:rsidRPr="00DA057F" w:rsidRDefault="006859F1" w:rsidP="00B00BA6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</w:pPr>
            <w:r w:rsidRPr="00DA057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CTGGTCCCTTACACCCTTGG</w:t>
            </w:r>
          </w:p>
        </w:tc>
      </w:tr>
      <w:tr w:rsidR="0037173B" w14:paraId="7C8D98B3" w14:textId="77777777" w:rsidTr="00DA057F">
        <w:tc>
          <w:tcPr>
            <w:tcW w:w="1885" w:type="dxa"/>
          </w:tcPr>
          <w:p w14:paraId="4142825B" w14:textId="7FB1335E" w:rsidR="0037173B" w:rsidRPr="00DA057F" w:rsidRDefault="006859F1" w:rsidP="00B00BA6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</w:pPr>
            <w:r w:rsidRPr="00DA057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Actb</w:t>
            </w:r>
          </w:p>
        </w:tc>
        <w:tc>
          <w:tcPr>
            <w:tcW w:w="2981" w:type="dxa"/>
          </w:tcPr>
          <w:p w14:paraId="2F8FC013" w14:textId="1DBBE641" w:rsidR="0037173B" w:rsidRPr="00DA057F" w:rsidRDefault="006859F1" w:rsidP="00B00BA6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</w:pPr>
            <w:r w:rsidRPr="00DA057F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  <w:t xml:space="preserve">NM_007393.5 </w:t>
            </w:r>
          </w:p>
        </w:tc>
        <w:tc>
          <w:tcPr>
            <w:tcW w:w="2100" w:type="dxa"/>
          </w:tcPr>
          <w:p w14:paraId="27F72857" w14:textId="0A6B95D4" w:rsidR="0037173B" w:rsidRPr="00DA057F" w:rsidRDefault="006859F1" w:rsidP="00B00BA6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</w:pPr>
            <w:r w:rsidRPr="00DA057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AAATCTGGCACCACACCTTC</w:t>
            </w:r>
          </w:p>
        </w:tc>
        <w:tc>
          <w:tcPr>
            <w:tcW w:w="2384" w:type="dxa"/>
          </w:tcPr>
          <w:p w14:paraId="38C8706B" w14:textId="4C7D13EB" w:rsidR="0037173B" w:rsidRPr="00DA057F" w:rsidRDefault="006859F1" w:rsidP="00B00BA6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</w:pPr>
            <w:r w:rsidRPr="00DA057F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GGGGTGTTGAAGGTCTCAAA</w:t>
            </w:r>
          </w:p>
        </w:tc>
      </w:tr>
    </w:tbl>
    <w:p w14:paraId="6B740082" w14:textId="0CADACB1" w:rsidR="0037173B" w:rsidRDefault="0037173B" w:rsidP="00B00BA6">
      <w:pPr>
        <w:spacing w:after="0" w:line="480" w:lineRule="auto"/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</w:pPr>
    </w:p>
    <w:p w14:paraId="3A10E568" w14:textId="77777777" w:rsidR="00365C84" w:rsidRDefault="00365C84" w:rsidP="00365C84">
      <w:pPr>
        <w:spacing w:after="0" w:line="480" w:lineRule="auto"/>
        <w:jc w:val="center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A10D0E0" wp14:editId="1229D155">
            <wp:extent cx="3507977" cy="3381578"/>
            <wp:effectExtent l="0" t="0" r="0" b="0"/>
            <wp:docPr id="1" name="Picture 1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998" b="6963"/>
                    <a:stretch/>
                  </pic:blipFill>
                  <pic:spPr bwMode="auto">
                    <a:xfrm>
                      <a:off x="0" y="0"/>
                      <a:ext cx="3519682" cy="3392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3DAC89" w14:textId="77777777" w:rsidR="00365C84" w:rsidRPr="00DA057F" w:rsidRDefault="00365C84" w:rsidP="00365C84">
      <w:pPr>
        <w:spacing w:line="480" w:lineRule="auto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314ED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t xml:space="preserve">Supplementary </w:t>
      </w:r>
      <w:r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t>Figure</w:t>
      </w:r>
      <w:r w:rsidRPr="00314ED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t>2</w:t>
      </w:r>
      <w:r w:rsidRPr="00C24930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.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</w:t>
      </w:r>
      <w:r w:rsidRPr="00DA057F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Representative image for scatter plot of over- and down-expressed genes in PK8 cells compared with normal pancreas. Microarray data was obtained from GEO database. PK8 from GSE141247 dataset and normal pancreas from GSE71729 dataset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. Red dots represent significant over-expressed genes in PK8 cells, and green dots are significant down-expressed genes. Significance criteria were false </w:t>
      </w:r>
      <w:r w:rsidRPr="00C415A8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discovery rate (FDR)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≤ 0,0001 and fold change ≥ 2.</w:t>
      </w:r>
    </w:p>
    <w:p w14:paraId="0BB19D1B" w14:textId="37E4D566" w:rsidR="0037173B" w:rsidRDefault="0037173B">
      <w:pPr>
        <w:spacing w:after="0" w:line="480" w:lineRule="auto"/>
        <w:rPr>
          <w:rFonts w:asciiTheme="majorBidi" w:hAnsiTheme="majorBidi"/>
          <w:b/>
          <w:bCs/>
          <w:color w:val="000000" w:themeColor="text1"/>
        </w:rPr>
      </w:pPr>
    </w:p>
    <w:p w14:paraId="24980C20" w14:textId="77777777" w:rsidR="006B5FF5" w:rsidRDefault="006B5FF5" w:rsidP="0059431E">
      <w:pPr>
        <w:jc w:val="center"/>
      </w:pPr>
    </w:p>
    <w:sectPr w:rsidR="006B5F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Ÿà–¾’©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D0C5F"/>
    <w:multiLevelType w:val="hybridMultilevel"/>
    <w:tmpl w:val="9942E9A2"/>
    <w:lvl w:ilvl="0" w:tplc="7982E456">
      <w:start w:val="1"/>
      <w:numFmt w:val="decimal"/>
      <w:lvlText w:val="%1-"/>
      <w:lvlJc w:val="left"/>
      <w:pPr>
        <w:ind w:left="720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914"/>
    <w:rsid w:val="00025165"/>
    <w:rsid w:val="000261A8"/>
    <w:rsid w:val="00040C5E"/>
    <w:rsid w:val="00123AA7"/>
    <w:rsid w:val="002416A7"/>
    <w:rsid w:val="0031245B"/>
    <w:rsid w:val="00314EDB"/>
    <w:rsid w:val="00365C84"/>
    <w:rsid w:val="0037173B"/>
    <w:rsid w:val="003A6C81"/>
    <w:rsid w:val="00446FF5"/>
    <w:rsid w:val="00450AE7"/>
    <w:rsid w:val="00497DDB"/>
    <w:rsid w:val="00590C4F"/>
    <w:rsid w:val="0059431E"/>
    <w:rsid w:val="0061173C"/>
    <w:rsid w:val="00635914"/>
    <w:rsid w:val="006859F1"/>
    <w:rsid w:val="006A1E0D"/>
    <w:rsid w:val="006B5FF5"/>
    <w:rsid w:val="00701219"/>
    <w:rsid w:val="007A0238"/>
    <w:rsid w:val="007A13E9"/>
    <w:rsid w:val="007D3BEA"/>
    <w:rsid w:val="007F6AC9"/>
    <w:rsid w:val="008841CB"/>
    <w:rsid w:val="008C1C82"/>
    <w:rsid w:val="0092531B"/>
    <w:rsid w:val="00A539DC"/>
    <w:rsid w:val="00AF665B"/>
    <w:rsid w:val="00B00BA6"/>
    <w:rsid w:val="00B26238"/>
    <w:rsid w:val="00B911D1"/>
    <w:rsid w:val="00C415A8"/>
    <w:rsid w:val="00C61D50"/>
    <w:rsid w:val="00D02DF0"/>
    <w:rsid w:val="00D05F76"/>
    <w:rsid w:val="00DA057F"/>
    <w:rsid w:val="00DB0F4C"/>
    <w:rsid w:val="00E6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2ADAE"/>
  <w15:chartTrackingRefBased/>
  <w15:docId w15:val="{96AEBC7F-FAA0-460F-B0ED-3D44D656F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A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911D1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911D1"/>
  </w:style>
  <w:style w:type="character" w:styleId="Hyperlink">
    <w:name w:val="Hyperlink"/>
    <w:basedOn w:val="DefaultParagraphFont"/>
    <w:uiPriority w:val="99"/>
    <w:unhideWhenUsed/>
    <w:rsid w:val="00B911D1"/>
    <w:rPr>
      <w:color w:val="0000FF"/>
      <w:u w:val="single"/>
    </w:rPr>
  </w:style>
  <w:style w:type="paragraph" w:styleId="NoSpacing">
    <w:name w:val="No Spacing"/>
    <w:uiPriority w:val="1"/>
    <w:qFormat/>
    <w:rsid w:val="00B911D1"/>
    <w:pPr>
      <w:spacing w:after="0" w:line="240" w:lineRule="auto"/>
    </w:pPr>
  </w:style>
  <w:style w:type="table" w:styleId="TableGrid">
    <w:name w:val="Table Grid"/>
    <w:basedOn w:val="TableNormal"/>
    <w:uiPriority w:val="39"/>
    <w:rsid w:val="00314E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A05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2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mseno@okayama-u.ac.j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غمكين حسن</dc:creator>
  <cp:keywords/>
  <dc:description/>
  <cp:lastModifiedBy>ICDD4</cp:lastModifiedBy>
  <cp:revision>3</cp:revision>
  <dcterms:created xsi:type="dcterms:W3CDTF">2021-10-29T05:47:00Z</dcterms:created>
  <dcterms:modified xsi:type="dcterms:W3CDTF">2021-11-03T06:15:00Z</dcterms:modified>
</cp:coreProperties>
</file>