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276"/>
        <w:gridCol w:w="1843"/>
        <w:gridCol w:w="1843"/>
      </w:tblGrid>
      <w:tr w:rsidR="00F2347D" w:rsidRPr="00F2347D" w:rsidTr="004458B5">
        <w:trPr>
          <w:trHeight w:val="357"/>
          <w:jc w:val="center"/>
        </w:trPr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62" w:type="dxa"/>
            <w:gridSpan w:val="3"/>
            <w:tcBorders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Physical activity level (MET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Pr="00A574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min/week)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Low  </w:t>
            </w:r>
          </w:p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(&lt;600)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Medium</w:t>
            </w:r>
          </w:p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4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" w:hAnsi="Times" w:cs="Arial"/>
                <w:b/>
                <w:sz w:val="20"/>
                <w:lang w:val="en-US"/>
              </w:rPr>
              <w:t>600 - 1200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High</w:t>
            </w:r>
          </w:p>
          <w:p w:rsidR="00F2347D" w:rsidRPr="00165E6A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65E6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(&gt;1200)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43.1 %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14.5 %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42.4 %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0.54 (0.38, 0.78)*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 (0.33, 0.55)*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Age-adjusted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 (0.36, 0.75)*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 (0.14, 0.21)*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 (0.41, 0.84)*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 (0.38, 0.63)*</w:t>
            </w:r>
          </w:p>
        </w:tc>
      </w:tr>
      <w:tr w:rsidR="00F2347D" w:rsidRPr="00A574B6" w:rsidTr="004458B5">
        <w:trPr>
          <w:trHeight w:val="357"/>
          <w:jc w:val="center"/>
        </w:trPr>
        <w:tc>
          <w:tcPr>
            <w:tcW w:w="2830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B</w:t>
            </w: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 (0.46, 0.95)*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 (0.41, 0.70)*</w:t>
            </w:r>
          </w:p>
        </w:tc>
      </w:tr>
    </w:tbl>
    <w:p w:rsidR="00F2347D" w:rsidRDefault="00F2347D" w:rsidP="00F2347D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sz w:val="20"/>
          <w:szCs w:val="20"/>
          <w:lang w:val="en-US"/>
        </w:rPr>
      </w:pPr>
    </w:p>
    <w:p w:rsidR="00F2347D" w:rsidRPr="00F865C8" w:rsidRDefault="00F2347D" w:rsidP="00F2347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</w:pP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 xml:space="preserve">Supplementary </w:t>
      </w:r>
      <w:r w:rsidRPr="00F865C8"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 xml:space="preserve">Table </w:t>
      </w: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>1</w:t>
      </w:r>
      <w:r w:rsidRPr="00F865C8"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>: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Odds ratio (95%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CI) for depression according to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physical activity levels.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Data are representative of non-institutionalized American population.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Model 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adjusted by age, sex, race/ethnicity, annual household income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and educational level.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Model B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additionally adjusted by alcohol consumption, smoking status, BMI, arterial hypertension, dyslipidemia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and diabetes.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Significa</w:t>
      </w:r>
      <w:r>
        <w:rPr>
          <w:rFonts w:ascii="Times New Roman" w:hAnsi="Times New Roman" w:cs="Times New Roman"/>
          <w:sz w:val="20"/>
          <w:szCs w:val="20"/>
          <w:lang w:val="en-US"/>
        </w:rPr>
        <w:t>nt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differences </w:t>
      </w:r>
      <w:r>
        <w:rPr>
          <w:rFonts w:ascii="Times New Roman" w:hAnsi="Times New Roman" w:cs="Times New Roman"/>
          <w:sz w:val="20"/>
          <w:szCs w:val="20"/>
          <w:lang w:val="en-US"/>
        </w:rPr>
        <w:t>with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L</w:t>
      </w:r>
      <w:r>
        <w:rPr>
          <w:rFonts w:ascii="Times New Roman" w:hAnsi="Times New Roman" w:cs="Times New Roman"/>
          <w:sz w:val="20"/>
          <w:szCs w:val="20"/>
          <w:lang w:val="en-US"/>
        </w:rPr>
        <w:t>ow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group (p&lt;0.05). </w:t>
      </w:r>
    </w:p>
    <w:p w:rsidR="00F2347D" w:rsidRDefault="00F2347D" w:rsidP="00F2347D">
      <w:pP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843"/>
        <w:gridCol w:w="1247"/>
      </w:tblGrid>
      <w:tr w:rsidR="00F2347D" w:rsidRPr="00F2347D" w:rsidTr="004458B5">
        <w:trPr>
          <w:trHeight w:val="357"/>
        </w:trPr>
        <w:tc>
          <w:tcPr>
            <w:tcW w:w="3397" w:type="dxa"/>
            <w:tcBorders>
              <w:left w:val="nil"/>
              <w:bottom w:val="nil"/>
              <w:right w:val="nil"/>
            </w:tcBorders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  <w:gridSpan w:val="2"/>
            <w:tcBorders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</w:t>
            </w:r>
            <w:r w:rsidRPr="00A574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hysical activity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A574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(MET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</w:t>
            </w:r>
            <w:r w:rsidRPr="00A574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min/week)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Less active (&lt;600)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More active</w:t>
            </w:r>
            <w:r w:rsidRPr="00A574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3F0AC7">
              <w:rPr>
                <w:rFonts w:ascii="Times" w:hAnsi="Times" w:cs="Arial"/>
                <w:b/>
                <w:sz w:val="20"/>
                <w:lang w:val="en-US"/>
              </w:rPr>
              <w:sym w:font="Symbol" w:char="F0B3"/>
            </w:r>
            <w:r>
              <w:rPr>
                <w:rFonts w:ascii="Times" w:hAnsi="Times" w:cs="Arial"/>
                <w:b/>
                <w:sz w:val="20"/>
                <w:lang w:val="en-US"/>
              </w:rPr>
              <w:t>600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1AA9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Value</w:t>
            </w:r>
          </w:p>
        </w:tc>
      </w:tr>
      <w:tr w:rsidR="00F2347D" w:rsidRPr="00F2347D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C5522E" w:rsidRDefault="00F2347D" w:rsidP="004458B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Physical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ctivity at work/domestic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69.5 %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30.5 %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 (0.59, 1.07)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0.125</w:t>
            </w: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Age-adjusted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 (0.55, 0.99)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 (0.58, 1.06)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0.108</w:t>
            </w:r>
          </w:p>
        </w:tc>
      </w:tr>
      <w:tr w:rsidR="00F2347D" w:rsidRPr="00A574B6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B</w:t>
            </w: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 (0.60, 1.11)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0.196</w:t>
            </w:r>
          </w:p>
        </w:tc>
      </w:tr>
      <w:tr w:rsidR="00F2347D" w:rsidRPr="00F2347D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C5522E" w:rsidRDefault="00F2347D" w:rsidP="004458B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Physical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ctivity in leisure time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67.8 %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32.2 %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 (0.22, 0.44)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Age-adjusted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 (0.21, 0.42)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 (0.30, 0.60)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B</w:t>
            </w: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 (0.32, 0.67)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*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F2347D" w:rsidRPr="00F2347D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C5522E" w:rsidRDefault="00F2347D" w:rsidP="004458B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Physical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Pr="00C552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ctivity in transport/travel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88.7 %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11.3 %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1.00 (ref)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 (0.52, 1.15)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0.198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Age-adjusted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0.73 (0.49, 1.09)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0.124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0.71 (0.48, 1.04)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47D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0.078</w:t>
            </w:r>
          </w:p>
        </w:tc>
      </w:tr>
      <w:tr w:rsidR="00F2347D" w:rsidRPr="00C5522E" w:rsidTr="004458B5">
        <w:trPr>
          <w:trHeight w:val="357"/>
        </w:trPr>
        <w:tc>
          <w:tcPr>
            <w:tcW w:w="3397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Multivariable-adjusted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 B</w:t>
            </w: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574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1.00 (ref) 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 (0.53, 1.16)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vAlign w:val="center"/>
          </w:tcPr>
          <w:p w:rsidR="00F2347D" w:rsidRPr="00A574B6" w:rsidRDefault="00F2347D" w:rsidP="004458B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0.225</w:t>
            </w:r>
          </w:p>
        </w:tc>
      </w:tr>
    </w:tbl>
    <w:p w:rsidR="00F2347D" w:rsidRDefault="00F2347D" w:rsidP="00F2347D">
      <w:pPr>
        <w:widowControl w:val="0"/>
        <w:autoSpaceDE w:val="0"/>
        <w:autoSpaceDN w:val="0"/>
        <w:adjustRightInd w:val="0"/>
        <w:ind w:left="640" w:hanging="640"/>
        <w:rPr>
          <w:rFonts w:ascii="Times New Roman" w:hAnsi="Times New Roman" w:cs="Times New Roman"/>
          <w:sz w:val="20"/>
          <w:szCs w:val="20"/>
          <w:lang w:val="en-US"/>
        </w:rPr>
      </w:pPr>
    </w:p>
    <w:p w:rsidR="00F2347D" w:rsidRDefault="00F2347D" w:rsidP="00F2347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 xml:space="preserve">Supplementary </w:t>
      </w:r>
      <w:r w:rsidRPr="00F865C8"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 xml:space="preserve">Table </w:t>
      </w: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>2</w:t>
      </w:r>
      <w:r w:rsidRPr="00F865C8">
        <w:rPr>
          <w:rFonts w:ascii="Times New Roman" w:eastAsia="Times New Roman" w:hAnsi="Times New Roman" w:cs="Times New Roman"/>
          <w:b/>
          <w:color w:val="222222"/>
          <w:sz w:val="20"/>
          <w:szCs w:val="20"/>
          <w:lang w:val="en-US" w:eastAsia="es-ES_tradnl"/>
        </w:rPr>
        <w:t>: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Odds ratio (95%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CI) for depression according to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physical activity </w:t>
      </w:r>
      <w:r>
        <w:rPr>
          <w:rFonts w:ascii="Times New Roman" w:hAnsi="Times New Roman" w:cs="Times New Roman"/>
          <w:sz w:val="20"/>
          <w:szCs w:val="20"/>
          <w:lang w:val="en-US"/>
        </w:rPr>
        <w:t>performed in different domains (work/domestic, leisure time, transport/travel).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Data</w:t>
      </w:r>
      <w:r w:rsidRPr="005A5953">
        <w:rPr>
          <w:rFonts w:ascii="Times" w:hAnsi="Times" w:cs="Times New Roman"/>
          <w:sz w:val="20"/>
          <w:szCs w:val="20"/>
          <w:lang w:val="en-US"/>
        </w:rPr>
        <w:t xml:space="preserve"> </w:t>
      </w:r>
      <w:r w:rsidRPr="00F865C8"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>are representative of non-institutionalized American population.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Model A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adjusted by age, sex, race/ethnicity, annual household income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and educational level.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Model B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is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additionally adjusted by alcohol consumption, smoking status, BMI, arterial hypertension, dyslipidemia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and diabetes.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val="en-US" w:eastAsia="es-ES_tradnl"/>
        </w:rPr>
        <w:t xml:space="preserve"> </w:t>
      </w:r>
      <w:r w:rsidRPr="00F865C8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Significa</w:t>
      </w:r>
      <w:r>
        <w:rPr>
          <w:rFonts w:ascii="Times New Roman" w:hAnsi="Times New Roman" w:cs="Times New Roman"/>
          <w:sz w:val="20"/>
          <w:szCs w:val="20"/>
          <w:lang w:val="en-US"/>
        </w:rPr>
        <w:t>nt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 xml:space="preserve"> differences between Less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active and More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F865C8">
        <w:rPr>
          <w:rFonts w:ascii="Times New Roman" w:hAnsi="Times New Roman" w:cs="Times New Roman"/>
          <w:sz w:val="20"/>
          <w:szCs w:val="20"/>
          <w:lang w:val="en-US"/>
        </w:rPr>
        <w:t>active groups.</w:t>
      </w:r>
    </w:p>
    <w:p w:rsidR="00CA3335" w:rsidRDefault="00F2347D"/>
    <w:sectPr w:rsidR="00CA3335" w:rsidSect="001A525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7D"/>
    <w:rsid w:val="00080246"/>
    <w:rsid w:val="001A5250"/>
    <w:rsid w:val="001B10F9"/>
    <w:rsid w:val="009922F6"/>
    <w:rsid w:val="00F2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D2470E"/>
  <w15:chartTrackingRefBased/>
  <w15:docId w15:val="{842A72C0-BD51-C24B-B06F-E7E6E136B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4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3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2021-12-31T16:03:00Z</dcterms:created>
  <dcterms:modified xsi:type="dcterms:W3CDTF">2021-12-31T16:06:00Z</dcterms:modified>
</cp:coreProperties>
</file>