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D9842" w14:textId="77777777" w:rsidR="00164242" w:rsidRPr="008B1016" w:rsidRDefault="00164242" w:rsidP="003A5414">
      <w:pPr>
        <w:spacing w:line="276" w:lineRule="auto"/>
        <w:jc w:val="center"/>
        <w:rPr>
          <w:rFonts w:ascii="Times New Roman" w:hAnsi="Times New Roman" w:cs="Times New Roman"/>
          <w:b/>
          <w:sz w:val="24"/>
          <w:szCs w:val="24"/>
        </w:rPr>
      </w:pPr>
      <w:r w:rsidRPr="008B1016">
        <w:rPr>
          <w:rFonts w:ascii="Times New Roman" w:hAnsi="Times New Roman" w:cs="Times New Roman"/>
          <w:b/>
          <w:sz w:val="24"/>
          <w:szCs w:val="24"/>
        </w:rPr>
        <w:t>Supplementary Materials</w:t>
      </w:r>
    </w:p>
    <w:p w14:paraId="2DC971E4" w14:textId="77777777" w:rsidR="00A00FD4" w:rsidRPr="008B1016" w:rsidRDefault="00A00FD4" w:rsidP="003A5414">
      <w:pPr>
        <w:spacing w:after="0" w:line="276" w:lineRule="auto"/>
        <w:textAlignment w:val="baseline"/>
        <w:rPr>
          <w:rFonts w:ascii="Times New Roman" w:hAnsi="Times New Roman" w:cs="Times New Roman"/>
          <w:color w:val="201F1E"/>
          <w:sz w:val="24"/>
          <w:szCs w:val="24"/>
        </w:rPr>
      </w:pPr>
    </w:p>
    <w:p w14:paraId="0674687E" w14:textId="569B0B87" w:rsidR="008B1016" w:rsidRDefault="008B1016" w:rsidP="003A5414">
      <w:pPr>
        <w:spacing w:after="0" w:line="276" w:lineRule="auto"/>
        <w:textAlignment w:val="baseline"/>
        <w:rPr>
          <w:rFonts w:ascii="Times New Roman" w:hAnsi="Times New Roman" w:cs="Times New Roman"/>
          <w:b/>
          <w:color w:val="201F1E"/>
          <w:sz w:val="24"/>
          <w:szCs w:val="24"/>
        </w:rPr>
      </w:pPr>
      <w:r w:rsidRPr="008B1016">
        <w:rPr>
          <w:rFonts w:ascii="Times New Roman" w:hAnsi="Times New Roman" w:cs="Times New Roman"/>
          <w:b/>
          <w:color w:val="201F1E"/>
          <w:sz w:val="24"/>
          <w:szCs w:val="24"/>
        </w:rPr>
        <w:t>Life Satisfaction Analyses</w:t>
      </w:r>
    </w:p>
    <w:p w14:paraId="6416F1EB" w14:textId="05A57E8A" w:rsidR="00164242" w:rsidRDefault="00A33502" w:rsidP="003A5414">
      <w:pPr>
        <w:spacing w:after="0" w:line="276" w:lineRule="auto"/>
        <w:textAlignment w:val="baseline"/>
        <w:rPr>
          <w:rFonts w:ascii="Times New Roman" w:hAnsi="Times New Roman" w:cs="Times New Roman"/>
          <w:color w:val="201F1E"/>
          <w:sz w:val="24"/>
          <w:szCs w:val="24"/>
        </w:rPr>
      </w:pPr>
      <w:r>
        <w:rPr>
          <w:rFonts w:ascii="Times New Roman" w:hAnsi="Times New Roman" w:cs="Times New Roman"/>
          <w:color w:val="201F1E"/>
          <w:sz w:val="24"/>
          <w:szCs w:val="24"/>
        </w:rPr>
        <w:t>A 2-item measure of satisfaction with life adapted from previous research</w:t>
      </w:r>
      <w:r>
        <w:rPr>
          <w:rFonts w:ascii="Times New Roman" w:hAnsi="Times New Roman" w:cs="Times New Roman"/>
          <w:color w:val="201F1E"/>
          <w:sz w:val="24"/>
          <w:szCs w:val="24"/>
          <w:vertAlign w:val="superscript"/>
        </w:rPr>
        <w:t xml:space="preserve">1 </w:t>
      </w:r>
      <w:r>
        <w:rPr>
          <w:rFonts w:ascii="Times New Roman" w:hAnsi="Times New Roman" w:cs="Times New Roman"/>
          <w:color w:val="201F1E"/>
          <w:sz w:val="24"/>
          <w:szCs w:val="24"/>
        </w:rPr>
        <w:t>was also available in the data set. This measure was highly correlated with the subjective wellbeing measure reported in the main results (</w:t>
      </w:r>
      <w:r w:rsidRPr="00A33502">
        <w:rPr>
          <w:rFonts w:ascii="Times New Roman" w:hAnsi="Times New Roman" w:cs="Times New Roman"/>
          <w:i/>
          <w:color w:val="201F1E"/>
          <w:sz w:val="24"/>
          <w:szCs w:val="24"/>
        </w:rPr>
        <w:t>r</w:t>
      </w:r>
      <w:r>
        <w:rPr>
          <w:rFonts w:ascii="Times New Roman" w:hAnsi="Times New Roman" w:cs="Times New Roman"/>
          <w:color w:val="201F1E"/>
          <w:sz w:val="24"/>
          <w:szCs w:val="24"/>
        </w:rPr>
        <w:t xml:space="preserve"> = .69) and therefore these results are not presented as an independent measure in the main manuscript. However, in order to examine if there is converging evidence for our earlier findings, we used regression discontinuity design (RDD) with this measure. </w:t>
      </w:r>
      <w:r w:rsidR="00164242" w:rsidRPr="008B1016">
        <w:rPr>
          <w:rFonts w:ascii="Times New Roman" w:hAnsi="Times New Roman" w:cs="Times New Roman"/>
          <w:color w:val="201F1E"/>
          <w:sz w:val="24"/>
          <w:szCs w:val="24"/>
        </w:rPr>
        <w:t xml:space="preserve">RDD analyses using this life satisfaction measure </w:t>
      </w:r>
      <w:r>
        <w:rPr>
          <w:rFonts w:ascii="Times New Roman" w:hAnsi="Times New Roman" w:cs="Times New Roman"/>
          <w:color w:val="201F1E"/>
          <w:sz w:val="24"/>
          <w:szCs w:val="24"/>
        </w:rPr>
        <w:t xml:space="preserve">also </w:t>
      </w:r>
      <w:r w:rsidR="00164242" w:rsidRPr="008B1016">
        <w:rPr>
          <w:rFonts w:ascii="Times New Roman" w:hAnsi="Times New Roman" w:cs="Times New Roman"/>
          <w:color w:val="201F1E"/>
          <w:sz w:val="24"/>
          <w:szCs w:val="24"/>
        </w:rPr>
        <w:t>reveals no statistically significant changes in life satisfaction, </w:t>
      </w:r>
      <w:r w:rsidR="00164242" w:rsidRPr="008B1016">
        <w:rPr>
          <w:rFonts w:ascii="Times New Roman" w:hAnsi="Times New Roman" w:cs="Times New Roman"/>
          <w:i/>
          <w:color w:val="201F1E"/>
          <w:sz w:val="24"/>
          <w:szCs w:val="24"/>
        </w:rPr>
        <w:t>B</w:t>
      </w:r>
      <w:r w:rsidR="00164242" w:rsidRPr="008B1016">
        <w:rPr>
          <w:rFonts w:ascii="Times New Roman" w:hAnsi="Times New Roman" w:cs="Times New Roman"/>
          <w:color w:val="201F1E"/>
          <w:sz w:val="24"/>
          <w:szCs w:val="24"/>
        </w:rPr>
        <w:t xml:space="preserve"> = -0.02, </w:t>
      </w:r>
      <w:r w:rsidR="00164242" w:rsidRPr="008B1016">
        <w:rPr>
          <w:rFonts w:ascii="Times New Roman" w:hAnsi="Times New Roman" w:cs="Times New Roman"/>
          <w:i/>
          <w:color w:val="201F1E"/>
          <w:sz w:val="24"/>
          <w:szCs w:val="24"/>
        </w:rPr>
        <w:t>SE</w:t>
      </w:r>
      <w:r w:rsidR="00164242" w:rsidRPr="008B1016">
        <w:rPr>
          <w:rFonts w:ascii="Times New Roman" w:hAnsi="Times New Roman" w:cs="Times New Roman"/>
          <w:color w:val="201F1E"/>
          <w:sz w:val="24"/>
          <w:szCs w:val="24"/>
        </w:rPr>
        <w:t xml:space="preserve"> = 0.08, </w:t>
      </w:r>
      <w:r w:rsidRPr="00A33502">
        <w:rPr>
          <w:rFonts w:ascii="Times New Roman" w:hAnsi="Times New Roman" w:cs="Times New Roman"/>
          <w:i/>
          <w:color w:val="201F1E"/>
          <w:sz w:val="24"/>
          <w:szCs w:val="24"/>
        </w:rPr>
        <w:t>β</w:t>
      </w:r>
      <w:r>
        <w:rPr>
          <w:rFonts w:ascii="Times New Roman" w:hAnsi="Times New Roman" w:cs="Times New Roman"/>
          <w:color w:val="201F1E"/>
          <w:sz w:val="24"/>
          <w:szCs w:val="24"/>
        </w:rPr>
        <w:t xml:space="preserve"> </w:t>
      </w:r>
      <w:r w:rsidR="00164242" w:rsidRPr="008B1016">
        <w:rPr>
          <w:rFonts w:ascii="Times New Roman" w:hAnsi="Times New Roman" w:cs="Times New Roman"/>
          <w:color w:val="201F1E"/>
          <w:sz w:val="24"/>
          <w:szCs w:val="24"/>
        </w:rPr>
        <w:t xml:space="preserve">= -0.01, </w:t>
      </w:r>
      <w:r w:rsidR="00164242" w:rsidRPr="008B1016">
        <w:rPr>
          <w:rFonts w:ascii="Times New Roman" w:hAnsi="Times New Roman" w:cs="Times New Roman"/>
          <w:i/>
          <w:color w:val="201F1E"/>
          <w:sz w:val="24"/>
          <w:szCs w:val="24"/>
        </w:rPr>
        <w:t>t</w:t>
      </w:r>
      <w:r w:rsidR="00164242" w:rsidRPr="008B1016">
        <w:rPr>
          <w:rFonts w:ascii="Times New Roman" w:hAnsi="Times New Roman" w:cs="Times New Roman"/>
          <w:color w:val="201F1E"/>
          <w:sz w:val="24"/>
          <w:szCs w:val="24"/>
        </w:rPr>
        <w:t xml:space="preserve"> = -0.20, </w:t>
      </w:r>
      <w:r w:rsidR="00164242" w:rsidRPr="008B1016">
        <w:rPr>
          <w:rFonts w:ascii="Times New Roman" w:hAnsi="Times New Roman" w:cs="Times New Roman"/>
          <w:i/>
          <w:color w:val="201F1E"/>
          <w:sz w:val="24"/>
          <w:szCs w:val="24"/>
        </w:rPr>
        <w:t>p</w:t>
      </w:r>
      <w:r w:rsidR="00164242" w:rsidRPr="008B1016">
        <w:rPr>
          <w:rFonts w:ascii="Times New Roman" w:hAnsi="Times New Roman" w:cs="Times New Roman"/>
          <w:color w:val="201F1E"/>
          <w:sz w:val="24"/>
          <w:szCs w:val="24"/>
        </w:rPr>
        <w:t xml:space="preserve"> = 0.840.</w:t>
      </w:r>
      <w:r>
        <w:rPr>
          <w:rFonts w:ascii="Times New Roman" w:hAnsi="Times New Roman" w:cs="Times New Roman"/>
          <w:color w:val="201F1E"/>
          <w:sz w:val="24"/>
          <w:szCs w:val="24"/>
        </w:rPr>
        <w:t xml:space="preserve"> These findings occurred despite</w:t>
      </w:r>
      <w:r w:rsidRPr="008B1016">
        <w:rPr>
          <w:rFonts w:ascii="Times New Roman" w:hAnsi="Times New Roman" w:cs="Times New Roman"/>
          <w:color w:val="201F1E"/>
          <w:sz w:val="24"/>
          <w:szCs w:val="24"/>
        </w:rPr>
        <w:t xml:space="preserve"> adjusting for all the same </w:t>
      </w:r>
      <w:r>
        <w:rPr>
          <w:rFonts w:ascii="Times New Roman" w:hAnsi="Times New Roman" w:cs="Times New Roman"/>
          <w:color w:val="201F1E"/>
          <w:sz w:val="24"/>
          <w:szCs w:val="24"/>
        </w:rPr>
        <w:t xml:space="preserve">control </w:t>
      </w:r>
      <w:r w:rsidRPr="008B1016">
        <w:rPr>
          <w:rFonts w:ascii="Times New Roman" w:hAnsi="Times New Roman" w:cs="Times New Roman"/>
          <w:color w:val="201F1E"/>
          <w:sz w:val="24"/>
          <w:szCs w:val="24"/>
        </w:rPr>
        <w:t xml:space="preserve">variables </w:t>
      </w:r>
      <w:r>
        <w:rPr>
          <w:rFonts w:ascii="Times New Roman" w:hAnsi="Times New Roman" w:cs="Times New Roman"/>
          <w:color w:val="201F1E"/>
          <w:sz w:val="24"/>
          <w:szCs w:val="24"/>
        </w:rPr>
        <w:t>as reported in</w:t>
      </w:r>
      <w:r w:rsidRPr="008B1016">
        <w:rPr>
          <w:rFonts w:ascii="Times New Roman" w:hAnsi="Times New Roman" w:cs="Times New Roman"/>
          <w:color w:val="201F1E"/>
          <w:sz w:val="24"/>
          <w:szCs w:val="24"/>
        </w:rPr>
        <w:t xml:space="preserve"> the </w:t>
      </w:r>
      <w:r>
        <w:rPr>
          <w:rFonts w:ascii="Times New Roman" w:hAnsi="Times New Roman" w:cs="Times New Roman"/>
          <w:color w:val="201F1E"/>
          <w:sz w:val="24"/>
          <w:szCs w:val="24"/>
        </w:rPr>
        <w:t>main</w:t>
      </w:r>
      <w:r w:rsidRPr="008B1016">
        <w:rPr>
          <w:rFonts w:ascii="Times New Roman" w:hAnsi="Times New Roman" w:cs="Times New Roman"/>
          <w:color w:val="201F1E"/>
          <w:sz w:val="24"/>
          <w:szCs w:val="24"/>
        </w:rPr>
        <w:t xml:space="preserve"> </w:t>
      </w:r>
      <w:r>
        <w:rPr>
          <w:rFonts w:ascii="Times New Roman" w:hAnsi="Times New Roman" w:cs="Times New Roman"/>
          <w:color w:val="201F1E"/>
          <w:sz w:val="24"/>
          <w:szCs w:val="24"/>
        </w:rPr>
        <w:t>results (i.e., gender, age, ethnicity, region, and religion).</w:t>
      </w:r>
    </w:p>
    <w:p w14:paraId="5561C0AE" w14:textId="2229C242" w:rsidR="00A33502" w:rsidRDefault="00A33502" w:rsidP="003A5414">
      <w:pPr>
        <w:spacing w:after="0" w:line="276" w:lineRule="auto"/>
        <w:textAlignment w:val="baseline"/>
        <w:rPr>
          <w:rFonts w:ascii="Times New Roman" w:hAnsi="Times New Roman" w:cs="Times New Roman"/>
          <w:color w:val="201F1E"/>
          <w:sz w:val="24"/>
          <w:szCs w:val="24"/>
        </w:rPr>
      </w:pPr>
    </w:p>
    <w:p w14:paraId="05497354" w14:textId="2A4CB995" w:rsidR="0037443A" w:rsidRDefault="0037443A" w:rsidP="0037443A">
      <w:pPr>
        <w:spacing w:after="0" w:line="240" w:lineRule="auto"/>
        <w:jc w:val="center"/>
        <w:textAlignment w:val="baseline"/>
        <w:rPr>
          <w:rFonts w:ascii="Times New Roman" w:eastAsia="Times New Roman" w:hAnsi="Times New Roman" w:cs="Times New Roman"/>
          <w:b/>
          <w:sz w:val="24"/>
          <w:szCs w:val="24"/>
          <w:lang w:eastAsia="en-NZ"/>
        </w:rPr>
      </w:pPr>
      <w:proofErr w:type="spellStart"/>
      <w:r>
        <w:rPr>
          <w:rFonts w:ascii="Times New Roman" w:eastAsia="Times New Roman" w:hAnsi="Times New Roman" w:cs="Times New Roman"/>
          <w:b/>
          <w:sz w:val="24"/>
          <w:szCs w:val="24"/>
          <w:lang w:eastAsia="en-NZ"/>
        </w:rPr>
        <w:t>Multigroup</w:t>
      </w:r>
      <w:proofErr w:type="spellEnd"/>
      <w:r>
        <w:rPr>
          <w:rFonts w:ascii="Times New Roman" w:eastAsia="Times New Roman" w:hAnsi="Times New Roman" w:cs="Times New Roman"/>
          <w:b/>
          <w:sz w:val="24"/>
          <w:szCs w:val="24"/>
          <w:lang w:eastAsia="en-NZ"/>
        </w:rPr>
        <w:t xml:space="preserve"> Analyses</w:t>
      </w:r>
    </w:p>
    <w:p w14:paraId="0C85EECD" w14:textId="77777777" w:rsidR="0037443A" w:rsidRDefault="0037443A" w:rsidP="009C470B">
      <w:pPr>
        <w:spacing w:after="0" w:line="240" w:lineRule="auto"/>
        <w:textAlignment w:val="baseline"/>
        <w:rPr>
          <w:rFonts w:ascii="Times New Roman" w:eastAsia="Times New Roman" w:hAnsi="Times New Roman" w:cs="Times New Roman"/>
          <w:b/>
          <w:sz w:val="24"/>
          <w:szCs w:val="24"/>
          <w:lang w:eastAsia="en-NZ"/>
        </w:rPr>
      </w:pPr>
    </w:p>
    <w:p w14:paraId="630CC169" w14:textId="3F4041C7" w:rsidR="0037443A" w:rsidRPr="008B1016" w:rsidRDefault="0037443A" w:rsidP="0037443A">
      <w:pPr>
        <w:spacing w:line="276" w:lineRule="auto"/>
        <w:rPr>
          <w:rFonts w:ascii="Times New Roman" w:eastAsia="Times New Roman" w:hAnsi="Times New Roman" w:cs="Times New Roman"/>
          <w:b/>
          <w:sz w:val="24"/>
          <w:szCs w:val="24"/>
          <w:lang w:eastAsia="en-NZ"/>
        </w:rPr>
      </w:pPr>
      <w:r w:rsidRPr="008B1016">
        <w:rPr>
          <w:rFonts w:ascii="Times New Roman" w:eastAsia="Times New Roman" w:hAnsi="Times New Roman" w:cs="Times New Roman"/>
          <w:b/>
          <w:sz w:val="24"/>
          <w:szCs w:val="24"/>
          <w:lang w:eastAsia="en-NZ"/>
        </w:rPr>
        <w:t xml:space="preserve">Table </w:t>
      </w:r>
      <w:r>
        <w:rPr>
          <w:rFonts w:ascii="Times New Roman" w:eastAsia="Times New Roman" w:hAnsi="Times New Roman" w:cs="Times New Roman"/>
          <w:b/>
          <w:sz w:val="24"/>
          <w:szCs w:val="24"/>
          <w:lang w:eastAsia="en-NZ"/>
        </w:rPr>
        <w:t>S1: Discontinuity models for each variable on subsample of White/European participants</w:t>
      </w:r>
    </w:p>
    <w:tbl>
      <w:tblPr>
        <w:tblW w:w="392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23"/>
        <w:gridCol w:w="1367"/>
        <w:gridCol w:w="1367"/>
        <w:gridCol w:w="1367"/>
        <w:gridCol w:w="1367"/>
        <w:gridCol w:w="1363"/>
      </w:tblGrid>
      <w:tr w:rsidR="0037443A" w:rsidRPr="008B1016" w14:paraId="2F86E74C" w14:textId="77777777" w:rsidTr="00857791">
        <w:trPr>
          <w:trHeight w:val="385"/>
        </w:trPr>
        <w:tc>
          <w:tcPr>
            <w:tcW w:w="1882" w:type="pct"/>
            <w:tcBorders>
              <w:top w:val="single" w:sz="6" w:space="0" w:color="auto"/>
              <w:left w:val="nil"/>
              <w:bottom w:val="single" w:sz="6" w:space="0" w:color="auto"/>
              <w:right w:val="nil"/>
            </w:tcBorders>
            <w:shd w:val="clear" w:color="auto" w:fill="auto"/>
            <w:vAlign w:val="bottom"/>
            <w:hideMark/>
          </w:tcPr>
          <w:p w14:paraId="63584684" w14:textId="77777777" w:rsidR="0037443A" w:rsidRPr="008B1016" w:rsidRDefault="0037443A" w:rsidP="00857791">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Scale</w:t>
            </w:r>
          </w:p>
        </w:tc>
        <w:tc>
          <w:tcPr>
            <w:tcW w:w="624" w:type="pct"/>
            <w:tcBorders>
              <w:top w:val="single" w:sz="6" w:space="0" w:color="auto"/>
              <w:left w:val="nil"/>
              <w:bottom w:val="single" w:sz="6" w:space="0" w:color="auto"/>
              <w:right w:val="nil"/>
            </w:tcBorders>
            <w:shd w:val="clear" w:color="auto" w:fill="auto"/>
            <w:vAlign w:val="bottom"/>
            <w:hideMark/>
          </w:tcPr>
          <w:p w14:paraId="4C9621ED"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color w:val="000000"/>
                <w:sz w:val="24"/>
                <w:szCs w:val="24"/>
                <w:lang w:eastAsia="en-NZ"/>
              </w:rPr>
              <w:t>B</w:t>
            </w:r>
          </w:p>
        </w:tc>
        <w:tc>
          <w:tcPr>
            <w:tcW w:w="624" w:type="pct"/>
            <w:tcBorders>
              <w:top w:val="single" w:sz="6" w:space="0" w:color="auto"/>
              <w:left w:val="nil"/>
              <w:bottom w:val="single" w:sz="6" w:space="0" w:color="auto"/>
              <w:right w:val="nil"/>
            </w:tcBorders>
            <w:shd w:val="clear" w:color="auto" w:fill="auto"/>
            <w:vAlign w:val="bottom"/>
            <w:hideMark/>
          </w:tcPr>
          <w:p w14:paraId="36A0511F"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sz w:val="24"/>
                <w:szCs w:val="24"/>
                <w:lang w:eastAsia="en-NZ"/>
              </w:rPr>
              <w:t>SE</w:t>
            </w:r>
          </w:p>
        </w:tc>
        <w:tc>
          <w:tcPr>
            <w:tcW w:w="624" w:type="pct"/>
            <w:tcBorders>
              <w:top w:val="single" w:sz="6" w:space="0" w:color="auto"/>
              <w:left w:val="nil"/>
              <w:bottom w:val="single" w:sz="6" w:space="0" w:color="auto"/>
              <w:right w:val="nil"/>
            </w:tcBorders>
            <w:shd w:val="clear" w:color="auto" w:fill="auto"/>
            <w:vAlign w:val="bottom"/>
            <w:hideMark/>
          </w:tcPr>
          <w:p w14:paraId="3F54EBCD"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β</w:t>
            </w:r>
          </w:p>
        </w:tc>
        <w:tc>
          <w:tcPr>
            <w:tcW w:w="624" w:type="pct"/>
            <w:tcBorders>
              <w:top w:val="single" w:sz="6" w:space="0" w:color="auto"/>
              <w:left w:val="nil"/>
              <w:bottom w:val="single" w:sz="6" w:space="0" w:color="auto"/>
              <w:right w:val="nil"/>
            </w:tcBorders>
            <w:shd w:val="clear" w:color="auto" w:fill="auto"/>
            <w:vAlign w:val="bottom"/>
            <w:hideMark/>
          </w:tcPr>
          <w:p w14:paraId="37E6F3A3"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sz w:val="24"/>
                <w:szCs w:val="24"/>
                <w:lang w:eastAsia="en-NZ"/>
              </w:rPr>
              <w:t>t</w:t>
            </w:r>
          </w:p>
        </w:tc>
        <w:tc>
          <w:tcPr>
            <w:tcW w:w="622" w:type="pct"/>
            <w:tcBorders>
              <w:top w:val="single" w:sz="6" w:space="0" w:color="auto"/>
              <w:left w:val="nil"/>
              <w:bottom w:val="single" w:sz="6" w:space="0" w:color="auto"/>
              <w:right w:val="nil"/>
            </w:tcBorders>
            <w:shd w:val="clear" w:color="auto" w:fill="auto"/>
            <w:vAlign w:val="bottom"/>
            <w:hideMark/>
          </w:tcPr>
          <w:p w14:paraId="321D77BA"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sz w:val="24"/>
                <w:szCs w:val="24"/>
                <w:lang w:eastAsia="en-NZ"/>
              </w:rPr>
              <w:t>p</w:t>
            </w:r>
          </w:p>
        </w:tc>
      </w:tr>
      <w:tr w:rsidR="0037443A" w:rsidRPr="008B1016" w14:paraId="1B376B7B" w14:textId="77777777" w:rsidTr="00857791">
        <w:trPr>
          <w:trHeight w:val="385"/>
        </w:trPr>
        <w:tc>
          <w:tcPr>
            <w:tcW w:w="1882" w:type="pct"/>
            <w:tcBorders>
              <w:top w:val="nil"/>
              <w:left w:val="nil"/>
              <w:bottom w:val="nil"/>
              <w:right w:val="nil"/>
            </w:tcBorders>
            <w:shd w:val="clear" w:color="auto" w:fill="auto"/>
            <w:vAlign w:val="bottom"/>
            <w:hideMark/>
          </w:tcPr>
          <w:p w14:paraId="65642872" w14:textId="77777777" w:rsidR="0037443A" w:rsidRPr="008B1016" w:rsidRDefault="0037443A" w:rsidP="00857791">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Sense of community</w:t>
            </w:r>
            <w:r w:rsidRPr="008B1016">
              <w:rPr>
                <w:rFonts w:ascii="Times New Roman" w:eastAsia="Times New Roman" w:hAnsi="Times New Roman" w:cs="Times New Roman"/>
                <w:color w:val="000000"/>
                <w:sz w:val="24"/>
                <w:szCs w:val="24"/>
                <w:lang w:eastAsia="en-NZ"/>
              </w:rPr>
              <w:t> </w:t>
            </w:r>
          </w:p>
        </w:tc>
        <w:tc>
          <w:tcPr>
            <w:tcW w:w="624" w:type="pct"/>
            <w:tcBorders>
              <w:top w:val="nil"/>
              <w:left w:val="nil"/>
              <w:bottom w:val="nil"/>
              <w:right w:val="nil"/>
            </w:tcBorders>
            <w:shd w:val="clear" w:color="auto" w:fill="auto"/>
            <w:vAlign w:val="bottom"/>
            <w:hideMark/>
          </w:tcPr>
          <w:p w14:paraId="4E709573"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.32</w:t>
            </w:r>
          </w:p>
        </w:tc>
        <w:tc>
          <w:tcPr>
            <w:tcW w:w="624" w:type="pct"/>
            <w:tcBorders>
              <w:top w:val="nil"/>
              <w:left w:val="nil"/>
              <w:bottom w:val="nil"/>
              <w:right w:val="nil"/>
            </w:tcBorders>
            <w:shd w:val="clear" w:color="auto" w:fill="auto"/>
            <w:vAlign w:val="bottom"/>
            <w:hideMark/>
          </w:tcPr>
          <w:p w14:paraId="5022362B"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.12</w:t>
            </w:r>
          </w:p>
        </w:tc>
        <w:tc>
          <w:tcPr>
            <w:tcW w:w="624" w:type="pct"/>
            <w:tcBorders>
              <w:top w:val="nil"/>
              <w:left w:val="nil"/>
              <w:bottom w:val="nil"/>
              <w:right w:val="nil"/>
            </w:tcBorders>
            <w:shd w:val="clear" w:color="auto" w:fill="auto"/>
            <w:vAlign w:val="bottom"/>
            <w:hideMark/>
          </w:tcPr>
          <w:p w14:paraId="4B84DDD9"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.07</w:t>
            </w:r>
          </w:p>
        </w:tc>
        <w:tc>
          <w:tcPr>
            <w:tcW w:w="624" w:type="pct"/>
            <w:tcBorders>
              <w:top w:val="nil"/>
              <w:left w:val="nil"/>
              <w:bottom w:val="nil"/>
              <w:right w:val="nil"/>
            </w:tcBorders>
            <w:shd w:val="clear" w:color="auto" w:fill="auto"/>
            <w:vAlign w:val="bottom"/>
            <w:hideMark/>
          </w:tcPr>
          <w:p w14:paraId="433F9996"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2.77</w:t>
            </w:r>
          </w:p>
        </w:tc>
        <w:tc>
          <w:tcPr>
            <w:tcW w:w="622" w:type="pct"/>
            <w:tcBorders>
              <w:top w:val="nil"/>
              <w:left w:val="nil"/>
              <w:bottom w:val="nil"/>
              <w:right w:val="nil"/>
            </w:tcBorders>
            <w:shd w:val="clear" w:color="auto" w:fill="auto"/>
            <w:vAlign w:val="bottom"/>
            <w:hideMark/>
          </w:tcPr>
          <w:p w14:paraId="79F3DB77"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.006*</w:t>
            </w:r>
          </w:p>
        </w:tc>
      </w:tr>
      <w:tr w:rsidR="0037443A" w:rsidRPr="008B1016" w14:paraId="36CFEA70" w14:textId="77777777" w:rsidTr="00857791">
        <w:trPr>
          <w:trHeight w:val="385"/>
        </w:trPr>
        <w:tc>
          <w:tcPr>
            <w:tcW w:w="1882" w:type="pct"/>
            <w:tcBorders>
              <w:top w:val="nil"/>
              <w:left w:val="nil"/>
              <w:bottom w:val="nil"/>
              <w:right w:val="nil"/>
            </w:tcBorders>
            <w:shd w:val="clear" w:color="auto" w:fill="auto"/>
            <w:vAlign w:val="bottom"/>
            <w:hideMark/>
          </w:tcPr>
          <w:p w14:paraId="3822FBEA" w14:textId="77777777" w:rsidR="0037443A" w:rsidRPr="008B1016" w:rsidRDefault="0037443A" w:rsidP="00857791">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Terrorism anxiety</w:t>
            </w:r>
            <w:r w:rsidRPr="008B1016">
              <w:rPr>
                <w:rFonts w:ascii="Times New Roman" w:eastAsia="Times New Roman" w:hAnsi="Times New Roman" w:cs="Times New Roman"/>
                <w:color w:val="000000"/>
                <w:sz w:val="24"/>
                <w:szCs w:val="24"/>
                <w:lang w:eastAsia="en-NZ"/>
              </w:rPr>
              <w:t> </w:t>
            </w:r>
          </w:p>
        </w:tc>
        <w:tc>
          <w:tcPr>
            <w:tcW w:w="624" w:type="pct"/>
            <w:tcBorders>
              <w:top w:val="nil"/>
              <w:left w:val="nil"/>
              <w:bottom w:val="nil"/>
              <w:right w:val="nil"/>
            </w:tcBorders>
            <w:shd w:val="clear" w:color="auto" w:fill="auto"/>
            <w:vAlign w:val="bottom"/>
            <w:hideMark/>
          </w:tcPr>
          <w:p w14:paraId="31271C9F"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.64</w:t>
            </w:r>
          </w:p>
        </w:tc>
        <w:tc>
          <w:tcPr>
            <w:tcW w:w="624" w:type="pct"/>
            <w:tcBorders>
              <w:top w:val="nil"/>
              <w:left w:val="nil"/>
              <w:bottom w:val="nil"/>
              <w:right w:val="nil"/>
            </w:tcBorders>
            <w:shd w:val="clear" w:color="auto" w:fill="auto"/>
            <w:vAlign w:val="bottom"/>
            <w:hideMark/>
          </w:tcPr>
          <w:p w14:paraId="4481C6B8"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.12</w:t>
            </w:r>
          </w:p>
        </w:tc>
        <w:tc>
          <w:tcPr>
            <w:tcW w:w="624" w:type="pct"/>
            <w:tcBorders>
              <w:top w:val="nil"/>
              <w:left w:val="nil"/>
              <w:bottom w:val="nil"/>
              <w:right w:val="nil"/>
            </w:tcBorders>
            <w:shd w:val="clear" w:color="auto" w:fill="auto"/>
            <w:vAlign w:val="bottom"/>
            <w:hideMark/>
          </w:tcPr>
          <w:p w14:paraId="41B15B35"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.14</w:t>
            </w:r>
          </w:p>
        </w:tc>
        <w:tc>
          <w:tcPr>
            <w:tcW w:w="624" w:type="pct"/>
            <w:tcBorders>
              <w:top w:val="nil"/>
              <w:left w:val="nil"/>
              <w:bottom w:val="nil"/>
              <w:right w:val="nil"/>
            </w:tcBorders>
            <w:shd w:val="clear" w:color="auto" w:fill="auto"/>
            <w:vAlign w:val="bottom"/>
            <w:hideMark/>
          </w:tcPr>
          <w:p w14:paraId="4C04DC57"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5.50</w:t>
            </w:r>
          </w:p>
        </w:tc>
        <w:tc>
          <w:tcPr>
            <w:tcW w:w="622" w:type="pct"/>
            <w:tcBorders>
              <w:top w:val="nil"/>
              <w:left w:val="nil"/>
              <w:bottom w:val="nil"/>
              <w:right w:val="nil"/>
            </w:tcBorders>
            <w:shd w:val="clear" w:color="auto" w:fill="auto"/>
            <w:vAlign w:val="bottom"/>
            <w:hideMark/>
          </w:tcPr>
          <w:p w14:paraId="7185D882"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.001*</w:t>
            </w:r>
          </w:p>
        </w:tc>
      </w:tr>
      <w:tr w:rsidR="0037443A" w:rsidRPr="008B1016" w14:paraId="29261904" w14:textId="77777777" w:rsidTr="00857791">
        <w:trPr>
          <w:trHeight w:val="385"/>
        </w:trPr>
        <w:tc>
          <w:tcPr>
            <w:tcW w:w="1882" w:type="pct"/>
            <w:tcBorders>
              <w:top w:val="nil"/>
              <w:left w:val="nil"/>
              <w:bottom w:val="nil"/>
              <w:right w:val="nil"/>
            </w:tcBorders>
            <w:shd w:val="clear" w:color="auto" w:fill="auto"/>
            <w:vAlign w:val="bottom"/>
            <w:hideMark/>
          </w:tcPr>
          <w:p w14:paraId="6161A43A" w14:textId="77777777" w:rsidR="0037443A" w:rsidRPr="008B1016" w:rsidRDefault="0037443A" w:rsidP="00857791">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Psychological distress</w:t>
            </w:r>
          </w:p>
        </w:tc>
        <w:tc>
          <w:tcPr>
            <w:tcW w:w="624" w:type="pct"/>
            <w:tcBorders>
              <w:top w:val="nil"/>
              <w:left w:val="nil"/>
              <w:bottom w:val="nil"/>
              <w:right w:val="nil"/>
            </w:tcBorders>
            <w:shd w:val="clear" w:color="auto" w:fill="auto"/>
            <w:vAlign w:val="bottom"/>
            <w:hideMark/>
          </w:tcPr>
          <w:p w14:paraId="79E6213B"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-.02</w:t>
            </w:r>
          </w:p>
        </w:tc>
        <w:tc>
          <w:tcPr>
            <w:tcW w:w="624" w:type="pct"/>
            <w:tcBorders>
              <w:top w:val="nil"/>
              <w:left w:val="nil"/>
              <w:bottom w:val="nil"/>
              <w:right w:val="nil"/>
            </w:tcBorders>
            <w:shd w:val="clear" w:color="auto" w:fill="auto"/>
            <w:vAlign w:val="bottom"/>
            <w:hideMark/>
          </w:tcPr>
          <w:p w14:paraId="0C95BE50"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.05</w:t>
            </w:r>
          </w:p>
        </w:tc>
        <w:tc>
          <w:tcPr>
            <w:tcW w:w="624" w:type="pct"/>
            <w:tcBorders>
              <w:top w:val="nil"/>
              <w:left w:val="nil"/>
              <w:bottom w:val="nil"/>
              <w:right w:val="nil"/>
            </w:tcBorders>
            <w:shd w:val="clear" w:color="auto" w:fill="auto"/>
            <w:vAlign w:val="bottom"/>
            <w:hideMark/>
          </w:tcPr>
          <w:p w14:paraId="67B2A980"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-.01</w:t>
            </w:r>
          </w:p>
        </w:tc>
        <w:tc>
          <w:tcPr>
            <w:tcW w:w="624" w:type="pct"/>
            <w:tcBorders>
              <w:top w:val="nil"/>
              <w:left w:val="nil"/>
              <w:bottom w:val="nil"/>
              <w:right w:val="nil"/>
            </w:tcBorders>
            <w:shd w:val="clear" w:color="auto" w:fill="auto"/>
            <w:vAlign w:val="bottom"/>
            <w:hideMark/>
          </w:tcPr>
          <w:p w14:paraId="4C1D744F"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-.38</w:t>
            </w:r>
          </w:p>
        </w:tc>
        <w:tc>
          <w:tcPr>
            <w:tcW w:w="622" w:type="pct"/>
            <w:tcBorders>
              <w:top w:val="nil"/>
              <w:left w:val="nil"/>
              <w:bottom w:val="nil"/>
              <w:right w:val="nil"/>
            </w:tcBorders>
            <w:shd w:val="clear" w:color="auto" w:fill="auto"/>
            <w:vAlign w:val="bottom"/>
            <w:hideMark/>
          </w:tcPr>
          <w:p w14:paraId="2103C841"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.702</w:t>
            </w:r>
          </w:p>
        </w:tc>
      </w:tr>
      <w:tr w:rsidR="0037443A" w:rsidRPr="008B1016" w14:paraId="29AFA4CE" w14:textId="77777777" w:rsidTr="00857791">
        <w:trPr>
          <w:trHeight w:val="385"/>
        </w:trPr>
        <w:tc>
          <w:tcPr>
            <w:tcW w:w="1882" w:type="pct"/>
            <w:tcBorders>
              <w:top w:val="nil"/>
              <w:left w:val="nil"/>
              <w:bottom w:val="single" w:sz="4" w:space="0" w:color="auto"/>
              <w:right w:val="nil"/>
            </w:tcBorders>
            <w:shd w:val="clear" w:color="auto" w:fill="auto"/>
            <w:vAlign w:val="bottom"/>
            <w:hideMark/>
          </w:tcPr>
          <w:p w14:paraId="359A7928" w14:textId="77777777" w:rsidR="0037443A" w:rsidRPr="008B1016" w:rsidRDefault="0037443A" w:rsidP="00857791">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 xml:space="preserve">Wellbeing </w:t>
            </w:r>
          </w:p>
        </w:tc>
        <w:tc>
          <w:tcPr>
            <w:tcW w:w="624" w:type="pct"/>
            <w:tcBorders>
              <w:top w:val="nil"/>
              <w:left w:val="nil"/>
              <w:bottom w:val="single" w:sz="4" w:space="0" w:color="auto"/>
              <w:right w:val="nil"/>
            </w:tcBorders>
            <w:shd w:val="clear" w:color="auto" w:fill="auto"/>
            <w:vAlign w:val="bottom"/>
            <w:hideMark/>
          </w:tcPr>
          <w:p w14:paraId="0226D10C"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.15</w:t>
            </w:r>
          </w:p>
        </w:tc>
        <w:tc>
          <w:tcPr>
            <w:tcW w:w="624" w:type="pct"/>
            <w:tcBorders>
              <w:top w:val="nil"/>
              <w:left w:val="nil"/>
              <w:bottom w:val="single" w:sz="4" w:space="0" w:color="auto"/>
              <w:right w:val="nil"/>
            </w:tcBorders>
            <w:shd w:val="clear" w:color="auto" w:fill="auto"/>
            <w:vAlign w:val="bottom"/>
            <w:hideMark/>
          </w:tcPr>
          <w:p w14:paraId="262E60D9"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.12</w:t>
            </w:r>
          </w:p>
        </w:tc>
        <w:tc>
          <w:tcPr>
            <w:tcW w:w="624" w:type="pct"/>
            <w:tcBorders>
              <w:top w:val="nil"/>
              <w:left w:val="nil"/>
              <w:bottom w:val="single" w:sz="4" w:space="0" w:color="auto"/>
              <w:right w:val="nil"/>
            </w:tcBorders>
            <w:shd w:val="clear" w:color="auto" w:fill="auto"/>
            <w:vAlign w:val="bottom"/>
            <w:hideMark/>
          </w:tcPr>
          <w:p w14:paraId="5C46341B"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.03</w:t>
            </w:r>
          </w:p>
        </w:tc>
        <w:tc>
          <w:tcPr>
            <w:tcW w:w="624" w:type="pct"/>
            <w:tcBorders>
              <w:top w:val="nil"/>
              <w:left w:val="nil"/>
              <w:bottom w:val="single" w:sz="4" w:space="0" w:color="auto"/>
              <w:right w:val="nil"/>
            </w:tcBorders>
            <w:shd w:val="clear" w:color="auto" w:fill="auto"/>
            <w:vAlign w:val="bottom"/>
            <w:hideMark/>
          </w:tcPr>
          <w:p w14:paraId="0C49E766"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1.29</w:t>
            </w:r>
          </w:p>
        </w:tc>
        <w:tc>
          <w:tcPr>
            <w:tcW w:w="622" w:type="pct"/>
            <w:tcBorders>
              <w:top w:val="nil"/>
              <w:left w:val="nil"/>
              <w:bottom w:val="single" w:sz="4" w:space="0" w:color="auto"/>
              <w:right w:val="nil"/>
            </w:tcBorders>
            <w:shd w:val="clear" w:color="auto" w:fill="auto"/>
            <w:vAlign w:val="bottom"/>
            <w:hideMark/>
          </w:tcPr>
          <w:p w14:paraId="0A3EE3A3"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.197</w:t>
            </w:r>
          </w:p>
        </w:tc>
      </w:tr>
    </w:tbl>
    <w:p w14:paraId="52523C57" w14:textId="77777777" w:rsidR="0037443A" w:rsidRPr="008B1016" w:rsidRDefault="0037443A" w:rsidP="0037443A">
      <w:pPr>
        <w:spacing w:line="276" w:lineRule="auto"/>
        <w:rPr>
          <w:rFonts w:ascii="Times New Roman" w:hAnsi="Times New Roman" w:cs="Times New Roman"/>
          <w:sz w:val="24"/>
          <w:szCs w:val="24"/>
        </w:rPr>
      </w:pPr>
    </w:p>
    <w:p w14:paraId="37E1B6B7" w14:textId="1B928435" w:rsidR="0037443A" w:rsidRPr="008B1016" w:rsidRDefault="0037443A" w:rsidP="0037443A">
      <w:pPr>
        <w:spacing w:line="276" w:lineRule="auto"/>
        <w:rPr>
          <w:rFonts w:ascii="Times New Roman" w:hAnsi="Times New Roman" w:cs="Times New Roman"/>
          <w:sz w:val="24"/>
          <w:szCs w:val="24"/>
        </w:rPr>
      </w:pPr>
      <w:r w:rsidRPr="008B1016">
        <w:rPr>
          <w:rFonts w:ascii="Times New Roman" w:eastAsia="Times New Roman" w:hAnsi="Times New Roman" w:cs="Times New Roman"/>
          <w:b/>
          <w:sz w:val="24"/>
          <w:szCs w:val="24"/>
          <w:lang w:eastAsia="en-NZ"/>
        </w:rPr>
        <w:t xml:space="preserve">Table </w:t>
      </w:r>
      <w:r>
        <w:rPr>
          <w:rFonts w:ascii="Times New Roman" w:eastAsia="Times New Roman" w:hAnsi="Times New Roman" w:cs="Times New Roman"/>
          <w:b/>
          <w:sz w:val="24"/>
          <w:szCs w:val="24"/>
          <w:lang w:eastAsia="en-NZ"/>
        </w:rPr>
        <w:t>S2: Discontinuity models for each variable on subsample of ethnic minorities (non-White/European participants)</w:t>
      </w:r>
    </w:p>
    <w:tbl>
      <w:tblPr>
        <w:tblW w:w="4089"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0"/>
        <w:gridCol w:w="1425"/>
        <w:gridCol w:w="1425"/>
        <w:gridCol w:w="1425"/>
        <w:gridCol w:w="1425"/>
        <w:gridCol w:w="1415"/>
      </w:tblGrid>
      <w:tr w:rsidR="0037443A" w:rsidRPr="008B1016" w14:paraId="06DD1D41" w14:textId="77777777" w:rsidTr="0037443A">
        <w:trPr>
          <w:trHeight w:val="340"/>
        </w:trPr>
        <w:tc>
          <w:tcPr>
            <w:tcW w:w="1883" w:type="pct"/>
            <w:tcBorders>
              <w:top w:val="single" w:sz="6" w:space="0" w:color="auto"/>
              <w:left w:val="nil"/>
              <w:bottom w:val="single" w:sz="6" w:space="0" w:color="auto"/>
              <w:right w:val="nil"/>
            </w:tcBorders>
            <w:shd w:val="clear" w:color="auto" w:fill="auto"/>
            <w:vAlign w:val="bottom"/>
            <w:hideMark/>
          </w:tcPr>
          <w:p w14:paraId="3D4A96C7" w14:textId="77777777" w:rsidR="0037443A" w:rsidRPr="008B1016" w:rsidRDefault="0037443A" w:rsidP="00857791">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Scale</w:t>
            </w:r>
          </w:p>
        </w:tc>
        <w:tc>
          <w:tcPr>
            <w:tcW w:w="624" w:type="pct"/>
            <w:tcBorders>
              <w:top w:val="single" w:sz="6" w:space="0" w:color="auto"/>
              <w:left w:val="nil"/>
              <w:bottom w:val="single" w:sz="6" w:space="0" w:color="auto"/>
              <w:right w:val="nil"/>
            </w:tcBorders>
            <w:shd w:val="clear" w:color="auto" w:fill="auto"/>
            <w:vAlign w:val="bottom"/>
            <w:hideMark/>
          </w:tcPr>
          <w:p w14:paraId="71871C7E"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color w:val="000000"/>
                <w:sz w:val="24"/>
                <w:szCs w:val="24"/>
                <w:lang w:eastAsia="en-NZ"/>
              </w:rPr>
              <w:t>B</w:t>
            </w:r>
          </w:p>
        </w:tc>
        <w:tc>
          <w:tcPr>
            <w:tcW w:w="624" w:type="pct"/>
            <w:tcBorders>
              <w:top w:val="single" w:sz="6" w:space="0" w:color="auto"/>
              <w:left w:val="nil"/>
              <w:bottom w:val="single" w:sz="6" w:space="0" w:color="auto"/>
              <w:right w:val="nil"/>
            </w:tcBorders>
            <w:shd w:val="clear" w:color="auto" w:fill="auto"/>
            <w:vAlign w:val="bottom"/>
            <w:hideMark/>
          </w:tcPr>
          <w:p w14:paraId="675D038F"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sz w:val="24"/>
                <w:szCs w:val="24"/>
                <w:lang w:eastAsia="en-NZ"/>
              </w:rPr>
              <w:t>SE</w:t>
            </w:r>
          </w:p>
        </w:tc>
        <w:tc>
          <w:tcPr>
            <w:tcW w:w="624" w:type="pct"/>
            <w:tcBorders>
              <w:top w:val="single" w:sz="6" w:space="0" w:color="auto"/>
              <w:left w:val="nil"/>
              <w:bottom w:val="single" w:sz="6" w:space="0" w:color="auto"/>
              <w:right w:val="nil"/>
            </w:tcBorders>
            <w:shd w:val="clear" w:color="auto" w:fill="auto"/>
            <w:vAlign w:val="bottom"/>
            <w:hideMark/>
          </w:tcPr>
          <w:p w14:paraId="765E7377"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β</w:t>
            </w:r>
          </w:p>
        </w:tc>
        <w:tc>
          <w:tcPr>
            <w:tcW w:w="624" w:type="pct"/>
            <w:tcBorders>
              <w:top w:val="single" w:sz="6" w:space="0" w:color="auto"/>
              <w:left w:val="nil"/>
              <w:bottom w:val="single" w:sz="6" w:space="0" w:color="auto"/>
              <w:right w:val="nil"/>
            </w:tcBorders>
            <w:shd w:val="clear" w:color="auto" w:fill="auto"/>
            <w:vAlign w:val="bottom"/>
            <w:hideMark/>
          </w:tcPr>
          <w:p w14:paraId="2080995D"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sz w:val="24"/>
                <w:szCs w:val="24"/>
                <w:lang w:eastAsia="en-NZ"/>
              </w:rPr>
              <w:t>t</w:t>
            </w:r>
          </w:p>
        </w:tc>
        <w:tc>
          <w:tcPr>
            <w:tcW w:w="620" w:type="pct"/>
            <w:tcBorders>
              <w:top w:val="single" w:sz="6" w:space="0" w:color="auto"/>
              <w:left w:val="nil"/>
              <w:bottom w:val="single" w:sz="6" w:space="0" w:color="auto"/>
              <w:right w:val="nil"/>
            </w:tcBorders>
            <w:shd w:val="clear" w:color="auto" w:fill="auto"/>
            <w:vAlign w:val="bottom"/>
            <w:hideMark/>
          </w:tcPr>
          <w:p w14:paraId="00884574"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sz w:val="24"/>
                <w:szCs w:val="24"/>
                <w:lang w:eastAsia="en-NZ"/>
              </w:rPr>
              <w:t>p</w:t>
            </w:r>
          </w:p>
        </w:tc>
      </w:tr>
      <w:tr w:rsidR="0037443A" w:rsidRPr="008B1016" w14:paraId="0BF934CE" w14:textId="77777777" w:rsidTr="0037443A">
        <w:trPr>
          <w:trHeight w:val="340"/>
        </w:trPr>
        <w:tc>
          <w:tcPr>
            <w:tcW w:w="1883" w:type="pct"/>
            <w:tcBorders>
              <w:top w:val="nil"/>
              <w:left w:val="nil"/>
              <w:bottom w:val="nil"/>
              <w:right w:val="nil"/>
            </w:tcBorders>
            <w:shd w:val="clear" w:color="auto" w:fill="auto"/>
            <w:vAlign w:val="bottom"/>
            <w:hideMark/>
          </w:tcPr>
          <w:p w14:paraId="6BB7FD3C" w14:textId="77777777" w:rsidR="0037443A" w:rsidRPr="008B1016" w:rsidRDefault="0037443A" w:rsidP="00857791">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Sense of community</w:t>
            </w:r>
            <w:r w:rsidRPr="008B1016">
              <w:rPr>
                <w:rFonts w:ascii="Times New Roman" w:eastAsia="Times New Roman" w:hAnsi="Times New Roman" w:cs="Times New Roman"/>
                <w:color w:val="000000"/>
                <w:sz w:val="24"/>
                <w:szCs w:val="24"/>
                <w:lang w:eastAsia="en-NZ"/>
              </w:rPr>
              <w:t> </w:t>
            </w:r>
          </w:p>
        </w:tc>
        <w:tc>
          <w:tcPr>
            <w:tcW w:w="624" w:type="pct"/>
            <w:tcBorders>
              <w:top w:val="nil"/>
              <w:left w:val="nil"/>
              <w:bottom w:val="nil"/>
              <w:right w:val="nil"/>
            </w:tcBorders>
            <w:shd w:val="clear" w:color="auto" w:fill="auto"/>
            <w:vAlign w:val="bottom"/>
            <w:hideMark/>
          </w:tcPr>
          <w:p w14:paraId="0C7ADC1A"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.48</w:t>
            </w:r>
          </w:p>
        </w:tc>
        <w:tc>
          <w:tcPr>
            <w:tcW w:w="624" w:type="pct"/>
            <w:tcBorders>
              <w:top w:val="nil"/>
              <w:left w:val="nil"/>
              <w:bottom w:val="nil"/>
              <w:right w:val="nil"/>
            </w:tcBorders>
            <w:shd w:val="clear" w:color="auto" w:fill="auto"/>
            <w:vAlign w:val="bottom"/>
            <w:hideMark/>
          </w:tcPr>
          <w:p w14:paraId="605A7F86"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.40</w:t>
            </w:r>
          </w:p>
        </w:tc>
        <w:tc>
          <w:tcPr>
            <w:tcW w:w="624" w:type="pct"/>
            <w:tcBorders>
              <w:top w:val="nil"/>
              <w:left w:val="nil"/>
              <w:bottom w:val="nil"/>
              <w:right w:val="nil"/>
            </w:tcBorders>
            <w:shd w:val="clear" w:color="auto" w:fill="auto"/>
            <w:vAlign w:val="bottom"/>
            <w:hideMark/>
          </w:tcPr>
          <w:p w14:paraId="0ADB2CB9"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.09</w:t>
            </w:r>
          </w:p>
        </w:tc>
        <w:tc>
          <w:tcPr>
            <w:tcW w:w="624" w:type="pct"/>
            <w:tcBorders>
              <w:top w:val="nil"/>
              <w:left w:val="nil"/>
              <w:bottom w:val="nil"/>
              <w:right w:val="nil"/>
            </w:tcBorders>
            <w:shd w:val="clear" w:color="auto" w:fill="auto"/>
            <w:vAlign w:val="bottom"/>
            <w:hideMark/>
          </w:tcPr>
          <w:p w14:paraId="154F5E0C"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1.22</w:t>
            </w:r>
          </w:p>
        </w:tc>
        <w:tc>
          <w:tcPr>
            <w:tcW w:w="620" w:type="pct"/>
            <w:tcBorders>
              <w:top w:val="nil"/>
              <w:left w:val="nil"/>
              <w:bottom w:val="nil"/>
              <w:right w:val="nil"/>
            </w:tcBorders>
            <w:shd w:val="clear" w:color="auto" w:fill="auto"/>
            <w:vAlign w:val="bottom"/>
            <w:hideMark/>
          </w:tcPr>
          <w:p w14:paraId="20D7A59D"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.222</w:t>
            </w:r>
          </w:p>
        </w:tc>
      </w:tr>
      <w:tr w:rsidR="0037443A" w:rsidRPr="008B1016" w14:paraId="5886C5FC" w14:textId="77777777" w:rsidTr="0037443A">
        <w:trPr>
          <w:trHeight w:val="340"/>
        </w:trPr>
        <w:tc>
          <w:tcPr>
            <w:tcW w:w="1883" w:type="pct"/>
            <w:tcBorders>
              <w:top w:val="nil"/>
              <w:left w:val="nil"/>
              <w:bottom w:val="nil"/>
              <w:right w:val="nil"/>
            </w:tcBorders>
            <w:shd w:val="clear" w:color="auto" w:fill="auto"/>
            <w:vAlign w:val="bottom"/>
            <w:hideMark/>
          </w:tcPr>
          <w:p w14:paraId="726B8239" w14:textId="77777777" w:rsidR="0037443A" w:rsidRPr="008B1016" w:rsidRDefault="0037443A" w:rsidP="00857791">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Terrorism anxiety</w:t>
            </w:r>
            <w:r w:rsidRPr="008B1016">
              <w:rPr>
                <w:rFonts w:ascii="Times New Roman" w:eastAsia="Times New Roman" w:hAnsi="Times New Roman" w:cs="Times New Roman"/>
                <w:color w:val="000000"/>
                <w:sz w:val="24"/>
                <w:szCs w:val="24"/>
                <w:lang w:eastAsia="en-NZ"/>
              </w:rPr>
              <w:t> </w:t>
            </w:r>
          </w:p>
        </w:tc>
        <w:tc>
          <w:tcPr>
            <w:tcW w:w="624" w:type="pct"/>
            <w:tcBorders>
              <w:top w:val="nil"/>
              <w:left w:val="nil"/>
              <w:bottom w:val="nil"/>
              <w:right w:val="nil"/>
            </w:tcBorders>
            <w:shd w:val="clear" w:color="auto" w:fill="auto"/>
            <w:vAlign w:val="bottom"/>
            <w:hideMark/>
          </w:tcPr>
          <w:p w14:paraId="216FB82C"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.48</w:t>
            </w:r>
          </w:p>
        </w:tc>
        <w:tc>
          <w:tcPr>
            <w:tcW w:w="624" w:type="pct"/>
            <w:tcBorders>
              <w:top w:val="nil"/>
              <w:left w:val="nil"/>
              <w:bottom w:val="nil"/>
              <w:right w:val="nil"/>
            </w:tcBorders>
            <w:shd w:val="clear" w:color="auto" w:fill="auto"/>
            <w:vAlign w:val="bottom"/>
            <w:hideMark/>
          </w:tcPr>
          <w:p w14:paraId="55F94660"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.47</w:t>
            </w:r>
          </w:p>
        </w:tc>
        <w:tc>
          <w:tcPr>
            <w:tcW w:w="624" w:type="pct"/>
            <w:tcBorders>
              <w:top w:val="nil"/>
              <w:left w:val="nil"/>
              <w:bottom w:val="nil"/>
              <w:right w:val="nil"/>
            </w:tcBorders>
            <w:shd w:val="clear" w:color="auto" w:fill="auto"/>
            <w:vAlign w:val="bottom"/>
            <w:hideMark/>
          </w:tcPr>
          <w:p w14:paraId="570DBB46"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.08</w:t>
            </w:r>
          </w:p>
        </w:tc>
        <w:tc>
          <w:tcPr>
            <w:tcW w:w="624" w:type="pct"/>
            <w:tcBorders>
              <w:top w:val="nil"/>
              <w:left w:val="nil"/>
              <w:bottom w:val="nil"/>
              <w:right w:val="nil"/>
            </w:tcBorders>
            <w:shd w:val="clear" w:color="auto" w:fill="auto"/>
            <w:vAlign w:val="bottom"/>
            <w:hideMark/>
          </w:tcPr>
          <w:p w14:paraId="44D64392"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1.04</w:t>
            </w:r>
          </w:p>
        </w:tc>
        <w:tc>
          <w:tcPr>
            <w:tcW w:w="620" w:type="pct"/>
            <w:tcBorders>
              <w:top w:val="nil"/>
              <w:left w:val="nil"/>
              <w:bottom w:val="nil"/>
              <w:right w:val="nil"/>
            </w:tcBorders>
            <w:shd w:val="clear" w:color="auto" w:fill="auto"/>
            <w:vAlign w:val="bottom"/>
            <w:hideMark/>
          </w:tcPr>
          <w:p w14:paraId="6AEB1B64"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.299</w:t>
            </w:r>
          </w:p>
        </w:tc>
      </w:tr>
      <w:tr w:rsidR="0037443A" w:rsidRPr="008B1016" w14:paraId="7BED557F" w14:textId="77777777" w:rsidTr="0037443A">
        <w:trPr>
          <w:trHeight w:val="340"/>
        </w:trPr>
        <w:tc>
          <w:tcPr>
            <w:tcW w:w="1883" w:type="pct"/>
            <w:tcBorders>
              <w:top w:val="nil"/>
              <w:left w:val="nil"/>
              <w:bottom w:val="nil"/>
              <w:right w:val="nil"/>
            </w:tcBorders>
            <w:shd w:val="clear" w:color="auto" w:fill="auto"/>
            <w:vAlign w:val="bottom"/>
            <w:hideMark/>
          </w:tcPr>
          <w:p w14:paraId="45663BB9" w14:textId="77777777" w:rsidR="0037443A" w:rsidRPr="008B1016" w:rsidRDefault="0037443A" w:rsidP="00857791">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Psychological distress</w:t>
            </w:r>
          </w:p>
        </w:tc>
        <w:tc>
          <w:tcPr>
            <w:tcW w:w="624" w:type="pct"/>
            <w:tcBorders>
              <w:top w:val="nil"/>
              <w:left w:val="nil"/>
              <w:bottom w:val="nil"/>
              <w:right w:val="nil"/>
            </w:tcBorders>
            <w:shd w:val="clear" w:color="auto" w:fill="auto"/>
            <w:vAlign w:val="bottom"/>
            <w:hideMark/>
          </w:tcPr>
          <w:p w14:paraId="7E0E069D"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-.16</w:t>
            </w:r>
          </w:p>
        </w:tc>
        <w:tc>
          <w:tcPr>
            <w:tcW w:w="624" w:type="pct"/>
            <w:tcBorders>
              <w:top w:val="nil"/>
              <w:left w:val="nil"/>
              <w:bottom w:val="nil"/>
              <w:right w:val="nil"/>
            </w:tcBorders>
            <w:shd w:val="clear" w:color="auto" w:fill="auto"/>
            <w:vAlign w:val="bottom"/>
            <w:hideMark/>
          </w:tcPr>
          <w:p w14:paraId="7B20B024"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.18</w:t>
            </w:r>
          </w:p>
        </w:tc>
        <w:tc>
          <w:tcPr>
            <w:tcW w:w="624" w:type="pct"/>
            <w:tcBorders>
              <w:top w:val="nil"/>
              <w:left w:val="nil"/>
              <w:bottom w:val="nil"/>
              <w:right w:val="nil"/>
            </w:tcBorders>
            <w:shd w:val="clear" w:color="auto" w:fill="auto"/>
            <w:vAlign w:val="bottom"/>
            <w:hideMark/>
          </w:tcPr>
          <w:p w14:paraId="30123FB4"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-.07</w:t>
            </w:r>
          </w:p>
        </w:tc>
        <w:tc>
          <w:tcPr>
            <w:tcW w:w="624" w:type="pct"/>
            <w:tcBorders>
              <w:top w:val="nil"/>
              <w:left w:val="nil"/>
              <w:bottom w:val="nil"/>
              <w:right w:val="nil"/>
            </w:tcBorders>
            <w:shd w:val="clear" w:color="auto" w:fill="auto"/>
            <w:vAlign w:val="bottom"/>
            <w:hideMark/>
          </w:tcPr>
          <w:p w14:paraId="4722A226"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-.92</w:t>
            </w:r>
          </w:p>
        </w:tc>
        <w:tc>
          <w:tcPr>
            <w:tcW w:w="620" w:type="pct"/>
            <w:tcBorders>
              <w:top w:val="nil"/>
              <w:left w:val="nil"/>
              <w:bottom w:val="nil"/>
              <w:right w:val="nil"/>
            </w:tcBorders>
            <w:shd w:val="clear" w:color="auto" w:fill="auto"/>
            <w:vAlign w:val="bottom"/>
            <w:hideMark/>
          </w:tcPr>
          <w:p w14:paraId="16B369C5"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.357</w:t>
            </w:r>
          </w:p>
        </w:tc>
      </w:tr>
      <w:tr w:rsidR="0037443A" w:rsidRPr="008B1016" w14:paraId="1FF34814" w14:textId="77777777" w:rsidTr="0037443A">
        <w:trPr>
          <w:trHeight w:val="340"/>
        </w:trPr>
        <w:tc>
          <w:tcPr>
            <w:tcW w:w="1883" w:type="pct"/>
            <w:tcBorders>
              <w:top w:val="nil"/>
              <w:left w:val="nil"/>
              <w:bottom w:val="single" w:sz="4" w:space="0" w:color="auto"/>
              <w:right w:val="nil"/>
            </w:tcBorders>
            <w:shd w:val="clear" w:color="auto" w:fill="auto"/>
            <w:vAlign w:val="bottom"/>
            <w:hideMark/>
          </w:tcPr>
          <w:p w14:paraId="5AF5EC69" w14:textId="77777777" w:rsidR="0037443A" w:rsidRPr="008B1016" w:rsidRDefault="0037443A" w:rsidP="00857791">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 xml:space="preserve">Wellbeing </w:t>
            </w:r>
          </w:p>
        </w:tc>
        <w:tc>
          <w:tcPr>
            <w:tcW w:w="624" w:type="pct"/>
            <w:tcBorders>
              <w:top w:val="nil"/>
              <w:left w:val="nil"/>
              <w:bottom w:val="single" w:sz="4" w:space="0" w:color="auto"/>
              <w:right w:val="nil"/>
            </w:tcBorders>
            <w:shd w:val="clear" w:color="auto" w:fill="auto"/>
            <w:vAlign w:val="bottom"/>
            <w:hideMark/>
          </w:tcPr>
          <w:p w14:paraId="277B5AFA"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-.07</w:t>
            </w:r>
          </w:p>
        </w:tc>
        <w:tc>
          <w:tcPr>
            <w:tcW w:w="624" w:type="pct"/>
            <w:tcBorders>
              <w:top w:val="nil"/>
              <w:left w:val="nil"/>
              <w:bottom w:val="single" w:sz="4" w:space="0" w:color="auto"/>
              <w:right w:val="nil"/>
            </w:tcBorders>
            <w:shd w:val="clear" w:color="auto" w:fill="auto"/>
            <w:vAlign w:val="bottom"/>
            <w:hideMark/>
          </w:tcPr>
          <w:p w14:paraId="425DF2B3"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.41</w:t>
            </w:r>
          </w:p>
        </w:tc>
        <w:tc>
          <w:tcPr>
            <w:tcW w:w="624" w:type="pct"/>
            <w:tcBorders>
              <w:top w:val="nil"/>
              <w:left w:val="nil"/>
              <w:bottom w:val="single" w:sz="4" w:space="0" w:color="auto"/>
              <w:right w:val="nil"/>
            </w:tcBorders>
            <w:shd w:val="clear" w:color="auto" w:fill="auto"/>
            <w:vAlign w:val="bottom"/>
            <w:hideMark/>
          </w:tcPr>
          <w:p w14:paraId="29349A9D"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-.01</w:t>
            </w:r>
          </w:p>
        </w:tc>
        <w:tc>
          <w:tcPr>
            <w:tcW w:w="624" w:type="pct"/>
            <w:tcBorders>
              <w:top w:val="nil"/>
              <w:left w:val="nil"/>
              <w:bottom w:val="single" w:sz="4" w:space="0" w:color="auto"/>
              <w:right w:val="nil"/>
            </w:tcBorders>
            <w:shd w:val="clear" w:color="auto" w:fill="auto"/>
            <w:vAlign w:val="bottom"/>
            <w:hideMark/>
          </w:tcPr>
          <w:p w14:paraId="621C4DDA"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-.17</w:t>
            </w:r>
          </w:p>
        </w:tc>
        <w:tc>
          <w:tcPr>
            <w:tcW w:w="620" w:type="pct"/>
            <w:tcBorders>
              <w:top w:val="nil"/>
              <w:left w:val="nil"/>
              <w:bottom w:val="single" w:sz="4" w:space="0" w:color="auto"/>
              <w:right w:val="nil"/>
            </w:tcBorders>
            <w:shd w:val="clear" w:color="auto" w:fill="auto"/>
            <w:vAlign w:val="bottom"/>
            <w:hideMark/>
          </w:tcPr>
          <w:p w14:paraId="72E395B5" w14:textId="77777777" w:rsidR="0037443A" w:rsidRPr="008B1016" w:rsidRDefault="0037443A" w:rsidP="00857791">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.866</w:t>
            </w:r>
          </w:p>
        </w:tc>
      </w:tr>
    </w:tbl>
    <w:p w14:paraId="74F858A7" w14:textId="1EC0788B" w:rsidR="007E426B" w:rsidRPr="008B1016" w:rsidRDefault="007E426B" w:rsidP="003A5414">
      <w:pPr>
        <w:spacing w:after="0" w:line="276" w:lineRule="auto"/>
        <w:textAlignment w:val="baseline"/>
        <w:rPr>
          <w:rFonts w:ascii="Times New Roman" w:eastAsia="Times New Roman" w:hAnsi="Times New Roman" w:cs="Times New Roman"/>
          <w:b/>
          <w:sz w:val="24"/>
          <w:szCs w:val="24"/>
          <w:lang w:eastAsia="en-NZ"/>
        </w:rPr>
      </w:pPr>
      <w:r w:rsidRPr="008B1016">
        <w:rPr>
          <w:rFonts w:ascii="Times New Roman" w:eastAsia="Times New Roman" w:hAnsi="Times New Roman" w:cs="Times New Roman"/>
          <w:b/>
          <w:sz w:val="24"/>
          <w:szCs w:val="24"/>
          <w:lang w:eastAsia="en-NZ"/>
        </w:rPr>
        <w:lastRenderedPageBreak/>
        <w:t xml:space="preserve">Table </w:t>
      </w:r>
      <w:r w:rsidR="0037443A">
        <w:rPr>
          <w:rFonts w:ascii="Times New Roman" w:eastAsia="Times New Roman" w:hAnsi="Times New Roman" w:cs="Times New Roman"/>
          <w:b/>
          <w:sz w:val="24"/>
          <w:szCs w:val="24"/>
          <w:lang w:eastAsia="en-NZ"/>
        </w:rPr>
        <w:t>S3: Discontinuity models for each variable on subsample of participants with no religious affiliation</w:t>
      </w:r>
    </w:p>
    <w:tbl>
      <w:tblPr>
        <w:tblW w:w="3875"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74"/>
        <w:gridCol w:w="1350"/>
        <w:gridCol w:w="1350"/>
        <w:gridCol w:w="1350"/>
        <w:gridCol w:w="1350"/>
        <w:gridCol w:w="1343"/>
      </w:tblGrid>
      <w:tr w:rsidR="007E426B" w:rsidRPr="008B1016" w14:paraId="69148684" w14:textId="77777777" w:rsidTr="0037443A">
        <w:trPr>
          <w:trHeight w:val="344"/>
        </w:trPr>
        <w:tc>
          <w:tcPr>
            <w:tcW w:w="1883" w:type="pct"/>
            <w:tcBorders>
              <w:top w:val="single" w:sz="6" w:space="0" w:color="auto"/>
              <w:left w:val="nil"/>
              <w:bottom w:val="single" w:sz="6" w:space="0" w:color="auto"/>
              <w:right w:val="nil"/>
            </w:tcBorders>
            <w:shd w:val="clear" w:color="auto" w:fill="auto"/>
            <w:vAlign w:val="bottom"/>
            <w:hideMark/>
          </w:tcPr>
          <w:p w14:paraId="75EE5623" w14:textId="77777777" w:rsidR="007E426B" w:rsidRPr="008B1016" w:rsidRDefault="007E426B" w:rsidP="003A5414">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Scale</w:t>
            </w:r>
          </w:p>
        </w:tc>
        <w:tc>
          <w:tcPr>
            <w:tcW w:w="624" w:type="pct"/>
            <w:tcBorders>
              <w:top w:val="single" w:sz="6" w:space="0" w:color="auto"/>
              <w:left w:val="nil"/>
              <w:bottom w:val="single" w:sz="6" w:space="0" w:color="auto"/>
              <w:right w:val="nil"/>
            </w:tcBorders>
            <w:shd w:val="clear" w:color="auto" w:fill="auto"/>
            <w:vAlign w:val="bottom"/>
            <w:hideMark/>
          </w:tcPr>
          <w:p w14:paraId="536B6C6F"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color w:val="000000"/>
                <w:sz w:val="24"/>
                <w:szCs w:val="24"/>
                <w:lang w:eastAsia="en-NZ"/>
              </w:rPr>
              <w:t>B</w:t>
            </w:r>
          </w:p>
        </w:tc>
        <w:tc>
          <w:tcPr>
            <w:tcW w:w="624" w:type="pct"/>
            <w:tcBorders>
              <w:top w:val="single" w:sz="6" w:space="0" w:color="auto"/>
              <w:left w:val="nil"/>
              <w:bottom w:val="single" w:sz="6" w:space="0" w:color="auto"/>
              <w:right w:val="nil"/>
            </w:tcBorders>
            <w:shd w:val="clear" w:color="auto" w:fill="auto"/>
            <w:vAlign w:val="bottom"/>
            <w:hideMark/>
          </w:tcPr>
          <w:p w14:paraId="5B2BB191"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sz w:val="24"/>
                <w:szCs w:val="24"/>
                <w:lang w:eastAsia="en-NZ"/>
              </w:rPr>
              <w:t>SE</w:t>
            </w:r>
          </w:p>
        </w:tc>
        <w:tc>
          <w:tcPr>
            <w:tcW w:w="624" w:type="pct"/>
            <w:tcBorders>
              <w:top w:val="single" w:sz="6" w:space="0" w:color="auto"/>
              <w:left w:val="nil"/>
              <w:bottom w:val="single" w:sz="6" w:space="0" w:color="auto"/>
              <w:right w:val="nil"/>
            </w:tcBorders>
            <w:shd w:val="clear" w:color="auto" w:fill="auto"/>
            <w:vAlign w:val="bottom"/>
            <w:hideMark/>
          </w:tcPr>
          <w:p w14:paraId="36480050"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β</w:t>
            </w:r>
          </w:p>
        </w:tc>
        <w:tc>
          <w:tcPr>
            <w:tcW w:w="624" w:type="pct"/>
            <w:tcBorders>
              <w:top w:val="single" w:sz="6" w:space="0" w:color="auto"/>
              <w:left w:val="nil"/>
              <w:bottom w:val="single" w:sz="6" w:space="0" w:color="auto"/>
              <w:right w:val="nil"/>
            </w:tcBorders>
            <w:shd w:val="clear" w:color="auto" w:fill="auto"/>
            <w:vAlign w:val="bottom"/>
            <w:hideMark/>
          </w:tcPr>
          <w:p w14:paraId="0340C17A" w14:textId="77777777" w:rsidR="007E426B"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sz w:val="24"/>
                <w:szCs w:val="24"/>
                <w:lang w:eastAsia="en-NZ"/>
              </w:rPr>
              <w:t>t</w:t>
            </w:r>
          </w:p>
        </w:tc>
        <w:tc>
          <w:tcPr>
            <w:tcW w:w="621" w:type="pct"/>
            <w:tcBorders>
              <w:top w:val="single" w:sz="6" w:space="0" w:color="auto"/>
              <w:left w:val="nil"/>
              <w:bottom w:val="single" w:sz="6" w:space="0" w:color="auto"/>
              <w:right w:val="nil"/>
            </w:tcBorders>
            <w:shd w:val="clear" w:color="auto" w:fill="auto"/>
            <w:vAlign w:val="bottom"/>
            <w:hideMark/>
          </w:tcPr>
          <w:p w14:paraId="664B1293" w14:textId="1E56BFD1" w:rsidR="007E426B" w:rsidRPr="008B1016" w:rsidRDefault="0037443A"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sz w:val="24"/>
                <w:szCs w:val="24"/>
                <w:lang w:eastAsia="en-NZ"/>
              </w:rPr>
              <w:t>P</w:t>
            </w:r>
          </w:p>
        </w:tc>
      </w:tr>
      <w:tr w:rsidR="007E426B" w:rsidRPr="008B1016" w14:paraId="2A2DBB20" w14:textId="77777777" w:rsidTr="0037443A">
        <w:trPr>
          <w:trHeight w:val="344"/>
        </w:trPr>
        <w:tc>
          <w:tcPr>
            <w:tcW w:w="1883" w:type="pct"/>
            <w:tcBorders>
              <w:top w:val="nil"/>
              <w:left w:val="nil"/>
              <w:bottom w:val="nil"/>
              <w:right w:val="nil"/>
            </w:tcBorders>
            <w:shd w:val="clear" w:color="auto" w:fill="auto"/>
            <w:vAlign w:val="bottom"/>
            <w:hideMark/>
          </w:tcPr>
          <w:p w14:paraId="5379631F" w14:textId="77777777" w:rsidR="007E426B" w:rsidRPr="008B1016" w:rsidRDefault="007E426B" w:rsidP="003A5414">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Sense of community</w:t>
            </w:r>
            <w:r w:rsidRPr="008B1016">
              <w:rPr>
                <w:rFonts w:ascii="Times New Roman" w:eastAsia="Times New Roman" w:hAnsi="Times New Roman" w:cs="Times New Roman"/>
                <w:color w:val="000000"/>
                <w:sz w:val="24"/>
                <w:szCs w:val="24"/>
                <w:lang w:eastAsia="en-NZ"/>
              </w:rPr>
              <w:t> </w:t>
            </w:r>
          </w:p>
        </w:tc>
        <w:tc>
          <w:tcPr>
            <w:tcW w:w="624" w:type="pct"/>
            <w:tcBorders>
              <w:top w:val="nil"/>
              <w:left w:val="nil"/>
              <w:bottom w:val="nil"/>
              <w:right w:val="nil"/>
            </w:tcBorders>
            <w:shd w:val="clear" w:color="auto" w:fill="auto"/>
            <w:vAlign w:val="bottom"/>
            <w:hideMark/>
          </w:tcPr>
          <w:p w14:paraId="72DC8F0D"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.25</w:t>
            </w:r>
          </w:p>
        </w:tc>
        <w:tc>
          <w:tcPr>
            <w:tcW w:w="624" w:type="pct"/>
            <w:tcBorders>
              <w:top w:val="nil"/>
              <w:left w:val="nil"/>
              <w:bottom w:val="nil"/>
              <w:right w:val="nil"/>
            </w:tcBorders>
            <w:shd w:val="clear" w:color="auto" w:fill="auto"/>
            <w:vAlign w:val="bottom"/>
            <w:hideMark/>
          </w:tcPr>
          <w:p w14:paraId="1268CA0E"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.14</w:t>
            </w:r>
          </w:p>
        </w:tc>
        <w:tc>
          <w:tcPr>
            <w:tcW w:w="624" w:type="pct"/>
            <w:tcBorders>
              <w:top w:val="nil"/>
              <w:left w:val="nil"/>
              <w:bottom w:val="nil"/>
              <w:right w:val="nil"/>
            </w:tcBorders>
            <w:shd w:val="clear" w:color="auto" w:fill="auto"/>
            <w:vAlign w:val="bottom"/>
            <w:hideMark/>
          </w:tcPr>
          <w:p w14:paraId="591C36F4"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.05</w:t>
            </w:r>
          </w:p>
        </w:tc>
        <w:tc>
          <w:tcPr>
            <w:tcW w:w="624" w:type="pct"/>
            <w:tcBorders>
              <w:top w:val="nil"/>
              <w:left w:val="nil"/>
              <w:bottom w:val="nil"/>
              <w:right w:val="nil"/>
            </w:tcBorders>
            <w:shd w:val="clear" w:color="auto" w:fill="auto"/>
            <w:vAlign w:val="bottom"/>
            <w:hideMark/>
          </w:tcPr>
          <w:p w14:paraId="2A750D80"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1.73</w:t>
            </w:r>
          </w:p>
        </w:tc>
        <w:tc>
          <w:tcPr>
            <w:tcW w:w="621" w:type="pct"/>
            <w:tcBorders>
              <w:top w:val="nil"/>
              <w:left w:val="nil"/>
              <w:bottom w:val="nil"/>
              <w:right w:val="nil"/>
            </w:tcBorders>
            <w:shd w:val="clear" w:color="auto" w:fill="auto"/>
            <w:vAlign w:val="bottom"/>
            <w:hideMark/>
          </w:tcPr>
          <w:p w14:paraId="6793BFB0"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.084</w:t>
            </w:r>
          </w:p>
        </w:tc>
      </w:tr>
      <w:tr w:rsidR="007E426B" w:rsidRPr="008B1016" w14:paraId="68A854CA" w14:textId="77777777" w:rsidTr="0037443A">
        <w:trPr>
          <w:trHeight w:val="344"/>
        </w:trPr>
        <w:tc>
          <w:tcPr>
            <w:tcW w:w="1883" w:type="pct"/>
            <w:tcBorders>
              <w:top w:val="nil"/>
              <w:left w:val="nil"/>
              <w:bottom w:val="nil"/>
              <w:right w:val="nil"/>
            </w:tcBorders>
            <w:shd w:val="clear" w:color="auto" w:fill="auto"/>
            <w:vAlign w:val="bottom"/>
            <w:hideMark/>
          </w:tcPr>
          <w:p w14:paraId="37707B97" w14:textId="77777777" w:rsidR="007E426B" w:rsidRPr="008B1016" w:rsidRDefault="007E426B" w:rsidP="003A5414">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Terrorism anxiety</w:t>
            </w:r>
            <w:r w:rsidRPr="008B1016">
              <w:rPr>
                <w:rFonts w:ascii="Times New Roman" w:eastAsia="Times New Roman" w:hAnsi="Times New Roman" w:cs="Times New Roman"/>
                <w:color w:val="000000"/>
                <w:sz w:val="24"/>
                <w:szCs w:val="24"/>
                <w:lang w:eastAsia="en-NZ"/>
              </w:rPr>
              <w:t> </w:t>
            </w:r>
          </w:p>
        </w:tc>
        <w:tc>
          <w:tcPr>
            <w:tcW w:w="624" w:type="pct"/>
            <w:tcBorders>
              <w:top w:val="nil"/>
              <w:left w:val="nil"/>
              <w:bottom w:val="nil"/>
              <w:right w:val="nil"/>
            </w:tcBorders>
            <w:shd w:val="clear" w:color="auto" w:fill="auto"/>
            <w:vAlign w:val="bottom"/>
            <w:hideMark/>
          </w:tcPr>
          <w:p w14:paraId="714215D6"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.56</w:t>
            </w:r>
          </w:p>
        </w:tc>
        <w:tc>
          <w:tcPr>
            <w:tcW w:w="624" w:type="pct"/>
            <w:tcBorders>
              <w:top w:val="nil"/>
              <w:left w:val="nil"/>
              <w:bottom w:val="nil"/>
              <w:right w:val="nil"/>
            </w:tcBorders>
            <w:shd w:val="clear" w:color="auto" w:fill="auto"/>
            <w:vAlign w:val="bottom"/>
            <w:hideMark/>
          </w:tcPr>
          <w:p w14:paraId="0F4CA59C"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.14</w:t>
            </w:r>
          </w:p>
        </w:tc>
        <w:tc>
          <w:tcPr>
            <w:tcW w:w="624" w:type="pct"/>
            <w:tcBorders>
              <w:top w:val="nil"/>
              <w:left w:val="nil"/>
              <w:bottom w:val="nil"/>
              <w:right w:val="nil"/>
            </w:tcBorders>
            <w:shd w:val="clear" w:color="auto" w:fill="auto"/>
            <w:vAlign w:val="bottom"/>
            <w:hideMark/>
          </w:tcPr>
          <w:p w14:paraId="0A7A16AF"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.12</w:t>
            </w:r>
          </w:p>
        </w:tc>
        <w:tc>
          <w:tcPr>
            <w:tcW w:w="624" w:type="pct"/>
            <w:tcBorders>
              <w:top w:val="nil"/>
              <w:left w:val="nil"/>
              <w:bottom w:val="nil"/>
              <w:right w:val="nil"/>
            </w:tcBorders>
            <w:shd w:val="clear" w:color="auto" w:fill="auto"/>
            <w:vAlign w:val="bottom"/>
            <w:hideMark/>
          </w:tcPr>
          <w:p w14:paraId="08C4F638"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3.98</w:t>
            </w:r>
          </w:p>
        </w:tc>
        <w:tc>
          <w:tcPr>
            <w:tcW w:w="621" w:type="pct"/>
            <w:tcBorders>
              <w:top w:val="nil"/>
              <w:left w:val="nil"/>
              <w:bottom w:val="nil"/>
              <w:right w:val="nil"/>
            </w:tcBorders>
            <w:shd w:val="clear" w:color="auto" w:fill="auto"/>
            <w:vAlign w:val="bottom"/>
            <w:hideMark/>
          </w:tcPr>
          <w:p w14:paraId="07267021" w14:textId="367BC447" w:rsidR="007E426B" w:rsidRPr="008B1016" w:rsidRDefault="00DD334A" w:rsidP="003A5414">
            <w:pPr>
              <w:spacing w:after="0" w:line="276" w:lineRule="auto"/>
              <w:jc w:val="center"/>
              <w:textAlignment w:val="baseline"/>
              <w:rPr>
                <w:rFonts w:ascii="Times New Roman" w:eastAsia="Times New Roman" w:hAnsi="Times New Roman" w:cs="Times New Roman"/>
                <w:sz w:val="24"/>
                <w:szCs w:val="24"/>
                <w:lang w:eastAsia="en-NZ"/>
              </w:rPr>
            </w:pPr>
            <w:r>
              <w:rPr>
                <w:rFonts w:ascii="Times New Roman" w:eastAsia="Times New Roman" w:hAnsi="Times New Roman" w:cs="Times New Roman"/>
                <w:color w:val="000000"/>
                <w:sz w:val="24"/>
                <w:szCs w:val="24"/>
                <w:lang w:eastAsia="en-NZ"/>
              </w:rPr>
              <w:t xml:space="preserve">  </w:t>
            </w:r>
            <w:r w:rsidR="007E426B" w:rsidRPr="008B1016">
              <w:rPr>
                <w:rFonts w:ascii="Times New Roman" w:eastAsia="Times New Roman" w:hAnsi="Times New Roman" w:cs="Times New Roman"/>
                <w:color w:val="000000"/>
                <w:sz w:val="24"/>
                <w:szCs w:val="24"/>
                <w:lang w:eastAsia="en-NZ"/>
              </w:rPr>
              <w:t>.001*</w:t>
            </w:r>
          </w:p>
        </w:tc>
      </w:tr>
      <w:tr w:rsidR="007E426B" w:rsidRPr="008B1016" w14:paraId="0C5E2511" w14:textId="77777777" w:rsidTr="0037443A">
        <w:trPr>
          <w:trHeight w:val="344"/>
        </w:trPr>
        <w:tc>
          <w:tcPr>
            <w:tcW w:w="1883" w:type="pct"/>
            <w:tcBorders>
              <w:top w:val="nil"/>
              <w:left w:val="nil"/>
              <w:bottom w:val="nil"/>
              <w:right w:val="nil"/>
            </w:tcBorders>
            <w:shd w:val="clear" w:color="auto" w:fill="auto"/>
            <w:vAlign w:val="bottom"/>
            <w:hideMark/>
          </w:tcPr>
          <w:p w14:paraId="1CC9A912" w14:textId="77777777" w:rsidR="007E426B" w:rsidRPr="008B1016" w:rsidRDefault="007E426B" w:rsidP="003A5414">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Psychological distress</w:t>
            </w:r>
          </w:p>
        </w:tc>
        <w:tc>
          <w:tcPr>
            <w:tcW w:w="624" w:type="pct"/>
            <w:tcBorders>
              <w:top w:val="nil"/>
              <w:left w:val="nil"/>
              <w:bottom w:val="nil"/>
              <w:right w:val="nil"/>
            </w:tcBorders>
            <w:shd w:val="clear" w:color="auto" w:fill="auto"/>
            <w:vAlign w:val="bottom"/>
            <w:hideMark/>
          </w:tcPr>
          <w:p w14:paraId="7F67C94A"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-.04</w:t>
            </w:r>
          </w:p>
        </w:tc>
        <w:tc>
          <w:tcPr>
            <w:tcW w:w="624" w:type="pct"/>
            <w:tcBorders>
              <w:top w:val="nil"/>
              <w:left w:val="nil"/>
              <w:bottom w:val="nil"/>
              <w:right w:val="nil"/>
            </w:tcBorders>
            <w:shd w:val="clear" w:color="auto" w:fill="auto"/>
            <w:vAlign w:val="bottom"/>
            <w:hideMark/>
          </w:tcPr>
          <w:p w14:paraId="4BA20D19"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.06</w:t>
            </w:r>
          </w:p>
        </w:tc>
        <w:tc>
          <w:tcPr>
            <w:tcW w:w="624" w:type="pct"/>
            <w:tcBorders>
              <w:top w:val="nil"/>
              <w:left w:val="nil"/>
              <w:bottom w:val="nil"/>
              <w:right w:val="nil"/>
            </w:tcBorders>
            <w:shd w:val="clear" w:color="auto" w:fill="auto"/>
            <w:vAlign w:val="bottom"/>
            <w:hideMark/>
          </w:tcPr>
          <w:p w14:paraId="22DD639B"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-.02</w:t>
            </w:r>
          </w:p>
        </w:tc>
        <w:tc>
          <w:tcPr>
            <w:tcW w:w="624" w:type="pct"/>
            <w:tcBorders>
              <w:top w:val="nil"/>
              <w:left w:val="nil"/>
              <w:bottom w:val="nil"/>
              <w:right w:val="nil"/>
            </w:tcBorders>
            <w:shd w:val="clear" w:color="auto" w:fill="auto"/>
            <w:vAlign w:val="bottom"/>
            <w:hideMark/>
          </w:tcPr>
          <w:p w14:paraId="2242FDE3"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-.68</w:t>
            </w:r>
          </w:p>
        </w:tc>
        <w:tc>
          <w:tcPr>
            <w:tcW w:w="621" w:type="pct"/>
            <w:tcBorders>
              <w:top w:val="nil"/>
              <w:left w:val="nil"/>
              <w:bottom w:val="nil"/>
              <w:right w:val="nil"/>
            </w:tcBorders>
            <w:shd w:val="clear" w:color="auto" w:fill="auto"/>
            <w:vAlign w:val="bottom"/>
            <w:hideMark/>
          </w:tcPr>
          <w:p w14:paraId="7F12B95D"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.500</w:t>
            </w:r>
          </w:p>
        </w:tc>
      </w:tr>
      <w:tr w:rsidR="007E426B" w:rsidRPr="008B1016" w14:paraId="39A5D5F4" w14:textId="77777777" w:rsidTr="0037443A">
        <w:trPr>
          <w:trHeight w:val="344"/>
        </w:trPr>
        <w:tc>
          <w:tcPr>
            <w:tcW w:w="1883" w:type="pct"/>
            <w:tcBorders>
              <w:top w:val="nil"/>
              <w:left w:val="nil"/>
              <w:bottom w:val="single" w:sz="4" w:space="0" w:color="auto"/>
              <w:right w:val="nil"/>
            </w:tcBorders>
            <w:shd w:val="clear" w:color="auto" w:fill="auto"/>
            <w:vAlign w:val="bottom"/>
            <w:hideMark/>
          </w:tcPr>
          <w:p w14:paraId="12C0AF75" w14:textId="77777777" w:rsidR="007E426B" w:rsidRPr="008B1016" w:rsidRDefault="007E426B" w:rsidP="003A5414">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 xml:space="preserve">Wellbeing </w:t>
            </w:r>
          </w:p>
        </w:tc>
        <w:tc>
          <w:tcPr>
            <w:tcW w:w="624" w:type="pct"/>
            <w:tcBorders>
              <w:top w:val="nil"/>
              <w:left w:val="nil"/>
              <w:bottom w:val="single" w:sz="4" w:space="0" w:color="auto"/>
              <w:right w:val="nil"/>
            </w:tcBorders>
            <w:shd w:val="clear" w:color="auto" w:fill="auto"/>
            <w:vAlign w:val="bottom"/>
            <w:hideMark/>
          </w:tcPr>
          <w:p w14:paraId="0517CA6A"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.23</w:t>
            </w:r>
          </w:p>
        </w:tc>
        <w:tc>
          <w:tcPr>
            <w:tcW w:w="624" w:type="pct"/>
            <w:tcBorders>
              <w:top w:val="nil"/>
              <w:left w:val="nil"/>
              <w:bottom w:val="single" w:sz="4" w:space="0" w:color="auto"/>
              <w:right w:val="nil"/>
            </w:tcBorders>
            <w:shd w:val="clear" w:color="auto" w:fill="auto"/>
            <w:vAlign w:val="bottom"/>
            <w:hideMark/>
          </w:tcPr>
          <w:p w14:paraId="7CBCECBE"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.14</w:t>
            </w:r>
          </w:p>
        </w:tc>
        <w:tc>
          <w:tcPr>
            <w:tcW w:w="624" w:type="pct"/>
            <w:tcBorders>
              <w:top w:val="nil"/>
              <w:left w:val="nil"/>
              <w:bottom w:val="single" w:sz="4" w:space="0" w:color="auto"/>
              <w:right w:val="nil"/>
            </w:tcBorders>
            <w:shd w:val="clear" w:color="auto" w:fill="auto"/>
            <w:vAlign w:val="bottom"/>
            <w:hideMark/>
          </w:tcPr>
          <w:p w14:paraId="76D3239D"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.05</w:t>
            </w:r>
          </w:p>
        </w:tc>
        <w:tc>
          <w:tcPr>
            <w:tcW w:w="624" w:type="pct"/>
            <w:tcBorders>
              <w:top w:val="nil"/>
              <w:left w:val="nil"/>
              <w:bottom w:val="single" w:sz="4" w:space="0" w:color="auto"/>
              <w:right w:val="nil"/>
            </w:tcBorders>
            <w:shd w:val="clear" w:color="auto" w:fill="auto"/>
            <w:vAlign w:val="bottom"/>
            <w:hideMark/>
          </w:tcPr>
          <w:p w14:paraId="1D0A4223"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1.61</w:t>
            </w:r>
          </w:p>
        </w:tc>
        <w:tc>
          <w:tcPr>
            <w:tcW w:w="621" w:type="pct"/>
            <w:tcBorders>
              <w:top w:val="nil"/>
              <w:left w:val="nil"/>
              <w:bottom w:val="single" w:sz="4" w:space="0" w:color="auto"/>
              <w:right w:val="nil"/>
            </w:tcBorders>
            <w:shd w:val="clear" w:color="auto" w:fill="auto"/>
            <w:vAlign w:val="bottom"/>
            <w:hideMark/>
          </w:tcPr>
          <w:p w14:paraId="2D97F52F" w14:textId="77777777" w:rsidR="007E426B" w:rsidRPr="008B1016" w:rsidRDefault="007E426B"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.107</w:t>
            </w:r>
          </w:p>
        </w:tc>
      </w:tr>
    </w:tbl>
    <w:p w14:paraId="4B68CDFB" w14:textId="77777777" w:rsidR="00164242" w:rsidRPr="008B1016" w:rsidRDefault="00164242" w:rsidP="003A5414">
      <w:pPr>
        <w:spacing w:line="276" w:lineRule="auto"/>
        <w:rPr>
          <w:rFonts w:ascii="Times New Roman" w:hAnsi="Times New Roman" w:cs="Times New Roman"/>
          <w:sz w:val="24"/>
          <w:szCs w:val="24"/>
        </w:rPr>
      </w:pPr>
    </w:p>
    <w:p w14:paraId="02C2DB71" w14:textId="4CAEF079" w:rsidR="00155AE4" w:rsidRPr="008B1016" w:rsidRDefault="0037443A" w:rsidP="003A5414">
      <w:pPr>
        <w:spacing w:after="0" w:line="276" w:lineRule="auto"/>
        <w:textAlignment w:val="baseline"/>
        <w:rPr>
          <w:rFonts w:ascii="Times New Roman" w:eastAsia="Times New Roman" w:hAnsi="Times New Roman" w:cs="Times New Roman"/>
          <w:i/>
          <w:sz w:val="24"/>
          <w:szCs w:val="24"/>
          <w:lang w:eastAsia="en-NZ"/>
        </w:rPr>
      </w:pPr>
      <w:r w:rsidRPr="008B1016">
        <w:rPr>
          <w:rFonts w:ascii="Times New Roman" w:eastAsia="Times New Roman" w:hAnsi="Times New Roman" w:cs="Times New Roman"/>
          <w:b/>
          <w:sz w:val="24"/>
          <w:szCs w:val="24"/>
          <w:lang w:eastAsia="en-NZ"/>
        </w:rPr>
        <w:t xml:space="preserve">Table </w:t>
      </w:r>
      <w:r>
        <w:rPr>
          <w:rFonts w:ascii="Times New Roman" w:eastAsia="Times New Roman" w:hAnsi="Times New Roman" w:cs="Times New Roman"/>
          <w:b/>
          <w:sz w:val="24"/>
          <w:szCs w:val="24"/>
          <w:lang w:eastAsia="en-NZ"/>
        </w:rPr>
        <w:t xml:space="preserve">S4: Discontinuity models for each variable on subsample of </w:t>
      </w:r>
      <w:bookmarkStart w:id="0" w:name="_GoBack"/>
      <w:bookmarkEnd w:id="0"/>
      <w:r w:rsidRPr="00EC7090">
        <w:rPr>
          <w:rFonts w:ascii="Times New Roman" w:eastAsia="Times New Roman" w:hAnsi="Times New Roman" w:cs="Times New Roman"/>
          <w:b/>
          <w:sz w:val="24"/>
          <w:szCs w:val="24"/>
          <w:highlight w:val="yellow"/>
          <w:lang w:eastAsia="en-NZ"/>
        </w:rPr>
        <w:t xml:space="preserve">participants with </w:t>
      </w:r>
      <w:r w:rsidR="001B6EB3" w:rsidRPr="00EC7090">
        <w:rPr>
          <w:rFonts w:ascii="Times New Roman" w:eastAsia="Times New Roman" w:hAnsi="Times New Roman" w:cs="Times New Roman"/>
          <w:b/>
          <w:sz w:val="24"/>
          <w:szCs w:val="24"/>
          <w:highlight w:val="yellow"/>
          <w:lang w:eastAsia="en-NZ"/>
        </w:rPr>
        <w:t xml:space="preserve">a </w:t>
      </w:r>
      <w:r w:rsidRPr="00EC7090">
        <w:rPr>
          <w:rFonts w:ascii="Times New Roman" w:eastAsia="Times New Roman" w:hAnsi="Times New Roman" w:cs="Times New Roman"/>
          <w:b/>
          <w:sz w:val="24"/>
          <w:szCs w:val="24"/>
          <w:highlight w:val="yellow"/>
          <w:lang w:eastAsia="en-NZ"/>
        </w:rPr>
        <w:t>religious affiliation</w:t>
      </w:r>
    </w:p>
    <w:tbl>
      <w:tblPr>
        <w:tblW w:w="3859"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8"/>
        <w:gridCol w:w="1345"/>
        <w:gridCol w:w="1344"/>
        <w:gridCol w:w="1344"/>
        <w:gridCol w:w="1344"/>
        <w:gridCol w:w="1338"/>
      </w:tblGrid>
      <w:tr w:rsidR="00155AE4" w:rsidRPr="008B1016" w14:paraId="16D68214" w14:textId="77777777" w:rsidTr="00CF0805">
        <w:trPr>
          <w:trHeight w:val="302"/>
        </w:trPr>
        <w:tc>
          <w:tcPr>
            <w:tcW w:w="1883" w:type="pct"/>
            <w:tcBorders>
              <w:top w:val="single" w:sz="6" w:space="0" w:color="auto"/>
              <w:left w:val="nil"/>
              <w:bottom w:val="single" w:sz="6" w:space="0" w:color="auto"/>
              <w:right w:val="nil"/>
            </w:tcBorders>
            <w:shd w:val="clear" w:color="auto" w:fill="auto"/>
            <w:vAlign w:val="bottom"/>
            <w:hideMark/>
          </w:tcPr>
          <w:p w14:paraId="08692518" w14:textId="77777777" w:rsidR="00155AE4" w:rsidRPr="008B1016" w:rsidRDefault="00155AE4" w:rsidP="003A5414">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Scale</w:t>
            </w:r>
          </w:p>
        </w:tc>
        <w:tc>
          <w:tcPr>
            <w:tcW w:w="624" w:type="pct"/>
            <w:tcBorders>
              <w:top w:val="single" w:sz="6" w:space="0" w:color="auto"/>
              <w:left w:val="nil"/>
              <w:bottom w:val="single" w:sz="6" w:space="0" w:color="auto"/>
              <w:right w:val="nil"/>
            </w:tcBorders>
            <w:shd w:val="clear" w:color="auto" w:fill="auto"/>
            <w:vAlign w:val="bottom"/>
            <w:hideMark/>
          </w:tcPr>
          <w:p w14:paraId="44C0AF2F"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color w:val="000000"/>
                <w:sz w:val="24"/>
                <w:szCs w:val="24"/>
                <w:lang w:eastAsia="en-NZ"/>
              </w:rPr>
              <w:t>B</w:t>
            </w:r>
          </w:p>
        </w:tc>
        <w:tc>
          <w:tcPr>
            <w:tcW w:w="624" w:type="pct"/>
            <w:tcBorders>
              <w:top w:val="single" w:sz="6" w:space="0" w:color="auto"/>
              <w:left w:val="nil"/>
              <w:bottom w:val="single" w:sz="6" w:space="0" w:color="auto"/>
              <w:right w:val="nil"/>
            </w:tcBorders>
            <w:shd w:val="clear" w:color="auto" w:fill="auto"/>
            <w:vAlign w:val="bottom"/>
            <w:hideMark/>
          </w:tcPr>
          <w:p w14:paraId="2F0D8804"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sz w:val="24"/>
                <w:szCs w:val="24"/>
                <w:lang w:eastAsia="en-NZ"/>
              </w:rPr>
              <w:t>SE</w:t>
            </w:r>
          </w:p>
        </w:tc>
        <w:tc>
          <w:tcPr>
            <w:tcW w:w="624" w:type="pct"/>
            <w:tcBorders>
              <w:top w:val="single" w:sz="6" w:space="0" w:color="auto"/>
              <w:left w:val="nil"/>
              <w:bottom w:val="single" w:sz="6" w:space="0" w:color="auto"/>
              <w:right w:val="nil"/>
            </w:tcBorders>
            <w:shd w:val="clear" w:color="auto" w:fill="auto"/>
            <w:vAlign w:val="bottom"/>
            <w:hideMark/>
          </w:tcPr>
          <w:p w14:paraId="3527C5DD"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β</w:t>
            </w:r>
          </w:p>
        </w:tc>
        <w:tc>
          <w:tcPr>
            <w:tcW w:w="624" w:type="pct"/>
            <w:tcBorders>
              <w:top w:val="single" w:sz="6" w:space="0" w:color="auto"/>
              <w:left w:val="nil"/>
              <w:bottom w:val="single" w:sz="6" w:space="0" w:color="auto"/>
              <w:right w:val="nil"/>
            </w:tcBorders>
            <w:shd w:val="clear" w:color="auto" w:fill="auto"/>
            <w:vAlign w:val="bottom"/>
            <w:hideMark/>
          </w:tcPr>
          <w:p w14:paraId="51DE82E8"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sz w:val="24"/>
                <w:szCs w:val="24"/>
                <w:lang w:eastAsia="en-NZ"/>
              </w:rPr>
              <w:t>t</w:t>
            </w:r>
          </w:p>
        </w:tc>
        <w:tc>
          <w:tcPr>
            <w:tcW w:w="622" w:type="pct"/>
            <w:tcBorders>
              <w:top w:val="single" w:sz="6" w:space="0" w:color="auto"/>
              <w:left w:val="nil"/>
              <w:bottom w:val="single" w:sz="6" w:space="0" w:color="auto"/>
              <w:right w:val="nil"/>
            </w:tcBorders>
            <w:shd w:val="clear" w:color="auto" w:fill="auto"/>
            <w:vAlign w:val="bottom"/>
            <w:hideMark/>
          </w:tcPr>
          <w:p w14:paraId="6050CD07" w14:textId="629AB635" w:rsidR="00155AE4" w:rsidRPr="008B1016" w:rsidRDefault="0037443A"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i/>
                <w:iCs/>
                <w:sz w:val="24"/>
                <w:szCs w:val="24"/>
                <w:lang w:eastAsia="en-NZ"/>
              </w:rPr>
              <w:t>P</w:t>
            </w:r>
          </w:p>
        </w:tc>
      </w:tr>
      <w:tr w:rsidR="00155AE4" w:rsidRPr="008B1016" w14:paraId="61DBD19F" w14:textId="77777777" w:rsidTr="00CF0805">
        <w:trPr>
          <w:trHeight w:val="302"/>
        </w:trPr>
        <w:tc>
          <w:tcPr>
            <w:tcW w:w="1883" w:type="pct"/>
            <w:tcBorders>
              <w:top w:val="nil"/>
              <w:left w:val="nil"/>
              <w:bottom w:val="nil"/>
              <w:right w:val="nil"/>
            </w:tcBorders>
            <w:shd w:val="clear" w:color="auto" w:fill="auto"/>
            <w:vAlign w:val="bottom"/>
            <w:hideMark/>
          </w:tcPr>
          <w:p w14:paraId="3E48E865" w14:textId="77777777" w:rsidR="00155AE4" w:rsidRPr="008B1016" w:rsidRDefault="00155AE4" w:rsidP="003A5414">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Sense of community</w:t>
            </w:r>
            <w:r w:rsidRPr="008B1016">
              <w:rPr>
                <w:rFonts w:ascii="Times New Roman" w:eastAsia="Times New Roman" w:hAnsi="Times New Roman" w:cs="Times New Roman"/>
                <w:color w:val="000000"/>
                <w:sz w:val="24"/>
                <w:szCs w:val="24"/>
                <w:lang w:eastAsia="en-NZ"/>
              </w:rPr>
              <w:t> </w:t>
            </w:r>
          </w:p>
        </w:tc>
        <w:tc>
          <w:tcPr>
            <w:tcW w:w="624" w:type="pct"/>
            <w:tcBorders>
              <w:top w:val="nil"/>
              <w:left w:val="nil"/>
              <w:bottom w:val="nil"/>
              <w:right w:val="nil"/>
            </w:tcBorders>
            <w:shd w:val="clear" w:color="auto" w:fill="auto"/>
            <w:vAlign w:val="bottom"/>
            <w:hideMark/>
          </w:tcPr>
          <w:p w14:paraId="0E084E33"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.48</w:t>
            </w:r>
          </w:p>
        </w:tc>
        <w:tc>
          <w:tcPr>
            <w:tcW w:w="624" w:type="pct"/>
            <w:tcBorders>
              <w:top w:val="nil"/>
              <w:left w:val="nil"/>
              <w:bottom w:val="nil"/>
              <w:right w:val="nil"/>
            </w:tcBorders>
            <w:shd w:val="clear" w:color="auto" w:fill="auto"/>
            <w:vAlign w:val="bottom"/>
            <w:hideMark/>
          </w:tcPr>
          <w:p w14:paraId="6FACB664"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.18</w:t>
            </w:r>
          </w:p>
        </w:tc>
        <w:tc>
          <w:tcPr>
            <w:tcW w:w="624" w:type="pct"/>
            <w:tcBorders>
              <w:top w:val="nil"/>
              <w:left w:val="nil"/>
              <w:bottom w:val="nil"/>
              <w:right w:val="nil"/>
            </w:tcBorders>
            <w:shd w:val="clear" w:color="auto" w:fill="auto"/>
            <w:vAlign w:val="bottom"/>
            <w:hideMark/>
          </w:tcPr>
          <w:p w14:paraId="4FDE1F8D"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.10</w:t>
            </w:r>
          </w:p>
        </w:tc>
        <w:tc>
          <w:tcPr>
            <w:tcW w:w="624" w:type="pct"/>
            <w:tcBorders>
              <w:top w:val="nil"/>
              <w:left w:val="nil"/>
              <w:bottom w:val="nil"/>
              <w:right w:val="nil"/>
            </w:tcBorders>
            <w:shd w:val="clear" w:color="auto" w:fill="auto"/>
            <w:vAlign w:val="bottom"/>
            <w:hideMark/>
          </w:tcPr>
          <w:p w14:paraId="176D3C91"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2.67</w:t>
            </w:r>
          </w:p>
        </w:tc>
        <w:tc>
          <w:tcPr>
            <w:tcW w:w="622" w:type="pct"/>
            <w:tcBorders>
              <w:top w:val="nil"/>
              <w:left w:val="nil"/>
              <w:bottom w:val="nil"/>
              <w:right w:val="nil"/>
            </w:tcBorders>
            <w:shd w:val="clear" w:color="auto" w:fill="auto"/>
            <w:vAlign w:val="bottom"/>
            <w:hideMark/>
          </w:tcPr>
          <w:p w14:paraId="54B94012"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.008*</w:t>
            </w:r>
          </w:p>
        </w:tc>
      </w:tr>
      <w:tr w:rsidR="00155AE4" w:rsidRPr="008B1016" w14:paraId="7B6BC962" w14:textId="77777777" w:rsidTr="00CF0805">
        <w:trPr>
          <w:trHeight w:val="302"/>
        </w:trPr>
        <w:tc>
          <w:tcPr>
            <w:tcW w:w="1883" w:type="pct"/>
            <w:tcBorders>
              <w:top w:val="nil"/>
              <w:left w:val="nil"/>
              <w:bottom w:val="nil"/>
              <w:right w:val="nil"/>
            </w:tcBorders>
            <w:shd w:val="clear" w:color="auto" w:fill="auto"/>
            <w:vAlign w:val="bottom"/>
            <w:hideMark/>
          </w:tcPr>
          <w:p w14:paraId="4905ADDB" w14:textId="77777777" w:rsidR="00155AE4" w:rsidRPr="008B1016" w:rsidRDefault="00155AE4" w:rsidP="003A5414">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Terrorism anxiety</w:t>
            </w:r>
            <w:r w:rsidRPr="008B1016">
              <w:rPr>
                <w:rFonts w:ascii="Times New Roman" w:eastAsia="Times New Roman" w:hAnsi="Times New Roman" w:cs="Times New Roman"/>
                <w:color w:val="000000"/>
                <w:sz w:val="24"/>
                <w:szCs w:val="24"/>
                <w:lang w:eastAsia="en-NZ"/>
              </w:rPr>
              <w:t> </w:t>
            </w:r>
          </w:p>
        </w:tc>
        <w:tc>
          <w:tcPr>
            <w:tcW w:w="624" w:type="pct"/>
            <w:tcBorders>
              <w:top w:val="nil"/>
              <w:left w:val="nil"/>
              <w:bottom w:val="nil"/>
              <w:right w:val="nil"/>
            </w:tcBorders>
            <w:shd w:val="clear" w:color="auto" w:fill="auto"/>
            <w:vAlign w:val="bottom"/>
            <w:hideMark/>
          </w:tcPr>
          <w:p w14:paraId="79EB9661"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.64</w:t>
            </w:r>
          </w:p>
        </w:tc>
        <w:tc>
          <w:tcPr>
            <w:tcW w:w="624" w:type="pct"/>
            <w:tcBorders>
              <w:top w:val="nil"/>
              <w:left w:val="nil"/>
              <w:bottom w:val="nil"/>
              <w:right w:val="nil"/>
            </w:tcBorders>
            <w:shd w:val="clear" w:color="auto" w:fill="auto"/>
            <w:vAlign w:val="bottom"/>
            <w:hideMark/>
          </w:tcPr>
          <w:p w14:paraId="5DF4EFB0"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.19</w:t>
            </w:r>
          </w:p>
        </w:tc>
        <w:tc>
          <w:tcPr>
            <w:tcW w:w="624" w:type="pct"/>
            <w:tcBorders>
              <w:top w:val="nil"/>
              <w:left w:val="nil"/>
              <w:bottom w:val="nil"/>
              <w:right w:val="nil"/>
            </w:tcBorders>
            <w:shd w:val="clear" w:color="auto" w:fill="auto"/>
            <w:vAlign w:val="bottom"/>
            <w:hideMark/>
          </w:tcPr>
          <w:p w14:paraId="189C14DF"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.13</w:t>
            </w:r>
          </w:p>
        </w:tc>
        <w:tc>
          <w:tcPr>
            <w:tcW w:w="624" w:type="pct"/>
            <w:tcBorders>
              <w:top w:val="nil"/>
              <w:left w:val="nil"/>
              <w:bottom w:val="nil"/>
              <w:right w:val="nil"/>
            </w:tcBorders>
            <w:shd w:val="clear" w:color="auto" w:fill="auto"/>
            <w:vAlign w:val="bottom"/>
            <w:hideMark/>
          </w:tcPr>
          <w:p w14:paraId="36D97200"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3.29</w:t>
            </w:r>
          </w:p>
        </w:tc>
        <w:tc>
          <w:tcPr>
            <w:tcW w:w="622" w:type="pct"/>
            <w:tcBorders>
              <w:top w:val="nil"/>
              <w:left w:val="nil"/>
              <w:bottom w:val="nil"/>
              <w:right w:val="nil"/>
            </w:tcBorders>
            <w:shd w:val="clear" w:color="auto" w:fill="auto"/>
            <w:vAlign w:val="bottom"/>
            <w:hideMark/>
          </w:tcPr>
          <w:p w14:paraId="4EF72C50"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.001*</w:t>
            </w:r>
          </w:p>
        </w:tc>
      </w:tr>
      <w:tr w:rsidR="00155AE4" w:rsidRPr="008B1016" w14:paraId="60658A40" w14:textId="77777777" w:rsidTr="00CF0805">
        <w:trPr>
          <w:trHeight w:val="302"/>
        </w:trPr>
        <w:tc>
          <w:tcPr>
            <w:tcW w:w="1883" w:type="pct"/>
            <w:tcBorders>
              <w:top w:val="nil"/>
              <w:left w:val="nil"/>
              <w:bottom w:val="nil"/>
              <w:right w:val="nil"/>
            </w:tcBorders>
            <w:shd w:val="clear" w:color="auto" w:fill="auto"/>
            <w:vAlign w:val="bottom"/>
            <w:hideMark/>
          </w:tcPr>
          <w:p w14:paraId="7119AA03" w14:textId="77777777" w:rsidR="00155AE4" w:rsidRPr="008B1016" w:rsidRDefault="00155AE4" w:rsidP="003A5414">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Psychological distress</w:t>
            </w:r>
          </w:p>
        </w:tc>
        <w:tc>
          <w:tcPr>
            <w:tcW w:w="624" w:type="pct"/>
            <w:tcBorders>
              <w:top w:val="nil"/>
              <w:left w:val="nil"/>
              <w:bottom w:val="nil"/>
              <w:right w:val="nil"/>
            </w:tcBorders>
            <w:shd w:val="clear" w:color="auto" w:fill="auto"/>
            <w:vAlign w:val="bottom"/>
            <w:hideMark/>
          </w:tcPr>
          <w:p w14:paraId="009C2736"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-.08</w:t>
            </w:r>
          </w:p>
        </w:tc>
        <w:tc>
          <w:tcPr>
            <w:tcW w:w="624" w:type="pct"/>
            <w:tcBorders>
              <w:top w:val="nil"/>
              <w:left w:val="nil"/>
              <w:bottom w:val="nil"/>
              <w:right w:val="nil"/>
            </w:tcBorders>
            <w:shd w:val="clear" w:color="auto" w:fill="auto"/>
            <w:vAlign w:val="bottom"/>
            <w:hideMark/>
          </w:tcPr>
          <w:p w14:paraId="0198E84F"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.08</w:t>
            </w:r>
          </w:p>
        </w:tc>
        <w:tc>
          <w:tcPr>
            <w:tcW w:w="624" w:type="pct"/>
            <w:tcBorders>
              <w:top w:val="nil"/>
              <w:left w:val="nil"/>
              <w:bottom w:val="nil"/>
              <w:right w:val="nil"/>
            </w:tcBorders>
            <w:shd w:val="clear" w:color="auto" w:fill="auto"/>
            <w:vAlign w:val="bottom"/>
            <w:hideMark/>
          </w:tcPr>
          <w:p w14:paraId="6214E030"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-.04</w:t>
            </w:r>
          </w:p>
        </w:tc>
        <w:tc>
          <w:tcPr>
            <w:tcW w:w="624" w:type="pct"/>
            <w:tcBorders>
              <w:top w:val="nil"/>
              <w:left w:val="nil"/>
              <w:bottom w:val="nil"/>
              <w:right w:val="nil"/>
            </w:tcBorders>
            <w:shd w:val="clear" w:color="auto" w:fill="auto"/>
            <w:vAlign w:val="bottom"/>
            <w:hideMark/>
          </w:tcPr>
          <w:p w14:paraId="55E96D55"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-1.06</w:t>
            </w:r>
          </w:p>
        </w:tc>
        <w:tc>
          <w:tcPr>
            <w:tcW w:w="622" w:type="pct"/>
            <w:tcBorders>
              <w:top w:val="nil"/>
              <w:left w:val="nil"/>
              <w:bottom w:val="nil"/>
              <w:right w:val="nil"/>
            </w:tcBorders>
            <w:shd w:val="clear" w:color="auto" w:fill="auto"/>
            <w:vAlign w:val="bottom"/>
            <w:hideMark/>
          </w:tcPr>
          <w:p w14:paraId="771449F1" w14:textId="5A367DAB" w:rsidR="00155AE4" w:rsidRPr="008B1016" w:rsidRDefault="00DD334A" w:rsidP="00DD334A">
            <w:pPr>
              <w:spacing w:after="0" w:line="276" w:lineRule="auto"/>
              <w:textAlignment w:val="baseline"/>
              <w:rPr>
                <w:rFonts w:ascii="Times New Roman" w:eastAsia="Times New Roman" w:hAnsi="Times New Roman" w:cs="Times New Roman"/>
                <w:sz w:val="24"/>
                <w:szCs w:val="24"/>
                <w:lang w:eastAsia="en-NZ"/>
              </w:rPr>
            </w:pPr>
            <w:r>
              <w:rPr>
                <w:rFonts w:ascii="Times New Roman" w:eastAsia="Times New Roman" w:hAnsi="Times New Roman" w:cs="Times New Roman"/>
                <w:color w:val="000000"/>
                <w:sz w:val="24"/>
                <w:szCs w:val="24"/>
                <w:lang w:eastAsia="en-NZ"/>
              </w:rPr>
              <w:t xml:space="preserve">       </w:t>
            </w:r>
            <w:r w:rsidR="00155AE4" w:rsidRPr="008B1016">
              <w:rPr>
                <w:rFonts w:ascii="Times New Roman" w:eastAsia="Times New Roman" w:hAnsi="Times New Roman" w:cs="Times New Roman"/>
                <w:color w:val="000000"/>
                <w:sz w:val="24"/>
                <w:szCs w:val="24"/>
                <w:lang w:eastAsia="en-NZ"/>
              </w:rPr>
              <w:t>.288</w:t>
            </w:r>
          </w:p>
        </w:tc>
      </w:tr>
      <w:tr w:rsidR="00155AE4" w:rsidRPr="008B1016" w14:paraId="07FA3463" w14:textId="77777777" w:rsidTr="00CF0805">
        <w:trPr>
          <w:trHeight w:val="302"/>
        </w:trPr>
        <w:tc>
          <w:tcPr>
            <w:tcW w:w="1883" w:type="pct"/>
            <w:tcBorders>
              <w:top w:val="nil"/>
              <w:left w:val="nil"/>
              <w:bottom w:val="single" w:sz="4" w:space="0" w:color="auto"/>
              <w:right w:val="nil"/>
            </w:tcBorders>
            <w:shd w:val="clear" w:color="auto" w:fill="auto"/>
            <w:vAlign w:val="bottom"/>
            <w:hideMark/>
          </w:tcPr>
          <w:p w14:paraId="3275A213" w14:textId="77777777" w:rsidR="00155AE4" w:rsidRPr="008B1016" w:rsidRDefault="00155AE4" w:rsidP="003A5414">
            <w:pPr>
              <w:spacing w:after="0" w:line="276" w:lineRule="auto"/>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bCs/>
                <w:color w:val="000000"/>
                <w:sz w:val="24"/>
                <w:szCs w:val="24"/>
                <w:lang w:eastAsia="en-NZ"/>
              </w:rPr>
              <w:t xml:space="preserve">Wellbeing </w:t>
            </w:r>
          </w:p>
        </w:tc>
        <w:tc>
          <w:tcPr>
            <w:tcW w:w="624" w:type="pct"/>
            <w:tcBorders>
              <w:top w:val="nil"/>
              <w:left w:val="nil"/>
              <w:bottom w:val="single" w:sz="4" w:space="0" w:color="auto"/>
              <w:right w:val="nil"/>
            </w:tcBorders>
            <w:shd w:val="clear" w:color="auto" w:fill="auto"/>
            <w:vAlign w:val="bottom"/>
            <w:hideMark/>
          </w:tcPr>
          <w:p w14:paraId="65D79129"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-.07</w:t>
            </w:r>
          </w:p>
        </w:tc>
        <w:tc>
          <w:tcPr>
            <w:tcW w:w="624" w:type="pct"/>
            <w:tcBorders>
              <w:top w:val="nil"/>
              <w:left w:val="nil"/>
              <w:bottom w:val="single" w:sz="4" w:space="0" w:color="auto"/>
              <w:right w:val="nil"/>
            </w:tcBorders>
            <w:shd w:val="clear" w:color="auto" w:fill="auto"/>
            <w:vAlign w:val="bottom"/>
            <w:hideMark/>
          </w:tcPr>
          <w:p w14:paraId="19E8BF11"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color w:val="000000"/>
                <w:sz w:val="24"/>
                <w:szCs w:val="24"/>
                <w:lang w:eastAsia="en-NZ"/>
              </w:rPr>
              <w:t>.19</w:t>
            </w:r>
          </w:p>
        </w:tc>
        <w:tc>
          <w:tcPr>
            <w:tcW w:w="624" w:type="pct"/>
            <w:tcBorders>
              <w:top w:val="nil"/>
              <w:left w:val="nil"/>
              <w:bottom w:val="single" w:sz="4" w:space="0" w:color="auto"/>
              <w:right w:val="nil"/>
            </w:tcBorders>
            <w:shd w:val="clear" w:color="auto" w:fill="auto"/>
            <w:vAlign w:val="bottom"/>
            <w:hideMark/>
          </w:tcPr>
          <w:p w14:paraId="10F6BB9B"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-.02</w:t>
            </w:r>
          </w:p>
        </w:tc>
        <w:tc>
          <w:tcPr>
            <w:tcW w:w="624" w:type="pct"/>
            <w:tcBorders>
              <w:top w:val="nil"/>
              <w:left w:val="nil"/>
              <w:bottom w:val="single" w:sz="4" w:space="0" w:color="auto"/>
              <w:right w:val="nil"/>
            </w:tcBorders>
            <w:shd w:val="clear" w:color="auto" w:fill="auto"/>
            <w:vAlign w:val="bottom"/>
            <w:hideMark/>
          </w:tcPr>
          <w:p w14:paraId="6487E746" w14:textId="77777777" w:rsidR="00155AE4" w:rsidRPr="008B1016" w:rsidRDefault="00155AE4" w:rsidP="003A5414">
            <w:pPr>
              <w:spacing w:after="0" w:line="276" w:lineRule="auto"/>
              <w:jc w:val="center"/>
              <w:textAlignment w:val="baseline"/>
              <w:rPr>
                <w:rFonts w:ascii="Times New Roman" w:eastAsia="Times New Roman" w:hAnsi="Times New Roman" w:cs="Times New Roman"/>
                <w:sz w:val="24"/>
                <w:szCs w:val="24"/>
                <w:lang w:eastAsia="en-NZ"/>
              </w:rPr>
            </w:pPr>
            <w:r w:rsidRPr="008B1016">
              <w:rPr>
                <w:rFonts w:ascii="Times New Roman" w:eastAsia="Times New Roman" w:hAnsi="Times New Roman" w:cs="Times New Roman"/>
                <w:sz w:val="24"/>
                <w:szCs w:val="24"/>
                <w:lang w:eastAsia="en-NZ"/>
              </w:rPr>
              <w:t>-.40</w:t>
            </w:r>
          </w:p>
        </w:tc>
        <w:tc>
          <w:tcPr>
            <w:tcW w:w="622" w:type="pct"/>
            <w:tcBorders>
              <w:top w:val="nil"/>
              <w:left w:val="nil"/>
              <w:bottom w:val="single" w:sz="4" w:space="0" w:color="auto"/>
              <w:right w:val="nil"/>
            </w:tcBorders>
            <w:shd w:val="clear" w:color="auto" w:fill="auto"/>
            <w:vAlign w:val="bottom"/>
            <w:hideMark/>
          </w:tcPr>
          <w:p w14:paraId="4CC04A96" w14:textId="22BF76AD" w:rsidR="00155AE4" w:rsidRPr="008B1016" w:rsidRDefault="00DD334A" w:rsidP="00DD334A">
            <w:pPr>
              <w:spacing w:after="0" w:line="276" w:lineRule="auto"/>
              <w:textAlignment w:val="baseline"/>
              <w:rPr>
                <w:rFonts w:ascii="Times New Roman" w:eastAsia="Times New Roman" w:hAnsi="Times New Roman" w:cs="Times New Roman"/>
                <w:sz w:val="24"/>
                <w:szCs w:val="24"/>
                <w:lang w:eastAsia="en-NZ"/>
              </w:rPr>
            </w:pPr>
            <w:r>
              <w:rPr>
                <w:rFonts w:ascii="Times New Roman" w:eastAsia="Times New Roman" w:hAnsi="Times New Roman" w:cs="Times New Roman"/>
                <w:color w:val="000000"/>
                <w:sz w:val="24"/>
                <w:szCs w:val="24"/>
                <w:lang w:eastAsia="en-NZ"/>
              </w:rPr>
              <w:t xml:space="preserve">       </w:t>
            </w:r>
            <w:r w:rsidR="00155AE4" w:rsidRPr="008B1016">
              <w:rPr>
                <w:rFonts w:ascii="Times New Roman" w:eastAsia="Times New Roman" w:hAnsi="Times New Roman" w:cs="Times New Roman"/>
                <w:color w:val="000000"/>
                <w:sz w:val="24"/>
                <w:szCs w:val="24"/>
                <w:lang w:eastAsia="en-NZ"/>
              </w:rPr>
              <w:t>.693</w:t>
            </w:r>
          </w:p>
        </w:tc>
      </w:tr>
    </w:tbl>
    <w:p w14:paraId="24B86FEA" w14:textId="7CE8E8D1" w:rsidR="00155AE4" w:rsidRPr="008B1016" w:rsidRDefault="00155AE4" w:rsidP="003A5414">
      <w:pPr>
        <w:spacing w:line="276" w:lineRule="auto"/>
        <w:rPr>
          <w:rFonts w:ascii="Times New Roman" w:hAnsi="Times New Roman" w:cs="Times New Roman"/>
          <w:sz w:val="24"/>
          <w:szCs w:val="24"/>
        </w:rPr>
      </w:pPr>
    </w:p>
    <w:p w14:paraId="2883BC6F" w14:textId="6EBB0FF3" w:rsidR="003656D9" w:rsidRPr="008B1016" w:rsidRDefault="0037443A" w:rsidP="0037443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Demographic c</w:t>
      </w:r>
      <w:r w:rsidR="003656D9" w:rsidRPr="008B1016">
        <w:rPr>
          <w:rFonts w:ascii="Times New Roman" w:hAnsi="Times New Roman" w:cs="Times New Roman"/>
          <w:b/>
          <w:sz w:val="24"/>
          <w:szCs w:val="24"/>
        </w:rPr>
        <w:t>omparisons</w:t>
      </w:r>
      <w:r w:rsidR="003122EC">
        <w:rPr>
          <w:rFonts w:ascii="Times New Roman" w:hAnsi="Times New Roman" w:cs="Times New Roman"/>
          <w:b/>
          <w:sz w:val="24"/>
          <w:szCs w:val="24"/>
        </w:rPr>
        <w:t xml:space="preserve"> pre- and post- attacks</w:t>
      </w:r>
      <w:r w:rsidR="003656D9" w:rsidRPr="008B1016">
        <w:rPr>
          <w:rFonts w:ascii="Times New Roman" w:hAnsi="Times New Roman" w:cs="Times New Roman"/>
          <w:b/>
          <w:sz w:val="24"/>
          <w:szCs w:val="24"/>
        </w:rPr>
        <w:t xml:space="preserve"> </w:t>
      </w:r>
    </w:p>
    <w:p w14:paraId="699E8685" w14:textId="42FD7FA6" w:rsidR="00866306" w:rsidRPr="003122EC" w:rsidRDefault="00866306" w:rsidP="003A5414">
      <w:pPr>
        <w:spacing w:line="276" w:lineRule="auto"/>
        <w:rPr>
          <w:rFonts w:ascii="Times New Roman" w:hAnsi="Times New Roman" w:cs="Times New Roman"/>
          <w:b/>
          <w:sz w:val="24"/>
          <w:szCs w:val="24"/>
        </w:rPr>
      </w:pPr>
      <w:r w:rsidRPr="003122EC">
        <w:rPr>
          <w:rFonts w:ascii="Times New Roman" w:hAnsi="Times New Roman" w:cs="Times New Roman"/>
          <w:b/>
          <w:sz w:val="24"/>
          <w:szCs w:val="24"/>
        </w:rPr>
        <w:t xml:space="preserve">Table </w:t>
      </w:r>
      <w:r w:rsidR="006E3A8B">
        <w:rPr>
          <w:rFonts w:ascii="Times New Roman" w:hAnsi="Times New Roman" w:cs="Times New Roman"/>
          <w:b/>
          <w:sz w:val="24"/>
          <w:szCs w:val="24"/>
        </w:rPr>
        <w:t>S5</w:t>
      </w:r>
      <w:r w:rsidR="003122EC" w:rsidRPr="003122EC">
        <w:rPr>
          <w:rFonts w:ascii="Times New Roman" w:hAnsi="Times New Roman" w:cs="Times New Roman"/>
          <w:b/>
          <w:sz w:val="24"/>
          <w:szCs w:val="24"/>
        </w:rPr>
        <w:t xml:space="preserve">: </w:t>
      </w:r>
      <w:r w:rsidRPr="003122EC">
        <w:rPr>
          <w:rFonts w:ascii="Times New Roman" w:hAnsi="Times New Roman" w:cs="Times New Roman"/>
          <w:b/>
          <w:sz w:val="24"/>
          <w:szCs w:val="24"/>
        </w:rPr>
        <w:t xml:space="preserve">No </w:t>
      </w:r>
      <w:r w:rsidR="003122EC" w:rsidRPr="003122EC">
        <w:rPr>
          <w:rFonts w:ascii="Times New Roman" w:hAnsi="Times New Roman" w:cs="Times New Roman"/>
          <w:b/>
          <w:sz w:val="24"/>
          <w:szCs w:val="24"/>
        </w:rPr>
        <w:t>significant</w:t>
      </w:r>
      <w:r w:rsidRPr="003122EC">
        <w:rPr>
          <w:rFonts w:ascii="Times New Roman" w:hAnsi="Times New Roman" w:cs="Times New Roman"/>
          <w:b/>
          <w:sz w:val="24"/>
          <w:szCs w:val="24"/>
        </w:rPr>
        <w:t xml:space="preserve"> difference </w:t>
      </w:r>
      <w:r w:rsidR="00837882">
        <w:rPr>
          <w:rFonts w:ascii="Times New Roman" w:hAnsi="Times New Roman" w:cs="Times New Roman"/>
          <w:b/>
          <w:sz w:val="24"/>
          <w:szCs w:val="24"/>
        </w:rPr>
        <w:t>in religious composition of participants</w:t>
      </w:r>
      <w:r w:rsidR="003122EC" w:rsidRPr="003122EC">
        <w:rPr>
          <w:rFonts w:ascii="Times New Roman" w:hAnsi="Times New Roman" w:cs="Times New Roman"/>
          <w:b/>
          <w:sz w:val="24"/>
          <w:szCs w:val="24"/>
        </w:rPr>
        <w:t xml:space="preserve"> </w:t>
      </w:r>
      <w:r w:rsidRPr="003122EC">
        <w:rPr>
          <w:rFonts w:ascii="Times New Roman" w:hAnsi="Times New Roman" w:cs="Times New Roman"/>
          <w:b/>
          <w:sz w:val="24"/>
          <w:szCs w:val="24"/>
        </w:rPr>
        <w:t xml:space="preserve">before and after the </w:t>
      </w:r>
      <w:r w:rsidR="003122EC" w:rsidRPr="003122EC">
        <w:rPr>
          <w:rFonts w:ascii="Times New Roman" w:hAnsi="Times New Roman" w:cs="Times New Roman"/>
          <w:b/>
          <w:sz w:val="24"/>
          <w:szCs w:val="24"/>
        </w:rPr>
        <w:t>attacks:</w:t>
      </w:r>
      <w:r w:rsidRPr="003122EC">
        <w:rPr>
          <w:rFonts w:ascii="Times New Roman" w:hAnsi="Times New Roman" w:cs="Times New Roman"/>
          <w:b/>
          <w:sz w:val="24"/>
          <w:szCs w:val="24"/>
        </w:rPr>
        <w:t xml:space="preserve"> </w:t>
      </w:r>
      <w:proofErr w:type="gramStart"/>
      <w:r w:rsidRPr="003122EC">
        <w:rPr>
          <w:rFonts w:ascii="Times New Roman" w:hAnsi="Times New Roman" w:cs="Times New Roman"/>
          <w:b/>
          <w:sz w:val="24"/>
          <w:szCs w:val="24"/>
        </w:rPr>
        <w:t>χ</w:t>
      </w:r>
      <w:r w:rsidRPr="003122EC">
        <w:rPr>
          <w:rFonts w:ascii="Times New Roman" w:hAnsi="Times New Roman" w:cs="Times New Roman"/>
          <w:b/>
          <w:sz w:val="24"/>
          <w:szCs w:val="24"/>
          <w:vertAlign w:val="superscript"/>
        </w:rPr>
        <w:t>2</w:t>
      </w:r>
      <w:r w:rsidRPr="003122EC">
        <w:rPr>
          <w:rFonts w:ascii="Times New Roman" w:hAnsi="Times New Roman" w:cs="Times New Roman"/>
          <w:b/>
          <w:sz w:val="24"/>
          <w:szCs w:val="24"/>
        </w:rPr>
        <w:t>(</w:t>
      </w:r>
      <w:proofErr w:type="gramEnd"/>
      <w:r w:rsidRPr="003122EC">
        <w:rPr>
          <w:rFonts w:ascii="Times New Roman" w:hAnsi="Times New Roman" w:cs="Times New Roman"/>
          <w:b/>
          <w:sz w:val="24"/>
          <w:szCs w:val="24"/>
        </w:rPr>
        <w:t xml:space="preserve">1) = 1.35, </w:t>
      </w:r>
      <w:r w:rsidRPr="003122EC">
        <w:rPr>
          <w:rFonts w:ascii="Times New Roman" w:hAnsi="Times New Roman" w:cs="Times New Roman"/>
          <w:b/>
          <w:i/>
          <w:iCs/>
          <w:sz w:val="24"/>
          <w:szCs w:val="24"/>
        </w:rPr>
        <w:t>p</w:t>
      </w:r>
      <w:r w:rsidRPr="003122EC">
        <w:rPr>
          <w:rFonts w:ascii="Times New Roman" w:hAnsi="Times New Roman" w:cs="Times New Roman"/>
          <w:b/>
          <w:sz w:val="24"/>
          <w:szCs w:val="24"/>
        </w:rPr>
        <w:t xml:space="preserve"> = .245</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9"/>
        <w:gridCol w:w="1596"/>
        <w:gridCol w:w="1584"/>
        <w:gridCol w:w="1512"/>
      </w:tblGrid>
      <w:tr w:rsidR="00866306" w:rsidRPr="008B1016" w14:paraId="656C8968" w14:textId="77777777" w:rsidTr="00394E80">
        <w:trPr>
          <w:trHeight w:val="349"/>
        </w:trPr>
        <w:tc>
          <w:tcPr>
            <w:tcW w:w="1589" w:type="dxa"/>
            <w:tcBorders>
              <w:top w:val="single" w:sz="4" w:space="0" w:color="auto"/>
              <w:bottom w:val="single" w:sz="4" w:space="0" w:color="auto"/>
            </w:tcBorders>
          </w:tcPr>
          <w:p w14:paraId="019B7CD4" w14:textId="77777777" w:rsidR="00866306" w:rsidRPr="008B1016" w:rsidRDefault="00866306" w:rsidP="003A5414">
            <w:pPr>
              <w:spacing w:line="276" w:lineRule="auto"/>
              <w:rPr>
                <w:rFonts w:ascii="Times New Roman" w:hAnsi="Times New Roman" w:cs="Times New Roman"/>
                <w:sz w:val="24"/>
                <w:szCs w:val="24"/>
              </w:rPr>
            </w:pPr>
          </w:p>
        </w:tc>
        <w:tc>
          <w:tcPr>
            <w:tcW w:w="1596" w:type="dxa"/>
            <w:tcBorders>
              <w:top w:val="single" w:sz="4" w:space="0" w:color="auto"/>
              <w:bottom w:val="single" w:sz="4" w:space="0" w:color="auto"/>
            </w:tcBorders>
          </w:tcPr>
          <w:p w14:paraId="451082B1" w14:textId="77777777" w:rsidR="00866306" w:rsidRPr="008B1016" w:rsidRDefault="00866306"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Yes</w:t>
            </w:r>
            <w:r w:rsidR="00394E80" w:rsidRPr="008B1016">
              <w:rPr>
                <w:rFonts w:ascii="Times New Roman" w:hAnsi="Times New Roman" w:cs="Times New Roman"/>
                <w:sz w:val="24"/>
                <w:szCs w:val="24"/>
              </w:rPr>
              <w:t xml:space="preserve"> (</w:t>
            </w:r>
            <w:r w:rsidR="00394E80" w:rsidRPr="008B1016">
              <w:rPr>
                <w:rFonts w:ascii="Times New Roman" w:hAnsi="Times New Roman" w:cs="Times New Roman"/>
                <w:i/>
                <w:iCs/>
                <w:sz w:val="24"/>
                <w:szCs w:val="24"/>
              </w:rPr>
              <w:t>n</w:t>
            </w:r>
            <w:r w:rsidR="00394E80" w:rsidRPr="008B1016">
              <w:rPr>
                <w:rFonts w:ascii="Times New Roman" w:hAnsi="Times New Roman" w:cs="Times New Roman"/>
                <w:sz w:val="24"/>
                <w:szCs w:val="24"/>
              </w:rPr>
              <w:t>)</w:t>
            </w:r>
          </w:p>
        </w:tc>
        <w:tc>
          <w:tcPr>
            <w:tcW w:w="1584" w:type="dxa"/>
            <w:tcBorders>
              <w:top w:val="single" w:sz="4" w:space="0" w:color="auto"/>
              <w:bottom w:val="single" w:sz="4" w:space="0" w:color="auto"/>
            </w:tcBorders>
          </w:tcPr>
          <w:p w14:paraId="2572AA8D" w14:textId="77777777" w:rsidR="00866306" w:rsidRPr="008B1016" w:rsidRDefault="00866306"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No</w:t>
            </w:r>
            <w:r w:rsidR="00394E80" w:rsidRPr="008B1016">
              <w:rPr>
                <w:rFonts w:ascii="Times New Roman" w:hAnsi="Times New Roman" w:cs="Times New Roman"/>
                <w:sz w:val="24"/>
                <w:szCs w:val="24"/>
              </w:rPr>
              <w:t xml:space="preserve"> (</w:t>
            </w:r>
            <w:r w:rsidR="00394E80" w:rsidRPr="008B1016">
              <w:rPr>
                <w:rFonts w:ascii="Times New Roman" w:hAnsi="Times New Roman" w:cs="Times New Roman"/>
                <w:i/>
                <w:iCs/>
                <w:sz w:val="24"/>
                <w:szCs w:val="24"/>
              </w:rPr>
              <w:t>n</w:t>
            </w:r>
            <w:r w:rsidR="00394E80" w:rsidRPr="008B1016">
              <w:rPr>
                <w:rFonts w:ascii="Times New Roman" w:hAnsi="Times New Roman" w:cs="Times New Roman"/>
                <w:sz w:val="24"/>
                <w:szCs w:val="24"/>
              </w:rPr>
              <w:t>)</w:t>
            </w:r>
          </w:p>
        </w:tc>
        <w:tc>
          <w:tcPr>
            <w:tcW w:w="1512" w:type="dxa"/>
            <w:tcBorders>
              <w:top w:val="single" w:sz="4" w:space="0" w:color="auto"/>
              <w:bottom w:val="single" w:sz="4" w:space="0" w:color="auto"/>
            </w:tcBorders>
          </w:tcPr>
          <w:p w14:paraId="3B05B7E4" w14:textId="77777777" w:rsidR="00866306" w:rsidRPr="008B1016" w:rsidRDefault="00866306"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Total</w:t>
            </w:r>
            <w:r w:rsidR="00394E80" w:rsidRPr="008B1016">
              <w:rPr>
                <w:rFonts w:ascii="Times New Roman" w:hAnsi="Times New Roman" w:cs="Times New Roman"/>
                <w:sz w:val="24"/>
                <w:szCs w:val="24"/>
              </w:rPr>
              <w:t xml:space="preserve"> (</w:t>
            </w:r>
            <w:r w:rsidR="00394E80" w:rsidRPr="008B1016">
              <w:rPr>
                <w:rFonts w:ascii="Times New Roman" w:hAnsi="Times New Roman" w:cs="Times New Roman"/>
                <w:i/>
                <w:iCs/>
                <w:sz w:val="24"/>
                <w:szCs w:val="24"/>
              </w:rPr>
              <w:t>n</w:t>
            </w:r>
            <w:r w:rsidR="00394E80" w:rsidRPr="008B1016">
              <w:rPr>
                <w:rFonts w:ascii="Times New Roman" w:hAnsi="Times New Roman" w:cs="Times New Roman"/>
                <w:sz w:val="24"/>
                <w:szCs w:val="24"/>
              </w:rPr>
              <w:t>)</w:t>
            </w:r>
          </w:p>
        </w:tc>
      </w:tr>
      <w:tr w:rsidR="00866306" w:rsidRPr="008B1016" w14:paraId="65B7B439" w14:textId="77777777" w:rsidTr="00394E80">
        <w:trPr>
          <w:trHeight w:val="326"/>
        </w:trPr>
        <w:tc>
          <w:tcPr>
            <w:tcW w:w="1589" w:type="dxa"/>
            <w:tcBorders>
              <w:top w:val="single" w:sz="4" w:space="0" w:color="auto"/>
            </w:tcBorders>
          </w:tcPr>
          <w:p w14:paraId="0FE043FC" w14:textId="77777777" w:rsidR="00866306" w:rsidRPr="008B1016" w:rsidRDefault="00866306" w:rsidP="003A5414">
            <w:pPr>
              <w:spacing w:line="276" w:lineRule="auto"/>
              <w:rPr>
                <w:rFonts w:ascii="Times New Roman" w:hAnsi="Times New Roman" w:cs="Times New Roman"/>
                <w:sz w:val="24"/>
                <w:szCs w:val="24"/>
              </w:rPr>
            </w:pPr>
            <w:r w:rsidRPr="008B1016">
              <w:rPr>
                <w:rFonts w:ascii="Times New Roman" w:hAnsi="Times New Roman" w:cs="Times New Roman"/>
                <w:sz w:val="24"/>
                <w:szCs w:val="24"/>
              </w:rPr>
              <w:t>Before</w:t>
            </w:r>
          </w:p>
        </w:tc>
        <w:tc>
          <w:tcPr>
            <w:tcW w:w="1596" w:type="dxa"/>
            <w:tcBorders>
              <w:top w:val="single" w:sz="4" w:space="0" w:color="auto"/>
            </w:tcBorders>
          </w:tcPr>
          <w:p w14:paraId="299CCEEC" w14:textId="77777777" w:rsidR="00866306" w:rsidRPr="008B1016" w:rsidRDefault="00866306"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14558</w:t>
            </w:r>
          </w:p>
        </w:tc>
        <w:tc>
          <w:tcPr>
            <w:tcW w:w="1584" w:type="dxa"/>
            <w:tcBorders>
              <w:top w:val="single" w:sz="4" w:space="0" w:color="auto"/>
            </w:tcBorders>
          </w:tcPr>
          <w:p w14:paraId="7FBB0C4C" w14:textId="77777777" w:rsidR="00866306" w:rsidRPr="008B1016" w:rsidRDefault="00866306"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25622</w:t>
            </w:r>
          </w:p>
        </w:tc>
        <w:tc>
          <w:tcPr>
            <w:tcW w:w="1512" w:type="dxa"/>
            <w:tcBorders>
              <w:top w:val="single" w:sz="4" w:space="0" w:color="auto"/>
            </w:tcBorders>
          </w:tcPr>
          <w:p w14:paraId="45D3B446" w14:textId="77777777" w:rsidR="00866306" w:rsidRPr="008B1016" w:rsidRDefault="00866306"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40180</w:t>
            </w:r>
          </w:p>
        </w:tc>
      </w:tr>
      <w:tr w:rsidR="00866306" w:rsidRPr="008B1016" w14:paraId="2E5A2E6C" w14:textId="77777777" w:rsidTr="00394E80">
        <w:trPr>
          <w:trHeight w:val="326"/>
        </w:trPr>
        <w:tc>
          <w:tcPr>
            <w:tcW w:w="1589" w:type="dxa"/>
          </w:tcPr>
          <w:p w14:paraId="5389E3E5" w14:textId="77777777" w:rsidR="00866306" w:rsidRPr="008B1016" w:rsidRDefault="00866306" w:rsidP="003A5414">
            <w:pPr>
              <w:spacing w:line="276" w:lineRule="auto"/>
              <w:rPr>
                <w:rFonts w:ascii="Times New Roman" w:hAnsi="Times New Roman" w:cs="Times New Roman"/>
                <w:sz w:val="24"/>
                <w:szCs w:val="24"/>
              </w:rPr>
            </w:pPr>
            <w:r w:rsidRPr="008B1016">
              <w:rPr>
                <w:rFonts w:ascii="Times New Roman" w:hAnsi="Times New Roman" w:cs="Times New Roman"/>
                <w:sz w:val="24"/>
                <w:szCs w:val="24"/>
              </w:rPr>
              <w:t>After</w:t>
            </w:r>
          </w:p>
        </w:tc>
        <w:tc>
          <w:tcPr>
            <w:tcW w:w="1596" w:type="dxa"/>
          </w:tcPr>
          <w:p w14:paraId="6BF8A553" w14:textId="77777777" w:rsidR="00866306" w:rsidRPr="008B1016" w:rsidRDefault="00866306"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2349</w:t>
            </w:r>
          </w:p>
        </w:tc>
        <w:tc>
          <w:tcPr>
            <w:tcW w:w="1584" w:type="dxa"/>
          </w:tcPr>
          <w:p w14:paraId="3CEB58E3" w14:textId="77777777" w:rsidR="00866306" w:rsidRPr="008B1016" w:rsidRDefault="00866306"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4002</w:t>
            </w:r>
          </w:p>
        </w:tc>
        <w:tc>
          <w:tcPr>
            <w:tcW w:w="1512" w:type="dxa"/>
          </w:tcPr>
          <w:p w14:paraId="2BBDE07F" w14:textId="77777777" w:rsidR="00866306" w:rsidRPr="008B1016" w:rsidRDefault="00866306"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6351</w:t>
            </w:r>
          </w:p>
        </w:tc>
      </w:tr>
      <w:tr w:rsidR="00866306" w:rsidRPr="008B1016" w14:paraId="11086B06" w14:textId="77777777" w:rsidTr="00394E80">
        <w:trPr>
          <w:trHeight w:val="326"/>
        </w:trPr>
        <w:tc>
          <w:tcPr>
            <w:tcW w:w="1589" w:type="dxa"/>
          </w:tcPr>
          <w:p w14:paraId="54B3A73F" w14:textId="77777777" w:rsidR="00866306" w:rsidRPr="008B1016" w:rsidRDefault="00866306" w:rsidP="003A5414">
            <w:pPr>
              <w:spacing w:line="276" w:lineRule="auto"/>
              <w:rPr>
                <w:rFonts w:ascii="Times New Roman" w:hAnsi="Times New Roman" w:cs="Times New Roman"/>
                <w:sz w:val="24"/>
                <w:szCs w:val="24"/>
              </w:rPr>
            </w:pPr>
            <w:r w:rsidRPr="008B1016">
              <w:rPr>
                <w:rFonts w:ascii="Times New Roman" w:hAnsi="Times New Roman" w:cs="Times New Roman"/>
                <w:sz w:val="24"/>
                <w:szCs w:val="24"/>
              </w:rPr>
              <w:t>Total</w:t>
            </w:r>
          </w:p>
        </w:tc>
        <w:tc>
          <w:tcPr>
            <w:tcW w:w="1596" w:type="dxa"/>
          </w:tcPr>
          <w:p w14:paraId="0B23F6B4" w14:textId="77777777" w:rsidR="00866306" w:rsidRPr="008B1016" w:rsidRDefault="00866306"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30021</w:t>
            </w:r>
          </w:p>
        </w:tc>
        <w:tc>
          <w:tcPr>
            <w:tcW w:w="1584" w:type="dxa"/>
          </w:tcPr>
          <w:p w14:paraId="7DBC108F" w14:textId="77777777" w:rsidR="00866306" w:rsidRPr="008B1016" w:rsidRDefault="00866306"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17811</w:t>
            </w:r>
          </w:p>
        </w:tc>
        <w:tc>
          <w:tcPr>
            <w:tcW w:w="1512" w:type="dxa"/>
          </w:tcPr>
          <w:p w14:paraId="32D42E7E" w14:textId="77777777" w:rsidR="00866306" w:rsidRPr="008B1016" w:rsidRDefault="00866306"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47832</w:t>
            </w:r>
          </w:p>
        </w:tc>
      </w:tr>
    </w:tbl>
    <w:p w14:paraId="0AFE7117" w14:textId="2725ECAB" w:rsidR="004E7300" w:rsidRPr="008B1016" w:rsidRDefault="004E7300" w:rsidP="003A5414">
      <w:pPr>
        <w:spacing w:line="276" w:lineRule="auto"/>
        <w:rPr>
          <w:rFonts w:ascii="Times New Roman" w:eastAsia="Times New Roman" w:hAnsi="Times New Roman" w:cs="Times New Roman"/>
          <w:bCs/>
          <w:color w:val="000000"/>
          <w:sz w:val="24"/>
          <w:szCs w:val="24"/>
          <w:lang w:eastAsia="en-NZ"/>
        </w:rPr>
      </w:pPr>
    </w:p>
    <w:p w14:paraId="082B6F97" w14:textId="58319992" w:rsidR="00867580" w:rsidRPr="003122EC" w:rsidRDefault="0059641C" w:rsidP="003A5414">
      <w:pPr>
        <w:spacing w:line="276" w:lineRule="auto"/>
        <w:rPr>
          <w:rFonts w:ascii="Times New Roman" w:hAnsi="Times New Roman" w:cs="Times New Roman"/>
          <w:b/>
          <w:sz w:val="24"/>
          <w:szCs w:val="24"/>
        </w:rPr>
      </w:pPr>
      <w:r w:rsidRPr="003122EC">
        <w:rPr>
          <w:rFonts w:ascii="Times New Roman" w:hAnsi="Times New Roman" w:cs="Times New Roman"/>
          <w:b/>
          <w:sz w:val="24"/>
          <w:szCs w:val="24"/>
        </w:rPr>
        <w:t xml:space="preserve">Table </w:t>
      </w:r>
      <w:r w:rsidR="006E3A8B">
        <w:rPr>
          <w:rFonts w:ascii="Times New Roman" w:hAnsi="Times New Roman" w:cs="Times New Roman"/>
          <w:b/>
          <w:sz w:val="24"/>
          <w:szCs w:val="24"/>
        </w:rPr>
        <w:t>S6</w:t>
      </w:r>
      <w:r w:rsidR="003122EC" w:rsidRPr="003122EC">
        <w:rPr>
          <w:rFonts w:ascii="Times New Roman" w:hAnsi="Times New Roman" w:cs="Times New Roman"/>
          <w:b/>
          <w:sz w:val="24"/>
          <w:szCs w:val="24"/>
        </w:rPr>
        <w:t xml:space="preserve">: </w:t>
      </w:r>
      <w:r w:rsidR="00867580" w:rsidRPr="003122EC">
        <w:rPr>
          <w:rFonts w:ascii="Times New Roman" w:hAnsi="Times New Roman" w:cs="Times New Roman"/>
          <w:b/>
          <w:sz w:val="24"/>
          <w:szCs w:val="24"/>
        </w:rPr>
        <w:t>No</w:t>
      </w:r>
      <w:r w:rsidRPr="003122EC">
        <w:rPr>
          <w:rFonts w:ascii="Times New Roman" w:hAnsi="Times New Roman" w:cs="Times New Roman"/>
          <w:b/>
          <w:sz w:val="24"/>
          <w:szCs w:val="24"/>
        </w:rPr>
        <w:t xml:space="preserve"> </w:t>
      </w:r>
      <w:r w:rsidR="003122EC" w:rsidRPr="003122EC">
        <w:rPr>
          <w:rFonts w:ascii="Times New Roman" w:hAnsi="Times New Roman" w:cs="Times New Roman"/>
          <w:b/>
          <w:sz w:val="24"/>
          <w:szCs w:val="24"/>
        </w:rPr>
        <w:t>significant</w:t>
      </w:r>
      <w:r w:rsidR="00867580" w:rsidRPr="003122EC">
        <w:rPr>
          <w:rFonts w:ascii="Times New Roman" w:hAnsi="Times New Roman" w:cs="Times New Roman"/>
          <w:b/>
          <w:sz w:val="24"/>
          <w:szCs w:val="24"/>
        </w:rPr>
        <w:t xml:space="preserve"> difference </w:t>
      </w:r>
      <w:r w:rsidR="003122EC" w:rsidRPr="003122EC">
        <w:rPr>
          <w:rFonts w:ascii="Times New Roman" w:hAnsi="Times New Roman" w:cs="Times New Roman"/>
          <w:b/>
          <w:sz w:val="24"/>
          <w:szCs w:val="24"/>
        </w:rPr>
        <w:t xml:space="preserve">in gender </w:t>
      </w:r>
      <w:r w:rsidR="00837882">
        <w:rPr>
          <w:rFonts w:ascii="Times New Roman" w:hAnsi="Times New Roman" w:cs="Times New Roman"/>
          <w:b/>
          <w:sz w:val="24"/>
          <w:szCs w:val="24"/>
        </w:rPr>
        <w:t xml:space="preserve">composition of participants </w:t>
      </w:r>
      <w:r w:rsidR="00867580" w:rsidRPr="003122EC">
        <w:rPr>
          <w:rFonts w:ascii="Times New Roman" w:hAnsi="Times New Roman" w:cs="Times New Roman"/>
          <w:b/>
          <w:sz w:val="24"/>
          <w:szCs w:val="24"/>
        </w:rPr>
        <w:t xml:space="preserve">before and after the </w:t>
      </w:r>
      <w:r w:rsidR="003122EC" w:rsidRPr="003122EC">
        <w:rPr>
          <w:rFonts w:ascii="Times New Roman" w:hAnsi="Times New Roman" w:cs="Times New Roman"/>
          <w:b/>
          <w:sz w:val="24"/>
          <w:szCs w:val="24"/>
        </w:rPr>
        <w:t>attacks</w:t>
      </w:r>
      <w:r w:rsidR="00867580" w:rsidRPr="003122EC">
        <w:rPr>
          <w:rFonts w:ascii="Times New Roman" w:hAnsi="Times New Roman" w:cs="Times New Roman"/>
          <w:b/>
          <w:sz w:val="24"/>
          <w:szCs w:val="24"/>
        </w:rPr>
        <w:t xml:space="preserve">, </w:t>
      </w:r>
      <w:proofErr w:type="gramStart"/>
      <w:r w:rsidR="00867580" w:rsidRPr="003122EC">
        <w:rPr>
          <w:rFonts w:ascii="Times New Roman" w:hAnsi="Times New Roman" w:cs="Times New Roman"/>
          <w:b/>
          <w:sz w:val="24"/>
          <w:szCs w:val="24"/>
        </w:rPr>
        <w:t>χ</w:t>
      </w:r>
      <w:r w:rsidR="00867580" w:rsidRPr="003122EC">
        <w:rPr>
          <w:rFonts w:ascii="Times New Roman" w:hAnsi="Times New Roman" w:cs="Times New Roman"/>
          <w:b/>
          <w:sz w:val="24"/>
          <w:szCs w:val="24"/>
          <w:vertAlign w:val="superscript"/>
        </w:rPr>
        <w:t>2</w:t>
      </w:r>
      <w:r w:rsidR="00867580" w:rsidRPr="003122EC">
        <w:rPr>
          <w:rFonts w:ascii="Times New Roman" w:hAnsi="Times New Roman" w:cs="Times New Roman"/>
          <w:b/>
          <w:sz w:val="24"/>
          <w:szCs w:val="24"/>
        </w:rPr>
        <w:t>(</w:t>
      </w:r>
      <w:proofErr w:type="gramEnd"/>
      <w:r w:rsidR="00867580" w:rsidRPr="003122EC">
        <w:rPr>
          <w:rFonts w:ascii="Times New Roman" w:hAnsi="Times New Roman" w:cs="Times New Roman"/>
          <w:b/>
          <w:sz w:val="24"/>
          <w:szCs w:val="24"/>
        </w:rPr>
        <w:t xml:space="preserve">1) = 0.24, </w:t>
      </w:r>
      <w:r w:rsidR="00867580" w:rsidRPr="003122EC">
        <w:rPr>
          <w:rFonts w:ascii="Times New Roman" w:hAnsi="Times New Roman" w:cs="Times New Roman"/>
          <w:b/>
          <w:i/>
          <w:iCs/>
          <w:sz w:val="24"/>
          <w:szCs w:val="24"/>
        </w:rPr>
        <w:t>p</w:t>
      </w:r>
      <w:r w:rsidR="00867580" w:rsidRPr="003122EC">
        <w:rPr>
          <w:rFonts w:ascii="Times New Roman" w:hAnsi="Times New Roman" w:cs="Times New Roman"/>
          <w:b/>
          <w:sz w:val="24"/>
          <w:szCs w:val="24"/>
        </w:rPr>
        <w:t xml:space="preserve"> = .626</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8"/>
        <w:gridCol w:w="1837"/>
        <w:gridCol w:w="1580"/>
        <w:gridCol w:w="243"/>
        <w:gridCol w:w="816"/>
      </w:tblGrid>
      <w:tr w:rsidR="00867580" w:rsidRPr="008B1016" w14:paraId="13835E28" w14:textId="77777777" w:rsidTr="0001475A">
        <w:trPr>
          <w:trHeight w:val="394"/>
        </w:trPr>
        <w:tc>
          <w:tcPr>
            <w:tcW w:w="1828" w:type="dxa"/>
            <w:tcBorders>
              <w:top w:val="single" w:sz="4" w:space="0" w:color="auto"/>
              <w:bottom w:val="single" w:sz="4" w:space="0" w:color="auto"/>
            </w:tcBorders>
          </w:tcPr>
          <w:p w14:paraId="0564A2FD" w14:textId="77777777" w:rsidR="00867580" w:rsidRPr="008B1016" w:rsidRDefault="00867580" w:rsidP="003A5414">
            <w:pPr>
              <w:spacing w:line="276" w:lineRule="auto"/>
              <w:jc w:val="center"/>
              <w:rPr>
                <w:rFonts w:ascii="Times New Roman" w:hAnsi="Times New Roman" w:cs="Times New Roman"/>
                <w:sz w:val="24"/>
                <w:szCs w:val="24"/>
              </w:rPr>
            </w:pPr>
          </w:p>
        </w:tc>
        <w:tc>
          <w:tcPr>
            <w:tcW w:w="1837" w:type="dxa"/>
            <w:tcBorders>
              <w:top w:val="single" w:sz="4" w:space="0" w:color="auto"/>
              <w:bottom w:val="single" w:sz="4" w:space="0" w:color="auto"/>
            </w:tcBorders>
          </w:tcPr>
          <w:p w14:paraId="00CD810E" w14:textId="77777777" w:rsidR="00867580" w:rsidRPr="008B1016" w:rsidRDefault="00867580"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Female (</w:t>
            </w:r>
            <w:r w:rsidRPr="008B1016">
              <w:rPr>
                <w:rFonts w:ascii="Times New Roman" w:hAnsi="Times New Roman" w:cs="Times New Roman"/>
                <w:i/>
                <w:iCs/>
                <w:sz w:val="24"/>
                <w:szCs w:val="24"/>
              </w:rPr>
              <w:t>n</w:t>
            </w:r>
            <w:r w:rsidRPr="008B1016">
              <w:rPr>
                <w:rFonts w:ascii="Times New Roman" w:hAnsi="Times New Roman" w:cs="Times New Roman"/>
                <w:sz w:val="24"/>
                <w:szCs w:val="24"/>
              </w:rPr>
              <w:t>)</w:t>
            </w:r>
          </w:p>
        </w:tc>
        <w:tc>
          <w:tcPr>
            <w:tcW w:w="1580" w:type="dxa"/>
            <w:tcBorders>
              <w:top w:val="single" w:sz="4" w:space="0" w:color="auto"/>
              <w:bottom w:val="single" w:sz="4" w:space="0" w:color="auto"/>
            </w:tcBorders>
          </w:tcPr>
          <w:p w14:paraId="66DCB1F4" w14:textId="77777777" w:rsidR="00867580" w:rsidRPr="008B1016" w:rsidRDefault="00867580"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Male (</w:t>
            </w:r>
            <w:r w:rsidRPr="008B1016">
              <w:rPr>
                <w:rFonts w:ascii="Times New Roman" w:hAnsi="Times New Roman" w:cs="Times New Roman"/>
                <w:i/>
                <w:iCs/>
                <w:sz w:val="24"/>
                <w:szCs w:val="24"/>
              </w:rPr>
              <w:t>n</w:t>
            </w:r>
            <w:r w:rsidRPr="008B1016">
              <w:rPr>
                <w:rFonts w:ascii="Times New Roman" w:hAnsi="Times New Roman" w:cs="Times New Roman"/>
                <w:sz w:val="24"/>
                <w:szCs w:val="24"/>
              </w:rPr>
              <w:t>)</w:t>
            </w:r>
          </w:p>
        </w:tc>
        <w:tc>
          <w:tcPr>
            <w:tcW w:w="1017" w:type="dxa"/>
            <w:gridSpan w:val="2"/>
            <w:tcBorders>
              <w:top w:val="single" w:sz="4" w:space="0" w:color="auto"/>
              <w:bottom w:val="single" w:sz="4" w:space="0" w:color="auto"/>
            </w:tcBorders>
          </w:tcPr>
          <w:p w14:paraId="3BA3BC80" w14:textId="77777777" w:rsidR="00867580" w:rsidRPr="008B1016" w:rsidRDefault="00867580"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Total (</w:t>
            </w:r>
            <w:r w:rsidRPr="008B1016">
              <w:rPr>
                <w:rFonts w:ascii="Times New Roman" w:hAnsi="Times New Roman" w:cs="Times New Roman"/>
                <w:i/>
                <w:iCs/>
                <w:sz w:val="24"/>
                <w:szCs w:val="24"/>
              </w:rPr>
              <w:t>n</w:t>
            </w:r>
            <w:r w:rsidRPr="008B1016">
              <w:rPr>
                <w:rFonts w:ascii="Times New Roman" w:hAnsi="Times New Roman" w:cs="Times New Roman"/>
                <w:sz w:val="24"/>
                <w:szCs w:val="24"/>
              </w:rPr>
              <w:t>)</w:t>
            </w:r>
          </w:p>
        </w:tc>
      </w:tr>
      <w:tr w:rsidR="00867580" w:rsidRPr="008B1016" w14:paraId="56572A4A" w14:textId="77777777" w:rsidTr="0001475A">
        <w:trPr>
          <w:trHeight w:val="213"/>
        </w:trPr>
        <w:tc>
          <w:tcPr>
            <w:tcW w:w="1828" w:type="dxa"/>
            <w:tcBorders>
              <w:top w:val="single" w:sz="4" w:space="0" w:color="auto"/>
            </w:tcBorders>
          </w:tcPr>
          <w:p w14:paraId="31BFEE56" w14:textId="77777777" w:rsidR="00867580" w:rsidRPr="008B1016" w:rsidRDefault="00867580" w:rsidP="003A5414">
            <w:pPr>
              <w:spacing w:line="276" w:lineRule="auto"/>
              <w:rPr>
                <w:rFonts w:ascii="Times New Roman" w:hAnsi="Times New Roman" w:cs="Times New Roman"/>
                <w:sz w:val="24"/>
                <w:szCs w:val="24"/>
              </w:rPr>
            </w:pPr>
            <w:r w:rsidRPr="008B1016">
              <w:rPr>
                <w:rFonts w:ascii="Times New Roman" w:hAnsi="Times New Roman" w:cs="Times New Roman"/>
                <w:sz w:val="24"/>
                <w:szCs w:val="24"/>
              </w:rPr>
              <w:lastRenderedPageBreak/>
              <w:t>Before</w:t>
            </w:r>
          </w:p>
        </w:tc>
        <w:tc>
          <w:tcPr>
            <w:tcW w:w="1837" w:type="dxa"/>
            <w:tcBorders>
              <w:top w:val="single" w:sz="4" w:space="0" w:color="auto"/>
            </w:tcBorders>
          </w:tcPr>
          <w:p w14:paraId="2B272FDC" w14:textId="77777777" w:rsidR="00867580" w:rsidRPr="008B1016" w:rsidRDefault="00867580"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26008</w:t>
            </w:r>
          </w:p>
        </w:tc>
        <w:tc>
          <w:tcPr>
            <w:tcW w:w="1823" w:type="dxa"/>
            <w:gridSpan w:val="2"/>
            <w:tcBorders>
              <w:top w:val="single" w:sz="4" w:space="0" w:color="auto"/>
            </w:tcBorders>
          </w:tcPr>
          <w:p w14:paraId="1963E3DD" w14:textId="77777777" w:rsidR="00867580" w:rsidRPr="008B1016" w:rsidRDefault="00867580"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15458</w:t>
            </w:r>
          </w:p>
        </w:tc>
        <w:tc>
          <w:tcPr>
            <w:tcW w:w="774" w:type="dxa"/>
            <w:tcBorders>
              <w:top w:val="single" w:sz="4" w:space="0" w:color="auto"/>
            </w:tcBorders>
          </w:tcPr>
          <w:p w14:paraId="28296011" w14:textId="77777777" w:rsidR="00867580" w:rsidRPr="008B1016" w:rsidRDefault="00867580"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41466</w:t>
            </w:r>
          </w:p>
        </w:tc>
      </w:tr>
      <w:tr w:rsidR="00867580" w:rsidRPr="008B1016" w14:paraId="5A83C311" w14:textId="77777777" w:rsidTr="0001475A">
        <w:trPr>
          <w:trHeight w:val="213"/>
        </w:trPr>
        <w:tc>
          <w:tcPr>
            <w:tcW w:w="1828" w:type="dxa"/>
          </w:tcPr>
          <w:p w14:paraId="68FE48F9" w14:textId="77777777" w:rsidR="00867580" w:rsidRPr="008B1016" w:rsidRDefault="00867580" w:rsidP="003A5414">
            <w:pPr>
              <w:spacing w:line="276" w:lineRule="auto"/>
              <w:rPr>
                <w:rFonts w:ascii="Times New Roman" w:hAnsi="Times New Roman" w:cs="Times New Roman"/>
                <w:sz w:val="24"/>
                <w:szCs w:val="24"/>
              </w:rPr>
            </w:pPr>
            <w:r w:rsidRPr="008B1016">
              <w:rPr>
                <w:rFonts w:ascii="Times New Roman" w:hAnsi="Times New Roman" w:cs="Times New Roman"/>
                <w:sz w:val="24"/>
                <w:szCs w:val="24"/>
              </w:rPr>
              <w:t>After</w:t>
            </w:r>
          </w:p>
        </w:tc>
        <w:tc>
          <w:tcPr>
            <w:tcW w:w="1837" w:type="dxa"/>
          </w:tcPr>
          <w:p w14:paraId="7E426E77" w14:textId="77777777" w:rsidR="00867580" w:rsidRPr="008B1016" w:rsidRDefault="00867580"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4013</w:t>
            </w:r>
          </w:p>
        </w:tc>
        <w:tc>
          <w:tcPr>
            <w:tcW w:w="1823" w:type="dxa"/>
            <w:gridSpan w:val="2"/>
          </w:tcPr>
          <w:p w14:paraId="5594CEA7" w14:textId="77777777" w:rsidR="00867580" w:rsidRPr="008B1016" w:rsidRDefault="00867580"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2353</w:t>
            </w:r>
          </w:p>
        </w:tc>
        <w:tc>
          <w:tcPr>
            <w:tcW w:w="774" w:type="dxa"/>
          </w:tcPr>
          <w:p w14:paraId="48C8CD96" w14:textId="77777777" w:rsidR="00867580" w:rsidRPr="008B1016" w:rsidRDefault="00867580"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6366</w:t>
            </w:r>
          </w:p>
        </w:tc>
      </w:tr>
      <w:tr w:rsidR="00867580" w:rsidRPr="008B1016" w14:paraId="5A37AA83" w14:textId="77777777" w:rsidTr="0001475A">
        <w:trPr>
          <w:trHeight w:val="213"/>
        </w:trPr>
        <w:tc>
          <w:tcPr>
            <w:tcW w:w="1828" w:type="dxa"/>
          </w:tcPr>
          <w:p w14:paraId="0BDF3946" w14:textId="77777777" w:rsidR="00867580" w:rsidRPr="008B1016" w:rsidRDefault="00867580" w:rsidP="003A5414">
            <w:pPr>
              <w:spacing w:line="276" w:lineRule="auto"/>
              <w:rPr>
                <w:rFonts w:ascii="Times New Roman" w:hAnsi="Times New Roman" w:cs="Times New Roman"/>
                <w:sz w:val="24"/>
                <w:szCs w:val="24"/>
              </w:rPr>
            </w:pPr>
            <w:r w:rsidRPr="008B1016">
              <w:rPr>
                <w:rFonts w:ascii="Times New Roman" w:hAnsi="Times New Roman" w:cs="Times New Roman"/>
                <w:sz w:val="24"/>
                <w:szCs w:val="24"/>
              </w:rPr>
              <w:t>Total</w:t>
            </w:r>
          </w:p>
        </w:tc>
        <w:tc>
          <w:tcPr>
            <w:tcW w:w="1837" w:type="dxa"/>
          </w:tcPr>
          <w:p w14:paraId="0DA4DA98" w14:textId="77777777" w:rsidR="00867580" w:rsidRPr="008B1016" w:rsidRDefault="00867580"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30021</w:t>
            </w:r>
          </w:p>
        </w:tc>
        <w:tc>
          <w:tcPr>
            <w:tcW w:w="1823" w:type="dxa"/>
            <w:gridSpan w:val="2"/>
          </w:tcPr>
          <w:p w14:paraId="0862BA7C" w14:textId="77777777" w:rsidR="00867580" w:rsidRPr="008B1016" w:rsidRDefault="00867580"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17811</w:t>
            </w:r>
          </w:p>
        </w:tc>
        <w:tc>
          <w:tcPr>
            <w:tcW w:w="774" w:type="dxa"/>
          </w:tcPr>
          <w:p w14:paraId="4E98E28A" w14:textId="77777777" w:rsidR="00867580" w:rsidRPr="008B1016" w:rsidRDefault="00867580"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47832</w:t>
            </w:r>
          </w:p>
        </w:tc>
      </w:tr>
    </w:tbl>
    <w:p w14:paraId="24955063" w14:textId="74F52F83" w:rsidR="0059641C" w:rsidRPr="008B1016" w:rsidRDefault="0059641C" w:rsidP="003A5414">
      <w:pPr>
        <w:spacing w:line="276" w:lineRule="auto"/>
        <w:rPr>
          <w:rFonts w:ascii="Times New Roman" w:eastAsia="Times New Roman" w:hAnsi="Times New Roman" w:cs="Times New Roman"/>
          <w:bCs/>
          <w:color w:val="000000"/>
          <w:sz w:val="24"/>
          <w:szCs w:val="24"/>
          <w:lang w:eastAsia="en-NZ"/>
        </w:rPr>
      </w:pPr>
    </w:p>
    <w:p w14:paraId="35F74F11" w14:textId="1BFC1CCA" w:rsidR="00AC62DA" w:rsidRPr="008B1016" w:rsidRDefault="006E3A8B" w:rsidP="003122EC">
      <w:pPr>
        <w:spacing w:line="276" w:lineRule="auto"/>
        <w:rPr>
          <w:rFonts w:ascii="Times New Roman" w:hAnsi="Times New Roman" w:cs="Times New Roman"/>
          <w:color w:val="000000"/>
          <w:sz w:val="24"/>
          <w:szCs w:val="24"/>
        </w:rPr>
      </w:pPr>
      <w:r>
        <w:rPr>
          <w:rFonts w:ascii="Times New Roman" w:hAnsi="Times New Roman" w:cs="Times New Roman"/>
          <w:b/>
          <w:sz w:val="24"/>
          <w:szCs w:val="24"/>
        </w:rPr>
        <w:t>Table S7</w:t>
      </w:r>
      <w:r w:rsidR="003122EC" w:rsidRPr="003122EC">
        <w:rPr>
          <w:rFonts w:ascii="Times New Roman" w:hAnsi="Times New Roman" w:cs="Times New Roman"/>
          <w:b/>
          <w:sz w:val="24"/>
          <w:szCs w:val="24"/>
        </w:rPr>
        <w:t xml:space="preserve">: </w:t>
      </w:r>
      <w:r w:rsidR="00B7298B" w:rsidRPr="003122EC">
        <w:rPr>
          <w:rFonts w:ascii="Times New Roman" w:hAnsi="Times New Roman" w:cs="Times New Roman"/>
          <w:b/>
          <w:sz w:val="24"/>
          <w:szCs w:val="24"/>
        </w:rPr>
        <w:t xml:space="preserve">Statistically </w:t>
      </w:r>
      <w:r w:rsidR="00AC62DA" w:rsidRPr="003122EC">
        <w:rPr>
          <w:rFonts w:ascii="Times New Roman" w:hAnsi="Times New Roman" w:cs="Times New Roman"/>
          <w:b/>
          <w:sz w:val="24"/>
          <w:szCs w:val="24"/>
        </w:rPr>
        <w:t>si</w:t>
      </w:r>
      <w:r w:rsidR="00B7298B" w:rsidRPr="003122EC">
        <w:rPr>
          <w:rFonts w:ascii="Times New Roman" w:hAnsi="Times New Roman" w:cs="Times New Roman"/>
          <w:b/>
          <w:sz w:val="24"/>
          <w:szCs w:val="24"/>
        </w:rPr>
        <w:t xml:space="preserve">gnificant difference </w:t>
      </w:r>
      <w:r w:rsidR="003122EC" w:rsidRPr="003122EC">
        <w:rPr>
          <w:rFonts w:ascii="Times New Roman" w:hAnsi="Times New Roman" w:cs="Times New Roman"/>
          <w:b/>
          <w:sz w:val="24"/>
          <w:szCs w:val="24"/>
        </w:rPr>
        <w:t xml:space="preserve">in ethnicity </w:t>
      </w:r>
      <w:r w:rsidR="00B7298B" w:rsidRPr="003122EC">
        <w:rPr>
          <w:rFonts w:ascii="Times New Roman" w:hAnsi="Times New Roman" w:cs="Times New Roman"/>
          <w:b/>
          <w:sz w:val="24"/>
          <w:szCs w:val="24"/>
        </w:rPr>
        <w:t xml:space="preserve">before and after the </w:t>
      </w:r>
      <w:r w:rsidR="003122EC" w:rsidRPr="003122EC">
        <w:rPr>
          <w:rFonts w:ascii="Times New Roman" w:hAnsi="Times New Roman" w:cs="Times New Roman"/>
          <w:b/>
          <w:sz w:val="24"/>
          <w:szCs w:val="24"/>
        </w:rPr>
        <w:t>attacks</w:t>
      </w:r>
      <w:r w:rsidR="00B7298B" w:rsidRPr="003122EC">
        <w:rPr>
          <w:rFonts w:ascii="Times New Roman" w:hAnsi="Times New Roman" w:cs="Times New Roman"/>
          <w:b/>
          <w:sz w:val="24"/>
          <w:szCs w:val="24"/>
        </w:rPr>
        <w:t>,</w:t>
      </w:r>
      <w:r w:rsidR="003122EC" w:rsidRPr="003122EC">
        <w:rPr>
          <w:rFonts w:ascii="Times New Roman" w:hAnsi="Times New Roman" w:cs="Times New Roman"/>
          <w:b/>
          <w:sz w:val="24"/>
          <w:szCs w:val="24"/>
        </w:rPr>
        <w:t xml:space="preserve"> </w:t>
      </w:r>
      <w:proofErr w:type="gramStart"/>
      <w:r w:rsidR="00B7298B" w:rsidRPr="003122EC">
        <w:rPr>
          <w:rFonts w:ascii="Times New Roman" w:hAnsi="Times New Roman" w:cs="Times New Roman"/>
          <w:b/>
          <w:sz w:val="24"/>
          <w:szCs w:val="24"/>
        </w:rPr>
        <w:t>χ</w:t>
      </w:r>
      <w:r w:rsidR="00B7298B" w:rsidRPr="003122EC">
        <w:rPr>
          <w:rFonts w:ascii="Times New Roman" w:hAnsi="Times New Roman" w:cs="Times New Roman"/>
          <w:b/>
          <w:sz w:val="24"/>
          <w:szCs w:val="24"/>
          <w:vertAlign w:val="superscript"/>
        </w:rPr>
        <w:t>2</w:t>
      </w:r>
      <w:r w:rsidR="00B7298B" w:rsidRPr="003122EC">
        <w:rPr>
          <w:rFonts w:ascii="Times New Roman" w:hAnsi="Times New Roman" w:cs="Times New Roman"/>
          <w:b/>
          <w:sz w:val="24"/>
          <w:szCs w:val="24"/>
        </w:rPr>
        <w:t>(</w:t>
      </w:r>
      <w:proofErr w:type="gramEnd"/>
      <w:r w:rsidR="00B7298B" w:rsidRPr="003122EC">
        <w:rPr>
          <w:rFonts w:ascii="Times New Roman" w:hAnsi="Times New Roman" w:cs="Times New Roman"/>
          <w:b/>
          <w:sz w:val="24"/>
          <w:szCs w:val="24"/>
        </w:rPr>
        <w:t xml:space="preserve">1) = 8.33, </w:t>
      </w:r>
      <w:r w:rsidR="00B7298B" w:rsidRPr="003122EC">
        <w:rPr>
          <w:rFonts w:ascii="Times New Roman" w:hAnsi="Times New Roman" w:cs="Times New Roman"/>
          <w:b/>
          <w:i/>
          <w:iCs/>
          <w:sz w:val="24"/>
          <w:szCs w:val="24"/>
        </w:rPr>
        <w:t>p</w:t>
      </w:r>
      <w:r w:rsidR="00B7298B" w:rsidRPr="003122EC">
        <w:rPr>
          <w:rFonts w:ascii="Times New Roman" w:hAnsi="Times New Roman" w:cs="Times New Roman"/>
          <w:b/>
          <w:sz w:val="24"/>
          <w:szCs w:val="24"/>
        </w:rPr>
        <w:t xml:space="preserve"> = .004</w:t>
      </w:r>
      <w:r w:rsidR="003122EC">
        <w:rPr>
          <w:rFonts w:ascii="Times New Roman" w:hAnsi="Times New Roman" w:cs="Times New Roman"/>
          <w:b/>
          <w:sz w:val="24"/>
          <w:szCs w:val="24"/>
        </w:rPr>
        <w:t xml:space="preserve">, </w:t>
      </w:r>
      <w:r w:rsidR="003122EC">
        <w:rPr>
          <w:rFonts w:ascii="Times New Roman" w:hAnsi="Times New Roman" w:cs="Times New Roman"/>
          <w:b/>
          <w:color w:val="201F1E"/>
          <w:sz w:val="24"/>
          <w:szCs w:val="24"/>
          <w:shd w:val="clear" w:color="auto" w:fill="FFFFFF"/>
        </w:rPr>
        <w:t>such that there was</w:t>
      </w:r>
      <w:r w:rsidR="003122EC" w:rsidRPr="008333E0">
        <w:rPr>
          <w:rFonts w:ascii="Times New Roman" w:hAnsi="Times New Roman" w:cs="Times New Roman"/>
          <w:b/>
          <w:color w:val="201F1E"/>
          <w:sz w:val="24"/>
          <w:szCs w:val="24"/>
          <w:shd w:val="clear" w:color="auto" w:fill="FFFFFF"/>
        </w:rPr>
        <w:t xml:space="preserve"> a slightly greater percentage </w:t>
      </w:r>
      <w:r w:rsidR="003122EC">
        <w:rPr>
          <w:rFonts w:ascii="Times New Roman" w:hAnsi="Times New Roman" w:cs="Times New Roman"/>
          <w:b/>
          <w:color w:val="201F1E"/>
          <w:sz w:val="24"/>
          <w:szCs w:val="24"/>
          <w:shd w:val="clear" w:color="auto" w:fill="FFFFFF"/>
        </w:rPr>
        <w:t xml:space="preserve">of participants </w:t>
      </w:r>
      <w:r w:rsidR="003122EC" w:rsidRPr="008333E0">
        <w:rPr>
          <w:rFonts w:ascii="Times New Roman" w:hAnsi="Times New Roman" w:cs="Times New Roman"/>
          <w:b/>
          <w:color w:val="201F1E"/>
          <w:sz w:val="24"/>
          <w:szCs w:val="24"/>
          <w:shd w:val="clear" w:color="auto" w:fill="FFFFFF"/>
        </w:rPr>
        <w:t>reporting non-White ethnicity before the attacks (11.5%) relative to after the attacks (10.3%)</w:t>
      </w:r>
      <w:r w:rsidR="003122EC">
        <w:rPr>
          <w:rFonts w:ascii="Times New Roman" w:hAnsi="Times New Roman" w:cs="Times New Roman"/>
          <w:b/>
          <w:color w:val="201F1E"/>
          <w:sz w:val="24"/>
          <w:szCs w:val="24"/>
          <w:shd w:val="clear" w:color="auto" w:fill="FFFFFF"/>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856"/>
        <w:gridCol w:w="1842"/>
        <w:gridCol w:w="1150"/>
      </w:tblGrid>
      <w:tr w:rsidR="00B7298B" w:rsidRPr="008B1016" w14:paraId="5A399B84" w14:textId="77777777" w:rsidTr="008C0886">
        <w:trPr>
          <w:trHeight w:val="301"/>
        </w:trPr>
        <w:tc>
          <w:tcPr>
            <w:tcW w:w="1848" w:type="dxa"/>
            <w:tcBorders>
              <w:top w:val="single" w:sz="4" w:space="0" w:color="auto"/>
              <w:bottom w:val="single" w:sz="4" w:space="0" w:color="auto"/>
            </w:tcBorders>
          </w:tcPr>
          <w:p w14:paraId="6BA10EF9" w14:textId="77777777" w:rsidR="00B7298B" w:rsidRPr="008B1016" w:rsidRDefault="00B7298B" w:rsidP="003A5414">
            <w:pPr>
              <w:spacing w:line="276" w:lineRule="auto"/>
              <w:rPr>
                <w:rFonts w:ascii="Times New Roman" w:hAnsi="Times New Roman" w:cs="Times New Roman"/>
                <w:sz w:val="24"/>
                <w:szCs w:val="24"/>
              </w:rPr>
            </w:pPr>
          </w:p>
        </w:tc>
        <w:tc>
          <w:tcPr>
            <w:tcW w:w="1856" w:type="dxa"/>
            <w:tcBorders>
              <w:top w:val="single" w:sz="4" w:space="0" w:color="auto"/>
              <w:bottom w:val="single" w:sz="4" w:space="0" w:color="auto"/>
            </w:tcBorders>
          </w:tcPr>
          <w:p w14:paraId="1CC85175" w14:textId="4B13F35D" w:rsidR="00B7298B" w:rsidRPr="008B1016" w:rsidRDefault="003122EC" w:rsidP="003122EC">
            <w:pPr>
              <w:spacing w:line="276" w:lineRule="auto"/>
              <w:jc w:val="center"/>
              <w:rPr>
                <w:rFonts w:ascii="Times New Roman" w:hAnsi="Times New Roman" w:cs="Times New Roman"/>
                <w:sz w:val="24"/>
                <w:szCs w:val="24"/>
              </w:rPr>
            </w:pPr>
            <w:r>
              <w:rPr>
                <w:rFonts w:ascii="Times New Roman" w:hAnsi="Times New Roman" w:cs="Times New Roman"/>
                <w:sz w:val="24"/>
                <w:szCs w:val="24"/>
              </w:rPr>
              <w:t>White/</w:t>
            </w:r>
            <w:r w:rsidR="00B7298B" w:rsidRPr="008B1016">
              <w:rPr>
                <w:rFonts w:ascii="Times New Roman" w:hAnsi="Times New Roman" w:cs="Times New Roman"/>
                <w:sz w:val="24"/>
                <w:szCs w:val="24"/>
              </w:rPr>
              <w:t>Euro</w:t>
            </w:r>
            <w:r>
              <w:rPr>
                <w:rFonts w:ascii="Times New Roman" w:hAnsi="Times New Roman" w:cs="Times New Roman"/>
                <w:sz w:val="24"/>
                <w:szCs w:val="24"/>
              </w:rPr>
              <w:t>pean</w:t>
            </w:r>
            <w:r w:rsidR="00AC62DA" w:rsidRPr="008B1016">
              <w:rPr>
                <w:rFonts w:ascii="Times New Roman" w:hAnsi="Times New Roman" w:cs="Times New Roman"/>
                <w:sz w:val="24"/>
                <w:szCs w:val="24"/>
              </w:rPr>
              <w:t xml:space="preserve"> (</w:t>
            </w:r>
            <w:r w:rsidR="00AC62DA" w:rsidRPr="008B1016">
              <w:rPr>
                <w:rFonts w:ascii="Times New Roman" w:hAnsi="Times New Roman" w:cs="Times New Roman"/>
                <w:i/>
                <w:iCs/>
                <w:sz w:val="24"/>
                <w:szCs w:val="24"/>
              </w:rPr>
              <w:t>n</w:t>
            </w:r>
            <w:r w:rsidR="00AC62DA" w:rsidRPr="008B1016">
              <w:rPr>
                <w:rFonts w:ascii="Times New Roman" w:hAnsi="Times New Roman" w:cs="Times New Roman"/>
                <w:sz w:val="24"/>
                <w:szCs w:val="24"/>
              </w:rPr>
              <w:t>)</w:t>
            </w:r>
          </w:p>
        </w:tc>
        <w:tc>
          <w:tcPr>
            <w:tcW w:w="1842" w:type="dxa"/>
            <w:tcBorders>
              <w:top w:val="single" w:sz="4" w:space="0" w:color="auto"/>
              <w:bottom w:val="single" w:sz="4" w:space="0" w:color="auto"/>
            </w:tcBorders>
          </w:tcPr>
          <w:p w14:paraId="4BE9B7AA" w14:textId="51429906" w:rsidR="00B7298B" w:rsidRPr="008B1016" w:rsidRDefault="003122EC" w:rsidP="003122EC">
            <w:pPr>
              <w:spacing w:line="276" w:lineRule="auto"/>
              <w:jc w:val="center"/>
              <w:rPr>
                <w:rFonts w:ascii="Times New Roman" w:hAnsi="Times New Roman" w:cs="Times New Roman"/>
                <w:sz w:val="24"/>
                <w:szCs w:val="24"/>
              </w:rPr>
            </w:pPr>
            <w:r>
              <w:rPr>
                <w:rFonts w:ascii="Times New Roman" w:hAnsi="Times New Roman" w:cs="Times New Roman"/>
                <w:sz w:val="24"/>
                <w:szCs w:val="24"/>
              </w:rPr>
              <w:t>Non-White/Euro</w:t>
            </w:r>
            <w:r w:rsidR="00AC62DA" w:rsidRPr="008B1016">
              <w:rPr>
                <w:rFonts w:ascii="Times New Roman" w:hAnsi="Times New Roman" w:cs="Times New Roman"/>
                <w:sz w:val="24"/>
                <w:szCs w:val="24"/>
              </w:rPr>
              <w:t xml:space="preserve"> (</w:t>
            </w:r>
            <w:r w:rsidR="00AC62DA" w:rsidRPr="008B1016">
              <w:rPr>
                <w:rFonts w:ascii="Times New Roman" w:hAnsi="Times New Roman" w:cs="Times New Roman"/>
                <w:i/>
                <w:iCs/>
                <w:sz w:val="24"/>
                <w:szCs w:val="24"/>
              </w:rPr>
              <w:t>n</w:t>
            </w:r>
            <w:r w:rsidR="00AC62DA" w:rsidRPr="008B1016">
              <w:rPr>
                <w:rFonts w:ascii="Times New Roman" w:hAnsi="Times New Roman" w:cs="Times New Roman"/>
                <w:sz w:val="24"/>
                <w:szCs w:val="24"/>
              </w:rPr>
              <w:t>)</w:t>
            </w:r>
          </w:p>
        </w:tc>
        <w:tc>
          <w:tcPr>
            <w:tcW w:w="1150" w:type="dxa"/>
            <w:tcBorders>
              <w:top w:val="single" w:sz="4" w:space="0" w:color="auto"/>
              <w:bottom w:val="single" w:sz="4" w:space="0" w:color="auto"/>
            </w:tcBorders>
          </w:tcPr>
          <w:p w14:paraId="6037DD82" w14:textId="77777777" w:rsidR="00B7298B" w:rsidRPr="008B1016" w:rsidRDefault="00B7298B"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Total</w:t>
            </w:r>
            <w:r w:rsidR="00AC62DA" w:rsidRPr="008B1016">
              <w:rPr>
                <w:rFonts w:ascii="Times New Roman" w:hAnsi="Times New Roman" w:cs="Times New Roman"/>
                <w:sz w:val="24"/>
                <w:szCs w:val="24"/>
              </w:rPr>
              <w:t xml:space="preserve"> (</w:t>
            </w:r>
            <w:r w:rsidR="00AC62DA" w:rsidRPr="008B1016">
              <w:rPr>
                <w:rFonts w:ascii="Times New Roman" w:hAnsi="Times New Roman" w:cs="Times New Roman"/>
                <w:i/>
                <w:iCs/>
                <w:sz w:val="24"/>
                <w:szCs w:val="24"/>
              </w:rPr>
              <w:t>n</w:t>
            </w:r>
            <w:r w:rsidR="00AC62DA" w:rsidRPr="008B1016">
              <w:rPr>
                <w:rFonts w:ascii="Times New Roman" w:hAnsi="Times New Roman" w:cs="Times New Roman"/>
                <w:sz w:val="24"/>
                <w:szCs w:val="24"/>
              </w:rPr>
              <w:t>)</w:t>
            </w:r>
          </w:p>
        </w:tc>
      </w:tr>
      <w:tr w:rsidR="00B7298B" w:rsidRPr="008B1016" w14:paraId="46074DD1" w14:textId="77777777" w:rsidTr="00AC62DA">
        <w:trPr>
          <w:trHeight w:val="246"/>
        </w:trPr>
        <w:tc>
          <w:tcPr>
            <w:tcW w:w="1848" w:type="dxa"/>
            <w:tcBorders>
              <w:top w:val="single" w:sz="4" w:space="0" w:color="auto"/>
            </w:tcBorders>
          </w:tcPr>
          <w:p w14:paraId="6F10083E" w14:textId="77777777" w:rsidR="00B7298B" w:rsidRPr="008B1016" w:rsidRDefault="00B7298B" w:rsidP="003A5414">
            <w:pPr>
              <w:spacing w:line="276" w:lineRule="auto"/>
              <w:rPr>
                <w:rFonts w:ascii="Times New Roman" w:hAnsi="Times New Roman" w:cs="Times New Roman"/>
                <w:sz w:val="24"/>
                <w:szCs w:val="24"/>
              </w:rPr>
            </w:pPr>
            <w:r w:rsidRPr="008B1016">
              <w:rPr>
                <w:rFonts w:ascii="Times New Roman" w:hAnsi="Times New Roman" w:cs="Times New Roman"/>
                <w:sz w:val="24"/>
                <w:szCs w:val="24"/>
              </w:rPr>
              <w:t>Before</w:t>
            </w:r>
          </w:p>
        </w:tc>
        <w:tc>
          <w:tcPr>
            <w:tcW w:w="1856" w:type="dxa"/>
            <w:tcBorders>
              <w:top w:val="single" w:sz="4" w:space="0" w:color="auto"/>
            </w:tcBorders>
          </w:tcPr>
          <w:p w14:paraId="551924F0" w14:textId="77777777" w:rsidR="00B7298B" w:rsidRPr="008B1016" w:rsidRDefault="00B7298B"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36771</w:t>
            </w:r>
          </w:p>
        </w:tc>
        <w:tc>
          <w:tcPr>
            <w:tcW w:w="1842" w:type="dxa"/>
            <w:tcBorders>
              <w:top w:val="single" w:sz="4" w:space="0" w:color="auto"/>
            </w:tcBorders>
          </w:tcPr>
          <w:p w14:paraId="40AAF31D" w14:textId="77777777" w:rsidR="00B7298B" w:rsidRPr="008B1016" w:rsidRDefault="00B7298B"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4798</w:t>
            </w:r>
          </w:p>
        </w:tc>
        <w:tc>
          <w:tcPr>
            <w:tcW w:w="1150" w:type="dxa"/>
            <w:tcBorders>
              <w:top w:val="single" w:sz="4" w:space="0" w:color="auto"/>
            </w:tcBorders>
          </w:tcPr>
          <w:p w14:paraId="793D76E6" w14:textId="77777777" w:rsidR="00B7298B" w:rsidRPr="008B1016" w:rsidRDefault="00B7298B"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41569</w:t>
            </w:r>
          </w:p>
        </w:tc>
      </w:tr>
      <w:tr w:rsidR="00B7298B" w:rsidRPr="008B1016" w14:paraId="2D45F4E5" w14:textId="77777777" w:rsidTr="00AC62DA">
        <w:trPr>
          <w:trHeight w:val="246"/>
        </w:trPr>
        <w:tc>
          <w:tcPr>
            <w:tcW w:w="1848" w:type="dxa"/>
          </w:tcPr>
          <w:p w14:paraId="214112EF" w14:textId="77777777" w:rsidR="00B7298B" w:rsidRPr="008B1016" w:rsidRDefault="00B7298B" w:rsidP="003A5414">
            <w:pPr>
              <w:spacing w:line="276" w:lineRule="auto"/>
              <w:rPr>
                <w:rFonts w:ascii="Times New Roman" w:hAnsi="Times New Roman" w:cs="Times New Roman"/>
                <w:sz w:val="24"/>
                <w:szCs w:val="24"/>
              </w:rPr>
            </w:pPr>
            <w:r w:rsidRPr="008B1016">
              <w:rPr>
                <w:rFonts w:ascii="Times New Roman" w:hAnsi="Times New Roman" w:cs="Times New Roman"/>
                <w:sz w:val="24"/>
                <w:szCs w:val="24"/>
              </w:rPr>
              <w:t>After</w:t>
            </w:r>
          </w:p>
        </w:tc>
        <w:tc>
          <w:tcPr>
            <w:tcW w:w="1856" w:type="dxa"/>
          </w:tcPr>
          <w:p w14:paraId="588023A7" w14:textId="77777777" w:rsidR="00B7298B" w:rsidRPr="008B1016" w:rsidRDefault="00B7298B"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5724</w:t>
            </w:r>
          </w:p>
        </w:tc>
        <w:tc>
          <w:tcPr>
            <w:tcW w:w="1842" w:type="dxa"/>
          </w:tcPr>
          <w:p w14:paraId="46E4ACC9" w14:textId="77777777" w:rsidR="00B7298B" w:rsidRPr="008B1016" w:rsidRDefault="00B7298B"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658</w:t>
            </w:r>
          </w:p>
        </w:tc>
        <w:tc>
          <w:tcPr>
            <w:tcW w:w="1150" w:type="dxa"/>
          </w:tcPr>
          <w:p w14:paraId="4DC5832B" w14:textId="77777777" w:rsidR="00B7298B" w:rsidRPr="008B1016" w:rsidRDefault="00B7298B"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6382</w:t>
            </w:r>
          </w:p>
        </w:tc>
      </w:tr>
      <w:tr w:rsidR="00B7298B" w:rsidRPr="008B1016" w14:paraId="7C1BF91E" w14:textId="77777777" w:rsidTr="00AC62DA">
        <w:trPr>
          <w:trHeight w:val="246"/>
        </w:trPr>
        <w:tc>
          <w:tcPr>
            <w:tcW w:w="1848" w:type="dxa"/>
          </w:tcPr>
          <w:p w14:paraId="6FD0BAB9" w14:textId="77777777" w:rsidR="00B7298B" w:rsidRPr="008B1016" w:rsidRDefault="00B7298B" w:rsidP="003A5414">
            <w:pPr>
              <w:spacing w:line="276" w:lineRule="auto"/>
              <w:rPr>
                <w:rFonts w:ascii="Times New Roman" w:hAnsi="Times New Roman" w:cs="Times New Roman"/>
                <w:sz w:val="24"/>
                <w:szCs w:val="24"/>
              </w:rPr>
            </w:pPr>
            <w:r w:rsidRPr="008B1016">
              <w:rPr>
                <w:rFonts w:ascii="Times New Roman" w:hAnsi="Times New Roman" w:cs="Times New Roman"/>
                <w:sz w:val="24"/>
                <w:szCs w:val="24"/>
              </w:rPr>
              <w:t>Total</w:t>
            </w:r>
          </w:p>
        </w:tc>
        <w:tc>
          <w:tcPr>
            <w:tcW w:w="1856" w:type="dxa"/>
          </w:tcPr>
          <w:p w14:paraId="35983AA0" w14:textId="77777777" w:rsidR="00B7298B" w:rsidRPr="008B1016" w:rsidRDefault="00B7298B"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42495</w:t>
            </w:r>
          </w:p>
        </w:tc>
        <w:tc>
          <w:tcPr>
            <w:tcW w:w="1842" w:type="dxa"/>
          </w:tcPr>
          <w:p w14:paraId="2C0DE9DD" w14:textId="77777777" w:rsidR="00B7298B" w:rsidRPr="008B1016" w:rsidRDefault="00B7298B"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5456</w:t>
            </w:r>
          </w:p>
        </w:tc>
        <w:tc>
          <w:tcPr>
            <w:tcW w:w="1150" w:type="dxa"/>
          </w:tcPr>
          <w:p w14:paraId="2CD17FAE" w14:textId="77777777" w:rsidR="00B7298B" w:rsidRPr="008B1016" w:rsidRDefault="00B7298B"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47951</w:t>
            </w:r>
          </w:p>
        </w:tc>
      </w:tr>
    </w:tbl>
    <w:p w14:paraId="5830FBF8" w14:textId="4E114491" w:rsidR="001011B4" w:rsidRPr="008B1016" w:rsidRDefault="001011B4" w:rsidP="003A5414">
      <w:pPr>
        <w:spacing w:line="276" w:lineRule="auto"/>
        <w:rPr>
          <w:rFonts w:ascii="Times New Roman" w:hAnsi="Times New Roman" w:cs="Times New Roman"/>
          <w:sz w:val="24"/>
          <w:szCs w:val="24"/>
        </w:rPr>
      </w:pPr>
    </w:p>
    <w:p w14:paraId="19EB9926" w14:textId="5C775128" w:rsidR="00E669CF" w:rsidRPr="008B1016" w:rsidRDefault="00E669CF" w:rsidP="003A5414">
      <w:pPr>
        <w:spacing w:line="276" w:lineRule="auto"/>
        <w:rPr>
          <w:rFonts w:ascii="Times New Roman" w:hAnsi="Times New Roman" w:cs="Times New Roman"/>
          <w:sz w:val="24"/>
          <w:szCs w:val="24"/>
        </w:rPr>
      </w:pPr>
      <w:r w:rsidRPr="008B1016">
        <w:rPr>
          <w:rFonts w:ascii="Times New Roman" w:hAnsi="Times New Roman" w:cs="Times New Roman"/>
          <w:b/>
          <w:sz w:val="24"/>
          <w:szCs w:val="24"/>
        </w:rPr>
        <w:t xml:space="preserve">Table </w:t>
      </w:r>
      <w:r w:rsidR="00837882">
        <w:rPr>
          <w:rFonts w:ascii="Times New Roman" w:hAnsi="Times New Roman" w:cs="Times New Roman"/>
          <w:b/>
          <w:sz w:val="24"/>
          <w:szCs w:val="24"/>
        </w:rPr>
        <w:t>S</w:t>
      </w:r>
      <w:r w:rsidR="006E3A8B">
        <w:rPr>
          <w:rFonts w:ascii="Times New Roman" w:hAnsi="Times New Roman" w:cs="Times New Roman"/>
          <w:b/>
          <w:sz w:val="24"/>
          <w:szCs w:val="24"/>
        </w:rPr>
        <w:t>8</w:t>
      </w:r>
      <w:r w:rsidR="00837882">
        <w:rPr>
          <w:rFonts w:ascii="Times New Roman" w:hAnsi="Times New Roman" w:cs="Times New Roman"/>
          <w:b/>
          <w:sz w:val="24"/>
          <w:szCs w:val="24"/>
        </w:rPr>
        <w:t xml:space="preserve">: </w:t>
      </w:r>
      <w:r w:rsidRPr="008B1016">
        <w:rPr>
          <w:rFonts w:ascii="Times New Roman" w:hAnsi="Times New Roman" w:cs="Times New Roman"/>
          <w:b/>
          <w:sz w:val="24"/>
          <w:szCs w:val="24"/>
        </w:rPr>
        <w:t>No</w:t>
      </w:r>
      <w:r w:rsidR="003D23DE" w:rsidRPr="008B1016">
        <w:rPr>
          <w:rFonts w:ascii="Times New Roman" w:hAnsi="Times New Roman" w:cs="Times New Roman"/>
          <w:b/>
          <w:sz w:val="24"/>
          <w:szCs w:val="24"/>
        </w:rPr>
        <w:t xml:space="preserve"> </w:t>
      </w:r>
      <w:r w:rsidR="00837882">
        <w:rPr>
          <w:rFonts w:ascii="Times New Roman" w:hAnsi="Times New Roman" w:cs="Times New Roman"/>
          <w:b/>
          <w:sz w:val="24"/>
          <w:szCs w:val="24"/>
        </w:rPr>
        <w:t>significant</w:t>
      </w:r>
      <w:r w:rsidR="003D23DE" w:rsidRPr="008B1016">
        <w:rPr>
          <w:rFonts w:ascii="Times New Roman" w:hAnsi="Times New Roman" w:cs="Times New Roman"/>
          <w:b/>
          <w:sz w:val="24"/>
          <w:szCs w:val="24"/>
        </w:rPr>
        <w:t xml:space="preserve"> </w:t>
      </w:r>
      <w:r w:rsidRPr="008B1016">
        <w:rPr>
          <w:rFonts w:ascii="Times New Roman" w:hAnsi="Times New Roman" w:cs="Times New Roman"/>
          <w:b/>
          <w:sz w:val="24"/>
          <w:szCs w:val="24"/>
        </w:rPr>
        <w:t>differ</w:t>
      </w:r>
      <w:r w:rsidRPr="00837882">
        <w:rPr>
          <w:rFonts w:ascii="Times New Roman" w:hAnsi="Times New Roman" w:cs="Times New Roman"/>
          <w:b/>
          <w:sz w:val="24"/>
          <w:szCs w:val="24"/>
        </w:rPr>
        <w:t>ence</w:t>
      </w:r>
      <w:r w:rsidR="00837882" w:rsidRPr="00837882">
        <w:rPr>
          <w:rFonts w:ascii="Times New Roman" w:hAnsi="Times New Roman" w:cs="Times New Roman"/>
          <w:b/>
          <w:sz w:val="24"/>
          <w:szCs w:val="24"/>
        </w:rPr>
        <w:t xml:space="preserve"> in proportion of participants based in Christchurch</w:t>
      </w:r>
      <w:r w:rsidRPr="00837882">
        <w:rPr>
          <w:rFonts w:ascii="Times New Roman" w:hAnsi="Times New Roman" w:cs="Times New Roman"/>
          <w:b/>
          <w:sz w:val="24"/>
          <w:szCs w:val="24"/>
        </w:rPr>
        <w:t xml:space="preserve"> </w:t>
      </w:r>
      <w:r w:rsidR="00837882" w:rsidRPr="00837882">
        <w:rPr>
          <w:rFonts w:ascii="Times New Roman" w:hAnsi="Times New Roman" w:cs="Times New Roman"/>
          <w:b/>
          <w:sz w:val="24"/>
          <w:szCs w:val="24"/>
        </w:rPr>
        <w:t xml:space="preserve">versus the rest of New Zealand </w:t>
      </w:r>
      <w:r w:rsidRPr="00837882">
        <w:rPr>
          <w:rFonts w:ascii="Times New Roman" w:hAnsi="Times New Roman" w:cs="Times New Roman"/>
          <w:b/>
          <w:sz w:val="24"/>
          <w:szCs w:val="24"/>
        </w:rPr>
        <w:t xml:space="preserve">before and after the </w:t>
      </w:r>
      <w:r w:rsidR="00837882" w:rsidRPr="00837882">
        <w:rPr>
          <w:rFonts w:ascii="Times New Roman" w:hAnsi="Times New Roman" w:cs="Times New Roman"/>
          <w:b/>
          <w:sz w:val="24"/>
          <w:szCs w:val="24"/>
        </w:rPr>
        <w:t>attacks</w:t>
      </w:r>
      <w:r w:rsidRPr="00837882">
        <w:rPr>
          <w:rFonts w:ascii="Times New Roman" w:hAnsi="Times New Roman" w:cs="Times New Roman"/>
          <w:b/>
          <w:sz w:val="24"/>
          <w:szCs w:val="24"/>
        </w:rPr>
        <w:t xml:space="preserve">, </w:t>
      </w:r>
      <w:proofErr w:type="gramStart"/>
      <w:r w:rsidRPr="00837882">
        <w:rPr>
          <w:rFonts w:ascii="Times New Roman" w:hAnsi="Times New Roman" w:cs="Times New Roman"/>
          <w:b/>
          <w:sz w:val="24"/>
          <w:szCs w:val="24"/>
        </w:rPr>
        <w:t>χ</w:t>
      </w:r>
      <w:r w:rsidRPr="00837882">
        <w:rPr>
          <w:rFonts w:ascii="Times New Roman" w:hAnsi="Times New Roman" w:cs="Times New Roman"/>
          <w:b/>
          <w:sz w:val="24"/>
          <w:szCs w:val="24"/>
          <w:vertAlign w:val="superscript"/>
        </w:rPr>
        <w:t>2</w:t>
      </w:r>
      <w:r w:rsidRPr="00837882">
        <w:rPr>
          <w:rFonts w:ascii="Times New Roman" w:hAnsi="Times New Roman" w:cs="Times New Roman"/>
          <w:b/>
          <w:sz w:val="24"/>
          <w:szCs w:val="24"/>
        </w:rPr>
        <w:t>(</w:t>
      </w:r>
      <w:proofErr w:type="gramEnd"/>
      <w:r w:rsidRPr="00837882">
        <w:rPr>
          <w:rFonts w:ascii="Times New Roman" w:hAnsi="Times New Roman" w:cs="Times New Roman"/>
          <w:b/>
          <w:sz w:val="24"/>
          <w:szCs w:val="24"/>
        </w:rPr>
        <w:t xml:space="preserve">1) = 0.66, </w:t>
      </w:r>
      <w:r w:rsidRPr="00837882">
        <w:rPr>
          <w:rFonts w:ascii="Times New Roman" w:hAnsi="Times New Roman" w:cs="Times New Roman"/>
          <w:b/>
          <w:i/>
          <w:iCs/>
          <w:sz w:val="24"/>
          <w:szCs w:val="24"/>
        </w:rPr>
        <w:t>p</w:t>
      </w:r>
      <w:r w:rsidRPr="00837882">
        <w:rPr>
          <w:rFonts w:ascii="Times New Roman" w:hAnsi="Times New Roman" w:cs="Times New Roman"/>
          <w:b/>
          <w:sz w:val="24"/>
          <w:szCs w:val="24"/>
        </w:rPr>
        <w:t xml:space="preserve"> = .417</w:t>
      </w:r>
      <w:r w:rsidR="00837882" w:rsidRPr="00837882">
        <w:rPr>
          <w:rFonts w:ascii="Times New Roman" w:hAnsi="Times New Roman" w:cs="Times New Roman"/>
          <w:b/>
          <w:sz w:val="24"/>
          <w:szCs w:val="24"/>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357"/>
        <w:gridCol w:w="2090"/>
        <w:gridCol w:w="1286"/>
      </w:tblGrid>
      <w:tr w:rsidR="00E669CF" w:rsidRPr="008B1016" w14:paraId="58383E7F" w14:textId="77777777" w:rsidTr="008C0886">
        <w:trPr>
          <w:trHeight w:val="372"/>
        </w:trPr>
        <w:tc>
          <w:tcPr>
            <w:tcW w:w="1843" w:type="dxa"/>
            <w:tcBorders>
              <w:top w:val="single" w:sz="4" w:space="0" w:color="auto"/>
              <w:bottom w:val="single" w:sz="4" w:space="0" w:color="auto"/>
            </w:tcBorders>
          </w:tcPr>
          <w:p w14:paraId="7E5F036B" w14:textId="77777777" w:rsidR="00E669CF" w:rsidRPr="008B1016" w:rsidRDefault="00E669CF" w:rsidP="003A5414">
            <w:pPr>
              <w:spacing w:line="276" w:lineRule="auto"/>
              <w:rPr>
                <w:rFonts w:ascii="Times New Roman" w:hAnsi="Times New Roman" w:cs="Times New Roman"/>
                <w:sz w:val="24"/>
                <w:szCs w:val="24"/>
              </w:rPr>
            </w:pPr>
          </w:p>
        </w:tc>
        <w:tc>
          <w:tcPr>
            <w:tcW w:w="2357" w:type="dxa"/>
            <w:tcBorders>
              <w:top w:val="single" w:sz="4" w:space="0" w:color="auto"/>
              <w:bottom w:val="single" w:sz="4" w:space="0" w:color="auto"/>
            </w:tcBorders>
          </w:tcPr>
          <w:p w14:paraId="1E131E0D" w14:textId="77777777" w:rsidR="00E669CF" w:rsidRPr="008B1016" w:rsidRDefault="00E669CF"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Christchurch (</w:t>
            </w:r>
            <w:r w:rsidRPr="008B1016">
              <w:rPr>
                <w:rFonts w:ascii="Times New Roman" w:hAnsi="Times New Roman" w:cs="Times New Roman"/>
                <w:i/>
                <w:iCs/>
                <w:sz w:val="24"/>
                <w:szCs w:val="24"/>
              </w:rPr>
              <w:t>n</w:t>
            </w:r>
            <w:r w:rsidRPr="008B1016">
              <w:rPr>
                <w:rFonts w:ascii="Times New Roman" w:hAnsi="Times New Roman" w:cs="Times New Roman"/>
                <w:sz w:val="24"/>
                <w:szCs w:val="24"/>
              </w:rPr>
              <w:t>)</w:t>
            </w:r>
          </w:p>
        </w:tc>
        <w:tc>
          <w:tcPr>
            <w:tcW w:w="2090" w:type="dxa"/>
            <w:tcBorders>
              <w:top w:val="single" w:sz="4" w:space="0" w:color="auto"/>
              <w:bottom w:val="single" w:sz="4" w:space="0" w:color="auto"/>
            </w:tcBorders>
          </w:tcPr>
          <w:p w14:paraId="5E74AE10" w14:textId="77777777" w:rsidR="00E669CF" w:rsidRPr="008B1016" w:rsidRDefault="00E669CF"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Elsewhere (</w:t>
            </w:r>
            <w:r w:rsidRPr="008B1016">
              <w:rPr>
                <w:rFonts w:ascii="Times New Roman" w:hAnsi="Times New Roman" w:cs="Times New Roman"/>
                <w:i/>
                <w:iCs/>
                <w:sz w:val="24"/>
                <w:szCs w:val="24"/>
              </w:rPr>
              <w:t>n</w:t>
            </w:r>
            <w:r w:rsidRPr="008B1016">
              <w:rPr>
                <w:rFonts w:ascii="Times New Roman" w:hAnsi="Times New Roman" w:cs="Times New Roman"/>
                <w:sz w:val="24"/>
                <w:szCs w:val="24"/>
              </w:rPr>
              <w:t>)</w:t>
            </w:r>
          </w:p>
        </w:tc>
        <w:tc>
          <w:tcPr>
            <w:tcW w:w="1286" w:type="dxa"/>
            <w:tcBorders>
              <w:top w:val="single" w:sz="4" w:space="0" w:color="auto"/>
              <w:bottom w:val="single" w:sz="4" w:space="0" w:color="auto"/>
            </w:tcBorders>
          </w:tcPr>
          <w:p w14:paraId="3D4697BF" w14:textId="77777777" w:rsidR="00E669CF" w:rsidRPr="008B1016" w:rsidRDefault="00E669CF"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Total (</w:t>
            </w:r>
            <w:r w:rsidRPr="008B1016">
              <w:rPr>
                <w:rFonts w:ascii="Times New Roman" w:hAnsi="Times New Roman" w:cs="Times New Roman"/>
                <w:i/>
                <w:iCs/>
                <w:sz w:val="24"/>
                <w:szCs w:val="24"/>
              </w:rPr>
              <w:t>n</w:t>
            </w:r>
            <w:r w:rsidRPr="008B1016">
              <w:rPr>
                <w:rFonts w:ascii="Times New Roman" w:hAnsi="Times New Roman" w:cs="Times New Roman"/>
                <w:sz w:val="24"/>
                <w:szCs w:val="24"/>
              </w:rPr>
              <w:t>)</w:t>
            </w:r>
          </w:p>
        </w:tc>
      </w:tr>
      <w:tr w:rsidR="00E669CF" w:rsidRPr="008B1016" w14:paraId="5EA88832" w14:textId="77777777" w:rsidTr="008C0886">
        <w:trPr>
          <w:trHeight w:val="322"/>
        </w:trPr>
        <w:tc>
          <w:tcPr>
            <w:tcW w:w="1843" w:type="dxa"/>
            <w:tcBorders>
              <w:top w:val="single" w:sz="4" w:space="0" w:color="auto"/>
            </w:tcBorders>
          </w:tcPr>
          <w:p w14:paraId="00C26C40" w14:textId="77777777" w:rsidR="00E669CF" w:rsidRPr="008B1016" w:rsidRDefault="00E669CF" w:rsidP="003A5414">
            <w:pPr>
              <w:spacing w:line="276" w:lineRule="auto"/>
              <w:rPr>
                <w:rFonts w:ascii="Times New Roman" w:hAnsi="Times New Roman" w:cs="Times New Roman"/>
                <w:sz w:val="24"/>
                <w:szCs w:val="24"/>
              </w:rPr>
            </w:pPr>
            <w:r w:rsidRPr="008B1016">
              <w:rPr>
                <w:rFonts w:ascii="Times New Roman" w:hAnsi="Times New Roman" w:cs="Times New Roman"/>
                <w:sz w:val="24"/>
                <w:szCs w:val="24"/>
              </w:rPr>
              <w:t>Before</w:t>
            </w:r>
          </w:p>
        </w:tc>
        <w:tc>
          <w:tcPr>
            <w:tcW w:w="2357" w:type="dxa"/>
            <w:tcBorders>
              <w:top w:val="single" w:sz="4" w:space="0" w:color="auto"/>
            </w:tcBorders>
          </w:tcPr>
          <w:p w14:paraId="3DBF8C1F" w14:textId="77777777" w:rsidR="00E669CF" w:rsidRPr="008B1016" w:rsidRDefault="00E669CF"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3771</w:t>
            </w:r>
          </w:p>
        </w:tc>
        <w:tc>
          <w:tcPr>
            <w:tcW w:w="2090" w:type="dxa"/>
            <w:tcBorders>
              <w:top w:val="single" w:sz="4" w:space="0" w:color="auto"/>
            </w:tcBorders>
          </w:tcPr>
          <w:p w14:paraId="786F55EE" w14:textId="77777777" w:rsidR="00E669CF" w:rsidRPr="008B1016" w:rsidRDefault="00E669CF"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37798</w:t>
            </w:r>
          </w:p>
        </w:tc>
        <w:tc>
          <w:tcPr>
            <w:tcW w:w="1286" w:type="dxa"/>
            <w:tcBorders>
              <w:top w:val="single" w:sz="4" w:space="0" w:color="auto"/>
            </w:tcBorders>
          </w:tcPr>
          <w:p w14:paraId="62407A81" w14:textId="77777777" w:rsidR="00E669CF" w:rsidRPr="008B1016" w:rsidRDefault="00E669CF"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41569</w:t>
            </w:r>
          </w:p>
        </w:tc>
      </w:tr>
      <w:tr w:rsidR="00E669CF" w:rsidRPr="008B1016" w14:paraId="379BE696" w14:textId="77777777" w:rsidTr="008C0886">
        <w:trPr>
          <w:trHeight w:val="322"/>
        </w:trPr>
        <w:tc>
          <w:tcPr>
            <w:tcW w:w="1843" w:type="dxa"/>
          </w:tcPr>
          <w:p w14:paraId="027DBE22" w14:textId="77777777" w:rsidR="00E669CF" w:rsidRPr="008B1016" w:rsidRDefault="00E669CF" w:rsidP="003A5414">
            <w:pPr>
              <w:spacing w:line="276" w:lineRule="auto"/>
              <w:rPr>
                <w:rFonts w:ascii="Times New Roman" w:hAnsi="Times New Roman" w:cs="Times New Roman"/>
                <w:sz w:val="24"/>
                <w:szCs w:val="24"/>
              </w:rPr>
            </w:pPr>
            <w:r w:rsidRPr="008B1016">
              <w:rPr>
                <w:rFonts w:ascii="Times New Roman" w:hAnsi="Times New Roman" w:cs="Times New Roman"/>
                <w:sz w:val="24"/>
                <w:szCs w:val="24"/>
              </w:rPr>
              <w:t>After</w:t>
            </w:r>
          </w:p>
        </w:tc>
        <w:tc>
          <w:tcPr>
            <w:tcW w:w="2357" w:type="dxa"/>
          </w:tcPr>
          <w:p w14:paraId="2CF3DB45" w14:textId="77777777" w:rsidR="00E669CF" w:rsidRPr="008B1016" w:rsidRDefault="00E669CF"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559</w:t>
            </w:r>
          </w:p>
        </w:tc>
        <w:tc>
          <w:tcPr>
            <w:tcW w:w="2090" w:type="dxa"/>
          </w:tcPr>
          <w:p w14:paraId="222FB366" w14:textId="77777777" w:rsidR="00E669CF" w:rsidRPr="008B1016" w:rsidRDefault="00E669CF"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5823</w:t>
            </w:r>
          </w:p>
        </w:tc>
        <w:tc>
          <w:tcPr>
            <w:tcW w:w="1286" w:type="dxa"/>
          </w:tcPr>
          <w:p w14:paraId="1B02058E" w14:textId="77777777" w:rsidR="00E669CF" w:rsidRPr="008B1016" w:rsidRDefault="00E669CF"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6382</w:t>
            </w:r>
          </w:p>
        </w:tc>
      </w:tr>
      <w:tr w:rsidR="00E669CF" w:rsidRPr="008B1016" w14:paraId="11028E97" w14:textId="77777777" w:rsidTr="008C0886">
        <w:trPr>
          <w:trHeight w:val="322"/>
        </w:trPr>
        <w:tc>
          <w:tcPr>
            <w:tcW w:w="1843" w:type="dxa"/>
          </w:tcPr>
          <w:p w14:paraId="72E9E5B3" w14:textId="77777777" w:rsidR="00E669CF" w:rsidRPr="008B1016" w:rsidRDefault="00E669CF" w:rsidP="003A5414">
            <w:pPr>
              <w:spacing w:line="276" w:lineRule="auto"/>
              <w:rPr>
                <w:rFonts w:ascii="Times New Roman" w:hAnsi="Times New Roman" w:cs="Times New Roman"/>
                <w:sz w:val="24"/>
                <w:szCs w:val="24"/>
              </w:rPr>
            </w:pPr>
            <w:r w:rsidRPr="008B1016">
              <w:rPr>
                <w:rFonts w:ascii="Times New Roman" w:hAnsi="Times New Roman" w:cs="Times New Roman"/>
                <w:sz w:val="24"/>
                <w:szCs w:val="24"/>
              </w:rPr>
              <w:t>Total</w:t>
            </w:r>
          </w:p>
        </w:tc>
        <w:tc>
          <w:tcPr>
            <w:tcW w:w="2357" w:type="dxa"/>
          </w:tcPr>
          <w:p w14:paraId="121E02BC" w14:textId="77777777" w:rsidR="00E669CF" w:rsidRPr="008B1016" w:rsidRDefault="00E669CF"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4330</w:t>
            </w:r>
          </w:p>
        </w:tc>
        <w:tc>
          <w:tcPr>
            <w:tcW w:w="2090" w:type="dxa"/>
          </w:tcPr>
          <w:p w14:paraId="245B9FC5" w14:textId="77777777" w:rsidR="00E669CF" w:rsidRPr="008B1016" w:rsidRDefault="00E669CF"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43621</w:t>
            </w:r>
          </w:p>
        </w:tc>
        <w:tc>
          <w:tcPr>
            <w:tcW w:w="1286" w:type="dxa"/>
          </w:tcPr>
          <w:p w14:paraId="6A0D0841" w14:textId="77777777" w:rsidR="00E669CF" w:rsidRPr="008B1016" w:rsidRDefault="00E669CF" w:rsidP="003A5414">
            <w:pPr>
              <w:spacing w:line="276" w:lineRule="auto"/>
              <w:jc w:val="center"/>
              <w:rPr>
                <w:rFonts w:ascii="Times New Roman" w:hAnsi="Times New Roman" w:cs="Times New Roman"/>
                <w:sz w:val="24"/>
                <w:szCs w:val="24"/>
              </w:rPr>
            </w:pPr>
            <w:r w:rsidRPr="008B1016">
              <w:rPr>
                <w:rFonts w:ascii="Times New Roman" w:hAnsi="Times New Roman" w:cs="Times New Roman"/>
                <w:sz w:val="24"/>
                <w:szCs w:val="24"/>
              </w:rPr>
              <w:t>47951</w:t>
            </w:r>
          </w:p>
        </w:tc>
      </w:tr>
    </w:tbl>
    <w:p w14:paraId="2A24FCB1" w14:textId="218F0C6A" w:rsidR="003D23DE" w:rsidRPr="008B1016" w:rsidRDefault="003D23DE" w:rsidP="003A5414">
      <w:pPr>
        <w:spacing w:line="276" w:lineRule="auto"/>
        <w:rPr>
          <w:rFonts w:ascii="Times New Roman" w:eastAsia="Times New Roman" w:hAnsi="Times New Roman" w:cs="Times New Roman"/>
          <w:bCs/>
          <w:color w:val="000000"/>
          <w:sz w:val="24"/>
          <w:szCs w:val="24"/>
          <w:lang w:eastAsia="en-NZ"/>
        </w:rPr>
      </w:pPr>
    </w:p>
    <w:p w14:paraId="022A613E" w14:textId="1461317E" w:rsidR="003122EC" w:rsidRPr="00837882" w:rsidRDefault="003122EC" w:rsidP="003122EC">
      <w:pPr>
        <w:rPr>
          <w:rFonts w:ascii="Times New Roman" w:hAnsi="Times New Roman" w:cs="Times New Roman"/>
          <w:b/>
          <w:sz w:val="24"/>
          <w:szCs w:val="24"/>
        </w:rPr>
      </w:pPr>
      <w:r w:rsidRPr="00837882">
        <w:rPr>
          <w:rFonts w:ascii="Times New Roman" w:hAnsi="Times New Roman" w:cs="Times New Roman"/>
          <w:b/>
          <w:sz w:val="24"/>
          <w:szCs w:val="24"/>
        </w:rPr>
        <w:t xml:space="preserve">Analyses revealed statistically significant differences in age before and after the attacks </w:t>
      </w:r>
      <w:proofErr w:type="gramStart"/>
      <w:r w:rsidRPr="00837882">
        <w:rPr>
          <w:rFonts w:ascii="Times New Roman" w:hAnsi="Times New Roman" w:cs="Times New Roman"/>
          <w:b/>
          <w:i/>
          <w:sz w:val="24"/>
          <w:szCs w:val="24"/>
        </w:rPr>
        <w:t>t</w:t>
      </w:r>
      <w:r w:rsidRPr="00837882">
        <w:rPr>
          <w:rFonts w:ascii="Times New Roman" w:hAnsi="Times New Roman" w:cs="Times New Roman"/>
          <w:b/>
          <w:sz w:val="24"/>
          <w:szCs w:val="24"/>
        </w:rPr>
        <w:t>(</w:t>
      </w:r>
      <w:proofErr w:type="gramEnd"/>
      <w:r w:rsidRPr="00837882">
        <w:rPr>
          <w:rFonts w:ascii="Times New Roman" w:hAnsi="Times New Roman" w:cs="Times New Roman"/>
          <w:b/>
          <w:sz w:val="24"/>
          <w:szCs w:val="24"/>
        </w:rPr>
        <w:t xml:space="preserve">47947) = -14.08, </w:t>
      </w:r>
      <w:r w:rsidRPr="00837882">
        <w:rPr>
          <w:rFonts w:ascii="Times New Roman" w:hAnsi="Times New Roman" w:cs="Times New Roman"/>
          <w:b/>
          <w:i/>
          <w:iCs/>
          <w:sz w:val="24"/>
          <w:szCs w:val="24"/>
        </w:rPr>
        <w:t>p</w:t>
      </w:r>
      <w:r w:rsidRPr="00837882">
        <w:rPr>
          <w:rFonts w:ascii="Times New Roman" w:hAnsi="Times New Roman" w:cs="Times New Roman"/>
          <w:b/>
          <w:sz w:val="24"/>
          <w:szCs w:val="24"/>
        </w:rPr>
        <w:t xml:space="preserve"> &lt; .001, </w:t>
      </w:r>
      <w:r w:rsidR="00837882" w:rsidRPr="00837882">
        <w:rPr>
          <w:rFonts w:ascii="Times New Roman" w:hAnsi="Times New Roman" w:cs="Times New Roman"/>
          <w:b/>
          <w:sz w:val="24"/>
          <w:szCs w:val="24"/>
        </w:rPr>
        <w:t xml:space="preserve">such that </w:t>
      </w:r>
      <w:r w:rsidR="00837882" w:rsidRPr="00837882">
        <w:rPr>
          <w:rFonts w:ascii="Times New Roman" w:hAnsi="Times New Roman" w:cs="Times New Roman"/>
          <w:b/>
          <w:color w:val="201F1E"/>
          <w:sz w:val="24"/>
          <w:szCs w:val="24"/>
          <w:shd w:val="clear" w:color="auto" w:fill="FFFFFF"/>
        </w:rPr>
        <w:t>there was a small difference in average age among those sampled before the attacks (</w:t>
      </w:r>
      <w:r w:rsidR="00837882" w:rsidRPr="00837882">
        <w:rPr>
          <w:rFonts w:ascii="Times New Roman" w:hAnsi="Times New Roman" w:cs="Times New Roman"/>
          <w:b/>
          <w:i/>
          <w:color w:val="201F1E"/>
          <w:sz w:val="24"/>
          <w:szCs w:val="24"/>
          <w:shd w:val="clear" w:color="auto" w:fill="FFFFFF"/>
        </w:rPr>
        <w:t>M</w:t>
      </w:r>
      <w:r w:rsidR="00837882" w:rsidRPr="00837882">
        <w:rPr>
          <w:rFonts w:ascii="Times New Roman" w:hAnsi="Times New Roman" w:cs="Times New Roman"/>
          <w:b/>
          <w:color w:val="201F1E"/>
          <w:sz w:val="24"/>
          <w:szCs w:val="24"/>
          <w:shd w:val="clear" w:color="auto" w:fill="FFFFFF"/>
        </w:rPr>
        <w:t xml:space="preserve"> = 48.24; </w:t>
      </w:r>
      <w:r w:rsidR="00837882" w:rsidRPr="00837882">
        <w:rPr>
          <w:rFonts w:ascii="Times New Roman" w:hAnsi="Times New Roman" w:cs="Times New Roman"/>
          <w:b/>
          <w:i/>
          <w:color w:val="201F1E"/>
          <w:sz w:val="24"/>
          <w:szCs w:val="24"/>
          <w:shd w:val="clear" w:color="auto" w:fill="FFFFFF"/>
        </w:rPr>
        <w:t>SD</w:t>
      </w:r>
      <w:r w:rsidR="00837882" w:rsidRPr="00837882">
        <w:rPr>
          <w:rFonts w:ascii="Times New Roman" w:hAnsi="Times New Roman" w:cs="Times New Roman"/>
          <w:b/>
          <w:color w:val="201F1E"/>
          <w:sz w:val="24"/>
          <w:szCs w:val="24"/>
          <w:shd w:val="clear" w:color="auto" w:fill="FFFFFF"/>
        </w:rPr>
        <w:t xml:space="preserve"> = 13.91) relative to those after the attacks (</w:t>
      </w:r>
      <w:r w:rsidR="00837882" w:rsidRPr="00837882">
        <w:rPr>
          <w:rFonts w:ascii="Times New Roman" w:hAnsi="Times New Roman" w:cs="Times New Roman"/>
          <w:b/>
          <w:i/>
          <w:color w:val="201F1E"/>
          <w:sz w:val="24"/>
          <w:szCs w:val="24"/>
          <w:shd w:val="clear" w:color="auto" w:fill="FFFFFF"/>
        </w:rPr>
        <w:t>M</w:t>
      </w:r>
      <w:r w:rsidR="00837882" w:rsidRPr="00837882">
        <w:rPr>
          <w:rFonts w:ascii="Times New Roman" w:hAnsi="Times New Roman" w:cs="Times New Roman"/>
          <w:b/>
          <w:color w:val="201F1E"/>
          <w:sz w:val="24"/>
          <w:szCs w:val="24"/>
          <w:shd w:val="clear" w:color="auto" w:fill="FFFFFF"/>
        </w:rPr>
        <w:t xml:space="preserve"> = 50.86; </w:t>
      </w:r>
      <w:r w:rsidR="00837882" w:rsidRPr="00837882">
        <w:rPr>
          <w:rFonts w:ascii="Times New Roman" w:hAnsi="Times New Roman" w:cs="Times New Roman"/>
          <w:b/>
          <w:i/>
          <w:color w:val="201F1E"/>
          <w:sz w:val="24"/>
          <w:szCs w:val="24"/>
          <w:shd w:val="clear" w:color="auto" w:fill="FFFFFF"/>
        </w:rPr>
        <w:t>SD</w:t>
      </w:r>
      <w:r w:rsidR="00837882" w:rsidRPr="00837882">
        <w:rPr>
          <w:rFonts w:ascii="Times New Roman" w:hAnsi="Times New Roman" w:cs="Times New Roman"/>
          <w:b/>
          <w:color w:val="201F1E"/>
          <w:sz w:val="24"/>
          <w:szCs w:val="24"/>
          <w:shd w:val="clear" w:color="auto" w:fill="FFFFFF"/>
        </w:rPr>
        <w:t xml:space="preserve"> = 13.31).</w:t>
      </w:r>
    </w:p>
    <w:p w14:paraId="5903CF09" w14:textId="77777777" w:rsidR="003122EC" w:rsidRDefault="003122EC" w:rsidP="003A5414">
      <w:pPr>
        <w:spacing w:line="276" w:lineRule="auto"/>
        <w:rPr>
          <w:rFonts w:ascii="Times New Roman" w:hAnsi="Times New Roman" w:cs="Times New Roman"/>
          <w:b/>
          <w:sz w:val="24"/>
          <w:szCs w:val="24"/>
        </w:rPr>
      </w:pPr>
    </w:p>
    <w:p w14:paraId="04D0064A" w14:textId="77777777" w:rsidR="00155500" w:rsidRDefault="00155500">
      <w:pPr>
        <w:rPr>
          <w:rFonts w:ascii="Times New Roman" w:hAnsi="Times New Roman" w:cs="Times New Roman"/>
          <w:b/>
          <w:color w:val="201F1E"/>
          <w:sz w:val="24"/>
          <w:szCs w:val="24"/>
        </w:rPr>
      </w:pPr>
      <w:r>
        <w:rPr>
          <w:rFonts w:ascii="Times New Roman" w:hAnsi="Times New Roman" w:cs="Times New Roman"/>
          <w:b/>
          <w:color w:val="201F1E"/>
          <w:sz w:val="24"/>
          <w:szCs w:val="24"/>
        </w:rPr>
        <w:br w:type="page"/>
      </w:r>
    </w:p>
    <w:p w14:paraId="03C40A01" w14:textId="0167C3D2" w:rsidR="00A33502" w:rsidRPr="00A33502" w:rsidRDefault="00A33502" w:rsidP="00A33502">
      <w:pPr>
        <w:jc w:val="center"/>
        <w:rPr>
          <w:rFonts w:ascii="Times New Roman" w:hAnsi="Times New Roman" w:cs="Times New Roman"/>
          <w:b/>
          <w:color w:val="201F1E"/>
          <w:sz w:val="24"/>
          <w:szCs w:val="24"/>
        </w:rPr>
      </w:pPr>
      <w:r w:rsidRPr="00A33502">
        <w:rPr>
          <w:rFonts w:ascii="Times New Roman" w:hAnsi="Times New Roman" w:cs="Times New Roman"/>
          <w:b/>
          <w:color w:val="201F1E"/>
          <w:sz w:val="24"/>
          <w:szCs w:val="24"/>
        </w:rPr>
        <w:lastRenderedPageBreak/>
        <w:t>References</w:t>
      </w:r>
    </w:p>
    <w:p w14:paraId="254B0957" w14:textId="08E83626" w:rsidR="00407490" w:rsidRPr="008B1016" w:rsidRDefault="00A33502" w:rsidP="00407490">
      <w:pPr>
        <w:rPr>
          <w:rFonts w:ascii="Times New Roman" w:hAnsi="Times New Roman" w:cs="Times New Roman"/>
          <w:b/>
          <w:sz w:val="24"/>
          <w:szCs w:val="24"/>
        </w:rPr>
      </w:pPr>
      <w:r>
        <w:rPr>
          <w:rFonts w:ascii="Times New Roman" w:hAnsi="Times New Roman" w:cs="Times New Roman"/>
          <w:color w:val="201F1E"/>
          <w:sz w:val="24"/>
          <w:szCs w:val="24"/>
          <w:vertAlign w:val="superscript"/>
        </w:rPr>
        <w:t xml:space="preserve">1 </w:t>
      </w:r>
      <w:proofErr w:type="spellStart"/>
      <w:r w:rsidRPr="00A33502">
        <w:rPr>
          <w:rFonts w:ascii="Times New Roman" w:hAnsi="Times New Roman" w:cs="Times New Roman"/>
          <w:color w:val="201F1E"/>
          <w:sz w:val="24"/>
          <w:szCs w:val="24"/>
        </w:rPr>
        <w:t>Diener</w:t>
      </w:r>
      <w:proofErr w:type="spellEnd"/>
      <w:r w:rsidRPr="00A33502">
        <w:rPr>
          <w:rFonts w:ascii="Times New Roman" w:hAnsi="Times New Roman" w:cs="Times New Roman"/>
          <w:color w:val="201F1E"/>
          <w:sz w:val="24"/>
          <w:szCs w:val="24"/>
        </w:rPr>
        <w:t xml:space="preserve">, E., Emmons, R. </w:t>
      </w:r>
      <w:r>
        <w:rPr>
          <w:rFonts w:ascii="Times New Roman" w:hAnsi="Times New Roman" w:cs="Times New Roman"/>
          <w:color w:val="201F1E"/>
          <w:sz w:val="24"/>
          <w:szCs w:val="24"/>
        </w:rPr>
        <w:t>A., Larsen, R. J., &amp; Griffin, S</w:t>
      </w:r>
      <w:r w:rsidRPr="00A33502">
        <w:rPr>
          <w:rFonts w:ascii="Times New Roman" w:hAnsi="Times New Roman" w:cs="Times New Roman"/>
          <w:color w:val="201F1E"/>
          <w:sz w:val="24"/>
          <w:szCs w:val="24"/>
        </w:rPr>
        <w:t xml:space="preserve">. The Satisfaction with Life Scale. </w:t>
      </w:r>
      <w:r w:rsidRPr="00A33502">
        <w:rPr>
          <w:rFonts w:ascii="Times New Roman" w:hAnsi="Times New Roman" w:cs="Times New Roman"/>
          <w:i/>
          <w:iCs/>
          <w:color w:val="201F1E"/>
          <w:sz w:val="24"/>
          <w:szCs w:val="24"/>
        </w:rPr>
        <w:t xml:space="preserve">Psych Assess, </w:t>
      </w:r>
      <w:r w:rsidRPr="00A33502">
        <w:rPr>
          <w:rFonts w:ascii="Times New Roman" w:hAnsi="Times New Roman" w:cs="Times New Roman"/>
          <w:b/>
          <w:i/>
          <w:iCs/>
          <w:color w:val="201F1E"/>
          <w:sz w:val="24"/>
          <w:szCs w:val="24"/>
        </w:rPr>
        <w:t>49</w:t>
      </w:r>
      <w:r w:rsidRPr="00A33502">
        <w:rPr>
          <w:rFonts w:ascii="Times New Roman" w:hAnsi="Times New Roman" w:cs="Times New Roman"/>
          <w:i/>
          <w:iCs/>
          <w:color w:val="201F1E"/>
          <w:sz w:val="24"/>
          <w:szCs w:val="24"/>
        </w:rPr>
        <w:t>,</w:t>
      </w:r>
      <w:r w:rsidRPr="00A33502">
        <w:rPr>
          <w:rFonts w:ascii="Times New Roman" w:hAnsi="Times New Roman" w:cs="Times New Roman"/>
          <w:color w:val="201F1E"/>
          <w:sz w:val="24"/>
          <w:szCs w:val="24"/>
        </w:rPr>
        <w:t xml:space="preserve"> 71-75</w:t>
      </w:r>
      <w:r>
        <w:rPr>
          <w:rFonts w:ascii="Times New Roman" w:hAnsi="Times New Roman" w:cs="Times New Roman"/>
          <w:color w:val="201F1E"/>
          <w:sz w:val="24"/>
          <w:szCs w:val="24"/>
        </w:rPr>
        <w:t xml:space="preserve"> (1985)</w:t>
      </w:r>
      <w:r w:rsidRPr="00A33502">
        <w:rPr>
          <w:rFonts w:ascii="Times New Roman" w:hAnsi="Times New Roman" w:cs="Times New Roman"/>
          <w:color w:val="201F1E"/>
          <w:sz w:val="24"/>
          <w:szCs w:val="24"/>
        </w:rPr>
        <w:t>.</w:t>
      </w:r>
    </w:p>
    <w:p w14:paraId="4AB222F9" w14:textId="77777777" w:rsidR="00407490" w:rsidRPr="008B1016" w:rsidRDefault="00407490" w:rsidP="00407490">
      <w:pPr>
        <w:rPr>
          <w:rFonts w:ascii="Times New Roman" w:hAnsi="Times New Roman" w:cs="Times New Roman"/>
          <w:b/>
          <w:sz w:val="24"/>
          <w:szCs w:val="24"/>
        </w:rPr>
      </w:pPr>
    </w:p>
    <w:p w14:paraId="2EF49887" w14:textId="77777777" w:rsidR="00155AE4" w:rsidRPr="008B1016" w:rsidRDefault="00155AE4">
      <w:pPr>
        <w:rPr>
          <w:rFonts w:ascii="Times New Roman" w:hAnsi="Times New Roman" w:cs="Times New Roman"/>
          <w:sz w:val="24"/>
          <w:szCs w:val="24"/>
        </w:rPr>
      </w:pPr>
    </w:p>
    <w:sectPr w:rsidR="00155AE4" w:rsidRPr="008B1016" w:rsidSect="003656D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242"/>
    <w:rsid w:val="0001475A"/>
    <w:rsid w:val="0006619C"/>
    <w:rsid w:val="00093E17"/>
    <w:rsid w:val="000F40C7"/>
    <w:rsid w:val="001011B4"/>
    <w:rsid w:val="00155500"/>
    <w:rsid w:val="00155AE4"/>
    <w:rsid w:val="00164242"/>
    <w:rsid w:val="001B6EB3"/>
    <w:rsid w:val="002620BD"/>
    <w:rsid w:val="002C09AE"/>
    <w:rsid w:val="003122EC"/>
    <w:rsid w:val="003267C0"/>
    <w:rsid w:val="003656D9"/>
    <w:rsid w:val="0037443A"/>
    <w:rsid w:val="00394E80"/>
    <w:rsid w:val="003A5414"/>
    <w:rsid w:val="003D23DE"/>
    <w:rsid w:val="003F2CB0"/>
    <w:rsid w:val="00405C72"/>
    <w:rsid w:val="00407490"/>
    <w:rsid w:val="00432C53"/>
    <w:rsid w:val="00456B9C"/>
    <w:rsid w:val="00481835"/>
    <w:rsid w:val="004E7300"/>
    <w:rsid w:val="0059641C"/>
    <w:rsid w:val="0060573B"/>
    <w:rsid w:val="006E3A8B"/>
    <w:rsid w:val="007C7E26"/>
    <w:rsid w:val="007E426B"/>
    <w:rsid w:val="0081344D"/>
    <w:rsid w:val="0081744F"/>
    <w:rsid w:val="00837882"/>
    <w:rsid w:val="00866306"/>
    <w:rsid w:val="00867580"/>
    <w:rsid w:val="008A6F14"/>
    <w:rsid w:val="008B1016"/>
    <w:rsid w:val="008C0886"/>
    <w:rsid w:val="0095707E"/>
    <w:rsid w:val="009C470B"/>
    <w:rsid w:val="00A00FD4"/>
    <w:rsid w:val="00A33502"/>
    <w:rsid w:val="00AC62DA"/>
    <w:rsid w:val="00B368F5"/>
    <w:rsid w:val="00B414BA"/>
    <w:rsid w:val="00B7298B"/>
    <w:rsid w:val="00C364B3"/>
    <w:rsid w:val="00CE59F4"/>
    <w:rsid w:val="00CF0805"/>
    <w:rsid w:val="00D01259"/>
    <w:rsid w:val="00DD334A"/>
    <w:rsid w:val="00DE1F41"/>
    <w:rsid w:val="00E1308A"/>
    <w:rsid w:val="00E669CF"/>
    <w:rsid w:val="00EB6388"/>
    <w:rsid w:val="00EC7090"/>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95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2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56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B10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01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2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56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B10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0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21015">
      <w:bodyDiv w:val="1"/>
      <w:marLeft w:val="0"/>
      <w:marRight w:val="0"/>
      <w:marTop w:val="0"/>
      <w:marBottom w:val="0"/>
      <w:divBdr>
        <w:top w:val="none" w:sz="0" w:space="0" w:color="auto"/>
        <w:left w:val="none" w:sz="0" w:space="0" w:color="auto"/>
        <w:bottom w:val="none" w:sz="0" w:space="0" w:color="auto"/>
        <w:right w:val="none" w:sz="0" w:space="0" w:color="auto"/>
      </w:divBdr>
    </w:div>
    <w:div w:id="63144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CD7FD37361D64FB8578A93E7AA6114" ma:contentTypeVersion="14" ma:contentTypeDescription="Create a new document." ma:contentTypeScope="" ma:versionID="c1bdae97909631956bbef77f6d5e894f">
  <xsd:schema xmlns:xsd="http://www.w3.org/2001/XMLSchema" xmlns:xs="http://www.w3.org/2001/XMLSchema" xmlns:p="http://schemas.microsoft.com/office/2006/metadata/properties" xmlns:ns3="f2a7da18-0241-416f-ba5b-b557a2bea6d3" xmlns:ns4="7e6172ca-9b55-4b5f-999e-7c093339cced" targetNamespace="http://schemas.microsoft.com/office/2006/metadata/properties" ma:root="true" ma:fieldsID="697634c36ef10e0de11278c400a4ccad" ns3:_="" ns4:_="">
    <xsd:import namespace="f2a7da18-0241-416f-ba5b-b557a2bea6d3"/>
    <xsd:import namespace="7e6172ca-9b55-4b5f-999e-7c093339cce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7da18-0241-416f-ba5b-b557a2bea6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72ca-9b55-4b5f-999e-7c093339cce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1AFBB-D767-4541-B840-330738A915CB}">
  <ds:schemaRefs>
    <ds:schemaRef ds:uri="http://schemas.microsoft.com/sharepoint/v3/contenttype/forms"/>
  </ds:schemaRefs>
</ds:datastoreItem>
</file>

<file path=customXml/itemProps2.xml><?xml version="1.0" encoding="utf-8"?>
<ds:datastoreItem xmlns:ds="http://schemas.openxmlformats.org/officeDocument/2006/customXml" ds:itemID="{FAB22702-2549-4358-A161-3AC119B9E2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0A97D4-D501-40F4-A6BF-79EE69335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7da18-0241-416f-ba5b-b557a2bea6d3"/>
    <ds:schemaRef ds:uri="7e6172ca-9b55-4b5f-999e-7c093339c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Usman Afzali</dc:creator>
  <cp:keywords/>
  <dc:description/>
  <cp:lastModifiedBy>Kumar Yogeeswaran</cp:lastModifiedBy>
  <cp:revision>9</cp:revision>
  <cp:lastPrinted>2021-11-28T22:32:00Z</cp:lastPrinted>
  <dcterms:created xsi:type="dcterms:W3CDTF">2021-11-25T05:00:00Z</dcterms:created>
  <dcterms:modified xsi:type="dcterms:W3CDTF">2022-01-09T20:40:00Z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0x01010049CD7FD37361D64FB8578A93E7AA6114</vt:lpwstr>
  </property>
</Properties>
</file>