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16608" behindDoc="0" locked="0" layoutInCell="1" allowOverlap="1" wp14:anchorId="047511F8" wp14:editId="1A3F0F98">
            <wp:simplePos x="0" y="0"/>
            <wp:positionH relativeFrom="margin">
              <wp:posOffset>998855</wp:posOffset>
            </wp:positionH>
            <wp:positionV relativeFrom="paragraph">
              <wp:posOffset>290830</wp:posOffset>
            </wp:positionV>
            <wp:extent cx="5516245" cy="3849370"/>
            <wp:effectExtent l="0" t="0" r="8255" b="0"/>
            <wp:wrapSquare wrapText="bothSides"/>
            <wp:docPr id="6" name="Picture 6" descr="E:\maghale\PhD\MAHDAVI\sohrabi\R\R8\R8, H NMR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maghale\PhD\MAHDAVI\sohrabi\R\R8\R8, H NMR.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245" cy="384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4CAB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Pr="00C04CAB">
        <w:rPr>
          <w:rFonts w:asciiTheme="majorBidi" w:hAnsiTheme="majorBidi" w:cstheme="majorBidi"/>
          <w:b/>
          <w:bCs/>
          <w:sz w:val="24"/>
          <w:szCs w:val="24"/>
        </w:rPr>
        <w:t>-(5-nitrothiazol-2-yl)-2-((4-oxo-3-phenyl-3,4-dihydroquinazolin-2-yl)thio)acetamide (8a)</w:t>
      </w: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17632" behindDoc="0" locked="0" layoutInCell="1" allowOverlap="1" wp14:anchorId="0045EC0D" wp14:editId="157D5A2F">
            <wp:simplePos x="0" y="0"/>
            <wp:positionH relativeFrom="column">
              <wp:posOffset>914854</wp:posOffset>
            </wp:positionH>
            <wp:positionV relativeFrom="paragraph">
              <wp:posOffset>193403</wp:posOffset>
            </wp:positionV>
            <wp:extent cx="5563870" cy="3882390"/>
            <wp:effectExtent l="0" t="0" r="0" b="3810"/>
            <wp:wrapSquare wrapText="bothSides"/>
            <wp:docPr id="9" name="Picture 9" descr="E:\maghale\PhD\MAHDAVI\sohrabi\R\R8\R8, C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maghale\PhD\MAHDAVI\sohrabi\R\R8\R8, C NM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870" cy="388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noProof/>
          <w:sz w:val="24"/>
          <w:szCs w:val="24"/>
          <w:lang w:val="en-IN" w:eastAsia="en-IN"/>
        </w:rPr>
        <w:lastRenderedPageBreak/>
        <w:drawing>
          <wp:anchor distT="0" distB="0" distL="114300" distR="114300" simplePos="0" relativeHeight="251718656" behindDoc="0" locked="0" layoutInCell="1" allowOverlap="1" wp14:anchorId="04F97E0B" wp14:editId="726519FB">
            <wp:simplePos x="0" y="0"/>
            <wp:positionH relativeFrom="margin">
              <wp:align>center</wp:align>
            </wp:positionH>
            <wp:positionV relativeFrom="paragraph">
              <wp:posOffset>148952</wp:posOffset>
            </wp:positionV>
            <wp:extent cx="5359400" cy="3739515"/>
            <wp:effectExtent l="0" t="0" r="0" b="0"/>
            <wp:wrapSquare wrapText="bothSides"/>
            <wp:docPr id="10" name="Picture 10" descr="E:\maghale\PhD\MAHDAVI\sohrabi\R\R9\R9, H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maghale\PhD\MAHDAVI\sohrabi\R\R9\R9, H NM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373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237476CB">
            <wp:extent cx="5395595" cy="37617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3761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0321" w:rsidRPr="00C04CAB" w:rsidRDefault="00B40321" w:rsidP="00B40321">
      <w:pPr>
        <w:tabs>
          <w:tab w:val="left" w:pos="1216"/>
        </w:tabs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sz w:val="24"/>
          <w:szCs w:val="24"/>
        </w:rPr>
        <w:lastRenderedPageBreak/>
        <w:t>2-((3-(4-bromophenyl)-4-oxo-3,4-dihydroquinazolin-2-yl)thio)-</w:t>
      </w:r>
      <w:r w:rsidRPr="00C04CAB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Pr="00C04CAB">
        <w:rPr>
          <w:rFonts w:asciiTheme="majorBidi" w:hAnsiTheme="majorBidi" w:cstheme="majorBidi"/>
          <w:b/>
          <w:bCs/>
          <w:sz w:val="24"/>
          <w:szCs w:val="24"/>
        </w:rPr>
        <w:t>-(5-nitrothiazol-2-yl)acetamide (8c)</w:t>
      </w:r>
    </w:p>
    <w:p w:rsidR="00B40321" w:rsidRPr="00C04CAB" w:rsidRDefault="00B40321" w:rsidP="00B40321">
      <w:pPr>
        <w:tabs>
          <w:tab w:val="left" w:pos="1216"/>
        </w:tabs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3CCD82A1" wp14:editId="33192EDC">
            <wp:extent cx="5433218" cy="3792599"/>
            <wp:effectExtent l="0" t="0" r="0" b="0"/>
            <wp:docPr id="55" name="Picture 55" descr="E:\maghale\PhD\MAHDAVI\sohrabi\R\R20\20, H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maghale\PhD\MAHDAVI\sohrabi\R\R20\20, H NM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701" cy="381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321" w:rsidRPr="00C04CAB" w:rsidRDefault="00B40321" w:rsidP="00B40321">
      <w:pPr>
        <w:tabs>
          <w:tab w:val="left" w:pos="1216"/>
        </w:tabs>
        <w:jc w:val="right"/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sz w:val="24"/>
          <w:szCs w:val="24"/>
        </w:rPr>
        <w:tab/>
      </w: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inline distT="0" distB="0" distL="0" distR="0" wp14:anchorId="682775A0" wp14:editId="4CD874CF">
            <wp:extent cx="5472703" cy="3820160"/>
            <wp:effectExtent l="0" t="0" r="0" b="8890"/>
            <wp:docPr id="56" name="Picture 56" descr="E:\maghale\PhD\MAHDAVI\sohrabi\R\R20\20, C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maghale\PhD\MAHDAVI\sohrabi\R\R20\20, C NMR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217" cy="3824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sz w:val="24"/>
          <w:szCs w:val="24"/>
        </w:rPr>
        <w:lastRenderedPageBreak/>
        <w:t>2-((3-(4-methoxyphenyl)-4-oxo-3,4-dihydroquinazolin-2-yl)thio)-</w:t>
      </w:r>
      <w:r w:rsidRPr="00C04CAB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Pr="00C04CAB">
        <w:rPr>
          <w:rFonts w:asciiTheme="majorBidi" w:hAnsiTheme="majorBidi" w:cstheme="majorBidi"/>
          <w:b/>
          <w:bCs/>
          <w:sz w:val="24"/>
          <w:szCs w:val="24"/>
        </w:rPr>
        <w:t>-(5-nitrothiazol-2-yl)acetamide (8d)</w:t>
      </w:r>
    </w:p>
    <w:p w:rsidR="00B40321" w:rsidRPr="00C04CAB" w:rsidRDefault="00B40321" w:rsidP="00B40321">
      <w:pPr>
        <w:tabs>
          <w:tab w:val="left" w:pos="1216"/>
        </w:tabs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387089EA" wp14:editId="5067B2FE">
            <wp:extent cx="5385371" cy="3759200"/>
            <wp:effectExtent l="0" t="0" r="6350" b="0"/>
            <wp:docPr id="51" name="Picture 51" descr="E:\maghale\PhD\MAHDAVI\sohrabi\R\R19\19, H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maghale\PhD\MAHDAVI\sohrabi\R\R19\19, H NMR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53" cy="3760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321" w:rsidRPr="00C04CAB" w:rsidRDefault="00B40321" w:rsidP="00B40321">
      <w:pPr>
        <w:tabs>
          <w:tab w:val="left" w:pos="1216"/>
        </w:tabs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354AA413" wp14:editId="0B8532AA">
            <wp:extent cx="5400040" cy="3769439"/>
            <wp:effectExtent l="0" t="0" r="0" b="2540"/>
            <wp:docPr id="52" name="Picture 52" descr="E:\maghale\PhD\MAHDAVI\sohrabi\R\R19\19, C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maghale\PhD\MAHDAVI\sohrabi\R\R19\19, C NMR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54" cy="377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20704" behindDoc="0" locked="0" layoutInCell="1" allowOverlap="1" wp14:anchorId="7392E8A7" wp14:editId="65F43E62">
            <wp:simplePos x="0" y="0"/>
            <wp:positionH relativeFrom="margin">
              <wp:posOffset>998913</wp:posOffset>
            </wp:positionH>
            <wp:positionV relativeFrom="paragraph">
              <wp:posOffset>290830</wp:posOffset>
            </wp:positionV>
            <wp:extent cx="5498465" cy="3837305"/>
            <wp:effectExtent l="0" t="0" r="6985" b="0"/>
            <wp:wrapSquare wrapText="bothSides"/>
            <wp:docPr id="39" name="Picture 39" descr="E:\maghale\PhD\MAHDAVI\sohrabi\R\R16\R16, H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maghale\PhD\MAHDAVI\sohrabi\R\R16\R16, H NMR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46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4CAB">
        <w:rPr>
          <w:rFonts w:asciiTheme="majorBidi" w:hAnsiTheme="majorBidi" w:cstheme="majorBidi"/>
          <w:b/>
          <w:bCs/>
          <w:sz w:val="24"/>
          <w:szCs w:val="24"/>
        </w:rPr>
        <w:t>2-((3-benzyl-4-oxo-3,4-dihydroquinazolin-2-yl)thio)-</w:t>
      </w:r>
      <w:r w:rsidRPr="00C04CAB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Pr="00C04CAB">
        <w:rPr>
          <w:rFonts w:asciiTheme="majorBidi" w:hAnsiTheme="majorBidi" w:cstheme="majorBidi"/>
          <w:b/>
          <w:bCs/>
          <w:sz w:val="24"/>
          <w:szCs w:val="24"/>
        </w:rPr>
        <w:t>-(5-nitrothiazol-2-yl)acetamide (8e)</w:t>
      </w: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21728" behindDoc="0" locked="0" layoutInCell="1" allowOverlap="1" wp14:anchorId="660A2F35" wp14:editId="2FC1FCE4">
            <wp:simplePos x="0" y="0"/>
            <wp:positionH relativeFrom="margin">
              <wp:posOffset>1028065</wp:posOffset>
            </wp:positionH>
            <wp:positionV relativeFrom="paragraph">
              <wp:posOffset>3000375</wp:posOffset>
            </wp:positionV>
            <wp:extent cx="5491480" cy="3740150"/>
            <wp:effectExtent l="0" t="0" r="0" b="0"/>
            <wp:wrapSquare wrapText="bothSides"/>
            <wp:docPr id="40" name="Picture 40" descr="E:\maghale\PhD\MAHDAVI\sohrabi\R\R16\R16, C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maghale\PhD\MAHDAVI\sohrabi\R\R16\R16, C NMR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480" cy="374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76"/>
        </w:tabs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sz w:val="24"/>
          <w:szCs w:val="24"/>
        </w:rPr>
        <w:tab/>
      </w:r>
    </w:p>
    <w:p w:rsidR="00B40321" w:rsidRPr="00C04CAB" w:rsidRDefault="00B40321" w:rsidP="00B40321">
      <w:pPr>
        <w:tabs>
          <w:tab w:val="left" w:pos="127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7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7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7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7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7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7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7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7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76"/>
        </w:tabs>
        <w:rPr>
          <w:rFonts w:asciiTheme="majorBidi" w:hAnsiTheme="majorBidi" w:cstheme="majorBidi"/>
          <w:sz w:val="24"/>
          <w:szCs w:val="24"/>
        </w:rPr>
      </w:pPr>
    </w:p>
    <w:p w:rsidR="00E271B4" w:rsidRPr="00C04CAB" w:rsidRDefault="00DA22D9" w:rsidP="00B40321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290830</wp:posOffset>
            </wp:positionV>
            <wp:extent cx="5306060" cy="3703320"/>
            <wp:effectExtent l="0" t="0" r="8890" b="0"/>
            <wp:wrapSquare wrapText="bothSides"/>
            <wp:docPr id="2" name="Picture 2" descr="E:\maghale\PhD\MAHDAVI\sohrabi\R\R5\R5, H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ghale\PhD\MAHDAVI\sohrabi\R\R5\R5, H NMR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06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1B4" w:rsidRPr="00C04CAB">
        <w:rPr>
          <w:rFonts w:asciiTheme="majorBidi" w:hAnsiTheme="majorBidi" w:cstheme="majorBidi"/>
          <w:b/>
          <w:bCs/>
          <w:sz w:val="24"/>
          <w:szCs w:val="24"/>
        </w:rPr>
        <w:t>2-((3-(4-methylbenzyl)-4-oxo-3,4-dihydroquinazolin-2-yl)thio)-</w:t>
      </w:r>
      <w:r w:rsidR="00E271B4" w:rsidRPr="00C04CAB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="00E271B4" w:rsidRPr="00C04CAB">
        <w:rPr>
          <w:rFonts w:asciiTheme="majorBidi" w:hAnsiTheme="majorBidi" w:cstheme="majorBidi"/>
          <w:b/>
          <w:bCs/>
          <w:sz w:val="24"/>
          <w:szCs w:val="24"/>
        </w:rPr>
        <w:t>-(5-nitrothiazol-2-yl)acetamide (</w:t>
      </w:r>
      <w:r w:rsidR="00B40321" w:rsidRPr="00C04CAB">
        <w:rPr>
          <w:rFonts w:asciiTheme="majorBidi" w:hAnsiTheme="majorBidi" w:cstheme="majorBidi"/>
          <w:b/>
          <w:bCs/>
          <w:sz w:val="24"/>
          <w:szCs w:val="24"/>
        </w:rPr>
        <w:t>8f</w:t>
      </w:r>
      <w:r w:rsidR="00E271B4" w:rsidRPr="00C04CAB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E271B4" w:rsidRPr="00C04CAB" w:rsidRDefault="00E271B4" w:rsidP="00E271B4">
      <w:pPr>
        <w:rPr>
          <w:rFonts w:asciiTheme="majorBidi" w:hAnsiTheme="majorBidi" w:cstheme="majorBidi"/>
          <w:sz w:val="24"/>
          <w:szCs w:val="24"/>
        </w:rPr>
      </w:pPr>
    </w:p>
    <w:p w:rsidR="00E271B4" w:rsidRPr="00C04CAB" w:rsidRDefault="00E271B4" w:rsidP="00E271B4">
      <w:pPr>
        <w:rPr>
          <w:rFonts w:asciiTheme="majorBidi" w:hAnsiTheme="majorBidi" w:cstheme="majorBidi"/>
          <w:sz w:val="24"/>
          <w:szCs w:val="24"/>
        </w:rPr>
      </w:pPr>
    </w:p>
    <w:p w:rsidR="00E271B4" w:rsidRPr="00C04CAB" w:rsidRDefault="00E271B4" w:rsidP="00E271B4">
      <w:pPr>
        <w:rPr>
          <w:rFonts w:asciiTheme="majorBidi" w:hAnsiTheme="majorBidi" w:cstheme="majorBidi"/>
          <w:sz w:val="24"/>
          <w:szCs w:val="24"/>
        </w:rPr>
      </w:pPr>
    </w:p>
    <w:p w:rsidR="00E271B4" w:rsidRPr="00C04CAB" w:rsidRDefault="00E271B4" w:rsidP="00E271B4">
      <w:pPr>
        <w:rPr>
          <w:rFonts w:asciiTheme="majorBidi" w:hAnsiTheme="majorBidi" w:cstheme="majorBidi"/>
          <w:sz w:val="24"/>
          <w:szCs w:val="24"/>
        </w:rPr>
      </w:pPr>
    </w:p>
    <w:p w:rsidR="00E271B4" w:rsidRPr="00C04CAB" w:rsidRDefault="00E271B4" w:rsidP="00E271B4">
      <w:pPr>
        <w:rPr>
          <w:rFonts w:asciiTheme="majorBidi" w:hAnsiTheme="majorBidi" w:cstheme="majorBidi"/>
          <w:sz w:val="24"/>
          <w:szCs w:val="24"/>
        </w:rPr>
      </w:pPr>
    </w:p>
    <w:p w:rsidR="00E271B4" w:rsidRPr="00C04CAB" w:rsidRDefault="00E271B4" w:rsidP="00E271B4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E271B4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1206500</wp:posOffset>
            </wp:positionH>
            <wp:positionV relativeFrom="paragraph">
              <wp:posOffset>293370</wp:posOffset>
            </wp:positionV>
            <wp:extent cx="5282565" cy="3686810"/>
            <wp:effectExtent l="0" t="0" r="0" b="8890"/>
            <wp:wrapSquare wrapText="bothSides"/>
            <wp:docPr id="3" name="Picture 3" descr="E:\maghale\PhD\MAHDAVI\sohrabi\R\R5\R5, C NMR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aghale\PhD\MAHDAVI\sohrabi\R\R5\R5, C NMR.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565" cy="36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DA22D9">
      <w:pPr>
        <w:rPr>
          <w:rFonts w:asciiTheme="majorBidi" w:hAnsiTheme="majorBidi" w:cstheme="majorBidi"/>
          <w:sz w:val="24"/>
          <w:szCs w:val="24"/>
        </w:rPr>
      </w:pPr>
    </w:p>
    <w:p w:rsidR="00DA22D9" w:rsidRPr="00C04CAB" w:rsidRDefault="00DA22D9" w:rsidP="008331C6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76"/>
        </w:tabs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24800" behindDoc="0" locked="0" layoutInCell="1" allowOverlap="1" wp14:anchorId="47C8B8A4" wp14:editId="7A603B99">
            <wp:simplePos x="0" y="0"/>
            <wp:positionH relativeFrom="margin">
              <wp:posOffset>869950</wp:posOffset>
            </wp:positionH>
            <wp:positionV relativeFrom="paragraph">
              <wp:posOffset>360680</wp:posOffset>
            </wp:positionV>
            <wp:extent cx="5263515" cy="3672840"/>
            <wp:effectExtent l="0" t="0" r="0" b="3810"/>
            <wp:wrapSquare wrapText="bothSides"/>
            <wp:docPr id="43" name="Picture 43" descr="E:\maghale\PhD\MAHDAVI\sohrabi\R\R17\R 17, H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maghale\PhD\MAHDAVI\sohrabi\R\R17\R 17, H NMR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4CAB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Pr="00C04CAB">
        <w:rPr>
          <w:rFonts w:asciiTheme="majorBidi" w:hAnsiTheme="majorBidi" w:cstheme="majorBidi"/>
          <w:b/>
          <w:bCs/>
          <w:sz w:val="24"/>
          <w:szCs w:val="24"/>
        </w:rPr>
        <w:t>-(5-nitrothiazol-2-yl)-2-((4-oxo-3-(pyridin-3-ylmethyl)-3,4-dihydroquinazolin-2-yl)thio)acetamide (8g)</w:t>
      </w: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sz w:val="24"/>
          <w:szCs w:val="24"/>
        </w:rPr>
        <w:tab/>
      </w: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23776" behindDoc="0" locked="0" layoutInCell="1" allowOverlap="1" wp14:anchorId="58DB5C7C" wp14:editId="7277DD48">
            <wp:simplePos x="0" y="0"/>
            <wp:positionH relativeFrom="margin">
              <wp:posOffset>854710</wp:posOffset>
            </wp:positionH>
            <wp:positionV relativeFrom="paragraph">
              <wp:posOffset>64135</wp:posOffset>
            </wp:positionV>
            <wp:extent cx="5359400" cy="3739515"/>
            <wp:effectExtent l="0" t="0" r="0" b="0"/>
            <wp:wrapSquare wrapText="bothSides"/>
            <wp:docPr id="44" name="Picture 44" descr="E:\maghale\PhD\MAHDAVI\sohrabi\R\R17\R 17, C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maghale\PhD\MAHDAVI\sohrabi\R\R17\R 17, C NMR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373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</w:rPr>
      </w:pPr>
    </w:p>
    <w:p w:rsidR="008331C6" w:rsidRPr="00C04CAB" w:rsidRDefault="00E27E23" w:rsidP="00B40321">
      <w:pPr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Pr="00C04CAB">
        <w:rPr>
          <w:rFonts w:asciiTheme="majorBidi" w:hAnsiTheme="majorBidi" w:cstheme="majorBidi"/>
          <w:b/>
          <w:bCs/>
          <w:sz w:val="24"/>
          <w:szCs w:val="24"/>
        </w:rPr>
        <w:t>-(5-nitrothiazol-2-yl)-2-((4-oxo-3-phenethyl-3,4-dihydroquinazolin-2-yl)thio)acetamide (</w:t>
      </w:r>
      <w:r w:rsidR="00B40321" w:rsidRPr="00C04CAB">
        <w:rPr>
          <w:rFonts w:asciiTheme="majorBidi" w:hAnsiTheme="majorBidi" w:cstheme="majorBidi"/>
          <w:b/>
          <w:bCs/>
          <w:sz w:val="24"/>
          <w:szCs w:val="24"/>
        </w:rPr>
        <w:t>8h</w:t>
      </w:r>
      <w:r w:rsidRPr="00C04CAB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794045" w:rsidRPr="00C04CAB" w:rsidRDefault="008331C6" w:rsidP="008331C6">
      <w:pPr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7456" behindDoc="0" locked="0" layoutInCell="1" allowOverlap="1" wp14:anchorId="2B9D05D7" wp14:editId="41F5E019">
            <wp:simplePos x="0" y="0"/>
            <wp:positionH relativeFrom="margin">
              <wp:posOffset>1008322</wp:posOffset>
            </wp:positionH>
            <wp:positionV relativeFrom="paragraph">
              <wp:posOffset>166370</wp:posOffset>
            </wp:positionV>
            <wp:extent cx="5420360" cy="3782060"/>
            <wp:effectExtent l="0" t="0" r="8890" b="8890"/>
            <wp:wrapSquare wrapText="bothSides"/>
            <wp:docPr id="7" name="Picture 7" descr="E:\maghale\PhD\MAHDAVI\sohrabi\R\R6\R6, H NMR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maghale\PhD\MAHDAVI\sohrabi\R\R6\R6, H NMR.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360" cy="378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8331C6" w:rsidRPr="00C04CAB" w:rsidRDefault="008331C6" w:rsidP="00794045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CC03EC" w:rsidP="00794045">
      <w:pPr>
        <w:jc w:val="center"/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990023</wp:posOffset>
            </wp:positionH>
            <wp:positionV relativeFrom="paragraph">
              <wp:posOffset>290195</wp:posOffset>
            </wp:positionV>
            <wp:extent cx="5469255" cy="3816350"/>
            <wp:effectExtent l="0" t="0" r="0" b="0"/>
            <wp:wrapSquare wrapText="bothSides"/>
            <wp:docPr id="8" name="Picture 8" descr="E:\maghale\PhD\MAHDAVI\sohrabi\R\R6\R6, C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maghale\PhD\MAHDAVI\sohrabi\R\R6\R6, C NMR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255" cy="381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4045" w:rsidRPr="00C04CAB" w:rsidRDefault="00794045" w:rsidP="00794045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794045">
      <w:pPr>
        <w:rPr>
          <w:rFonts w:asciiTheme="majorBidi" w:hAnsiTheme="majorBidi" w:cstheme="majorBidi"/>
          <w:sz w:val="24"/>
          <w:szCs w:val="24"/>
        </w:rPr>
      </w:pPr>
    </w:p>
    <w:p w:rsidR="00794045" w:rsidRPr="00C04CAB" w:rsidRDefault="00794045" w:rsidP="00006276">
      <w:pPr>
        <w:tabs>
          <w:tab w:val="left" w:pos="1309"/>
        </w:tabs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sz w:val="24"/>
          <w:szCs w:val="24"/>
        </w:rPr>
        <w:tab/>
      </w: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Pr="00C04CAB">
        <w:rPr>
          <w:rFonts w:asciiTheme="majorBidi" w:hAnsiTheme="majorBidi" w:cstheme="majorBidi"/>
          <w:b/>
          <w:bCs/>
          <w:sz w:val="24"/>
          <w:szCs w:val="24"/>
        </w:rPr>
        <w:t>-(5-nitrothiazol-2-yl)-2-((4-oxo-3-propyl-3,4-dihydroquinazolin-2-yl)thio)acetamide (8i)</w:t>
      </w:r>
    </w:p>
    <w:p w:rsidR="00B40321" w:rsidRPr="00C04CAB" w:rsidRDefault="00B40321" w:rsidP="00B40321">
      <w:pPr>
        <w:ind w:firstLine="720"/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26848" behindDoc="0" locked="0" layoutInCell="1" allowOverlap="1" wp14:anchorId="273D910D" wp14:editId="7FF2798F">
            <wp:simplePos x="0" y="0"/>
            <wp:positionH relativeFrom="column">
              <wp:posOffset>1121525</wp:posOffset>
            </wp:positionH>
            <wp:positionV relativeFrom="paragraph">
              <wp:posOffset>34290</wp:posOffset>
            </wp:positionV>
            <wp:extent cx="5538470" cy="3865245"/>
            <wp:effectExtent l="0" t="0" r="5080" b="1905"/>
            <wp:wrapSquare wrapText="bothSides"/>
            <wp:docPr id="35" name="Picture 35" descr="E:\maghale\PhD\MAHDAVI\sohrabi\R\R15\R15, H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maghale\PhD\MAHDAVI\sohrabi\R\R15\R15, H NMR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470" cy="386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321" w:rsidRPr="00C04CAB" w:rsidRDefault="00B40321" w:rsidP="00B40321">
      <w:pPr>
        <w:ind w:firstLine="720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27872" behindDoc="0" locked="0" layoutInCell="1" allowOverlap="1" wp14:anchorId="142E5AFD" wp14:editId="51654F16">
            <wp:simplePos x="0" y="0"/>
            <wp:positionH relativeFrom="column">
              <wp:posOffset>1144328</wp:posOffset>
            </wp:positionH>
            <wp:positionV relativeFrom="paragraph">
              <wp:posOffset>238125</wp:posOffset>
            </wp:positionV>
            <wp:extent cx="5551170" cy="3873500"/>
            <wp:effectExtent l="0" t="0" r="0" b="0"/>
            <wp:wrapSquare wrapText="bothSides"/>
            <wp:docPr id="36" name="Picture 36" descr="E:\maghale\PhD\MAHDAVI\sohrabi\R\R15\R15, C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maghale\PhD\MAHDAVI\sohrabi\R\R15\R15, C NMR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170" cy="38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sz w:val="24"/>
          <w:szCs w:val="24"/>
        </w:rPr>
        <w:t>2-((3-isopropyl-4-oxo-3,4-dihydroquinazolin-2-yl)thio)-</w:t>
      </w:r>
      <w:r w:rsidRPr="00C04CAB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Pr="00C04CAB">
        <w:rPr>
          <w:rFonts w:asciiTheme="majorBidi" w:hAnsiTheme="majorBidi" w:cstheme="majorBidi"/>
          <w:b/>
          <w:bCs/>
          <w:sz w:val="24"/>
          <w:szCs w:val="24"/>
        </w:rPr>
        <w:t>-(5-nitrothiazol-2-yl)acetamide (8j)</w:t>
      </w: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29920" behindDoc="0" locked="0" layoutInCell="1" allowOverlap="1" wp14:anchorId="20A2611B" wp14:editId="10740D39">
            <wp:simplePos x="0" y="0"/>
            <wp:positionH relativeFrom="column">
              <wp:posOffset>793750</wp:posOffset>
            </wp:positionH>
            <wp:positionV relativeFrom="paragraph">
              <wp:posOffset>24130</wp:posOffset>
            </wp:positionV>
            <wp:extent cx="5567680" cy="3884930"/>
            <wp:effectExtent l="0" t="0" r="0" b="1270"/>
            <wp:wrapSquare wrapText="bothSides"/>
            <wp:docPr id="27" name="Picture 27" descr="E:\maghale\PhD\MAHDAVI\sohrabi\R\R12\R12, H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maghale\PhD\MAHDAVI\sohrabi\R\R12\R12, H NMR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680" cy="388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30944" behindDoc="0" locked="0" layoutInCell="1" allowOverlap="1" wp14:anchorId="4F2BF0F7" wp14:editId="63C8027A">
            <wp:simplePos x="0" y="0"/>
            <wp:positionH relativeFrom="column">
              <wp:posOffset>742950</wp:posOffset>
            </wp:positionH>
            <wp:positionV relativeFrom="paragraph">
              <wp:posOffset>207010</wp:posOffset>
            </wp:positionV>
            <wp:extent cx="5641975" cy="3937000"/>
            <wp:effectExtent l="0" t="0" r="0" b="6350"/>
            <wp:wrapSquare wrapText="bothSides"/>
            <wp:docPr id="28" name="Picture 28" descr="E:\maghale\PhD\MAHDAVI\sohrabi\R\R12\R12, C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maghale\PhD\MAHDAVI\sohrabi\R\R12\R12, C NMR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975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sz w:val="24"/>
          <w:szCs w:val="24"/>
        </w:rPr>
        <w:tab/>
      </w:r>
    </w:p>
    <w:p w:rsidR="00B40321" w:rsidRPr="00C04CAB" w:rsidRDefault="00B40321" w:rsidP="00B40321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sz w:val="24"/>
          <w:szCs w:val="24"/>
        </w:rPr>
        <w:t>2-((3-butyl-4-oxo-3,4-dihydroquinazolin-2-yl)thio)-</w:t>
      </w:r>
      <w:r w:rsidRPr="00C04CAB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Pr="00C04CAB">
        <w:rPr>
          <w:rFonts w:asciiTheme="majorBidi" w:hAnsiTheme="majorBidi" w:cstheme="majorBidi"/>
          <w:b/>
          <w:bCs/>
          <w:sz w:val="24"/>
          <w:szCs w:val="24"/>
        </w:rPr>
        <w:t>-(5-nitrothiazol-2-yl)acetamide (8k)</w:t>
      </w: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32992" behindDoc="0" locked="0" layoutInCell="1" allowOverlap="1" wp14:anchorId="7D4CCBCE" wp14:editId="063396D9">
            <wp:simplePos x="0" y="0"/>
            <wp:positionH relativeFrom="margin">
              <wp:posOffset>1033780</wp:posOffset>
            </wp:positionH>
            <wp:positionV relativeFrom="paragraph">
              <wp:posOffset>13277</wp:posOffset>
            </wp:positionV>
            <wp:extent cx="5482590" cy="3825875"/>
            <wp:effectExtent l="0" t="0" r="3810" b="3175"/>
            <wp:wrapSquare wrapText="bothSides"/>
            <wp:docPr id="23" name="Picture 23" descr="E:\maghale\PhD\MAHDAVI\sohrabi\R\R10\R10, H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maghale\PhD\MAHDAVI\sohrabi\R\R10\R10, H NMR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590" cy="382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34016" behindDoc="0" locked="0" layoutInCell="1" allowOverlap="1" wp14:anchorId="042EC3CD" wp14:editId="111A2F18">
            <wp:simplePos x="0" y="0"/>
            <wp:positionH relativeFrom="column">
              <wp:posOffset>992505</wp:posOffset>
            </wp:positionH>
            <wp:positionV relativeFrom="paragraph">
              <wp:posOffset>172027</wp:posOffset>
            </wp:positionV>
            <wp:extent cx="5542915" cy="3868420"/>
            <wp:effectExtent l="0" t="0" r="635" b="0"/>
            <wp:wrapSquare wrapText="bothSides"/>
            <wp:docPr id="24" name="Picture 24" descr="E:\maghale\PhD\MAHDAVI\sohrabi\R\R10\R10, C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maghale\PhD\MAHDAVI\sohrabi\R\R10\R10, C NMR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915" cy="386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B40321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B40321" w:rsidRPr="00C04CAB" w:rsidRDefault="00B40321" w:rsidP="00794045">
      <w:pPr>
        <w:tabs>
          <w:tab w:val="left" w:pos="1309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B40321" w:rsidRPr="00C04CAB" w:rsidRDefault="00B40321" w:rsidP="00B40321">
      <w:pPr>
        <w:tabs>
          <w:tab w:val="left" w:pos="1216"/>
        </w:tabs>
        <w:rPr>
          <w:rFonts w:asciiTheme="majorBidi" w:hAnsiTheme="majorBidi" w:cstheme="majorBidi"/>
          <w:b/>
          <w:bCs/>
        </w:rPr>
      </w:pPr>
      <w:r w:rsidRPr="00C04CAB">
        <w:rPr>
          <w:rFonts w:asciiTheme="majorBidi" w:hAnsiTheme="majorBidi" w:cstheme="majorBidi"/>
          <w:b/>
          <w:bCs/>
        </w:rPr>
        <w:t>2-((3-isobutyl-4-oxo-3,4-dihydroquinazolin-2-yl)thio)-</w:t>
      </w:r>
      <w:r w:rsidRPr="00C04CAB">
        <w:rPr>
          <w:rFonts w:asciiTheme="majorBidi" w:hAnsiTheme="majorBidi" w:cstheme="majorBidi"/>
          <w:b/>
          <w:bCs/>
          <w:i/>
          <w:iCs/>
        </w:rPr>
        <w:t>N</w:t>
      </w:r>
      <w:r w:rsidRPr="00C04CAB">
        <w:rPr>
          <w:rFonts w:asciiTheme="majorBidi" w:hAnsiTheme="majorBidi" w:cstheme="majorBidi"/>
          <w:b/>
          <w:bCs/>
        </w:rPr>
        <w:t>-(5-nitrothiazol-2-yl)acetamide (8l)</w:t>
      </w:r>
    </w:p>
    <w:p w:rsidR="00B40321" w:rsidRPr="00C04CAB" w:rsidRDefault="00B40321" w:rsidP="00B40321">
      <w:pPr>
        <w:tabs>
          <w:tab w:val="left" w:pos="1216"/>
        </w:tabs>
        <w:jc w:val="right"/>
        <w:rPr>
          <w:rFonts w:asciiTheme="majorBidi" w:hAnsiTheme="majorBidi" w:cstheme="majorBidi"/>
          <w:b/>
          <w:bCs/>
        </w:rPr>
      </w:pPr>
      <w:r w:rsidRPr="00C04CAB">
        <w:rPr>
          <w:rFonts w:asciiTheme="majorBidi" w:hAnsiTheme="majorBidi" w:cstheme="majorBidi"/>
          <w:b/>
          <w:bCs/>
          <w:noProof/>
          <w:lang w:val="en-IN" w:eastAsia="en-IN"/>
        </w:rPr>
        <w:drawing>
          <wp:inline distT="0" distB="0" distL="0" distR="0" wp14:anchorId="533D0E48" wp14:editId="6859B13A">
            <wp:extent cx="5459730" cy="3811106"/>
            <wp:effectExtent l="0" t="0" r="7620" b="0"/>
            <wp:docPr id="47" name="Picture 47" descr="E:\maghale\PhD\MAHDAVI\sohrabi\R\R18\18, H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ghale\PhD\MAHDAVI\sohrabi\R\R18\18, H NMR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476" cy="3818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321" w:rsidRPr="00C04CAB" w:rsidRDefault="00B40321" w:rsidP="00B40321">
      <w:pPr>
        <w:tabs>
          <w:tab w:val="left" w:pos="1216"/>
        </w:tabs>
        <w:jc w:val="right"/>
        <w:rPr>
          <w:rFonts w:asciiTheme="majorBidi" w:hAnsiTheme="majorBidi" w:cstheme="majorBidi"/>
          <w:b/>
          <w:bCs/>
        </w:rPr>
      </w:pPr>
      <w:r w:rsidRPr="00C04CAB">
        <w:rPr>
          <w:rFonts w:asciiTheme="majorBidi" w:hAnsiTheme="majorBidi" w:cstheme="majorBidi"/>
          <w:b/>
          <w:bCs/>
          <w:noProof/>
          <w:lang w:val="en-IN" w:eastAsia="en-IN"/>
        </w:rPr>
        <w:drawing>
          <wp:inline distT="0" distB="0" distL="0" distR="0" wp14:anchorId="53F0EC70" wp14:editId="5CAB73E1">
            <wp:extent cx="5466080" cy="3815538"/>
            <wp:effectExtent l="0" t="0" r="1270" b="0"/>
            <wp:docPr id="48" name="Picture 48" descr="E:\maghale\PhD\MAHDAVI\sohrabi\R\R18\18, C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aghale\PhD\MAHDAVI\sohrabi\R\R18\18, C NMR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997" cy="38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655" w:rsidRPr="00C04CAB" w:rsidRDefault="00025338" w:rsidP="00B40321">
      <w:pPr>
        <w:tabs>
          <w:tab w:val="left" w:pos="1309"/>
        </w:tabs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971550</wp:posOffset>
            </wp:positionH>
            <wp:positionV relativeFrom="paragraph">
              <wp:posOffset>290830</wp:posOffset>
            </wp:positionV>
            <wp:extent cx="5563870" cy="3883025"/>
            <wp:effectExtent l="0" t="0" r="0" b="3175"/>
            <wp:wrapSquare wrapText="bothSides"/>
            <wp:docPr id="11" name="Picture 11" descr="E:\maghale\PhD\MAHDAVI\sohrabi\R\R7\R7, H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maghale\PhD\MAHDAVI\sohrabi\R\R7\R7, H NMR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870" cy="388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BE3" w:rsidRPr="00C04CAB">
        <w:rPr>
          <w:rFonts w:asciiTheme="majorBidi" w:hAnsiTheme="majorBidi" w:cstheme="majorBidi"/>
          <w:b/>
          <w:bCs/>
          <w:sz w:val="24"/>
          <w:szCs w:val="24"/>
        </w:rPr>
        <w:t>2-((3-allyl-4-oxo-3,4-dihydroquinazolin-2-yl)thio)-</w:t>
      </w:r>
      <w:r w:rsidR="00834BE3" w:rsidRPr="00C04CAB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="00834BE3" w:rsidRPr="00C04CAB">
        <w:rPr>
          <w:rFonts w:asciiTheme="majorBidi" w:hAnsiTheme="majorBidi" w:cstheme="majorBidi"/>
          <w:b/>
          <w:bCs/>
          <w:sz w:val="24"/>
          <w:szCs w:val="24"/>
        </w:rPr>
        <w:t>-(5-nitrothiazol-2-yl)acetamide (</w:t>
      </w:r>
      <w:r w:rsidR="00B40321" w:rsidRPr="00C04CAB">
        <w:rPr>
          <w:rFonts w:asciiTheme="majorBidi" w:hAnsiTheme="majorBidi" w:cstheme="majorBidi"/>
          <w:b/>
          <w:bCs/>
          <w:sz w:val="24"/>
          <w:szCs w:val="24"/>
        </w:rPr>
        <w:t>8m</w:t>
      </w:r>
      <w:r w:rsidR="00834BE3" w:rsidRPr="00C04CAB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4F5655" w:rsidRPr="00C04CAB" w:rsidRDefault="004F5655" w:rsidP="004F5655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4F5655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CC03EC" w:rsidP="00925AFE">
      <w:pPr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920808</wp:posOffset>
            </wp:positionH>
            <wp:positionV relativeFrom="paragraph">
              <wp:posOffset>242570</wp:posOffset>
            </wp:positionV>
            <wp:extent cx="5608320" cy="3913505"/>
            <wp:effectExtent l="0" t="0" r="0" b="0"/>
            <wp:wrapSquare wrapText="bothSides"/>
            <wp:docPr id="12" name="Picture 12" descr="E:\maghale\PhD\MAHDAVI\sohrabi\R\R7\R7, C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maghale\PhD\MAHDAVI\sohrabi\R\R7\R7, C NMR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391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rPr>
          <w:rFonts w:asciiTheme="majorBidi" w:hAnsiTheme="majorBidi" w:cstheme="majorBidi"/>
          <w:sz w:val="24"/>
          <w:szCs w:val="24"/>
        </w:rPr>
      </w:pPr>
    </w:p>
    <w:p w:rsidR="00834BE3" w:rsidRPr="00C04CAB" w:rsidRDefault="00834BE3" w:rsidP="00925AFE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925AFE" w:rsidRPr="00C04CAB" w:rsidRDefault="00925AFE" w:rsidP="00925AFE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83542D" w:rsidRPr="00C04CAB" w:rsidRDefault="0083542D" w:rsidP="0083542D">
      <w:pPr>
        <w:rPr>
          <w:rFonts w:asciiTheme="majorBidi" w:hAnsiTheme="majorBidi" w:cstheme="majorBidi"/>
          <w:sz w:val="24"/>
          <w:szCs w:val="24"/>
        </w:rPr>
      </w:pPr>
    </w:p>
    <w:p w:rsidR="009446D4" w:rsidRPr="00C04CAB" w:rsidRDefault="0042251F" w:rsidP="00B40321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b/>
          <w:bCs/>
          <w:sz w:val="24"/>
          <w:szCs w:val="24"/>
        </w:rPr>
        <w:t>2-((3-cyclopentyl-4-oxo-3,4-dihydroquinazolin-2-yl)thio)-</w:t>
      </w:r>
      <w:r w:rsidRPr="00C04CAB">
        <w:rPr>
          <w:rFonts w:asciiTheme="majorBidi" w:hAnsiTheme="majorBidi" w:cstheme="majorBidi"/>
          <w:b/>
          <w:bCs/>
          <w:i/>
          <w:iCs/>
          <w:sz w:val="24"/>
          <w:szCs w:val="24"/>
        </w:rPr>
        <w:t>N</w:t>
      </w:r>
      <w:r w:rsidRPr="00C04CAB">
        <w:rPr>
          <w:rFonts w:asciiTheme="majorBidi" w:hAnsiTheme="majorBidi" w:cstheme="majorBidi"/>
          <w:b/>
          <w:bCs/>
          <w:sz w:val="24"/>
          <w:szCs w:val="24"/>
        </w:rPr>
        <w:t>-(5-nitrothiazol-2-yl)acetamide (</w:t>
      </w:r>
      <w:r w:rsidR="00B40321" w:rsidRPr="00C04CAB">
        <w:rPr>
          <w:rFonts w:asciiTheme="majorBidi" w:hAnsiTheme="majorBidi" w:cstheme="majorBidi"/>
          <w:b/>
          <w:bCs/>
          <w:sz w:val="24"/>
          <w:szCs w:val="24"/>
        </w:rPr>
        <w:t>8n</w:t>
      </w:r>
      <w:r w:rsidRPr="00C04CAB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:rsidR="009446D4" w:rsidRPr="00C04CAB" w:rsidRDefault="00CC03EC" w:rsidP="009446D4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1069975</wp:posOffset>
            </wp:positionH>
            <wp:positionV relativeFrom="paragraph">
              <wp:posOffset>32327</wp:posOffset>
            </wp:positionV>
            <wp:extent cx="5420360" cy="3782060"/>
            <wp:effectExtent l="0" t="0" r="8890" b="8890"/>
            <wp:wrapSquare wrapText="bothSides"/>
            <wp:docPr id="31" name="Picture 31" descr="E:\maghale\PhD\MAHDAVI\sohrabi\R\R14\R14, H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maghale\PhD\MAHDAVI\sohrabi\R\R14\R14, H NMR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360" cy="378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46D4" w:rsidRPr="00C04CAB" w:rsidRDefault="009446D4" w:rsidP="009446D4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</w:p>
    <w:p w:rsidR="009446D4" w:rsidRPr="00C04CAB" w:rsidRDefault="009446D4" w:rsidP="009446D4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</w:p>
    <w:p w:rsidR="00A04D18" w:rsidRPr="00C04CAB" w:rsidRDefault="00A04D18" w:rsidP="009446D4">
      <w:pPr>
        <w:tabs>
          <w:tab w:val="left" w:pos="655"/>
        </w:tabs>
        <w:rPr>
          <w:rFonts w:asciiTheme="majorBidi" w:hAnsiTheme="majorBidi" w:cstheme="majorBidi"/>
          <w:sz w:val="24"/>
          <w:szCs w:val="24"/>
        </w:rPr>
      </w:pPr>
    </w:p>
    <w:p w:rsidR="00A04D18" w:rsidRPr="00C04CAB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C04CAB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C04CAB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C04CAB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C04CAB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C04CAB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C04CAB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C04CAB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C04CAB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A04D18" w:rsidRDefault="00CC03EC" w:rsidP="00A04D18">
      <w:pPr>
        <w:rPr>
          <w:rFonts w:asciiTheme="majorBidi" w:hAnsiTheme="majorBidi" w:cstheme="majorBidi"/>
          <w:sz w:val="24"/>
          <w:szCs w:val="24"/>
        </w:rPr>
      </w:pPr>
      <w:r w:rsidRPr="00C04CAB">
        <w:rPr>
          <w:rFonts w:asciiTheme="majorBidi" w:hAnsiTheme="majorBidi" w:cstheme="majorBidi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1035050</wp:posOffset>
            </wp:positionH>
            <wp:positionV relativeFrom="paragraph">
              <wp:posOffset>210185</wp:posOffset>
            </wp:positionV>
            <wp:extent cx="5459095" cy="3810000"/>
            <wp:effectExtent l="0" t="0" r="8255" b="0"/>
            <wp:wrapSquare wrapText="bothSides"/>
            <wp:docPr id="32" name="Picture 32" descr="E:\maghale\PhD\MAHDAVI\sohrabi\R\R14\R14, C N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maghale\PhD\MAHDAVI\sohrabi\R\R14\R14, C NMR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4D18" w:rsidRPr="00A04D18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A04D18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A04D18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A04D18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A04D18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A04D18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A04D18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A04D18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A04D18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A04D18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Pr="00A04D18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p w:rsidR="00A04D18" w:rsidRDefault="00A04D18" w:rsidP="00A04D18">
      <w:pPr>
        <w:rPr>
          <w:rFonts w:asciiTheme="majorBidi" w:hAnsiTheme="majorBidi" w:cstheme="majorBidi"/>
          <w:sz w:val="24"/>
          <w:szCs w:val="24"/>
        </w:rPr>
      </w:pPr>
    </w:p>
    <w:sectPr w:rsidR="00A04D18" w:rsidSect="00E271B4">
      <w:pgSz w:w="12240" w:h="15840"/>
      <w:pgMar w:top="1440" w:right="990" w:bottom="144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2C3" w:rsidRDefault="006F72C3" w:rsidP="00794045">
      <w:pPr>
        <w:spacing w:after="0" w:line="240" w:lineRule="auto"/>
      </w:pPr>
      <w:r>
        <w:separator/>
      </w:r>
    </w:p>
  </w:endnote>
  <w:endnote w:type="continuationSeparator" w:id="0">
    <w:p w:rsidR="006F72C3" w:rsidRDefault="006F72C3" w:rsidP="0079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2C3" w:rsidRDefault="006F72C3" w:rsidP="00794045">
      <w:pPr>
        <w:spacing w:after="0" w:line="240" w:lineRule="auto"/>
      </w:pPr>
      <w:r>
        <w:separator/>
      </w:r>
    </w:p>
  </w:footnote>
  <w:footnote w:type="continuationSeparator" w:id="0">
    <w:p w:rsidR="006F72C3" w:rsidRDefault="006F72C3" w:rsidP="0079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sTAxNTYytTA0NTJV0lEKTi0uzszPAykwqgUALpAjPSwAAAA="/>
  </w:docVars>
  <w:rsids>
    <w:rsidRoot w:val="0055270E"/>
    <w:rsid w:val="00001A96"/>
    <w:rsid w:val="00006276"/>
    <w:rsid w:val="00015469"/>
    <w:rsid w:val="00025338"/>
    <w:rsid w:val="00026E03"/>
    <w:rsid w:val="000274A8"/>
    <w:rsid w:val="00054323"/>
    <w:rsid w:val="000779A4"/>
    <w:rsid w:val="00087EC1"/>
    <w:rsid w:val="000C2208"/>
    <w:rsid w:val="000E6EA4"/>
    <w:rsid w:val="00110362"/>
    <w:rsid w:val="001107E7"/>
    <w:rsid w:val="00110F79"/>
    <w:rsid w:val="001602AD"/>
    <w:rsid w:val="001627B5"/>
    <w:rsid w:val="00165C71"/>
    <w:rsid w:val="00167B61"/>
    <w:rsid w:val="00172044"/>
    <w:rsid w:val="0017323B"/>
    <w:rsid w:val="00186364"/>
    <w:rsid w:val="001F58BD"/>
    <w:rsid w:val="00204B62"/>
    <w:rsid w:val="002129DE"/>
    <w:rsid w:val="00213A2B"/>
    <w:rsid w:val="00260E47"/>
    <w:rsid w:val="00291C19"/>
    <w:rsid w:val="002966D6"/>
    <w:rsid w:val="002A0217"/>
    <w:rsid w:val="002D4B53"/>
    <w:rsid w:val="002E2B59"/>
    <w:rsid w:val="002E3832"/>
    <w:rsid w:val="002E4F0C"/>
    <w:rsid w:val="00316CC0"/>
    <w:rsid w:val="00317682"/>
    <w:rsid w:val="00360988"/>
    <w:rsid w:val="00365126"/>
    <w:rsid w:val="0037690E"/>
    <w:rsid w:val="0038176A"/>
    <w:rsid w:val="00382842"/>
    <w:rsid w:val="00395570"/>
    <w:rsid w:val="003965D2"/>
    <w:rsid w:val="003C10F8"/>
    <w:rsid w:val="003C7354"/>
    <w:rsid w:val="003D18CB"/>
    <w:rsid w:val="003F0B4E"/>
    <w:rsid w:val="00410929"/>
    <w:rsid w:val="0042251F"/>
    <w:rsid w:val="0042542B"/>
    <w:rsid w:val="00451FE9"/>
    <w:rsid w:val="004531B6"/>
    <w:rsid w:val="00453F7E"/>
    <w:rsid w:val="0047080C"/>
    <w:rsid w:val="00472A09"/>
    <w:rsid w:val="00477220"/>
    <w:rsid w:val="00481B88"/>
    <w:rsid w:val="0048694C"/>
    <w:rsid w:val="004B435D"/>
    <w:rsid w:val="004F5655"/>
    <w:rsid w:val="00542E42"/>
    <w:rsid w:val="0055270E"/>
    <w:rsid w:val="00592539"/>
    <w:rsid w:val="005C1220"/>
    <w:rsid w:val="005D287C"/>
    <w:rsid w:val="005F30E8"/>
    <w:rsid w:val="006045BB"/>
    <w:rsid w:val="006158B8"/>
    <w:rsid w:val="00632DBF"/>
    <w:rsid w:val="0064401F"/>
    <w:rsid w:val="006517A6"/>
    <w:rsid w:val="006608F2"/>
    <w:rsid w:val="00680D4B"/>
    <w:rsid w:val="00685629"/>
    <w:rsid w:val="006B4A92"/>
    <w:rsid w:val="006F72C3"/>
    <w:rsid w:val="00704BC8"/>
    <w:rsid w:val="007062B1"/>
    <w:rsid w:val="007169AD"/>
    <w:rsid w:val="00724C7C"/>
    <w:rsid w:val="00735C2B"/>
    <w:rsid w:val="0074051A"/>
    <w:rsid w:val="007501B5"/>
    <w:rsid w:val="00780B7E"/>
    <w:rsid w:val="00786F91"/>
    <w:rsid w:val="00794045"/>
    <w:rsid w:val="007B3057"/>
    <w:rsid w:val="008002DA"/>
    <w:rsid w:val="00810F41"/>
    <w:rsid w:val="0081708F"/>
    <w:rsid w:val="00817BA6"/>
    <w:rsid w:val="008331C6"/>
    <w:rsid w:val="00834BE3"/>
    <w:rsid w:val="0083542D"/>
    <w:rsid w:val="008426A5"/>
    <w:rsid w:val="00844E66"/>
    <w:rsid w:val="00852169"/>
    <w:rsid w:val="00853C5D"/>
    <w:rsid w:val="00854559"/>
    <w:rsid w:val="00890C37"/>
    <w:rsid w:val="008916ED"/>
    <w:rsid w:val="008B4B29"/>
    <w:rsid w:val="008C0E37"/>
    <w:rsid w:val="008C4EBE"/>
    <w:rsid w:val="008D739E"/>
    <w:rsid w:val="008E0673"/>
    <w:rsid w:val="008F4709"/>
    <w:rsid w:val="008F5B70"/>
    <w:rsid w:val="00906428"/>
    <w:rsid w:val="00925AFE"/>
    <w:rsid w:val="0092776D"/>
    <w:rsid w:val="009446D4"/>
    <w:rsid w:val="00955AEB"/>
    <w:rsid w:val="00955CFA"/>
    <w:rsid w:val="00971757"/>
    <w:rsid w:val="009A7528"/>
    <w:rsid w:val="009B6578"/>
    <w:rsid w:val="009C3A7B"/>
    <w:rsid w:val="00A04D18"/>
    <w:rsid w:val="00A36A3C"/>
    <w:rsid w:val="00A76F05"/>
    <w:rsid w:val="00AA0E83"/>
    <w:rsid w:val="00AA1FF4"/>
    <w:rsid w:val="00AB525A"/>
    <w:rsid w:val="00AC75FA"/>
    <w:rsid w:val="00AD0DF0"/>
    <w:rsid w:val="00AD19E1"/>
    <w:rsid w:val="00AD5155"/>
    <w:rsid w:val="00B00533"/>
    <w:rsid w:val="00B0368F"/>
    <w:rsid w:val="00B40321"/>
    <w:rsid w:val="00B44335"/>
    <w:rsid w:val="00B6403F"/>
    <w:rsid w:val="00B83FE4"/>
    <w:rsid w:val="00B93614"/>
    <w:rsid w:val="00BB4A7D"/>
    <w:rsid w:val="00BC732B"/>
    <w:rsid w:val="00BD1046"/>
    <w:rsid w:val="00C04CAB"/>
    <w:rsid w:val="00C25B8B"/>
    <w:rsid w:val="00C32824"/>
    <w:rsid w:val="00C40304"/>
    <w:rsid w:val="00C41EB8"/>
    <w:rsid w:val="00C93101"/>
    <w:rsid w:val="00C93805"/>
    <w:rsid w:val="00CA0AA0"/>
    <w:rsid w:val="00CC03EC"/>
    <w:rsid w:val="00CE26BE"/>
    <w:rsid w:val="00CF295D"/>
    <w:rsid w:val="00D16959"/>
    <w:rsid w:val="00D40038"/>
    <w:rsid w:val="00D511E9"/>
    <w:rsid w:val="00D52D9D"/>
    <w:rsid w:val="00D62E6F"/>
    <w:rsid w:val="00D64E72"/>
    <w:rsid w:val="00D73776"/>
    <w:rsid w:val="00D829B6"/>
    <w:rsid w:val="00DA22D9"/>
    <w:rsid w:val="00DE2A81"/>
    <w:rsid w:val="00DE3FE9"/>
    <w:rsid w:val="00DF3AD0"/>
    <w:rsid w:val="00DF503B"/>
    <w:rsid w:val="00DF7D02"/>
    <w:rsid w:val="00E02021"/>
    <w:rsid w:val="00E05DDC"/>
    <w:rsid w:val="00E26009"/>
    <w:rsid w:val="00E271B4"/>
    <w:rsid w:val="00E27E23"/>
    <w:rsid w:val="00E34931"/>
    <w:rsid w:val="00E63520"/>
    <w:rsid w:val="00EB51DF"/>
    <w:rsid w:val="00EB768F"/>
    <w:rsid w:val="00EC0AED"/>
    <w:rsid w:val="00ED5EBF"/>
    <w:rsid w:val="00EE4FAC"/>
    <w:rsid w:val="00EE7826"/>
    <w:rsid w:val="00EF1331"/>
    <w:rsid w:val="00F333F2"/>
    <w:rsid w:val="00F33B0A"/>
    <w:rsid w:val="00F4676F"/>
    <w:rsid w:val="00F50E75"/>
    <w:rsid w:val="00F62E24"/>
    <w:rsid w:val="00F752D1"/>
    <w:rsid w:val="00FA5A58"/>
    <w:rsid w:val="00FC7FED"/>
    <w:rsid w:val="00FD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213B43-24E0-4D0C-B623-2DBE2BD77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7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4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045"/>
  </w:style>
  <w:style w:type="paragraph" w:styleId="Footer">
    <w:name w:val="footer"/>
    <w:basedOn w:val="Normal"/>
    <w:link w:val="FooterChar"/>
    <w:uiPriority w:val="99"/>
    <w:unhideWhenUsed/>
    <w:rsid w:val="00794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8C605-54B0-49FA-978C-E64C845B4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</dc:creator>
  <cp:keywords/>
  <dc:description/>
  <cp:lastModifiedBy>Kiruthika S.</cp:lastModifiedBy>
  <cp:revision>4</cp:revision>
  <dcterms:created xsi:type="dcterms:W3CDTF">2021-08-05T16:49:00Z</dcterms:created>
  <dcterms:modified xsi:type="dcterms:W3CDTF">2022-01-19T06:34:00Z</dcterms:modified>
</cp:coreProperties>
</file>