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1444"/>
        <w:gridCol w:w="954"/>
        <w:gridCol w:w="1554"/>
        <w:gridCol w:w="1089"/>
        <w:gridCol w:w="1049"/>
        <w:gridCol w:w="1210"/>
        <w:gridCol w:w="1204"/>
        <w:gridCol w:w="1339"/>
        <w:gridCol w:w="1268"/>
        <w:gridCol w:w="912"/>
      </w:tblGrid>
      <w:tr w:rsidR="00A77462" w:rsidRPr="00AC32CD" w:rsidTr="00A77462"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C32CD">
              <w:rPr>
                <w:rFonts w:cstheme="minorHAnsi"/>
                <w:b/>
                <w:sz w:val="16"/>
                <w:szCs w:val="16"/>
              </w:rPr>
              <w:t>Name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C32CD">
              <w:rPr>
                <w:rFonts w:cstheme="minorHAnsi"/>
                <w:b/>
                <w:sz w:val="16"/>
                <w:szCs w:val="16"/>
              </w:rPr>
              <w:t>Developer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C32CD">
              <w:rPr>
                <w:rFonts w:cstheme="minorHAnsi"/>
                <w:b/>
                <w:sz w:val="16"/>
                <w:szCs w:val="16"/>
              </w:rPr>
              <w:t>MARS Score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/>
                <w:sz w:val="16"/>
                <w:szCs w:val="16"/>
                <w:lang w:val="en-US"/>
              </w:rPr>
              <w:t>Diabetes pathophysiology and treatment options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671AB6" w:rsidP="00A77462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/>
                <w:sz w:val="16"/>
                <w:szCs w:val="16"/>
                <w:lang w:val="en-US"/>
              </w:rPr>
              <w:t>H</w:t>
            </w:r>
            <w:r w:rsidR="00A77462" w:rsidRPr="00AC32CD">
              <w:rPr>
                <w:rFonts w:cstheme="minorHAnsi"/>
                <w:b/>
                <w:sz w:val="16"/>
                <w:szCs w:val="16"/>
                <w:lang w:val="en-US"/>
              </w:rPr>
              <w:t>ealthy nutrition</w:t>
            </w:r>
          </w:p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/>
                <w:sz w:val="16"/>
                <w:szCs w:val="16"/>
                <w:lang w:val="en-US"/>
              </w:rPr>
              <w:t>Physical activity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/>
                <w:sz w:val="16"/>
                <w:szCs w:val="16"/>
                <w:lang w:val="en-US"/>
              </w:rPr>
              <w:t>Medication usage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/>
                <w:sz w:val="16"/>
                <w:szCs w:val="16"/>
                <w:lang w:val="en-US"/>
              </w:rPr>
              <w:t>Monitoring and using patient-generated health data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/>
                <w:sz w:val="16"/>
                <w:szCs w:val="16"/>
                <w:lang w:val="en-US"/>
              </w:rPr>
              <w:t>Preventing, detecting, and treating acute and chronic complications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/>
                <w:sz w:val="16"/>
                <w:szCs w:val="16"/>
                <w:lang w:val="en-US"/>
              </w:rPr>
              <w:t>Healthy coping with psychosocial issues and concerns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A77462" w:rsidRPr="00AC32CD" w:rsidRDefault="00671AB6" w:rsidP="00A77462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/>
                <w:sz w:val="16"/>
                <w:szCs w:val="16"/>
                <w:lang w:val="en-US"/>
              </w:rPr>
              <w:t>P</w:t>
            </w:r>
            <w:r w:rsidR="00A77462" w:rsidRPr="00AC32CD">
              <w:rPr>
                <w:rFonts w:cstheme="minorHAnsi"/>
                <w:b/>
                <w:sz w:val="16"/>
                <w:szCs w:val="16"/>
                <w:lang w:val="en-US"/>
              </w:rPr>
              <w:t>roblem solving</w:t>
            </w:r>
          </w:p>
        </w:tc>
      </w:tr>
      <w:tr w:rsidR="00A77462" w:rsidRPr="00AC32CD" w:rsidTr="00F70913">
        <w:tc>
          <w:tcPr>
            <w:tcW w:w="1347" w:type="dxa"/>
            <w:tcBorders>
              <w:top w:val="single" w:sz="4" w:space="0" w:color="auto"/>
            </w:tcBorders>
          </w:tcPr>
          <w:p w:rsidR="00A77462" w:rsidRPr="00AC32CD" w:rsidRDefault="003C137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myDiabetes</w:t>
            </w:r>
          </w:p>
        </w:tc>
        <w:tc>
          <w:tcPr>
            <w:tcW w:w="1444" w:type="dxa"/>
            <w:tcBorders>
              <w:top w:val="single" w:sz="4" w:space="0" w:color="auto"/>
            </w:tcBorders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my mhealth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4,62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X-PERT Diabetes Digital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Pulse Digital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4,61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Invincibile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Invincible Corp.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4,02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BD Diabetes Care App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BD - Digital Health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4,01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Glucose Buddy Diabetes Tracker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Azumio, Inc.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3,95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One Drop Diabetes Management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Informed Data Systems, Inc.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3,93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Hypo Program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Diabetes Digital Media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Jerry the Bear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Sproutel, Inc.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3,88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GLUCOSEZONE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Fitscript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3,82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Dario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LabStyle Innovation Ltd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3,78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Words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LES LABORATOIRES SERVIER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3,74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DiabTrend - Diabetes Assistant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DiabTrend AI Analytics Kft.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3,71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Tracker by MyNetDiary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MyNetDiary Inc.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3,70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iHealth Gluco-Smart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iHealth Labs Inc.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3,67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My DiabetesConnect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Dr Ryizan Nizar MD MRCPUK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3,65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Glucose Control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Lehreer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Diabetes App: BD Diabetes Care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Becton, Dickinson, and Company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3,62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sz w:val="16"/>
                <w:szCs w:val="16"/>
              </w:rPr>
            </w:pPr>
            <w:r w:rsidRPr="00AC32CD">
              <w:rPr>
                <w:rFonts w:cstheme="minorHAnsi"/>
                <w:bCs/>
                <w:sz w:val="16"/>
                <w:szCs w:val="16"/>
              </w:rPr>
              <w:t>Diabetes Forum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Diabetes Digital Media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3,61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DMP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TLC Platforms Inc.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3,61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sz w:val="16"/>
                <w:szCs w:val="16"/>
              </w:rPr>
            </w:pPr>
            <w:r w:rsidRPr="00AC32CD">
              <w:rPr>
                <w:rFonts w:cstheme="minorHAnsi"/>
                <w:bCs/>
                <w:sz w:val="16"/>
                <w:szCs w:val="16"/>
              </w:rPr>
              <w:t>Beyond Type 1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Mighty Networks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3,55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DDH-M Digital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 xml:space="preserve">Deutsche Diabetes-Hilfe - Menschen mit </w:t>
            </w:r>
            <w:r w:rsidRPr="00AC32CD">
              <w:rPr>
                <w:rFonts w:cstheme="minorHAnsi"/>
                <w:color w:val="000000"/>
                <w:sz w:val="16"/>
                <w:szCs w:val="16"/>
              </w:rPr>
              <w:lastRenderedPageBreak/>
              <w:t>Diabetes DDH-M e.V.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lastRenderedPageBreak/>
              <w:t>3,54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 xml:space="preserve">x 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Life with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Kosmograd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3,53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Intellin Diabetes Manager, Log &amp; Risk Tracker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Intellin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3,52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Diafriendie</w:t>
            </w:r>
            <w:proofErr w:type="spellEnd"/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 xml:space="preserve"> - Best Friend for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Karan Gill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sz w:val="16"/>
                <w:szCs w:val="16"/>
              </w:rPr>
            </w:pPr>
            <w:r w:rsidRPr="00AC32CD">
              <w:rPr>
                <w:rFonts w:cstheme="minorHAnsi"/>
                <w:bCs/>
                <w:sz w:val="16"/>
                <w:szCs w:val="16"/>
              </w:rPr>
              <w:t>GlucoSecrets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Shunzhe Ma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3,50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Kids and Teens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A. Menarini Diagnostics S.r.l.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3,50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Sugar Control - Diabetes management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Karim Timer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3,49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 xml:space="preserve">Focus </w:t>
            </w:r>
            <w:proofErr w:type="spellStart"/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>Medica</w:t>
            </w:r>
            <w:proofErr w:type="spellEnd"/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 xml:space="preserve"> India Pvt. Ltd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3,44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Beat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Tipsbook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Health Manager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@Point of Care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3,41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- Diabetes Diet Tips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FinalApps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sz w:val="16"/>
                <w:szCs w:val="16"/>
                <w:lang w:val="en-US"/>
              </w:rPr>
              <w:t>Diabetes Hub - Diabetics foods, Tips &amp; and Forum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DONG HUANHUAN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3,39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 Aid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Zone35 GmbH &amp; Co. KG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3,38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Our Journey with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Phoenix Children's Hospital, Inc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3,35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TREATMENT App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Vission Assist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3,33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Type 2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 xml:space="preserve">Focus </w:t>
            </w:r>
            <w:proofErr w:type="spellStart"/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>Medica</w:t>
            </w:r>
            <w:proofErr w:type="spellEnd"/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 xml:space="preserve"> India Pvt. Ltd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3,33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Help my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Healthcare app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3,32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Myabetic Diabetes TV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Myabetic LLC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3,31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BEAT Diabetes &amp; Prediabetes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Virtual Health SHED Ltd.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Diabetes Low Carb Diet Apps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DigitalMarketer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3,30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7 Day Diabetic Meal Plan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Matanopp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Diaebtic Diet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Gato Apps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lastRenderedPageBreak/>
              <w:t>Diabetes Diet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Investment Tips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Pass App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Schweizerische Diabetes-Stiftung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3,28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Diabetic Diet Plan( Diabetic Diet Information)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TechMono360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3,26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Care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Startup Media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Diabetic Diet Plan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Appland Studios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Beat Diabetes Pro - Ad Free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3,25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Diabetic diet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AbacaxiApps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Pregnant with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heyworld.dk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All About Diabetes - A Complete Diabetes Guide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Beracah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Care Diet &amp; Nutrition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>Data Recovery Software by RecoveryBull.com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3,22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muntaser ineim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3,21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RapidCalc Diabetes Manager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Gilport Enterprises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3,20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Varnamala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Vineet L Rao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Diabetes Yoga Therapy at Home - Diet for low Sugar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Dr. Zio - Yoga Teacher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sz w:val="16"/>
              </w:rPr>
            </w:pPr>
            <w:r w:rsidRPr="00AC32CD">
              <w:rPr>
                <w:rFonts w:ascii="Calibri" w:hAnsi="Calibri" w:cs="Calibri"/>
                <w:sz w:val="16"/>
              </w:rPr>
              <w:t>3,19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Signs &amp; Symptoms Diabetic Foot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>Built by Doctors World Ltd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and Obesity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CVDN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Blood Sugar Diary, Blood Glucose Tracker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StudySpring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Diabetic Diet Plan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Chiquito Apps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3,17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Type 2 Diabetes Healthy Eating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Deeswad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iFORA Diabetes Manager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ForaCare Inc.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3,16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Control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Dr_Apps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Type 2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ZaidHBB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Wie man Diabetes behandelt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goGOODapp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Type 1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rnamobile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Care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>Master Apps - Fashion, Lifestyle, Recipes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Signs &amp; Symptoms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  <w:lang w:val="en-US"/>
              </w:rPr>
              <w:t>Built by Doctors World Ltd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Diabetes: Type 1&amp;2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Ysfmamman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Care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Kalpesh Lakhani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3,09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Blood Sugar Diet - Sugar Checker - Sugar Info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BS Soultions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3,09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Diaebetic Diet Plan Chart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Solution Maker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3,08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Blood Sugar Levels (A to Z)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Appmax365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3,08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Clinical Care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Börm Bruckmeier Publishing LLC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3,08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Easy Diabetic Recipes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Leh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3,06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URIGHT Diabetes Manager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TaiDoc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3,05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Symptoms Causes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High Soft App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Diabetic Diet Plan Chart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Appmax365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3,03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Diabetic Protocols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Dr.Isaac's Holistic Wellness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3,02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Type 2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ARUNAS APPS LLP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Home Remedies For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RK Unit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gestational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Health Care Tips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Control Your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freeCreativity2019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KE-Finder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Cougar Media &amp; Analysis GmbH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2,99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 (news)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Diabetic Diet Plan: Guide and Recipes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Diego Correa Bonini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2,99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Type 2 Diabetes Healthy Eating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salim garba usman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2,97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Diet and Management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GangareBoy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2,96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Type 2 Diabetes Diet Plan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BrotherHoodApp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Glukometer: Diabetes-Tracking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Onur Yuzbasioglu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2,95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Diabetic Diet &amp; Symptoms of diabetes - Diabetes Go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LazerApps Inc.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 to Z Cure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Foods to Avoid with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The Future Dev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GluceoPro Diabetes Manager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METRADO GmbH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2,94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Fitness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Ankit Chauhab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glucose levels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EL MAKAOUI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Is your Diabetes under control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Twayesh Projects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Blood Sugar Levels - Knowledge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Vission Assist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schlagen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DEVAPPSINC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2,91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MEET ME @7 - Diabetes Self-management Tool for Patients and Caregivers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AtlantiCare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2,91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Mellitus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Kadira Apps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2,88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Health Care Tips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2,88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Blood Sugar Test + Info and Advice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Olivia saint luise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2,87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Guide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Smartcookie - Protsahanbharati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2,86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Hyperglykämie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EL MAKAOUI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2,85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sz w:val="16"/>
                <w:szCs w:val="16"/>
                <w:lang w:val="en-US"/>
              </w:rPr>
              <w:t xml:space="preserve">How to </w:t>
            </w:r>
            <w:proofErr w:type="spellStart"/>
            <w:r w:rsidRPr="00AC32CD">
              <w:rPr>
                <w:rFonts w:cstheme="minorHAnsi"/>
                <w:bCs/>
                <w:sz w:val="16"/>
                <w:szCs w:val="16"/>
                <w:lang w:val="en-US"/>
              </w:rPr>
              <w:t>Controle</w:t>
            </w:r>
            <w:proofErr w:type="spellEnd"/>
            <w:r w:rsidRPr="00AC32CD">
              <w:rPr>
                <w:rFonts w:cstheme="minorHAnsi"/>
                <w:bCs/>
                <w:sz w:val="16"/>
                <w:szCs w:val="16"/>
                <w:lang w:val="en-US"/>
              </w:rPr>
              <w:t xml:space="preserve"> Diabetes, Diabetes Diet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Vdicts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2,83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C32CD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symptoms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FabGiver Apps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2,81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treatment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Xtell Technologies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App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Z_T Gurmani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2,77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Control Tips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Dudly World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2,75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DiaBeatMove-Meal, CGM, Insulin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Karazel Balance Inc.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2,73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diab2gether Diabetes Community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DBW Diabetiker Baden-Württemberg e.V.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2,73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 xml:space="preserve">x 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Diabetes type 1 and 2 Cure Check Up Monitor App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Beatrix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2,69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Sugar Control Diary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AC32CD">
              <w:rPr>
                <w:rFonts w:eastAsia="Microsoft JhengHei" w:cstheme="minorHAnsi"/>
                <w:color w:val="000000"/>
                <w:sz w:val="16"/>
                <w:szCs w:val="16"/>
              </w:rPr>
              <w:t>晓宁</w:t>
            </w:r>
            <w:proofErr w:type="spellEnd"/>
            <w:r w:rsidRPr="00AC32CD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AC32CD">
              <w:rPr>
                <w:rFonts w:eastAsia="MS Gothic" w:cstheme="minorHAnsi"/>
                <w:color w:val="000000"/>
                <w:sz w:val="16"/>
                <w:szCs w:val="16"/>
              </w:rPr>
              <w:t>冼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2,69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 - Blood Sugar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Blood Sugar app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Broteinheiten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Cougar Media &amp; Analysis GmbH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AC32CD">
              <w:rPr>
                <w:rFonts w:ascii="Calibri" w:hAnsi="Calibri" w:cs="Calibri"/>
                <w:color w:val="000000"/>
                <w:sz w:val="16"/>
              </w:rPr>
              <w:t>2,64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Herbal Concoctions For 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oemahwangi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2,58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Utkarsh_kumar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2,57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F70913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Blood Sugar Calculator, Info, Dairy, Log History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World Softech Apps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2,52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822D89">
        <w:tc>
          <w:tcPr>
            <w:tcW w:w="1347" w:type="dxa"/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444" w:type="dxa"/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Flash 4gexLasting</w:t>
            </w:r>
          </w:p>
        </w:tc>
        <w:tc>
          <w:tcPr>
            <w:tcW w:w="9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2,32</w:t>
            </w:r>
          </w:p>
        </w:tc>
        <w:tc>
          <w:tcPr>
            <w:tcW w:w="155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8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10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4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8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2" w:type="dxa"/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77462" w:rsidRPr="00AC32CD" w:rsidTr="00822D89">
        <w:tc>
          <w:tcPr>
            <w:tcW w:w="1347" w:type="dxa"/>
            <w:tcBorders>
              <w:bottom w:val="single" w:sz="4" w:space="0" w:color="auto"/>
            </w:tcBorders>
          </w:tcPr>
          <w:p w:rsidR="00A77462" w:rsidRPr="00AC32CD" w:rsidRDefault="00A77462" w:rsidP="00F70913">
            <w:pPr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</w:pPr>
            <w:r w:rsidRPr="00AC32CD">
              <w:rPr>
                <w:rFonts w:cstheme="minorHAnsi"/>
                <w:bCs/>
                <w:color w:val="000000"/>
                <w:sz w:val="16"/>
                <w:szCs w:val="16"/>
                <w:lang w:val="en-US"/>
              </w:rPr>
              <w:t>Blood Sugar Test Converter and Info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A77462" w:rsidRPr="00AC32CD" w:rsidRDefault="00A77462" w:rsidP="00F7091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QConnectappstore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C32CD">
              <w:rPr>
                <w:rFonts w:cstheme="minorHAns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A77462" w:rsidRPr="00AC32CD" w:rsidRDefault="00A77462" w:rsidP="00A774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</w:tbl>
    <w:p w:rsidR="0000326D" w:rsidRPr="004670A8" w:rsidRDefault="00B003D4" w:rsidP="004670A8">
      <w:pPr>
        <w:rPr>
          <w:rFonts w:cstheme="minorHAnsi"/>
          <w:sz w:val="16"/>
          <w:szCs w:val="16"/>
          <w:lang w:val="en-US"/>
        </w:rPr>
      </w:pPr>
      <w:r w:rsidRPr="00AC32CD">
        <w:rPr>
          <w:rFonts w:cstheme="minorHAnsi"/>
          <w:i/>
          <w:sz w:val="16"/>
          <w:szCs w:val="16"/>
          <w:lang w:val="en-US"/>
        </w:rPr>
        <w:t>Note.</w:t>
      </w:r>
      <w:r w:rsidRPr="00AC32CD">
        <w:rPr>
          <w:rFonts w:cstheme="minorHAnsi"/>
          <w:sz w:val="16"/>
          <w:szCs w:val="16"/>
          <w:lang w:val="en-US"/>
        </w:rPr>
        <w:t xml:space="preserve"> Self-management tasks according to the American Association of Diabetes Educators.</w:t>
      </w:r>
      <w:bookmarkStart w:id="0" w:name="_GoBack"/>
      <w:bookmarkEnd w:id="0"/>
    </w:p>
    <w:sectPr w:rsidR="0000326D" w:rsidRPr="004670A8" w:rsidSect="003E01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3D4" w:rsidRDefault="00B003D4" w:rsidP="00B003D4">
      <w:pPr>
        <w:spacing w:after="0" w:line="240" w:lineRule="auto"/>
      </w:pPr>
      <w:r>
        <w:separator/>
      </w:r>
    </w:p>
  </w:endnote>
  <w:endnote w:type="continuationSeparator" w:id="0">
    <w:p w:rsidR="00B003D4" w:rsidRDefault="00B003D4" w:rsidP="00B0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3D4" w:rsidRDefault="00B003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3D4" w:rsidRDefault="00B003D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3D4" w:rsidRDefault="00B003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3D4" w:rsidRDefault="00B003D4" w:rsidP="00B003D4">
      <w:pPr>
        <w:spacing w:after="0" w:line="240" w:lineRule="auto"/>
      </w:pPr>
      <w:r>
        <w:separator/>
      </w:r>
    </w:p>
  </w:footnote>
  <w:footnote w:type="continuationSeparator" w:id="0">
    <w:p w:rsidR="00B003D4" w:rsidRDefault="00B003D4" w:rsidP="00B00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3D4" w:rsidRDefault="00B003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3D4" w:rsidRPr="00B003D4" w:rsidRDefault="00B003D4" w:rsidP="00B003D4">
    <w:pPr>
      <w:rPr>
        <w:lang w:val="en-US"/>
      </w:rPr>
    </w:pPr>
    <w:r w:rsidRPr="00A349DA">
      <w:rPr>
        <w:b/>
        <w:lang w:val="en-US"/>
      </w:rPr>
      <w:t xml:space="preserve">Suppl. </w:t>
    </w:r>
    <w:r w:rsidR="00753BB7" w:rsidRPr="00A349DA">
      <w:rPr>
        <w:b/>
        <w:lang w:val="en-US"/>
      </w:rPr>
      <w:t>Table S3</w:t>
    </w:r>
    <w:r w:rsidRPr="00A349DA">
      <w:rPr>
        <w:b/>
        <w:lang w:val="en-US"/>
      </w:rPr>
      <w:t>.</w:t>
    </w:r>
    <w:r w:rsidRPr="00B003D4">
      <w:rPr>
        <w:lang w:val="en-US"/>
      </w:rPr>
      <w:t xml:space="preserve"> Self-Management t</w:t>
    </w:r>
    <w:r>
      <w:rPr>
        <w:lang w:val="en-US"/>
      </w:rPr>
      <w:t>asks per app</w:t>
    </w:r>
  </w:p>
  <w:p w:rsidR="00B003D4" w:rsidRPr="00B003D4" w:rsidRDefault="00B003D4" w:rsidP="00B003D4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3D4" w:rsidRDefault="00B003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874F12"/>
    <w:multiLevelType w:val="hybridMultilevel"/>
    <w:tmpl w:val="6A70D3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0F"/>
    <w:rsid w:val="0000326D"/>
    <w:rsid w:val="003C1372"/>
    <w:rsid w:val="003E010F"/>
    <w:rsid w:val="004670A8"/>
    <w:rsid w:val="005E6E01"/>
    <w:rsid w:val="00671AB6"/>
    <w:rsid w:val="00732909"/>
    <w:rsid w:val="00753BB7"/>
    <w:rsid w:val="00796EB9"/>
    <w:rsid w:val="00822D89"/>
    <w:rsid w:val="00A22272"/>
    <w:rsid w:val="00A349DA"/>
    <w:rsid w:val="00A77462"/>
    <w:rsid w:val="00AC32CD"/>
    <w:rsid w:val="00B003D4"/>
    <w:rsid w:val="00F7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213588-5DAD-4B68-AC6B-EB28D438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01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0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3D4"/>
  </w:style>
  <w:style w:type="paragraph" w:styleId="Footer">
    <w:name w:val="footer"/>
    <w:basedOn w:val="Normal"/>
    <w:link w:val="FooterChar"/>
    <w:uiPriority w:val="99"/>
    <w:unhideWhenUsed/>
    <w:rsid w:val="00B00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FEB6B-2166-4C42-8DC8-A834D251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</dc:creator>
  <cp:keywords/>
  <dc:description/>
  <cp:lastModifiedBy>Abirami R.</cp:lastModifiedBy>
  <cp:revision>12</cp:revision>
  <dcterms:created xsi:type="dcterms:W3CDTF">2021-08-24T09:01:00Z</dcterms:created>
  <dcterms:modified xsi:type="dcterms:W3CDTF">2022-02-23T09:20:00Z</dcterms:modified>
</cp:coreProperties>
</file>