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F4BEF" w14:textId="77777777" w:rsidR="00B174D8" w:rsidRDefault="00B174D8" w:rsidP="00B174D8">
      <w:pPr>
        <w:rPr>
          <w:b/>
          <w:bCs/>
        </w:rPr>
      </w:pPr>
      <w:r>
        <w:rPr>
          <w:b/>
          <w:bCs/>
        </w:rPr>
        <w:t>Supplementary material</w:t>
      </w:r>
    </w:p>
    <w:p w14:paraId="16C0CD31" w14:textId="77777777" w:rsidR="00B174D8" w:rsidRPr="00FA4108" w:rsidRDefault="00B174D8" w:rsidP="00B174D8">
      <w:r>
        <w:rPr>
          <w:b/>
          <w:bCs/>
        </w:rPr>
        <w:t xml:space="preserve">Table S1. </w:t>
      </w:r>
      <w:r>
        <w:t xml:space="preserve">Agreement between ActiGraph-defined and the other monitors (i.e., </w:t>
      </w:r>
      <w:proofErr w:type="spellStart"/>
      <w:r>
        <w:t>GENEActiv</w:t>
      </w:r>
      <w:proofErr w:type="spellEnd"/>
      <w:r>
        <w:t>, Axivity, and Movisens) in the definition of sleep, sedentary time, light, and MVPA.</w:t>
      </w:r>
    </w:p>
    <w:tbl>
      <w:tblPr>
        <w:tblStyle w:val="TableGrid"/>
        <w:tblW w:w="88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59"/>
        <w:gridCol w:w="1721"/>
        <w:gridCol w:w="319"/>
        <w:gridCol w:w="1387"/>
        <w:gridCol w:w="1145"/>
        <w:gridCol w:w="1609"/>
        <w:gridCol w:w="1021"/>
      </w:tblGrid>
      <w:tr w:rsidR="00B174D8" w14:paraId="0B9438D6" w14:textId="77777777" w:rsidTr="00DE6044">
        <w:trPr>
          <w:trHeight w:val="226"/>
        </w:trPr>
        <w:tc>
          <w:tcPr>
            <w:tcW w:w="16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D8CA192" w14:textId="77777777" w:rsidR="00B174D8" w:rsidRDefault="00B174D8" w:rsidP="00DE6044"/>
        </w:tc>
        <w:tc>
          <w:tcPr>
            <w:tcW w:w="172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71F56E7" w14:textId="77777777" w:rsidR="00B174D8" w:rsidRDefault="00B174D8" w:rsidP="00DE6044"/>
        </w:tc>
        <w:tc>
          <w:tcPr>
            <w:tcW w:w="319" w:type="dxa"/>
            <w:tcBorders>
              <w:left w:val="nil"/>
              <w:bottom w:val="nil"/>
              <w:right w:val="nil"/>
            </w:tcBorders>
          </w:tcPr>
          <w:p w14:paraId="28558EF2" w14:textId="77777777" w:rsidR="00B174D8" w:rsidRPr="008F0EEE" w:rsidRDefault="00B174D8" w:rsidP="00DE6044">
            <w:pPr>
              <w:jc w:val="center"/>
              <w:rPr>
                <w:b/>
                <w:bCs/>
              </w:rPr>
            </w:pPr>
          </w:p>
        </w:tc>
        <w:tc>
          <w:tcPr>
            <w:tcW w:w="5162" w:type="dxa"/>
            <w:gridSpan w:val="4"/>
            <w:tcBorders>
              <w:left w:val="nil"/>
              <w:right w:val="nil"/>
            </w:tcBorders>
          </w:tcPr>
          <w:p w14:paraId="7559A823" w14:textId="77777777" w:rsidR="00B174D8" w:rsidRPr="008F0EEE" w:rsidRDefault="00B174D8" w:rsidP="00DE60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ActiGraph</w:t>
            </w:r>
          </w:p>
        </w:tc>
      </w:tr>
      <w:tr w:rsidR="00B174D8" w14:paraId="55AB9126" w14:textId="77777777" w:rsidTr="00DE6044">
        <w:trPr>
          <w:trHeight w:val="226"/>
        </w:trPr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0550F6E" w14:textId="77777777" w:rsidR="00B174D8" w:rsidRPr="008F0EEE" w:rsidRDefault="00B174D8" w:rsidP="00DE6044">
            <w:pPr>
              <w:rPr>
                <w:b/>
                <w:bCs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A3DD6CF" w14:textId="77777777" w:rsidR="00B174D8" w:rsidRPr="008F0EEE" w:rsidRDefault="00B174D8" w:rsidP="00DE6044">
            <w:pPr>
              <w:rPr>
                <w:b/>
                <w:bCs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6166B9F5" w14:textId="77777777" w:rsidR="00B174D8" w:rsidRDefault="00B174D8" w:rsidP="00DE6044">
            <w:pPr>
              <w:jc w:val="center"/>
              <w:rPr>
                <w:b/>
                <w:bCs/>
              </w:rPr>
            </w:pPr>
          </w:p>
        </w:tc>
        <w:tc>
          <w:tcPr>
            <w:tcW w:w="1387" w:type="dxa"/>
            <w:tcBorders>
              <w:left w:val="nil"/>
              <w:right w:val="nil"/>
            </w:tcBorders>
            <w:vAlign w:val="center"/>
          </w:tcPr>
          <w:p w14:paraId="3CF8E863" w14:textId="77777777" w:rsidR="00B174D8" w:rsidRPr="008F0EEE" w:rsidRDefault="00B174D8" w:rsidP="00DE60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Sleep</w:t>
            </w:r>
          </w:p>
        </w:tc>
        <w:tc>
          <w:tcPr>
            <w:tcW w:w="1145" w:type="dxa"/>
            <w:tcBorders>
              <w:left w:val="nil"/>
              <w:right w:val="nil"/>
            </w:tcBorders>
          </w:tcPr>
          <w:p w14:paraId="33F7E586" w14:textId="77777777" w:rsidR="00B174D8" w:rsidRPr="008F0EEE" w:rsidRDefault="00B174D8" w:rsidP="00DE60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Sedentary</w:t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center"/>
          </w:tcPr>
          <w:p w14:paraId="482D0B10" w14:textId="77777777" w:rsidR="00B174D8" w:rsidRPr="008F0EEE" w:rsidRDefault="00B174D8" w:rsidP="00DE60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Light PA</w:t>
            </w:r>
          </w:p>
        </w:tc>
        <w:tc>
          <w:tcPr>
            <w:tcW w:w="1021" w:type="dxa"/>
            <w:tcBorders>
              <w:left w:val="nil"/>
              <w:right w:val="nil"/>
            </w:tcBorders>
            <w:vAlign w:val="center"/>
          </w:tcPr>
          <w:p w14:paraId="030E464C" w14:textId="77777777" w:rsidR="00B174D8" w:rsidRPr="008F0EEE" w:rsidRDefault="00B174D8" w:rsidP="00DE60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MVPA</w:t>
            </w:r>
          </w:p>
        </w:tc>
      </w:tr>
      <w:tr w:rsidR="00B174D8" w14:paraId="6228FC21" w14:textId="77777777" w:rsidTr="00DE6044">
        <w:trPr>
          <w:trHeight w:val="226"/>
        </w:trPr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1EC39D9" w14:textId="77777777" w:rsidR="00B174D8" w:rsidRPr="008F0EEE" w:rsidRDefault="00B174D8" w:rsidP="00DE6044">
            <w:pPr>
              <w:rPr>
                <w:b/>
                <w:bCs/>
              </w:rPr>
            </w:pPr>
            <w:r>
              <w:rPr>
                <w:b/>
                <w:bCs/>
              </w:rPr>
              <w:t>ActiGraph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E73F88C" w14:textId="77777777" w:rsidR="00B174D8" w:rsidRPr="00520B39" w:rsidRDefault="00B174D8" w:rsidP="00DE6044">
            <w:r w:rsidRPr="00520B39">
              <w:t>min/d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5212EDF9" w14:textId="77777777" w:rsidR="00B174D8" w:rsidRDefault="00B174D8" w:rsidP="00DE604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left w:val="nil"/>
              <w:right w:val="nil"/>
            </w:tcBorders>
            <w:vAlign w:val="bottom"/>
          </w:tcPr>
          <w:p w14:paraId="3B403E80" w14:textId="77777777" w:rsidR="00B174D8" w:rsidRDefault="00B174D8" w:rsidP="00DE6044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428</w:t>
            </w:r>
          </w:p>
        </w:tc>
        <w:tc>
          <w:tcPr>
            <w:tcW w:w="1145" w:type="dxa"/>
            <w:tcBorders>
              <w:left w:val="nil"/>
              <w:right w:val="nil"/>
            </w:tcBorders>
            <w:vAlign w:val="bottom"/>
          </w:tcPr>
          <w:p w14:paraId="2AAA948F" w14:textId="77777777" w:rsidR="00B174D8" w:rsidRDefault="00B174D8" w:rsidP="00DE6044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709</w:t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bottom"/>
          </w:tcPr>
          <w:p w14:paraId="6D12068A" w14:textId="77777777" w:rsidR="00B174D8" w:rsidRPr="008F0EEE" w:rsidRDefault="00B174D8" w:rsidP="00DE6044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021" w:type="dxa"/>
            <w:tcBorders>
              <w:left w:val="nil"/>
              <w:right w:val="nil"/>
            </w:tcBorders>
            <w:vAlign w:val="bottom"/>
          </w:tcPr>
          <w:p w14:paraId="6791DF1B" w14:textId="77777777" w:rsidR="00B174D8" w:rsidRPr="008F0EEE" w:rsidRDefault="00B174D8" w:rsidP="00DE6044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</w:tr>
      <w:tr w:rsidR="00B174D8" w14:paraId="44AD5C0A" w14:textId="77777777" w:rsidTr="00DE6044">
        <w:trPr>
          <w:trHeight w:val="233"/>
        </w:trPr>
        <w:tc>
          <w:tcPr>
            <w:tcW w:w="1659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595D585A" w14:textId="77777777" w:rsidR="00B174D8" w:rsidRPr="008F0EEE" w:rsidRDefault="00B174D8" w:rsidP="00DE6044">
            <w:pPr>
              <w:rPr>
                <w:b/>
                <w:bCs/>
              </w:rPr>
            </w:pPr>
            <w:r w:rsidRPr="008F0EEE">
              <w:rPr>
                <w:b/>
                <w:bCs/>
              </w:rPr>
              <w:t>ActiGraph</w:t>
            </w:r>
          </w:p>
        </w:tc>
        <w:tc>
          <w:tcPr>
            <w:tcW w:w="172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D1350C8" w14:textId="77777777" w:rsidR="00B174D8" w:rsidRPr="002C3560" w:rsidRDefault="00B174D8" w:rsidP="00DE6044">
            <w:r w:rsidRPr="002C3560">
              <w:t>Se</w:t>
            </w:r>
            <w:r>
              <w:t>nsitivity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190EEB90" w14:textId="77777777" w:rsidR="00B174D8" w:rsidRDefault="00B174D8" w:rsidP="00DE604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left w:val="nil"/>
              <w:bottom w:val="nil"/>
              <w:right w:val="nil"/>
            </w:tcBorders>
            <w:vAlign w:val="bottom"/>
          </w:tcPr>
          <w:p w14:paraId="6C6FC428" w14:textId="77777777" w:rsidR="00B174D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145" w:type="dxa"/>
            <w:tcBorders>
              <w:left w:val="nil"/>
              <w:bottom w:val="nil"/>
              <w:right w:val="nil"/>
            </w:tcBorders>
            <w:vAlign w:val="bottom"/>
          </w:tcPr>
          <w:p w14:paraId="16C5325D" w14:textId="77777777" w:rsidR="00B174D8" w:rsidRPr="00FA410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0.89</w:t>
            </w:r>
          </w:p>
        </w:tc>
        <w:tc>
          <w:tcPr>
            <w:tcW w:w="1609" w:type="dxa"/>
            <w:tcBorders>
              <w:left w:val="nil"/>
              <w:bottom w:val="nil"/>
              <w:right w:val="nil"/>
            </w:tcBorders>
            <w:vAlign w:val="bottom"/>
          </w:tcPr>
          <w:p w14:paraId="2629C8C4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0.61</w:t>
            </w: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  <w:vAlign w:val="bottom"/>
          </w:tcPr>
          <w:p w14:paraId="2C07DCC6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0.75</w:t>
            </w:r>
          </w:p>
        </w:tc>
      </w:tr>
      <w:tr w:rsidR="00B174D8" w14:paraId="49AA883A" w14:textId="77777777" w:rsidTr="00DE6044">
        <w:trPr>
          <w:trHeight w:val="233"/>
        </w:trPr>
        <w:tc>
          <w:tcPr>
            <w:tcW w:w="1659" w:type="dxa"/>
            <w:vMerge/>
            <w:tcBorders>
              <w:left w:val="nil"/>
              <w:right w:val="nil"/>
            </w:tcBorders>
            <w:vAlign w:val="center"/>
          </w:tcPr>
          <w:p w14:paraId="49B0C9BE" w14:textId="77777777" w:rsidR="00B174D8" w:rsidRPr="008F0EEE" w:rsidRDefault="00B174D8" w:rsidP="00DE6044">
            <w:pPr>
              <w:rPr>
                <w:b/>
                <w:bCs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E385D42" w14:textId="77777777" w:rsidR="00B174D8" w:rsidRPr="002C3560" w:rsidRDefault="00B174D8" w:rsidP="00DE6044">
            <w:r w:rsidRPr="002C3560">
              <w:t>Sp</w:t>
            </w:r>
            <w:r>
              <w:t>ecificity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735E81A5" w14:textId="77777777" w:rsidR="00B174D8" w:rsidRDefault="00B174D8" w:rsidP="00DE604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BA07A86" w14:textId="77777777" w:rsidR="00B174D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6892998" w14:textId="77777777" w:rsidR="00B174D8" w:rsidRPr="00FA410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70D678F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84AD3C1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</w:tr>
      <w:tr w:rsidR="00B174D8" w14:paraId="1F11E84A" w14:textId="77777777" w:rsidTr="00DE6044">
        <w:trPr>
          <w:trHeight w:val="226"/>
        </w:trPr>
        <w:tc>
          <w:tcPr>
            <w:tcW w:w="1659" w:type="dxa"/>
            <w:vMerge w:val="restart"/>
            <w:tcBorders>
              <w:left w:val="nil"/>
              <w:right w:val="nil"/>
            </w:tcBorders>
            <w:vAlign w:val="center"/>
          </w:tcPr>
          <w:p w14:paraId="2E38EF3D" w14:textId="77777777" w:rsidR="00B174D8" w:rsidRPr="008F0EEE" w:rsidRDefault="00B174D8" w:rsidP="00DE6044">
            <w:pPr>
              <w:rPr>
                <w:b/>
                <w:bCs/>
              </w:rPr>
            </w:pPr>
            <w:proofErr w:type="spellStart"/>
            <w:r w:rsidRPr="008F0EEE">
              <w:rPr>
                <w:b/>
                <w:bCs/>
              </w:rPr>
              <w:t>GENEActiv</w:t>
            </w:r>
            <w:proofErr w:type="spellEnd"/>
          </w:p>
        </w:tc>
        <w:tc>
          <w:tcPr>
            <w:tcW w:w="1721" w:type="dxa"/>
            <w:tcBorders>
              <w:left w:val="nil"/>
              <w:bottom w:val="nil"/>
              <w:right w:val="nil"/>
            </w:tcBorders>
            <w:vAlign w:val="center"/>
          </w:tcPr>
          <w:p w14:paraId="593ECCA7" w14:textId="77777777" w:rsidR="00B174D8" w:rsidRPr="002C3560" w:rsidRDefault="00B174D8" w:rsidP="00DE6044">
            <w:r w:rsidRPr="002C3560">
              <w:t>Se</w:t>
            </w:r>
            <w:r>
              <w:t>nsitivity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593E062C" w14:textId="77777777" w:rsidR="00B174D8" w:rsidRDefault="00B174D8" w:rsidP="00DE604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left w:val="nil"/>
              <w:bottom w:val="nil"/>
              <w:right w:val="nil"/>
            </w:tcBorders>
            <w:vAlign w:val="bottom"/>
          </w:tcPr>
          <w:p w14:paraId="3B7FA837" w14:textId="77777777" w:rsidR="00B174D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145" w:type="dxa"/>
            <w:tcBorders>
              <w:left w:val="nil"/>
              <w:bottom w:val="nil"/>
              <w:right w:val="nil"/>
            </w:tcBorders>
            <w:vAlign w:val="bottom"/>
          </w:tcPr>
          <w:p w14:paraId="2B6524D7" w14:textId="77777777" w:rsidR="00B174D8" w:rsidRPr="00FA410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609" w:type="dxa"/>
            <w:tcBorders>
              <w:left w:val="nil"/>
              <w:bottom w:val="nil"/>
              <w:right w:val="nil"/>
            </w:tcBorders>
            <w:vAlign w:val="bottom"/>
          </w:tcPr>
          <w:p w14:paraId="6243244B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  <w:vAlign w:val="bottom"/>
          </w:tcPr>
          <w:p w14:paraId="44D4496E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0.74</w:t>
            </w:r>
          </w:p>
        </w:tc>
      </w:tr>
      <w:tr w:rsidR="00B174D8" w14:paraId="0E78EAF6" w14:textId="77777777" w:rsidTr="00DE6044">
        <w:trPr>
          <w:trHeight w:val="233"/>
        </w:trPr>
        <w:tc>
          <w:tcPr>
            <w:tcW w:w="1659" w:type="dxa"/>
            <w:vMerge/>
            <w:tcBorders>
              <w:left w:val="nil"/>
              <w:right w:val="nil"/>
            </w:tcBorders>
            <w:vAlign w:val="center"/>
          </w:tcPr>
          <w:p w14:paraId="0D0924DF" w14:textId="77777777" w:rsidR="00B174D8" w:rsidRPr="008F0EEE" w:rsidRDefault="00B174D8" w:rsidP="00DE6044">
            <w:pPr>
              <w:rPr>
                <w:b/>
                <w:bCs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2D82527" w14:textId="77777777" w:rsidR="00B174D8" w:rsidRPr="002C3560" w:rsidRDefault="00B174D8" w:rsidP="00DE6044">
            <w:r w:rsidRPr="002C3560">
              <w:t>Sp</w:t>
            </w:r>
            <w:r>
              <w:t>ecificity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29160E1B" w14:textId="77777777" w:rsidR="00B174D8" w:rsidRDefault="00B174D8" w:rsidP="00DE604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E27D97B" w14:textId="77777777" w:rsidR="00B174D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9CF1BF2" w14:textId="77777777" w:rsidR="00B174D8" w:rsidRPr="00FA410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9701211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B71F961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</w:tr>
      <w:tr w:rsidR="00B174D8" w14:paraId="4FD16AFA" w14:textId="77777777" w:rsidTr="00DE6044">
        <w:trPr>
          <w:trHeight w:val="226"/>
        </w:trPr>
        <w:tc>
          <w:tcPr>
            <w:tcW w:w="1659" w:type="dxa"/>
            <w:vMerge w:val="restart"/>
            <w:tcBorders>
              <w:left w:val="nil"/>
              <w:right w:val="nil"/>
            </w:tcBorders>
            <w:vAlign w:val="center"/>
          </w:tcPr>
          <w:p w14:paraId="4FDAA86C" w14:textId="77777777" w:rsidR="00B174D8" w:rsidRPr="008F0EEE" w:rsidRDefault="00B174D8" w:rsidP="00DE6044">
            <w:pPr>
              <w:rPr>
                <w:b/>
                <w:bCs/>
              </w:rPr>
            </w:pPr>
            <w:r w:rsidRPr="008F0EEE">
              <w:rPr>
                <w:b/>
                <w:bCs/>
              </w:rPr>
              <w:t>Axivity</w:t>
            </w:r>
          </w:p>
        </w:tc>
        <w:tc>
          <w:tcPr>
            <w:tcW w:w="1721" w:type="dxa"/>
            <w:tcBorders>
              <w:left w:val="nil"/>
              <w:bottom w:val="nil"/>
              <w:right w:val="nil"/>
            </w:tcBorders>
            <w:vAlign w:val="center"/>
          </w:tcPr>
          <w:p w14:paraId="127C14E6" w14:textId="77777777" w:rsidR="00B174D8" w:rsidRPr="002C3560" w:rsidRDefault="00B174D8" w:rsidP="00DE6044">
            <w:r w:rsidRPr="002C3560">
              <w:t>Se</w:t>
            </w:r>
            <w:r>
              <w:t>nsitivity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3D3A70FB" w14:textId="77777777" w:rsidR="00B174D8" w:rsidRDefault="00B174D8" w:rsidP="00DE604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left w:val="nil"/>
              <w:bottom w:val="nil"/>
              <w:right w:val="nil"/>
            </w:tcBorders>
            <w:vAlign w:val="bottom"/>
          </w:tcPr>
          <w:p w14:paraId="060D1438" w14:textId="77777777" w:rsidR="00B174D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145" w:type="dxa"/>
            <w:tcBorders>
              <w:left w:val="nil"/>
              <w:bottom w:val="nil"/>
              <w:right w:val="nil"/>
            </w:tcBorders>
            <w:vAlign w:val="bottom"/>
          </w:tcPr>
          <w:p w14:paraId="3ECD6350" w14:textId="77777777" w:rsidR="00B174D8" w:rsidRPr="00FA410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609" w:type="dxa"/>
            <w:tcBorders>
              <w:left w:val="nil"/>
              <w:bottom w:val="nil"/>
              <w:right w:val="nil"/>
            </w:tcBorders>
            <w:vAlign w:val="bottom"/>
          </w:tcPr>
          <w:p w14:paraId="6867CC07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  <w:vAlign w:val="bottom"/>
          </w:tcPr>
          <w:p w14:paraId="710B0BD2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0.75</w:t>
            </w:r>
          </w:p>
        </w:tc>
      </w:tr>
      <w:tr w:rsidR="00B174D8" w14:paraId="45CD526E" w14:textId="77777777" w:rsidTr="00DE6044">
        <w:trPr>
          <w:trHeight w:val="233"/>
        </w:trPr>
        <w:tc>
          <w:tcPr>
            <w:tcW w:w="1659" w:type="dxa"/>
            <w:vMerge/>
            <w:tcBorders>
              <w:left w:val="nil"/>
              <w:right w:val="nil"/>
            </w:tcBorders>
            <w:vAlign w:val="center"/>
          </w:tcPr>
          <w:p w14:paraId="3001E40B" w14:textId="77777777" w:rsidR="00B174D8" w:rsidRPr="008F0EEE" w:rsidRDefault="00B174D8" w:rsidP="00DE6044">
            <w:pPr>
              <w:rPr>
                <w:b/>
                <w:bCs/>
              </w:rPr>
            </w:pPr>
          </w:p>
        </w:tc>
        <w:tc>
          <w:tcPr>
            <w:tcW w:w="1721" w:type="dxa"/>
            <w:tcBorders>
              <w:top w:val="nil"/>
              <w:left w:val="nil"/>
              <w:right w:val="nil"/>
            </w:tcBorders>
            <w:vAlign w:val="center"/>
          </w:tcPr>
          <w:p w14:paraId="53965110" w14:textId="77777777" w:rsidR="00B174D8" w:rsidRPr="002C3560" w:rsidRDefault="00B174D8" w:rsidP="00DE6044">
            <w:r w:rsidRPr="002C3560">
              <w:t>Sp</w:t>
            </w:r>
            <w:r>
              <w:t>ecificity</w:t>
            </w:r>
          </w:p>
        </w:tc>
        <w:tc>
          <w:tcPr>
            <w:tcW w:w="319" w:type="dxa"/>
            <w:tcBorders>
              <w:top w:val="nil"/>
              <w:left w:val="nil"/>
              <w:right w:val="nil"/>
            </w:tcBorders>
          </w:tcPr>
          <w:p w14:paraId="48B0AF33" w14:textId="77777777" w:rsidR="00B174D8" w:rsidRDefault="00B174D8" w:rsidP="00DE604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right w:val="nil"/>
            </w:tcBorders>
            <w:vAlign w:val="bottom"/>
          </w:tcPr>
          <w:p w14:paraId="3D3E0FF1" w14:textId="77777777" w:rsidR="00B174D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vAlign w:val="bottom"/>
          </w:tcPr>
          <w:p w14:paraId="10F67748" w14:textId="77777777" w:rsidR="00B174D8" w:rsidRPr="00FA410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  <w:tc>
          <w:tcPr>
            <w:tcW w:w="1609" w:type="dxa"/>
            <w:tcBorders>
              <w:top w:val="nil"/>
              <w:left w:val="nil"/>
              <w:right w:val="nil"/>
            </w:tcBorders>
            <w:vAlign w:val="bottom"/>
          </w:tcPr>
          <w:p w14:paraId="5A4AB9C1" w14:textId="77777777" w:rsidR="00B174D8" w:rsidRPr="00FA410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  <w:vAlign w:val="bottom"/>
          </w:tcPr>
          <w:p w14:paraId="7FC50E94" w14:textId="77777777" w:rsidR="00B174D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</w:tr>
    </w:tbl>
    <w:p w14:paraId="70E019CE" w14:textId="77777777" w:rsidR="00B174D8" w:rsidRDefault="00B174D8" w:rsidP="00B174D8">
      <w:r>
        <w:t>MVPA: moderate-to-vigorous physical activity; PA: physical activity</w:t>
      </w:r>
    </w:p>
    <w:p w14:paraId="604AD77D" w14:textId="77777777" w:rsidR="00B174D8" w:rsidRDefault="00B174D8" w:rsidP="00B174D8">
      <w:pPr>
        <w:rPr>
          <w:b/>
          <w:bCs/>
        </w:rPr>
      </w:pPr>
      <w:r>
        <w:rPr>
          <w:b/>
          <w:bCs/>
        </w:rPr>
        <w:br w:type="page"/>
      </w:r>
    </w:p>
    <w:p w14:paraId="3239C6BB" w14:textId="77777777" w:rsidR="00B174D8" w:rsidRPr="00FA4108" w:rsidRDefault="00B174D8" w:rsidP="00B174D8">
      <w:r>
        <w:rPr>
          <w:b/>
          <w:bCs/>
        </w:rPr>
        <w:lastRenderedPageBreak/>
        <w:t xml:space="preserve">Table S2. </w:t>
      </w:r>
      <w:r>
        <w:t xml:space="preserve">Agreement between </w:t>
      </w:r>
      <w:proofErr w:type="spellStart"/>
      <w:r>
        <w:t>GENEActiv</w:t>
      </w:r>
      <w:proofErr w:type="spellEnd"/>
      <w:r>
        <w:t>-defined and the other monitors (i.e., ActiGraph, Axivity, and Movisens) in the definition of sleep, sedentary time, light PA, and MVPA.</w:t>
      </w:r>
    </w:p>
    <w:tbl>
      <w:tblPr>
        <w:tblStyle w:val="TableGrid"/>
        <w:tblW w:w="88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59"/>
        <w:gridCol w:w="1721"/>
        <w:gridCol w:w="319"/>
        <w:gridCol w:w="1387"/>
        <w:gridCol w:w="1145"/>
        <w:gridCol w:w="1609"/>
        <w:gridCol w:w="1021"/>
      </w:tblGrid>
      <w:tr w:rsidR="00B174D8" w14:paraId="0BCFF215" w14:textId="77777777" w:rsidTr="00DE6044">
        <w:trPr>
          <w:trHeight w:val="226"/>
        </w:trPr>
        <w:tc>
          <w:tcPr>
            <w:tcW w:w="16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D89B21F" w14:textId="77777777" w:rsidR="00B174D8" w:rsidRDefault="00B174D8" w:rsidP="00DE6044"/>
        </w:tc>
        <w:tc>
          <w:tcPr>
            <w:tcW w:w="172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6834652" w14:textId="77777777" w:rsidR="00B174D8" w:rsidRDefault="00B174D8" w:rsidP="00DE6044"/>
        </w:tc>
        <w:tc>
          <w:tcPr>
            <w:tcW w:w="319" w:type="dxa"/>
            <w:tcBorders>
              <w:left w:val="nil"/>
              <w:bottom w:val="nil"/>
              <w:right w:val="nil"/>
            </w:tcBorders>
          </w:tcPr>
          <w:p w14:paraId="052DA9C2" w14:textId="77777777" w:rsidR="00B174D8" w:rsidRPr="008F0EEE" w:rsidRDefault="00B174D8" w:rsidP="00DE6044">
            <w:pPr>
              <w:jc w:val="center"/>
              <w:rPr>
                <w:b/>
                <w:bCs/>
              </w:rPr>
            </w:pPr>
          </w:p>
        </w:tc>
        <w:tc>
          <w:tcPr>
            <w:tcW w:w="5162" w:type="dxa"/>
            <w:gridSpan w:val="4"/>
            <w:tcBorders>
              <w:left w:val="nil"/>
              <w:right w:val="nil"/>
            </w:tcBorders>
          </w:tcPr>
          <w:p w14:paraId="43D63584" w14:textId="77777777" w:rsidR="00B174D8" w:rsidRPr="008F0EEE" w:rsidRDefault="00B174D8" w:rsidP="00DE604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GENEActiv</w:t>
            </w:r>
            <w:proofErr w:type="spellEnd"/>
          </w:p>
        </w:tc>
      </w:tr>
      <w:tr w:rsidR="00B174D8" w14:paraId="774AA0A1" w14:textId="77777777" w:rsidTr="00DE6044">
        <w:trPr>
          <w:trHeight w:val="226"/>
        </w:trPr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386BD09" w14:textId="77777777" w:rsidR="00B174D8" w:rsidRPr="008F0EEE" w:rsidRDefault="00B174D8" w:rsidP="00DE6044">
            <w:pPr>
              <w:rPr>
                <w:b/>
                <w:bCs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30EDEF5" w14:textId="77777777" w:rsidR="00B174D8" w:rsidRPr="008F0EEE" w:rsidRDefault="00B174D8" w:rsidP="00DE6044">
            <w:pPr>
              <w:rPr>
                <w:b/>
                <w:bCs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0C8C2AEF" w14:textId="77777777" w:rsidR="00B174D8" w:rsidRDefault="00B174D8" w:rsidP="00DE6044">
            <w:pPr>
              <w:jc w:val="center"/>
              <w:rPr>
                <w:b/>
                <w:bCs/>
              </w:rPr>
            </w:pPr>
          </w:p>
        </w:tc>
        <w:tc>
          <w:tcPr>
            <w:tcW w:w="1387" w:type="dxa"/>
            <w:tcBorders>
              <w:left w:val="nil"/>
              <w:right w:val="nil"/>
            </w:tcBorders>
            <w:vAlign w:val="center"/>
          </w:tcPr>
          <w:p w14:paraId="7857C2B3" w14:textId="77777777" w:rsidR="00B174D8" w:rsidRPr="008F0EEE" w:rsidRDefault="00B174D8" w:rsidP="00DE60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Sleep</w:t>
            </w:r>
          </w:p>
        </w:tc>
        <w:tc>
          <w:tcPr>
            <w:tcW w:w="1145" w:type="dxa"/>
            <w:tcBorders>
              <w:left w:val="nil"/>
              <w:right w:val="nil"/>
            </w:tcBorders>
          </w:tcPr>
          <w:p w14:paraId="59D54FDA" w14:textId="77777777" w:rsidR="00B174D8" w:rsidRPr="008F0EEE" w:rsidRDefault="00B174D8" w:rsidP="00DE60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Sedentary</w:t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center"/>
          </w:tcPr>
          <w:p w14:paraId="67653DBA" w14:textId="77777777" w:rsidR="00B174D8" w:rsidRPr="008F0EEE" w:rsidRDefault="00B174D8" w:rsidP="00DE60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Light PA</w:t>
            </w:r>
          </w:p>
        </w:tc>
        <w:tc>
          <w:tcPr>
            <w:tcW w:w="1021" w:type="dxa"/>
            <w:tcBorders>
              <w:left w:val="nil"/>
              <w:right w:val="nil"/>
            </w:tcBorders>
            <w:vAlign w:val="center"/>
          </w:tcPr>
          <w:p w14:paraId="31FDF91D" w14:textId="77777777" w:rsidR="00B174D8" w:rsidRPr="008F0EEE" w:rsidRDefault="00B174D8" w:rsidP="00DE60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MVPA</w:t>
            </w:r>
          </w:p>
        </w:tc>
      </w:tr>
      <w:tr w:rsidR="00B174D8" w14:paraId="30EE3DFF" w14:textId="77777777" w:rsidTr="00DE6044">
        <w:trPr>
          <w:trHeight w:val="226"/>
        </w:trPr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5012B31" w14:textId="77777777" w:rsidR="00B174D8" w:rsidRPr="008F0EEE" w:rsidRDefault="00B174D8" w:rsidP="00DE6044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GENEActiv</w:t>
            </w:r>
            <w:proofErr w:type="spellEnd"/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8E29D18" w14:textId="77777777" w:rsidR="00B174D8" w:rsidRPr="00520B39" w:rsidRDefault="00B174D8" w:rsidP="00DE6044">
            <w:r w:rsidRPr="00520B39">
              <w:t>min/d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48B14E3A" w14:textId="77777777" w:rsidR="00B174D8" w:rsidRDefault="00B174D8" w:rsidP="00DE604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left w:val="nil"/>
              <w:right w:val="nil"/>
            </w:tcBorders>
            <w:vAlign w:val="bottom"/>
          </w:tcPr>
          <w:p w14:paraId="5512DCDD" w14:textId="77777777" w:rsidR="00B174D8" w:rsidRDefault="00B174D8" w:rsidP="00DE6044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440</w:t>
            </w:r>
          </w:p>
        </w:tc>
        <w:tc>
          <w:tcPr>
            <w:tcW w:w="1145" w:type="dxa"/>
            <w:tcBorders>
              <w:left w:val="nil"/>
              <w:right w:val="nil"/>
            </w:tcBorders>
            <w:vAlign w:val="bottom"/>
          </w:tcPr>
          <w:p w14:paraId="4FAFE34D" w14:textId="77777777" w:rsidR="00B174D8" w:rsidRDefault="00B174D8" w:rsidP="00DE6044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684</w:t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bottom"/>
          </w:tcPr>
          <w:p w14:paraId="29AFD2B9" w14:textId="77777777" w:rsidR="00B174D8" w:rsidRPr="008F0EEE" w:rsidRDefault="00B174D8" w:rsidP="00DE6044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021" w:type="dxa"/>
            <w:tcBorders>
              <w:left w:val="nil"/>
              <w:right w:val="nil"/>
            </w:tcBorders>
            <w:vAlign w:val="bottom"/>
          </w:tcPr>
          <w:p w14:paraId="5933BD33" w14:textId="77777777" w:rsidR="00B174D8" w:rsidRPr="008F0EEE" w:rsidRDefault="00B174D8" w:rsidP="00DE6044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</w:tr>
      <w:tr w:rsidR="00B174D8" w14:paraId="744DED7C" w14:textId="77777777" w:rsidTr="00DE6044">
        <w:trPr>
          <w:trHeight w:val="233"/>
        </w:trPr>
        <w:tc>
          <w:tcPr>
            <w:tcW w:w="1659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3ECD2BC4" w14:textId="77777777" w:rsidR="00B174D8" w:rsidRPr="008F0EEE" w:rsidRDefault="00B174D8" w:rsidP="00DE6044">
            <w:pPr>
              <w:rPr>
                <w:b/>
                <w:bCs/>
              </w:rPr>
            </w:pPr>
            <w:r w:rsidRPr="008F0EEE">
              <w:rPr>
                <w:b/>
                <w:bCs/>
              </w:rPr>
              <w:t>ActiGraph</w:t>
            </w:r>
          </w:p>
        </w:tc>
        <w:tc>
          <w:tcPr>
            <w:tcW w:w="172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014C6A8" w14:textId="77777777" w:rsidR="00B174D8" w:rsidRPr="002C3560" w:rsidRDefault="00B174D8" w:rsidP="00DE6044">
            <w:r w:rsidRPr="002C3560">
              <w:t>Se</w:t>
            </w:r>
            <w:r>
              <w:t>nsitivity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18160DAD" w14:textId="77777777" w:rsidR="00B174D8" w:rsidRDefault="00B174D8" w:rsidP="00DE604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left w:val="nil"/>
              <w:bottom w:val="nil"/>
              <w:right w:val="nil"/>
            </w:tcBorders>
            <w:vAlign w:val="bottom"/>
          </w:tcPr>
          <w:p w14:paraId="211755E1" w14:textId="77777777" w:rsidR="00B174D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145" w:type="dxa"/>
            <w:tcBorders>
              <w:left w:val="nil"/>
              <w:bottom w:val="nil"/>
              <w:right w:val="nil"/>
            </w:tcBorders>
            <w:vAlign w:val="bottom"/>
          </w:tcPr>
          <w:p w14:paraId="17465CC7" w14:textId="77777777" w:rsidR="00B174D8" w:rsidRPr="00FA410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1609" w:type="dxa"/>
            <w:tcBorders>
              <w:left w:val="nil"/>
              <w:bottom w:val="nil"/>
              <w:right w:val="nil"/>
            </w:tcBorders>
            <w:vAlign w:val="bottom"/>
          </w:tcPr>
          <w:p w14:paraId="0161EF13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  <w:vAlign w:val="bottom"/>
          </w:tcPr>
          <w:p w14:paraId="251D68E5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0.70</w:t>
            </w:r>
          </w:p>
        </w:tc>
      </w:tr>
      <w:tr w:rsidR="00B174D8" w14:paraId="0AE3C21A" w14:textId="77777777" w:rsidTr="00DE6044">
        <w:trPr>
          <w:trHeight w:val="233"/>
        </w:trPr>
        <w:tc>
          <w:tcPr>
            <w:tcW w:w="1659" w:type="dxa"/>
            <w:vMerge/>
            <w:tcBorders>
              <w:left w:val="nil"/>
              <w:right w:val="nil"/>
            </w:tcBorders>
            <w:vAlign w:val="center"/>
          </w:tcPr>
          <w:p w14:paraId="6C9CA0A6" w14:textId="77777777" w:rsidR="00B174D8" w:rsidRPr="008F0EEE" w:rsidRDefault="00B174D8" w:rsidP="00DE6044">
            <w:pPr>
              <w:rPr>
                <w:b/>
                <w:bCs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FCBE66E" w14:textId="77777777" w:rsidR="00B174D8" w:rsidRPr="002C3560" w:rsidRDefault="00B174D8" w:rsidP="00DE6044">
            <w:r w:rsidRPr="002C3560">
              <w:t>Sp</w:t>
            </w:r>
            <w:r>
              <w:t>ecificity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5C53F9FA" w14:textId="77777777" w:rsidR="00B174D8" w:rsidRDefault="00B174D8" w:rsidP="00DE604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CA9DADE" w14:textId="77777777" w:rsidR="00B174D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B3E3178" w14:textId="77777777" w:rsidR="00B174D8" w:rsidRPr="00FA410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BFC929F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391C94A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</w:tr>
      <w:tr w:rsidR="00B174D8" w14:paraId="67A54B36" w14:textId="77777777" w:rsidTr="00DE6044">
        <w:trPr>
          <w:trHeight w:val="226"/>
        </w:trPr>
        <w:tc>
          <w:tcPr>
            <w:tcW w:w="1659" w:type="dxa"/>
            <w:vMerge w:val="restart"/>
            <w:tcBorders>
              <w:left w:val="nil"/>
              <w:right w:val="nil"/>
            </w:tcBorders>
            <w:vAlign w:val="center"/>
          </w:tcPr>
          <w:p w14:paraId="5E9A04FC" w14:textId="77777777" w:rsidR="00B174D8" w:rsidRPr="008F0EEE" w:rsidRDefault="00B174D8" w:rsidP="00DE6044">
            <w:pPr>
              <w:rPr>
                <w:b/>
                <w:bCs/>
              </w:rPr>
            </w:pPr>
            <w:proofErr w:type="spellStart"/>
            <w:r w:rsidRPr="008F0EEE">
              <w:rPr>
                <w:b/>
                <w:bCs/>
              </w:rPr>
              <w:t>GENEActiv</w:t>
            </w:r>
            <w:proofErr w:type="spellEnd"/>
          </w:p>
        </w:tc>
        <w:tc>
          <w:tcPr>
            <w:tcW w:w="1721" w:type="dxa"/>
            <w:tcBorders>
              <w:left w:val="nil"/>
              <w:bottom w:val="nil"/>
              <w:right w:val="nil"/>
            </w:tcBorders>
            <w:vAlign w:val="center"/>
          </w:tcPr>
          <w:p w14:paraId="55BE1176" w14:textId="77777777" w:rsidR="00B174D8" w:rsidRPr="002C3560" w:rsidRDefault="00B174D8" w:rsidP="00DE6044">
            <w:r w:rsidRPr="002C3560">
              <w:t>Se</w:t>
            </w:r>
            <w:r>
              <w:t>nsitivity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77B0B481" w14:textId="77777777" w:rsidR="00B174D8" w:rsidRDefault="00B174D8" w:rsidP="00DE604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left w:val="nil"/>
              <w:bottom w:val="nil"/>
              <w:right w:val="nil"/>
            </w:tcBorders>
            <w:vAlign w:val="bottom"/>
          </w:tcPr>
          <w:p w14:paraId="5109B47F" w14:textId="77777777" w:rsidR="00B174D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1145" w:type="dxa"/>
            <w:tcBorders>
              <w:left w:val="nil"/>
              <w:bottom w:val="nil"/>
              <w:right w:val="nil"/>
            </w:tcBorders>
            <w:vAlign w:val="bottom"/>
          </w:tcPr>
          <w:p w14:paraId="7C5E3AE2" w14:textId="77777777" w:rsidR="00B174D8" w:rsidRPr="00FA410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1609" w:type="dxa"/>
            <w:tcBorders>
              <w:left w:val="nil"/>
              <w:bottom w:val="nil"/>
              <w:right w:val="nil"/>
            </w:tcBorders>
            <w:vAlign w:val="bottom"/>
          </w:tcPr>
          <w:p w14:paraId="4605ECA2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  <w:vAlign w:val="bottom"/>
          </w:tcPr>
          <w:p w14:paraId="6C53D87E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0.71</w:t>
            </w:r>
          </w:p>
        </w:tc>
      </w:tr>
      <w:tr w:rsidR="00B174D8" w14:paraId="0C20A5B3" w14:textId="77777777" w:rsidTr="00DE6044">
        <w:trPr>
          <w:trHeight w:val="233"/>
        </w:trPr>
        <w:tc>
          <w:tcPr>
            <w:tcW w:w="1659" w:type="dxa"/>
            <w:vMerge/>
            <w:tcBorders>
              <w:left w:val="nil"/>
              <w:right w:val="nil"/>
            </w:tcBorders>
            <w:vAlign w:val="center"/>
          </w:tcPr>
          <w:p w14:paraId="4B43571E" w14:textId="77777777" w:rsidR="00B174D8" w:rsidRPr="008F0EEE" w:rsidRDefault="00B174D8" w:rsidP="00DE6044">
            <w:pPr>
              <w:rPr>
                <w:b/>
                <w:bCs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1720771" w14:textId="77777777" w:rsidR="00B174D8" w:rsidRPr="002C3560" w:rsidRDefault="00B174D8" w:rsidP="00DE6044">
            <w:r w:rsidRPr="002C3560">
              <w:t>Sp</w:t>
            </w:r>
            <w:r>
              <w:t>ecificity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3E946952" w14:textId="77777777" w:rsidR="00B174D8" w:rsidRDefault="00B174D8" w:rsidP="00DE604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E993E96" w14:textId="77777777" w:rsidR="00B174D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802EB7E" w14:textId="77777777" w:rsidR="00B174D8" w:rsidRPr="00FA410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0.89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31102EF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EAA7394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</w:tr>
      <w:tr w:rsidR="00B174D8" w14:paraId="5FC05E4A" w14:textId="77777777" w:rsidTr="00DE6044">
        <w:trPr>
          <w:trHeight w:val="226"/>
        </w:trPr>
        <w:tc>
          <w:tcPr>
            <w:tcW w:w="1659" w:type="dxa"/>
            <w:vMerge w:val="restart"/>
            <w:tcBorders>
              <w:left w:val="nil"/>
              <w:right w:val="nil"/>
            </w:tcBorders>
            <w:vAlign w:val="center"/>
          </w:tcPr>
          <w:p w14:paraId="5B816897" w14:textId="77777777" w:rsidR="00B174D8" w:rsidRPr="008F0EEE" w:rsidRDefault="00B174D8" w:rsidP="00DE6044">
            <w:pPr>
              <w:rPr>
                <w:b/>
                <w:bCs/>
              </w:rPr>
            </w:pPr>
            <w:r w:rsidRPr="008F0EEE">
              <w:rPr>
                <w:b/>
                <w:bCs/>
              </w:rPr>
              <w:t>Axivity</w:t>
            </w:r>
          </w:p>
        </w:tc>
        <w:tc>
          <w:tcPr>
            <w:tcW w:w="1721" w:type="dxa"/>
            <w:tcBorders>
              <w:left w:val="nil"/>
              <w:bottom w:val="nil"/>
              <w:right w:val="nil"/>
            </w:tcBorders>
            <w:vAlign w:val="center"/>
          </w:tcPr>
          <w:p w14:paraId="0E965B46" w14:textId="77777777" w:rsidR="00B174D8" w:rsidRPr="002C3560" w:rsidRDefault="00B174D8" w:rsidP="00DE6044">
            <w:r w:rsidRPr="002C3560">
              <w:t>Se</w:t>
            </w:r>
            <w:r>
              <w:t>nsitivity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39384DEB" w14:textId="77777777" w:rsidR="00B174D8" w:rsidRDefault="00B174D8" w:rsidP="00DE604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left w:val="nil"/>
              <w:bottom w:val="nil"/>
              <w:right w:val="nil"/>
            </w:tcBorders>
            <w:vAlign w:val="bottom"/>
          </w:tcPr>
          <w:p w14:paraId="401200C5" w14:textId="77777777" w:rsidR="00B174D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  <w:tc>
          <w:tcPr>
            <w:tcW w:w="1145" w:type="dxa"/>
            <w:tcBorders>
              <w:left w:val="nil"/>
              <w:bottom w:val="nil"/>
              <w:right w:val="nil"/>
            </w:tcBorders>
            <w:vAlign w:val="bottom"/>
          </w:tcPr>
          <w:p w14:paraId="0DB45B96" w14:textId="77777777" w:rsidR="00B174D8" w:rsidRPr="00FA410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0.89</w:t>
            </w:r>
          </w:p>
        </w:tc>
        <w:tc>
          <w:tcPr>
            <w:tcW w:w="1609" w:type="dxa"/>
            <w:tcBorders>
              <w:left w:val="nil"/>
              <w:bottom w:val="nil"/>
              <w:right w:val="nil"/>
            </w:tcBorders>
            <w:vAlign w:val="bottom"/>
          </w:tcPr>
          <w:p w14:paraId="5B2A510C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0.52</w:t>
            </w: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  <w:vAlign w:val="bottom"/>
          </w:tcPr>
          <w:p w14:paraId="0174251C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0.63</w:t>
            </w:r>
          </w:p>
        </w:tc>
      </w:tr>
      <w:tr w:rsidR="00B174D8" w14:paraId="621CC421" w14:textId="77777777" w:rsidTr="00DE6044">
        <w:trPr>
          <w:trHeight w:val="233"/>
        </w:trPr>
        <w:tc>
          <w:tcPr>
            <w:tcW w:w="1659" w:type="dxa"/>
            <w:vMerge/>
            <w:tcBorders>
              <w:left w:val="nil"/>
              <w:right w:val="nil"/>
            </w:tcBorders>
            <w:vAlign w:val="center"/>
          </w:tcPr>
          <w:p w14:paraId="71EE22C9" w14:textId="77777777" w:rsidR="00B174D8" w:rsidRPr="008F0EEE" w:rsidRDefault="00B174D8" w:rsidP="00DE6044">
            <w:pPr>
              <w:rPr>
                <w:b/>
                <w:bCs/>
              </w:rPr>
            </w:pPr>
          </w:p>
        </w:tc>
        <w:tc>
          <w:tcPr>
            <w:tcW w:w="1721" w:type="dxa"/>
            <w:tcBorders>
              <w:top w:val="nil"/>
              <w:left w:val="nil"/>
              <w:right w:val="nil"/>
            </w:tcBorders>
            <w:vAlign w:val="center"/>
          </w:tcPr>
          <w:p w14:paraId="57B95F85" w14:textId="77777777" w:rsidR="00B174D8" w:rsidRPr="002C3560" w:rsidRDefault="00B174D8" w:rsidP="00DE6044">
            <w:r w:rsidRPr="002C3560">
              <w:t>Sp</w:t>
            </w:r>
            <w:r>
              <w:t>ecificity</w:t>
            </w:r>
          </w:p>
        </w:tc>
        <w:tc>
          <w:tcPr>
            <w:tcW w:w="319" w:type="dxa"/>
            <w:tcBorders>
              <w:top w:val="nil"/>
              <w:left w:val="nil"/>
              <w:right w:val="nil"/>
            </w:tcBorders>
          </w:tcPr>
          <w:p w14:paraId="7D925DBC" w14:textId="77777777" w:rsidR="00B174D8" w:rsidRDefault="00B174D8" w:rsidP="00DE604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right w:val="nil"/>
            </w:tcBorders>
            <w:vAlign w:val="bottom"/>
          </w:tcPr>
          <w:p w14:paraId="7322EF21" w14:textId="77777777" w:rsidR="00B174D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1.00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vAlign w:val="bottom"/>
          </w:tcPr>
          <w:p w14:paraId="1E3CAC51" w14:textId="77777777" w:rsidR="00B174D8" w:rsidRPr="00FA410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1609" w:type="dxa"/>
            <w:tcBorders>
              <w:top w:val="nil"/>
              <w:left w:val="nil"/>
              <w:right w:val="nil"/>
            </w:tcBorders>
            <w:vAlign w:val="bottom"/>
          </w:tcPr>
          <w:p w14:paraId="18AB657D" w14:textId="77777777" w:rsidR="00B174D8" w:rsidRPr="00FA410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  <w:vAlign w:val="bottom"/>
          </w:tcPr>
          <w:p w14:paraId="02611985" w14:textId="77777777" w:rsidR="00B174D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</w:tr>
    </w:tbl>
    <w:p w14:paraId="049D0467" w14:textId="77777777" w:rsidR="00B174D8" w:rsidRDefault="00B174D8" w:rsidP="00B174D8">
      <w:r>
        <w:t>MVPA: moderate-to-vigorous physical activity; PA: physical activity.</w:t>
      </w:r>
    </w:p>
    <w:p w14:paraId="16BEA8CE" w14:textId="77777777" w:rsidR="00B174D8" w:rsidRDefault="00B174D8" w:rsidP="00B174D8">
      <w:pPr>
        <w:rPr>
          <w:b/>
          <w:bCs/>
        </w:rPr>
      </w:pPr>
      <w:r>
        <w:rPr>
          <w:b/>
          <w:bCs/>
        </w:rPr>
        <w:br w:type="page"/>
      </w:r>
    </w:p>
    <w:p w14:paraId="2B5EA1F5" w14:textId="77777777" w:rsidR="00B174D8" w:rsidRPr="00FA4108" w:rsidRDefault="00B174D8" w:rsidP="00B174D8">
      <w:r>
        <w:rPr>
          <w:b/>
          <w:bCs/>
        </w:rPr>
        <w:lastRenderedPageBreak/>
        <w:t xml:space="preserve">Table S3. </w:t>
      </w:r>
      <w:r>
        <w:t xml:space="preserve">Agreement between Axivity-defined and the other monitors (i.e., ActiGraph, </w:t>
      </w:r>
      <w:proofErr w:type="spellStart"/>
      <w:r>
        <w:t>GENEActiv</w:t>
      </w:r>
      <w:proofErr w:type="spellEnd"/>
      <w:r>
        <w:t>, and Movisens) in the definition of sleep, sedentary time, light PA, and MVPA.</w:t>
      </w:r>
    </w:p>
    <w:tbl>
      <w:tblPr>
        <w:tblStyle w:val="TableGrid"/>
        <w:tblW w:w="886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659"/>
        <w:gridCol w:w="1721"/>
        <w:gridCol w:w="319"/>
        <w:gridCol w:w="1387"/>
        <w:gridCol w:w="1145"/>
        <w:gridCol w:w="1609"/>
        <w:gridCol w:w="1021"/>
      </w:tblGrid>
      <w:tr w:rsidR="00B174D8" w14:paraId="08623987" w14:textId="77777777" w:rsidTr="00DE6044">
        <w:trPr>
          <w:trHeight w:val="226"/>
        </w:trPr>
        <w:tc>
          <w:tcPr>
            <w:tcW w:w="165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877F38A" w14:textId="77777777" w:rsidR="00B174D8" w:rsidRDefault="00B174D8" w:rsidP="00DE6044"/>
        </w:tc>
        <w:tc>
          <w:tcPr>
            <w:tcW w:w="172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CC6F688" w14:textId="77777777" w:rsidR="00B174D8" w:rsidRDefault="00B174D8" w:rsidP="00DE6044"/>
        </w:tc>
        <w:tc>
          <w:tcPr>
            <w:tcW w:w="319" w:type="dxa"/>
            <w:tcBorders>
              <w:left w:val="nil"/>
              <w:bottom w:val="nil"/>
              <w:right w:val="nil"/>
            </w:tcBorders>
          </w:tcPr>
          <w:p w14:paraId="57ECB3D8" w14:textId="77777777" w:rsidR="00B174D8" w:rsidRPr="008F0EEE" w:rsidRDefault="00B174D8" w:rsidP="00DE6044">
            <w:pPr>
              <w:jc w:val="center"/>
              <w:rPr>
                <w:b/>
                <w:bCs/>
              </w:rPr>
            </w:pPr>
          </w:p>
        </w:tc>
        <w:tc>
          <w:tcPr>
            <w:tcW w:w="5162" w:type="dxa"/>
            <w:gridSpan w:val="4"/>
            <w:tcBorders>
              <w:left w:val="nil"/>
              <w:right w:val="nil"/>
            </w:tcBorders>
          </w:tcPr>
          <w:p w14:paraId="2EBC49A6" w14:textId="77777777" w:rsidR="00B174D8" w:rsidRPr="008F0EEE" w:rsidRDefault="00B174D8" w:rsidP="00DE60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Axivity</w:t>
            </w:r>
          </w:p>
        </w:tc>
      </w:tr>
      <w:tr w:rsidR="00B174D8" w14:paraId="6B623760" w14:textId="77777777" w:rsidTr="00DE6044">
        <w:trPr>
          <w:trHeight w:val="226"/>
        </w:trPr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B45A9D0" w14:textId="77777777" w:rsidR="00B174D8" w:rsidRPr="008F0EEE" w:rsidRDefault="00B174D8" w:rsidP="00DE6044">
            <w:pPr>
              <w:rPr>
                <w:b/>
                <w:bCs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A906C1F" w14:textId="77777777" w:rsidR="00B174D8" w:rsidRPr="008F0EEE" w:rsidRDefault="00B174D8" w:rsidP="00DE6044">
            <w:pPr>
              <w:rPr>
                <w:b/>
                <w:bCs/>
              </w:rPr>
            </w:pP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1190E01E" w14:textId="77777777" w:rsidR="00B174D8" w:rsidRDefault="00B174D8" w:rsidP="00DE6044">
            <w:pPr>
              <w:jc w:val="center"/>
              <w:rPr>
                <w:b/>
                <w:bCs/>
              </w:rPr>
            </w:pPr>
          </w:p>
        </w:tc>
        <w:tc>
          <w:tcPr>
            <w:tcW w:w="1387" w:type="dxa"/>
            <w:tcBorders>
              <w:left w:val="nil"/>
              <w:right w:val="nil"/>
            </w:tcBorders>
            <w:vAlign w:val="center"/>
          </w:tcPr>
          <w:p w14:paraId="7DF2A64D" w14:textId="77777777" w:rsidR="00B174D8" w:rsidRPr="008F0EEE" w:rsidRDefault="00B174D8" w:rsidP="00DE60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Sleep</w:t>
            </w:r>
          </w:p>
        </w:tc>
        <w:tc>
          <w:tcPr>
            <w:tcW w:w="1145" w:type="dxa"/>
            <w:tcBorders>
              <w:left w:val="nil"/>
              <w:right w:val="nil"/>
            </w:tcBorders>
          </w:tcPr>
          <w:p w14:paraId="60E2DC25" w14:textId="77777777" w:rsidR="00B174D8" w:rsidRPr="008F0EEE" w:rsidRDefault="00B174D8" w:rsidP="00DE60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Sedentary</w:t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center"/>
          </w:tcPr>
          <w:p w14:paraId="7A246129" w14:textId="77777777" w:rsidR="00B174D8" w:rsidRPr="008F0EEE" w:rsidRDefault="00B174D8" w:rsidP="00DE60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Light PA</w:t>
            </w:r>
          </w:p>
        </w:tc>
        <w:tc>
          <w:tcPr>
            <w:tcW w:w="1021" w:type="dxa"/>
            <w:tcBorders>
              <w:left w:val="nil"/>
              <w:right w:val="nil"/>
            </w:tcBorders>
            <w:vAlign w:val="center"/>
          </w:tcPr>
          <w:p w14:paraId="60B06D69" w14:textId="77777777" w:rsidR="00B174D8" w:rsidRPr="008F0EEE" w:rsidRDefault="00B174D8" w:rsidP="00DE604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MVPA</w:t>
            </w:r>
          </w:p>
        </w:tc>
      </w:tr>
      <w:tr w:rsidR="00B174D8" w14:paraId="46D908F1" w14:textId="77777777" w:rsidTr="00DE6044">
        <w:trPr>
          <w:trHeight w:val="226"/>
        </w:trPr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1F33CBC" w14:textId="77777777" w:rsidR="00B174D8" w:rsidRPr="008F0EEE" w:rsidRDefault="00B174D8" w:rsidP="00DE6044">
            <w:pPr>
              <w:rPr>
                <w:b/>
                <w:bCs/>
              </w:rPr>
            </w:pPr>
            <w:r>
              <w:rPr>
                <w:b/>
                <w:bCs/>
              </w:rPr>
              <w:t>Axivity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B6DD0A3" w14:textId="77777777" w:rsidR="00B174D8" w:rsidRPr="00520B39" w:rsidRDefault="00B174D8" w:rsidP="00DE6044">
            <w:r w:rsidRPr="00520B39">
              <w:t>min/d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1EE9DCFA" w14:textId="77777777" w:rsidR="00B174D8" w:rsidRDefault="00B174D8" w:rsidP="00DE604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left w:val="nil"/>
              <w:right w:val="nil"/>
            </w:tcBorders>
            <w:vAlign w:val="bottom"/>
          </w:tcPr>
          <w:p w14:paraId="0CCF1B8B" w14:textId="77777777" w:rsidR="00B174D8" w:rsidRDefault="00B174D8" w:rsidP="00DE6044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425</w:t>
            </w:r>
          </w:p>
        </w:tc>
        <w:tc>
          <w:tcPr>
            <w:tcW w:w="1145" w:type="dxa"/>
            <w:tcBorders>
              <w:left w:val="nil"/>
              <w:right w:val="nil"/>
            </w:tcBorders>
            <w:vAlign w:val="bottom"/>
          </w:tcPr>
          <w:p w14:paraId="00606A3C" w14:textId="77777777" w:rsidR="00B174D8" w:rsidRDefault="00B174D8" w:rsidP="00DE6044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711</w:t>
            </w:r>
          </w:p>
        </w:tc>
        <w:tc>
          <w:tcPr>
            <w:tcW w:w="1609" w:type="dxa"/>
            <w:tcBorders>
              <w:left w:val="nil"/>
              <w:right w:val="nil"/>
            </w:tcBorders>
            <w:vAlign w:val="bottom"/>
          </w:tcPr>
          <w:p w14:paraId="0DD81EE5" w14:textId="77777777" w:rsidR="00B174D8" w:rsidRPr="008F0EEE" w:rsidRDefault="00B174D8" w:rsidP="00DE6044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021" w:type="dxa"/>
            <w:tcBorders>
              <w:left w:val="nil"/>
              <w:right w:val="nil"/>
            </w:tcBorders>
            <w:vAlign w:val="bottom"/>
          </w:tcPr>
          <w:p w14:paraId="3725F948" w14:textId="77777777" w:rsidR="00B174D8" w:rsidRPr="008F0EEE" w:rsidRDefault="00B174D8" w:rsidP="00DE6044">
            <w:pPr>
              <w:jc w:val="center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</w:tr>
      <w:tr w:rsidR="00B174D8" w14:paraId="0A563DEB" w14:textId="77777777" w:rsidTr="00DE6044">
        <w:trPr>
          <w:trHeight w:val="233"/>
        </w:trPr>
        <w:tc>
          <w:tcPr>
            <w:tcW w:w="1659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0F38E40A" w14:textId="77777777" w:rsidR="00B174D8" w:rsidRPr="008F0EEE" w:rsidRDefault="00B174D8" w:rsidP="00DE6044">
            <w:pPr>
              <w:rPr>
                <w:b/>
                <w:bCs/>
              </w:rPr>
            </w:pPr>
            <w:r w:rsidRPr="008F0EEE">
              <w:rPr>
                <w:b/>
                <w:bCs/>
              </w:rPr>
              <w:t>ActiGraph</w:t>
            </w:r>
          </w:p>
        </w:tc>
        <w:tc>
          <w:tcPr>
            <w:tcW w:w="172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49108FC" w14:textId="77777777" w:rsidR="00B174D8" w:rsidRPr="002C3560" w:rsidRDefault="00B174D8" w:rsidP="00DE6044">
            <w:r w:rsidRPr="002C3560">
              <w:t>Se</w:t>
            </w:r>
            <w:r>
              <w:t>nsitivity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1B126B9D" w14:textId="77777777" w:rsidR="00B174D8" w:rsidRDefault="00B174D8" w:rsidP="00DE604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left w:val="nil"/>
              <w:bottom w:val="nil"/>
              <w:right w:val="nil"/>
            </w:tcBorders>
            <w:vAlign w:val="bottom"/>
          </w:tcPr>
          <w:p w14:paraId="2CB72520" w14:textId="77777777" w:rsidR="00B174D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145" w:type="dxa"/>
            <w:tcBorders>
              <w:left w:val="nil"/>
              <w:bottom w:val="nil"/>
              <w:right w:val="nil"/>
            </w:tcBorders>
            <w:vAlign w:val="bottom"/>
          </w:tcPr>
          <w:p w14:paraId="09181438" w14:textId="77777777" w:rsidR="00B174D8" w:rsidRPr="00FA410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609" w:type="dxa"/>
            <w:tcBorders>
              <w:left w:val="nil"/>
              <w:bottom w:val="nil"/>
              <w:right w:val="nil"/>
            </w:tcBorders>
            <w:vAlign w:val="bottom"/>
          </w:tcPr>
          <w:p w14:paraId="7BCC68C7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  <w:vAlign w:val="bottom"/>
          </w:tcPr>
          <w:p w14:paraId="6BDCA296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0.74</w:t>
            </w:r>
          </w:p>
        </w:tc>
      </w:tr>
      <w:tr w:rsidR="00B174D8" w14:paraId="226D02C1" w14:textId="77777777" w:rsidTr="00DE6044">
        <w:trPr>
          <w:trHeight w:val="233"/>
        </w:trPr>
        <w:tc>
          <w:tcPr>
            <w:tcW w:w="1659" w:type="dxa"/>
            <w:vMerge/>
            <w:tcBorders>
              <w:left w:val="nil"/>
              <w:right w:val="nil"/>
            </w:tcBorders>
            <w:vAlign w:val="center"/>
          </w:tcPr>
          <w:p w14:paraId="299229BA" w14:textId="77777777" w:rsidR="00B174D8" w:rsidRPr="008F0EEE" w:rsidRDefault="00B174D8" w:rsidP="00DE6044">
            <w:pPr>
              <w:rPr>
                <w:b/>
                <w:bCs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75797BD" w14:textId="77777777" w:rsidR="00B174D8" w:rsidRPr="002C3560" w:rsidRDefault="00B174D8" w:rsidP="00DE6044">
            <w:r w:rsidRPr="002C3560">
              <w:t>Sp</w:t>
            </w:r>
            <w:r>
              <w:t>ecificity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26651F54" w14:textId="77777777" w:rsidR="00B174D8" w:rsidRDefault="00B174D8" w:rsidP="00DE604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06FA20D" w14:textId="77777777" w:rsidR="00B174D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5A8799B" w14:textId="77777777" w:rsidR="00B174D8" w:rsidRPr="00FA410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B4E0194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A9F758B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</w:tr>
      <w:tr w:rsidR="00B174D8" w14:paraId="73A1FFCD" w14:textId="77777777" w:rsidTr="00DE6044">
        <w:trPr>
          <w:trHeight w:val="226"/>
        </w:trPr>
        <w:tc>
          <w:tcPr>
            <w:tcW w:w="1659" w:type="dxa"/>
            <w:vMerge w:val="restart"/>
            <w:tcBorders>
              <w:left w:val="nil"/>
              <w:right w:val="nil"/>
            </w:tcBorders>
            <w:vAlign w:val="center"/>
          </w:tcPr>
          <w:p w14:paraId="4B0F74DD" w14:textId="77777777" w:rsidR="00B174D8" w:rsidRPr="008F0EEE" w:rsidRDefault="00B174D8" w:rsidP="00DE6044">
            <w:pPr>
              <w:rPr>
                <w:b/>
                <w:bCs/>
              </w:rPr>
            </w:pPr>
            <w:proofErr w:type="spellStart"/>
            <w:r w:rsidRPr="008F0EEE">
              <w:rPr>
                <w:b/>
                <w:bCs/>
              </w:rPr>
              <w:t>GENEActiv</w:t>
            </w:r>
            <w:proofErr w:type="spellEnd"/>
          </w:p>
        </w:tc>
        <w:tc>
          <w:tcPr>
            <w:tcW w:w="1721" w:type="dxa"/>
            <w:tcBorders>
              <w:left w:val="nil"/>
              <w:bottom w:val="nil"/>
              <w:right w:val="nil"/>
            </w:tcBorders>
            <w:vAlign w:val="center"/>
          </w:tcPr>
          <w:p w14:paraId="2B031874" w14:textId="77777777" w:rsidR="00B174D8" w:rsidRPr="002C3560" w:rsidRDefault="00B174D8" w:rsidP="00DE6044">
            <w:r w:rsidRPr="002C3560">
              <w:t>Se</w:t>
            </w:r>
            <w:r>
              <w:t>nsitivity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30CDEFA3" w14:textId="77777777" w:rsidR="00B174D8" w:rsidRDefault="00B174D8" w:rsidP="00DE604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left w:val="nil"/>
              <w:bottom w:val="nil"/>
              <w:right w:val="nil"/>
            </w:tcBorders>
            <w:vAlign w:val="bottom"/>
          </w:tcPr>
          <w:p w14:paraId="676EFD5B" w14:textId="77777777" w:rsidR="00B174D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145" w:type="dxa"/>
            <w:tcBorders>
              <w:left w:val="nil"/>
              <w:bottom w:val="nil"/>
              <w:right w:val="nil"/>
            </w:tcBorders>
            <w:vAlign w:val="bottom"/>
          </w:tcPr>
          <w:p w14:paraId="27FA6E4B" w14:textId="77777777" w:rsidR="00B174D8" w:rsidRPr="00FA410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1609" w:type="dxa"/>
            <w:tcBorders>
              <w:left w:val="nil"/>
              <w:bottom w:val="nil"/>
              <w:right w:val="nil"/>
            </w:tcBorders>
            <w:vAlign w:val="bottom"/>
          </w:tcPr>
          <w:p w14:paraId="4D65EBBE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0.63</w:t>
            </w: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  <w:vAlign w:val="bottom"/>
          </w:tcPr>
          <w:p w14:paraId="5A11B036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0.77</w:t>
            </w:r>
          </w:p>
        </w:tc>
      </w:tr>
      <w:tr w:rsidR="00B174D8" w14:paraId="4FCD9348" w14:textId="77777777" w:rsidTr="00DE6044">
        <w:trPr>
          <w:trHeight w:val="233"/>
        </w:trPr>
        <w:tc>
          <w:tcPr>
            <w:tcW w:w="1659" w:type="dxa"/>
            <w:vMerge/>
            <w:tcBorders>
              <w:left w:val="nil"/>
              <w:right w:val="nil"/>
            </w:tcBorders>
            <w:vAlign w:val="center"/>
          </w:tcPr>
          <w:p w14:paraId="28DF42CD" w14:textId="77777777" w:rsidR="00B174D8" w:rsidRPr="008F0EEE" w:rsidRDefault="00B174D8" w:rsidP="00DE6044">
            <w:pPr>
              <w:rPr>
                <w:b/>
                <w:bCs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8127889" w14:textId="77777777" w:rsidR="00B174D8" w:rsidRPr="002C3560" w:rsidRDefault="00B174D8" w:rsidP="00DE6044">
            <w:r w:rsidRPr="002C3560">
              <w:t>Sp</w:t>
            </w:r>
            <w:r>
              <w:t>ecificity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17A6CCE1" w14:textId="77777777" w:rsidR="00B174D8" w:rsidRDefault="00B174D8" w:rsidP="00DE604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50E948C" w14:textId="77777777" w:rsidR="00B174D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B65C3A2" w14:textId="77777777" w:rsidR="00B174D8" w:rsidRPr="00FA410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A0EF299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7D9BC4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0.98</w:t>
            </w:r>
          </w:p>
        </w:tc>
      </w:tr>
      <w:tr w:rsidR="00B174D8" w14:paraId="70584104" w14:textId="77777777" w:rsidTr="00DE6044">
        <w:trPr>
          <w:trHeight w:val="226"/>
        </w:trPr>
        <w:tc>
          <w:tcPr>
            <w:tcW w:w="1659" w:type="dxa"/>
            <w:vMerge w:val="restart"/>
            <w:tcBorders>
              <w:left w:val="nil"/>
              <w:right w:val="nil"/>
            </w:tcBorders>
            <w:vAlign w:val="center"/>
          </w:tcPr>
          <w:p w14:paraId="1C980C46" w14:textId="77777777" w:rsidR="00B174D8" w:rsidRPr="008F0EEE" w:rsidRDefault="00B174D8" w:rsidP="00DE6044">
            <w:pPr>
              <w:rPr>
                <w:b/>
                <w:bCs/>
              </w:rPr>
            </w:pPr>
            <w:r w:rsidRPr="008F0EEE">
              <w:rPr>
                <w:b/>
                <w:bCs/>
              </w:rPr>
              <w:t>Axivity</w:t>
            </w:r>
          </w:p>
        </w:tc>
        <w:tc>
          <w:tcPr>
            <w:tcW w:w="1721" w:type="dxa"/>
            <w:tcBorders>
              <w:left w:val="nil"/>
              <w:bottom w:val="nil"/>
              <w:right w:val="nil"/>
            </w:tcBorders>
            <w:vAlign w:val="center"/>
          </w:tcPr>
          <w:p w14:paraId="101B881D" w14:textId="77777777" w:rsidR="00B174D8" w:rsidRPr="002C3560" w:rsidRDefault="00B174D8" w:rsidP="00DE6044">
            <w:r w:rsidRPr="002C3560">
              <w:t>Se</w:t>
            </w:r>
            <w:r>
              <w:t>nsitivity</w:t>
            </w:r>
          </w:p>
        </w:tc>
        <w:tc>
          <w:tcPr>
            <w:tcW w:w="319" w:type="dxa"/>
            <w:tcBorders>
              <w:top w:val="nil"/>
              <w:left w:val="nil"/>
              <w:bottom w:val="nil"/>
              <w:right w:val="nil"/>
            </w:tcBorders>
          </w:tcPr>
          <w:p w14:paraId="0B417A3C" w14:textId="77777777" w:rsidR="00B174D8" w:rsidRDefault="00B174D8" w:rsidP="00DE604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left w:val="nil"/>
              <w:bottom w:val="nil"/>
              <w:right w:val="nil"/>
            </w:tcBorders>
            <w:vAlign w:val="bottom"/>
          </w:tcPr>
          <w:p w14:paraId="69FAFE07" w14:textId="77777777" w:rsidR="00B174D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145" w:type="dxa"/>
            <w:tcBorders>
              <w:left w:val="nil"/>
              <w:bottom w:val="nil"/>
              <w:right w:val="nil"/>
            </w:tcBorders>
            <w:vAlign w:val="bottom"/>
          </w:tcPr>
          <w:p w14:paraId="5CF02F27" w14:textId="77777777" w:rsidR="00B174D8" w:rsidRPr="00FA410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0.88</w:t>
            </w:r>
          </w:p>
        </w:tc>
        <w:tc>
          <w:tcPr>
            <w:tcW w:w="1609" w:type="dxa"/>
            <w:tcBorders>
              <w:left w:val="nil"/>
              <w:bottom w:val="nil"/>
              <w:right w:val="nil"/>
            </w:tcBorders>
            <w:vAlign w:val="bottom"/>
          </w:tcPr>
          <w:p w14:paraId="054DD87E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1021" w:type="dxa"/>
            <w:tcBorders>
              <w:left w:val="nil"/>
              <w:bottom w:val="nil"/>
              <w:right w:val="nil"/>
            </w:tcBorders>
            <w:vAlign w:val="bottom"/>
          </w:tcPr>
          <w:p w14:paraId="16770DC7" w14:textId="77777777" w:rsidR="00B174D8" w:rsidRPr="0053720D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0.66</w:t>
            </w:r>
          </w:p>
        </w:tc>
      </w:tr>
      <w:tr w:rsidR="00B174D8" w14:paraId="12E06442" w14:textId="77777777" w:rsidTr="00DE6044">
        <w:trPr>
          <w:trHeight w:val="233"/>
        </w:trPr>
        <w:tc>
          <w:tcPr>
            <w:tcW w:w="1659" w:type="dxa"/>
            <w:vMerge/>
            <w:tcBorders>
              <w:left w:val="nil"/>
              <w:right w:val="nil"/>
            </w:tcBorders>
            <w:vAlign w:val="center"/>
          </w:tcPr>
          <w:p w14:paraId="04C3195D" w14:textId="77777777" w:rsidR="00B174D8" w:rsidRPr="008F0EEE" w:rsidRDefault="00B174D8" w:rsidP="00DE6044">
            <w:pPr>
              <w:rPr>
                <w:b/>
                <w:bCs/>
              </w:rPr>
            </w:pPr>
          </w:p>
        </w:tc>
        <w:tc>
          <w:tcPr>
            <w:tcW w:w="1721" w:type="dxa"/>
            <w:tcBorders>
              <w:top w:val="nil"/>
              <w:left w:val="nil"/>
              <w:right w:val="nil"/>
            </w:tcBorders>
            <w:vAlign w:val="center"/>
          </w:tcPr>
          <w:p w14:paraId="4BB0AF45" w14:textId="77777777" w:rsidR="00B174D8" w:rsidRPr="002C3560" w:rsidRDefault="00B174D8" w:rsidP="00DE6044">
            <w:r w:rsidRPr="002C3560">
              <w:t>Sp</w:t>
            </w:r>
            <w:r>
              <w:t>ecificity</w:t>
            </w:r>
          </w:p>
        </w:tc>
        <w:tc>
          <w:tcPr>
            <w:tcW w:w="319" w:type="dxa"/>
            <w:tcBorders>
              <w:top w:val="nil"/>
              <w:left w:val="nil"/>
              <w:right w:val="nil"/>
            </w:tcBorders>
          </w:tcPr>
          <w:p w14:paraId="5440C388" w14:textId="77777777" w:rsidR="00B174D8" w:rsidRDefault="00B174D8" w:rsidP="00DE6044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nil"/>
              <w:left w:val="nil"/>
              <w:right w:val="nil"/>
            </w:tcBorders>
            <w:vAlign w:val="bottom"/>
          </w:tcPr>
          <w:p w14:paraId="539A0D99" w14:textId="77777777" w:rsidR="00B174D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145" w:type="dxa"/>
            <w:tcBorders>
              <w:top w:val="nil"/>
              <w:left w:val="nil"/>
              <w:right w:val="nil"/>
            </w:tcBorders>
            <w:vAlign w:val="bottom"/>
          </w:tcPr>
          <w:p w14:paraId="58089493" w14:textId="77777777" w:rsidR="00B174D8" w:rsidRPr="00FA410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0.89</w:t>
            </w:r>
          </w:p>
        </w:tc>
        <w:tc>
          <w:tcPr>
            <w:tcW w:w="1609" w:type="dxa"/>
            <w:tcBorders>
              <w:top w:val="nil"/>
              <w:left w:val="nil"/>
              <w:right w:val="nil"/>
            </w:tcBorders>
            <w:vAlign w:val="bottom"/>
          </w:tcPr>
          <w:p w14:paraId="5C38BE1E" w14:textId="77777777" w:rsidR="00B174D8" w:rsidRPr="00FA410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</w:tc>
        <w:tc>
          <w:tcPr>
            <w:tcW w:w="1021" w:type="dxa"/>
            <w:tcBorders>
              <w:top w:val="nil"/>
              <w:left w:val="nil"/>
              <w:right w:val="nil"/>
            </w:tcBorders>
            <w:vAlign w:val="bottom"/>
          </w:tcPr>
          <w:p w14:paraId="07E26243" w14:textId="77777777" w:rsidR="00B174D8" w:rsidRDefault="00B174D8" w:rsidP="00DE6044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</w:tr>
    </w:tbl>
    <w:p w14:paraId="4572E921" w14:textId="77777777" w:rsidR="00B174D8" w:rsidRDefault="00B174D8" w:rsidP="00B174D8">
      <w:r>
        <w:t>MVPA: moderate-to-vigorous physical activity; PA: physical activity.</w:t>
      </w:r>
    </w:p>
    <w:p w14:paraId="646676D2" w14:textId="77777777" w:rsidR="00B174D8" w:rsidRDefault="00B174D8" w:rsidP="00B174D8">
      <w:pPr>
        <w:rPr>
          <w:b/>
          <w:bCs/>
        </w:rPr>
      </w:pPr>
      <w:r>
        <w:rPr>
          <w:b/>
          <w:bCs/>
        </w:rPr>
        <w:br w:type="page"/>
      </w:r>
    </w:p>
    <w:p w14:paraId="49E93C57" w14:textId="77777777" w:rsidR="00B174D8" w:rsidRDefault="00B174D8" w:rsidP="00B174D8">
      <w:pPr>
        <w:spacing w:after="0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31EE730" wp14:editId="03981BF8">
            <wp:extent cx="5599999" cy="479999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999" cy="479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CBE95" w14:textId="77777777" w:rsidR="00B174D8" w:rsidRDefault="00B174D8" w:rsidP="00B174D8">
      <w:pPr>
        <w:spacing w:after="0"/>
      </w:pPr>
      <w:r>
        <w:rPr>
          <w:b/>
          <w:bCs/>
        </w:rPr>
        <w:t xml:space="preserve">Figure S1. </w:t>
      </w:r>
      <w:r>
        <w:t xml:space="preserve">Scatter plots for the correlation between </w:t>
      </w:r>
      <w:r w:rsidRPr="00BE644C">
        <w:rPr>
          <w:b/>
          <w:bCs/>
        </w:rPr>
        <w:t>the Movisens and the ActiGraph</w:t>
      </w:r>
      <w:r>
        <w:t xml:space="preserve"> in the definition of sleep, sedentary time, light PA, and MVPA. The grey line represents the perfect correlation (i.e., r = 1). </w:t>
      </w:r>
    </w:p>
    <w:p w14:paraId="4AE81FF6" w14:textId="77777777" w:rsidR="00B174D8" w:rsidRDefault="00B174D8" w:rsidP="00B174D8">
      <w:pPr>
        <w:spacing w:after="0"/>
      </w:pPr>
      <w:r>
        <w:t>MVPA: moderate-to-vigorous physical activity; PA: physical activity.</w:t>
      </w:r>
    </w:p>
    <w:p w14:paraId="461F054C" w14:textId="77777777" w:rsidR="00B174D8" w:rsidRDefault="00B174D8" w:rsidP="00B174D8">
      <w:pPr>
        <w:spacing w:after="0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7D75B28F" wp14:editId="2750245E">
            <wp:extent cx="5599999" cy="479999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999" cy="479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B01C9" w14:textId="77777777" w:rsidR="00B174D8" w:rsidRDefault="00B174D8" w:rsidP="00B174D8">
      <w:pPr>
        <w:spacing w:after="0"/>
      </w:pPr>
      <w:r>
        <w:rPr>
          <w:b/>
          <w:bCs/>
        </w:rPr>
        <w:t xml:space="preserve">Figure S2. </w:t>
      </w:r>
      <w:r>
        <w:t xml:space="preserve">Scatter plots for the correlation between </w:t>
      </w:r>
      <w:r w:rsidRPr="00BE644C">
        <w:rPr>
          <w:b/>
          <w:bCs/>
        </w:rPr>
        <w:t xml:space="preserve">the Movisens and the </w:t>
      </w:r>
      <w:proofErr w:type="spellStart"/>
      <w:r w:rsidRPr="00BE644C">
        <w:rPr>
          <w:b/>
          <w:bCs/>
        </w:rPr>
        <w:t>GENEActiv</w:t>
      </w:r>
      <w:proofErr w:type="spellEnd"/>
      <w:r>
        <w:t xml:space="preserve"> in the definition of sleep, sedentary time, light PA, and MVPA. The grey line represents the perfect correlation (i.e., r = 1). </w:t>
      </w:r>
    </w:p>
    <w:p w14:paraId="3A20594E" w14:textId="77777777" w:rsidR="00B174D8" w:rsidRDefault="00B174D8" w:rsidP="00B174D8">
      <w:pPr>
        <w:spacing w:after="0"/>
      </w:pPr>
      <w:r>
        <w:t>MVPA: moderate-to-vigorous physical activity; PA: physical activity.</w:t>
      </w:r>
    </w:p>
    <w:p w14:paraId="060EE4A6" w14:textId="77777777" w:rsidR="00B174D8" w:rsidRDefault="00B174D8" w:rsidP="00B174D8">
      <w:pPr>
        <w:spacing w:after="0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88FECE9" wp14:editId="54807A6A">
            <wp:extent cx="5599999" cy="479999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999" cy="479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66995" w14:textId="77777777" w:rsidR="00B174D8" w:rsidRDefault="00B174D8" w:rsidP="00B174D8">
      <w:pPr>
        <w:spacing w:after="0"/>
      </w:pPr>
      <w:r>
        <w:rPr>
          <w:b/>
          <w:bCs/>
        </w:rPr>
        <w:t xml:space="preserve">Figure S3. </w:t>
      </w:r>
      <w:r>
        <w:t xml:space="preserve">Scatter plots for the correlation between </w:t>
      </w:r>
      <w:r w:rsidRPr="00BE644C">
        <w:rPr>
          <w:b/>
          <w:bCs/>
        </w:rPr>
        <w:t>the Movisens and the Axivity</w:t>
      </w:r>
      <w:r>
        <w:t xml:space="preserve"> in the definition of sleep, sedentary time, light PA, and MVPA. The grey line represents the perfect correlation (i.e., r = 1). </w:t>
      </w:r>
    </w:p>
    <w:p w14:paraId="67ED3239" w14:textId="77777777" w:rsidR="00B174D8" w:rsidRDefault="00B174D8" w:rsidP="00B174D8">
      <w:pPr>
        <w:spacing w:after="0"/>
      </w:pPr>
      <w:r>
        <w:t>MVPA: moderate-to-vigorous physical activity; PA: physical activity.</w:t>
      </w:r>
    </w:p>
    <w:p w14:paraId="11AC9E49" w14:textId="77777777" w:rsidR="00B174D8" w:rsidRDefault="00B174D8" w:rsidP="00B174D8">
      <w:pPr>
        <w:spacing w:after="0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FE51131" wp14:editId="71D17916">
            <wp:extent cx="5599999" cy="479999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999" cy="479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410760" w14:textId="77777777" w:rsidR="00B174D8" w:rsidRDefault="00B174D8" w:rsidP="00B174D8">
      <w:pPr>
        <w:spacing w:after="0"/>
      </w:pPr>
      <w:r>
        <w:rPr>
          <w:b/>
          <w:bCs/>
        </w:rPr>
        <w:t xml:space="preserve">Figure S4. </w:t>
      </w:r>
      <w:r>
        <w:t xml:space="preserve">Scatter plots for the correlation between </w:t>
      </w:r>
      <w:r w:rsidRPr="00BE644C">
        <w:rPr>
          <w:b/>
          <w:bCs/>
        </w:rPr>
        <w:t xml:space="preserve">the ActiGraph and the </w:t>
      </w:r>
      <w:proofErr w:type="spellStart"/>
      <w:r w:rsidRPr="00BE644C">
        <w:rPr>
          <w:b/>
          <w:bCs/>
        </w:rPr>
        <w:t>GENEActiv</w:t>
      </w:r>
      <w:proofErr w:type="spellEnd"/>
      <w:r>
        <w:t xml:space="preserve"> in the definition of sleep, sedentary time, light PA, and MVPA. The grey line represents the perfect correlation (i.e., r = 1). </w:t>
      </w:r>
    </w:p>
    <w:p w14:paraId="27C4B1D6" w14:textId="77777777" w:rsidR="00B174D8" w:rsidRDefault="00B174D8" w:rsidP="00B174D8">
      <w:pPr>
        <w:spacing w:after="0"/>
      </w:pPr>
      <w:r>
        <w:t>MVPA: moderate-to-vigorous physical activity; PA: physical activity.</w:t>
      </w:r>
    </w:p>
    <w:p w14:paraId="3FE72EEA" w14:textId="77777777" w:rsidR="00B174D8" w:rsidRDefault="00B174D8" w:rsidP="00B174D8">
      <w:pPr>
        <w:spacing w:after="0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0C1F3D9A" wp14:editId="258AF31F">
            <wp:extent cx="5599999" cy="479999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999" cy="479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FFAE7C" w14:textId="77777777" w:rsidR="00B174D8" w:rsidRDefault="00B174D8" w:rsidP="00B174D8">
      <w:pPr>
        <w:spacing w:after="0"/>
      </w:pPr>
      <w:r>
        <w:rPr>
          <w:b/>
          <w:bCs/>
        </w:rPr>
        <w:t xml:space="preserve">Figure S5. </w:t>
      </w:r>
      <w:r>
        <w:t xml:space="preserve">Scatter plots for the correlation between </w:t>
      </w:r>
      <w:r w:rsidRPr="00BE644C">
        <w:rPr>
          <w:b/>
          <w:bCs/>
        </w:rPr>
        <w:t>the ActiGraph and the Axivity</w:t>
      </w:r>
      <w:r>
        <w:t xml:space="preserve"> in the definition of sleep, sedentary time, light PA, and MVPA. The grey line represents the perfect correlation (i.e., r = 1). </w:t>
      </w:r>
    </w:p>
    <w:p w14:paraId="45D59EF7" w14:textId="77777777" w:rsidR="00B174D8" w:rsidRDefault="00B174D8" w:rsidP="00B174D8">
      <w:pPr>
        <w:spacing w:after="0"/>
      </w:pPr>
      <w:r>
        <w:t>MVPA: moderate-to-vigorous physical activity; PA: physical activity.</w:t>
      </w:r>
    </w:p>
    <w:p w14:paraId="2F40545B" w14:textId="77777777" w:rsidR="00B174D8" w:rsidRDefault="00B174D8" w:rsidP="00B174D8">
      <w:pPr>
        <w:spacing w:after="0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5E9DAC40" wp14:editId="61E5F1BC">
            <wp:extent cx="5599999" cy="479999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999" cy="479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0ECBE" w14:textId="77777777" w:rsidR="00B174D8" w:rsidRDefault="00B174D8" w:rsidP="00B174D8">
      <w:pPr>
        <w:spacing w:after="0"/>
      </w:pPr>
      <w:r>
        <w:rPr>
          <w:b/>
          <w:bCs/>
        </w:rPr>
        <w:t xml:space="preserve">Figure S6. </w:t>
      </w:r>
      <w:r>
        <w:t xml:space="preserve">Scatter plots for the correlation between </w:t>
      </w:r>
      <w:r w:rsidRPr="001401F9">
        <w:rPr>
          <w:b/>
          <w:bCs/>
        </w:rPr>
        <w:t xml:space="preserve">the </w:t>
      </w:r>
      <w:proofErr w:type="spellStart"/>
      <w:r w:rsidRPr="001401F9">
        <w:rPr>
          <w:b/>
          <w:bCs/>
        </w:rPr>
        <w:t>GENEActiv</w:t>
      </w:r>
      <w:proofErr w:type="spellEnd"/>
      <w:r w:rsidRPr="001401F9">
        <w:rPr>
          <w:b/>
          <w:bCs/>
        </w:rPr>
        <w:t xml:space="preserve"> and the Axivity</w:t>
      </w:r>
      <w:r>
        <w:t xml:space="preserve"> in the definition of sleep, sedentary time, light PA, and MVPA. The grey line represents the perfect correlation (i.e., r = 1). </w:t>
      </w:r>
    </w:p>
    <w:p w14:paraId="22B70C04" w14:textId="77777777" w:rsidR="00B174D8" w:rsidRDefault="00B174D8" w:rsidP="00B174D8">
      <w:pPr>
        <w:spacing w:after="0"/>
      </w:pPr>
      <w:r>
        <w:t>MVPA: moderate-to-vigorous physical activity; PA: physical activity.</w:t>
      </w:r>
    </w:p>
    <w:p w14:paraId="6354CADF" w14:textId="77777777" w:rsidR="00B174D8" w:rsidRDefault="00B174D8" w:rsidP="00B174D8">
      <w:pPr>
        <w:spacing w:after="0"/>
      </w:pPr>
    </w:p>
    <w:p w14:paraId="46F7A98C" w14:textId="77777777" w:rsidR="00B174D8" w:rsidRPr="00C5626D" w:rsidRDefault="00B174D8" w:rsidP="00B174D8">
      <w:r>
        <w:br w:type="page"/>
      </w:r>
    </w:p>
    <w:p w14:paraId="26304637" w14:textId="77777777" w:rsidR="00B174D8" w:rsidRDefault="00B174D8" w:rsidP="00B174D8">
      <w:pPr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4D779502" wp14:editId="7F9C5426">
            <wp:extent cx="5683999" cy="4871999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999" cy="487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02641B" w14:textId="77777777" w:rsidR="00B174D8" w:rsidRDefault="00B174D8" w:rsidP="00B174D8">
      <w:pPr>
        <w:spacing w:after="0"/>
      </w:pPr>
      <w:r>
        <w:rPr>
          <w:b/>
          <w:bCs/>
        </w:rPr>
        <w:t xml:space="preserve">Figure S7. </w:t>
      </w:r>
      <w:r>
        <w:t xml:space="preserve">Bland-Altman plots for the agreement between </w:t>
      </w:r>
      <w:r w:rsidRPr="0000719E">
        <w:rPr>
          <w:b/>
          <w:bCs/>
        </w:rPr>
        <w:t>the Movisens and the ActiGraph</w:t>
      </w:r>
      <w:r>
        <w:t xml:space="preserve"> in the definition of sleep, sedentary time, light PA, and MVPA. The solid line represents the mean bias, and the dashed lines represent the 95% limits of agreement.</w:t>
      </w:r>
    </w:p>
    <w:p w14:paraId="67C71528" w14:textId="77777777" w:rsidR="00B174D8" w:rsidRPr="002104D4" w:rsidRDefault="00B174D8" w:rsidP="00B174D8">
      <w:pPr>
        <w:spacing w:after="0"/>
      </w:pPr>
      <w:r>
        <w:t>MVPA: moderate-to-vigorous physical activity; PA: physical activity.</w:t>
      </w:r>
    </w:p>
    <w:p w14:paraId="5B8385F5" w14:textId="77777777" w:rsidR="00B174D8" w:rsidRDefault="00B174D8" w:rsidP="00B174D8">
      <w:pPr>
        <w:spacing w:after="0"/>
        <w:rPr>
          <w:b/>
          <w:bCs/>
        </w:rPr>
      </w:pPr>
      <w:r>
        <w:rPr>
          <w:b/>
          <w:bCs/>
        </w:rPr>
        <w:br w:type="page"/>
      </w:r>
    </w:p>
    <w:p w14:paraId="5FB6ED75" w14:textId="77777777" w:rsidR="00B174D8" w:rsidRPr="002104D4" w:rsidRDefault="00B174D8" w:rsidP="00B174D8">
      <w:pPr>
        <w:spacing w:after="0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2B55419F" wp14:editId="00C34882">
            <wp:extent cx="5683999" cy="4871999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999" cy="487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07919" w14:textId="77777777" w:rsidR="00B174D8" w:rsidRDefault="00B174D8" w:rsidP="00B174D8">
      <w:pPr>
        <w:spacing w:after="0"/>
      </w:pPr>
      <w:r>
        <w:rPr>
          <w:b/>
          <w:bCs/>
        </w:rPr>
        <w:t xml:space="preserve">Figure S8. </w:t>
      </w:r>
      <w:r>
        <w:t xml:space="preserve">Bland-Altman plots for the agreement between </w:t>
      </w:r>
      <w:r w:rsidRPr="001401F9">
        <w:rPr>
          <w:b/>
          <w:bCs/>
        </w:rPr>
        <w:t xml:space="preserve">the Movisens and the </w:t>
      </w:r>
      <w:proofErr w:type="spellStart"/>
      <w:r w:rsidRPr="001401F9">
        <w:rPr>
          <w:b/>
          <w:bCs/>
        </w:rPr>
        <w:t>GENEActiv</w:t>
      </w:r>
      <w:proofErr w:type="spellEnd"/>
      <w:r>
        <w:t xml:space="preserve"> in the definition of sleep, sedentary time, light PA, and MVPA. The solid line represents the mean bias, and the dashed lines represent the 95% limits of agreement.</w:t>
      </w:r>
    </w:p>
    <w:p w14:paraId="7DF27484" w14:textId="77777777" w:rsidR="00B174D8" w:rsidRPr="002104D4" w:rsidRDefault="00B174D8" w:rsidP="00B174D8">
      <w:pPr>
        <w:spacing w:after="0"/>
      </w:pPr>
      <w:r>
        <w:t>MVPA: moderate-to-vigorous physical activity; PA: physical activity.</w:t>
      </w:r>
    </w:p>
    <w:p w14:paraId="596CF43F" w14:textId="77777777" w:rsidR="00B174D8" w:rsidRDefault="00B174D8" w:rsidP="00B174D8">
      <w:pPr>
        <w:spacing w:after="0"/>
      </w:pPr>
    </w:p>
    <w:p w14:paraId="43E2FE50" w14:textId="77777777" w:rsidR="00B174D8" w:rsidRPr="002104D4" w:rsidRDefault="00B174D8" w:rsidP="00B174D8"/>
    <w:p w14:paraId="76430C57" w14:textId="77777777" w:rsidR="00B174D8" w:rsidRDefault="00B174D8" w:rsidP="00B174D8">
      <w:pPr>
        <w:spacing w:line="259" w:lineRule="auto"/>
      </w:pPr>
      <w:r>
        <w:br w:type="page"/>
      </w:r>
    </w:p>
    <w:p w14:paraId="053D582D" w14:textId="77777777" w:rsidR="00B174D8" w:rsidRDefault="00B174D8" w:rsidP="00B174D8">
      <w:pPr>
        <w:spacing w:after="0"/>
      </w:pPr>
      <w:r>
        <w:rPr>
          <w:b/>
          <w:bCs/>
          <w:noProof/>
        </w:rPr>
        <w:lastRenderedPageBreak/>
        <w:drawing>
          <wp:inline distT="0" distB="0" distL="0" distR="0" wp14:anchorId="5EC14B3D" wp14:editId="38703CDA">
            <wp:extent cx="5683999" cy="4871999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999" cy="487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C5F7C" w14:textId="77777777" w:rsidR="00B174D8" w:rsidRDefault="00B174D8" w:rsidP="00B174D8">
      <w:pPr>
        <w:spacing w:after="0"/>
      </w:pPr>
      <w:r>
        <w:rPr>
          <w:b/>
          <w:bCs/>
        </w:rPr>
        <w:t xml:space="preserve">Figure S9. </w:t>
      </w:r>
      <w:r>
        <w:t xml:space="preserve">Bland-Altman plots for the agreement between </w:t>
      </w:r>
      <w:r w:rsidRPr="001401F9">
        <w:rPr>
          <w:b/>
          <w:bCs/>
        </w:rPr>
        <w:t>the Movisens and the Axivity</w:t>
      </w:r>
      <w:r>
        <w:t xml:space="preserve"> in the definition of sleep, sedentary time, light PA, and MVPA. The solid line represents the mean bias, and the dashed lines represent the 95% limits of agreement.</w:t>
      </w:r>
    </w:p>
    <w:p w14:paraId="6197E72B" w14:textId="77777777" w:rsidR="00B174D8" w:rsidRPr="002104D4" w:rsidRDefault="00B174D8" w:rsidP="00B174D8">
      <w:pPr>
        <w:spacing w:after="0"/>
      </w:pPr>
      <w:r>
        <w:t>MVPA: moderate-to-vigorous physical activity; PA: physical activity.</w:t>
      </w:r>
    </w:p>
    <w:p w14:paraId="1B8C55A2" w14:textId="77777777" w:rsidR="00B174D8" w:rsidRDefault="00B174D8" w:rsidP="00B174D8">
      <w:pPr>
        <w:spacing w:after="0"/>
      </w:pPr>
      <w:r>
        <w:br w:type="page"/>
      </w:r>
    </w:p>
    <w:p w14:paraId="71BDE8BD" w14:textId="77777777" w:rsidR="00B174D8" w:rsidRDefault="00B174D8" w:rsidP="00B174D8">
      <w:r>
        <w:rPr>
          <w:b/>
          <w:bCs/>
          <w:noProof/>
        </w:rPr>
        <w:lastRenderedPageBreak/>
        <w:drawing>
          <wp:inline distT="0" distB="0" distL="0" distR="0" wp14:anchorId="44DB4665" wp14:editId="2B286A4F">
            <wp:extent cx="5683999" cy="4871999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999" cy="487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6800A" w14:textId="77777777" w:rsidR="00B174D8" w:rsidRDefault="00B174D8" w:rsidP="00B174D8">
      <w:pPr>
        <w:spacing w:after="0"/>
      </w:pPr>
      <w:r>
        <w:rPr>
          <w:b/>
          <w:bCs/>
        </w:rPr>
        <w:t xml:space="preserve">Figure S10. </w:t>
      </w:r>
      <w:r>
        <w:t xml:space="preserve">Bland-Altman plots for the agreement between </w:t>
      </w:r>
      <w:r w:rsidRPr="001401F9">
        <w:rPr>
          <w:b/>
          <w:bCs/>
        </w:rPr>
        <w:t xml:space="preserve">the ActiGraph and the </w:t>
      </w:r>
      <w:proofErr w:type="spellStart"/>
      <w:r w:rsidRPr="001401F9">
        <w:rPr>
          <w:b/>
          <w:bCs/>
        </w:rPr>
        <w:t>GENEActiv</w:t>
      </w:r>
      <w:proofErr w:type="spellEnd"/>
      <w:r>
        <w:t xml:space="preserve"> in the definition of sleep, sedentary time, light PA, and MVPA. The solid line represents the mean bias, and the dashed lines represent the 95% limits of agreement.</w:t>
      </w:r>
    </w:p>
    <w:p w14:paraId="31BAD055" w14:textId="77777777" w:rsidR="00B174D8" w:rsidRPr="002104D4" w:rsidRDefault="00B174D8" w:rsidP="00B174D8">
      <w:pPr>
        <w:spacing w:after="0"/>
      </w:pPr>
      <w:r>
        <w:t>MVPA: moderate-to-vigorous physical activity; PA: physical activity.</w:t>
      </w:r>
    </w:p>
    <w:p w14:paraId="66D71868" w14:textId="77777777" w:rsidR="00B174D8" w:rsidRDefault="00B174D8" w:rsidP="00B174D8">
      <w:pPr>
        <w:spacing w:after="0"/>
      </w:pPr>
      <w:r>
        <w:br w:type="page"/>
      </w:r>
    </w:p>
    <w:p w14:paraId="64D02B37" w14:textId="77777777" w:rsidR="00B174D8" w:rsidRDefault="00B174D8" w:rsidP="00B174D8">
      <w:r>
        <w:rPr>
          <w:b/>
          <w:bCs/>
          <w:noProof/>
        </w:rPr>
        <w:lastRenderedPageBreak/>
        <w:drawing>
          <wp:inline distT="0" distB="0" distL="0" distR="0" wp14:anchorId="48831577" wp14:editId="67DB5BFB">
            <wp:extent cx="5683999" cy="4871999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999" cy="487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6CA3A" w14:textId="77777777" w:rsidR="00B174D8" w:rsidRDefault="00B174D8" w:rsidP="00B174D8">
      <w:pPr>
        <w:spacing w:after="0"/>
      </w:pPr>
      <w:r>
        <w:rPr>
          <w:b/>
          <w:bCs/>
        </w:rPr>
        <w:t xml:space="preserve">Figure S11. </w:t>
      </w:r>
      <w:r>
        <w:t xml:space="preserve">Bland-Altman plots for the agreement between </w:t>
      </w:r>
      <w:r w:rsidRPr="001401F9">
        <w:rPr>
          <w:b/>
          <w:bCs/>
        </w:rPr>
        <w:t xml:space="preserve">the ActiGraph and the Axivity </w:t>
      </w:r>
      <w:r>
        <w:t>in the definition of sleep, sedentary time, light PA, and MVPA. The solid line represents the mean bias, and the dashed lines represent the 95% limits of agreement.</w:t>
      </w:r>
    </w:p>
    <w:p w14:paraId="0258E678" w14:textId="77777777" w:rsidR="00B174D8" w:rsidRPr="002104D4" w:rsidRDefault="00B174D8" w:rsidP="00B174D8">
      <w:pPr>
        <w:spacing w:after="0"/>
      </w:pPr>
      <w:r>
        <w:t>MVPA: moderate-to-vigorous physical activity; PA: physical activity.</w:t>
      </w:r>
    </w:p>
    <w:p w14:paraId="278E4371" w14:textId="77777777" w:rsidR="00B174D8" w:rsidRDefault="00B174D8" w:rsidP="00B174D8">
      <w:pPr>
        <w:spacing w:after="0"/>
      </w:pPr>
      <w:r>
        <w:br w:type="page"/>
      </w:r>
    </w:p>
    <w:p w14:paraId="17BE0239" w14:textId="77777777" w:rsidR="00B174D8" w:rsidRPr="002104D4" w:rsidRDefault="00B174D8" w:rsidP="00B174D8">
      <w:r>
        <w:rPr>
          <w:b/>
          <w:bCs/>
          <w:noProof/>
        </w:rPr>
        <w:lastRenderedPageBreak/>
        <w:drawing>
          <wp:inline distT="0" distB="0" distL="0" distR="0" wp14:anchorId="65649FA5" wp14:editId="604D799F">
            <wp:extent cx="5683999" cy="4871999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999" cy="487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809B7" w14:textId="77777777" w:rsidR="00B174D8" w:rsidRDefault="00B174D8" w:rsidP="00B174D8">
      <w:pPr>
        <w:spacing w:after="0"/>
      </w:pPr>
      <w:r>
        <w:rPr>
          <w:b/>
          <w:bCs/>
        </w:rPr>
        <w:t xml:space="preserve">Figure S12. </w:t>
      </w:r>
      <w:r>
        <w:t xml:space="preserve">Bland-Altman plots for the agreement between </w:t>
      </w:r>
      <w:r w:rsidRPr="001401F9">
        <w:rPr>
          <w:b/>
          <w:bCs/>
        </w:rPr>
        <w:t xml:space="preserve">the </w:t>
      </w:r>
      <w:proofErr w:type="spellStart"/>
      <w:r w:rsidRPr="001401F9">
        <w:rPr>
          <w:b/>
          <w:bCs/>
        </w:rPr>
        <w:t>GENEActiv</w:t>
      </w:r>
      <w:proofErr w:type="spellEnd"/>
      <w:r w:rsidRPr="001401F9">
        <w:rPr>
          <w:b/>
          <w:bCs/>
        </w:rPr>
        <w:t xml:space="preserve"> and the Axivity</w:t>
      </w:r>
      <w:r>
        <w:t xml:space="preserve"> in the definition of sleep, sedentary time, light PA, and MVPA. The solid line represents the mean bias, and the dashed lines represent the 95% limits of agreement.</w:t>
      </w:r>
    </w:p>
    <w:p w14:paraId="0549967D" w14:textId="77777777" w:rsidR="00B174D8" w:rsidRPr="002104D4" w:rsidRDefault="00B174D8" w:rsidP="00B174D8">
      <w:pPr>
        <w:spacing w:after="0"/>
      </w:pPr>
      <w:r>
        <w:t>MVPA: moderate-to-vigorous physical activity; PA: physical activity.</w:t>
      </w:r>
    </w:p>
    <w:p w14:paraId="63801111" w14:textId="77777777" w:rsidR="00B174D8" w:rsidRDefault="00B174D8"/>
    <w:sectPr w:rsidR="00B174D8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4D8"/>
    <w:rsid w:val="00B1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47E45"/>
  <w15:chartTrackingRefBased/>
  <w15:docId w15:val="{CF485EBD-E3A5-4C8D-BE08-209F23E81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4D8"/>
    <w:pPr>
      <w:spacing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74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799</Words>
  <Characters>4557</Characters>
  <Application>Microsoft Office Word</Application>
  <DocSecurity>0</DocSecurity>
  <Lines>37</Lines>
  <Paragraphs>10</Paragraphs>
  <ScaleCrop>false</ScaleCrop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Hidalgo Migueles</dc:creator>
  <cp:keywords/>
  <dc:description/>
  <cp:lastModifiedBy>Jairo Hidalgo Migueles</cp:lastModifiedBy>
  <cp:revision>1</cp:revision>
  <dcterms:created xsi:type="dcterms:W3CDTF">2021-09-26T16:49:00Z</dcterms:created>
  <dcterms:modified xsi:type="dcterms:W3CDTF">2021-09-26T16:50:00Z</dcterms:modified>
</cp:coreProperties>
</file>