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3CF" w:rsidRPr="00023016" w:rsidRDefault="00DB73CF" w:rsidP="00DB73CF">
      <w:pPr>
        <w:spacing w:line="480" w:lineRule="auto"/>
        <w:rPr>
          <w:b/>
          <w:bCs/>
        </w:rPr>
      </w:pPr>
      <w:r w:rsidRPr="00023016">
        <w:rPr>
          <w:b/>
          <w:bCs/>
        </w:rPr>
        <w:t>Additional information</w:t>
      </w:r>
    </w:p>
    <w:p w:rsidR="00DB73CF" w:rsidRPr="00023016" w:rsidRDefault="00DB73CF" w:rsidP="00DB73CF">
      <w:pPr>
        <w:spacing w:line="480" w:lineRule="auto"/>
      </w:pPr>
      <w:r w:rsidRPr="00023016">
        <w:rPr>
          <w:b/>
          <w:bCs/>
        </w:rPr>
        <w:t>Supplementary Table 1.</w:t>
      </w:r>
      <w:r w:rsidRPr="00023016">
        <w:t xml:space="preserve"> PCR cycling conditions.</w:t>
      </w:r>
    </w:p>
    <w:p w:rsidR="00DB73CF" w:rsidRPr="00023016" w:rsidRDefault="00DB73CF" w:rsidP="00DB73CF">
      <w:pPr>
        <w:spacing w:line="480" w:lineRule="auto"/>
      </w:pPr>
      <w:r w:rsidRPr="00023016">
        <w:rPr>
          <w:b/>
          <w:bCs/>
        </w:rPr>
        <w:t>Supplementary Table 2.</w:t>
      </w:r>
      <w:r w:rsidRPr="00023016">
        <w:t xml:space="preserve"> Overview of BLASTN results of </w:t>
      </w:r>
      <w:proofErr w:type="spellStart"/>
      <w:r w:rsidRPr="00023016">
        <w:t>anopheline</w:t>
      </w:r>
      <w:proofErr w:type="spellEnd"/>
      <w:r w:rsidRPr="00023016">
        <w:t xml:space="preserve"> mosquitoes in this study.</w:t>
      </w:r>
    </w:p>
    <w:p w:rsidR="00DB73CF" w:rsidRPr="00023016" w:rsidRDefault="00DB73CF" w:rsidP="00DB73CF">
      <w:pPr>
        <w:spacing w:line="480" w:lineRule="auto"/>
      </w:pPr>
      <w:r w:rsidRPr="00023016">
        <w:rPr>
          <w:b/>
          <w:bCs/>
        </w:rPr>
        <w:t>Supplementary Fig. 1.</w:t>
      </w:r>
      <w:r w:rsidRPr="00023016">
        <w:t xml:space="preserve"> Multiple sequence alignment of cytochrome c oxidase subunit I (</w:t>
      </w:r>
      <w:r w:rsidRPr="00023016">
        <w:rPr>
          <w:i/>
          <w:iCs/>
        </w:rPr>
        <w:t>cox1</w:t>
      </w:r>
      <w:r w:rsidRPr="00023016">
        <w:t xml:space="preserve">) gene of </w:t>
      </w:r>
      <w:r w:rsidRPr="00023016">
        <w:rPr>
          <w:i/>
          <w:iCs/>
        </w:rPr>
        <w:t xml:space="preserve">An. </w:t>
      </w:r>
      <w:proofErr w:type="spellStart"/>
      <w:r w:rsidRPr="00023016">
        <w:rPr>
          <w:i/>
          <w:iCs/>
        </w:rPr>
        <w:t>wejchoochotei</w:t>
      </w:r>
      <w:proofErr w:type="spellEnd"/>
      <w:r w:rsidRPr="00023016">
        <w:t xml:space="preserve">, and 9 sequences of </w:t>
      </w:r>
      <w:r w:rsidRPr="00023016">
        <w:rPr>
          <w:i/>
          <w:iCs/>
        </w:rPr>
        <w:t xml:space="preserve">Anopheles </w:t>
      </w:r>
      <w:r w:rsidRPr="00023016">
        <w:t>spp. obtained from the present study. Mismatch nucleotides are masked.</w:t>
      </w:r>
    </w:p>
    <w:p w:rsidR="00DB73CF" w:rsidRPr="002E08AB" w:rsidRDefault="00DB73CF" w:rsidP="00DB73CF">
      <w:pPr>
        <w:spacing w:line="480" w:lineRule="auto"/>
        <w:rPr>
          <w:b/>
          <w:bCs/>
          <w:color w:val="FF0000"/>
        </w:rPr>
      </w:pPr>
      <w:r w:rsidRPr="002E08AB">
        <w:rPr>
          <w:b/>
          <w:bCs/>
          <w:color w:val="FF0000"/>
        </w:rPr>
        <w:t xml:space="preserve">Supplementary Fig. 2. </w:t>
      </w:r>
      <w:r w:rsidRPr="00E52466">
        <w:rPr>
          <w:color w:val="FF0000"/>
        </w:rPr>
        <w:t xml:space="preserve">Phylogenetic positions of </w:t>
      </w:r>
      <w:r w:rsidRPr="00E52466">
        <w:rPr>
          <w:i/>
          <w:iCs/>
          <w:color w:val="FF0000"/>
        </w:rPr>
        <w:t>Plasmodium</w:t>
      </w:r>
      <w:r w:rsidRPr="00E52466">
        <w:rPr>
          <w:color w:val="FF0000"/>
        </w:rPr>
        <w:t xml:space="preserve"> detected from mosquitoes in this study. The Phylogenetic tree was inferred by </w:t>
      </w:r>
      <w:r>
        <w:rPr>
          <w:color w:val="FF0000"/>
        </w:rPr>
        <w:t xml:space="preserve">the </w:t>
      </w:r>
      <w:r w:rsidRPr="00E52466">
        <w:rPr>
          <w:color w:val="FF0000"/>
        </w:rPr>
        <w:t xml:space="preserve">Bayesian inference method using partial cox1 gene sequences (254 </w:t>
      </w:r>
      <w:proofErr w:type="spellStart"/>
      <w:r w:rsidRPr="00E52466">
        <w:rPr>
          <w:color w:val="FF0000"/>
        </w:rPr>
        <w:t>bp</w:t>
      </w:r>
      <w:proofErr w:type="spellEnd"/>
      <w:r w:rsidRPr="00E52466">
        <w:rPr>
          <w:color w:val="FF0000"/>
        </w:rPr>
        <w:t>). Bayesian posterior probability values are shown in each node (</w:t>
      </w:r>
      <w:r>
        <w:rPr>
          <w:color w:val="FF0000"/>
        </w:rPr>
        <w:t xml:space="preserve">PP </w:t>
      </w:r>
      <w:proofErr w:type="gramStart"/>
      <w:r>
        <w:rPr>
          <w:color w:val="FF0000"/>
        </w:rPr>
        <w:t xml:space="preserve">≥ </w:t>
      </w:r>
      <w:r w:rsidRPr="00E52466">
        <w:rPr>
          <w:color w:val="FF0000"/>
        </w:rPr>
        <w:t xml:space="preserve"> 0.75</w:t>
      </w:r>
      <w:proofErr w:type="gramEnd"/>
      <w:r w:rsidRPr="00E52466">
        <w:rPr>
          <w:color w:val="FF0000"/>
        </w:rPr>
        <w:t xml:space="preserve">). </w:t>
      </w:r>
      <w:r w:rsidRPr="00E52466">
        <w:rPr>
          <w:i/>
          <w:iCs/>
          <w:color w:val="FF0000"/>
        </w:rPr>
        <w:t>Plasmodium</w:t>
      </w:r>
      <w:r w:rsidRPr="00E52466">
        <w:rPr>
          <w:color w:val="FF0000"/>
        </w:rPr>
        <w:t xml:space="preserve"> sequences obtained in this study are highlighted in red. The length for the substitutions/site (1.0) is indicated.</w:t>
      </w:r>
    </w:p>
    <w:p w:rsidR="00DB73CF" w:rsidRPr="00325D97" w:rsidRDefault="00DB73CF" w:rsidP="00DB73CF">
      <w:pPr>
        <w:spacing w:line="480" w:lineRule="auto"/>
        <w:rPr>
          <w:color w:val="FF0000"/>
        </w:rPr>
      </w:pPr>
      <w:r w:rsidRPr="002E08AB">
        <w:rPr>
          <w:b/>
          <w:bCs/>
          <w:color w:val="FF0000"/>
        </w:rPr>
        <w:t xml:space="preserve">Supplementary Fig. 3. </w:t>
      </w:r>
      <w:r w:rsidRPr="00E52466">
        <w:rPr>
          <w:color w:val="FF0000"/>
        </w:rPr>
        <w:t xml:space="preserve">Phylogenetic positions of </w:t>
      </w:r>
      <w:r w:rsidRPr="00E52466">
        <w:rPr>
          <w:i/>
          <w:iCs/>
          <w:color w:val="FF0000"/>
        </w:rPr>
        <w:t>Plasmodium</w:t>
      </w:r>
      <w:r w:rsidRPr="00E52466">
        <w:rPr>
          <w:color w:val="FF0000"/>
        </w:rPr>
        <w:t xml:space="preserve"> detected from mosquitoes in this study. The phylogenetic tree was inferred by </w:t>
      </w:r>
      <w:r>
        <w:rPr>
          <w:color w:val="FF0000"/>
        </w:rPr>
        <w:t xml:space="preserve">the </w:t>
      </w:r>
      <w:r w:rsidRPr="00E52466">
        <w:rPr>
          <w:color w:val="FF0000"/>
        </w:rPr>
        <w:t xml:space="preserve">Bayesian inference method using partial 18S </w:t>
      </w:r>
      <w:proofErr w:type="spellStart"/>
      <w:r w:rsidRPr="00E52466">
        <w:rPr>
          <w:color w:val="FF0000"/>
        </w:rPr>
        <w:t>rRNA</w:t>
      </w:r>
      <w:proofErr w:type="spellEnd"/>
      <w:r w:rsidRPr="00E52466">
        <w:rPr>
          <w:color w:val="FF0000"/>
        </w:rPr>
        <w:t xml:space="preserve"> sequences (351 </w:t>
      </w:r>
      <w:proofErr w:type="spellStart"/>
      <w:r w:rsidRPr="00E52466">
        <w:rPr>
          <w:color w:val="FF0000"/>
        </w:rPr>
        <w:t>bp</w:t>
      </w:r>
      <w:proofErr w:type="spellEnd"/>
      <w:r w:rsidRPr="00E52466">
        <w:rPr>
          <w:color w:val="FF0000"/>
        </w:rPr>
        <w:t>). Bayesian posterior probability values are presented in each node (</w:t>
      </w:r>
      <w:r>
        <w:rPr>
          <w:color w:val="FF0000"/>
        </w:rPr>
        <w:t xml:space="preserve">PP </w:t>
      </w:r>
      <w:proofErr w:type="gramStart"/>
      <w:r>
        <w:rPr>
          <w:color w:val="FF0000"/>
        </w:rPr>
        <w:t xml:space="preserve">≥ </w:t>
      </w:r>
      <w:r w:rsidRPr="00E52466">
        <w:rPr>
          <w:color w:val="FF0000"/>
        </w:rPr>
        <w:t xml:space="preserve"> 0.50</w:t>
      </w:r>
      <w:proofErr w:type="gramEnd"/>
      <w:r w:rsidRPr="00E52466">
        <w:rPr>
          <w:color w:val="FF0000"/>
        </w:rPr>
        <w:t xml:space="preserve">). </w:t>
      </w:r>
      <w:r w:rsidRPr="00E52466">
        <w:rPr>
          <w:i/>
          <w:iCs/>
          <w:color w:val="FF0000"/>
        </w:rPr>
        <w:t>Plasmodium</w:t>
      </w:r>
      <w:r w:rsidRPr="00E52466">
        <w:rPr>
          <w:color w:val="FF0000"/>
        </w:rPr>
        <w:t xml:space="preserve"> sequences obtained in this study are in red </w:t>
      </w:r>
      <w:proofErr w:type="spellStart"/>
      <w:r w:rsidRPr="00E52466">
        <w:rPr>
          <w:color w:val="FF0000"/>
        </w:rPr>
        <w:t>color</w:t>
      </w:r>
      <w:proofErr w:type="spellEnd"/>
      <w:r w:rsidRPr="00E52466">
        <w:rPr>
          <w:color w:val="FF0000"/>
        </w:rPr>
        <w:t>. The length for the substitutions/site (0.02) is indicated.</w:t>
      </w:r>
      <w:bookmarkStart w:id="0" w:name="_GoBack"/>
      <w:bookmarkEnd w:id="0"/>
    </w:p>
    <w:sectPr w:rsidR="00DB73CF" w:rsidRPr="00325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CF"/>
    <w:rsid w:val="00000F6D"/>
    <w:rsid w:val="0000426F"/>
    <w:rsid w:val="00011A48"/>
    <w:rsid w:val="00031493"/>
    <w:rsid w:val="00036FD8"/>
    <w:rsid w:val="00040224"/>
    <w:rsid w:val="0004252C"/>
    <w:rsid w:val="0004747D"/>
    <w:rsid w:val="00055FA3"/>
    <w:rsid w:val="0007068B"/>
    <w:rsid w:val="00074D96"/>
    <w:rsid w:val="000A04AC"/>
    <w:rsid w:val="000A28E4"/>
    <w:rsid w:val="000B19DE"/>
    <w:rsid w:val="000D23E0"/>
    <w:rsid w:val="000D3496"/>
    <w:rsid w:val="000E1B68"/>
    <w:rsid w:val="000E35E0"/>
    <w:rsid w:val="000E6F55"/>
    <w:rsid w:val="000F2687"/>
    <w:rsid w:val="000F2AE2"/>
    <w:rsid w:val="000F54F8"/>
    <w:rsid w:val="000F562C"/>
    <w:rsid w:val="001034AF"/>
    <w:rsid w:val="00113FB7"/>
    <w:rsid w:val="00114880"/>
    <w:rsid w:val="001244C6"/>
    <w:rsid w:val="0013005D"/>
    <w:rsid w:val="00135973"/>
    <w:rsid w:val="00140D58"/>
    <w:rsid w:val="001443F3"/>
    <w:rsid w:val="00162D21"/>
    <w:rsid w:val="001631D3"/>
    <w:rsid w:val="001651C4"/>
    <w:rsid w:val="00174EF4"/>
    <w:rsid w:val="001751F2"/>
    <w:rsid w:val="00184BCB"/>
    <w:rsid w:val="001A5529"/>
    <w:rsid w:val="001B2897"/>
    <w:rsid w:val="001D34D7"/>
    <w:rsid w:val="001D6685"/>
    <w:rsid w:val="001E1269"/>
    <w:rsid w:val="001E5C91"/>
    <w:rsid w:val="001E60D4"/>
    <w:rsid w:val="001E6310"/>
    <w:rsid w:val="001F3770"/>
    <w:rsid w:val="001F7E1F"/>
    <w:rsid w:val="0021021B"/>
    <w:rsid w:val="002223FF"/>
    <w:rsid w:val="00251753"/>
    <w:rsid w:val="0026172E"/>
    <w:rsid w:val="00262223"/>
    <w:rsid w:val="00264D1B"/>
    <w:rsid w:val="00267793"/>
    <w:rsid w:val="0027608F"/>
    <w:rsid w:val="002813B6"/>
    <w:rsid w:val="00284623"/>
    <w:rsid w:val="00291D4A"/>
    <w:rsid w:val="002A0EF6"/>
    <w:rsid w:val="002A3700"/>
    <w:rsid w:val="002A7929"/>
    <w:rsid w:val="002B1CC2"/>
    <w:rsid w:val="002B30EC"/>
    <w:rsid w:val="002C49D9"/>
    <w:rsid w:val="002D0BFB"/>
    <w:rsid w:val="002D4458"/>
    <w:rsid w:val="002F0347"/>
    <w:rsid w:val="003016C8"/>
    <w:rsid w:val="003017D0"/>
    <w:rsid w:val="00304B24"/>
    <w:rsid w:val="00310616"/>
    <w:rsid w:val="00312C4C"/>
    <w:rsid w:val="00313060"/>
    <w:rsid w:val="0033096E"/>
    <w:rsid w:val="00330CA0"/>
    <w:rsid w:val="00333B09"/>
    <w:rsid w:val="00337133"/>
    <w:rsid w:val="003379B5"/>
    <w:rsid w:val="003730AA"/>
    <w:rsid w:val="00381AF2"/>
    <w:rsid w:val="003832AA"/>
    <w:rsid w:val="00385B57"/>
    <w:rsid w:val="0039020D"/>
    <w:rsid w:val="003952E1"/>
    <w:rsid w:val="003A2A98"/>
    <w:rsid w:val="003A39E5"/>
    <w:rsid w:val="003B3E56"/>
    <w:rsid w:val="003F146D"/>
    <w:rsid w:val="003F1EE9"/>
    <w:rsid w:val="00412D08"/>
    <w:rsid w:val="0041350F"/>
    <w:rsid w:val="00420C34"/>
    <w:rsid w:val="004214E4"/>
    <w:rsid w:val="004321B1"/>
    <w:rsid w:val="00432BB3"/>
    <w:rsid w:val="004370C9"/>
    <w:rsid w:val="00443D33"/>
    <w:rsid w:val="004514BD"/>
    <w:rsid w:val="00451B6A"/>
    <w:rsid w:val="00460277"/>
    <w:rsid w:val="004612AC"/>
    <w:rsid w:val="00472D0E"/>
    <w:rsid w:val="00485A6A"/>
    <w:rsid w:val="00492AEF"/>
    <w:rsid w:val="004957FA"/>
    <w:rsid w:val="00496D92"/>
    <w:rsid w:val="004A3F92"/>
    <w:rsid w:val="004A6167"/>
    <w:rsid w:val="004B3F75"/>
    <w:rsid w:val="004B44B6"/>
    <w:rsid w:val="004C7A2B"/>
    <w:rsid w:val="004D09A5"/>
    <w:rsid w:val="004D43DF"/>
    <w:rsid w:val="004D5AFA"/>
    <w:rsid w:val="004D7FB2"/>
    <w:rsid w:val="004E2BC8"/>
    <w:rsid w:val="004E3040"/>
    <w:rsid w:val="004E71A6"/>
    <w:rsid w:val="004F6AEA"/>
    <w:rsid w:val="00511B36"/>
    <w:rsid w:val="00511C41"/>
    <w:rsid w:val="00517B22"/>
    <w:rsid w:val="00517DE6"/>
    <w:rsid w:val="00520222"/>
    <w:rsid w:val="00525129"/>
    <w:rsid w:val="005320AF"/>
    <w:rsid w:val="00536E37"/>
    <w:rsid w:val="00544560"/>
    <w:rsid w:val="00554774"/>
    <w:rsid w:val="00560250"/>
    <w:rsid w:val="00580B53"/>
    <w:rsid w:val="00580B5A"/>
    <w:rsid w:val="005A25A0"/>
    <w:rsid w:val="005B09FE"/>
    <w:rsid w:val="005B7549"/>
    <w:rsid w:val="005C560E"/>
    <w:rsid w:val="005C7EF8"/>
    <w:rsid w:val="005D1415"/>
    <w:rsid w:val="005D1C65"/>
    <w:rsid w:val="005D3D21"/>
    <w:rsid w:val="005D56B6"/>
    <w:rsid w:val="005E4A56"/>
    <w:rsid w:val="005F6B6D"/>
    <w:rsid w:val="00605A20"/>
    <w:rsid w:val="00605AF4"/>
    <w:rsid w:val="006109F4"/>
    <w:rsid w:val="00615729"/>
    <w:rsid w:val="00621E7E"/>
    <w:rsid w:val="00626874"/>
    <w:rsid w:val="00631540"/>
    <w:rsid w:val="00651412"/>
    <w:rsid w:val="00671413"/>
    <w:rsid w:val="0068305A"/>
    <w:rsid w:val="006907E9"/>
    <w:rsid w:val="00696EE4"/>
    <w:rsid w:val="006B24DA"/>
    <w:rsid w:val="006B58FC"/>
    <w:rsid w:val="006E0551"/>
    <w:rsid w:val="006E3DA2"/>
    <w:rsid w:val="006E5DF6"/>
    <w:rsid w:val="006F3035"/>
    <w:rsid w:val="00700E69"/>
    <w:rsid w:val="00722874"/>
    <w:rsid w:val="0072469E"/>
    <w:rsid w:val="007256DD"/>
    <w:rsid w:val="00743545"/>
    <w:rsid w:val="00751F2E"/>
    <w:rsid w:val="00752751"/>
    <w:rsid w:val="00752781"/>
    <w:rsid w:val="00755420"/>
    <w:rsid w:val="00761A54"/>
    <w:rsid w:val="0077587E"/>
    <w:rsid w:val="00775C54"/>
    <w:rsid w:val="00784F60"/>
    <w:rsid w:val="007925B9"/>
    <w:rsid w:val="0079496D"/>
    <w:rsid w:val="007A1F0B"/>
    <w:rsid w:val="007A264B"/>
    <w:rsid w:val="007B6F15"/>
    <w:rsid w:val="007C0CEC"/>
    <w:rsid w:val="007C1634"/>
    <w:rsid w:val="007C3718"/>
    <w:rsid w:val="007C42EB"/>
    <w:rsid w:val="007C6C1A"/>
    <w:rsid w:val="007D4FAE"/>
    <w:rsid w:val="007E11FB"/>
    <w:rsid w:val="007F112F"/>
    <w:rsid w:val="008024D8"/>
    <w:rsid w:val="00805BC5"/>
    <w:rsid w:val="00810B2A"/>
    <w:rsid w:val="00811228"/>
    <w:rsid w:val="00812356"/>
    <w:rsid w:val="00814677"/>
    <w:rsid w:val="00815633"/>
    <w:rsid w:val="008213DC"/>
    <w:rsid w:val="00827DDB"/>
    <w:rsid w:val="00837A8C"/>
    <w:rsid w:val="00837A98"/>
    <w:rsid w:val="00850537"/>
    <w:rsid w:val="0087023D"/>
    <w:rsid w:val="00873053"/>
    <w:rsid w:val="0089045A"/>
    <w:rsid w:val="00891B70"/>
    <w:rsid w:val="00893F05"/>
    <w:rsid w:val="0089632D"/>
    <w:rsid w:val="008A1943"/>
    <w:rsid w:val="008A2105"/>
    <w:rsid w:val="008A2681"/>
    <w:rsid w:val="008A2A49"/>
    <w:rsid w:val="008A5483"/>
    <w:rsid w:val="008A7B05"/>
    <w:rsid w:val="008B3E34"/>
    <w:rsid w:val="008B423D"/>
    <w:rsid w:val="008B5212"/>
    <w:rsid w:val="008C538B"/>
    <w:rsid w:val="008D14AA"/>
    <w:rsid w:val="008D409E"/>
    <w:rsid w:val="008D427D"/>
    <w:rsid w:val="008D5CF4"/>
    <w:rsid w:val="008E54A2"/>
    <w:rsid w:val="008E62AC"/>
    <w:rsid w:val="00900C44"/>
    <w:rsid w:val="0090284E"/>
    <w:rsid w:val="009100CA"/>
    <w:rsid w:val="009249B1"/>
    <w:rsid w:val="009341C4"/>
    <w:rsid w:val="00934656"/>
    <w:rsid w:val="0094258D"/>
    <w:rsid w:val="0094367E"/>
    <w:rsid w:val="00947DB0"/>
    <w:rsid w:val="00952DF9"/>
    <w:rsid w:val="00962149"/>
    <w:rsid w:val="009653D7"/>
    <w:rsid w:val="009654DC"/>
    <w:rsid w:val="00965E00"/>
    <w:rsid w:val="0096620F"/>
    <w:rsid w:val="009732CF"/>
    <w:rsid w:val="00975E1D"/>
    <w:rsid w:val="00990D38"/>
    <w:rsid w:val="00991E03"/>
    <w:rsid w:val="009A352A"/>
    <w:rsid w:val="009B7BEB"/>
    <w:rsid w:val="009D2B87"/>
    <w:rsid w:val="009E13B9"/>
    <w:rsid w:val="009E4313"/>
    <w:rsid w:val="009E44D5"/>
    <w:rsid w:val="009E6B93"/>
    <w:rsid w:val="009F3CAB"/>
    <w:rsid w:val="009F7D94"/>
    <w:rsid w:val="00A10BB9"/>
    <w:rsid w:val="00A1370C"/>
    <w:rsid w:val="00A16578"/>
    <w:rsid w:val="00A16C21"/>
    <w:rsid w:val="00A221A1"/>
    <w:rsid w:val="00A26C8C"/>
    <w:rsid w:val="00A31838"/>
    <w:rsid w:val="00A3678B"/>
    <w:rsid w:val="00A418EF"/>
    <w:rsid w:val="00A447E9"/>
    <w:rsid w:val="00A45699"/>
    <w:rsid w:val="00A472CF"/>
    <w:rsid w:val="00A63B6E"/>
    <w:rsid w:val="00A66C96"/>
    <w:rsid w:val="00A763A0"/>
    <w:rsid w:val="00A802B6"/>
    <w:rsid w:val="00A86549"/>
    <w:rsid w:val="00A87843"/>
    <w:rsid w:val="00AC1E20"/>
    <w:rsid w:val="00AC2D80"/>
    <w:rsid w:val="00AD10B1"/>
    <w:rsid w:val="00AD1347"/>
    <w:rsid w:val="00AD43E9"/>
    <w:rsid w:val="00AE2AAF"/>
    <w:rsid w:val="00AF07B8"/>
    <w:rsid w:val="00AF3E5C"/>
    <w:rsid w:val="00AF7C59"/>
    <w:rsid w:val="00B01901"/>
    <w:rsid w:val="00B11704"/>
    <w:rsid w:val="00B14FA2"/>
    <w:rsid w:val="00B16660"/>
    <w:rsid w:val="00B16B18"/>
    <w:rsid w:val="00B261C5"/>
    <w:rsid w:val="00B27165"/>
    <w:rsid w:val="00B35E5A"/>
    <w:rsid w:val="00B4058C"/>
    <w:rsid w:val="00B45F01"/>
    <w:rsid w:val="00B46D8A"/>
    <w:rsid w:val="00B47463"/>
    <w:rsid w:val="00B519CC"/>
    <w:rsid w:val="00B56683"/>
    <w:rsid w:val="00B56D38"/>
    <w:rsid w:val="00B61086"/>
    <w:rsid w:val="00B6294F"/>
    <w:rsid w:val="00B6432D"/>
    <w:rsid w:val="00B73033"/>
    <w:rsid w:val="00BA321A"/>
    <w:rsid w:val="00BB4F50"/>
    <w:rsid w:val="00BB5984"/>
    <w:rsid w:val="00BB7CF4"/>
    <w:rsid w:val="00BB7E49"/>
    <w:rsid w:val="00BD4236"/>
    <w:rsid w:val="00BE0103"/>
    <w:rsid w:val="00BE2371"/>
    <w:rsid w:val="00BE5203"/>
    <w:rsid w:val="00BE617D"/>
    <w:rsid w:val="00C0649B"/>
    <w:rsid w:val="00C139BD"/>
    <w:rsid w:val="00C2359C"/>
    <w:rsid w:val="00C35DA7"/>
    <w:rsid w:val="00C4056F"/>
    <w:rsid w:val="00C418AA"/>
    <w:rsid w:val="00C43A15"/>
    <w:rsid w:val="00C43EBF"/>
    <w:rsid w:val="00C51F6E"/>
    <w:rsid w:val="00C52BAB"/>
    <w:rsid w:val="00C532BD"/>
    <w:rsid w:val="00C5348D"/>
    <w:rsid w:val="00C56CBB"/>
    <w:rsid w:val="00C57B24"/>
    <w:rsid w:val="00C648FC"/>
    <w:rsid w:val="00C6509A"/>
    <w:rsid w:val="00C70F35"/>
    <w:rsid w:val="00C72878"/>
    <w:rsid w:val="00C801C7"/>
    <w:rsid w:val="00C82597"/>
    <w:rsid w:val="00C827F9"/>
    <w:rsid w:val="00C8318C"/>
    <w:rsid w:val="00C90322"/>
    <w:rsid w:val="00CA0AE4"/>
    <w:rsid w:val="00CB0746"/>
    <w:rsid w:val="00CB6A43"/>
    <w:rsid w:val="00CB70F7"/>
    <w:rsid w:val="00CC0C9C"/>
    <w:rsid w:val="00CD069E"/>
    <w:rsid w:val="00CD287A"/>
    <w:rsid w:val="00CD3AAC"/>
    <w:rsid w:val="00CD5478"/>
    <w:rsid w:val="00CE0E1D"/>
    <w:rsid w:val="00CE46AF"/>
    <w:rsid w:val="00CF1728"/>
    <w:rsid w:val="00CF3075"/>
    <w:rsid w:val="00D00642"/>
    <w:rsid w:val="00D04422"/>
    <w:rsid w:val="00D242CB"/>
    <w:rsid w:val="00D33D7F"/>
    <w:rsid w:val="00D3647B"/>
    <w:rsid w:val="00D55451"/>
    <w:rsid w:val="00D570F3"/>
    <w:rsid w:val="00D57336"/>
    <w:rsid w:val="00D6234D"/>
    <w:rsid w:val="00D64280"/>
    <w:rsid w:val="00D71591"/>
    <w:rsid w:val="00D76668"/>
    <w:rsid w:val="00D97BD6"/>
    <w:rsid w:val="00DB73CF"/>
    <w:rsid w:val="00DC05EA"/>
    <w:rsid w:val="00DC1EEB"/>
    <w:rsid w:val="00DC3201"/>
    <w:rsid w:val="00DD000E"/>
    <w:rsid w:val="00DD43B7"/>
    <w:rsid w:val="00DE1367"/>
    <w:rsid w:val="00DE20E1"/>
    <w:rsid w:val="00DE4087"/>
    <w:rsid w:val="00DE4938"/>
    <w:rsid w:val="00DF2BD4"/>
    <w:rsid w:val="00E01B42"/>
    <w:rsid w:val="00E0581A"/>
    <w:rsid w:val="00E13BBD"/>
    <w:rsid w:val="00E33021"/>
    <w:rsid w:val="00E40743"/>
    <w:rsid w:val="00E66846"/>
    <w:rsid w:val="00E74363"/>
    <w:rsid w:val="00E75CE9"/>
    <w:rsid w:val="00E762B0"/>
    <w:rsid w:val="00E76E85"/>
    <w:rsid w:val="00EA05A7"/>
    <w:rsid w:val="00EA36E9"/>
    <w:rsid w:val="00EB7247"/>
    <w:rsid w:val="00EB7D28"/>
    <w:rsid w:val="00EE4E02"/>
    <w:rsid w:val="00EE5992"/>
    <w:rsid w:val="00EE5CE8"/>
    <w:rsid w:val="00EF0247"/>
    <w:rsid w:val="00EF6E45"/>
    <w:rsid w:val="00F11BAC"/>
    <w:rsid w:val="00F23820"/>
    <w:rsid w:val="00F30CC0"/>
    <w:rsid w:val="00F34259"/>
    <w:rsid w:val="00F41566"/>
    <w:rsid w:val="00F47981"/>
    <w:rsid w:val="00F56839"/>
    <w:rsid w:val="00F723BF"/>
    <w:rsid w:val="00F73D72"/>
    <w:rsid w:val="00F73DEA"/>
    <w:rsid w:val="00F91910"/>
    <w:rsid w:val="00FA0743"/>
    <w:rsid w:val="00FA242D"/>
    <w:rsid w:val="00FB453E"/>
    <w:rsid w:val="00FB7745"/>
    <w:rsid w:val="00FC200F"/>
    <w:rsid w:val="00FF1306"/>
    <w:rsid w:val="00FF334A"/>
    <w:rsid w:val="00FF7269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F30411-0868-41FC-8D27-9C1BE6C6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 S.</dc:creator>
  <cp:keywords/>
  <dc:description/>
  <cp:lastModifiedBy>Rajkumar S.</cp:lastModifiedBy>
  <cp:revision>1</cp:revision>
  <dcterms:created xsi:type="dcterms:W3CDTF">2022-03-29T18:36:00Z</dcterms:created>
  <dcterms:modified xsi:type="dcterms:W3CDTF">2022-03-29T18:57:00Z</dcterms:modified>
</cp:coreProperties>
</file>