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546BA" w14:textId="77777777" w:rsidR="006E5FC4" w:rsidRPr="007E0C7D" w:rsidRDefault="006E5FC4" w:rsidP="006E5FC4">
      <w:pPr>
        <w:jc w:val="center"/>
        <w:rPr>
          <w:rFonts w:ascii="Times New Roman" w:hAnsi="Times New Roman" w:cs="Times New Roman"/>
          <w:b/>
          <w:bCs/>
          <w:color w:val="000000" w:themeColor="text1"/>
          <w:sz w:val="44"/>
          <w:szCs w:val="44"/>
        </w:rPr>
      </w:pPr>
      <w:r w:rsidRPr="007E0C7D">
        <w:rPr>
          <w:rFonts w:ascii="Times New Roman" w:hAnsi="Times New Roman" w:cs="Times New Roman" w:hint="eastAsia"/>
          <w:b/>
          <w:bCs/>
          <w:color w:val="000000" w:themeColor="text1"/>
          <w:sz w:val="44"/>
          <w:szCs w:val="44"/>
        </w:rPr>
        <w:t>S</w:t>
      </w:r>
      <w:r w:rsidRPr="007E0C7D">
        <w:rPr>
          <w:rFonts w:ascii="Times New Roman" w:hAnsi="Times New Roman" w:cs="Times New Roman"/>
          <w:b/>
          <w:bCs/>
          <w:color w:val="000000" w:themeColor="text1"/>
          <w:sz w:val="44"/>
          <w:szCs w:val="44"/>
        </w:rPr>
        <w:t>upplementary Materials</w:t>
      </w:r>
    </w:p>
    <w:p w14:paraId="602F5D8B" w14:textId="77777777" w:rsidR="006E5FC4" w:rsidRPr="007E0C7D" w:rsidRDefault="006E5FC4" w:rsidP="006E5FC4">
      <w:pPr>
        <w:jc w:val="center"/>
        <w:rPr>
          <w:rFonts w:ascii="Times New Roman" w:hAnsi="Times New Roman" w:cs="Times New Roman"/>
          <w:b/>
          <w:bCs/>
          <w:color w:val="000000" w:themeColor="text1"/>
          <w:sz w:val="48"/>
          <w:szCs w:val="48"/>
        </w:rPr>
      </w:pPr>
    </w:p>
    <w:p w14:paraId="30B40C1E" w14:textId="77777777" w:rsidR="006E5FC4" w:rsidRPr="007E0C7D" w:rsidRDefault="006E5FC4" w:rsidP="006E5FC4">
      <w:pPr>
        <w:spacing w:line="480" w:lineRule="auto"/>
        <w:rPr>
          <w:rFonts w:ascii="Times New Roman" w:hAnsi="Times New Roman"/>
          <w:b/>
          <w:bCs/>
          <w:color w:val="000000" w:themeColor="text1"/>
          <w:sz w:val="28"/>
          <w:szCs w:val="28"/>
        </w:rPr>
      </w:pPr>
      <w:bookmarkStart w:id="0" w:name="_Hlk83749299"/>
      <w:r w:rsidRPr="007E0C7D">
        <w:rPr>
          <w:rFonts w:ascii="Times New Roman" w:hAnsi="Times New Roman"/>
          <w:b/>
          <w:bCs/>
          <w:color w:val="000000" w:themeColor="text1"/>
          <w:sz w:val="28"/>
          <w:szCs w:val="28"/>
        </w:rPr>
        <w:t>Mutational spectrum of hepatitis C virus in patients with chronic hepatitis C determined by single molecule real-time sequencin</w:t>
      </w:r>
      <w:bookmarkEnd w:id="0"/>
      <w:r w:rsidRPr="007E0C7D">
        <w:rPr>
          <w:rFonts w:ascii="Times New Roman" w:hAnsi="Times New Roman"/>
          <w:b/>
          <w:bCs/>
          <w:color w:val="000000" w:themeColor="text1"/>
          <w:sz w:val="28"/>
          <w:szCs w:val="28"/>
        </w:rPr>
        <w:t>g</w:t>
      </w:r>
    </w:p>
    <w:p w14:paraId="0641B351" w14:textId="77777777" w:rsidR="006E5FC4" w:rsidRPr="007E0C7D" w:rsidRDefault="006E5FC4" w:rsidP="006E5FC4">
      <w:pPr>
        <w:spacing w:line="480" w:lineRule="auto"/>
        <w:rPr>
          <w:rFonts w:ascii="Times New Roman" w:hAnsi="Times New Roman"/>
          <w:b/>
          <w:bCs/>
          <w:caps/>
          <w:color w:val="000000" w:themeColor="text1"/>
          <w:sz w:val="24"/>
          <w:lang w:val="en"/>
        </w:rPr>
      </w:pPr>
    </w:p>
    <w:p w14:paraId="5FC67770" w14:textId="77777777" w:rsidR="006E5FC4" w:rsidRPr="007E0C7D" w:rsidRDefault="006E5FC4" w:rsidP="006E5FC4">
      <w:pPr>
        <w:spacing w:line="360" w:lineRule="auto"/>
        <w:rPr>
          <w:rFonts w:ascii="Times New Roman" w:hAnsi="Times New Roman"/>
          <w:bCs/>
          <w:color w:val="000000" w:themeColor="text1"/>
          <w:sz w:val="24"/>
          <w:vertAlign w:val="superscript"/>
        </w:rPr>
      </w:pPr>
      <w:bookmarkStart w:id="1" w:name="_Hlk83734398"/>
      <w:r w:rsidRPr="007E0C7D">
        <w:rPr>
          <w:rFonts w:ascii="Times New Roman" w:hAnsi="Times New Roman"/>
          <w:bCs/>
          <w:color w:val="000000" w:themeColor="text1"/>
          <w:sz w:val="24"/>
        </w:rPr>
        <w:t>Fumiyasu Nakamura</w:t>
      </w:r>
      <w:r w:rsidRPr="007E0C7D">
        <w:rPr>
          <w:rFonts w:ascii="Times New Roman" w:hAnsi="Times New Roman"/>
          <w:bCs/>
          <w:color w:val="000000" w:themeColor="text1"/>
          <w:sz w:val="24"/>
          <w:vertAlign w:val="superscript"/>
        </w:rPr>
        <w:t>1,</w:t>
      </w:r>
      <w:r w:rsidRPr="007E0C7D">
        <w:rPr>
          <w:rFonts w:ascii="Times New Roman" w:hAnsi="Times New Roman"/>
          <w:color w:val="000000" w:themeColor="text1"/>
          <w:vertAlign w:val="superscript"/>
        </w:rPr>
        <w:t>¶</w:t>
      </w:r>
      <w:r w:rsidRPr="007E0C7D">
        <w:rPr>
          <w:rFonts w:ascii="Times New Roman" w:hAnsi="Times New Roman"/>
          <w:bCs/>
          <w:color w:val="000000" w:themeColor="text1"/>
          <w:sz w:val="24"/>
        </w:rPr>
        <w:t>, Haruhiko Takeda</w:t>
      </w:r>
      <w:r w:rsidRPr="007E0C7D">
        <w:rPr>
          <w:rFonts w:ascii="Times New Roman" w:hAnsi="Times New Roman"/>
          <w:bCs/>
          <w:color w:val="000000" w:themeColor="text1"/>
          <w:sz w:val="24"/>
          <w:vertAlign w:val="superscript"/>
        </w:rPr>
        <w:t>1,</w:t>
      </w:r>
      <w:r w:rsidRPr="007E0C7D">
        <w:rPr>
          <w:rFonts w:ascii="Times New Roman" w:hAnsi="Times New Roman"/>
          <w:color w:val="000000" w:themeColor="text1"/>
          <w:vertAlign w:val="superscript"/>
        </w:rPr>
        <w:t>¶</w:t>
      </w:r>
      <w:r w:rsidRPr="007E0C7D">
        <w:rPr>
          <w:rFonts w:ascii="Times New Roman" w:hAnsi="Times New Roman"/>
          <w:bCs/>
          <w:color w:val="000000" w:themeColor="text1"/>
          <w:sz w:val="24"/>
        </w:rPr>
        <w:t>, Yoshihide Ueda</w:t>
      </w:r>
      <w:r w:rsidRPr="007E0C7D">
        <w:rPr>
          <w:rFonts w:ascii="Times New Roman" w:hAnsi="Times New Roman"/>
          <w:bCs/>
          <w:color w:val="000000" w:themeColor="text1"/>
          <w:sz w:val="24"/>
          <w:vertAlign w:val="superscript"/>
        </w:rPr>
        <w:t>1,2,</w:t>
      </w:r>
      <w:r w:rsidRPr="007E0C7D">
        <w:rPr>
          <w:rFonts w:ascii="Times New Roman" w:hAnsi="Times New Roman"/>
          <w:bCs/>
          <w:color w:val="000000" w:themeColor="text1"/>
          <w:sz w:val="24"/>
          <w:vertAlign w:val="superscript"/>
        </w:rPr>
        <w:t>＊</w:t>
      </w:r>
      <w:r w:rsidRPr="007E0C7D">
        <w:rPr>
          <w:rFonts w:ascii="Times New Roman" w:hAnsi="Times New Roman"/>
          <w:bCs/>
          <w:color w:val="000000" w:themeColor="text1"/>
          <w:sz w:val="24"/>
        </w:rPr>
        <w:t>, Atsushi Takai</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Ken Takahashi</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Yuji Eso</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Soichi Arasawa</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Eriko Iguchi</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Takahiro Shimizu</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Masako Mishima</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Ken Kumagai</w:t>
      </w:r>
      <w:r w:rsidRPr="007E0C7D">
        <w:rPr>
          <w:rFonts w:ascii="Times New Roman" w:hAnsi="Times New Roman"/>
          <w:bCs/>
          <w:color w:val="000000" w:themeColor="text1"/>
          <w:sz w:val="24"/>
          <w:vertAlign w:val="superscript"/>
        </w:rPr>
        <w:t>1</w:t>
      </w:r>
      <w:r w:rsidRPr="007E0C7D">
        <w:rPr>
          <w:rFonts w:ascii="Times New Roman" w:hAnsi="Times New Roman"/>
          <w:bCs/>
          <w:color w:val="000000" w:themeColor="text1"/>
          <w:sz w:val="24"/>
        </w:rPr>
        <w:t>, Taiki Yamashita</w:t>
      </w:r>
      <w:r w:rsidRPr="007E0C7D">
        <w:rPr>
          <w:rFonts w:ascii="Times New Roman" w:hAnsi="Times New Roman"/>
          <w:bCs/>
          <w:color w:val="000000" w:themeColor="text1"/>
          <w:sz w:val="24"/>
          <w:vertAlign w:val="superscript"/>
        </w:rPr>
        <w:t>3</w:t>
      </w:r>
      <w:r w:rsidRPr="007E0C7D">
        <w:rPr>
          <w:rFonts w:ascii="Times New Roman" w:hAnsi="Times New Roman"/>
          <w:color w:val="000000" w:themeColor="text1"/>
          <w:sz w:val="24"/>
        </w:rPr>
        <w:t>,</w:t>
      </w:r>
      <w:r w:rsidRPr="007E0C7D">
        <w:rPr>
          <w:rFonts w:ascii="Times New Roman" w:hAnsi="Times New Roman"/>
          <w:bCs/>
          <w:color w:val="000000" w:themeColor="text1"/>
          <w:sz w:val="24"/>
          <w:vertAlign w:val="superscript"/>
        </w:rPr>
        <w:t xml:space="preserve"> </w:t>
      </w:r>
      <w:r w:rsidRPr="007E0C7D">
        <w:rPr>
          <w:rFonts w:ascii="Times New Roman" w:hAnsi="Times New Roman"/>
          <w:color w:val="000000" w:themeColor="text1"/>
          <w:sz w:val="24"/>
        </w:rPr>
        <w:t>Shinji Uemoto</w:t>
      </w:r>
      <w:r w:rsidRPr="007E0C7D">
        <w:rPr>
          <w:rFonts w:ascii="Times New Roman" w:hAnsi="Times New Roman"/>
          <w:color w:val="000000" w:themeColor="text1"/>
          <w:sz w:val="24"/>
          <w:vertAlign w:val="superscript"/>
        </w:rPr>
        <w:t>4</w:t>
      </w:r>
      <w:r w:rsidRPr="007E0C7D">
        <w:rPr>
          <w:rFonts w:ascii="Times New Roman" w:hAnsi="Times New Roman"/>
          <w:color w:val="000000" w:themeColor="text1"/>
          <w:sz w:val="24"/>
        </w:rPr>
        <w:t>, Nobuyuki Kato</w:t>
      </w:r>
      <w:r w:rsidRPr="007E0C7D">
        <w:rPr>
          <w:rFonts w:ascii="Times New Roman" w:hAnsi="Times New Roman"/>
          <w:bCs/>
          <w:color w:val="000000" w:themeColor="text1"/>
          <w:sz w:val="24"/>
          <w:vertAlign w:val="superscript"/>
        </w:rPr>
        <w:t>5</w:t>
      </w:r>
      <w:r w:rsidRPr="007E0C7D">
        <w:rPr>
          <w:rFonts w:ascii="Times New Roman" w:hAnsi="Times New Roman"/>
          <w:color w:val="000000" w:themeColor="text1"/>
          <w:sz w:val="24"/>
        </w:rPr>
        <w:t xml:space="preserve">, </w:t>
      </w:r>
      <w:r w:rsidRPr="007E0C7D">
        <w:rPr>
          <w:rFonts w:ascii="Times New Roman" w:hAnsi="Times New Roman"/>
          <w:bCs/>
          <w:color w:val="000000" w:themeColor="text1"/>
          <w:sz w:val="24"/>
        </w:rPr>
        <w:t>Hiroyuki Marusawa</w:t>
      </w:r>
      <w:r w:rsidRPr="007E0C7D">
        <w:rPr>
          <w:rFonts w:ascii="Times New Roman" w:hAnsi="Times New Roman"/>
          <w:bCs/>
          <w:color w:val="000000" w:themeColor="text1"/>
          <w:sz w:val="24"/>
          <w:vertAlign w:val="superscript"/>
        </w:rPr>
        <w:t>1</w:t>
      </w:r>
      <w:r w:rsidRPr="007E0C7D">
        <w:rPr>
          <w:rFonts w:ascii="Times New Roman" w:hAnsi="Times New Roman"/>
          <w:color w:val="000000" w:themeColor="text1"/>
          <w:sz w:val="24"/>
        </w:rPr>
        <w:t>,</w:t>
      </w:r>
      <w:r w:rsidRPr="007E0C7D">
        <w:rPr>
          <w:rFonts w:ascii="Times New Roman" w:hAnsi="Times New Roman"/>
          <w:bCs/>
          <w:color w:val="000000" w:themeColor="text1"/>
          <w:sz w:val="24"/>
          <w:vertAlign w:val="superscript"/>
        </w:rPr>
        <w:t xml:space="preserve"> </w:t>
      </w:r>
      <w:r w:rsidRPr="007E0C7D">
        <w:rPr>
          <w:rFonts w:ascii="Times New Roman" w:hAnsi="Times New Roman"/>
          <w:bCs/>
          <w:color w:val="000000" w:themeColor="text1"/>
          <w:sz w:val="24"/>
        </w:rPr>
        <w:t>Akihiro Sekine</w:t>
      </w:r>
      <w:r w:rsidRPr="007E0C7D">
        <w:rPr>
          <w:rFonts w:ascii="Times New Roman" w:hAnsi="Times New Roman"/>
          <w:bCs/>
          <w:color w:val="000000" w:themeColor="text1"/>
          <w:sz w:val="24"/>
          <w:vertAlign w:val="superscript"/>
        </w:rPr>
        <w:t>3</w:t>
      </w:r>
      <w:r w:rsidRPr="007E0C7D">
        <w:rPr>
          <w:rFonts w:ascii="Times New Roman" w:hAnsi="Times New Roman"/>
          <w:bCs/>
          <w:color w:val="000000" w:themeColor="text1"/>
          <w:sz w:val="24"/>
        </w:rPr>
        <w:t>, Hiroshi Seno</w:t>
      </w:r>
      <w:r w:rsidRPr="007E0C7D">
        <w:rPr>
          <w:rFonts w:ascii="Times New Roman" w:hAnsi="Times New Roman"/>
          <w:bCs/>
          <w:color w:val="000000" w:themeColor="text1"/>
          <w:sz w:val="24"/>
          <w:vertAlign w:val="superscript"/>
        </w:rPr>
        <w:t>1</w:t>
      </w:r>
    </w:p>
    <w:p w14:paraId="5BE0EBFC" w14:textId="77777777" w:rsidR="006E5FC4" w:rsidRPr="007E0C7D" w:rsidRDefault="006E5FC4" w:rsidP="006E5FC4">
      <w:pPr>
        <w:spacing w:line="276" w:lineRule="auto"/>
        <w:rPr>
          <w:rFonts w:ascii="Times New Roman" w:hAnsi="Times New Roman"/>
          <w:color w:val="000000" w:themeColor="text1"/>
          <w:sz w:val="24"/>
        </w:rPr>
      </w:pPr>
    </w:p>
    <w:bookmarkEnd w:id="1"/>
    <w:p w14:paraId="5ECA1CC1" w14:textId="77777777" w:rsidR="006E5FC4" w:rsidRPr="007E0C7D" w:rsidRDefault="006E5FC4" w:rsidP="006E5FC4">
      <w:pPr>
        <w:spacing w:after="240"/>
        <w:rPr>
          <w:rFonts w:ascii="Times New Roman" w:hAnsi="Times New Roman"/>
          <w:color w:val="000000" w:themeColor="text1"/>
          <w:sz w:val="24"/>
        </w:rPr>
      </w:pPr>
      <w:r w:rsidRPr="007E0C7D">
        <w:rPr>
          <w:rFonts w:ascii="Times New Roman" w:hAnsi="Times New Roman"/>
          <w:color w:val="000000" w:themeColor="text1"/>
          <w:sz w:val="24"/>
          <w:vertAlign w:val="superscript"/>
        </w:rPr>
        <w:t xml:space="preserve">1. </w:t>
      </w:r>
      <w:r w:rsidRPr="007E0C7D">
        <w:rPr>
          <w:rFonts w:ascii="Times New Roman" w:hAnsi="Times New Roman"/>
          <w:color w:val="000000" w:themeColor="text1"/>
          <w:sz w:val="24"/>
        </w:rPr>
        <w:t>Department of Gastroenterology and Hepatology, Graduate School of Medicine, Kyoto University, Kyoto, Japan</w:t>
      </w:r>
    </w:p>
    <w:p w14:paraId="0ABDFBC6" w14:textId="77777777" w:rsidR="006E5FC4" w:rsidRPr="007E0C7D" w:rsidRDefault="006E5FC4" w:rsidP="006E5FC4">
      <w:pPr>
        <w:spacing w:after="240"/>
        <w:rPr>
          <w:rFonts w:ascii="Times New Roman" w:hAnsi="Times New Roman"/>
          <w:color w:val="000000" w:themeColor="text1"/>
          <w:sz w:val="24"/>
          <w:lang w:val="en"/>
        </w:rPr>
      </w:pPr>
      <w:r w:rsidRPr="007E0C7D">
        <w:rPr>
          <w:rFonts w:ascii="Times New Roman" w:hAnsi="Times New Roman"/>
          <w:color w:val="000000" w:themeColor="text1"/>
          <w:sz w:val="24"/>
          <w:vertAlign w:val="superscript"/>
        </w:rPr>
        <w:t xml:space="preserve">2. </w:t>
      </w:r>
      <w:r w:rsidRPr="007E0C7D">
        <w:rPr>
          <w:rFonts w:ascii="Times New Roman" w:hAnsi="Times New Roman"/>
          <w:color w:val="000000" w:themeColor="text1"/>
          <w:sz w:val="24"/>
          <w:lang w:val="en"/>
        </w:rPr>
        <w:t>Division of Gastroenterology, Department of Internal Medicine, Kobe University Graduate School of Medicine, Kobe, Japan.</w:t>
      </w:r>
    </w:p>
    <w:p w14:paraId="35707E5F" w14:textId="77777777" w:rsidR="006E5FC4" w:rsidRPr="007E0C7D" w:rsidRDefault="006E5FC4" w:rsidP="006E5FC4">
      <w:pPr>
        <w:spacing w:after="240"/>
        <w:rPr>
          <w:rFonts w:ascii="Times New Roman" w:hAnsi="Times New Roman"/>
          <w:color w:val="000000" w:themeColor="text1"/>
          <w:sz w:val="24"/>
        </w:rPr>
      </w:pPr>
      <w:r w:rsidRPr="007E0C7D">
        <w:rPr>
          <w:rFonts w:ascii="Times New Roman" w:hAnsi="Times New Roman"/>
          <w:color w:val="000000" w:themeColor="text1"/>
          <w:sz w:val="24"/>
          <w:vertAlign w:val="superscript"/>
        </w:rPr>
        <w:t xml:space="preserve">3. </w:t>
      </w:r>
      <w:r w:rsidRPr="007E0C7D">
        <w:rPr>
          <w:rFonts w:ascii="Times New Roman" w:hAnsi="Times New Roman"/>
          <w:color w:val="000000" w:themeColor="text1"/>
          <w:sz w:val="24"/>
        </w:rPr>
        <w:t>Center of Preventive Medical Sciences, Chiba University, Chiba, Japan</w:t>
      </w:r>
    </w:p>
    <w:p w14:paraId="37ACD921" w14:textId="77777777" w:rsidR="006E5FC4" w:rsidRPr="007E0C7D" w:rsidRDefault="006E5FC4" w:rsidP="006E5FC4">
      <w:pPr>
        <w:spacing w:after="240"/>
        <w:rPr>
          <w:rFonts w:ascii="Times New Roman" w:hAnsi="Times New Roman"/>
          <w:color w:val="000000" w:themeColor="text1"/>
          <w:sz w:val="24"/>
        </w:rPr>
      </w:pPr>
      <w:r w:rsidRPr="007E0C7D">
        <w:rPr>
          <w:rFonts w:ascii="Times New Roman" w:hAnsi="Times New Roman"/>
          <w:color w:val="000000" w:themeColor="text1"/>
          <w:sz w:val="24"/>
          <w:vertAlign w:val="superscript"/>
        </w:rPr>
        <w:t xml:space="preserve">4. </w:t>
      </w:r>
      <w:r w:rsidRPr="007E0C7D">
        <w:rPr>
          <w:rFonts w:ascii="Times New Roman" w:hAnsi="Times New Roman"/>
          <w:color w:val="000000" w:themeColor="text1"/>
          <w:sz w:val="24"/>
        </w:rPr>
        <w:t>Department of Surgery, Graduate School of Medicine, Kyoto University, Kyoto, Japan</w:t>
      </w:r>
    </w:p>
    <w:p w14:paraId="7D129FED" w14:textId="77777777" w:rsidR="006E5FC4" w:rsidRPr="007E0C7D" w:rsidRDefault="006E5FC4" w:rsidP="006E5FC4">
      <w:pPr>
        <w:spacing w:after="240"/>
        <w:rPr>
          <w:rFonts w:ascii="Times New Roman" w:hAnsi="Times New Roman"/>
          <w:color w:val="000000" w:themeColor="text1"/>
          <w:sz w:val="24"/>
        </w:rPr>
      </w:pPr>
      <w:r w:rsidRPr="007E0C7D">
        <w:rPr>
          <w:rFonts w:ascii="Times New Roman" w:hAnsi="Times New Roman"/>
          <w:color w:val="000000" w:themeColor="text1"/>
          <w:sz w:val="24"/>
          <w:vertAlign w:val="superscript"/>
        </w:rPr>
        <w:t xml:space="preserve">5. </w:t>
      </w:r>
      <w:r w:rsidRPr="007E0C7D">
        <w:rPr>
          <w:rFonts w:ascii="Times New Roman" w:hAnsi="Times New Roman"/>
          <w:color w:val="000000" w:themeColor="text1"/>
          <w:sz w:val="24"/>
        </w:rPr>
        <w:t>Department of Tumor Virology, Okayama University Graduate School of Medicine, Dentistry, and Pharmaceutical Sciences, Okayama, Japan</w:t>
      </w:r>
    </w:p>
    <w:p w14:paraId="4E8E383D" w14:textId="4BBDA9D5" w:rsidR="006E5FC4" w:rsidRPr="007E0C7D" w:rsidRDefault="006E5FC4" w:rsidP="006E5FC4">
      <w:pPr>
        <w:spacing w:line="276" w:lineRule="auto"/>
        <w:rPr>
          <w:rFonts w:ascii="Times New Roman" w:hAnsi="Times New Roman"/>
          <w:color w:val="000000" w:themeColor="text1"/>
          <w:sz w:val="24"/>
        </w:rPr>
      </w:pPr>
      <w:r w:rsidRPr="007E0C7D">
        <w:rPr>
          <w:rFonts w:ascii="Times New Roman" w:hAnsi="Times New Roman"/>
          <w:color w:val="000000" w:themeColor="text1"/>
        </w:rPr>
        <w:t>¶</w:t>
      </w:r>
      <w:r w:rsidRPr="007E0C7D">
        <w:rPr>
          <w:rFonts w:ascii="Times New Roman" w:hAnsi="Times New Roman"/>
          <w:color w:val="000000" w:themeColor="text1"/>
          <w:sz w:val="24"/>
        </w:rPr>
        <w:t xml:space="preserve"> These authors contributed equally to this work.</w:t>
      </w:r>
    </w:p>
    <w:p w14:paraId="46293588" w14:textId="35F7847D" w:rsidR="006E5FC4" w:rsidRPr="007E0C7D" w:rsidRDefault="006E5FC4" w:rsidP="006E5FC4">
      <w:pPr>
        <w:spacing w:line="276" w:lineRule="auto"/>
        <w:rPr>
          <w:rFonts w:ascii="Times New Roman" w:hAnsi="Times New Roman"/>
          <w:color w:val="000000" w:themeColor="text1"/>
          <w:sz w:val="24"/>
        </w:rPr>
      </w:pPr>
    </w:p>
    <w:p w14:paraId="73A28054" w14:textId="270D2F20" w:rsidR="006E5FC4" w:rsidRPr="007E0C7D" w:rsidRDefault="006E5FC4" w:rsidP="006E5FC4">
      <w:pPr>
        <w:spacing w:line="276" w:lineRule="auto"/>
        <w:rPr>
          <w:rFonts w:ascii="Times New Roman" w:hAnsi="Times New Roman"/>
          <w:color w:val="000000" w:themeColor="text1"/>
          <w:sz w:val="24"/>
        </w:rPr>
      </w:pPr>
    </w:p>
    <w:p w14:paraId="3FD59699" w14:textId="3C788CEC" w:rsidR="005848E8" w:rsidRPr="007E0C7D" w:rsidRDefault="005848E8" w:rsidP="006E5FC4">
      <w:pPr>
        <w:spacing w:line="276" w:lineRule="auto"/>
        <w:rPr>
          <w:rFonts w:ascii="Times New Roman" w:hAnsi="Times New Roman"/>
          <w:color w:val="000000" w:themeColor="text1"/>
          <w:sz w:val="32"/>
          <w:szCs w:val="28"/>
        </w:rPr>
      </w:pPr>
      <w:r w:rsidRPr="007E0C7D">
        <w:rPr>
          <w:rFonts w:ascii="Times New Roman" w:hAnsi="Times New Roman" w:hint="eastAsia"/>
          <w:color w:val="000000" w:themeColor="text1"/>
          <w:sz w:val="32"/>
          <w:szCs w:val="28"/>
        </w:rPr>
        <w:t>C</w:t>
      </w:r>
      <w:r w:rsidRPr="007E0C7D">
        <w:rPr>
          <w:rFonts w:ascii="Times New Roman" w:hAnsi="Times New Roman"/>
          <w:color w:val="000000" w:themeColor="text1"/>
          <w:sz w:val="32"/>
          <w:szCs w:val="28"/>
        </w:rPr>
        <w:t>ontents</w:t>
      </w:r>
    </w:p>
    <w:p w14:paraId="03CB5737" w14:textId="46224558" w:rsidR="006E5FC4" w:rsidRPr="007E0C7D" w:rsidRDefault="006E5FC4" w:rsidP="006E5FC4">
      <w:pPr>
        <w:spacing w:line="276" w:lineRule="auto"/>
        <w:rPr>
          <w:rFonts w:ascii="Times New Roman" w:hAnsi="Times New Roman"/>
          <w:color w:val="000000" w:themeColor="text1"/>
          <w:sz w:val="32"/>
          <w:szCs w:val="28"/>
        </w:rPr>
      </w:pPr>
      <w:r w:rsidRPr="007E0C7D">
        <w:rPr>
          <w:rFonts w:ascii="Times New Roman" w:hAnsi="Times New Roman" w:hint="eastAsia"/>
          <w:color w:val="000000" w:themeColor="text1"/>
          <w:sz w:val="32"/>
          <w:szCs w:val="28"/>
        </w:rPr>
        <w:t>S</w:t>
      </w:r>
      <w:r w:rsidRPr="007E0C7D">
        <w:rPr>
          <w:rFonts w:ascii="Times New Roman" w:hAnsi="Times New Roman"/>
          <w:color w:val="000000" w:themeColor="text1"/>
          <w:sz w:val="32"/>
          <w:szCs w:val="28"/>
        </w:rPr>
        <w:t>upplementary Figure</w:t>
      </w:r>
      <w:r w:rsidR="005763DE" w:rsidRPr="007E0C7D">
        <w:rPr>
          <w:rFonts w:ascii="Times New Roman" w:hAnsi="Times New Roman"/>
          <w:color w:val="000000" w:themeColor="text1"/>
          <w:sz w:val="32"/>
          <w:szCs w:val="28"/>
        </w:rPr>
        <w:t>s</w:t>
      </w:r>
      <w:r w:rsidRPr="007E0C7D">
        <w:rPr>
          <w:rFonts w:ascii="Times New Roman" w:hAnsi="Times New Roman"/>
          <w:color w:val="000000" w:themeColor="text1"/>
          <w:sz w:val="32"/>
          <w:szCs w:val="28"/>
        </w:rPr>
        <w:t xml:space="preserve"> 1</w:t>
      </w:r>
      <w:r w:rsidR="005763DE" w:rsidRPr="007E0C7D">
        <w:rPr>
          <w:rFonts w:ascii="Times New Roman" w:hAnsi="Times New Roman"/>
          <w:color w:val="000000" w:themeColor="text1"/>
          <w:sz w:val="32"/>
          <w:szCs w:val="28"/>
        </w:rPr>
        <w:t>-3</w:t>
      </w:r>
    </w:p>
    <w:p w14:paraId="7E3A9BC0" w14:textId="280CBCC1" w:rsidR="006E5FC4" w:rsidRPr="007E0C7D" w:rsidRDefault="006E5FC4" w:rsidP="006E5FC4">
      <w:pPr>
        <w:spacing w:line="276" w:lineRule="auto"/>
        <w:rPr>
          <w:rFonts w:ascii="Times New Roman" w:hAnsi="Times New Roman"/>
          <w:color w:val="000000" w:themeColor="text1"/>
          <w:sz w:val="32"/>
          <w:szCs w:val="28"/>
        </w:rPr>
      </w:pPr>
      <w:r w:rsidRPr="007E0C7D">
        <w:rPr>
          <w:rFonts w:ascii="Times New Roman" w:hAnsi="Times New Roman" w:hint="eastAsia"/>
          <w:color w:val="000000" w:themeColor="text1"/>
          <w:sz w:val="32"/>
          <w:szCs w:val="28"/>
        </w:rPr>
        <w:t>S</w:t>
      </w:r>
      <w:r w:rsidRPr="007E0C7D">
        <w:rPr>
          <w:rFonts w:ascii="Times New Roman" w:hAnsi="Times New Roman"/>
          <w:color w:val="000000" w:themeColor="text1"/>
          <w:sz w:val="32"/>
          <w:szCs w:val="28"/>
        </w:rPr>
        <w:t>upplementary Tables 1-</w:t>
      </w:r>
      <w:r w:rsidR="00205E3E" w:rsidRPr="007E0C7D">
        <w:rPr>
          <w:rFonts w:ascii="Times New Roman" w:hAnsi="Times New Roman"/>
          <w:color w:val="000000" w:themeColor="text1"/>
          <w:sz w:val="32"/>
          <w:szCs w:val="28"/>
        </w:rPr>
        <w:t>3</w:t>
      </w:r>
    </w:p>
    <w:p w14:paraId="7218FA27" w14:textId="43418EB9" w:rsidR="005763DE" w:rsidRPr="007E0C7D" w:rsidRDefault="00D84364" w:rsidP="006E5FC4">
      <w:pPr>
        <w:spacing w:line="276" w:lineRule="auto"/>
        <w:rPr>
          <w:rFonts w:ascii="Times New Roman" w:hAnsi="Times New Roman"/>
          <w:color w:val="000000" w:themeColor="text1"/>
          <w:sz w:val="32"/>
          <w:szCs w:val="28"/>
        </w:rPr>
      </w:pPr>
      <w:r w:rsidRPr="007E0C7D">
        <w:rPr>
          <w:rFonts w:ascii="Times New Roman" w:hAnsi="Times New Roman"/>
          <w:color w:val="000000" w:themeColor="text1"/>
          <w:sz w:val="32"/>
          <w:szCs w:val="28"/>
        </w:rPr>
        <w:br w:type="page"/>
      </w:r>
    </w:p>
    <w:p w14:paraId="6639BA2A" w14:textId="71B04144" w:rsidR="009D2CEE" w:rsidRPr="007E0C7D" w:rsidRDefault="009D2CEE" w:rsidP="005763DE">
      <w:pPr>
        <w:spacing w:line="276" w:lineRule="auto"/>
        <w:rPr>
          <w:rFonts w:ascii="Times New Roman" w:hAnsi="Times New Roman"/>
          <w:b/>
          <w:bCs/>
          <w:color w:val="000000" w:themeColor="text1"/>
          <w:sz w:val="24"/>
        </w:rPr>
      </w:pPr>
      <w:r w:rsidRPr="007E0C7D">
        <w:rPr>
          <w:rFonts w:ascii="Times New Roman" w:hAnsi="Times New Roman"/>
          <w:b/>
          <w:bCs/>
          <w:color w:val="000000" w:themeColor="text1"/>
          <w:sz w:val="24"/>
        </w:rPr>
        <w:t xml:space="preserve">Supplementary </w:t>
      </w:r>
      <w:r w:rsidRPr="007E0C7D">
        <w:rPr>
          <w:rFonts w:ascii="Times New Roman" w:hAnsi="Times New Roman" w:hint="eastAsia"/>
          <w:b/>
          <w:bCs/>
          <w:color w:val="000000" w:themeColor="text1"/>
          <w:sz w:val="24"/>
        </w:rPr>
        <w:t>F</w:t>
      </w:r>
      <w:r w:rsidRPr="007E0C7D">
        <w:rPr>
          <w:rFonts w:ascii="Times New Roman" w:hAnsi="Times New Roman"/>
          <w:b/>
          <w:bCs/>
          <w:color w:val="000000" w:themeColor="text1"/>
          <w:sz w:val="24"/>
        </w:rPr>
        <w:t>igure 1</w:t>
      </w:r>
    </w:p>
    <w:p w14:paraId="201042E4" w14:textId="77777777" w:rsidR="00765CF3" w:rsidRPr="007E0C7D" w:rsidRDefault="00765CF3" w:rsidP="00765CF3">
      <w:pPr>
        <w:spacing w:line="480" w:lineRule="auto"/>
        <w:rPr>
          <w:rFonts w:ascii="Times New Roman" w:hAnsi="Times New Roman" w:cs="Times New Roman"/>
          <w:b/>
          <w:bCs/>
          <w:color w:val="000000" w:themeColor="text1"/>
          <w:sz w:val="22"/>
        </w:rPr>
      </w:pPr>
      <w:r w:rsidRPr="007E0C7D">
        <w:rPr>
          <w:rFonts w:ascii="Times New Roman" w:hAnsi="Times New Roman" w:cs="Times New Roman"/>
          <w:b/>
          <w:bCs/>
          <w:noProof/>
          <w:color w:val="000000" w:themeColor="text1"/>
          <w:sz w:val="22"/>
          <w:lang w:val="en-IN" w:eastAsia="en-IN"/>
        </w:rPr>
        <w:drawing>
          <wp:inline distT="0" distB="0" distL="0" distR="0" wp14:anchorId="3D3FB6C3" wp14:editId="5053267D">
            <wp:extent cx="6251944" cy="7086585"/>
            <wp:effectExtent l="0" t="0" r="0" b="63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5053"/>
                    <a:stretch/>
                  </pic:blipFill>
                  <pic:spPr bwMode="auto">
                    <a:xfrm>
                      <a:off x="0" y="0"/>
                      <a:ext cx="6279859" cy="7118227"/>
                    </a:xfrm>
                    <a:prstGeom prst="rect">
                      <a:avLst/>
                    </a:prstGeom>
                    <a:noFill/>
                    <a:ln>
                      <a:noFill/>
                    </a:ln>
                    <a:extLst>
                      <a:ext uri="{53640926-AAD7-44D8-BBD7-CCE9431645EC}">
                        <a14:shadowObscured xmlns:a14="http://schemas.microsoft.com/office/drawing/2010/main"/>
                      </a:ext>
                    </a:extLst>
                  </pic:spPr>
                </pic:pic>
              </a:graphicData>
            </a:graphic>
          </wp:inline>
        </w:drawing>
      </w:r>
    </w:p>
    <w:p w14:paraId="11C4CC56" w14:textId="46BA0A1B" w:rsidR="00765CF3" w:rsidRPr="007E0C7D" w:rsidRDefault="00765CF3" w:rsidP="00765CF3">
      <w:pPr>
        <w:spacing w:line="276" w:lineRule="auto"/>
        <w:rPr>
          <w:rFonts w:ascii="Times New Roman" w:hAnsi="Times New Roman" w:cs="Times New Roman"/>
          <w:color w:val="000000" w:themeColor="text1"/>
          <w:sz w:val="24"/>
          <w:szCs w:val="28"/>
        </w:rPr>
      </w:pPr>
      <w:r w:rsidRPr="007E0C7D">
        <w:rPr>
          <w:rFonts w:ascii="Times New Roman" w:hAnsi="Times New Roman" w:cs="Times New Roman"/>
          <w:b/>
          <w:bCs/>
          <w:color w:val="000000" w:themeColor="text1"/>
          <w:sz w:val="24"/>
          <w:szCs w:val="24"/>
        </w:rPr>
        <w:t xml:space="preserve">Supplementary Figure 1. Linkage analysis of multiple RASs on the identical HCV clones. </w:t>
      </w:r>
      <w:r w:rsidRPr="007E0C7D">
        <w:rPr>
          <w:rFonts w:ascii="Times New Roman" w:hAnsi="Times New Roman" w:cs="Times New Roman"/>
          <w:color w:val="000000" w:themeColor="text1"/>
          <w:sz w:val="24"/>
          <w:szCs w:val="24"/>
        </w:rPr>
        <w:t xml:space="preserve">Linkage of multiple </w:t>
      </w:r>
      <w:r w:rsidRPr="007E0C7D">
        <w:rPr>
          <w:rFonts w:ascii="Times New Roman" w:hAnsi="Times New Roman" w:cs="Times New Roman"/>
          <w:color w:val="000000" w:themeColor="text1"/>
          <w:sz w:val="24"/>
          <w:szCs w:val="28"/>
        </w:rPr>
        <w:t>resistance-associated substitutions (RASs), including the substitutions at NS3 D168, NS5A L31, P32 and Y93 are shown. A and B describe LT #3 and LT #4. In each panel, NS3 and NS5A regions of HCV genome are schematically described. Horizontal lines demonstrate CCS reads of HCV clones with any RASs, that is, the haplotypes of HCV clones existing at each timepoint. Two parameters on the right of each read show the CCS read number and the frequency of each haplotype. Frequency of each haplotype was calculated as the number of CCS reads with each RAS-based haplotype among all viral clones determined by SMRT sequencing at each timepoint. Only the major haplotypes with frequencies of more than 1 % are described here.</w:t>
      </w:r>
    </w:p>
    <w:p w14:paraId="1F1F624E" w14:textId="77777777" w:rsidR="00765CF3" w:rsidRPr="007E0C7D" w:rsidRDefault="00765CF3" w:rsidP="00765CF3">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br w:type="page"/>
      </w:r>
    </w:p>
    <w:p w14:paraId="4C611E75" w14:textId="4FC862E9" w:rsidR="00765CF3" w:rsidRPr="007E0C7D" w:rsidRDefault="00765CF3" w:rsidP="00765CF3">
      <w:pPr>
        <w:rPr>
          <w:rFonts w:ascii="Times New Roman" w:hAnsi="Times New Roman" w:cs="Times New Roman"/>
          <w:b/>
          <w:bCs/>
          <w:color w:val="000000" w:themeColor="text1"/>
          <w:sz w:val="22"/>
        </w:rPr>
      </w:pPr>
      <w:r w:rsidRPr="007E0C7D">
        <w:rPr>
          <w:rFonts w:ascii="Times New Roman" w:hAnsi="Times New Roman" w:cs="Times New Roman"/>
          <w:b/>
          <w:bCs/>
          <w:color w:val="000000" w:themeColor="text1"/>
          <w:sz w:val="24"/>
          <w:szCs w:val="24"/>
        </w:rPr>
        <w:t>Supplementary Figure 2</w:t>
      </w:r>
      <w:bookmarkStart w:id="2" w:name="_GoBack"/>
      <w:bookmarkEnd w:id="2"/>
    </w:p>
    <w:p w14:paraId="161A79FE" w14:textId="4FA7D9F0" w:rsidR="009D2CEE" w:rsidRPr="007E0C7D" w:rsidRDefault="009D2CEE" w:rsidP="005763DE">
      <w:pPr>
        <w:spacing w:line="276" w:lineRule="auto"/>
        <w:rPr>
          <w:rFonts w:ascii="Times New Roman" w:hAnsi="Times New Roman"/>
          <w:color w:val="000000" w:themeColor="text1"/>
          <w:sz w:val="24"/>
        </w:rPr>
      </w:pPr>
      <w:r w:rsidRPr="007E0C7D">
        <w:rPr>
          <w:rFonts w:ascii="Times New Roman" w:hAnsi="Times New Roman"/>
          <w:noProof/>
          <w:color w:val="000000" w:themeColor="text1"/>
          <w:sz w:val="24"/>
          <w:lang w:val="en-IN" w:eastAsia="en-IN"/>
        </w:rPr>
        <w:drawing>
          <wp:inline distT="0" distB="0" distL="0" distR="0" wp14:anchorId="26C61C2C" wp14:editId="796B8899">
            <wp:extent cx="5220586" cy="7259362"/>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4181" cy="7278266"/>
                    </a:xfrm>
                    <a:prstGeom prst="rect">
                      <a:avLst/>
                    </a:prstGeom>
                    <a:noFill/>
                    <a:ln>
                      <a:noFill/>
                    </a:ln>
                  </pic:spPr>
                </pic:pic>
              </a:graphicData>
            </a:graphic>
          </wp:inline>
        </w:drawing>
      </w:r>
    </w:p>
    <w:p w14:paraId="7EB80585" w14:textId="77777777" w:rsidR="009D2CEE" w:rsidRPr="007E0C7D" w:rsidRDefault="009D2CEE" w:rsidP="005763DE">
      <w:pPr>
        <w:spacing w:line="276" w:lineRule="auto"/>
        <w:rPr>
          <w:rFonts w:ascii="Times New Roman" w:hAnsi="Times New Roman"/>
          <w:color w:val="000000" w:themeColor="text1"/>
          <w:sz w:val="24"/>
        </w:rPr>
      </w:pPr>
    </w:p>
    <w:p w14:paraId="4EEBCB45" w14:textId="7D364503" w:rsidR="00FE16EB" w:rsidRPr="007E0C7D" w:rsidRDefault="009D2CEE" w:rsidP="00FE16EB">
      <w:pPr>
        <w:rPr>
          <w:rFonts w:ascii="Times New Roman" w:hAnsi="Times New Roman" w:cs="Times New Roman"/>
          <w:b/>
          <w:bCs/>
          <w:color w:val="000000" w:themeColor="text1"/>
          <w:sz w:val="24"/>
          <w:szCs w:val="24"/>
        </w:rPr>
      </w:pPr>
      <w:bookmarkStart w:id="3" w:name="_Hlk94262339"/>
      <w:r w:rsidRPr="007E0C7D">
        <w:rPr>
          <w:rFonts w:ascii="Times New Roman" w:hAnsi="Times New Roman" w:cs="Times New Roman"/>
          <w:b/>
          <w:bCs/>
          <w:color w:val="000000" w:themeColor="text1"/>
          <w:sz w:val="24"/>
          <w:szCs w:val="24"/>
        </w:rPr>
        <w:t xml:space="preserve">Supplementary Figure </w:t>
      </w:r>
      <w:r w:rsidR="00765CF3" w:rsidRPr="007E0C7D">
        <w:rPr>
          <w:rFonts w:ascii="Times New Roman" w:hAnsi="Times New Roman" w:cs="Times New Roman"/>
          <w:b/>
          <w:bCs/>
          <w:color w:val="000000" w:themeColor="text1"/>
          <w:sz w:val="24"/>
          <w:szCs w:val="24"/>
        </w:rPr>
        <w:t>2</w:t>
      </w:r>
      <w:r w:rsidRPr="007E0C7D">
        <w:rPr>
          <w:rFonts w:ascii="Times New Roman" w:hAnsi="Times New Roman" w:cs="Times New Roman"/>
          <w:b/>
          <w:bCs/>
          <w:color w:val="000000" w:themeColor="text1"/>
          <w:sz w:val="24"/>
          <w:szCs w:val="24"/>
        </w:rPr>
        <w:t xml:space="preserve"> </w:t>
      </w:r>
      <w:r w:rsidR="00510F27" w:rsidRPr="007E0C7D">
        <w:rPr>
          <w:rFonts w:ascii="Times New Roman" w:hAnsi="Times New Roman"/>
          <w:b/>
          <w:bCs/>
          <w:color w:val="000000" w:themeColor="text1"/>
          <w:sz w:val="24"/>
        </w:rPr>
        <w:t>Mutational spectra of patients during DAA treatment and natural courses after DAA treatment</w:t>
      </w:r>
      <w:r w:rsidRPr="007E0C7D">
        <w:rPr>
          <w:rFonts w:ascii="Times New Roman" w:hAnsi="Times New Roman" w:cs="Times New Roman"/>
          <w:b/>
          <w:bCs/>
          <w:color w:val="000000" w:themeColor="text1"/>
          <w:sz w:val="24"/>
          <w:szCs w:val="24"/>
        </w:rPr>
        <w:t xml:space="preserve"> according to the presence of NS5A</w:t>
      </w:r>
      <w:r w:rsidR="00087D5D" w:rsidRPr="007E0C7D">
        <w:rPr>
          <w:rFonts w:ascii="Times New Roman" w:hAnsi="Times New Roman" w:cs="Times New Roman"/>
          <w:b/>
          <w:bCs/>
          <w:color w:val="000000" w:themeColor="text1"/>
          <w:sz w:val="24"/>
          <w:szCs w:val="24"/>
        </w:rPr>
        <w:t xml:space="preserve"> </w:t>
      </w:r>
      <w:r w:rsidRPr="007E0C7D">
        <w:rPr>
          <w:rFonts w:ascii="Times New Roman" w:hAnsi="Times New Roman" w:cs="Times New Roman"/>
          <w:b/>
          <w:bCs/>
          <w:color w:val="000000" w:themeColor="text1"/>
          <w:sz w:val="24"/>
          <w:szCs w:val="24"/>
        </w:rPr>
        <w:t>P32</w:t>
      </w:r>
      <w:r w:rsidR="00087D5D" w:rsidRPr="007E0C7D">
        <w:rPr>
          <w:rFonts w:ascii="Times New Roman" w:hAnsi="Times New Roman" w:cs="Times New Roman"/>
          <w:b/>
          <w:bCs/>
          <w:color w:val="000000" w:themeColor="text1"/>
          <w:sz w:val="24"/>
          <w:szCs w:val="24"/>
        </w:rPr>
        <w:t xml:space="preserve"> </w:t>
      </w:r>
      <w:r w:rsidRPr="007E0C7D">
        <w:rPr>
          <w:rFonts w:ascii="Times New Roman" w:hAnsi="Times New Roman" w:cs="Times New Roman"/>
          <w:b/>
          <w:bCs/>
          <w:color w:val="000000" w:themeColor="text1"/>
          <w:sz w:val="24"/>
          <w:szCs w:val="24"/>
        </w:rPr>
        <w:t>del</w:t>
      </w:r>
      <w:r w:rsidR="00087D5D" w:rsidRPr="007E0C7D">
        <w:rPr>
          <w:rFonts w:ascii="Times New Roman" w:hAnsi="Times New Roman" w:cs="Times New Roman"/>
          <w:b/>
          <w:bCs/>
          <w:color w:val="000000" w:themeColor="text1"/>
          <w:sz w:val="24"/>
          <w:szCs w:val="24"/>
        </w:rPr>
        <w:t>etion</w:t>
      </w:r>
      <w:r w:rsidRPr="007E0C7D">
        <w:rPr>
          <w:rFonts w:ascii="Times New Roman" w:hAnsi="Times New Roman" w:cs="Times New Roman"/>
          <w:b/>
          <w:bCs/>
          <w:color w:val="000000" w:themeColor="text1"/>
          <w:sz w:val="24"/>
          <w:szCs w:val="24"/>
        </w:rPr>
        <w:t>.</w:t>
      </w:r>
      <w:r w:rsidR="00FE16EB" w:rsidRPr="007E0C7D">
        <w:rPr>
          <w:rFonts w:ascii="Times New Roman" w:hAnsi="Times New Roman" w:cs="Times New Roman"/>
          <w:b/>
          <w:bCs/>
          <w:color w:val="000000" w:themeColor="text1"/>
          <w:sz w:val="24"/>
          <w:szCs w:val="24"/>
        </w:rPr>
        <w:t xml:space="preserve"> </w:t>
      </w:r>
    </w:p>
    <w:bookmarkEnd w:id="3"/>
    <w:p w14:paraId="402EA354" w14:textId="54F1338F" w:rsidR="00FE16EB" w:rsidRPr="007E0C7D" w:rsidRDefault="00FE16EB" w:rsidP="00FE16EB">
      <w:pPr>
        <w:rPr>
          <w:rFonts w:ascii="Times New Roman" w:hAnsi="Times New Roman" w:cs="Times New Roman"/>
          <w:color w:val="000000" w:themeColor="text1"/>
          <w:sz w:val="24"/>
          <w:szCs w:val="24"/>
        </w:rPr>
      </w:pPr>
      <w:r w:rsidRPr="007E0C7D">
        <w:rPr>
          <w:rFonts w:ascii="Times New Roman" w:hAnsi="Times New Roman" w:cs="Times New Roman"/>
          <w:b/>
          <w:bCs/>
          <w:color w:val="000000" w:themeColor="text1"/>
          <w:sz w:val="24"/>
          <w:szCs w:val="24"/>
        </w:rPr>
        <w:t xml:space="preserve">A. </w:t>
      </w:r>
      <w:r w:rsidR="00510F27" w:rsidRPr="007E0C7D">
        <w:rPr>
          <w:rFonts w:ascii="Times New Roman" w:hAnsi="Times New Roman" w:cs="Times New Roman"/>
          <w:color w:val="000000" w:themeColor="text1"/>
          <w:sz w:val="24"/>
          <w:szCs w:val="24"/>
        </w:rPr>
        <w:t xml:space="preserve">Dot and box plots demonstrate the base substitution rates during DCV/ASV treatment in four </w:t>
      </w:r>
      <w:r w:rsidRPr="007E0C7D">
        <w:rPr>
          <w:rFonts w:ascii="Times New Roman" w:hAnsi="Times New Roman" w:cs="Times New Roman"/>
          <w:color w:val="000000" w:themeColor="text1"/>
          <w:sz w:val="24"/>
          <w:szCs w:val="24"/>
        </w:rPr>
        <w:t>post-</w:t>
      </w:r>
      <w:r w:rsidR="00510F27" w:rsidRPr="007E0C7D">
        <w:rPr>
          <w:rFonts w:ascii="Times New Roman" w:hAnsi="Times New Roman" w:cs="Times New Roman"/>
          <w:color w:val="000000" w:themeColor="text1"/>
          <w:sz w:val="24"/>
          <w:szCs w:val="24"/>
        </w:rPr>
        <w:t xml:space="preserve">liver transplant (LT) patients. Left panel; LT#1 an #2 without </w:t>
      </w:r>
      <w:r w:rsidRPr="007E0C7D">
        <w:rPr>
          <w:rFonts w:ascii="Times New Roman" w:hAnsi="Times New Roman" w:cs="Times New Roman"/>
          <w:color w:val="000000" w:themeColor="text1"/>
          <w:sz w:val="24"/>
          <w:szCs w:val="24"/>
        </w:rPr>
        <w:t xml:space="preserve">NS5A </w:t>
      </w:r>
      <w:r w:rsidR="00510F27" w:rsidRPr="007E0C7D">
        <w:rPr>
          <w:rFonts w:ascii="Times New Roman" w:hAnsi="Times New Roman" w:cs="Times New Roman"/>
          <w:color w:val="000000" w:themeColor="text1"/>
          <w:sz w:val="24"/>
          <w:szCs w:val="24"/>
        </w:rPr>
        <w:t>P32</w:t>
      </w:r>
      <w:r w:rsidR="00087D5D" w:rsidRPr="007E0C7D">
        <w:rPr>
          <w:rFonts w:ascii="Times New Roman" w:hAnsi="Times New Roman" w:cs="Times New Roman"/>
          <w:color w:val="000000" w:themeColor="text1"/>
          <w:sz w:val="24"/>
          <w:szCs w:val="24"/>
        </w:rPr>
        <w:t xml:space="preserve"> </w:t>
      </w:r>
      <w:r w:rsidR="00510F27" w:rsidRPr="007E0C7D">
        <w:rPr>
          <w:rFonts w:ascii="Times New Roman" w:hAnsi="Times New Roman" w:cs="Times New Roman"/>
          <w:color w:val="000000" w:themeColor="text1"/>
          <w:sz w:val="24"/>
          <w:szCs w:val="24"/>
        </w:rPr>
        <w:t>del</w:t>
      </w:r>
      <w:r w:rsidR="00087D5D" w:rsidRPr="007E0C7D">
        <w:rPr>
          <w:rFonts w:ascii="Times New Roman" w:hAnsi="Times New Roman" w:cs="Times New Roman"/>
          <w:color w:val="000000" w:themeColor="text1"/>
          <w:sz w:val="24"/>
          <w:szCs w:val="24"/>
        </w:rPr>
        <w:t>etion</w:t>
      </w:r>
      <w:r w:rsidR="00510F27" w:rsidRPr="007E0C7D">
        <w:rPr>
          <w:rFonts w:ascii="Times New Roman" w:hAnsi="Times New Roman" w:cs="Times New Roman"/>
          <w:color w:val="000000" w:themeColor="text1"/>
          <w:sz w:val="24"/>
          <w:szCs w:val="24"/>
        </w:rPr>
        <w:t>. Right panel</w:t>
      </w:r>
      <w:r w:rsidRPr="007E0C7D">
        <w:rPr>
          <w:rFonts w:ascii="Times New Roman" w:hAnsi="Times New Roman" w:cs="Times New Roman"/>
          <w:color w:val="000000" w:themeColor="text1"/>
          <w:sz w:val="24"/>
          <w:szCs w:val="24"/>
        </w:rPr>
        <w:t>; LT#3 and #4 with NS5A P32</w:t>
      </w:r>
      <w:r w:rsidR="00087D5D" w:rsidRPr="007E0C7D">
        <w:rPr>
          <w:rFonts w:ascii="Times New Roman" w:hAnsi="Times New Roman" w:cs="Times New Roman"/>
          <w:color w:val="000000" w:themeColor="text1"/>
          <w:sz w:val="24"/>
          <w:szCs w:val="24"/>
        </w:rPr>
        <w:t xml:space="preserve"> </w:t>
      </w:r>
      <w:r w:rsidRPr="007E0C7D">
        <w:rPr>
          <w:rFonts w:ascii="Times New Roman" w:hAnsi="Times New Roman" w:cs="Times New Roman"/>
          <w:color w:val="000000" w:themeColor="text1"/>
          <w:sz w:val="24"/>
          <w:szCs w:val="24"/>
        </w:rPr>
        <w:t>del</w:t>
      </w:r>
      <w:r w:rsidR="00087D5D" w:rsidRPr="007E0C7D">
        <w:rPr>
          <w:rFonts w:ascii="Times New Roman" w:hAnsi="Times New Roman" w:cs="Times New Roman"/>
          <w:color w:val="000000" w:themeColor="text1"/>
          <w:sz w:val="24"/>
          <w:szCs w:val="24"/>
        </w:rPr>
        <w:t>etion</w:t>
      </w:r>
      <w:r w:rsidRPr="007E0C7D">
        <w:rPr>
          <w:rFonts w:ascii="Times New Roman" w:hAnsi="Times New Roman" w:cs="Times New Roman"/>
          <w:color w:val="000000" w:themeColor="text1"/>
          <w:sz w:val="24"/>
          <w:szCs w:val="24"/>
        </w:rPr>
        <w:t>.</w:t>
      </w:r>
      <w:r w:rsidR="00510F27" w:rsidRPr="007E0C7D">
        <w:rPr>
          <w:rFonts w:ascii="Times New Roman" w:hAnsi="Times New Roman" w:cs="Times New Roman"/>
          <w:color w:val="000000" w:themeColor="text1"/>
          <w:sz w:val="24"/>
          <w:szCs w:val="24"/>
        </w:rPr>
        <w:t xml:space="preserve"> </w:t>
      </w:r>
      <w:r w:rsidRPr="007E0C7D">
        <w:rPr>
          <w:rFonts w:ascii="Times New Roman" w:hAnsi="Times New Roman" w:cs="Times New Roman"/>
          <w:b/>
          <w:bCs/>
          <w:color w:val="000000" w:themeColor="text1"/>
          <w:sz w:val="24"/>
          <w:szCs w:val="24"/>
        </w:rPr>
        <w:t xml:space="preserve">B. </w:t>
      </w:r>
      <w:r w:rsidRPr="007E0C7D">
        <w:rPr>
          <w:rFonts w:ascii="Times New Roman" w:hAnsi="Times New Roman" w:cs="Times New Roman"/>
          <w:color w:val="000000" w:themeColor="text1"/>
          <w:sz w:val="24"/>
          <w:szCs w:val="24"/>
        </w:rPr>
        <w:t>Dot and box plots demonstrate the base substitution rates of 4 LT patients</w:t>
      </w:r>
      <w:r w:rsidR="00510F27" w:rsidRPr="007E0C7D">
        <w:rPr>
          <w:rFonts w:ascii="Times New Roman" w:hAnsi="Times New Roman" w:cs="Times New Roman"/>
          <w:color w:val="000000" w:themeColor="text1"/>
          <w:sz w:val="24"/>
          <w:szCs w:val="24"/>
        </w:rPr>
        <w:t xml:space="preserve"> 18 months’ natural course after </w:t>
      </w:r>
      <w:r w:rsidRPr="007E0C7D">
        <w:rPr>
          <w:rFonts w:ascii="Times New Roman" w:hAnsi="Times New Roman" w:cs="Times New Roman"/>
          <w:color w:val="000000" w:themeColor="text1"/>
          <w:sz w:val="24"/>
          <w:szCs w:val="24"/>
        </w:rPr>
        <w:t xml:space="preserve">DCV/ASV </w:t>
      </w:r>
      <w:r w:rsidR="00510F27" w:rsidRPr="007E0C7D">
        <w:rPr>
          <w:rFonts w:ascii="Times New Roman" w:hAnsi="Times New Roman" w:cs="Times New Roman"/>
          <w:color w:val="000000" w:themeColor="text1"/>
          <w:sz w:val="24"/>
          <w:szCs w:val="24"/>
        </w:rPr>
        <w:t>treatment.</w:t>
      </w:r>
      <w:r w:rsidRPr="007E0C7D">
        <w:rPr>
          <w:rFonts w:ascii="Times New Roman" w:hAnsi="Times New Roman" w:cs="Times New Roman"/>
          <w:color w:val="000000" w:themeColor="text1"/>
          <w:sz w:val="24"/>
          <w:szCs w:val="24"/>
        </w:rPr>
        <w:br w:type="page"/>
      </w:r>
    </w:p>
    <w:p w14:paraId="23F42C43" w14:textId="7657D3A7" w:rsidR="005763DE" w:rsidRPr="007E0C7D" w:rsidRDefault="005763DE" w:rsidP="005763DE">
      <w:pPr>
        <w:spacing w:line="276" w:lineRule="auto"/>
        <w:rPr>
          <w:rFonts w:ascii="Times New Roman" w:hAnsi="Times New Roman"/>
          <w:b/>
          <w:bCs/>
          <w:color w:val="000000" w:themeColor="text1"/>
          <w:sz w:val="24"/>
        </w:rPr>
      </w:pPr>
      <w:r w:rsidRPr="007E0C7D">
        <w:rPr>
          <w:rFonts w:ascii="Times New Roman" w:hAnsi="Times New Roman"/>
          <w:b/>
          <w:bCs/>
          <w:color w:val="000000" w:themeColor="text1"/>
          <w:sz w:val="24"/>
        </w:rPr>
        <w:t xml:space="preserve">Supplementary </w:t>
      </w:r>
      <w:r w:rsidRPr="007E0C7D">
        <w:rPr>
          <w:rFonts w:ascii="Times New Roman" w:hAnsi="Times New Roman" w:hint="eastAsia"/>
          <w:b/>
          <w:bCs/>
          <w:color w:val="000000" w:themeColor="text1"/>
          <w:sz w:val="24"/>
        </w:rPr>
        <w:t>F</w:t>
      </w:r>
      <w:r w:rsidRPr="007E0C7D">
        <w:rPr>
          <w:rFonts w:ascii="Times New Roman" w:hAnsi="Times New Roman"/>
          <w:b/>
          <w:bCs/>
          <w:color w:val="000000" w:themeColor="text1"/>
          <w:sz w:val="24"/>
        </w:rPr>
        <w:t xml:space="preserve">igure </w:t>
      </w:r>
      <w:r w:rsidR="00765CF3" w:rsidRPr="007E0C7D">
        <w:rPr>
          <w:rFonts w:ascii="Times New Roman" w:hAnsi="Times New Roman"/>
          <w:b/>
          <w:bCs/>
          <w:color w:val="000000" w:themeColor="text1"/>
          <w:sz w:val="24"/>
        </w:rPr>
        <w:t>3</w:t>
      </w:r>
    </w:p>
    <w:p w14:paraId="139FDE9F" w14:textId="77777777" w:rsidR="005848E8" w:rsidRPr="007E0C7D" w:rsidRDefault="005763DE" w:rsidP="005848E8">
      <w:pPr>
        <w:spacing w:line="276" w:lineRule="auto"/>
        <w:rPr>
          <w:rFonts w:ascii="Times New Roman" w:hAnsi="Times New Roman"/>
          <w:color w:val="000000" w:themeColor="text1"/>
          <w:sz w:val="24"/>
        </w:rPr>
      </w:pPr>
      <w:r w:rsidRPr="007E0C7D">
        <w:rPr>
          <w:rFonts w:ascii="Times New Roman" w:hAnsi="Times New Roman"/>
          <w:color w:val="000000" w:themeColor="text1"/>
          <w:sz w:val="24"/>
        </w:rPr>
        <w:t xml:space="preserve"> </w:t>
      </w:r>
      <w:r w:rsidR="006E5FC4" w:rsidRPr="007E0C7D">
        <w:rPr>
          <w:rFonts w:ascii="Times New Roman" w:hAnsi="Times New Roman" w:cs="Times New Roman"/>
          <w:b/>
          <w:bCs/>
          <w:noProof/>
          <w:color w:val="000000" w:themeColor="text1"/>
          <w:sz w:val="22"/>
          <w:lang w:val="en-IN" w:eastAsia="en-IN"/>
        </w:rPr>
        <w:drawing>
          <wp:inline distT="0" distB="0" distL="0" distR="0" wp14:anchorId="463107E0" wp14:editId="68621D80">
            <wp:extent cx="4459694" cy="7421526"/>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3657"/>
                    <a:stretch/>
                  </pic:blipFill>
                  <pic:spPr bwMode="auto">
                    <a:xfrm>
                      <a:off x="0" y="0"/>
                      <a:ext cx="4500664" cy="7489706"/>
                    </a:xfrm>
                    <a:prstGeom prst="rect">
                      <a:avLst/>
                    </a:prstGeom>
                    <a:noFill/>
                    <a:ln>
                      <a:noFill/>
                    </a:ln>
                    <a:extLst>
                      <a:ext uri="{53640926-AAD7-44D8-BBD7-CCE9431645EC}">
                        <a14:shadowObscured xmlns:a14="http://schemas.microsoft.com/office/drawing/2010/main"/>
                      </a:ext>
                    </a:extLst>
                  </pic:spPr>
                </pic:pic>
              </a:graphicData>
            </a:graphic>
          </wp:inline>
        </w:drawing>
      </w:r>
    </w:p>
    <w:p w14:paraId="26895E8F" w14:textId="3095FF5A" w:rsidR="006E5FC4" w:rsidRPr="007E0C7D" w:rsidRDefault="005848E8" w:rsidP="005848E8">
      <w:pPr>
        <w:spacing w:line="276" w:lineRule="auto"/>
        <w:rPr>
          <w:rFonts w:ascii="Times New Roman" w:hAnsi="Times New Roman" w:cs="Times New Roman"/>
          <w:color w:val="000000" w:themeColor="text1"/>
          <w:sz w:val="24"/>
          <w:szCs w:val="24"/>
        </w:rPr>
      </w:pPr>
      <w:bookmarkStart w:id="4" w:name="_Hlk94262346"/>
      <w:r w:rsidRPr="007E0C7D">
        <w:rPr>
          <w:rFonts w:ascii="Times New Roman" w:hAnsi="Times New Roman" w:cs="Times New Roman"/>
          <w:b/>
          <w:bCs/>
          <w:color w:val="000000" w:themeColor="text1"/>
          <w:sz w:val="22"/>
        </w:rPr>
        <w:t>S</w:t>
      </w:r>
      <w:r w:rsidR="006E5FC4" w:rsidRPr="007E0C7D">
        <w:rPr>
          <w:rFonts w:ascii="Times New Roman" w:hAnsi="Times New Roman" w:cs="Times New Roman"/>
          <w:b/>
          <w:bCs/>
          <w:color w:val="000000" w:themeColor="text1"/>
          <w:sz w:val="24"/>
          <w:szCs w:val="24"/>
        </w:rPr>
        <w:t xml:space="preserve">upplementary Figure </w:t>
      </w:r>
      <w:r w:rsidR="00765CF3" w:rsidRPr="007E0C7D">
        <w:rPr>
          <w:rFonts w:ascii="Times New Roman" w:hAnsi="Times New Roman" w:cs="Times New Roman"/>
          <w:b/>
          <w:bCs/>
          <w:color w:val="000000" w:themeColor="text1"/>
          <w:sz w:val="24"/>
          <w:szCs w:val="24"/>
        </w:rPr>
        <w:t>3</w:t>
      </w:r>
      <w:r w:rsidR="006E5FC4" w:rsidRPr="007E0C7D">
        <w:rPr>
          <w:rFonts w:ascii="Times New Roman" w:hAnsi="Times New Roman" w:cs="Times New Roman"/>
          <w:b/>
          <w:bCs/>
          <w:color w:val="000000" w:themeColor="text1"/>
          <w:sz w:val="24"/>
          <w:szCs w:val="24"/>
        </w:rPr>
        <w:t xml:space="preserve"> Mutational spectra of HCV genome in patients with chronic HCV infection according to the presence of NS5A</w:t>
      </w:r>
      <w:r w:rsidR="00087D5D" w:rsidRPr="007E0C7D">
        <w:rPr>
          <w:rFonts w:ascii="Times New Roman" w:hAnsi="Times New Roman" w:cs="Times New Roman"/>
          <w:b/>
          <w:bCs/>
          <w:color w:val="000000" w:themeColor="text1"/>
          <w:sz w:val="24"/>
          <w:szCs w:val="24"/>
        </w:rPr>
        <w:t xml:space="preserve"> </w:t>
      </w:r>
      <w:r w:rsidR="006E5FC4" w:rsidRPr="007E0C7D">
        <w:rPr>
          <w:rFonts w:ascii="Times New Roman" w:hAnsi="Times New Roman" w:cs="Times New Roman"/>
          <w:b/>
          <w:bCs/>
          <w:color w:val="000000" w:themeColor="text1"/>
          <w:sz w:val="24"/>
          <w:szCs w:val="24"/>
        </w:rPr>
        <w:t>P32del</w:t>
      </w:r>
      <w:r w:rsidR="00087D5D" w:rsidRPr="007E0C7D">
        <w:rPr>
          <w:rFonts w:ascii="Times New Roman" w:hAnsi="Times New Roman" w:cs="Times New Roman"/>
          <w:b/>
          <w:bCs/>
          <w:color w:val="000000" w:themeColor="text1"/>
          <w:sz w:val="24"/>
          <w:szCs w:val="24"/>
        </w:rPr>
        <w:t>etion</w:t>
      </w:r>
      <w:r w:rsidR="006E5FC4" w:rsidRPr="007E0C7D">
        <w:rPr>
          <w:rFonts w:ascii="Times New Roman" w:hAnsi="Times New Roman" w:cs="Times New Roman"/>
          <w:b/>
          <w:bCs/>
          <w:color w:val="000000" w:themeColor="text1"/>
          <w:sz w:val="24"/>
          <w:szCs w:val="24"/>
        </w:rPr>
        <w:t>.</w:t>
      </w:r>
    </w:p>
    <w:bookmarkEnd w:id="4"/>
    <w:p w14:paraId="053F09C1" w14:textId="09D1B031" w:rsidR="00D84364" w:rsidRPr="007E0C7D" w:rsidRDefault="006E5FC4" w:rsidP="005848E8">
      <w:pPr>
        <w:rPr>
          <w:rFonts w:ascii="Times New Roman" w:hAnsi="Times New Roman" w:cs="Times New Roman"/>
          <w:b/>
          <w:bCs/>
          <w:color w:val="000000" w:themeColor="text1"/>
          <w:sz w:val="22"/>
        </w:rPr>
      </w:pPr>
      <w:r w:rsidRPr="007E0C7D">
        <w:rPr>
          <w:rFonts w:ascii="Times New Roman" w:hAnsi="Times New Roman" w:cs="Times New Roman"/>
          <w:color w:val="000000" w:themeColor="text1"/>
          <w:sz w:val="24"/>
          <w:szCs w:val="24"/>
        </w:rPr>
        <w:t>Rates of transition substitutions to total substitutions (A), and A&gt;G and U&gt;C transitions to total substitutions (B) during direct-acting antiviral therapy (DAA) in four non-liver transplant (Non-LT) patients, and during DAA, interferon (IFN)-based therapy, and natural course after DAA treatment in four post-liver transplant (LT) patients. LT patients were divided into two groups, with or without NS5A</w:t>
      </w:r>
      <w:r w:rsidR="00087D5D" w:rsidRPr="007E0C7D">
        <w:rPr>
          <w:rFonts w:ascii="Times New Roman" w:hAnsi="Times New Roman" w:cs="Times New Roman"/>
          <w:color w:val="000000" w:themeColor="text1"/>
          <w:sz w:val="24"/>
          <w:szCs w:val="24"/>
        </w:rPr>
        <w:t xml:space="preserve"> </w:t>
      </w:r>
      <w:r w:rsidRPr="007E0C7D">
        <w:rPr>
          <w:rFonts w:ascii="Times New Roman" w:hAnsi="Times New Roman" w:cs="Times New Roman"/>
          <w:color w:val="000000" w:themeColor="text1"/>
          <w:sz w:val="24"/>
          <w:szCs w:val="24"/>
        </w:rPr>
        <w:t>P32</w:t>
      </w:r>
      <w:r w:rsidR="00087D5D" w:rsidRPr="007E0C7D">
        <w:rPr>
          <w:rFonts w:ascii="Times New Roman" w:hAnsi="Times New Roman" w:cs="Times New Roman"/>
          <w:color w:val="000000" w:themeColor="text1"/>
          <w:sz w:val="24"/>
          <w:szCs w:val="24"/>
        </w:rPr>
        <w:t xml:space="preserve"> </w:t>
      </w:r>
      <w:r w:rsidRPr="007E0C7D">
        <w:rPr>
          <w:rFonts w:ascii="Times New Roman" w:hAnsi="Times New Roman" w:cs="Times New Roman"/>
          <w:color w:val="000000" w:themeColor="text1"/>
          <w:sz w:val="24"/>
          <w:szCs w:val="24"/>
        </w:rPr>
        <w:t>del</w:t>
      </w:r>
      <w:r w:rsidR="00087D5D" w:rsidRPr="007E0C7D">
        <w:rPr>
          <w:rFonts w:ascii="Times New Roman" w:hAnsi="Times New Roman" w:cs="Times New Roman"/>
          <w:color w:val="000000" w:themeColor="text1"/>
          <w:sz w:val="24"/>
          <w:szCs w:val="24"/>
        </w:rPr>
        <w:t>etion</w:t>
      </w:r>
      <w:r w:rsidRPr="007E0C7D">
        <w:rPr>
          <w:rFonts w:ascii="Times New Roman" w:hAnsi="Times New Roman" w:cs="Times New Roman"/>
          <w:color w:val="000000" w:themeColor="text1"/>
          <w:sz w:val="24"/>
          <w:szCs w:val="24"/>
        </w:rPr>
        <w:t xml:space="preserve"> (labeled with P32del and P32wt).</w:t>
      </w:r>
      <w:r w:rsidRPr="007E0C7D">
        <w:rPr>
          <w:rFonts w:ascii="Times New Roman" w:hAnsi="Times New Roman" w:cs="Times New Roman"/>
          <w:b/>
          <w:bCs/>
          <w:color w:val="000000" w:themeColor="text1"/>
          <w:sz w:val="22"/>
        </w:rPr>
        <w:br w:type="page"/>
      </w:r>
    </w:p>
    <w:p w14:paraId="2E5AF96C" w14:textId="77777777" w:rsidR="00770C44" w:rsidRPr="007E0C7D" w:rsidRDefault="00770C44" w:rsidP="00770C44">
      <w:pPr>
        <w:rPr>
          <w:rFonts w:ascii="Times New Roman" w:hAnsi="Times New Roman" w:cs="Times New Roman"/>
          <w:b/>
          <w:bCs/>
          <w:color w:val="000000" w:themeColor="text1"/>
          <w:sz w:val="24"/>
          <w:szCs w:val="24"/>
        </w:rPr>
      </w:pPr>
      <w:bookmarkStart w:id="5" w:name="_Hlk94262394"/>
      <w:r w:rsidRPr="007E0C7D">
        <w:rPr>
          <w:rFonts w:ascii="Times New Roman" w:hAnsi="Times New Roman" w:cs="Times New Roman"/>
          <w:b/>
          <w:bCs/>
          <w:color w:val="000000" w:themeColor="text1"/>
          <w:sz w:val="24"/>
          <w:szCs w:val="24"/>
        </w:rPr>
        <w:t>Supplementary Table 1</w:t>
      </w:r>
    </w:p>
    <w:p w14:paraId="731F63D9" w14:textId="77777777" w:rsidR="00770C44" w:rsidRPr="007E0C7D" w:rsidRDefault="00770C44" w:rsidP="00770C44">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t>Amino acid substitutions in HCV replicons during 10years’ culture</w:t>
      </w:r>
    </w:p>
    <w:bookmarkEnd w:id="5"/>
    <w:p w14:paraId="16465DD7" w14:textId="77777777" w:rsidR="00770C44" w:rsidRPr="007E0C7D" w:rsidRDefault="00770C44" w:rsidP="00770C44">
      <w:pPr>
        <w:rPr>
          <w:rFonts w:ascii="Times New Roman" w:hAnsi="Times New Roman" w:cs="Times New Roman"/>
          <w:color w:val="000000" w:themeColor="text1"/>
          <w:sz w:val="22"/>
          <w:szCs w:val="24"/>
        </w:rPr>
      </w:pPr>
    </w:p>
    <w:p w14:paraId="248ACB10" w14:textId="77777777" w:rsidR="00770C44" w:rsidRPr="007E0C7D" w:rsidRDefault="00770C44" w:rsidP="00770C44">
      <w:pPr>
        <w:rPr>
          <w:rFonts w:ascii="Times New Roman" w:hAnsi="Times New Roman" w:cs="Times New Roman"/>
          <w:b/>
          <w:bCs/>
          <w:color w:val="000000" w:themeColor="text1"/>
          <w:sz w:val="22"/>
          <w:szCs w:val="24"/>
        </w:rPr>
      </w:pPr>
      <w:r w:rsidRPr="007E0C7D">
        <w:rPr>
          <w:rFonts w:ascii="Times New Roman" w:hAnsi="Times New Roman" w:cs="Times New Roman" w:hint="cs"/>
          <w:b/>
          <w:bCs/>
          <w:color w:val="000000" w:themeColor="text1"/>
          <w:sz w:val="22"/>
          <w:szCs w:val="24"/>
        </w:rPr>
        <w:t>a</w:t>
      </w:r>
      <w:r w:rsidRPr="007E0C7D">
        <w:rPr>
          <w:rFonts w:ascii="Times New Roman" w:hAnsi="Times New Roman" w:cs="Times New Roman"/>
          <w:b/>
          <w:bCs/>
          <w:color w:val="000000" w:themeColor="text1"/>
          <w:sz w:val="22"/>
          <w:szCs w:val="24"/>
        </w:rPr>
        <w:t>) HCV replicon line1</w:t>
      </w:r>
    </w:p>
    <w:p w14:paraId="7B9CE300" w14:textId="77777777" w:rsidR="00770C44" w:rsidRPr="007E0C7D" w:rsidRDefault="00770C44" w:rsidP="00770C44">
      <w:pPr>
        <w:rPr>
          <w:rFonts w:ascii="Times New Roman" w:hAnsi="Times New Roman" w:cs="Times New Roman"/>
          <w:color w:val="000000" w:themeColor="text1"/>
          <w:sz w:val="22"/>
          <w:szCs w:val="24"/>
        </w:rPr>
      </w:pPr>
    </w:p>
    <w:tbl>
      <w:tblPr>
        <w:tblStyle w:val="TableGrid"/>
        <w:tblW w:w="10711" w:type="dxa"/>
        <w:tblLayout w:type="fixed"/>
        <w:tblLook w:val="04A0" w:firstRow="1" w:lastRow="0" w:firstColumn="1" w:lastColumn="0" w:noHBand="0" w:noVBand="1"/>
      </w:tblPr>
      <w:tblGrid>
        <w:gridCol w:w="679"/>
        <w:gridCol w:w="567"/>
        <w:gridCol w:w="777"/>
        <w:gridCol w:w="777"/>
        <w:gridCol w:w="771"/>
        <w:gridCol w:w="678"/>
        <w:gridCol w:w="567"/>
        <w:gridCol w:w="777"/>
        <w:gridCol w:w="777"/>
        <w:gridCol w:w="771"/>
        <w:gridCol w:w="678"/>
        <w:gridCol w:w="567"/>
        <w:gridCol w:w="777"/>
        <w:gridCol w:w="777"/>
        <w:gridCol w:w="771"/>
      </w:tblGrid>
      <w:tr w:rsidR="007A33CF" w:rsidRPr="007E0C7D" w14:paraId="3F9A1919" w14:textId="77777777" w:rsidTr="004B2A1E">
        <w:trPr>
          <w:trHeight w:val="360"/>
        </w:trPr>
        <w:tc>
          <w:tcPr>
            <w:tcW w:w="1246" w:type="dxa"/>
            <w:gridSpan w:val="2"/>
            <w:tcBorders>
              <w:top w:val="single" w:sz="6" w:space="0" w:color="auto"/>
              <w:left w:val="single" w:sz="6" w:space="0" w:color="auto"/>
              <w:bottom w:val="single" w:sz="6" w:space="0" w:color="auto"/>
              <w:right w:val="nil"/>
            </w:tcBorders>
            <w:noWrap/>
            <w:hideMark/>
          </w:tcPr>
          <w:p w14:paraId="4CBD6E10" w14:textId="77777777" w:rsidR="00770C44" w:rsidRPr="007E0C7D" w:rsidRDefault="00770C44" w:rsidP="004B2A1E">
            <w:pPr>
              <w:jc w:val="center"/>
              <w:rPr>
                <w:rFonts w:ascii="Times New Roman" w:hAnsi="Times New Roman" w:cs="Times New Roman"/>
                <w:color w:val="000000" w:themeColor="text1"/>
                <w:sz w:val="18"/>
                <w:szCs w:val="20"/>
              </w:rPr>
            </w:pPr>
          </w:p>
        </w:tc>
        <w:tc>
          <w:tcPr>
            <w:tcW w:w="777" w:type="dxa"/>
            <w:tcBorders>
              <w:top w:val="single" w:sz="6" w:space="0" w:color="auto"/>
              <w:left w:val="nil"/>
              <w:bottom w:val="single" w:sz="6" w:space="0" w:color="auto"/>
              <w:right w:val="nil"/>
            </w:tcBorders>
            <w:noWrap/>
            <w:hideMark/>
          </w:tcPr>
          <w:p w14:paraId="1A34276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0year</w:t>
            </w:r>
          </w:p>
        </w:tc>
        <w:tc>
          <w:tcPr>
            <w:tcW w:w="777" w:type="dxa"/>
            <w:tcBorders>
              <w:top w:val="single" w:sz="6" w:space="0" w:color="auto"/>
              <w:left w:val="nil"/>
              <w:bottom w:val="single" w:sz="6" w:space="0" w:color="auto"/>
              <w:right w:val="nil"/>
            </w:tcBorders>
            <w:noWrap/>
            <w:hideMark/>
          </w:tcPr>
          <w:p w14:paraId="5DD8F1E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10years</w:t>
            </w:r>
          </w:p>
        </w:tc>
        <w:tc>
          <w:tcPr>
            <w:tcW w:w="771" w:type="dxa"/>
            <w:tcBorders>
              <w:top w:val="single" w:sz="6" w:space="0" w:color="auto"/>
              <w:left w:val="nil"/>
              <w:bottom w:val="single" w:sz="6" w:space="0" w:color="auto"/>
              <w:right w:val="single" w:sz="6" w:space="0" w:color="auto"/>
            </w:tcBorders>
            <w:noWrap/>
            <w:hideMark/>
          </w:tcPr>
          <w:p w14:paraId="66C560C4" w14:textId="77777777" w:rsidR="00770C44" w:rsidRPr="007E0C7D" w:rsidRDefault="00770C44" w:rsidP="004B2A1E">
            <w:pPr>
              <w:rPr>
                <w:rFonts w:ascii="Times New Roman" w:hAnsi="Times New Roman" w:cs="Times New Roman"/>
                <w:color w:val="000000" w:themeColor="text1"/>
                <w:sz w:val="18"/>
                <w:szCs w:val="20"/>
              </w:rPr>
            </w:pPr>
          </w:p>
        </w:tc>
        <w:tc>
          <w:tcPr>
            <w:tcW w:w="1245" w:type="dxa"/>
            <w:gridSpan w:val="2"/>
            <w:tcBorders>
              <w:top w:val="single" w:sz="6" w:space="0" w:color="auto"/>
              <w:left w:val="single" w:sz="6" w:space="0" w:color="auto"/>
              <w:bottom w:val="single" w:sz="6" w:space="0" w:color="auto"/>
              <w:right w:val="nil"/>
            </w:tcBorders>
            <w:noWrap/>
            <w:hideMark/>
          </w:tcPr>
          <w:p w14:paraId="3D1E3956" w14:textId="77777777" w:rsidR="00770C44" w:rsidRPr="007E0C7D" w:rsidRDefault="00770C44" w:rsidP="004B2A1E">
            <w:pPr>
              <w:jc w:val="center"/>
              <w:rPr>
                <w:rFonts w:ascii="Times New Roman" w:hAnsi="Times New Roman" w:cs="Times New Roman"/>
                <w:color w:val="000000" w:themeColor="text1"/>
                <w:sz w:val="18"/>
                <w:szCs w:val="20"/>
              </w:rPr>
            </w:pPr>
          </w:p>
        </w:tc>
        <w:tc>
          <w:tcPr>
            <w:tcW w:w="777" w:type="dxa"/>
            <w:tcBorders>
              <w:top w:val="single" w:sz="6" w:space="0" w:color="auto"/>
              <w:left w:val="nil"/>
              <w:bottom w:val="single" w:sz="6" w:space="0" w:color="auto"/>
              <w:right w:val="nil"/>
            </w:tcBorders>
            <w:noWrap/>
            <w:hideMark/>
          </w:tcPr>
          <w:p w14:paraId="4B8A74E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0year</w:t>
            </w:r>
          </w:p>
        </w:tc>
        <w:tc>
          <w:tcPr>
            <w:tcW w:w="777" w:type="dxa"/>
            <w:tcBorders>
              <w:top w:val="single" w:sz="6" w:space="0" w:color="auto"/>
              <w:left w:val="nil"/>
              <w:bottom w:val="single" w:sz="6" w:space="0" w:color="auto"/>
              <w:right w:val="nil"/>
            </w:tcBorders>
            <w:noWrap/>
            <w:hideMark/>
          </w:tcPr>
          <w:p w14:paraId="19B49C6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10year</w:t>
            </w:r>
            <w:r w:rsidRPr="007E0C7D">
              <w:rPr>
                <w:rFonts w:ascii="Times New Roman" w:hAnsi="Times New Roman" w:cs="Times New Roman"/>
                <w:color w:val="000000" w:themeColor="text1"/>
                <w:sz w:val="18"/>
                <w:szCs w:val="20"/>
              </w:rPr>
              <w:t>s</w:t>
            </w:r>
          </w:p>
        </w:tc>
        <w:tc>
          <w:tcPr>
            <w:tcW w:w="771" w:type="dxa"/>
            <w:tcBorders>
              <w:top w:val="single" w:sz="6" w:space="0" w:color="auto"/>
              <w:left w:val="nil"/>
              <w:bottom w:val="single" w:sz="6" w:space="0" w:color="auto"/>
              <w:right w:val="single" w:sz="6" w:space="0" w:color="auto"/>
            </w:tcBorders>
            <w:noWrap/>
            <w:hideMark/>
          </w:tcPr>
          <w:p w14:paraId="40E05835" w14:textId="77777777" w:rsidR="00770C44" w:rsidRPr="007E0C7D" w:rsidRDefault="00770C44" w:rsidP="004B2A1E">
            <w:pPr>
              <w:jc w:val="center"/>
              <w:rPr>
                <w:rFonts w:ascii="Times New Roman" w:hAnsi="Times New Roman" w:cs="Times New Roman"/>
                <w:color w:val="000000" w:themeColor="text1"/>
                <w:sz w:val="18"/>
                <w:szCs w:val="20"/>
              </w:rPr>
            </w:pPr>
          </w:p>
        </w:tc>
        <w:tc>
          <w:tcPr>
            <w:tcW w:w="1245" w:type="dxa"/>
            <w:gridSpan w:val="2"/>
            <w:tcBorders>
              <w:top w:val="single" w:sz="6" w:space="0" w:color="auto"/>
              <w:left w:val="single" w:sz="6" w:space="0" w:color="auto"/>
              <w:bottom w:val="single" w:sz="6" w:space="0" w:color="auto"/>
              <w:right w:val="nil"/>
            </w:tcBorders>
            <w:noWrap/>
            <w:hideMark/>
          </w:tcPr>
          <w:p w14:paraId="79A4C5B6" w14:textId="77777777" w:rsidR="00770C44" w:rsidRPr="007E0C7D" w:rsidRDefault="00770C44" w:rsidP="004B2A1E">
            <w:pPr>
              <w:jc w:val="center"/>
              <w:rPr>
                <w:rFonts w:ascii="Times New Roman" w:hAnsi="Times New Roman" w:cs="Times New Roman"/>
                <w:color w:val="000000" w:themeColor="text1"/>
                <w:sz w:val="18"/>
                <w:szCs w:val="20"/>
              </w:rPr>
            </w:pPr>
          </w:p>
        </w:tc>
        <w:tc>
          <w:tcPr>
            <w:tcW w:w="777" w:type="dxa"/>
            <w:tcBorders>
              <w:top w:val="single" w:sz="6" w:space="0" w:color="auto"/>
              <w:left w:val="nil"/>
              <w:bottom w:val="single" w:sz="6" w:space="0" w:color="auto"/>
              <w:right w:val="nil"/>
            </w:tcBorders>
            <w:noWrap/>
            <w:hideMark/>
          </w:tcPr>
          <w:p w14:paraId="4141DC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0year</w:t>
            </w:r>
          </w:p>
        </w:tc>
        <w:tc>
          <w:tcPr>
            <w:tcW w:w="777" w:type="dxa"/>
            <w:tcBorders>
              <w:top w:val="single" w:sz="6" w:space="0" w:color="auto"/>
              <w:left w:val="nil"/>
              <w:bottom w:val="single" w:sz="6" w:space="0" w:color="auto"/>
              <w:right w:val="nil"/>
            </w:tcBorders>
            <w:noWrap/>
            <w:hideMark/>
          </w:tcPr>
          <w:p w14:paraId="16C2ECF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10year</w:t>
            </w:r>
            <w:r w:rsidRPr="007E0C7D">
              <w:rPr>
                <w:rFonts w:ascii="Times New Roman" w:hAnsi="Times New Roman" w:cs="Times New Roman"/>
                <w:color w:val="000000" w:themeColor="text1"/>
                <w:sz w:val="18"/>
                <w:szCs w:val="20"/>
              </w:rPr>
              <w:t>s</w:t>
            </w:r>
          </w:p>
        </w:tc>
        <w:tc>
          <w:tcPr>
            <w:tcW w:w="771" w:type="dxa"/>
            <w:tcBorders>
              <w:top w:val="single" w:sz="6" w:space="0" w:color="auto"/>
              <w:left w:val="nil"/>
              <w:bottom w:val="single" w:sz="4" w:space="0" w:color="auto"/>
              <w:right w:val="single" w:sz="6" w:space="0" w:color="auto"/>
            </w:tcBorders>
            <w:noWrap/>
            <w:hideMark/>
          </w:tcPr>
          <w:p w14:paraId="4F09A209" w14:textId="77777777" w:rsidR="00770C44" w:rsidRPr="007E0C7D" w:rsidRDefault="00770C44" w:rsidP="004B2A1E">
            <w:pPr>
              <w:jc w:val="center"/>
              <w:rPr>
                <w:rFonts w:ascii="Times New Roman" w:hAnsi="Times New Roman" w:cs="Times New Roman"/>
                <w:color w:val="000000" w:themeColor="text1"/>
                <w:sz w:val="18"/>
                <w:szCs w:val="20"/>
              </w:rPr>
            </w:pPr>
          </w:p>
        </w:tc>
      </w:tr>
      <w:tr w:rsidR="007A33CF" w:rsidRPr="007E0C7D" w14:paraId="7B6A136D" w14:textId="77777777" w:rsidTr="004B2A1E">
        <w:trPr>
          <w:trHeight w:val="360"/>
        </w:trPr>
        <w:tc>
          <w:tcPr>
            <w:tcW w:w="679" w:type="dxa"/>
            <w:vMerge w:val="restart"/>
            <w:tcBorders>
              <w:top w:val="single" w:sz="6" w:space="0" w:color="auto"/>
              <w:left w:val="single" w:sz="6" w:space="0" w:color="auto"/>
              <w:bottom w:val="nil"/>
              <w:right w:val="nil"/>
            </w:tcBorders>
            <w:noWrap/>
            <w:hideMark/>
          </w:tcPr>
          <w:p w14:paraId="15C1A82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NS3</w:t>
            </w:r>
          </w:p>
        </w:tc>
        <w:tc>
          <w:tcPr>
            <w:tcW w:w="567" w:type="dxa"/>
            <w:tcBorders>
              <w:top w:val="single" w:sz="6" w:space="0" w:color="auto"/>
              <w:left w:val="nil"/>
              <w:bottom w:val="nil"/>
              <w:right w:val="nil"/>
            </w:tcBorders>
            <w:noWrap/>
            <w:hideMark/>
          </w:tcPr>
          <w:p w14:paraId="415CB25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w:t>
            </w:r>
          </w:p>
        </w:tc>
        <w:tc>
          <w:tcPr>
            <w:tcW w:w="777" w:type="dxa"/>
            <w:tcBorders>
              <w:top w:val="single" w:sz="6" w:space="0" w:color="auto"/>
              <w:left w:val="nil"/>
              <w:bottom w:val="nil"/>
              <w:right w:val="nil"/>
            </w:tcBorders>
            <w:noWrap/>
            <w:hideMark/>
          </w:tcPr>
          <w:p w14:paraId="1C337D9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Q</w:t>
            </w:r>
          </w:p>
        </w:tc>
        <w:tc>
          <w:tcPr>
            <w:tcW w:w="777" w:type="dxa"/>
            <w:tcBorders>
              <w:top w:val="single" w:sz="6" w:space="0" w:color="auto"/>
              <w:left w:val="nil"/>
              <w:bottom w:val="nil"/>
              <w:right w:val="nil"/>
            </w:tcBorders>
            <w:noWrap/>
            <w:hideMark/>
          </w:tcPr>
          <w:p w14:paraId="7E65E19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single" w:sz="6" w:space="0" w:color="auto"/>
              <w:left w:val="nil"/>
              <w:bottom w:val="nil"/>
              <w:right w:val="single" w:sz="6" w:space="0" w:color="auto"/>
            </w:tcBorders>
            <w:noWrap/>
            <w:hideMark/>
          </w:tcPr>
          <w:p w14:paraId="258C78F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99.72%</w:t>
            </w:r>
          </w:p>
        </w:tc>
        <w:tc>
          <w:tcPr>
            <w:tcW w:w="678" w:type="dxa"/>
            <w:vMerge w:val="restart"/>
            <w:tcBorders>
              <w:top w:val="single" w:sz="6" w:space="0" w:color="auto"/>
              <w:left w:val="single" w:sz="6" w:space="0" w:color="auto"/>
              <w:bottom w:val="nil"/>
              <w:right w:val="nil"/>
            </w:tcBorders>
            <w:noWrap/>
            <w:hideMark/>
          </w:tcPr>
          <w:p w14:paraId="190928D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NS5A</w:t>
            </w:r>
          </w:p>
        </w:tc>
        <w:tc>
          <w:tcPr>
            <w:tcW w:w="567" w:type="dxa"/>
            <w:tcBorders>
              <w:top w:val="single" w:sz="6" w:space="0" w:color="auto"/>
              <w:left w:val="nil"/>
              <w:bottom w:val="nil"/>
              <w:right w:val="nil"/>
            </w:tcBorders>
            <w:noWrap/>
            <w:hideMark/>
          </w:tcPr>
          <w:p w14:paraId="0F70B82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37</w:t>
            </w:r>
          </w:p>
        </w:tc>
        <w:tc>
          <w:tcPr>
            <w:tcW w:w="777" w:type="dxa"/>
            <w:tcBorders>
              <w:top w:val="single" w:sz="6" w:space="0" w:color="auto"/>
              <w:left w:val="nil"/>
              <w:bottom w:val="nil"/>
              <w:right w:val="nil"/>
            </w:tcBorders>
            <w:noWrap/>
            <w:hideMark/>
          </w:tcPr>
          <w:p w14:paraId="7255167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7" w:type="dxa"/>
            <w:tcBorders>
              <w:top w:val="single" w:sz="6" w:space="0" w:color="auto"/>
              <w:left w:val="nil"/>
              <w:bottom w:val="nil"/>
              <w:right w:val="nil"/>
            </w:tcBorders>
            <w:noWrap/>
            <w:hideMark/>
          </w:tcPr>
          <w:p w14:paraId="454BC7D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F</w:t>
            </w:r>
          </w:p>
        </w:tc>
        <w:tc>
          <w:tcPr>
            <w:tcW w:w="771" w:type="dxa"/>
            <w:tcBorders>
              <w:top w:val="single" w:sz="6" w:space="0" w:color="auto"/>
              <w:left w:val="nil"/>
              <w:bottom w:val="nil"/>
              <w:right w:val="single" w:sz="6" w:space="0" w:color="auto"/>
            </w:tcBorders>
            <w:noWrap/>
            <w:hideMark/>
          </w:tcPr>
          <w:p w14:paraId="073D8F0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97.65%</w:t>
            </w:r>
          </w:p>
        </w:tc>
        <w:tc>
          <w:tcPr>
            <w:tcW w:w="678" w:type="dxa"/>
            <w:vMerge w:val="restart"/>
            <w:tcBorders>
              <w:top w:val="single" w:sz="6" w:space="0" w:color="auto"/>
              <w:left w:val="single" w:sz="6" w:space="0" w:color="auto"/>
              <w:bottom w:val="nil"/>
              <w:right w:val="nil"/>
            </w:tcBorders>
            <w:noWrap/>
            <w:hideMark/>
          </w:tcPr>
          <w:p w14:paraId="5FA564F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NS5A</w:t>
            </w:r>
          </w:p>
        </w:tc>
        <w:tc>
          <w:tcPr>
            <w:tcW w:w="567" w:type="dxa"/>
            <w:tcBorders>
              <w:top w:val="single" w:sz="6" w:space="0" w:color="auto"/>
              <w:left w:val="nil"/>
              <w:bottom w:val="nil"/>
              <w:right w:val="nil"/>
            </w:tcBorders>
            <w:noWrap/>
            <w:hideMark/>
          </w:tcPr>
          <w:p w14:paraId="671F855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380</w:t>
            </w:r>
          </w:p>
        </w:tc>
        <w:tc>
          <w:tcPr>
            <w:tcW w:w="777" w:type="dxa"/>
            <w:tcBorders>
              <w:top w:val="single" w:sz="4" w:space="0" w:color="auto"/>
              <w:left w:val="nil"/>
              <w:bottom w:val="nil"/>
              <w:right w:val="nil"/>
            </w:tcBorders>
            <w:noWrap/>
            <w:hideMark/>
          </w:tcPr>
          <w:p w14:paraId="3F4B2F2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F</w:t>
            </w:r>
          </w:p>
        </w:tc>
        <w:tc>
          <w:tcPr>
            <w:tcW w:w="777" w:type="dxa"/>
            <w:tcBorders>
              <w:top w:val="single" w:sz="4" w:space="0" w:color="auto"/>
              <w:left w:val="nil"/>
              <w:bottom w:val="nil"/>
              <w:right w:val="nil"/>
            </w:tcBorders>
            <w:noWrap/>
            <w:hideMark/>
          </w:tcPr>
          <w:p w14:paraId="425BB44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single" w:sz="4" w:space="0" w:color="auto"/>
              <w:left w:val="nil"/>
              <w:bottom w:val="nil"/>
              <w:right w:val="single" w:sz="6" w:space="0" w:color="auto"/>
            </w:tcBorders>
            <w:noWrap/>
            <w:hideMark/>
          </w:tcPr>
          <w:p w14:paraId="531F862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98.48%</w:t>
            </w:r>
          </w:p>
        </w:tc>
      </w:tr>
      <w:tr w:rsidR="007A33CF" w:rsidRPr="007E0C7D" w14:paraId="70F7E06A" w14:textId="77777777" w:rsidTr="004B2A1E">
        <w:trPr>
          <w:trHeight w:val="360"/>
        </w:trPr>
        <w:tc>
          <w:tcPr>
            <w:tcW w:w="679" w:type="dxa"/>
            <w:vMerge/>
            <w:tcBorders>
              <w:top w:val="nil"/>
              <w:left w:val="single" w:sz="6" w:space="0" w:color="auto"/>
              <w:bottom w:val="nil"/>
              <w:right w:val="nil"/>
            </w:tcBorders>
            <w:hideMark/>
          </w:tcPr>
          <w:p w14:paraId="2F784292"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39EAC3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41</w:t>
            </w:r>
          </w:p>
        </w:tc>
        <w:tc>
          <w:tcPr>
            <w:tcW w:w="777" w:type="dxa"/>
            <w:tcBorders>
              <w:top w:val="nil"/>
              <w:left w:val="nil"/>
              <w:bottom w:val="nil"/>
              <w:right w:val="nil"/>
            </w:tcBorders>
            <w:noWrap/>
            <w:hideMark/>
          </w:tcPr>
          <w:p w14:paraId="69407C6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Q</w:t>
            </w:r>
          </w:p>
        </w:tc>
        <w:tc>
          <w:tcPr>
            <w:tcW w:w="777" w:type="dxa"/>
            <w:tcBorders>
              <w:top w:val="nil"/>
              <w:left w:val="nil"/>
              <w:bottom w:val="nil"/>
              <w:right w:val="nil"/>
            </w:tcBorders>
            <w:noWrap/>
            <w:hideMark/>
          </w:tcPr>
          <w:p w14:paraId="69F1B33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7875347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95.57%</w:t>
            </w:r>
          </w:p>
        </w:tc>
        <w:tc>
          <w:tcPr>
            <w:tcW w:w="678" w:type="dxa"/>
            <w:vMerge/>
            <w:tcBorders>
              <w:top w:val="single" w:sz="12" w:space="0" w:color="auto"/>
              <w:left w:val="single" w:sz="6" w:space="0" w:color="auto"/>
              <w:bottom w:val="nil"/>
              <w:right w:val="nil"/>
            </w:tcBorders>
            <w:hideMark/>
          </w:tcPr>
          <w:p w14:paraId="436AEA9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7B6543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44</w:t>
            </w:r>
          </w:p>
        </w:tc>
        <w:tc>
          <w:tcPr>
            <w:tcW w:w="777" w:type="dxa"/>
            <w:tcBorders>
              <w:top w:val="nil"/>
              <w:left w:val="nil"/>
              <w:bottom w:val="nil"/>
              <w:right w:val="nil"/>
            </w:tcBorders>
            <w:noWrap/>
            <w:hideMark/>
          </w:tcPr>
          <w:p w14:paraId="28CA502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747281D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67EB4D5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10.80%</w:t>
            </w:r>
          </w:p>
        </w:tc>
        <w:tc>
          <w:tcPr>
            <w:tcW w:w="678" w:type="dxa"/>
            <w:vMerge/>
            <w:tcBorders>
              <w:top w:val="nil"/>
              <w:left w:val="single" w:sz="6" w:space="0" w:color="auto"/>
              <w:bottom w:val="nil"/>
              <w:right w:val="nil"/>
            </w:tcBorders>
            <w:noWrap/>
            <w:hideMark/>
          </w:tcPr>
          <w:p w14:paraId="490242B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6C55C7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382</w:t>
            </w:r>
          </w:p>
        </w:tc>
        <w:tc>
          <w:tcPr>
            <w:tcW w:w="777" w:type="dxa"/>
            <w:tcBorders>
              <w:top w:val="nil"/>
              <w:left w:val="nil"/>
              <w:bottom w:val="nil"/>
              <w:right w:val="nil"/>
            </w:tcBorders>
            <w:noWrap/>
            <w:hideMark/>
          </w:tcPr>
          <w:p w14:paraId="0C7904B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19B7B9D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w:t>
            </w:r>
          </w:p>
        </w:tc>
        <w:tc>
          <w:tcPr>
            <w:tcW w:w="771" w:type="dxa"/>
            <w:tcBorders>
              <w:top w:val="nil"/>
              <w:left w:val="nil"/>
              <w:bottom w:val="nil"/>
              <w:right w:val="single" w:sz="6" w:space="0" w:color="auto"/>
            </w:tcBorders>
            <w:noWrap/>
            <w:hideMark/>
          </w:tcPr>
          <w:p w14:paraId="3860B47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96.81%</w:t>
            </w:r>
          </w:p>
        </w:tc>
      </w:tr>
      <w:tr w:rsidR="007A33CF" w:rsidRPr="007E0C7D" w14:paraId="2ECB582B" w14:textId="77777777" w:rsidTr="004B2A1E">
        <w:trPr>
          <w:trHeight w:val="360"/>
        </w:trPr>
        <w:tc>
          <w:tcPr>
            <w:tcW w:w="679" w:type="dxa"/>
            <w:vMerge/>
            <w:tcBorders>
              <w:top w:val="nil"/>
              <w:left w:val="single" w:sz="6" w:space="0" w:color="auto"/>
              <w:bottom w:val="nil"/>
              <w:right w:val="nil"/>
            </w:tcBorders>
            <w:hideMark/>
          </w:tcPr>
          <w:p w14:paraId="706942A2"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12E321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61</w:t>
            </w:r>
          </w:p>
        </w:tc>
        <w:tc>
          <w:tcPr>
            <w:tcW w:w="777" w:type="dxa"/>
            <w:tcBorders>
              <w:top w:val="nil"/>
              <w:left w:val="nil"/>
              <w:bottom w:val="nil"/>
              <w:right w:val="nil"/>
            </w:tcBorders>
            <w:noWrap/>
            <w:hideMark/>
          </w:tcPr>
          <w:p w14:paraId="3443A1B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219F1C9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7019323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98.75%</w:t>
            </w:r>
          </w:p>
        </w:tc>
        <w:tc>
          <w:tcPr>
            <w:tcW w:w="678" w:type="dxa"/>
            <w:vMerge/>
            <w:tcBorders>
              <w:top w:val="single" w:sz="12" w:space="0" w:color="auto"/>
              <w:left w:val="single" w:sz="6" w:space="0" w:color="auto"/>
              <w:bottom w:val="nil"/>
              <w:right w:val="nil"/>
            </w:tcBorders>
            <w:hideMark/>
          </w:tcPr>
          <w:p w14:paraId="11A81B8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935090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78</w:t>
            </w:r>
          </w:p>
        </w:tc>
        <w:tc>
          <w:tcPr>
            <w:tcW w:w="777" w:type="dxa"/>
            <w:tcBorders>
              <w:top w:val="nil"/>
              <w:left w:val="nil"/>
              <w:bottom w:val="nil"/>
              <w:right w:val="nil"/>
            </w:tcBorders>
            <w:noWrap/>
            <w:hideMark/>
          </w:tcPr>
          <w:p w14:paraId="02A8E6A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24A47D3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5565635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22.99%</w:t>
            </w:r>
          </w:p>
        </w:tc>
        <w:tc>
          <w:tcPr>
            <w:tcW w:w="678" w:type="dxa"/>
            <w:vMerge/>
            <w:tcBorders>
              <w:top w:val="nil"/>
              <w:left w:val="single" w:sz="6" w:space="0" w:color="auto"/>
              <w:bottom w:val="nil"/>
              <w:right w:val="nil"/>
            </w:tcBorders>
            <w:noWrap/>
            <w:hideMark/>
          </w:tcPr>
          <w:p w14:paraId="2DA07A0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0759F8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385</w:t>
            </w:r>
          </w:p>
        </w:tc>
        <w:tc>
          <w:tcPr>
            <w:tcW w:w="777" w:type="dxa"/>
            <w:tcBorders>
              <w:top w:val="nil"/>
              <w:left w:val="nil"/>
              <w:bottom w:val="nil"/>
              <w:right w:val="nil"/>
            </w:tcBorders>
            <w:noWrap/>
            <w:hideMark/>
          </w:tcPr>
          <w:p w14:paraId="3B75E11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34495AD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7D2FD35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99.86%</w:t>
            </w:r>
          </w:p>
        </w:tc>
      </w:tr>
      <w:tr w:rsidR="007A33CF" w:rsidRPr="007E0C7D" w14:paraId="31F9568D" w14:textId="77777777" w:rsidTr="004B2A1E">
        <w:trPr>
          <w:trHeight w:val="360"/>
        </w:trPr>
        <w:tc>
          <w:tcPr>
            <w:tcW w:w="679" w:type="dxa"/>
            <w:vMerge/>
            <w:tcBorders>
              <w:top w:val="nil"/>
              <w:left w:val="single" w:sz="6" w:space="0" w:color="auto"/>
              <w:bottom w:val="nil"/>
              <w:right w:val="nil"/>
            </w:tcBorders>
            <w:hideMark/>
          </w:tcPr>
          <w:p w14:paraId="4A023FD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358DDB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71</w:t>
            </w:r>
          </w:p>
        </w:tc>
        <w:tc>
          <w:tcPr>
            <w:tcW w:w="777" w:type="dxa"/>
            <w:tcBorders>
              <w:top w:val="nil"/>
              <w:left w:val="nil"/>
              <w:bottom w:val="nil"/>
              <w:right w:val="nil"/>
            </w:tcBorders>
            <w:noWrap/>
            <w:hideMark/>
          </w:tcPr>
          <w:p w14:paraId="133FC7C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7" w:type="dxa"/>
            <w:tcBorders>
              <w:top w:val="nil"/>
              <w:left w:val="nil"/>
              <w:bottom w:val="nil"/>
              <w:right w:val="nil"/>
            </w:tcBorders>
            <w:noWrap/>
            <w:hideMark/>
          </w:tcPr>
          <w:p w14:paraId="10DFB32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70E97A5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single" w:sz="12" w:space="0" w:color="auto"/>
              <w:left w:val="single" w:sz="6" w:space="0" w:color="auto"/>
              <w:bottom w:val="nil"/>
              <w:right w:val="nil"/>
            </w:tcBorders>
            <w:hideMark/>
          </w:tcPr>
          <w:p w14:paraId="480685B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D45778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132</w:t>
            </w:r>
          </w:p>
        </w:tc>
        <w:tc>
          <w:tcPr>
            <w:tcW w:w="777" w:type="dxa"/>
            <w:tcBorders>
              <w:top w:val="nil"/>
              <w:left w:val="nil"/>
              <w:bottom w:val="nil"/>
              <w:right w:val="nil"/>
            </w:tcBorders>
            <w:noWrap/>
            <w:hideMark/>
          </w:tcPr>
          <w:p w14:paraId="2D06738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7" w:type="dxa"/>
            <w:tcBorders>
              <w:top w:val="nil"/>
              <w:left w:val="nil"/>
              <w:bottom w:val="nil"/>
              <w:right w:val="nil"/>
            </w:tcBorders>
            <w:noWrap/>
            <w:hideMark/>
          </w:tcPr>
          <w:p w14:paraId="6B8A7F1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3B3B9EE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99.72%</w:t>
            </w:r>
          </w:p>
        </w:tc>
        <w:tc>
          <w:tcPr>
            <w:tcW w:w="678" w:type="dxa"/>
            <w:vMerge/>
            <w:tcBorders>
              <w:top w:val="nil"/>
              <w:left w:val="single" w:sz="6" w:space="0" w:color="auto"/>
              <w:bottom w:val="nil"/>
              <w:right w:val="nil"/>
            </w:tcBorders>
            <w:noWrap/>
            <w:hideMark/>
          </w:tcPr>
          <w:p w14:paraId="794AF6A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BE63BF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392</w:t>
            </w:r>
          </w:p>
        </w:tc>
        <w:tc>
          <w:tcPr>
            <w:tcW w:w="777" w:type="dxa"/>
            <w:tcBorders>
              <w:top w:val="nil"/>
              <w:left w:val="nil"/>
              <w:bottom w:val="nil"/>
              <w:right w:val="nil"/>
            </w:tcBorders>
            <w:noWrap/>
            <w:hideMark/>
          </w:tcPr>
          <w:p w14:paraId="5A983D8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1D7DAEC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1" w:type="dxa"/>
            <w:tcBorders>
              <w:top w:val="nil"/>
              <w:left w:val="nil"/>
              <w:bottom w:val="nil"/>
              <w:right w:val="single" w:sz="6" w:space="0" w:color="auto"/>
            </w:tcBorders>
            <w:noWrap/>
            <w:hideMark/>
          </w:tcPr>
          <w:p w14:paraId="79A7B5E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15.79%</w:t>
            </w:r>
          </w:p>
        </w:tc>
      </w:tr>
      <w:tr w:rsidR="007A33CF" w:rsidRPr="007E0C7D" w14:paraId="292FF5ED" w14:textId="77777777" w:rsidTr="004B2A1E">
        <w:trPr>
          <w:trHeight w:val="360"/>
        </w:trPr>
        <w:tc>
          <w:tcPr>
            <w:tcW w:w="679" w:type="dxa"/>
            <w:vMerge/>
            <w:tcBorders>
              <w:top w:val="nil"/>
              <w:left w:val="single" w:sz="6" w:space="0" w:color="auto"/>
              <w:bottom w:val="nil"/>
              <w:right w:val="nil"/>
            </w:tcBorders>
            <w:hideMark/>
          </w:tcPr>
          <w:p w14:paraId="457A2295"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98D934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86</w:t>
            </w:r>
          </w:p>
        </w:tc>
        <w:tc>
          <w:tcPr>
            <w:tcW w:w="777" w:type="dxa"/>
            <w:tcBorders>
              <w:top w:val="nil"/>
              <w:left w:val="nil"/>
              <w:bottom w:val="nil"/>
              <w:right w:val="nil"/>
            </w:tcBorders>
            <w:noWrap/>
            <w:hideMark/>
          </w:tcPr>
          <w:p w14:paraId="4758133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Q</w:t>
            </w:r>
          </w:p>
        </w:tc>
        <w:tc>
          <w:tcPr>
            <w:tcW w:w="777" w:type="dxa"/>
            <w:tcBorders>
              <w:top w:val="nil"/>
              <w:left w:val="nil"/>
              <w:bottom w:val="nil"/>
              <w:right w:val="nil"/>
            </w:tcBorders>
            <w:noWrap/>
            <w:hideMark/>
          </w:tcPr>
          <w:p w14:paraId="18E6DC2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6B98D1E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97.51%</w:t>
            </w:r>
          </w:p>
        </w:tc>
        <w:tc>
          <w:tcPr>
            <w:tcW w:w="678" w:type="dxa"/>
            <w:vMerge/>
            <w:tcBorders>
              <w:top w:val="single" w:sz="12" w:space="0" w:color="auto"/>
              <w:left w:val="single" w:sz="6" w:space="0" w:color="auto"/>
              <w:bottom w:val="nil"/>
              <w:right w:val="nil"/>
            </w:tcBorders>
            <w:hideMark/>
          </w:tcPr>
          <w:p w14:paraId="60BA8AC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F6ABCB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139</w:t>
            </w:r>
          </w:p>
        </w:tc>
        <w:tc>
          <w:tcPr>
            <w:tcW w:w="777" w:type="dxa"/>
            <w:tcBorders>
              <w:top w:val="nil"/>
              <w:left w:val="nil"/>
              <w:bottom w:val="nil"/>
              <w:right w:val="nil"/>
            </w:tcBorders>
            <w:noWrap/>
            <w:hideMark/>
          </w:tcPr>
          <w:p w14:paraId="6CD7DE0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306D891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7530E30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99.17%</w:t>
            </w:r>
          </w:p>
        </w:tc>
        <w:tc>
          <w:tcPr>
            <w:tcW w:w="678" w:type="dxa"/>
            <w:vMerge/>
            <w:tcBorders>
              <w:top w:val="nil"/>
              <w:left w:val="single" w:sz="6" w:space="0" w:color="auto"/>
              <w:bottom w:val="nil"/>
              <w:right w:val="nil"/>
            </w:tcBorders>
            <w:noWrap/>
            <w:hideMark/>
          </w:tcPr>
          <w:p w14:paraId="6F82CC8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7EC2AA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393</w:t>
            </w:r>
          </w:p>
        </w:tc>
        <w:tc>
          <w:tcPr>
            <w:tcW w:w="777" w:type="dxa"/>
            <w:tcBorders>
              <w:top w:val="nil"/>
              <w:left w:val="nil"/>
              <w:bottom w:val="nil"/>
              <w:right w:val="nil"/>
            </w:tcBorders>
            <w:noWrap/>
            <w:hideMark/>
          </w:tcPr>
          <w:p w14:paraId="0A2C647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7" w:type="dxa"/>
            <w:tcBorders>
              <w:top w:val="nil"/>
              <w:left w:val="nil"/>
              <w:bottom w:val="nil"/>
              <w:right w:val="nil"/>
            </w:tcBorders>
            <w:noWrap/>
            <w:hideMark/>
          </w:tcPr>
          <w:p w14:paraId="6417EED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0533A43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98.06%</w:t>
            </w:r>
          </w:p>
        </w:tc>
      </w:tr>
      <w:tr w:rsidR="007A33CF" w:rsidRPr="007E0C7D" w14:paraId="27889753" w14:textId="77777777" w:rsidTr="004B2A1E">
        <w:trPr>
          <w:trHeight w:val="360"/>
        </w:trPr>
        <w:tc>
          <w:tcPr>
            <w:tcW w:w="679" w:type="dxa"/>
            <w:vMerge/>
            <w:tcBorders>
              <w:top w:val="nil"/>
              <w:left w:val="single" w:sz="6" w:space="0" w:color="auto"/>
              <w:bottom w:val="nil"/>
              <w:right w:val="nil"/>
            </w:tcBorders>
            <w:hideMark/>
          </w:tcPr>
          <w:p w14:paraId="2FFA490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FD194A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122</w:t>
            </w:r>
          </w:p>
        </w:tc>
        <w:tc>
          <w:tcPr>
            <w:tcW w:w="777" w:type="dxa"/>
            <w:tcBorders>
              <w:top w:val="nil"/>
              <w:left w:val="nil"/>
              <w:bottom w:val="nil"/>
              <w:right w:val="nil"/>
            </w:tcBorders>
            <w:noWrap/>
            <w:hideMark/>
          </w:tcPr>
          <w:p w14:paraId="163F7F3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w:t>
            </w:r>
          </w:p>
        </w:tc>
        <w:tc>
          <w:tcPr>
            <w:tcW w:w="777" w:type="dxa"/>
            <w:tcBorders>
              <w:top w:val="nil"/>
              <w:left w:val="nil"/>
              <w:bottom w:val="nil"/>
              <w:right w:val="nil"/>
            </w:tcBorders>
            <w:noWrap/>
            <w:hideMark/>
          </w:tcPr>
          <w:p w14:paraId="1D011B1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1" w:type="dxa"/>
            <w:tcBorders>
              <w:top w:val="nil"/>
              <w:left w:val="nil"/>
              <w:bottom w:val="nil"/>
              <w:right w:val="single" w:sz="6" w:space="0" w:color="auto"/>
            </w:tcBorders>
            <w:noWrap/>
            <w:hideMark/>
          </w:tcPr>
          <w:p w14:paraId="4E78B8E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99.86%</w:t>
            </w:r>
          </w:p>
        </w:tc>
        <w:tc>
          <w:tcPr>
            <w:tcW w:w="678" w:type="dxa"/>
            <w:vMerge/>
            <w:tcBorders>
              <w:top w:val="single" w:sz="12" w:space="0" w:color="auto"/>
              <w:left w:val="single" w:sz="6" w:space="0" w:color="auto"/>
              <w:bottom w:val="nil"/>
              <w:right w:val="nil"/>
            </w:tcBorders>
            <w:hideMark/>
          </w:tcPr>
          <w:p w14:paraId="0859C88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76E209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215</w:t>
            </w:r>
          </w:p>
        </w:tc>
        <w:tc>
          <w:tcPr>
            <w:tcW w:w="777" w:type="dxa"/>
            <w:tcBorders>
              <w:top w:val="nil"/>
              <w:left w:val="nil"/>
              <w:bottom w:val="nil"/>
              <w:right w:val="nil"/>
            </w:tcBorders>
            <w:noWrap/>
            <w:hideMark/>
          </w:tcPr>
          <w:p w14:paraId="56E4C98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2214DC6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1557F50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42.38%</w:t>
            </w:r>
          </w:p>
        </w:tc>
        <w:tc>
          <w:tcPr>
            <w:tcW w:w="678" w:type="dxa"/>
            <w:vMerge/>
            <w:tcBorders>
              <w:top w:val="nil"/>
              <w:left w:val="single" w:sz="6" w:space="0" w:color="auto"/>
              <w:bottom w:val="nil"/>
              <w:right w:val="nil"/>
            </w:tcBorders>
            <w:noWrap/>
            <w:hideMark/>
          </w:tcPr>
          <w:p w14:paraId="6A60857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3ED9B6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398</w:t>
            </w:r>
          </w:p>
        </w:tc>
        <w:tc>
          <w:tcPr>
            <w:tcW w:w="777" w:type="dxa"/>
            <w:tcBorders>
              <w:top w:val="nil"/>
              <w:left w:val="nil"/>
              <w:bottom w:val="nil"/>
              <w:right w:val="nil"/>
            </w:tcBorders>
            <w:noWrap/>
            <w:hideMark/>
          </w:tcPr>
          <w:p w14:paraId="1D6F581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7" w:type="dxa"/>
            <w:tcBorders>
              <w:top w:val="nil"/>
              <w:left w:val="nil"/>
              <w:bottom w:val="nil"/>
              <w:right w:val="nil"/>
            </w:tcBorders>
            <w:noWrap/>
            <w:hideMark/>
          </w:tcPr>
          <w:p w14:paraId="53945C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7DA7C04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21.33%</w:t>
            </w:r>
          </w:p>
        </w:tc>
      </w:tr>
      <w:tr w:rsidR="007A33CF" w:rsidRPr="007E0C7D" w14:paraId="1851A1DE" w14:textId="77777777" w:rsidTr="004B2A1E">
        <w:trPr>
          <w:trHeight w:val="360"/>
        </w:trPr>
        <w:tc>
          <w:tcPr>
            <w:tcW w:w="679" w:type="dxa"/>
            <w:vMerge/>
            <w:tcBorders>
              <w:top w:val="nil"/>
              <w:left w:val="single" w:sz="6" w:space="0" w:color="auto"/>
              <w:bottom w:val="nil"/>
              <w:right w:val="nil"/>
            </w:tcBorders>
            <w:hideMark/>
          </w:tcPr>
          <w:p w14:paraId="3E2206B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A68AA3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179</w:t>
            </w:r>
          </w:p>
        </w:tc>
        <w:tc>
          <w:tcPr>
            <w:tcW w:w="777" w:type="dxa"/>
            <w:tcBorders>
              <w:top w:val="nil"/>
              <w:left w:val="nil"/>
              <w:bottom w:val="nil"/>
              <w:right w:val="nil"/>
            </w:tcBorders>
            <w:noWrap/>
            <w:hideMark/>
          </w:tcPr>
          <w:p w14:paraId="5C56027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M</w:t>
            </w:r>
          </w:p>
        </w:tc>
        <w:tc>
          <w:tcPr>
            <w:tcW w:w="777" w:type="dxa"/>
            <w:tcBorders>
              <w:top w:val="nil"/>
              <w:left w:val="nil"/>
              <w:bottom w:val="nil"/>
              <w:right w:val="nil"/>
            </w:tcBorders>
            <w:noWrap/>
            <w:hideMark/>
          </w:tcPr>
          <w:p w14:paraId="6AA9D2A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1" w:type="dxa"/>
            <w:tcBorders>
              <w:top w:val="nil"/>
              <w:left w:val="nil"/>
              <w:bottom w:val="nil"/>
              <w:right w:val="single" w:sz="6" w:space="0" w:color="auto"/>
            </w:tcBorders>
            <w:noWrap/>
            <w:hideMark/>
          </w:tcPr>
          <w:p w14:paraId="1002D2F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98.48%</w:t>
            </w:r>
          </w:p>
        </w:tc>
        <w:tc>
          <w:tcPr>
            <w:tcW w:w="678" w:type="dxa"/>
            <w:vMerge/>
            <w:tcBorders>
              <w:top w:val="single" w:sz="12" w:space="0" w:color="auto"/>
              <w:left w:val="single" w:sz="6" w:space="0" w:color="auto"/>
              <w:bottom w:val="nil"/>
              <w:right w:val="nil"/>
            </w:tcBorders>
            <w:hideMark/>
          </w:tcPr>
          <w:p w14:paraId="576525F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E6DC6A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248</w:t>
            </w:r>
          </w:p>
        </w:tc>
        <w:tc>
          <w:tcPr>
            <w:tcW w:w="777" w:type="dxa"/>
            <w:tcBorders>
              <w:top w:val="nil"/>
              <w:left w:val="nil"/>
              <w:bottom w:val="nil"/>
              <w:right w:val="nil"/>
            </w:tcBorders>
            <w:noWrap/>
            <w:hideMark/>
          </w:tcPr>
          <w:p w14:paraId="346AB34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7" w:type="dxa"/>
            <w:tcBorders>
              <w:top w:val="nil"/>
              <w:left w:val="nil"/>
              <w:bottom w:val="nil"/>
              <w:right w:val="nil"/>
            </w:tcBorders>
            <w:noWrap/>
            <w:hideMark/>
          </w:tcPr>
          <w:p w14:paraId="7C6DB1D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H</w:t>
            </w:r>
          </w:p>
        </w:tc>
        <w:tc>
          <w:tcPr>
            <w:tcW w:w="771" w:type="dxa"/>
            <w:tcBorders>
              <w:top w:val="nil"/>
              <w:left w:val="nil"/>
              <w:bottom w:val="nil"/>
              <w:right w:val="single" w:sz="6" w:space="0" w:color="auto"/>
            </w:tcBorders>
            <w:noWrap/>
            <w:hideMark/>
          </w:tcPr>
          <w:p w14:paraId="174C84A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c>
          <w:tcPr>
            <w:tcW w:w="678" w:type="dxa"/>
            <w:vMerge/>
            <w:tcBorders>
              <w:top w:val="nil"/>
              <w:left w:val="single" w:sz="6" w:space="0" w:color="auto"/>
              <w:bottom w:val="nil"/>
              <w:right w:val="nil"/>
            </w:tcBorders>
            <w:noWrap/>
            <w:hideMark/>
          </w:tcPr>
          <w:p w14:paraId="6D891AA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FD191A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402</w:t>
            </w:r>
          </w:p>
        </w:tc>
        <w:tc>
          <w:tcPr>
            <w:tcW w:w="777" w:type="dxa"/>
            <w:tcBorders>
              <w:top w:val="nil"/>
              <w:left w:val="nil"/>
              <w:bottom w:val="nil"/>
              <w:right w:val="nil"/>
            </w:tcBorders>
            <w:noWrap/>
            <w:hideMark/>
          </w:tcPr>
          <w:p w14:paraId="65CC903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7" w:type="dxa"/>
            <w:tcBorders>
              <w:top w:val="nil"/>
              <w:left w:val="nil"/>
              <w:bottom w:val="nil"/>
              <w:right w:val="nil"/>
            </w:tcBorders>
            <w:noWrap/>
            <w:hideMark/>
          </w:tcPr>
          <w:p w14:paraId="73C6BB0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2A018B8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99.31%</w:t>
            </w:r>
          </w:p>
        </w:tc>
      </w:tr>
      <w:tr w:rsidR="007A33CF" w:rsidRPr="007E0C7D" w14:paraId="162A9218" w14:textId="77777777" w:rsidTr="004B2A1E">
        <w:trPr>
          <w:trHeight w:val="360"/>
        </w:trPr>
        <w:tc>
          <w:tcPr>
            <w:tcW w:w="679" w:type="dxa"/>
            <w:vMerge/>
            <w:tcBorders>
              <w:top w:val="nil"/>
              <w:left w:val="single" w:sz="6" w:space="0" w:color="auto"/>
              <w:bottom w:val="nil"/>
              <w:right w:val="nil"/>
            </w:tcBorders>
            <w:hideMark/>
          </w:tcPr>
          <w:p w14:paraId="0EBB788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90A787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196</w:t>
            </w:r>
          </w:p>
        </w:tc>
        <w:tc>
          <w:tcPr>
            <w:tcW w:w="777" w:type="dxa"/>
            <w:tcBorders>
              <w:top w:val="nil"/>
              <w:left w:val="nil"/>
              <w:bottom w:val="nil"/>
              <w:right w:val="nil"/>
            </w:tcBorders>
            <w:noWrap/>
            <w:hideMark/>
          </w:tcPr>
          <w:p w14:paraId="31BCC01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31219E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71C4A96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99.86%</w:t>
            </w:r>
          </w:p>
        </w:tc>
        <w:tc>
          <w:tcPr>
            <w:tcW w:w="678" w:type="dxa"/>
            <w:vMerge/>
            <w:tcBorders>
              <w:top w:val="single" w:sz="12" w:space="0" w:color="auto"/>
              <w:left w:val="single" w:sz="6" w:space="0" w:color="auto"/>
              <w:bottom w:val="nil"/>
              <w:right w:val="nil"/>
            </w:tcBorders>
            <w:hideMark/>
          </w:tcPr>
          <w:p w14:paraId="20A4A66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7913F6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257</w:t>
            </w:r>
          </w:p>
        </w:tc>
        <w:tc>
          <w:tcPr>
            <w:tcW w:w="777" w:type="dxa"/>
            <w:tcBorders>
              <w:top w:val="nil"/>
              <w:left w:val="nil"/>
              <w:bottom w:val="nil"/>
              <w:right w:val="nil"/>
            </w:tcBorders>
            <w:noWrap/>
            <w:hideMark/>
          </w:tcPr>
          <w:p w14:paraId="4A39EE7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7" w:type="dxa"/>
            <w:tcBorders>
              <w:top w:val="nil"/>
              <w:left w:val="nil"/>
              <w:bottom w:val="nil"/>
              <w:right w:val="nil"/>
            </w:tcBorders>
            <w:noWrap/>
            <w:hideMark/>
          </w:tcPr>
          <w:p w14:paraId="2B7D3C5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1" w:type="dxa"/>
            <w:tcBorders>
              <w:top w:val="nil"/>
              <w:left w:val="nil"/>
              <w:bottom w:val="nil"/>
              <w:right w:val="single" w:sz="6" w:space="0" w:color="auto"/>
            </w:tcBorders>
            <w:noWrap/>
            <w:hideMark/>
          </w:tcPr>
          <w:p w14:paraId="7E80C6E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98.75%</w:t>
            </w:r>
          </w:p>
        </w:tc>
        <w:tc>
          <w:tcPr>
            <w:tcW w:w="678" w:type="dxa"/>
            <w:vMerge/>
            <w:tcBorders>
              <w:top w:val="nil"/>
              <w:left w:val="single" w:sz="6" w:space="0" w:color="auto"/>
              <w:bottom w:val="nil"/>
              <w:right w:val="nil"/>
            </w:tcBorders>
            <w:noWrap/>
            <w:hideMark/>
          </w:tcPr>
          <w:p w14:paraId="2D5B319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E8AEF3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403</w:t>
            </w:r>
          </w:p>
        </w:tc>
        <w:tc>
          <w:tcPr>
            <w:tcW w:w="777" w:type="dxa"/>
            <w:tcBorders>
              <w:top w:val="nil"/>
              <w:left w:val="nil"/>
              <w:bottom w:val="nil"/>
              <w:right w:val="nil"/>
            </w:tcBorders>
            <w:noWrap/>
            <w:hideMark/>
          </w:tcPr>
          <w:p w14:paraId="5308A82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7" w:type="dxa"/>
            <w:tcBorders>
              <w:top w:val="nil"/>
              <w:left w:val="nil"/>
              <w:bottom w:val="nil"/>
              <w:right w:val="nil"/>
            </w:tcBorders>
            <w:noWrap/>
            <w:hideMark/>
          </w:tcPr>
          <w:p w14:paraId="0E28252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3526377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98.89%</w:t>
            </w:r>
          </w:p>
        </w:tc>
      </w:tr>
      <w:tr w:rsidR="007A33CF" w:rsidRPr="007E0C7D" w14:paraId="03725501" w14:textId="77777777" w:rsidTr="004B2A1E">
        <w:trPr>
          <w:trHeight w:val="360"/>
        </w:trPr>
        <w:tc>
          <w:tcPr>
            <w:tcW w:w="679" w:type="dxa"/>
            <w:vMerge/>
            <w:tcBorders>
              <w:top w:val="nil"/>
              <w:left w:val="single" w:sz="6" w:space="0" w:color="auto"/>
              <w:bottom w:val="nil"/>
              <w:right w:val="nil"/>
            </w:tcBorders>
            <w:hideMark/>
          </w:tcPr>
          <w:p w14:paraId="7A336F9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24D01F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288</w:t>
            </w:r>
          </w:p>
        </w:tc>
        <w:tc>
          <w:tcPr>
            <w:tcW w:w="777" w:type="dxa"/>
            <w:tcBorders>
              <w:top w:val="nil"/>
              <w:left w:val="nil"/>
              <w:bottom w:val="nil"/>
              <w:right w:val="nil"/>
            </w:tcBorders>
            <w:noWrap/>
            <w:hideMark/>
          </w:tcPr>
          <w:p w14:paraId="7F525D2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7" w:type="dxa"/>
            <w:tcBorders>
              <w:top w:val="nil"/>
              <w:left w:val="nil"/>
              <w:bottom w:val="nil"/>
              <w:right w:val="nil"/>
            </w:tcBorders>
            <w:noWrap/>
            <w:hideMark/>
          </w:tcPr>
          <w:p w14:paraId="15CC0F3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1" w:type="dxa"/>
            <w:tcBorders>
              <w:top w:val="nil"/>
              <w:left w:val="nil"/>
              <w:bottom w:val="nil"/>
              <w:right w:val="single" w:sz="6" w:space="0" w:color="auto"/>
            </w:tcBorders>
            <w:noWrap/>
            <w:hideMark/>
          </w:tcPr>
          <w:p w14:paraId="506F677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88.64%</w:t>
            </w:r>
          </w:p>
        </w:tc>
        <w:tc>
          <w:tcPr>
            <w:tcW w:w="678" w:type="dxa"/>
            <w:vMerge/>
            <w:tcBorders>
              <w:top w:val="single" w:sz="12" w:space="0" w:color="auto"/>
              <w:left w:val="single" w:sz="6" w:space="0" w:color="auto"/>
              <w:bottom w:val="nil"/>
              <w:right w:val="nil"/>
            </w:tcBorders>
            <w:hideMark/>
          </w:tcPr>
          <w:p w14:paraId="5CE262C7"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3F45ED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265</w:t>
            </w:r>
          </w:p>
        </w:tc>
        <w:tc>
          <w:tcPr>
            <w:tcW w:w="777" w:type="dxa"/>
            <w:tcBorders>
              <w:top w:val="nil"/>
              <w:left w:val="nil"/>
              <w:bottom w:val="nil"/>
              <w:right w:val="nil"/>
            </w:tcBorders>
            <w:noWrap/>
            <w:hideMark/>
          </w:tcPr>
          <w:p w14:paraId="00E7ED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M</w:t>
            </w:r>
          </w:p>
        </w:tc>
        <w:tc>
          <w:tcPr>
            <w:tcW w:w="777" w:type="dxa"/>
            <w:tcBorders>
              <w:top w:val="nil"/>
              <w:left w:val="nil"/>
              <w:bottom w:val="nil"/>
              <w:right w:val="nil"/>
            </w:tcBorders>
            <w:noWrap/>
            <w:hideMark/>
          </w:tcPr>
          <w:p w14:paraId="5C89377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17228D2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98.89%</w:t>
            </w:r>
          </w:p>
        </w:tc>
        <w:tc>
          <w:tcPr>
            <w:tcW w:w="678" w:type="dxa"/>
            <w:vMerge/>
            <w:tcBorders>
              <w:top w:val="nil"/>
              <w:left w:val="single" w:sz="6" w:space="0" w:color="auto"/>
              <w:bottom w:val="nil"/>
              <w:right w:val="nil"/>
            </w:tcBorders>
            <w:noWrap/>
            <w:hideMark/>
          </w:tcPr>
          <w:p w14:paraId="238EE9B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CA7E5D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408</w:t>
            </w:r>
          </w:p>
        </w:tc>
        <w:tc>
          <w:tcPr>
            <w:tcW w:w="777" w:type="dxa"/>
            <w:tcBorders>
              <w:top w:val="nil"/>
              <w:left w:val="nil"/>
              <w:bottom w:val="nil"/>
              <w:right w:val="nil"/>
            </w:tcBorders>
            <w:noWrap/>
            <w:hideMark/>
          </w:tcPr>
          <w:p w14:paraId="10287DD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7C6F43D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538A808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r>
      <w:tr w:rsidR="007A33CF" w:rsidRPr="007E0C7D" w14:paraId="32451E40" w14:textId="77777777" w:rsidTr="004B2A1E">
        <w:trPr>
          <w:trHeight w:val="360"/>
        </w:trPr>
        <w:tc>
          <w:tcPr>
            <w:tcW w:w="679" w:type="dxa"/>
            <w:vMerge/>
            <w:tcBorders>
              <w:top w:val="nil"/>
              <w:left w:val="single" w:sz="6" w:space="0" w:color="auto"/>
              <w:bottom w:val="nil"/>
              <w:right w:val="nil"/>
            </w:tcBorders>
            <w:hideMark/>
          </w:tcPr>
          <w:p w14:paraId="5433A82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CC7DBF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297</w:t>
            </w:r>
          </w:p>
        </w:tc>
        <w:tc>
          <w:tcPr>
            <w:tcW w:w="777" w:type="dxa"/>
            <w:tcBorders>
              <w:top w:val="nil"/>
              <w:left w:val="nil"/>
              <w:bottom w:val="nil"/>
              <w:right w:val="nil"/>
            </w:tcBorders>
            <w:noWrap/>
            <w:hideMark/>
          </w:tcPr>
          <w:p w14:paraId="7A4EFBE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4322D75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2AAADE6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single" w:sz="12" w:space="0" w:color="auto"/>
              <w:left w:val="single" w:sz="6" w:space="0" w:color="auto"/>
              <w:bottom w:val="nil"/>
              <w:right w:val="nil"/>
            </w:tcBorders>
            <w:hideMark/>
          </w:tcPr>
          <w:p w14:paraId="78239E3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9797AA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266</w:t>
            </w:r>
          </w:p>
        </w:tc>
        <w:tc>
          <w:tcPr>
            <w:tcW w:w="777" w:type="dxa"/>
            <w:tcBorders>
              <w:top w:val="nil"/>
              <w:left w:val="nil"/>
              <w:bottom w:val="nil"/>
              <w:right w:val="nil"/>
            </w:tcBorders>
            <w:noWrap/>
            <w:hideMark/>
          </w:tcPr>
          <w:p w14:paraId="1463F87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7" w:type="dxa"/>
            <w:tcBorders>
              <w:top w:val="nil"/>
              <w:left w:val="nil"/>
              <w:bottom w:val="nil"/>
              <w:right w:val="nil"/>
            </w:tcBorders>
            <w:noWrap/>
            <w:hideMark/>
          </w:tcPr>
          <w:p w14:paraId="5A3FE13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5FB0021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c>
          <w:tcPr>
            <w:tcW w:w="678" w:type="dxa"/>
            <w:vMerge/>
            <w:tcBorders>
              <w:top w:val="nil"/>
              <w:left w:val="single" w:sz="6" w:space="0" w:color="auto"/>
              <w:bottom w:val="nil"/>
              <w:right w:val="nil"/>
            </w:tcBorders>
            <w:noWrap/>
            <w:hideMark/>
          </w:tcPr>
          <w:p w14:paraId="7E4C7FD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7D185B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409</w:t>
            </w:r>
          </w:p>
        </w:tc>
        <w:tc>
          <w:tcPr>
            <w:tcW w:w="777" w:type="dxa"/>
            <w:tcBorders>
              <w:top w:val="nil"/>
              <w:left w:val="nil"/>
              <w:bottom w:val="nil"/>
              <w:right w:val="nil"/>
            </w:tcBorders>
            <w:noWrap/>
            <w:hideMark/>
          </w:tcPr>
          <w:p w14:paraId="1C03AE4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7" w:type="dxa"/>
            <w:tcBorders>
              <w:top w:val="nil"/>
              <w:left w:val="nil"/>
              <w:bottom w:val="nil"/>
              <w:right w:val="nil"/>
            </w:tcBorders>
            <w:noWrap/>
            <w:hideMark/>
          </w:tcPr>
          <w:p w14:paraId="54408EE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4BB678C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97.78%</w:t>
            </w:r>
          </w:p>
        </w:tc>
      </w:tr>
      <w:tr w:rsidR="007A33CF" w:rsidRPr="007E0C7D" w14:paraId="7BEC9A0C" w14:textId="77777777" w:rsidTr="004B2A1E">
        <w:trPr>
          <w:trHeight w:val="360"/>
        </w:trPr>
        <w:tc>
          <w:tcPr>
            <w:tcW w:w="679" w:type="dxa"/>
            <w:vMerge/>
            <w:tcBorders>
              <w:top w:val="nil"/>
              <w:left w:val="single" w:sz="6" w:space="0" w:color="auto"/>
              <w:bottom w:val="nil"/>
              <w:right w:val="nil"/>
            </w:tcBorders>
            <w:hideMark/>
          </w:tcPr>
          <w:p w14:paraId="20A6458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5C73D4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305</w:t>
            </w:r>
          </w:p>
        </w:tc>
        <w:tc>
          <w:tcPr>
            <w:tcW w:w="777" w:type="dxa"/>
            <w:tcBorders>
              <w:top w:val="nil"/>
              <w:left w:val="nil"/>
              <w:bottom w:val="nil"/>
              <w:right w:val="nil"/>
            </w:tcBorders>
            <w:noWrap/>
            <w:hideMark/>
          </w:tcPr>
          <w:p w14:paraId="67871E8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45AA979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1" w:type="dxa"/>
            <w:tcBorders>
              <w:top w:val="nil"/>
              <w:left w:val="nil"/>
              <w:bottom w:val="nil"/>
              <w:right w:val="single" w:sz="6" w:space="0" w:color="auto"/>
            </w:tcBorders>
            <w:noWrap/>
            <w:hideMark/>
          </w:tcPr>
          <w:p w14:paraId="3C86CD2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98.89%</w:t>
            </w:r>
          </w:p>
        </w:tc>
        <w:tc>
          <w:tcPr>
            <w:tcW w:w="678" w:type="dxa"/>
            <w:vMerge/>
            <w:tcBorders>
              <w:top w:val="single" w:sz="12" w:space="0" w:color="auto"/>
              <w:left w:val="single" w:sz="6" w:space="0" w:color="auto"/>
              <w:bottom w:val="nil"/>
              <w:right w:val="nil"/>
            </w:tcBorders>
            <w:hideMark/>
          </w:tcPr>
          <w:p w14:paraId="1A78513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4CF95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273</w:t>
            </w:r>
          </w:p>
        </w:tc>
        <w:tc>
          <w:tcPr>
            <w:tcW w:w="777" w:type="dxa"/>
            <w:tcBorders>
              <w:top w:val="nil"/>
              <w:left w:val="nil"/>
              <w:bottom w:val="nil"/>
              <w:right w:val="nil"/>
            </w:tcBorders>
            <w:noWrap/>
            <w:hideMark/>
          </w:tcPr>
          <w:p w14:paraId="7AA15B4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7" w:type="dxa"/>
            <w:tcBorders>
              <w:top w:val="nil"/>
              <w:left w:val="nil"/>
              <w:bottom w:val="nil"/>
              <w:right w:val="nil"/>
            </w:tcBorders>
            <w:noWrap/>
            <w:hideMark/>
          </w:tcPr>
          <w:p w14:paraId="1B37E53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4A609BB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96.12%</w:t>
            </w:r>
          </w:p>
        </w:tc>
        <w:tc>
          <w:tcPr>
            <w:tcW w:w="678" w:type="dxa"/>
            <w:vMerge/>
            <w:tcBorders>
              <w:top w:val="nil"/>
              <w:left w:val="single" w:sz="6" w:space="0" w:color="auto"/>
              <w:bottom w:val="nil"/>
              <w:right w:val="nil"/>
            </w:tcBorders>
            <w:noWrap/>
            <w:hideMark/>
          </w:tcPr>
          <w:p w14:paraId="77435CB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E48445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416</w:t>
            </w:r>
          </w:p>
        </w:tc>
        <w:tc>
          <w:tcPr>
            <w:tcW w:w="777" w:type="dxa"/>
            <w:tcBorders>
              <w:top w:val="nil"/>
              <w:left w:val="nil"/>
              <w:bottom w:val="nil"/>
              <w:right w:val="nil"/>
            </w:tcBorders>
            <w:noWrap/>
            <w:hideMark/>
          </w:tcPr>
          <w:p w14:paraId="6572036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M</w:t>
            </w:r>
          </w:p>
        </w:tc>
        <w:tc>
          <w:tcPr>
            <w:tcW w:w="777" w:type="dxa"/>
            <w:tcBorders>
              <w:top w:val="nil"/>
              <w:left w:val="nil"/>
              <w:bottom w:val="nil"/>
              <w:right w:val="nil"/>
            </w:tcBorders>
            <w:noWrap/>
            <w:hideMark/>
          </w:tcPr>
          <w:p w14:paraId="61F8C1B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1F2C274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98.75%</w:t>
            </w:r>
          </w:p>
        </w:tc>
      </w:tr>
      <w:tr w:rsidR="007A33CF" w:rsidRPr="007E0C7D" w14:paraId="4C52B7EC" w14:textId="77777777" w:rsidTr="004B2A1E">
        <w:trPr>
          <w:trHeight w:val="360"/>
        </w:trPr>
        <w:tc>
          <w:tcPr>
            <w:tcW w:w="679" w:type="dxa"/>
            <w:vMerge/>
            <w:tcBorders>
              <w:top w:val="nil"/>
              <w:left w:val="single" w:sz="6" w:space="0" w:color="auto"/>
              <w:bottom w:val="nil"/>
              <w:right w:val="nil"/>
            </w:tcBorders>
            <w:hideMark/>
          </w:tcPr>
          <w:p w14:paraId="3EDEBFD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27249C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365</w:t>
            </w:r>
          </w:p>
        </w:tc>
        <w:tc>
          <w:tcPr>
            <w:tcW w:w="777" w:type="dxa"/>
            <w:tcBorders>
              <w:top w:val="nil"/>
              <w:left w:val="nil"/>
              <w:bottom w:val="nil"/>
              <w:right w:val="nil"/>
            </w:tcBorders>
            <w:noWrap/>
            <w:hideMark/>
          </w:tcPr>
          <w:p w14:paraId="7585841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7" w:type="dxa"/>
            <w:tcBorders>
              <w:top w:val="nil"/>
              <w:left w:val="nil"/>
              <w:bottom w:val="nil"/>
              <w:right w:val="nil"/>
            </w:tcBorders>
            <w:noWrap/>
            <w:hideMark/>
          </w:tcPr>
          <w:p w14:paraId="1E28C7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1" w:type="dxa"/>
            <w:tcBorders>
              <w:top w:val="nil"/>
              <w:left w:val="nil"/>
              <w:bottom w:val="nil"/>
              <w:right w:val="single" w:sz="6" w:space="0" w:color="auto"/>
            </w:tcBorders>
            <w:noWrap/>
            <w:hideMark/>
          </w:tcPr>
          <w:p w14:paraId="1D88368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88.92%</w:t>
            </w:r>
          </w:p>
        </w:tc>
        <w:tc>
          <w:tcPr>
            <w:tcW w:w="678" w:type="dxa"/>
            <w:vMerge/>
            <w:tcBorders>
              <w:top w:val="single" w:sz="12" w:space="0" w:color="auto"/>
              <w:left w:val="single" w:sz="6" w:space="0" w:color="auto"/>
              <w:bottom w:val="nil"/>
              <w:right w:val="nil"/>
            </w:tcBorders>
            <w:hideMark/>
          </w:tcPr>
          <w:p w14:paraId="0DA10A07"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60A635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295</w:t>
            </w:r>
          </w:p>
        </w:tc>
        <w:tc>
          <w:tcPr>
            <w:tcW w:w="777" w:type="dxa"/>
            <w:tcBorders>
              <w:top w:val="nil"/>
              <w:left w:val="nil"/>
              <w:bottom w:val="nil"/>
              <w:right w:val="nil"/>
            </w:tcBorders>
            <w:noWrap/>
            <w:hideMark/>
          </w:tcPr>
          <w:p w14:paraId="0792E92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7" w:type="dxa"/>
            <w:tcBorders>
              <w:top w:val="nil"/>
              <w:left w:val="nil"/>
              <w:bottom w:val="nil"/>
              <w:right w:val="nil"/>
            </w:tcBorders>
            <w:noWrap/>
            <w:hideMark/>
          </w:tcPr>
          <w:p w14:paraId="2A07A5D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1" w:type="dxa"/>
            <w:tcBorders>
              <w:top w:val="nil"/>
              <w:left w:val="nil"/>
              <w:bottom w:val="nil"/>
              <w:right w:val="single" w:sz="6" w:space="0" w:color="auto"/>
            </w:tcBorders>
            <w:noWrap/>
            <w:hideMark/>
          </w:tcPr>
          <w:p w14:paraId="0271B1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87.12%</w:t>
            </w:r>
          </w:p>
        </w:tc>
        <w:tc>
          <w:tcPr>
            <w:tcW w:w="678" w:type="dxa"/>
            <w:vMerge/>
            <w:tcBorders>
              <w:top w:val="nil"/>
              <w:left w:val="single" w:sz="6" w:space="0" w:color="auto"/>
              <w:bottom w:val="nil"/>
              <w:right w:val="nil"/>
            </w:tcBorders>
            <w:noWrap/>
            <w:hideMark/>
          </w:tcPr>
          <w:p w14:paraId="5EAD7C6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08B13F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419</w:t>
            </w:r>
          </w:p>
        </w:tc>
        <w:tc>
          <w:tcPr>
            <w:tcW w:w="777" w:type="dxa"/>
            <w:tcBorders>
              <w:top w:val="nil"/>
              <w:left w:val="nil"/>
              <w:bottom w:val="nil"/>
              <w:right w:val="nil"/>
            </w:tcBorders>
            <w:noWrap/>
            <w:hideMark/>
          </w:tcPr>
          <w:p w14:paraId="3289448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7" w:type="dxa"/>
            <w:tcBorders>
              <w:top w:val="nil"/>
              <w:left w:val="nil"/>
              <w:bottom w:val="nil"/>
              <w:right w:val="nil"/>
            </w:tcBorders>
            <w:noWrap/>
            <w:hideMark/>
          </w:tcPr>
          <w:p w14:paraId="571663B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10FCC65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84.35%</w:t>
            </w:r>
          </w:p>
        </w:tc>
      </w:tr>
      <w:tr w:rsidR="007A33CF" w:rsidRPr="007E0C7D" w14:paraId="317BB9E4" w14:textId="77777777" w:rsidTr="004B2A1E">
        <w:trPr>
          <w:trHeight w:val="360"/>
        </w:trPr>
        <w:tc>
          <w:tcPr>
            <w:tcW w:w="679" w:type="dxa"/>
            <w:vMerge/>
            <w:tcBorders>
              <w:top w:val="nil"/>
              <w:left w:val="single" w:sz="6" w:space="0" w:color="auto"/>
              <w:bottom w:val="nil"/>
              <w:right w:val="nil"/>
            </w:tcBorders>
            <w:hideMark/>
          </w:tcPr>
          <w:p w14:paraId="1C66C64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DD1811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379</w:t>
            </w:r>
          </w:p>
        </w:tc>
        <w:tc>
          <w:tcPr>
            <w:tcW w:w="777" w:type="dxa"/>
            <w:tcBorders>
              <w:top w:val="nil"/>
              <w:left w:val="nil"/>
              <w:bottom w:val="nil"/>
              <w:right w:val="nil"/>
            </w:tcBorders>
            <w:noWrap/>
            <w:hideMark/>
          </w:tcPr>
          <w:p w14:paraId="5951128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1640F5C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1" w:type="dxa"/>
            <w:tcBorders>
              <w:top w:val="nil"/>
              <w:left w:val="nil"/>
              <w:bottom w:val="nil"/>
              <w:right w:val="single" w:sz="6" w:space="0" w:color="auto"/>
            </w:tcBorders>
            <w:noWrap/>
            <w:hideMark/>
          </w:tcPr>
          <w:p w14:paraId="55227FC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93.35%</w:t>
            </w:r>
          </w:p>
        </w:tc>
        <w:tc>
          <w:tcPr>
            <w:tcW w:w="678" w:type="dxa"/>
            <w:vMerge/>
            <w:tcBorders>
              <w:top w:val="single" w:sz="12" w:space="0" w:color="auto"/>
              <w:left w:val="single" w:sz="6" w:space="0" w:color="auto"/>
              <w:bottom w:val="nil"/>
              <w:right w:val="nil"/>
            </w:tcBorders>
            <w:hideMark/>
          </w:tcPr>
          <w:p w14:paraId="278BF77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FA2513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297</w:t>
            </w:r>
          </w:p>
        </w:tc>
        <w:tc>
          <w:tcPr>
            <w:tcW w:w="777" w:type="dxa"/>
            <w:tcBorders>
              <w:top w:val="nil"/>
              <w:left w:val="nil"/>
              <w:bottom w:val="nil"/>
              <w:right w:val="nil"/>
            </w:tcBorders>
            <w:noWrap/>
            <w:hideMark/>
          </w:tcPr>
          <w:p w14:paraId="5112D73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5AD82FB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32AADF7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99.17%</w:t>
            </w:r>
          </w:p>
        </w:tc>
        <w:tc>
          <w:tcPr>
            <w:tcW w:w="678" w:type="dxa"/>
            <w:vMerge/>
            <w:tcBorders>
              <w:top w:val="nil"/>
              <w:left w:val="single" w:sz="6" w:space="0" w:color="auto"/>
              <w:bottom w:val="nil"/>
              <w:right w:val="nil"/>
            </w:tcBorders>
            <w:noWrap/>
            <w:hideMark/>
          </w:tcPr>
          <w:p w14:paraId="604C82B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240A60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420</w:t>
            </w:r>
          </w:p>
        </w:tc>
        <w:tc>
          <w:tcPr>
            <w:tcW w:w="777" w:type="dxa"/>
            <w:tcBorders>
              <w:top w:val="nil"/>
              <w:left w:val="nil"/>
              <w:bottom w:val="nil"/>
              <w:right w:val="nil"/>
            </w:tcBorders>
            <w:noWrap/>
            <w:hideMark/>
          </w:tcPr>
          <w:p w14:paraId="352EA08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7" w:type="dxa"/>
            <w:tcBorders>
              <w:top w:val="nil"/>
              <w:left w:val="nil"/>
              <w:bottom w:val="nil"/>
              <w:right w:val="nil"/>
            </w:tcBorders>
            <w:noWrap/>
            <w:hideMark/>
          </w:tcPr>
          <w:p w14:paraId="58D04AC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49D2A7C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94.74%</w:t>
            </w:r>
          </w:p>
        </w:tc>
      </w:tr>
      <w:tr w:rsidR="007A33CF" w:rsidRPr="007E0C7D" w14:paraId="4BC7B896" w14:textId="77777777" w:rsidTr="004B2A1E">
        <w:trPr>
          <w:trHeight w:val="360"/>
        </w:trPr>
        <w:tc>
          <w:tcPr>
            <w:tcW w:w="679" w:type="dxa"/>
            <w:vMerge/>
            <w:tcBorders>
              <w:top w:val="nil"/>
              <w:left w:val="single" w:sz="6" w:space="0" w:color="auto"/>
              <w:bottom w:val="nil"/>
              <w:right w:val="nil"/>
            </w:tcBorders>
            <w:hideMark/>
          </w:tcPr>
          <w:p w14:paraId="72971A92"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9E33C7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387</w:t>
            </w:r>
          </w:p>
        </w:tc>
        <w:tc>
          <w:tcPr>
            <w:tcW w:w="777" w:type="dxa"/>
            <w:tcBorders>
              <w:top w:val="nil"/>
              <w:left w:val="nil"/>
              <w:bottom w:val="nil"/>
              <w:right w:val="nil"/>
            </w:tcBorders>
            <w:noWrap/>
            <w:hideMark/>
          </w:tcPr>
          <w:p w14:paraId="0D936A9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w:t>
            </w:r>
          </w:p>
        </w:tc>
        <w:tc>
          <w:tcPr>
            <w:tcW w:w="777" w:type="dxa"/>
            <w:tcBorders>
              <w:top w:val="nil"/>
              <w:left w:val="nil"/>
              <w:bottom w:val="nil"/>
              <w:right w:val="nil"/>
            </w:tcBorders>
            <w:noWrap/>
            <w:hideMark/>
          </w:tcPr>
          <w:p w14:paraId="6B6CCFA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H</w:t>
            </w:r>
          </w:p>
        </w:tc>
        <w:tc>
          <w:tcPr>
            <w:tcW w:w="771" w:type="dxa"/>
            <w:tcBorders>
              <w:top w:val="nil"/>
              <w:left w:val="nil"/>
              <w:bottom w:val="nil"/>
              <w:right w:val="single" w:sz="6" w:space="0" w:color="auto"/>
            </w:tcBorders>
            <w:noWrap/>
            <w:hideMark/>
          </w:tcPr>
          <w:p w14:paraId="4867781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98.75%</w:t>
            </w:r>
          </w:p>
        </w:tc>
        <w:tc>
          <w:tcPr>
            <w:tcW w:w="678" w:type="dxa"/>
            <w:vMerge/>
            <w:tcBorders>
              <w:top w:val="single" w:sz="12" w:space="0" w:color="auto"/>
              <w:left w:val="single" w:sz="6" w:space="0" w:color="auto"/>
              <w:bottom w:val="nil"/>
              <w:right w:val="nil"/>
            </w:tcBorders>
            <w:hideMark/>
          </w:tcPr>
          <w:p w14:paraId="4475C66B"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549D11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301</w:t>
            </w:r>
          </w:p>
        </w:tc>
        <w:tc>
          <w:tcPr>
            <w:tcW w:w="777" w:type="dxa"/>
            <w:tcBorders>
              <w:top w:val="nil"/>
              <w:left w:val="nil"/>
              <w:bottom w:val="nil"/>
              <w:right w:val="nil"/>
            </w:tcBorders>
            <w:noWrap/>
            <w:hideMark/>
          </w:tcPr>
          <w:p w14:paraId="2BE7072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7" w:type="dxa"/>
            <w:tcBorders>
              <w:top w:val="nil"/>
              <w:left w:val="nil"/>
              <w:bottom w:val="nil"/>
              <w:right w:val="nil"/>
            </w:tcBorders>
            <w:noWrap/>
            <w:hideMark/>
          </w:tcPr>
          <w:p w14:paraId="5909DB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6A2EF00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97.92%</w:t>
            </w:r>
          </w:p>
        </w:tc>
        <w:tc>
          <w:tcPr>
            <w:tcW w:w="678" w:type="dxa"/>
            <w:vMerge/>
            <w:tcBorders>
              <w:top w:val="nil"/>
              <w:left w:val="single" w:sz="6" w:space="0" w:color="auto"/>
              <w:bottom w:val="nil"/>
              <w:right w:val="nil"/>
            </w:tcBorders>
            <w:noWrap/>
            <w:hideMark/>
          </w:tcPr>
          <w:p w14:paraId="25BB8C05"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6F7743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434</w:t>
            </w:r>
          </w:p>
        </w:tc>
        <w:tc>
          <w:tcPr>
            <w:tcW w:w="777" w:type="dxa"/>
            <w:tcBorders>
              <w:top w:val="nil"/>
              <w:left w:val="nil"/>
              <w:bottom w:val="nil"/>
              <w:right w:val="nil"/>
            </w:tcBorders>
            <w:noWrap/>
            <w:hideMark/>
          </w:tcPr>
          <w:p w14:paraId="7E32E22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011B19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07BBD42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98.61%</w:t>
            </w:r>
          </w:p>
        </w:tc>
      </w:tr>
      <w:tr w:rsidR="007A33CF" w:rsidRPr="007E0C7D" w14:paraId="63CFE258" w14:textId="77777777" w:rsidTr="004B2A1E">
        <w:trPr>
          <w:trHeight w:val="360"/>
        </w:trPr>
        <w:tc>
          <w:tcPr>
            <w:tcW w:w="679" w:type="dxa"/>
            <w:vMerge/>
            <w:tcBorders>
              <w:top w:val="nil"/>
              <w:left w:val="single" w:sz="6" w:space="0" w:color="auto"/>
              <w:bottom w:val="nil"/>
              <w:right w:val="nil"/>
            </w:tcBorders>
            <w:hideMark/>
          </w:tcPr>
          <w:p w14:paraId="4801299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FA59F4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390</w:t>
            </w:r>
          </w:p>
        </w:tc>
        <w:tc>
          <w:tcPr>
            <w:tcW w:w="777" w:type="dxa"/>
            <w:tcBorders>
              <w:top w:val="nil"/>
              <w:left w:val="nil"/>
              <w:bottom w:val="nil"/>
              <w:right w:val="nil"/>
            </w:tcBorders>
            <w:noWrap/>
            <w:hideMark/>
          </w:tcPr>
          <w:p w14:paraId="3FDD738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7" w:type="dxa"/>
            <w:tcBorders>
              <w:top w:val="nil"/>
              <w:left w:val="nil"/>
              <w:bottom w:val="nil"/>
              <w:right w:val="nil"/>
            </w:tcBorders>
            <w:noWrap/>
            <w:hideMark/>
          </w:tcPr>
          <w:p w14:paraId="2DA646E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5EFA061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99.72%</w:t>
            </w:r>
          </w:p>
        </w:tc>
        <w:tc>
          <w:tcPr>
            <w:tcW w:w="678" w:type="dxa"/>
            <w:vMerge/>
            <w:tcBorders>
              <w:top w:val="single" w:sz="12" w:space="0" w:color="auto"/>
              <w:left w:val="single" w:sz="6" w:space="0" w:color="auto"/>
              <w:bottom w:val="nil"/>
              <w:right w:val="nil"/>
            </w:tcBorders>
            <w:hideMark/>
          </w:tcPr>
          <w:p w14:paraId="38C8B73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728789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305</w:t>
            </w:r>
          </w:p>
        </w:tc>
        <w:tc>
          <w:tcPr>
            <w:tcW w:w="777" w:type="dxa"/>
            <w:tcBorders>
              <w:top w:val="nil"/>
              <w:left w:val="nil"/>
              <w:bottom w:val="nil"/>
              <w:right w:val="nil"/>
            </w:tcBorders>
            <w:noWrap/>
            <w:hideMark/>
          </w:tcPr>
          <w:p w14:paraId="36A61B2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1D6BB3A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1" w:type="dxa"/>
            <w:tcBorders>
              <w:top w:val="nil"/>
              <w:left w:val="nil"/>
              <w:bottom w:val="nil"/>
              <w:right w:val="single" w:sz="6" w:space="0" w:color="auto"/>
            </w:tcBorders>
            <w:noWrap/>
            <w:hideMark/>
          </w:tcPr>
          <w:p w14:paraId="47D6FDE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99.31%</w:t>
            </w:r>
          </w:p>
        </w:tc>
        <w:tc>
          <w:tcPr>
            <w:tcW w:w="678" w:type="dxa"/>
            <w:vMerge/>
            <w:tcBorders>
              <w:top w:val="nil"/>
              <w:left w:val="single" w:sz="6" w:space="0" w:color="auto"/>
              <w:bottom w:val="nil"/>
              <w:right w:val="nil"/>
            </w:tcBorders>
            <w:noWrap/>
            <w:hideMark/>
          </w:tcPr>
          <w:p w14:paraId="1DD68B2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AA494D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437</w:t>
            </w:r>
          </w:p>
        </w:tc>
        <w:tc>
          <w:tcPr>
            <w:tcW w:w="777" w:type="dxa"/>
            <w:tcBorders>
              <w:top w:val="nil"/>
              <w:left w:val="nil"/>
              <w:bottom w:val="nil"/>
              <w:right w:val="nil"/>
            </w:tcBorders>
            <w:noWrap/>
            <w:hideMark/>
          </w:tcPr>
          <w:p w14:paraId="26EF78E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4BFE7D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1" w:type="dxa"/>
            <w:tcBorders>
              <w:top w:val="nil"/>
              <w:left w:val="nil"/>
              <w:bottom w:val="nil"/>
              <w:right w:val="single" w:sz="6" w:space="0" w:color="auto"/>
            </w:tcBorders>
            <w:noWrap/>
            <w:hideMark/>
          </w:tcPr>
          <w:p w14:paraId="7D19DA1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99.17%</w:t>
            </w:r>
          </w:p>
        </w:tc>
      </w:tr>
      <w:tr w:rsidR="007A33CF" w:rsidRPr="007E0C7D" w14:paraId="7B5FFD97" w14:textId="77777777" w:rsidTr="004B2A1E">
        <w:trPr>
          <w:trHeight w:val="360"/>
        </w:trPr>
        <w:tc>
          <w:tcPr>
            <w:tcW w:w="679" w:type="dxa"/>
            <w:vMerge/>
            <w:tcBorders>
              <w:top w:val="nil"/>
              <w:left w:val="single" w:sz="6" w:space="0" w:color="auto"/>
              <w:bottom w:val="nil"/>
              <w:right w:val="nil"/>
            </w:tcBorders>
            <w:hideMark/>
          </w:tcPr>
          <w:p w14:paraId="392B22E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6E70F6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430</w:t>
            </w:r>
          </w:p>
        </w:tc>
        <w:tc>
          <w:tcPr>
            <w:tcW w:w="777" w:type="dxa"/>
            <w:tcBorders>
              <w:top w:val="nil"/>
              <w:left w:val="nil"/>
              <w:bottom w:val="nil"/>
              <w:right w:val="nil"/>
            </w:tcBorders>
            <w:noWrap/>
            <w:hideMark/>
          </w:tcPr>
          <w:p w14:paraId="294786B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3807E43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1" w:type="dxa"/>
            <w:tcBorders>
              <w:top w:val="nil"/>
              <w:left w:val="nil"/>
              <w:bottom w:val="nil"/>
              <w:right w:val="single" w:sz="6" w:space="0" w:color="auto"/>
            </w:tcBorders>
            <w:noWrap/>
            <w:hideMark/>
          </w:tcPr>
          <w:p w14:paraId="21CABB4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96.26%</w:t>
            </w:r>
          </w:p>
        </w:tc>
        <w:tc>
          <w:tcPr>
            <w:tcW w:w="678" w:type="dxa"/>
            <w:vMerge/>
            <w:tcBorders>
              <w:top w:val="single" w:sz="12" w:space="0" w:color="auto"/>
              <w:left w:val="single" w:sz="6" w:space="0" w:color="auto"/>
              <w:bottom w:val="nil"/>
              <w:right w:val="nil"/>
            </w:tcBorders>
            <w:hideMark/>
          </w:tcPr>
          <w:p w14:paraId="797EFCC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7B3B59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306</w:t>
            </w:r>
          </w:p>
        </w:tc>
        <w:tc>
          <w:tcPr>
            <w:tcW w:w="777" w:type="dxa"/>
            <w:tcBorders>
              <w:top w:val="nil"/>
              <w:left w:val="nil"/>
              <w:bottom w:val="nil"/>
              <w:right w:val="nil"/>
            </w:tcBorders>
            <w:noWrap/>
            <w:hideMark/>
          </w:tcPr>
          <w:p w14:paraId="644AE36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28020BE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1" w:type="dxa"/>
            <w:tcBorders>
              <w:top w:val="nil"/>
              <w:left w:val="nil"/>
              <w:bottom w:val="nil"/>
              <w:right w:val="single" w:sz="6" w:space="0" w:color="auto"/>
            </w:tcBorders>
            <w:noWrap/>
            <w:hideMark/>
          </w:tcPr>
          <w:p w14:paraId="718F8C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95.43%</w:t>
            </w:r>
          </w:p>
        </w:tc>
        <w:tc>
          <w:tcPr>
            <w:tcW w:w="678" w:type="dxa"/>
            <w:vMerge/>
            <w:tcBorders>
              <w:top w:val="nil"/>
              <w:left w:val="single" w:sz="6" w:space="0" w:color="auto"/>
              <w:bottom w:val="single" w:sz="6" w:space="0" w:color="auto"/>
              <w:right w:val="nil"/>
            </w:tcBorders>
            <w:noWrap/>
            <w:hideMark/>
          </w:tcPr>
          <w:p w14:paraId="2B1E9BD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504E74F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446</w:t>
            </w:r>
          </w:p>
        </w:tc>
        <w:tc>
          <w:tcPr>
            <w:tcW w:w="777" w:type="dxa"/>
            <w:tcBorders>
              <w:top w:val="nil"/>
              <w:left w:val="nil"/>
              <w:bottom w:val="single" w:sz="6" w:space="0" w:color="auto"/>
              <w:right w:val="nil"/>
            </w:tcBorders>
            <w:noWrap/>
            <w:hideMark/>
          </w:tcPr>
          <w:p w14:paraId="6CEA992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C</w:t>
            </w:r>
          </w:p>
        </w:tc>
        <w:tc>
          <w:tcPr>
            <w:tcW w:w="777" w:type="dxa"/>
            <w:tcBorders>
              <w:top w:val="nil"/>
              <w:left w:val="nil"/>
              <w:bottom w:val="single" w:sz="6" w:space="0" w:color="auto"/>
              <w:right w:val="nil"/>
            </w:tcBorders>
            <w:noWrap/>
            <w:hideMark/>
          </w:tcPr>
          <w:p w14:paraId="7F022A1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single" w:sz="6" w:space="0" w:color="auto"/>
              <w:right w:val="single" w:sz="6" w:space="0" w:color="auto"/>
            </w:tcBorders>
            <w:noWrap/>
            <w:hideMark/>
          </w:tcPr>
          <w:p w14:paraId="11155B6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99.17%</w:t>
            </w:r>
          </w:p>
        </w:tc>
      </w:tr>
      <w:tr w:rsidR="007A33CF" w:rsidRPr="007E0C7D" w14:paraId="43BBE1E7" w14:textId="77777777" w:rsidTr="004B2A1E">
        <w:trPr>
          <w:trHeight w:val="360"/>
        </w:trPr>
        <w:tc>
          <w:tcPr>
            <w:tcW w:w="679" w:type="dxa"/>
            <w:vMerge/>
            <w:tcBorders>
              <w:top w:val="nil"/>
              <w:left w:val="single" w:sz="6" w:space="0" w:color="auto"/>
              <w:bottom w:val="nil"/>
              <w:right w:val="nil"/>
            </w:tcBorders>
            <w:hideMark/>
          </w:tcPr>
          <w:p w14:paraId="2C908A22"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01012F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449</w:t>
            </w:r>
          </w:p>
        </w:tc>
        <w:tc>
          <w:tcPr>
            <w:tcW w:w="777" w:type="dxa"/>
            <w:tcBorders>
              <w:top w:val="nil"/>
              <w:left w:val="nil"/>
              <w:bottom w:val="nil"/>
              <w:right w:val="nil"/>
            </w:tcBorders>
            <w:noWrap/>
            <w:hideMark/>
          </w:tcPr>
          <w:p w14:paraId="43B56F8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2284F61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61E1E55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single" w:sz="12" w:space="0" w:color="auto"/>
              <w:left w:val="single" w:sz="6" w:space="0" w:color="auto"/>
              <w:bottom w:val="nil"/>
              <w:right w:val="nil"/>
            </w:tcBorders>
            <w:hideMark/>
          </w:tcPr>
          <w:p w14:paraId="32270BC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EFC73D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308</w:t>
            </w:r>
          </w:p>
        </w:tc>
        <w:tc>
          <w:tcPr>
            <w:tcW w:w="777" w:type="dxa"/>
            <w:tcBorders>
              <w:top w:val="nil"/>
              <w:left w:val="nil"/>
              <w:bottom w:val="nil"/>
              <w:right w:val="nil"/>
            </w:tcBorders>
            <w:noWrap/>
            <w:hideMark/>
          </w:tcPr>
          <w:p w14:paraId="55F5CE8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520225A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1" w:type="dxa"/>
            <w:tcBorders>
              <w:top w:val="nil"/>
              <w:left w:val="nil"/>
              <w:bottom w:val="nil"/>
              <w:right w:val="single" w:sz="6" w:space="0" w:color="auto"/>
            </w:tcBorders>
            <w:noWrap/>
            <w:hideMark/>
          </w:tcPr>
          <w:p w14:paraId="376B727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96.68%</w:t>
            </w:r>
          </w:p>
        </w:tc>
        <w:tc>
          <w:tcPr>
            <w:tcW w:w="678" w:type="dxa"/>
            <w:vMerge w:val="restart"/>
            <w:tcBorders>
              <w:top w:val="single" w:sz="6" w:space="0" w:color="auto"/>
              <w:left w:val="single" w:sz="6" w:space="0" w:color="auto"/>
              <w:bottom w:val="nil"/>
              <w:right w:val="nil"/>
            </w:tcBorders>
            <w:noWrap/>
            <w:hideMark/>
          </w:tcPr>
          <w:p w14:paraId="301380F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NS5B</w:t>
            </w:r>
          </w:p>
        </w:tc>
        <w:tc>
          <w:tcPr>
            <w:tcW w:w="567" w:type="dxa"/>
            <w:tcBorders>
              <w:top w:val="single" w:sz="6" w:space="0" w:color="auto"/>
              <w:left w:val="nil"/>
              <w:bottom w:val="nil"/>
              <w:right w:val="nil"/>
            </w:tcBorders>
            <w:noWrap/>
            <w:hideMark/>
          </w:tcPr>
          <w:p w14:paraId="774885D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81</w:t>
            </w:r>
          </w:p>
        </w:tc>
        <w:tc>
          <w:tcPr>
            <w:tcW w:w="777" w:type="dxa"/>
            <w:tcBorders>
              <w:top w:val="single" w:sz="6" w:space="0" w:color="auto"/>
              <w:left w:val="nil"/>
              <w:bottom w:val="nil"/>
              <w:right w:val="nil"/>
            </w:tcBorders>
            <w:noWrap/>
            <w:hideMark/>
          </w:tcPr>
          <w:p w14:paraId="34433C5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single" w:sz="6" w:space="0" w:color="auto"/>
              <w:left w:val="nil"/>
              <w:bottom w:val="nil"/>
              <w:right w:val="nil"/>
            </w:tcBorders>
            <w:noWrap/>
            <w:hideMark/>
          </w:tcPr>
          <w:p w14:paraId="126F523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single" w:sz="6" w:space="0" w:color="auto"/>
              <w:left w:val="nil"/>
              <w:bottom w:val="nil"/>
              <w:right w:val="single" w:sz="6" w:space="0" w:color="auto"/>
            </w:tcBorders>
            <w:noWrap/>
            <w:hideMark/>
          </w:tcPr>
          <w:p w14:paraId="53B0E13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98.34%</w:t>
            </w:r>
          </w:p>
        </w:tc>
      </w:tr>
      <w:tr w:rsidR="007A33CF" w:rsidRPr="007E0C7D" w14:paraId="416FB194" w14:textId="77777777" w:rsidTr="004B2A1E">
        <w:trPr>
          <w:trHeight w:val="360"/>
        </w:trPr>
        <w:tc>
          <w:tcPr>
            <w:tcW w:w="679" w:type="dxa"/>
            <w:vMerge/>
            <w:tcBorders>
              <w:top w:val="nil"/>
              <w:left w:val="single" w:sz="6" w:space="0" w:color="auto"/>
              <w:bottom w:val="nil"/>
              <w:right w:val="nil"/>
            </w:tcBorders>
            <w:hideMark/>
          </w:tcPr>
          <w:p w14:paraId="19D6313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92BAE3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511</w:t>
            </w:r>
          </w:p>
        </w:tc>
        <w:tc>
          <w:tcPr>
            <w:tcW w:w="777" w:type="dxa"/>
            <w:tcBorders>
              <w:top w:val="nil"/>
              <w:left w:val="nil"/>
              <w:bottom w:val="nil"/>
              <w:right w:val="nil"/>
            </w:tcBorders>
            <w:noWrap/>
            <w:hideMark/>
          </w:tcPr>
          <w:p w14:paraId="2BC7C25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7" w:type="dxa"/>
            <w:tcBorders>
              <w:top w:val="nil"/>
              <w:left w:val="nil"/>
              <w:bottom w:val="nil"/>
              <w:right w:val="nil"/>
            </w:tcBorders>
            <w:noWrap/>
            <w:hideMark/>
          </w:tcPr>
          <w:p w14:paraId="297719D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5927E4B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98.34%</w:t>
            </w:r>
          </w:p>
        </w:tc>
        <w:tc>
          <w:tcPr>
            <w:tcW w:w="678" w:type="dxa"/>
            <w:vMerge/>
            <w:tcBorders>
              <w:top w:val="single" w:sz="12" w:space="0" w:color="auto"/>
              <w:left w:val="single" w:sz="6" w:space="0" w:color="auto"/>
              <w:bottom w:val="nil"/>
              <w:right w:val="nil"/>
            </w:tcBorders>
            <w:hideMark/>
          </w:tcPr>
          <w:p w14:paraId="6A7EFC0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49687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315</w:t>
            </w:r>
          </w:p>
        </w:tc>
        <w:tc>
          <w:tcPr>
            <w:tcW w:w="777" w:type="dxa"/>
            <w:tcBorders>
              <w:top w:val="nil"/>
              <w:left w:val="nil"/>
              <w:bottom w:val="nil"/>
              <w:right w:val="nil"/>
            </w:tcBorders>
            <w:noWrap/>
            <w:hideMark/>
          </w:tcPr>
          <w:p w14:paraId="3DE99F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7" w:type="dxa"/>
            <w:tcBorders>
              <w:top w:val="nil"/>
              <w:left w:val="nil"/>
              <w:bottom w:val="nil"/>
              <w:right w:val="nil"/>
            </w:tcBorders>
            <w:noWrap/>
            <w:hideMark/>
          </w:tcPr>
          <w:p w14:paraId="46A971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6D84BD0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18.70%</w:t>
            </w:r>
          </w:p>
        </w:tc>
        <w:tc>
          <w:tcPr>
            <w:tcW w:w="678" w:type="dxa"/>
            <w:vMerge/>
            <w:tcBorders>
              <w:top w:val="nil"/>
              <w:left w:val="single" w:sz="6" w:space="0" w:color="auto"/>
              <w:bottom w:val="nil"/>
              <w:right w:val="nil"/>
            </w:tcBorders>
            <w:hideMark/>
          </w:tcPr>
          <w:p w14:paraId="1855BD1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vMerge w:val="restart"/>
            <w:tcBorders>
              <w:top w:val="nil"/>
              <w:left w:val="nil"/>
              <w:bottom w:val="nil"/>
              <w:right w:val="nil"/>
            </w:tcBorders>
            <w:noWrap/>
            <w:hideMark/>
          </w:tcPr>
          <w:p w14:paraId="2C450BA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117</w:t>
            </w:r>
          </w:p>
        </w:tc>
        <w:tc>
          <w:tcPr>
            <w:tcW w:w="777" w:type="dxa"/>
            <w:tcBorders>
              <w:top w:val="nil"/>
              <w:left w:val="nil"/>
              <w:bottom w:val="nil"/>
              <w:right w:val="nil"/>
            </w:tcBorders>
            <w:noWrap/>
            <w:hideMark/>
          </w:tcPr>
          <w:p w14:paraId="6FDBF04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w:t>
            </w:r>
          </w:p>
        </w:tc>
        <w:tc>
          <w:tcPr>
            <w:tcW w:w="777" w:type="dxa"/>
            <w:tcBorders>
              <w:top w:val="nil"/>
              <w:left w:val="nil"/>
              <w:bottom w:val="nil"/>
              <w:right w:val="nil"/>
            </w:tcBorders>
            <w:noWrap/>
            <w:hideMark/>
          </w:tcPr>
          <w:p w14:paraId="639D0CD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1" w:type="dxa"/>
            <w:tcBorders>
              <w:top w:val="nil"/>
              <w:left w:val="nil"/>
              <w:bottom w:val="nil"/>
              <w:right w:val="single" w:sz="6" w:space="0" w:color="auto"/>
            </w:tcBorders>
            <w:noWrap/>
            <w:hideMark/>
          </w:tcPr>
          <w:p w14:paraId="1B02472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68.98%</w:t>
            </w:r>
          </w:p>
        </w:tc>
      </w:tr>
      <w:tr w:rsidR="007A33CF" w:rsidRPr="007E0C7D" w14:paraId="3203A161" w14:textId="77777777" w:rsidTr="004B2A1E">
        <w:trPr>
          <w:trHeight w:val="360"/>
        </w:trPr>
        <w:tc>
          <w:tcPr>
            <w:tcW w:w="679" w:type="dxa"/>
            <w:vMerge/>
            <w:tcBorders>
              <w:top w:val="nil"/>
              <w:left w:val="single" w:sz="6" w:space="0" w:color="auto"/>
              <w:bottom w:val="nil"/>
              <w:right w:val="nil"/>
            </w:tcBorders>
            <w:hideMark/>
          </w:tcPr>
          <w:p w14:paraId="74FC468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D2A284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555</w:t>
            </w:r>
          </w:p>
        </w:tc>
        <w:tc>
          <w:tcPr>
            <w:tcW w:w="777" w:type="dxa"/>
            <w:tcBorders>
              <w:top w:val="nil"/>
              <w:left w:val="nil"/>
              <w:bottom w:val="nil"/>
              <w:right w:val="nil"/>
            </w:tcBorders>
            <w:noWrap/>
            <w:hideMark/>
          </w:tcPr>
          <w:p w14:paraId="2558A64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D</w:t>
            </w:r>
          </w:p>
        </w:tc>
        <w:tc>
          <w:tcPr>
            <w:tcW w:w="777" w:type="dxa"/>
            <w:tcBorders>
              <w:top w:val="nil"/>
              <w:left w:val="nil"/>
              <w:bottom w:val="nil"/>
              <w:right w:val="nil"/>
            </w:tcBorders>
            <w:noWrap/>
            <w:hideMark/>
          </w:tcPr>
          <w:p w14:paraId="54EFD43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1" w:type="dxa"/>
            <w:tcBorders>
              <w:top w:val="nil"/>
              <w:left w:val="nil"/>
              <w:bottom w:val="nil"/>
              <w:right w:val="single" w:sz="6" w:space="0" w:color="auto"/>
            </w:tcBorders>
            <w:noWrap/>
            <w:hideMark/>
          </w:tcPr>
          <w:p w14:paraId="0FAE68A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c>
          <w:tcPr>
            <w:tcW w:w="678" w:type="dxa"/>
            <w:vMerge/>
            <w:tcBorders>
              <w:top w:val="single" w:sz="12" w:space="0" w:color="auto"/>
              <w:left w:val="single" w:sz="6" w:space="0" w:color="auto"/>
              <w:bottom w:val="nil"/>
              <w:right w:val="nil"/>
            </w:tcBorders>
            <w:hideMark/>
          </w:tcPr>
          <w:p w14:paraId="30F19A7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FC0CD1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326</w:t>
            </w:r>
          </w:p>
        </w:tc>
        <w:tc>
          <w:tcPr>
            <w:tcW w:w="777" w:type="dxa"/>
            <w:tcBorders>
              <w:top w:val="nil"/>
              <w:left w:val="nil"/>
              <w:bottom w:val="nil"/>
              <w:right w:val="nil"/>
            </w:tcBorders>
            <w:noWrap/>
            <w:hideMark/>
          </w:tcPr>
          <w:p w14:paraId="62887B6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7" w:type="dxa"/>
            <w:tcBorders>
              <w:top w:val="nil"/>
              <w:left w:val="nil"/>
              <w:bottom w:val="nil"/>
              <w:right w:val="nil"/>
            </w:tcBorders>
            <w:noWrap/>
            <w:hideMark/>
          </w:tcPr>
          <w:p w14:paraId="28F2803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1" w:type="dxa"/>
            <w:tcBorders>
              <w:top w:val="nil"/>
              <w:left w:val="nil"/>
              <w:bottom w:val="nil"/>
              <w:right w:val="single" w:sz="6" w:space="0" w:color="auto"/>
            </w:tcBorders>
            <w:noWrap/>
            <w:hideMark/>
          </w:tcPr>
          <w:p w14:paraId="7A2DDCD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99.86%</w:t>
            </w:r>
          </w:p>
        </w:tc>
        <w:tc>
          <w:tcPr>
            <w:tcW w:w="678" w:type="dxa"/>
            <w:vMerge/>
            <w:tcBorders>
              <w:top w:val="nil"/>
              <w:left w:val="single" w:sz="6" w:space="0" w:color="auto"/>
              <w:bottom w:val="nil"/>
              <w:right w:val="nil"/>
            </w:tcBorders>
            <w:hideMark/>
          </w:tcPr>
          <w:p w14:paraId="4C7D8DD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vMerge/>
            <w:tcBorders>
              <w:top w:val="nil"/>
              <w:left w:val="nil"/>
              <w:bottom w:val="nil"/>
              <w:right w:val="nil"/>
            </w:tcBorders>
            <w:hideMark/>
          </w:tcPr>
          <w:p w14:paraId="07B7C023" w14:textId="77777777" w:rsidR="00770C44" w:rsidRPr="007E0C7D" w:rsidRDefault="00770C44" w:rsidP="004B2A1E">
            <w:pPr>
              <w:jc w:val="center"/>
              <w:rPr>
                <w:rFonts w:ascii="Times New Roman" w:hAnsi="Times New Roman" w:cs="Times New Roman"/>
                <w:color w:val="000000" w:themeColor="text1"/>
                <w:sz w:val="18"/>
                <w:szCs w:val="20"/>
              </w:rPr>
            </w:pPr>
          </w:p>
        </w:tc>
        <w:tc>
          <w:tcPr>
            <w:tcW w:w="777" w:type="dxa"/>
            <w:tcBorders>
              <w:top w:val="nil"/>
              <w:left w:val="nil"/>
              <w:bottom w:val="nil"/>
              <w:right w:val="nil"/>
            </w:tcBorders>
            <w:noWrap/>
            <w:hideMark/>
          </w:tcPr>
          <w:p w14:paraId="2F52AD5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w:t>
            </w:r>
          </w:p>
        </w:tc>
        <w:tc>
          <w:tcPr>
            <w:tcW w:w="777" w:type="dxa"/>
            <w:tcBorders>
              <w:top w:val="nil"/>
              <w:left w:val="nil"/>
              <w:bottom w:val="nil"/>
              <w:right w:val="nil"/>
            </w:tcBorders>
            <w:noWrap/>
            <w:hideMark/>
          </w:tcPr>
          <w:p w14:paraId="11CFFBE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72FEBF7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24.10%</w:t>
            </w:r>
          </w:p>
        </w:tc>
      </w:tr>
      <w:tr w:rsidR="007A33CF" w:rsidRPr="007E0C7D" w14:paraId="67FBBF94" w14:textId="77777777" w:rsidTr="004B2A1E">
        <w:trPr>
          <w:trHeight w:val="360"/>
        </w:trPr>
        <w:tc>
          <w:tcPr>
            <w:tcW w:w="679" w:type="dxa"/>
            <w:vMerge/>
            <w:tcBorders>
              <w:top w:val="nil"/>
              <w:left w:val="single" w:sz="6" w:space="0" w:color="auto"/>
              <w:bottom w:val="nil"/>
              <w:right w:val="nil"/>
            </w:tcBorders>
            <w:hideMark/>
          </w:tcPr>
          <w:p w14:paraId="5052D0CB"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420CB5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580</w:t>
            </w:r>
          </w:p>
        </w:tc>
        <w:tc>
          <w:tcPr>
            <w:tcW w:w="777" w:type="dxa"/>
            <w:tcBorders>
              <w:top w:val="nil"/>
              <w:left w:val="nil"/>
              <w:bottom w:val="nil"/>
              <w:right w:val="nil"/>
            </w:tcBorders>
            <w:noWrap/>
            <w:hideMark/>
          </w:tcPr>
          <w:p w14:paraId="4924DEE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Q</w:t>
            </w:r>
          </w:p>
        </w:tc>
        <w:tc>
          <w:tcPr>
            <w:tcW w:w="777" w:type="dxa"/>
            <w:tcBorders>
              <w:top w:val="nil"/>
              <w:left w:val="nil"/>
              <w:bottom w:val="nil"/>
              <w:right w:val="nil"/>
            </w:tcBorders>
            <w:noWrap/>
            <w:hideMark/>
          </w:tcPr>
          <w:p w14:paraId="268752A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3079ABC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c>
          <w:tcPr>
            <w:tcW w:w="678" w:type="dxa"/>
            <w:vMerge/>
            <w:tcBorders>
              <w:top w:val="single" w:sz="12" w:space="0" w:color="auto"/>
              <w:left w:val="single" w:sz="6" w:space="0" w:color="auto"/>
              <w:bottom w:val="nil"/>
              <w:right w:val="nil"/>
            </w:tcBorders>
            <w:hideMark/>
          </w:tcPr>
          <w:p w14:paraId="46BEC69B"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FD60AB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328</w:t>
            </w:r>
          </w:p>
        </w:tc>
        <w:tc>
          <w:tcPr>
            <w:tcW w:w="777" w:type="dxa"/>
            <w:tcBorders>
              <w:top w:val="nil"/>
              <w:left w:val="nil"/>
              <w:bottom w:val="nil"/>
              <w:right w:val="nil"/>
            </w:tcBorders>
            <w:noWrap/>
            <w:hideMark/>
          </w:tcPr>
          <w:p w14:paraId="7164EEB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4827723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2C56AD8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98.06%</w:t>
            </w:r>
          </w:p>
        </w:tc>
        <w:tc>
          <w:tcPr>
            <w:tcW w:w="678" w:type="dxa"/>
            <w:vMerge/>
            <w:tcBorders>
              <w:top w:val="nil"/>
              <w:left w:val="single" w:sz="6" w:space="0" w:color="auto"/>
              <w:bottom w:val="nil"/>
              <w:right w:val="nil"/>
            </w:tcBorders>
            <w:hideMark/>
          </w:tcPr>
          <w:p w14:paraId="144C21A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7B40F6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247</w:t>
            </w:r>
          </w:p>
        </w:tc>
        <w:tc>
          <w:tcPr>
            <w:tcW w:w="777" w:type="dxa"/>
            <w:tcBorders>
              <w:top w:val="nil"/>
              <w:left w:val="nil"/>
              <w:bottom w:val="nil"/>
              <w:right w:val="nil"/>
            </w:tcBorders>
            <w:noWrap/>
            <w:hideMark/>
          </w:tcPr>
          <w:p w14:paraId="61BFFFC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1DC3ED2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006CC63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86.01%</w:t>
            </w:r>
          </w:p>
        </w:tc>
      </w:tr>
      <w:tr w:rsidR="007A33CF" w:rsidRPr="007E0C7D" w14:paraId="0DBD195D" w14:textId="77777777" w:rsidTr="004B2A1E">
        <w:trPr>
          <w:trHeight w:val="360"/>
        </w:trPr>
        <w:tc>
          <w:tcPr>
            <w:tcW w:w="679" w:type="dxa"/>
            <w:vMerge/>
            <w:tcBorders>
              <w:top w:val="nil"/>
              <w:left w:val="single" w:sz="6" w:space="0" w:color="auto"/>
              <w:bottom w:val="nil"/>
              <w:right w:val="nil"/>
            </w:tcBorders>
            <w:hideMark/>
          </w:tcPr>
          <w:p w14:paraId="3FF18E0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0E33C4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583</w:t>
            </w:r>
          </w:p>
        </w:tc>
        <w:tc>
          <w:tcPr>
            <w:tcW w:w="777" w:type="dxa"/>
            <w:tcBorders>
              <w:top w:val="nil"/>
              <w:left w:val="nil"/>
              <w:bottom w:val="nil"/>
              <w:right w:val="nil"/>
            </w:tcBorders>
            <w:noWrap/>
            <w:hideMark/>
          </w:tcPr>
          <w:p w14:paraId="188C221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5303E1C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1" w:type="dxa"/>
            <w:tcBorders>
              <w:top w:val="nil"/>
              <w:left w:val="nil"/>
              <w:bottom w:val="nil"/>
              <w:right w:val="single" w:sz="6" w:space="0" w:color="auto"/>
            </w:tcBorders>
            <w:noWrap/>
            <w:hideMark/>
          </w:tcPr>
          <w:p w14:paraId="56FA90C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95.57%</w:t>
            </w:r>
          </w:p>
        </w:tc>
        <w:tc>
          <w:tcPr>
            <w:tcW w:w="678" w:type="dxa"/>
            <w:vMerge/>
            <w:tcBorders>
              <w:top w:val="single" w:sz="12" w:space="0" w:color="auto"/>
              <w:left w:val="single" w:sz="6" w:space="0" w:color="auto"/>
              <w:bottom w:val="nil"/>
              <w:right w:val="nil"/>
            </w:tcBorders>
            <w:hideMark/>
          </w:tcPr>
          <w:p w14:paraId="6591D0B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600672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348</w:t>
            </w:r>
          </w:p>
        </w:tc>
        <w:tc>
          <w:tcPr>
            <w:tcW w:w="777" w:type="dxa"/>
            <w:tcBorders>
              <w:top w:val="nil"/>
              <w:left w:val="nil"/>
              <w:bottom w:val="nil"/>
              <w:right w:val="nil"/>
            </w:tcBorders>
            <w:noWrap/>
            <w:hideMark/>
          </w:tcPr>
          <w:p w14:paraId="7881196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0BB7878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1" w:type="dxa"/>
            <w:tcBorders>
              <w:top w:val="nil"/>
              <w:left w:val="nil"/>
              <w:bottom w:val="nil"/>
              <w:right w:val="single" w:sz="6" w:space="0" w:color="auto"/>
            </w:tcBorders>
            <w:noWrap/>
            <w:hideMark/>
          </w:tcPr>
          <w:p w14:paraId="1AD68E6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c>
          <w:tcPr>
            <w:tcW w:w="678" w:type="dxa"/>
            <w:vMerge/>
            <w:tcBorders>
              <w:top w:val="nil"/>
              <w:left w:val="single" w:sz="6" w:space="0" w:color="auto"/>
              <w:bottom w:val="nil"/>
              <w:right w:val="nil"/>
            </w:tcBorders>
            <w:hideMark/>
          </w:tcPr>
          <w:p w14:paraId="3420ADE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4BD27A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315</w:t>
            </w:r>
          </w:p>
        </w:tc>
        <w:tc>
          <w:tcPr>
            <w:tcW w:w="777" w:type="dxa"/>
            <w:tcBorders>
              <w:top w:val="nil"/>
              <w:left w:val="nil"/>
              <w:bottom w:val="nil"/>
              <w:right w:val="nil"/>
            </w:tcBorders>
            <w:noWrap/>
            <w:hideMark/>
          </w:tcPr>
          <w:p w14:paraId="47A7013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7" w:type="dxa"/>
            <w:tcBorders>
              <w:top w:val="nil"/>
              <w:left w:val="nil"/>
              <w:bottom w:val="nil"/>
              <w:right w:val="nil"/>
            </w:tcBorders>
            <w:noWrap/>
            <w:hideMark/>
          </w:tcPr>
          <w:p w14:paraId="6CE77D9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07CAE4E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88.64%</w:t>
            </w:r>
          </w:p>
        </w:tc>
      </w:tr>
      <w:tr w:rsidR="007A33CF" w:rsidRPr="007E0C7D" w14:paraId="45D890F0" w14:textId="77777777" w:rsidTr="004B2A1E">
        <w:trPr>
          <w:trHeight w:val="360"/>
        </w:trPr>
        <w:tc>
          <w:tcPr>
            <w:tcW w:w="679" w:type="dxa"/>
            <w:vMerge/>
            <w:tcBorders>
              <w:top w:val="nil"/>
              <w:left w:val="single" w:sz="6" w:space="0" w:color="auto"/>
              <w:bottom w:val="single" w:sz="6" w:space="0" w:color="auto"/>
              <w:right w:val="nil"/>
            </w:tcBorders>
            <w:hideMark/>
          </w:tcPr>
          <w:p w14:paraId="2A82C04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7517462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593</w:t>
            </w:r>
          </w:p>
        </w:tc>
        <w:tc>
          <w:tcPr>
            <w:tcW w:w="777" w:type="dxa"/>
            <w:tcBorders>
              <w:top w:val="nil"/>
              <w:left w:val="nil"/>
              <w:bottom w:val="single" w:sz="6" w:space="0" w:color="auto"/>
              <w:right w:val="nil"/>
            </w:tcBorders>
            <w:noWrap/>
            <w:hideMark/>
          </w:tcPr>
          <w:p w14:paraId="18EBF2C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H</w:t>
            </w:r>
          </w:p>
        </w:tc>
        <w:tc>
          <w:tcPr>
            <w:tcW w:w="777" w:type="dxa"/>
            <w:tcBorders>
              <w:top w:val="nil"/>
              <w:left w:val="nil"/>
              <w:bottom w:val="single" w:sz="6" w:space="0" w:color="auto"/>
              <w:right w:val="nil"/>
            </w:tcBorders>
            <w:noWrap/>
            <w:hideMark/>
          </w:tcPr>
          <w:p w14:paraId="2ECDB29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single" w:sz="6" w:space="0" w:color="auto"/>
              <w:right w:val="single" w:sz="6" w:space="0" w:color="auto"/>
            </w:tcBorders>
            <w:noWrap/>
            <w:hideMark/>
          </w:tcPr>
          <w:p w14:paraId="2449B6E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13.02%</w:t>
            </w:r>
          </w:p>
        </w:tc>
        <w:tc>
          <w:tcPr>
            <w:tcW w:w="678" w:type="dxa"/>
            <w:vMerge/>
            <w:tcBorders>
              <w:top w:val="single" w:sz="12" w:space="0" w:color="auto"/>
              <w:left w:val="single" w:sz="6" w:space="0" w:color="auto"/>
              <w:bottom w:val="nil"/>
              <w:right w:val="nil"/>
            </w:tcBorders>
            <w:hideMark/>
          </w:tcPr>
          <w:p w14:paraId="3AF9B60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8C8C75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357</w:t>
            </w:r>
          </w:p>
        </w:tc>
        <w:tc>
          <w:tcPr>
            <w:tcW w:w="777" w:type="dxa"/>
            <w:tcBorders>
              <w:top w:val="nil"/>
              <w:left w:val="nil"/>
              <w:bottom w:val="nil"/>
              <w:right w:val="nil"/>
            </w:tcBorders>
            <w:noWrap/>
            <w:hideMark/>
          </w:tcPr>
          <w:p w14:paraId="69933EA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7" w:type="dxa"/>
            <w:tcBorders>
              <w:top w:val="nil"/>
              <w:left w:val="nil"/>
              <w:bottom w:val="nil"/>
              <w:right w:val="nil"/>
            </w:tcBorders>
            <w:noWrap/>
            <w:hideMark/>
          </w:tcPr>
          <w:p w14:paraId="50D83AE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G</w:t>
            </w:r>
          </w:p>
        </w:tc>
        <w:tc>
          <w:tcPr>
            <w:tcW w:w="771" w:type="dxa"/>
            <w:tcBorders>
              <w:top w:val="nil"/>
              <w:left w:val="nil"/>
              <w:bottom w:val="nil"/>
              <w:right w:val="single" w:sz="6" w:space="0" w:color="auto"/>
            </w:tcBorders>
            <w:noWrap/>
            <w:hideMark/>
          </w:tcPr>
          <w:p w14:paraId="12598C4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95.84%</w:t>
            </w:r>
          </w:p>
        </w:tc>
        <w:tc>
          <w:tcPr>
            <w:tcW w:w="678" w:type="dxa"/>
            <w:vMerge/>
            <w:tcBorders>
              <w:top w:val="nil"/>
              <w:left w:val="single" w:sz="6" w:space="0" w:color="auto"/>
              <w:bottom w:val="nil"/>
              <w:right w:val="nil"/>
            </w:tcBorders>
            <w:hideMark/>
          </w:tcPr>
          <w:p w14:paraId="1066AAF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DB9FAF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335</w:t>
            </w:r>
          </w:p>
        </w:tc>
        <w:tc>
          <w:tcPr>
            <w:tcW w:w="777" w:type="dxa"/>
            <w:tcBorders>
              <w:top w:val="nil"/>
              <w:left w:val="nil"/>
              <w:bottom w:val="nil"/>
              <w:right w:val="nil"/>
            </w:tcBorders>
            <w:noWrap/>
            <w:hideMark/>
          </w:tcPr>
          <w:p w14:paraId="72DE57E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56E0431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nil"/>
              <w:right w:val="single" w:sz="6" w:space="0" w:color="auto"/>
            </w:tcBorders>
            <w:noWrap/>
            <w:hideMark/>
          </w:tcPr>
          <w:p w14:paraId="747BA0E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99.72%</w:t>
            </w:r>
          </w:p>
        </w:tc>
      </w:tr>
      <w:tr w:rsidR="007A33CF" w:rsidRPr="007E0C7D" w14:paraId="2C71C736" w14:textId="77777777" w:rsidTr="004B2A1E">
        <w:trPr>
          <w:trHeight w:val="360"/>
        </w:trPr>
        <w:tc>
          <w:tcPr>
            <w:tcW w:w="679" w:type="dxa"/>
            <w:vMerge w:val="restart"/>
            <w:tcBorders>
              <w:top w:val="single" w:sz="6" w:space="0" w:color="auto"/>
              <w:left w:val="single" w:sz="6" w:space="0" w:color="auto"/>
              <w:bottom w:val="nil"/>
              <w:right w:val="nil"/>
            </w:tcBorders>
            <w:noWrap/>
            <w:hideMark/>
          </w:tcPr>
          <w:p w14:paraId="203D2AE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NS4A</w:t>
            </w:r>
          </w:p>
        </w:tc>
        <w:tc>
          <w:tcPr>
            <w:tcW w:w="567" w:type="dxa"/>
            <w:tcBorders>
              <w:top w:val="single" w:sz="6" w:space="0" w:color="auto"/>
              <w:left w:val="nil"/>
              <w:bottom w:val="nil"/>
              <w:right w:val="nil"/>
            </w:tcBorders>
            <w:noWrap/>
            <w:hideMark/>
          </w:tcPr>
          <w:p w14:paraId="65A44A2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29</w:t>
            </w:r>
          </w:p>
        </w:tc>
        <w:tc>
          <w:tcPr>
            <w:tcW w:w="777" w:type="dxa"/>
            <w:tcBorders>
              <w:top w:val="single" w:sz="6" w:space="0" w:color="auto"/>
              <w:left w:val="nil"/>
              <w:bottom w:val="nil"/>
              <w:right w:val="nil"/>
            </w:tcBorders>
            <w:noWrap/>
            <w:hideMark/>
          </w:tcPr>
          <w:p w14:paraId="6ABD3F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7" w:type="dxa"/>
            <w:tcBorders>
              <w:top w:val="single" w:sz="6" w:space="0" w:color="auto"/>
              <w:left w:val="nil"/>
              <w:bottom w:val="nil"/>
              <w:right w:val="nil"/>
            </w:tcBorders>
            <w:noWrap/>
            <w:hideMark/>
          </w:tcPr>
          <w:p w14:paraId="794AB38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single" w:sz="6" w:space="0" w:color="auto"/>
              <w:left w:val="nil"/>
              <w:bottom w:val="nil"/>
              <w:right w:val="single" w:sz="6" w:space="0" w:color="auto"/>
            </w:tcBorders>
            <w:noWrap/>
            <w:hideMark/>
          </w:tcPr>
          <w:p w14:paraId="41D5231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99.31%</w:t>
            </w:r>
          </w:p>
        </w:tc>
        <w:tc>
          <w:tcPr>
            <w:tcW w:w="678" w:type="dxa"/>
            <w:vMerge/>
            <w:tcBorders>
              <w:top w:val="single" w:sz="12" w:space="0" w:color="auto"/>
              <w:left w:val="single" w:sz="6" w:space="0" w:color="auto"/>
              <w:bottom w:val="nil"/>
              <w:right w:val="nil"/>
            </w:tcBorders>
            <w:hideMark/>
          </w:tcPr>
          <w:p w14:paraId="28B12C3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FF9E63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358</w:t>
            </w:r>
          </w:p>
        </w:tc>
        <w:tc>
          <w:tcPr>
            <w:tcW w:w="777" w:type="dxa"/>
            <w:tcBorders>
              <w:top w:val="nil"/>
              <w:left w:val="nil"/>
              <w:bottom w:val="nil"/>
              <w:right w:val="nil"/>
            </w:tcBorders>
            <w:noWrap/>
            <w:hideMark/>
          </w:tcPr>
          <w:p w14:paraId="21009FB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2FFC3F5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1" w:type="dxa"/>
            <w:tcBorders>
              <w:top w:val="nil"/>
              <w:left w:val="nil"/>
              <w:bottom w:val="nil"/>
              <w:right w:val="single" w:sz="6" w:space="0" w:color="auto"/>
            </w:tcBorders>
            <w:noWrap/>
            <w:hideMark/>
          </w:tcPr>
          <w:p w14:paraId="7B16E33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93.63%</w:t>
            </w:r>
          </w:p>
        </w:tc>
        <w:tc>
          <w:tcPr>
            <w:tcW w:w="678" w:type="dxa"/>
            <w:vMerge/>
            <w:tcBorders>
              <w:top w:val="nil"/>
              <w:left w:val="single" w:sz="6" w:space="0" w:color="auto"/>
              <w:bottom w:val="nil"/>
              <w:right w:val="nil"/>
            </w:tcBorders>
            <w:hideMark/>
          </w:tcPr>
          <w:p w14:paraId="3817A36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DE55C8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441</w:t>
            </w:r>
          </w:p>
        </w:tc>
        <w:tc>
          <w:tcPr>
            <w:tcW w:w="777" w:type="dxa"/>
            <w:tcBorders>
              <w:top w:val="nil"/>
              <w:left w:val="nil"/>
              <w:bottom w:val="nil"/>
              <w:right w:val="nil"/>
            </w:tcBorders>
            <w:noWrap/>
            <w:hideMark/>
          </w:tcPr>
          <w:p w14:paraId="631C396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nil"/>
              <w:right w:val="nil"/>
            </w:tcBorders>
            <w:noWrap/>
            <w:hideMark/>
          </w:tcPr>
          <w:p w14:paraId="4CD4116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1" w:type="dxa"/>
            <w:tcBorders>
              <w:top w:val="nil"/>
              <w:left w:val="nil"/>
              <w:bottom w:val="nil"/>
              <w:right w:val="single" w:sz="6" w:space="0" w:color="auto"/>
            </w:tcBorders>
            <w:noWrap/>
            <w:hideMark/>
          </w:tcPr>
          <w:p w14:paraId="7EAC20C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24.10%</w:t>
            </w:r>
          </w:p>
        </w:tc>
      </w:tr>
      <w:tr w:rsidR="007A33CF" w:rsidRPr="007E0C7D" w14:paraId="62FA1F0C" w14:textId="77777777" w:rsidTr="004B2A1E">
        <w:trPr>
          <w:trHeight w:val="360"/>
        </w:trPr>
        <w:tc>
          <w:tcPr>
            <w:tcW w:w="679" w:type="dxa"/>
            <w:vMerge/>
            <w:tcBorders>
              <w:top w:val="nil"/>
              <w:left w:val="single" w:sz="6" w:space="0" w:color="auto"/>
              <w:bottom w:val="single" w:sz="6" w:space="0" w:color="auto"/>
              <w:right w:val="nil"/>
            </w:tcBorders>
            <w:hideMark/>
          </w:tcPr>
          <w:p w14:paraId="23F42B8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6936836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46</w:t>
            </w:r>
          </w:p>
        </w:tc>
        <w:tc>
          <w:tcPr>
            <w:tcW w:w="777" w:type="dxa"/>
            <w:tcBorders>
              <w:top w:val="nil"/>
              <w:left w:val="nil"/>
              <w:bottom w:val="single" w:sz="6" w:space="0" w:color="auto"/>
              <w:right w:val="nil"/>
            </w:tcBorders>
            <w:noWrap/>
            <w:hideMark/>
          </w:tcPr>
          <w:p w14:paraId="6B5BEA7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Q</w:t>
            </w:r>
          </w:p>
        </w:tc>
        <w:tc>
          <w:tcPr>
            <w:tcW w:w="777" w:type="dxa"/>
            <w:tcBorders>
              <w:top w:val="nil"/>
              <w:left w:val="nil"/>
              <w:bottom w:val="single" w:sz="6" w:space="0" w:color="auto"/>
              <w:right w:val="nil"/>
            </w:tcBorders>
            <w:noWrap/>
            <w:hideMark/>
          </w:tcPr>
          <w:p w14:paraId="403E040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1" w:type="dxa"/>
            <w:tcBorders>
              <w:top w:val="nil"/>
              <w:left w:val="nil"/>
              <w:bottom w:val="single" w:sz="6" w:space="0" w:color="auto"/>
              <w:right w:val="single" w:sz="6" w:space="0" w:color="auto"/>
            </w:tcBorders>
            <w:noWrap/>
            <w:hideMark/>
          </w:tcPr>
          <w:p w14:paraId="262E9BF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single" w:sz="12" w:space="0" w:color="auto"/>
              <w:left w:val="single" w:sz="6" w:space="0" w:color="auto"/>
              <w:bottom w:val="nil"/>
              <w:right w:val="nil"/>
            </w:tcBorders>
            <w:hideMark/>
          </w:tcPr>
          <w:p w14:paraId="6522883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8D0308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362</w:t>
            </w:r>
          </w:p>
        </w:tc>
        <w:tc>
          <w:tcPr>
            <w:tcW w:w="777" w:type="dxa"/>
            <w:tcBorders>
              <w:top w:val="nil"/>
              <w:left w:val="nil"/>
              <w:bottom w:val="nil"/>
              <w:right w:val="nil"/>
            </w:tcBorders>
            <w:noWrap/>
            <w:hideMark/>
          </w:tcPr>
          <w:p w14:paraId="65E335C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7" w:type="dxa"/>
            <w:tcBorders>
              <w:top w:val="nil"/>
              <w:left w:val="nil"/>
              <w:bottom w:val="nil"/>
              <w:right w:val="nil"/>
            </w:tcBorders>
            <w:noWrap/>
            <w:hideMark/>
          </w:tcPr>
          <w:p w14:paraId="5893526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26CE542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c>
          <w:tcPr>
            <w:tcW w:w="678" w:type="dxa"/>
            <w:vMerge/>
            <w:tcBorders>
              <w:top w:val="nil"/>
              <w:left w:val="single" w:sz="6" w:space="0" w:color="auto"/>
              <w:bottom w:val="nil"/>
              <w:right w:val="nil"/>
            </w:tcBorders>
            <w:hideMark/>
          </w:tcPr>
          <w:p w14:paraId="548012B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05BFF6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520</w:t>
            </w:r>
          </w:p>
        </w:tc>
        <w:tc>
          <w:tcPr>
            <w:tcW w:w="777" w:type="dxa"/>
            <w:tcBorders>
              <w:top w:val="nil"/>
              <w:left w:val="nil"/>
              <w:bottom w:val="nil"/>
              <w:right w:val="nil"/>
            </w:tcBorders>
            <w:noWrap/>
            <w:hideMark/>
          </w:tcPr>
          <w:p w14:paraId="7462005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6EB3CEF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M</w:t>
            </w:r>
          </w:p>
        </w:tc>
        <w:tc>
          <w:tcPr>
            <w:tcW w:w="771" w:type="dxa"/>
            <w:tcBorders>
              <w:top w:val="nil"/>
              <w:left w:val="nil"/>
              <w:bottom w:val="nil"/>
              <w:right w:val="single" w:sz="6" w:space="0" w:color="auto"/>
            </w:tcBorders>
            <w:noWrap/>
            <w:hideMark/>
          </w:tcPr>
          <w:p w14:paraId="0318A18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96.54%</w:t>
            </w:r>
          </w:p>
        </w:tc>
      </w:tr>
      <w:tr w:rsidR="007A33CF" w:rsidRPr="007E0C7D" w14:paraId="7DADBBF3" w14:textId="77777777" w:rsidTr="004B2A1E">
        <w:trPr>
          <w:trHeight w:val="360"/>
        </w:trPr>
        <w:tc>
          <w:tcPr>
            <w:tcW w:w="679" w:type="dxa"/>
            <w:vMerge w:val="restart"/>
            <w:tcBorders>
              <w:top w:val="single" w:sz="6" w:space="0" w:color="auto"/>
              <w:left w:val="single" w:sz="6" w:space="0" w:color="auto"/>
              <w:bottom w:val="nil"/>
              <w:right w:val="nil"/>
            </w:tcBorders>
            <w:noWrap/>
            <w:hideMark/>
          </w:tcPr>
          <w:p w14:paraId="3085E92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NS4B</w:t>
            </w:r>
          </w:p>
        </w:tc>
        <w:tc>
          <w:tcPr>
            <w:tcW w:w="567" w:type="dxa"/>
            <w:tcBorders>
              <w:top w:val="single" w:sz="6" w:space="0" w:color="auto"/>
              <w:left w:val="nil"/>
              <w:bottom w:val="nil"/>
              <w:right w:val="nil"/>
            </w:tcBorders>
            <w:noWrap/>
            <w:hideMark/>
          </w:tcPr>
          <w:p w14:paraId="1C4D525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46</w:t>
            </w:r>
          </w:p>
        </w:tc>
        <w:tc>
          <w:tcPr>
            <w:tcW w:w="777" w:type="dxa"/>
            <w:tcBorders>
              <w:top w:val="single" w:sz="6" w:space="0" w:color="auto"/>
              <w:left w:val="nil"/>
              <w:bottom w:val="nil"/>
              <w:right w:val="nil"/>
            </w:tcBorders>
            <w:noWrap/>
            <w:hideMark/>
          </w:tcPr>
          <w:p w14:paraId="5D5C5B5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7" w:type="dxa"/>
            <w:tcBorders>
              <w:top w:val="single" w:sz="6" w:space="0" w:color="auto"/>
              <w:left w:val="nil"/>
              <w:bottom w:val="nil"/>
              <w:right w:val="nil"/>
            </w:tcBorders>
            <w:noWrap/>
            <w:hideMark/>
          </w:tcPr>
          <w:p w14:paraId="3B284DD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F</w:t>
            </w:r>
          </w:p>
        </w:tc>
        <w:tc>
          <w:tcPr>
            <w:tcW w:w="771" w:type="dxa"/>
            <w:tcBorders>
              <w:top w:val="single" w:sz="6" w:space="0" w:color="auto"/>
              <w:left w:val="nil"/>
              <w:bottom w:val="nil"/>
              <w:right w:val="single" w:sz="6" w:space="0" w:color="auto"/>
            </w:tcBorders>
            <w:noWrap/>
            <w:hideMark/>
          </w:tcPr>
          <w:p w14:paraId="143E8D3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10.39%</w:t>
            </w:r>
          </w:p>
        </w:tc>
        <w:tc>
          <w:tcPr>
            <w:tcW w:w="678" w:type="dxa"/>
            <w:vMerge/>
            <w:tcBorders>
              <w:top w:val="single" w:sz="12" w:space="0" w:color="auto"/>
              <w:left w:val="single" w:sz="6" w:space="0" w:color="auto"/>
              <w:bottom w:val="nil"/>
              <w:right w:val="nil"/>
            </w:tcBorders>
            <w:hideMark/>
          </w:tcPr>
          <w:p w14:paraId="3EBC509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96CBA5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366</w:t>
            </w:r>
          </w:p>
        </w:tc>
        <w:tc>
          <w:tcPr>
            <w:tcW w:w="777" w:type="dxa"/>
            <w:tcBorders>
              <w:top w:val="nil"/>
              <w:left w:val="nil"/>
              <w:bottom w:val="nil"/>
              <w:right w:val="nil"/>
            </w:tcBorders>
            <w:noWrap/>
            <w:hideMark/>
          </w:tcPr>
          <w:p w14:paraId="3B35CE1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S</w:t>
            </w:r>
          </w:p>
        </w:tc>
        <w:tc>
          <w:tcPr>
            <w:tcW w:w="777" w:type="dxa"/>
            <w:tcBorders>
              <w:top w:val="nil"/>
              <w:left w:val="nil"/>
              <w:bottom w:val="nil"/>
              <w:right w:val="nil"/>
            </w:tcBorders>
            <w:noWrap/>
            <w:hideMark/>
          </w:tcPr>
          <w:p w14:paraId="1A2FEF1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1" w:type="dxa"/>
            <w:tcBorders>
              <w:top w:val="nil"/>
              <w:left w:val="nil"/>
              <w:bottom w:val="nil"/>
              <w:right w:val="single" w:sz="6" w:space="0" w:color="auto"/>
            </w:tcBorders>
            <w:noWrap/>
            <w:hideMark/>
          </w:tcPr>
          <w:p w14:paraId="3BF4420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nil"/>
              <w:left w:val="single" w:sz="6" w:space="0" w:color="auto"/>
              <w:bottom w:val="nil"/>
              <w:right w:val="nil"/>
            </w:tcBorders>
            <w:hideMark/>
          </w:tcPr>
          <w:p w14:paraId="249636B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1BD4C4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540</w:t>
            </w:r>
          </w:p>
        </w:tc>
        <w:tc>
          <w:tcPr>
            <w:tcW w:w="777" w:type="dxa"/>
            <w:tcBorders>
              <w:top w:val="nil"/>
              <w:left w:val="nil"/>
              <w:bottom w:val="nil"/>
              <w:right w:val="nil"/>
            </w:tcBorders>
            <w:noWrap/>
            <w:hideMark/>
          </w:tcPr>
          <w:p w14:paraId="462495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P</w:t>
            </w:r>
          </w:p>
        </w:tc>
        <w:tc>
          <w:tcPr>
            <w:tcW w:w="777" w:type="dxa"/>
            <w:tcBorders>
              <w:top w:val="nil"/>
              <w:left w:val="nil"/>
              <w:bottom w:val="nil"/>
              <w:right w:val="nil"/>
            </w:tcBorders>
            <w:noWrap/>
            <w:hideMark/>
          </w:tcPr>
          <w:p w14:paraId="0496171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0D0115C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56.51%</w:t>
            </w:r>
          </w:p>
        </w:tc>
      </w:tr>
      <w:tr w:rsidR="007A33CF" w:rsidRPr="007E0C7D" w14:paraId="218C9069" w14:textId="77777777" w:rsidTr="004B2A1E">
        <w:trPr>
          <w:trHeight w:val="360"/>
        </w:trPr>
        <w:tc>
          <w:tcPr>
            <w:tcW w:w="679" w:type="dxa"/>
            <w:vMerge/>
            <w:tcBorders>
              <w:top w:val="nil"/>
              <w:left w:val="single" w:sz="6" w:space="0" w:color="auto"/>
              <w:bottom w:val="nil"/>
              <w:right w:val="nil"/>
            </w:tcBorders>
            <w:hideMark/>
          </w:tcPr>
          <w:p w14:paraId="0D1043C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403FA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50</w:t>
            </w:r>
          </w:p>
        </w:tc>
        <w:tc>
          <w:tcPr>
            <w:tcW w:w="777" w:type="dxa"/>
            <w:tcBorders>
              <w:top w:val="nil"/>
              <w:left w:val="nil"/>
              <w:bottom w:val="nil"/>
              <w:right w:val="nil"/>
            </w:tcBorders>
            <w:noWrap/>
            <w:hideMark/>
          </w:tcPr>
          <w:p w14:paraId="67BE890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W</w:t>
            </w:r>
          </w:p>
        </w:tc>
        <w:tc>
          <w:tcPr>
            <w:tcW w:w="777" w:type="dxa"/>
            <w:tcBorders>
              <w:top w:val="nil"/>
              <w:left w:val="nil"/>
              <w:bottom w:val="nil"/>
              <w:right w:val="nil"/>
            </w:tcBorders>
            <w:noWrap/>
            <w:hideMark/>
          </w:tcPr>
          <w:p w14:paraId="139BA21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1" w:type="dxa"/>
            <w:tcBorders>
              <w:top w:val="nil"/>
              <w:left w:val="nil"/>
              <w:bottom w:val="nil"/>
              <w:right w:val="single" w:sz="6" w:space="0" w:color="auto"/>
            </w:tcBorders>
            <w:noWrap/>
            <w:hideMark/>
          </w:tcPr>
          <w:p w14:paraId="54A6304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97.23%</w:t>
            </w:r>
          </w:p>
        </w:tc>
        <w:tc>
          <w:tcPr>
            <w:tcW w:w="678" w:type="dxa"/>
            <w:vMerge/>
            <w:tcBorders>
              <w:top w:val="single" w:sz="12" w:space="0" w:color="auto"/>
              <w:left w:val="single" w:sz="6" w:space="0" w:color="auto"/>
              <w:bottom w:val="nil"/>
              <w:right w:val="nil"/>
            </w:tcBorders>
            <w:hideMark/>
          </w:tcPr>
          <w:p w14:paraId="06982C6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6EB4B6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367</w:t>
            </w:r>
          </w:p>
        </w:tc>
        <w:tc>
          <w:tcPr>
            <w:tcW w:w="777" w:type="dxa"/>
            <w:tcBorders>
              <w:top w:val="nil"/>
              <w:left w:val="nil"/>
              <w:bottom w:val="nil"/>
              <w:right w:val="nil"/>
            </w:tcBorders>
            <w:noWrap/>
            <w:hideMark/>
          </w:tcPr>
          <w:p w14:paraId="5BB755F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23692E5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152351A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99.03%</w:t>
            </w:r>
          </w:p>
        </w:tc>
        <w:tc>
          <w:tcPr>
            <w:tcW w:w="678" w:type="dxa"/>
            <w:vMerge/>
            <w:tcBorders>
              <w:top w:val="nil"/>
              <w:left w:val="single" w:sz="6" w:space="0" w:color="auto"/>
              <w:bottom w:val="nil"/>
              <w:right w:val="nil"/>
            </w:tcBorders>
            <w:hideMark/>
          </w:tcPr>
          <w:p w14:paraId="0700B7F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19EEE2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566</w:t>
            </w:r>
          </w:p>
        </w:tc>
        <w:tc>
          <w:tcPr>
            <w:tcW w:w="777" w:type="dxa"/>
            <w:tcBorders>
              <w:top w:val="nil"/>
              <w:left w:val="nil"/>
              <w:bottom w:val="nil"/>
              <w:right w:val="nil"/>
            </w:tcBorders>
            <w:noWrap/>
            <w:hideMark/>
          </w:tcPr>
          <w:p w14:paraId="0922289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R</w:t>
            </w:r>
          </w:p>
        </w:tc>
        <w:tc>
          <w:tcPr>
            <w:tcW w:w="777" w:type="dxa"/>
            <w:tcBorders>
              <w:top w:val="nil"/>
              <w:left w:val="nil"/>
              <w:bottom w:val="nil"/>
              <w:right w:val="nil"/>
            </w:tcBorders>
            <w:noWrap/>
            <w:hideMark/>
          </w:tcPr>
          <w:p w14:paraId="7E7B7F4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H</w:t>
            </w:r>
          </w:p>
        </w:tc>
        <w:tc>
          <w:tcPr>
            <w:tcW w:w="771" w:type="dxa"/>
            <w:tcBorders>
              <w:top w:val="nil"/>
              <w:left w:val="nil"/>
              <w:bottom w:val="nil"/>
              <w:right w:val="single" w:sz="6" w:space="0" w:color="auto"/>
            </w:tcBorders>
            <w:noWrap/>
            <w:hideMark/>
          </w:tcPr>
          <w:p w14:paraId="62CE5B2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53.19%</w:t>
            </w:r>
          </w:p>
        </w:tc>
      </w:tr>
      <w:tr w:rsidR="007A33CF" w:rsidRPr="007E0C7D" w14:paraId="0FAB23CC" w14:textId="77777777" w:rsidTr="004B2A1E">
        <w:trPr>
          <w:trHeight w:val="360"/>
        </w:trPr>
        <w:tc>
          <w:tcPr>
            <w:tcW w:w="679" w:type="dxa"/>
            <w:vMerge/>
            <w:tcBorders>
              <w:top w:val="nil"/>
              <w:left w:val="single" w:sz="6" w:space="0" w:color="auto"/>
              <w:bottom w:val="nil"/>
              <w:right w:val="nil"/>
            </w:tcBorders>
            <w:hideMark/>
          </w:tcPr>
          <w:p w14:paraId="288CD56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DE482C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161</w:t>
            </w:r>
          </w:p>
        </w:tc>
        <w:tc>
          <w:tcPr>
            <w:tcW w:w="777" w:type="dxa"/>
            <w:tcBorders>
              <w:top w:val="nil"/>
              <w:left w:val="nil"/>
              <w:bottom w:val="nil"/>
              <w:right w:val="nil"/>
            </w:tcBorders>
            <w:noWrap/>
            <w:hideMark/>
          </w:tcPr>
          <w:p w14:paraId="027AC1E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7" w:type="dxa"/>
            <w:tcBorders>
              <w:top w:val="nil"/>
              <w:left w:val="nil"/>
              <w:bottom w:val="nil"/>
              <w:right w:val="nil"/>
            </w:tcBorders>
            <w:noWrap/>
            <w:hideMark/>
          </w:tcPr>
          <w:p w14:paraId="3A6D5CB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nil"/>
              <w:right w:val="single" w:sz="6" w:space="0" w:color="auto"/>
            </w:tcBorders>
            <w:noWrap/>
            <w:hideMark/>
          </w:tcPr>
          <w:p w14:paraId="108A88E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98.06%</w:t>
            </w:r>
          </w:p>
        </w:tc>
        <w:tc>
          <w:tcPr>
            <w:tcW w:w="678" w:type="dxa"/>
            <w:vMerge/>
            <w:tcBorders>
              <w:top w:val="single" w:sz="12" w:space="0" w:color="auto"/>
              <w:left w:val="single" w:sz="6" w:space="0" w:color="auto"/>
              <w:bottom w:val="nil"/>
              <w:right w:val="nil"/>
            </w:tcBorders>
            <w:hideMark/>
          </w:tcPr>
          <w:p w14:paraId="2DB243F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AE6D40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377</w:t>
            </w:r>
          </w:p>
        </w:tc>
        <w:tc>
          <w:tcPr>
            <w:tcW w:w="777" w:type="dxa"/>
            <w:tcBorders>
              <w:top w:val="nil"/>
              <w:left w:val="nil"/>
              <w:bottom w:val="nil"/>
              <w:right w:val="nil"/>
            </w:tcBorders>
            <w:noWrap/>
            <w:hideMark/>
          </w:tcPr>
          <w:p w14:paraId="7460838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7" w:type="dxa"/>
            <w:tcBorders>
              <w:top w:val="nil"/>
              <w:left w:val="nil"/>
              <w:bottom w:val="nil"/>
              <w:right w:val="nil"/>
            </w:tcBorders>
            <w:noWrap/>
            <w:hideMark/>
          </w:tcPr>
          <w:p w14:paraId="35A1D4D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A</w:t>
            </w:r>
          </w:p>
        </w:tc>
        <w:tc>
          <w:tcPr>
            <w:tcW w:w="771" w:type="dxa"/>
            <w:tcBorders>
              <w:top w:val="nil"/>
              <w:left w:val="nil"/>
              <w:bottom w:val="nil"/>
              <w:right w:val="single" w:sz="6" w:space="0" w:color="auto"/>
            </w:tcBorders>
            <w:noWrap/>
            <w:hideMark/>
          </w:tcPr>
          <w:p w14:paraId="1C6F020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nil"/>
              <w:left w:val="single" w:sz="6" w:space="0" w:color="auto"/>
              <w:bottom w:val="nil"/>
              <w:right w:val="nil"/>
            </w:tcBorders>
            <w:hideMark/>
          </w:tcPr>
          <w:p w14:paraId="69AD18F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0A46AF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572</w:t>
            </w:r>
          </w:p>
        </w:tc>
        <w:tc>
          <w:tcPr>
            <w:tcW w:w="777" w:type="dxa"/>
            <w:tcBorders>
              <w:top w:val="nil"/>
              <w:left w:val="nil"/>
              <w:bottom w:val="nil"/>
              <w:right w:val="nil"/>
            </w:tcBorders>
            <w:noWrap/>
            <w:hideMark/>
          </w:tcPr>
          <w:p w14:paraId="2EA8636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F</w:t>
            </w:r>
          </w:p>
        </w:tc>
        <w:tc>
          <w:tcPr>
            <w:tcW w:w="777" w:type="dxa"/>
            <w:tcBorders>
              <w:top w:val="nil"/>
              <w:left w:val="nil"/>
              <w:bottom w:val="nil"/>
              <w:right w:val="nil"/>
            </w:tcBorders>
            <w:noWrap/>
            <w:hideMark/>
          </w:tcPr>
          <w:p w14:paraId="0CF9CF1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L</w:t>
            </w:r>
          </w:p>
        </w:tc>
        <w:tc>
          <w:tcPr>
            <w:tcW w:w="771" w:type="dxa"/>
            <w:tcBorders>
              <w:top w:val="nil"/>
              <w:left w:val="nil"/>
              <w:bottom w:val="nil"/>
              <w:right w:val="single" w:sz="6" w:space="0" w:color="auto"/>
            </w:tcBorders>
            <w:noWrap/>
            <w:hideMark/>
          </w:tcPr>
          <w:p w14:paraId="668B78E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99.45%</w:t>
            </w:r>
          </w:p>
        </w:tc>
      </w:tr>
      <w:tr w:rsidR="007A33CF" w:rsidRPr="007E0C7D" w14:paraId="29C468C6" w14:textId="77777777" w:rsidTr="004B2A1E">
        <w:trPr>
          <w:trHeight w:val="360"/>
        </w:trPr>
        <w:tc>
          <w:tcPr>
            <w:tcW w:w="679" w:type="dxa"/>
            <w:vMerge/>
            <w:tcBorders>
              <w:top w:val="nil"/>
              <w:left w:val="single" w:sz="6" w:space="0" w:color="auto"/>
              <w:bottom w:val="single" w:sz="6" w:space="0" w:color="auto"/>
              <w:right w:val="nil"/>
            </w:tcBorders>
            <w:hideMark/>
          </w:tcPr>
          <w:p w14:paraId="3388FAB7"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2906FB6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162</w:t>
            </w:r>
          </w:p>
        </w:tc>
        <w:tc>
          <w:tcPr>
            <w:tcW w:w="777" w:type="dxa"/>
            <w:tcBorders>
              <w:top w:val="nil"/>
              <w:left w:val="nil"/>
              <w:bottom w:val="single" w:sz="6" w:space="0" w:color="auto"/>
              <w:right w:val="nil"/>
            </w:tcBorders>
            <w:noWrap/>
            <w:hideMark/>
          </w:tcPr>
          <w:p w14:paraId="0BE7456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M</w:t>
            </w:r>
          </w:p>
        </w:tc>
        <w:tc>
          <w:tcPr>
            <w:tcW w:w="777" w:type="dxa"/>
            <w:tcBorders>
              <w:top w:val="nil"/>
              <w:left w:val="nil"/>
              <w:bottom w:val="single" w:sz="6" w:space="0" w:color="auto"/>
              <w:right w:val="nil"/>
            </w:tcBorders>
            <w:noWrap/>
            <w:hideMark/>
          </w:tcPr>
          <w:p w14:paraId="425D857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V</w:t>
            </w:r>
          </w:p>
        </w:tc>
        <w:tc>
          <w:tcPr>
            <w:tcW w:w="771" w:type="dxa"/>
            <w:tcBorders>
              <w:top w:val="nil"/>
              <w:left w:val="nil"/>
              <w:bottom w:val="single" w:sz="6" w:space="0" w:color="auto"/>
              <w:right w:val="single" w:sz="6" w:space="0" w:color="auto"/>
            </w:tcBorders>
            <w:noWrap/>
            <w:hideMark/>
          </w:tcPr>
          <w:p w14:paraId="18D5D6F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99.58%</w:t>
            </w:r>
          </w:p>
        </w:tc>
        <w:tc>
          <w:tcPr>
            <w:tcW w:w="678" w:type="dxa"/>
            <w:vMerge/>
            <w:tcBorders>
              <w:top w:val="single" w:sz="12" w:space="0" w:color="auto"/>
              <w:left w:val="single" w:sz="6" w:space="0" w:color="auto"/>
              <w:bottom w:val="single" w:sz="6" w:space="0" w:color="auto"/>
              <w:right w:val="nil"/>
            </w:tcBorders>
            <w:hideMark/>
          </w:tcPr>
          <w:p w14:paraId="5EA36B3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3E54CF0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378</w:t>
            </w:r>
          </w:p>
        </w:tc>
        <w:tc>
          <w:tcPr>
            <w:tcW w:w="777" w:type="dxa"/>
            <w:tcBorders>
              <w:top w:val="nil"/>
              <w:left w:val="nil"/>
              <w:bottom w:val="single" w:sz="6" w:space="0" w:color="auto"/>
              <w:right w:val="nil"/>
            </w:tcBorders>
            <w:noWrap/>
            <w:hideMark/>
          </w:tcPr>
          <w:p w14:paraId="56974CA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K</w:t>
            </w:r>
          </w:p>
        </w:tc>
        <w:tc>
          <w:tcPr>
            <w:tcW w:w="777" w:type="dxa"/>
            <w:tcBorders>
              <w:top w:val="nil"/>
              <w:left w:val="nil"/>
              <w:bottom w:val="single" w:sz="6" w:space="0" w:color="auto"/>
              <w:right w:val="nil"/>
            </w:tcBorders>
            <w:noWrap/>
            <w:hideMark/>
          </w:tcPr>
          <w:p w14:paraId="0563BDD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E</w:t>
            </w:r>
          </w:p>
        </w:tc>
        <w:tc>
          <w:tcPr>
            <w:tcW w:w="771" w:type="dxa"/>
            <w:tcBorders>
              <w:top w:val="nil"/>
              <w:left w:val="nil"/>
              <w:bottom w:val="single" w:sz="6" w:space="0" w:color="auto"/>
              <w:right w:val="single" w:sz="6" w:space="0" w:color="auto"/>
            </w:tcBorders>
            <w:noWrap/>
            <w:hideMark/>
          </w:tcPr>
          <w:p w14:paraId="5E75C20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97.92%</w:t>
            </w:r>
          </w:p>
        </w:tc>
        <w:tc>
          <w:tcPr>
            <w:tcW w:w="678" w:type="dxa"/>
            <w:vMerge/>
            <w:tcBorders>
              <w:top w:val="nil"/>
              <w:left w:val="single" w:sz="6" w:space="0" w:color="auto"/>
              <w:bottom w:val="single" w:sz="6" w:space="0" w:color="auto"/>
              <w:right w:val="nil"/>
            </w:tcBorders>
            <w:hideMark/>
          </w:tcPr>
          <w:p w14:paraId="66A1953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5FE5E61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585</w:t>
            </w:r>
          </w:p>
        </w:tc>
        <w:tc>
          <w:tcPr>
            <w:tcW w:w="777" w:type="dxa"/>
            <w:tcBorders>
              <w:top w:val="nil"/>
              <w:left w:val="nil"/>
              <w:bottom w:val="single" w:sz="6" w:space="0" w:color="auto"/>
              <w:right w:val="nil"/>
            </w:tcBorders>
            <w:noWrap/>
            <w:hideMark/>
          </w:tcPr>
          <w:p w14:paraId="11B930B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I</w:t>
            </w:r>
          </w:p>
        </w:tc>
        <w:tc>
          <w:tcPr>
            <w:tcW w:w="777" w:type="dxa"/>
            <w:tcBorders>
              <w:top w:val="nil"/>
              <w:left w:val="nil"/>
              <w:bottom w:val="single" w:sz="6" w:space="0" w:color="auto"/>
              <w:right w:val="nil"/>
            </w:tcBorders>
            <w:noWrap/>
            <w:hideMark/>
          </w:tcPr>
          <w:p w14:paraId="088F8C7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T</w:t>
            </w:r>
          </w:p>
        </w:tc>
        <w:tc>
          <w:tcPr>
            <w:tcW w:w="771" w:type="dxa"/>
            <w:tcBorders>
              <w:top w:val="nil"/>
              <w:left w:val="nil"/>
              <w:bottom w:val="single" w:sz="6" w:space="0" w:color="auto"/>
              <w:right w:val="single" w:sz="6" w:space="0" w:color="auto"/>
            </w:tcBorders>
            <w:noWrap/>
            <w:hideMark/>
          </w:tcPr>
          <w:p w14:paraId="060C87D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hint="eastAsia"/>
                <w:color w:val="000000" w:themeColor="text1"/>
                <w:sz w:val="18"/>
                <w:szCs w:val="20"/>
              </w:rPr>
              <w:t>95.43%</w:t>
            </w:r>
          </w:p>
        </w:tc>
      </w:tr>
    </w:tbl>
    <w:p w14:paraId="6EF43EB5" w14:textId="77777777" w:rsidR="00770C44" w:rsidRPr="007E0C7D" w:rsidRDefault="00770C44" w:rsidP="00770C44">
      <w:pPr>
        <w:rPr>
          <w:rFonts w:ascii="Times New Roman" w:hAnsi="Times New Roman" w:cs="Times New Roman"/>
          <w:color w:val="000000" w:themeColor="text1"/>
          <w:sz w:val="18"/>
          <w:szCs w:val="20"/>
        </w:rPr>
      </w:pPr>
    </w:p>
    <w:p w14:paraId="2B168A3C" w14:textId="77777777" w:rsidR="00770C44" w:rsidRPr="007E0C7D" w:rsidRDefault="00770C44" w:rsidP="00770C44">
      <w:pPr>
        <w:rPr>
          <w:rFonts w:ascii="Times New Roman" w:hAnsi="Times New Roman" w:cs="Times New Roman"/>
          <w:color w:val="000000" w:themeColor="text1"/>
          <w:sz w:val="18"/>
          <w:szCs w:val="20"/>
        </w:rPr>
      </w:pPr>
    </w:p>
    <w:p w14:paraId="1AC1E99B" w14:textId="77777777" w:rsidR="00770C44" w:rsidRPr="007E0C7D" w:rsidRDefault="00770C44" w:rsidP="00770C44">
      <w:pPr>
        <w:rPr>
          <w:rFonts w:ascii="Times New Roman" w:hAnsi="Times New Roman" w:cs="Times New Roman"/>
          <w:color w:val="000000" w:themeColor="text1"/>
          <w:sz w:val="18"/>
          <w:szCs w:val="20"/>
        </w:rPr>
      </w:pPr>
    </w:p>
    <w:p w14:paraId="1C2B8F91" w14:textId="77777777" w:rsidR="00770C44" w:rsidRPr="007E0C7D" w:rsidRDefault="00770C44" w:rsidP="00770C44">
      <w:pPr>
        <w:rPr>
          <w:rFonts w:ascii="Times New Roman" w:hAnsi="Times New Roman" w:cs="Times New Roman"/>
          <w:color w:val="000000" w:themeColor="text1"/>
          <w:sz w:val="18"/>
          <w:szCs w:val="20"/>
        </w:rPr>
      </w:pPr>
    </w:p>
    <w:p w14:paraId="4E2F6040" w14:textId="77777777" w:rsidR="00770C44" w:rsidRPr="007E0C7D" w:rsidRDefault="00770C44" w:rsidP="00770C44">
      <w:pPr>
        <w:rPr>
          <w:rFonts w:ascii="Times New Roman" w:hAnsi="Times New Roman" w:cs="Times New Roman"/>
          <w:color w:val="000000" w:themeColor="text1"/>
          <w:sz w:val="18"/>
          <w:szCs w:val="20"/>
        </w:rPr>
      </w:pPr>
    </w:p>
    <w:p w14:paraId="0A8C6865" w14:textId="77777777" w:rsidR="00770C44" w:rsidRPr="007E0C7D" w:rsidRDefault="00770C44" w:rsidP="00770C44">
      <w:pPr>
        <w:rPr>
          <w:rFonts w:ascii="Times New Roman" w:hAnsi="Times New Roman" w:cs="Times New Roman"/>
          <w:color w:val="000000" w:themeColor="text1"/>
          <w:sz w:val="18"/>
          <w:szCs w:val="20"/>
        </w:rPr>
      </w:pPr>
    </w:p>
    <w:p w14:paraId="478DA8CF" w14:textId="77777777" w:rsidR="00770C44" w:rsidRPr="007E0C7D" w:rsidRDefault="00770C44" w:rsidP="00770C44">
      <w:pPr>
        <w:rPr>
          <w:rFonts w:ascii="Times New Roman" w:hAnsi="Times New Roman" w:cs="Times New Roman"/>
          <w:b/>
          <w:bCs/>
          <w:color w:val="000000" w:themeColor="text1"/>
          <w:sz w:val="22"/>
          <w:szCs w:val="24"/>
        </w:rPr>
      </w:pPr>
      <w:r w:rsidRPr="007E0C7D">
        <w:rPr>
          <w:rFonts w:ascii="Times New Roman" w:hAnsi="Times New Roman" w:cs="Times New Roman"/>
          <w:b/>
          <w:bCs/>
          <w:color w:val="000000" w:themeColor="text1"/>
          <w:sz w:val="22"/>
          <w:szCs w:val="24"/>
        </w:rPr>
        <w:t>b) HCV replicon line2</w:t>
      </w:r>
    </w:p>
    <w:p w14:paraId="2091D6EE" w14:textId="77777777" w:rsidR="00770C44" w:rsidRPr="007E0C7D" w:rsidRDefault="00770C44" w:rsidP="00770C44">
      <w:pPr>
        <w:rPr>
          <w:rFonts w:ascii="Times New Roman" w:hAnsi="Times New Roman" w:cs="Times New Roman"/>
          <w:color w:val="000000" w:themeColor="text1"/>
          <w:sz w:val="18"/>
          <w:szCs w:val="20"/>
        </w:rPr>
      </w:pPr>
    </w:p>
    <w:tbl>
      <w:tblPr>
        <w:tblStyle w:val="TableGrid"/>
        <w:tblW w:w="10715" w:type="dxa"/>
        <w:tblLook w:val="04A0" w:firstRow="1" w:lastRow="0" w:firstColumn="1" w:lastColumn="0" w:noHBand="0" w:noVBand="1"/>
      </w:tblPr>
      <w:tblGrid>
        <w:gridCol w:w="680"/>
        <w:gridCol w:w="567"/>
        <w:gridCol w:w="777"/>
        <w:gridCol w:w="776"/>
        <w:gridCol w:w="771"/>
        <w:gridCol w:w="680"/>
        <w:gridCol w:w="567"/>
        <w:gridCol w:w="777"/>
        <w:gridCol w:w="777"/>
        <w:gridCol w:w="771"/>
        <w:gridCol w:w="680"/>
        <w:gridCol w:w="567"/>
        <w:gridCol w:w="777"/>
        <w:gridCol w:w="777"/>
        <w:gridCol w:w="771"/>
      </w:tblGrid>
      <w:tr w:rsidR="007A33CF" w:rsidRPr="007E0C7D" w14:paraId="379439BD" w14:textId="77777777" w:rsidTr="004B2A1E">
        <w:trPr>
          <w:trHeight w:val="360"/>
        </w:trPr>
        <w:tc>
          <w:tcPr>
            <w:tcW w:w="1247" w:type="dxa"/>
            <w:gridSpan w:val="2"/>
            <w:tcBorders>
              <w:top w:val="single" w:sz="6" w:space="0" w:color="auto"/>
              <w:left w:val="single" w:sz="6" w:space="0" w:color="auto"/>
              <w:bottom w:val="single" w:sz="6" w:space="0" w:color="auto"/>
              <w:right w:val="nil"/>
            </w:tcBorders>
            <w:noWrap/>
            <w:hideMark/>
          </w:tcPr>
          <w:p w14:paraId="15EF381D" w14:textId="77777777" w:rsidR="00770C44" w:rsidRPr="007E0C7D" w:rsidRDefault="00770C44" w:rsidP="004B2A1E">
            <w:pPr>
              <w:rPr>
                <w:rFonts w:ascii="Times New Roman" w:hAnsi="Times New Roman" w:cs="Times New Roman"/>
                <w:color w:val="000000" w:themeColor="text1"/>
                <w:sz w:val="18"/>
                <w:szCs w:val="20"/>
              </w:rPr>
            </w:pPr>
          </w:p>
        </w:tc>
        <w:tc>
          <w:tcPr>
            <w:tcW w:w="777" w:type="dxa"/>
            <w:tcBorders>
              <w:top w:val="single" w:sz="6" w:space="0" w:color="auto"/>
              <w:left w:val="nil"/>
              <w:bottom w:val="single" w:sz="6" w:space="0" w:color="auto"/>
              <w:right w:val="nil"/>
            </w:tcBorders>
            <w:noWrap/>
            <w:hideMark/>
          </w:tcPr>
          <w:p w14:paraId="1548673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0year</w:t>
            </w:r>
          </w:p>
        </w:tc>
        <w:tc>
          <w:tcPr>
            <w:tcW w:w="776" w:type="dxa"/>
            <w:tcBorders>
              <w:top w:val="single" w:sz="6" w:space="0" w:color="auto"/>
              <w:left w:val="nil"/>
              <w:bottom w:val="single" w:sz="6" w:space="0" w:color="auto"/>
              <w:right w:val="nil"/>
            </w:tcBorders>
            <w:noWrap/>
            <w:hideMark/>
          </w:tcPr>
          <w:p w14:paraId="15AD333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10years</w:t>
            </w:r>
          </w:p>
        </w:tc>
        <w:tc>
          <w:tcPr>
            <w:tcW w:w="771" w:type="dxa"/>
            <w:tcBorders>
              <w:top w:val="single" w:sz="6" w:space="0" w:color="auto"/>
              <w:left w:val="nil"/>
              <w:bottom w:val="single" w:sz="6" w:space="0" w:color="auto"/>
              <w:right w:val="single" w:sz="6" w:space="0" w:color="auto"/>
            </w:tcBorders>
            <w:noWrap/>
            <w:hideMark/>
          </w:tcPr>
          <w:p w14:paraId="30921387" w14:textId="77777777" w:rsidR="00770C44" w:rsidRPr="007E0C7D" w:rsidRDefault="00770C44" w:rsidP="004B2A1E">
            <w:pPr>
              <w:jc w:val="center"/>
              <w:rPr>
                <w:rFonts w:ascii="Times New Roman" w:hAnsi="Times New Roman" w:cs="Times New Roman"/>
                <w:color w:val="000000" w:themeColor="text1"/>
                <w:sz w:val="18"/>
                <w:szCs w:val="20"/>
              </w:rPr>
            </w:pPr>
          </w:p>
        </w:tc>
        <w:tc>
          <w:tcPr>
            <w:tcW w:w="1247" w:type="dxa"/>
            <w:gridSpan w:val="2"/>
            <w:tcBorders>
              <w:top w:val="single" w:sz="6" w:space="0" w:color="auto"/>
              <w:left w:val="single" w:sz="6" w:space="0" w:color="auto"/>
              <w:bottom w:val="single" w:sz="6" w:space="0" w:color="auto"/>
              <w:right w:val="nil"/>
            </w:tcBorders>
            <w:noWrap/>
            <w:hideMark/>
          </w:tcPr>
          <w:p w14:paraId="6F040060" w14:textId="77777777" w:rsidR="00770C44" w:rsidRPr="007E0C7D" w:rsidRDefault="00770C44" w:rsidP="004B2A1E">
            <w:pPr>
              <w:jc w:val="center"/>
              <w:rPr>
                <w:rFonts w:ascii="Times New Roman" w:hAnsi="Times New Roman" w:cs="Times New Roman"/>
                <w:color w:val="000000" w:themeColor="text1"/>
                <w:sz w:val="18"/>
                <w:szCs w:val="20"/>
              </w:rPr>
            </w:pPr>
          </w:p>
        </w:tc>
        <w:tc>
          <w:tcPr>
            <w:tcW w:w="777" w:type="dxa"/>
            <w:tcBorders>
              <w:top w:val="single" w:sz="6" w:space="0" w:color="auto"/>
              <w:left w:val="nil"/>
              <w:bottom w:val="single" w:sz="6" w:space="0" w:color="auto"/>
              <w:right w:val="nil"/>
            </w:tcBorders>
            <w:noWrap/>
            <w:hideMark/>
          </w:tcPr>
          <w:p w14:paraId="078F570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0year</w:t>
            </w:r>
          </w:p>
        </w:tc>
        <w:tc>
          <w:tcPr>
            <w:tcW w:w="777" w:type="dxa"/>
            <w:tcBorders>
              <w:top w:val="single" w:sz="6" w:space="0" w:color="auto"/>
              <w:left w:val="nil"/>
              <w:bottom w:val="single" w:sz="6" w:space="0" w:color="auto"/>
              <w:right w:val="nil"/>
            </w:tcBorders>
            <w:noWrap/>
            <w:hideMark/>
          </w:tcPr>
          <w:p w14:paraId="2109FCE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10years</w:t>
            </w:r>
          </w:p>
        </w:tc>
        <w:tc>
          <w:tcPr>
            <w:tcW w:w="771" w:type="dxa"/>
            <w:tcBorders>
              <w:top w:val="single" w:sz="6" w:space="0" w:color="auto"/>
              <w:left w:val="nil"/>
              <w:bottom w:val="single" w:sz="6" w:space="0" w:color="auto"/>
              <w:right w:val="single" w:sz="6" w:space="0" w:color="auto"/>
            </w:tcBorders>
            <w:noWrap/>
            <w:hideMark/>
          </w:tcPr>
          <w:p w14:paraId="173842ED" w14:textId="77777777" w:rsidR="00770C44" w:rsidRPr="007E0C7D" w:rsidRDefault="00770C44" w:rsidP="004B2A1E">
            <w:pPr>
              <w:jc w:val="center"/>
              <w:rPr>
                <w:rFonts w:ascii="Times New Roman" w:hAnsi="Times New Roman" w:cs="Times New Roman"/>
                <w:color w:val="000000" w:themeColor="text1"/>
                <w:sz w:val="18"/>
                <w:szCs w:val="20"/>
              </w:rPr>
            </w:pPr>
          </w:p>
        </w:tc>
        <w:tc>
          <w:tcPr>
            <w:tcW w:w="1247" w:type="dxa"/>
            <w:gridSpan w:val="2"/>
            <w:tcBorders>
              <w:top w:val="single" w:sz="6" w:space="0" w:color="auto"/>
              <w:left w:val="single" w:sz="6" w:space="0" w:color="auto"/>
              <w:bottom w:val="single" w:sz="6" w:space="0" w:color="auto"/>
              <w:right w:val="nil"/>
            </w:tcBorders>
            <w:noWrap/>
            <w:hideMark/>
          </w:tcPr>
          <w:p w14:paraId="646C2E20" w14:textId="77777777" w:rsidR="00770C44" w:rsidRPr="007E0C7D" w:rsidRDefault="00770C44" w:rsidP="004B2A1E">
            <w:pPr>
              <w:jc w:val="center"/>
              <w:rPr>
                <w:rFonts w:ascii="Times New Roman" w:hAnsi="Times New Roman" w:cs="Times New Roman"/>
                <w:color w:val="000000" w:themeColor="text1"/>
                <w:sz w:val="18"/>
                <w:szCs w:val="20"/>
              </w:rPr>
            </w:pPr>
          </w:p>
        </w:tc>
        <w:tc>
          <w:tcPr>
            <w:tcW w:w="777" w:type="dxa"/>
            <w:tcBorders>
              <w:top w:val="single" w:sz="6" w:space="0" w:color="auto"/>
              <w:left w:val="nil"/>
              <w:bottom w:val="single" w:sz="6" w:space="0" w:color="auto"/>
              <w:right w:val="nil"/>
            </w:tcBorders>
            <w:noWrap/>
            <w:hideMark/>
          </w:tcPr>
          <w:p w14:paraId="25326C0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0year</w:t>
            </w:r>
          </w:p>
        </w:tc>
        <w:tc>
          <w:tcPr>
            <w:tcW w:w="777" w:type="dxa"/>
            <w:tcBorders>
              <w:top w:val="single" w:sz="6" w:space="0" w:color="auto"/>
              <w:left w:val="nil"/>
              <w:bottom w:val="single" w:sz="6" w:space="0" w:color="auto"/>
              <w:right w:val="nil"/>
            </w:tcBorders>
            <w:noWrap/>
            <w:hideMark/>
          </w:tcPr>
          <w:p w14:paraId="1A66F95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10years</w:t>
            </w:r>
          </w:p>
        </w:tc>
        <w:tc>
          <w:tcPr>
            <w:tcW w:w="771" w:type="dxa"/>
            <w:tcBorders>
              <w:top w:val="single" w:sz="6" w:space="0" w:color="auto"/>
              <w:left w:val="nil"/>
              <w:bottom w:val="single" w:sz="6" w:space="0" w:color="auto"/>
              <w:right w:val="single" w:sz="6" w:space="0" w:color="auto"/>
            </w:tcBorders>
            <w:noWrap/>
            <w:hideMark/>
          </w:tcPr>
          <w:p w14:paraId="7B77A224" w14:textId="77777777" w:rsidR="00770C44" w:rsidRPr="007E0C7D" w:rsidRDefault="00770C44" w:rsidP="004B2A1E">
            <w:pPr>
              <w:jc w:val="center"/>
              <w:rPr>
                <w:rFonts w:ascii="Times New Roman" w:hAnsi="Times New Roman" w:cs="Times New Roman"/>
                <w:color w:val="000000" w:themeColor="text1"/>
                <w:sz w:val="18"/>
                <w:szCs w:val="20"/>
              </w:rPr>
            </w:pPr>
          </w:p>
        </w:tc>
      </w:tr>
      <w:tr w:rsidR="007A33CF" w:rsidRPr="007E0C7D" w14:paraId="5D41973F" w14:textId="77777777" w:rsidTr="004B2A1E">
        <w:trPr>
          <w:trHeight w:val="360"/>
        </w:trPr>
        <w:tc>
          <w:tcPr>
            <w:tcW w:w="680" w:type="dxa"/>
            <w:vMerge w:val="restart"/>
            <w:tcBorders>
              <w:top w:val="single" w:sz="6" w:space="0" w:color="auto"/>
              <w:left w:val="single" w:sz="6" w:space="0" w:color="auto"/>
              <w:bottom w:val="nil"/>
              <w:right w:val="nil"/>
            </w:tcBorders>
            <w:noWrap/>
            <w:hideMark/>
          </w:tcPr>
          <w:p w14:paraId="4C77C87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NS3</w:t>
            </w:r>
          </w:p>
        </w:tc>
        <w:tc>
          <w:tcPr>
            <w:tcW w:w="567" w:type="dxa"/>
            <w:tcBorders>
              <w:top w:val="single" w:sz="6" w:space="0" w:color="auto"/>
              <w:left w:val="nil"/>
              <w:bottom w:val="nil"/>
              <w:right w:val="nil"/>
            </w:tcBorders>
            <w:noWrap/>
            <w:hideMark/>
          </w:tcPr>
          <w:p w14:paraId="2A52A85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w:t>
            </w:r>
          </w:p>
        </w:tc>
        <w:tc>
          <w:tcPr>
            <w:tcW w:w="777" w:type="dxa"/>
            <w:tcBorders>
              <w:top w:val="single" w:sz="6" w:space="0" w:color="auto"/>
              <w:left w:val="nil"/>
              <w:bottom w:val="nil"/>
              <w:right w:val="nil"/>
            </w:tcBorders>
            <w:noWrap/>
            <w:hideMark/>
          </w:tcPr>
          <w:p w14:paraId="4011F2E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6" w:type="dxa"/>
            <w:tcBorders>
              <w:top w:val="single" w:sz="6" w:space="0" w:color="auto"/>
              <w:left w:val="nil"/>
              <w:bottom w:val="nil"/>
              <w:right w:val="nil"/>
            </w:tcBorders>
            <w:noWrap/>
            <w:hideMark/>
          </w:tcPr>
          <w:p w14:paraId="0B9FFF6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I</w:t>
            </w:r>
          </w:p>
        </w:tc>
        <w:tc>
          <w:tcPr>
            <w:tcW w:w="771" w:type="dxa"/>
            <w:tcBorders>
              <w:top w:val="single" w:sz="6" w:space="0" w:color="auto"/>
              <w:left w:val="nil"/>
              <w:bottom w:val="nil"/>
              <w:right w:val="single" w:sz="6" w:space="0" w:color="auto"/>
            </w:tcBorders>
            <w:noWrap/>
            <w:hideMark/>
          </w:tcPr>
          <w:p w14:paraId="1414EAF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c>
          <w:tcPr>
            <w:tcW w:w="680" w:type="dxa"/>
            <w:vMerge w:val="restart"/>
            <w:tcBorders>
              <w:top w:val="single" w:sz="6" w:space="0" w:color="auto"/>
              <w:left w:val="single" w:sz="6" w:space="0" w:color="auto"/>
              <w:bottom w:val="nil"/>
              <w:right w:val="nil"/>
            </w:tcBorders>
            <w:noWrap/>
            <w:hideMark/>
          </w:tcPr>
          <w:p w14:paraId="01866DC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NS5A</w:t>
            </w:r>
          </w:p>
        </w:tc>
        <w:tc>
          <w:tcPr>
            <w:tcW w:w="567" w:type="dxa"/>
            <w:tcBorders>
              <w:top w:val="single" w:sz="6" w:space="0" w:color="auto"/>
              <w:left w:val="nil"/>
              <w:bottom w:val="nil"/>
              <w:right w:val="nil"/>
            </w:tcBorders>
            <w:noWrap/>
            <w:hideMark/>
          </w:tcPr>
          <w:p w14:paraId="1D2D5A2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68</w:t>
            </w:r>
          </w:p>
        </w:tc>
        <w:tc>
          <w:tcPr>
            <w:tcW w:w="777" w:type="dxa"/>
            <w:tcBorders>
              <w:top w:val="single" w:sz="6" w:space="0" w:color="auto"/>
              <w:left w:val="nil"/>
              <w:bottom w:val="nil"/>
              <w:right w:val="nil"/>
            </w:tcBorders>
            <w:noWrap/>
            <w:hideMark/>
          </w:tcPr>
          <w:p w14:paraId="6FE8909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7" w:type="dxa"/>
            <w:tcBorders>
              <w:top w:val="single" w:sz="6" w:space="0" w:color="auto"/>
              <w:left w:val="nil"/>
              <w:bottom w:val="nil"/>
              <w:right w:val="nil"/>
            </w:tcBorders>
            <w:noWrap/>
            <w:hideMark/>
          </w:tcPr>
          <w:p w14:paraId="47FFD0F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single" w:sz="6" w:space="0" w:color="auto"/>
              <w:left w:val="nil"/>
              <w:bottom w:val="nil"/>
              <w:right w:val="single" w:sz="6" w:space="0" w:color="auto"/>
            </w:tcBorders>
            <w:noWrap/>
            <w:hideMark/>
          </w:tcPr>
          <w:p w14:paraId="3BFFE5A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31.13%</w:t>
            </w:r>
          </w:p>
        </w:tc>
        <w:tc>
          <w:tcPr>
            <w:tcW w:w="680" w:type="dxa"/>
            <w:vMerge w:val="restart"/>
            <w:tcBorders>
              <w:top w:val="single" w:sz="6" w:space="0" w:color="auto"/>
              <w:left w:val="single" w:sz="6" w:space="0" w:color="auto"/>
              <w:bottom w:val="nil"/>
              <w:right w:val="nil"/>
            </w:tcBorders>
            <w:noWrap/>
            <w:hideMark/>
          </w:tcPr>
          <w:p w14:paraId="6319F64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NS5A</w:t>
            </w:r>
          </w:p>
        </w:tc>
        <w:tc>
          <w:tcPr>
            <w:tcW w:w="567" w:type="dxa"/>
            <w:tcBorders>
              <w:top w:val="single" w:sz="6" w:space="0" w:color="auto"/>
              <w:left w:val="nil"/>
              <w:bottom w:val="nil"/>
              <w:right w:val="nil"/>
            </w:tcBorders>
            <w:noWrap/>
            <w:hideMark/>
          </w:tcPr>
          <w:p w14:paraId="760B08D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393</w:t>
            </w:r>
          </w:p>
        </w:tc>
        <w:tc>
          <w:tcPr>
            <w:tcW w:w="777" w:type="dxa"/>
            <w:tcBorders>
              <w:top w:val="single" w:sz="6" w:space="0" w:color="auto"/>
              <w:left w:val="nil"/>
              <w:bottom w:val="nil"/>
              <w:right w:val="nil"/>
            </w:tcBorders>
            <w:noWrap/>
            <w:hideMark/>
          </w:tcPr>
          <w:p w14:paraId="205F1FA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single" w:sz="6" w:space="0" w:color="auto"/>
              <w:left w:val="nil"/>
              <w:bottom w:val="nil"/>
              <w:right w:val="nil"/>
            </w:tcBorders>
            <w:noWrap/>
            <w:hideMark/>
          </w:tcPr>
          <w:p w14:paraId="7C4D69A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single" w:sz="6" w:space="0" w:color="auto"/>
              <w:left w:val="nil"/>
              <w:bottom w:val="nil"/>
              <w:right w:val="single" w:sz="6" w:space="0" w:color="auto"/>
            </w:tcBorders>
            <w:noWrap/>
            <w:hideMark/>
          </w:tcPr>
          <w:p w14:paraId="40DC44A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26.99%</w:t>
            </w:r>
          </w:p>
        </w:tc>
      </w:tr>
      <w:tr w:rsidR="007A33CF" w:rsidRPr="007E0C7D" w14:paraId="7D52DEBE" w14:textId="77777777" w:rsidTr="004B2A1E">
        <w:trPr>
          <w:trHeight w:val="360"/>
        </w:trPr>
        <w:tc>
          <w:tcPr>
            <w:tcW w:w="680" w:type="dxa"/>
            <w:vMerge/>
            <w:tcBorders>
              <w:top w:val="nil"/>
              <w:left w:val="single" w:sz="6" w:space="0" w:color="auto"/>
              <w:bottom w:val="nil"/>
              <w:right w:val="nil"/>
            </w:tcBorders>
            <w:hideMark/>
          </w:tcPr>
          <w:p w14:paraId="38544605"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40F0A8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30</w:t>
            </w:r>
          </w:p>
        </w:tc>
        <w:tc>
          <w:tcPr>
            <w:tcW w:w="777" w:type="dxa"/>
            <w:tcBorders>
              <w:top w:val="nil"/>
              <w:left w:val="nil"/>
              <w:bottom w:val="nil"/>
              <w:right w:val="nil"/>
            </w:tcBorders>
            <w:noWrap/>
            <w:hideMark/>
          </w:tcPr>
          <w:p w14:paraId="2012C4C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6" w:type="dxa"/>
            <w:tcBorders>
              <w:top w:val="nil"/>
              <w:left w:val="nil"/>
              <w:bottom w:val="nil"/>
              <w:right w:val="nil"/>
            </w:tcBorders>
            <w:noWrap/>
            <w:hideMark/>
          </w:tcPr>
          <w:p w14:paraId="0B144FA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253F899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97.85%</w:t>
            </w:r>
          </w:p>
        </w:tc>
        <w:tc>
          <w:tcPr>
            <w:tcW w:w="680" w:type="dxa"/>
            <w:vMerge/>
            <w:tcBorders>
              <w:top w:val="nil"/>
              <w:left w:val="single" w:sz="6" w:space="0" w:color="auto"/>
              <w:bottom w:val="nil"/>
              <w:right w:val="nil"/>
            </w:tcBorders>
            <w:hideMark/>
          </w:tcPr>
          <w:p w14:paraId="118E1EE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44359F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122</w:t>
            </w:r>
          </w:p>
        </w:tc>
        <w:tc>
          <w:tcPr>
            <w:tcW w:w="777" w:type="dxa"/>
            <w:tcBorders>
              <w:top w:val="nil"/>
              <w:left w:val="nil"/>
              <w:bottom w:val="nil"/>
              <w:right w:val="nil"/>
            </w:tcBorders>
            <w:noWrap/>
            <w:hideMark/>
          </w:tcPr>
          <w:p w14:paraId="76DFCD8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T</w:t>
            </w:r>
          </w:p>
        </w:tc>
        <w:tc>
          <w:tcPr>
            <w:tcW w:w="777" w:type="dxa"/>
            <w:tcBorders>
              <w:top w:val="nil"/>
              <w:left w:val="nil"/>
              <w:bottom w:val="nil"/>
              <w:right w:val="nil"/>
            </w:tcBorders>
            <w:noWrap/>
            <w:hideMark/>
          </w:tcPr>
          <w:p w14:paraId="02DC514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M</w:t>
            </w:r>
          </w:p>
        </w:tc>
        <w:tc>
          <w:tcPr>
            <w:tcW w:w="771" w:type="dxa"/>
            <w:tcBorders>
              <w:top w:val="nil"/>
              <w:left w:val="nil"/>
              <w:bottom w:val="nil"/>
              <w:right w:val="single" w:sz="6" w:space="0" w:color="auto"/>
            </w:tcBorders>
            <w:noWrap/>
            <w:hideMark/>
          </w:tcPr>
          <w:p w14:paraId="5926718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23.62%</w:t>
            </w:r>
          </w:p>
        </w:tc>
        <w:tc>
          <w:tcPr>
            <w:tcW w:w="680" w:type="dxa"/>
            <w:vMerge/>
            <w:tcBorders>
              <w:top w:val="nil"/>
              <w:left w:val="single" w:sz="6" w:space="0" w:color="auto"/>
              <w:bottom w:val="nil"/>
              <w:right w:val="nil"/>
            </w:tcBorders>
            <w:hideMark/>
          </w:tcPr>
          <w:p w14:paraId="32DEEB8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CFE07C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400</w:t>
            </w:r>
          </w:p>
        </w:tc>
        <w:tc>
          <w:tcPr>
            <w:tcW w:w="777" w:type="dxa"/>
            <w:tcBorders>
              <w:top w:val="nil"/>
              <w:left w:val="nil"/>
              <w:bottom w:val="nil"/>
              <w:right w:val="nil"/>
            </w:tcBorders>
            <w:noWrap/>
            <w:hideMark/>
          </w:tcPr>
          <w:p w14:paraId="287C916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7" w:type="dxa"/>
            <w:tcBorders>
              <w:top w:val="nil"/>
              <w:left w:val="nil"/>
              <w:bottom w:val="nil"/>
              <w:right w:val="nil"/>
            </w:tcBorders>
            <w:noWrap/>
            <w:hideMark/>
          </w:tcPr>
          <w:p w14:paraId="4DE2831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T</w:t>
            </w:r>
          </w:p>
        </w:tc>
        <w:tc>
          <w:tcPr>
            <w:tcW w:w="771" w:type="dxa"/>
            <w:tcBorders>
              <w:top w:val="nil"/>
              <w:left w:val="nil"/>
              <w:bottom w:val="nil"/>
              <w:right w:val="single" w:sz="6" w:space="0" w:color="auto"/>
            </w:tcBorders>
            <w:noWrap/>
            <w:hideMark/>
          </w:tcPr>
          <w:p w14:paraId="05CBFA6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98.62%</w:t>
            </w:r>
          </w:p>
        </w:tc>
      </w:tr>
      <w:tr w:rsidR="007A33CF" w:rsidRPr="007E0C7D" w14:paraId="1304BC8D" w14:textId="77777777" w:rsidTr="004B2A1E">
        <w:trPr>
          <w:trHeight w:val="360"/>
        </w:trPr>
        <w:tc>
          <w:tcPr>
            <w:tcW w:w="680" w:type="dxa"/>
            <w:vMerge/>
            <w:tcBorders>
              <w:top w:val="nil"/>
              <w:left w:val="single" w:sz="6" w:space="0" w:color="auto"/>
              <w:bottom w:val="nil"/>
              <w:right w:val="nil"/>
            </w:tcBorders>
            <w:hideMark/>
          </w:tcPr>
          <w:p w14:paraId="6F38133C"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546DA8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80</w:t>
            </w:r>
          </w:p>
        </w:tc>
        <w:tc>
          <w:tcPr>
            <w:tcW w:w="777" w:type="dxa"/>
            <w:tcBorders>
              <w:top w:val="nil"/>
              <w:left w:val="nil"/>
              <w:bottom w:val="nil"/>
              <w:right w:val="nil"/>
            </w:tcBorders>
            <w:noWrap/>
            <w:hideMark/>
          </w:tcPr>
          <w:p w14:paraId="1A3994D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Q</w:t>
            </w:r>
          </w:p>
        </w:tc>
        <w:tc>
          <w:tcPr>
            <w:tcW w:w="776" w:type="dxa"/>
            <w:tcBorders>
              <w:top w:val="nil"/>
              <w:left w:val="nil"/>
              <w:bottom w:val="nil"/>
              <w:right w:val="nil"/>
            </w:tcBorders>
            <w:noWrap/>
            <w:hideMark/>
          </w:tcPr>
          <w:p w14:paraId="2E10510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nil"/>
              <w:right w:val="single" w:sz="6" w:space="0" w:color="auto"/>
            </w:tcBorders>
            <w:noWrap/>
            <w:hideMark/>
          </w:tcPr>
          <w:p w14:paraId="4302421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99.23%</w:t>
            </w:r>
          </w:p>
        </w:tc>
        <w:tc>
          <w:tcPr>
            <w:tcW w:w="680" w:type="dxa"/>
            <w:vMerge/>
            <w:tcBorders>
              <w:top w:val="nil"/>
              <w:left w:val="single" w:sz="6" w:space="0" w:color="auto"/>
              <w:bottom w:val="nil"/>
              <w:right w:val="nil"/>
            </w:tcBorders>
            <w:hideMark/>
          </w:tcPr>
          <w:p w14:paraId="48AECC3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4DE367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157</w:t>
            </w:r>
          </w:p>
        </w:tc>
        <w:tc>
          <w:tcPr>
            <w:tcW w:w="777" w:type="dxa"/>
            <w:tcBorders>
              <w:top w:val="nil"/>
              <w:left w:val="nil"/>
              <w:bottom w:val="nil"/>
              <w:right w:val="nil"/>
            </w:tcBorders>
            <w:noWrap/>
            <w:hideMark/>
          </w:tcPr>
          <w:p w14:paraId="0BDC928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Q</w:t>
            </w:r>
          </w:p>
        </w:tc>
        <w:tc>
          <w:tcPr>
            <w:tcW w:w="777" w:type="dxa"/>
            <w:tcBorders>
              <w:top w:val="nil"/>
              <w:left w:val="nil"/>
              <w:bottom w:val="nil"/>
              <w:right w:val="nil"/>
            </w:tcBorders>
            <w:noWrap/>
            <w:hideMark/>
          </w:tcPr>
          <w:p w14:paraId="27EE257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nil"/>
              <w:right w:val="single" w:sz="6" w:space="0" w:color="auto"/>
            </w:tcBorders>
            <w:noWrap/>
            <w:hideMark/>
          </w:tcPr>
          <w:p w14:paraId="76208A6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57.36%</w:t>
            </w:r>
          </w:p>
        </w:tc>
        <w:tc>
          <w:tcPr>
            <w:tcW w:w="680" w:type="dxa"/>
            <w:vMerge/>
            <w:tcBorders>
              <w:top w:val="nil"/>
              <w:left w:val="single" w:sz="6" w:space="0" w:color="auto"/>
              <w:bottom w:val="nil"/>
              <w:right w:val="nil"/>
            </w:tcBorders>
            <w:hideMark/>
          </w:tcPr>
          <w:p w14:paraId="596A0CB2"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475F7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401</w:t>
            </w:r>
          </w:p>
        </w:tc>
        <w:tc>
          <w:tcPr>
            <w:tcW w:w="777" w:type="dxa"/>
            <w:tcBorders>
              <w:top w:val="nil"/>
              <w:left w:val="nil"/>
              <w:bottom w:val="nil"/>
              <w:right w:val="nil"/>
            </w:tcBorders>
            <w:noWrap/>
            <w:hideMark/>
          </w:tcPr>
          <w:p w14:paraId="4CB55B8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7" w:type="dxa"/>
            <w:tcBorders>
              <w:top w:val="nil"/>
              <w:left w:val="nil"/>
              <w:bottom w:val="nil"/>
              <w:right w:val="nil"/>
            </w:tcBorders>
            <w:noWrap/>
            <w:hideMark/>
          </w:tcPr>
          <w:p w14:paraId="6485EDE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01040A1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98.93%</w:t>
            </w:r>
          </w:p>
        </w:tc>
      </w:tr>
      <w:tr w:rsidR="007A33CF" w:rsidRPr="007E0C7D" w14:paraId="4F386800" w14:textId="77777777" w:rsidTr="004B2A1E">
        <w:trPr>
          <w:trHeight w:val="360"/>
        </w:trPr>
        <w:tc>
          <w:tcPr>
            <w:tcW w:w="680" w:type="dxa"/>
            <w:vMerge/>
            <w:tcBorders>
              <w:top w:val="nil"/>
              <w:left w:val="single" w:sz="6" w:space="0" w:color="auto"/>
              <w:bottom w:val="nil"/>
              <w:right w:val="nil"/>
            </w:tcBorders>
            <w:hideMark/>
          </w:tcPr>
          <w:p w14:paraId="37C221A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D92AE8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174</w:t>
            </w:r>
          </w:p>
        </w:tc>
        <w:tc>
          <w:tcPr>
            <w:tcW w:w="777" w:type="dxa"/>
            <w:tcBorders>
              <w:top w:val="nil"/>
              <w:left w:val="nil"/>
              <w:bottom w:val="nil"/>
              <w:right w:val="nil"/>
            </w:tcBorders>
            <w:noWrap/>
            <w:hideMark/>
          </w:tcPr>
          <w:p w14:paraId="6F3DFD2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6" w:type="dxa"/>
            <w:tcBorders>
              <w:top w:val="nil"/>
              <w:left w:val="nil"/>
              <w:bottom w:val="nil"/>
              <w:right w:val="nil"/>
            </w:tcBorders>
            <w:noWrap/>
            <w:hideMark/>
          </w:tcPr>
          <w:p w14:paraId="3826B7E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C</w:t>
            </w:r>
          </w:p>
        </w:tc>
        <w:tc>
          <w:tcPr>
            <w:tcW w:w="771" w:type="dxa"/>
            <w:tcBorders>
              <w:top w:val="nil"/>
              <w:left w:val="nil"/>
              <w:bottom w:val="nil"/>
              <w:right w:val="single" w:sz="6" w:space="0" w:color="auto"/>
            </w:tcBorders>
            <w:noWrap/>
            <w:hideMark/>
          </w:tcPr>
          <w:p w14:paraId="406941C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62.12%</w:t>
            </w:r>
          </w:p>
        </w:tc>
        <w:tc>
          <w:tcPr>
            <w:tcW w:w="680" w:type="dxa"/>
            <w:vMerge/>
            <w:tcBorders>
              <w:top w:val="nil"/>
              <w:left w:val="single" w:sz="6" w:space="0" w:color="auto"/>
              <w:bottom w:val="nil"/>
              <w:right w:val="nil"/>
            </w:tcBorders>
            <w:hideMark/>
          </w:tcPr>
          <w:p w14:paraId="210D3F9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44E5F7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198</w:t>
            </w:r>
          </w:p>
        </w:tc>
        <w:tc>
          <w:tcPr>
            <w:tcW w:w="777" w:type="dxa"/>
            <w:tcBorders>
              <w:top w:val="nil"/>
              <w:left w:val="nil"/>
              <w:bottom w:val="nil"/>
              <w:right w:val="nil"/>
            </w:tcBorders>
            <w:noWrap/>
            <w:hideMark/>
          </w:tcPr>
          <w:p w14:paraId="1DB08A7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nil"/>
              <w:right w:val="nil"/>
            </w:tcBorders>
            <w:noWrap/>
            <w:hideMark/>
          </w:tcPr>
          <w:p w14:paraId="18BC6F8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100ED99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35.58%</w:t>
            </w:r>
          </w:p>
        </w:tc>
        <w:tc>
          <w:tcPr>
            <w:tcW w:w="680" w:type="dxa"/>
            <w:vMerge/>
            <w:tcBorders>
              <w:top w:val="nil"/>
              <w:left w:val="single" w:sz="6" w:space="0" w:color="auto"/>
              <w:bottom w:val="nil"/>
              <w:right w:val="nil"/>
            </w:tcBorders>
            <w:hideMark/>
          </w:tcPr>
          <w:p w14:paraId="24BE705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8E978F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402</w:t>
            </w:r>
          </w:p>
        </w:tc>
        <w:tc>
          <w:tcPr>
            <w:tcW w:w="777" w:type="dxa"/>
            <w:tcBorders>
              <w:top w:val="nil"/>
              <w:left w:val="nil"/>
              <w:bottom w:val="nil"/>
              <w:right w:val="nil"/>
            </w:tcBorders>
            <w:noWrap/>
            <w:hideMark/>
          </w:tcPr>
          <w:p w14:paraId="6FD1E1F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D</w:t>
            </w:r>
          </w:p>
        </w:tc>
        <w:tc>
          <w:tcPr>
            <w:tcW w:w="777" w:type="dxa"/>
            <w:tcBorders>
              <w:top w:val="nil"/>
              <w:left w:val="nil"/>
              <w:bottom w:val="nil"/>
              <w:right w:val="nil"/>
            </w:tcBorders>
            <w:noWrap/>
            <w:hideMark/>
          </w:tcPr>
          <w:p w14:paraId="61D6727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1" w:type="dxa"/>
            <w:tcBorders>
              <w:top w:val="nil"/>
              <w:left w:val="nil"/>
              <w:bottom w:val="nil"/>
              <w:right w:val="single" w:sz="6" w:space="0" w:color="auto"/>
            </w:tcBorders>
            <w:noWrap/>
            <w:hideMark/>
          </w:tcPr>
          <w:p w14:paraId="7AF2C9E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98.31%</w:t>
            </w:r>
          </w:p>
        </w:tc>
      </w:tr>
      <w:tr w:rsidR="007A33CF" w:rsidRPr="007E0C7D" w14:paraId="39253AE1" w14:textId="77777777" w:rsidTr="004B2A1E">
        <w:trPr>
          <w:trHeight w:val="360"/>
        </w:trPr>
        <w:tc>
          <w:tcPr>
            <w:tcW w:w="680" w:type="dxa"/>
            <w:vMerge/>
            <w:tcBorders>
              <w:top w:val="nil"/>
              <w:left w:val="single" w:sz="6" w:space="0" w:color="auto"/>
              <w:bottom w:val="nil"/>
              <w:right w:val="nil"/>
            </w:tcBorders>
            <w:hideMark/>
          </w:tcPr>
          <w:p w14:paraId="41FAB41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9DCE73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259</w:t>
            </w:r>
          </w:p>
        </w:tc>
        <w:tc>
          <w:tcPr>
            <w:tcW w:w="777" w:type="dxa"/>
            <w:tcBorders>
              <w:top w:val="nil"/>
              <w:left w:val="nil"/>
              <w:bottom w:val="nil"/>
              <w:right w:val="nil"/>
            </w:tcBorders>
            <w:noWrap/>
            <w:hideMark/>
          </w:tcPr>
          <w:p w14:paraId="3A9F470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I</w:t>
            </w:r>
          </w:p>
        </w:tc>
        <w:tc>
          <w:tcPr>
            <w:tcW w:w="776" w:type="dxa"/>
            <w:tcBorders>
              <w:top w:val="nil"/>
              <w:left w:val="nil"/>
              <w:bottom w:val="nil"/>
              <w:right w:val="nil"/>
            </w:tcBorders>
            <w:noWrap/>
            <w:hideMark/>
          </w:tcPr>
          <w:p w14:paraId="0B73CE4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74BD364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99.69%</w:t>
            </w:r>
          </w:p>
        </w:tc>
        <w:tc>
          <w:tcPr>
            <w:tcW w:w="680" w:type="dxa"/>
            <w:vMerge/>
            <w:tcBorders>
              <w:top w:val="nil"/>
              <w:left w:val="single" w:sz="6" w:space="0" w:color="auto"/>
              <w:bottom w:val="nil"/>
              <w:right w:val="nil"/>
            </w:tcBorders>
            <w:hideMark/>
          </w:tcPr>
          <w:p w14:paraId="19D7723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945AC1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207</w:t>
            </w:r>
          </w:p>
        </w:tc>
        <w:tc>
          <w:tcPr>
            <w:tcW w:w="777" w:type="dxa"/>
            <w:tcBorders>
              <w:top w:val="nil"/>
              <w:left w:val="nil"/>
              <w:bottom w:val="nil"/>
              <w:right w:val="nil"/>
            </w:tcBorders>
            <w:noWrap/>
            <w:hideMark/>
          </w:tcPr>
          <w:p w14:paraId="00E75E0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7" w:type="dxa"/>
            <w:tcBorders>
              <w:top w:val="nil"/>
              <w:left w:val="nil"/>
              <w:bottom w:val="nil"/>
              <w:right w:val="nil"/>
            </w:tcBorders>
            <w:noWrap/>
            <w:hideMark/>
          </w:tcPr>
          <w:p w14:paraId="470ECF3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P</w:t>
            </w:r>
          </w:p>
        </w:tc>
        <w:tc>
          <w:tcPr>
            <w:tcW w:w="771" w:type="dxa"/>
            <w:tcBorders>
              <w:top w:val="nil"/>
              <w:left w:val="nil"/>
              <w:bottom w:val="nil"/>
              <w:right w:val="single" w:sz="6" w:space="0" w:color="auto"/>
            </w:tcBorders>
            <w:noWrap/>
            <w:hideMark/>
          </w:tcPr>
          <w:p w14:paraId="1E3146C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c>
          <w:tcPr>
            <w:tcW w:w="680" w:type="dxa"/>
            <w:vMerge/>
            <w:tcBorders>
              <w:top w:val="nil"/>
              <w:left w:val="single" w:sz="6" w:space="0" w:color="auto"/>
              <w:bottom w:val="nil"/>
              <w:right w:val="nil"/>
            </w:tcBorders>
            <w:hideMark/>
          </w:tcPr>
          <w:p w14:paraId="6376248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663304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405</w:t>
            </w:r>
          </w:p>
        </w:tc>
        <w:tc>
          <w:tcPr>
            <w:tcW w:w="777" w:type="dxa"/>
            <w:tcBorders>
              <w:top w:val="nil"/>
              <w:left w:val="nil"/>
              <w:bottom w:val="nil"/>
              <w:right w:val="nil"/>
            </w:tcBorders>
            <w:noWrap/>
            <w:hideMark/>
          </w:tcPr>
          <w:p w14:paraId="663FA4E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D</w:t>
            </w:r>
          </w:p>
        </w:tc>
        <w:tc>
          <w:tcPr>
            <w:tcW w:w="777" w:type="dxa"/>
            <w:tcBorders>
              <w:top w:val="nil"/>
              <w:left w:val="nil"/>
              <w:bottom w:val="nil"/>
              <w:right w:val="nil"/>
            </w:tcBorders>
            <w:noWrap/>
            <w:hideMark/>
          </w:tcPr>
          <w:p w14:paraId="32A50F1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0141173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52.76%</w:t>
            </w:r>
          </w:p>
        </w:tc>
      </w:tr>
      <w:tr w:rsidR="007A33CF" w:rsidRPr="007E0C7D" w14:paraId="5DC5786D" w14:textId="77777777" w:rsidTr="004B2A1E">
        <w:trPr>
          <w:trHeight w:val="360"/>
        </w:trPr>
        <w:tc>
          <w:tcPr>
            <w:tcW w:w="680" w:type="dxa"/>
            <w:vMerge/>
            <w:tcBorders>
              <w:top w:val="nil"/>
              <w:left w:val="single" w:sz="6" w:space="0" w:color="auto"/>
              <w:bottom w:val="nil"/>
              <w:right w:val="nil"/>
            </w:tcBorders>
            <w:hideMark/>
          </w:tcPr>
          <w:p w14:paraId="64509AA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34A314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272</w:t>
            </w:r>
          </w:p>
        </w:tc>
        <w:tc>
          <w:tcPr>
            <w:tcW w:w="777" w:type="dxa"/>
            <w:tcBorders>
              <w:top w:val="nil"/>
              <w:left w:val="nil"/>
              <w:bottom w:val="nil"/>
              <w:right w:val="nil"/>
            </w:tcBorders>
            <w:noWrap/>
            <w:hideMark/>
          </w:tcPr>
          <w:p w14:paraId="5051D3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6" w:type="dxa"/>
            <w:tcBorders>
              <w:top w:val="nil"/>
              <w:left w:val="nil"/>
              <w:bottom w:val="nil"/>
              <w:right w:val="nil"/>
            </w:tcBorders>
            <w:noWrap/>
            <w:hideMark/>
          </w:tcPr>
          <w:p w14:paraId="6E240EA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1" w:type="dxa"/>
            <w:tcBorders>
              <w:top w:val="nil"/>
              <w:left w:val="nil"/>
              <w:bottom w:val="nil"/>
              <w:right w:val="single" w:sz="6" w:space="0" w:color="auto"/>
            </w:tcBorders>
            <w:noWrap/>
            <w:hideMark/>
          </w:tcPr>
          <w:p w14:paraId="78524FA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50.46%</w:t>
            </w:r>
          </w:p>
        </w:tc>
        <w:tc>
          <w:tcPr>
            <w:tcW w:w="680" w:type="dxa"/>
            <w:vMerge/>
            <w:tcBorders>
              <w:top w:val="nil"/>
              <w:left w:val="single" w:sz="6" w:space="0" w:color="auto"/>
              <w:bottom w:val="nil"/>
              <w:right w:val="nil"/>
            </w:tcBorders>
            <w:hideMark/>
          </w:tcPr>
          <w:p w14:paraId="08C62AE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568E88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239</w:t>
            </w:r>
          </w:p>
        </w:tc>
        <w:tc>
          <w:tcPr>
            <w:tcW w:w="777" w:type="dxa"/>
            <w:tcBorders>
              <w:top w:val="nil"/>
              <w:left w:val="nil"/>
              <w:bottom w:val="nil"/>
              <w:right w:val="nil"/>
            </w:tcBorders>
            <w:noWrap/>
            <w:hideMark/>
          </w:tcPr>
          <w:p w14:paraId="14ACC87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7" w:type="dxa"/>
            <w:tcBorders>
              <w:top w:val="nil"/>
              <w:left w:val="nil"/>
              <w:bottom w:val="nil"/>
              <w:right w:val="nil"/>
            </w:tcBorders>
            <w:noWrap/>
            <w:hideMark/>
          </w:tcPr>
          <w:p w14:paraId="4392BBF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1" w:type="dxa"/>
            <w:tcBorders>
              <w:top w:val="nil"/>
              <w:left w:val="nil"/>
              <w:bottom w:val="nil"/>
              <w:right w:val="single" w:sz="6" w:space="0" w:color="auto"/>
            </w:tcBorders>
            <w:noWrap/>
            <w:hideMark/>
          </w:tcPr>
          <w:p w14:paraId="6F41EAE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32.36%</w:t>
            </w:r>
          </w:p>
        </w:tc>
        <w:tc>
          <w:tcPr>
            <w:tcW w:w="680" w:type="dxa"/>
            <w:vMerge/>
            <w:tcBorders>
              <w:top w:val="nil"/>
              <w:left w:val="single" w:sz="6" w:space="0" w:color="auto"/>
              <w:bottom w:val="nil"/>
              <w:right w:val="nil"/>
            </w:tcBorders>
            <w:hideMark/>
          </w:tcPr>
          <w:p w14:paraId="4EDDFA55"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4D97B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406</w:t>
            </w:r>
          </w:p>
        </w:tc>
        <w:tc>
          <w:tcPr>
            <w:tcW w:w="777" w:type="dxa"/>
            <w:tcBorders>
              <w:top w:val="nil"/>
              <w:left w:val="nil"/>
              <w:bottom w:val="nil"/>
              <w:right w:val="nil"/>
            </w:tcBorders>
            <w:noWrap/>
            <w:hideMark/>
          </w:tcPr>
          <w:p w14:paraId="165C0C7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7" w:type="dxa"/>
            <w:tcBorders>
              <w:top w:val="nil"/>
              <w:left w:val="nil"/>
              <w:bottom w:val="nil"/>
              <w:right w:val="nil"/>
            </w:tcBorders>
            <w:noWrap/>
            <w:hideMark/>
          </w:tcPr>
          <w:p w14:paraId="6456323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1" w:type="dxa"/>
            <w:tcBorders>
              <w:top w:val="nil"/>
              <w:left w:val="nil"/>
              <w:bottom w:val="nil"/>
              <w:right w:val="single" w:sz="6" w:space="0" w:color="auto"/>
            </w:tcBorders>
            <w:noWrap/>
            <w:hideMark/>
          </w:tcPr>
          <w:p w14:paraId="59D1B97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94.17%</w:t>
            </w:r>
          </w:p>
        </w:tc>
      </w:tr>
      <w:tr w:rsidR="007A33CF" w:rsidRPr="007E0C7D" w14:paraId="4A5610C1" w14:textId="77777777" w:rsidTr="004B2A1E">
        <w:trPr>
          <w:trHeight w:val="360"/>
        </w:trPr>
        <w:tc>
          <w:tcPr>
            <w:tcW w:w="680" w:type="dxa"/>
            <w:vMerge/>
            <w:tcBorders>
              <w:top w:val="nil"/>
              <w:left w:val="single" w:sz="6" w:space="0" w:color="auto"/>
              <w:bottom w:val="nil"/>
              <w:right w:val="nil"/>
            </w:tcBorders>
            <w:hideMark/>
          </w:tcPr>
          <w:p w14:paraId="7BA9D82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DD5E88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357</w:t>
            </w:r>
          </w:p>
        </w:tc>
        <w:tc>
          <w:tcPr>
            <w:tcW w:w="777" w:type="dxa"/>
            <w:tcBorders>
              <w:top w:val="nil"/>
              <w:left w:val="nil"/>
              <w:bottom w:val="nil"/>
              <w:right w:val="nil"/>
            </w:tcBorders>
            <w:noWrap/>
            <w:hideMark/>
          </w:tcPr>
          <w:p w14:paraId="5246118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6" w:type="dxa"/>
            <w:tcBorders>
              <w:top w:val="nil"/>
              <w:left w:val="nil"/>
              <w:bottom w:val="nil"/>
              <w:right w:val="nil"/>
            </w:tcBorders>
            <w:noWrap/>
            <w:hideMark/>
          </w:tcPr>
          <w:p w14:paraId="651A5DE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Q</w:t>
            </w:r>
          </w:p>
        </w:tc>
        <w:tc>
          <w:tcPr>
            <w:tcW w:w="771" w:type="dxa"/>
            <w:tcBorders>
              <w:top w:val="nil"/>
              <w:left w:val="nil"/>
              <w:bottom w:val="nil"/>
              <w:right w:val="single" w:sz="6" w:space="0" w:color="auto"/>
            </w:tcBorders>
            <w:noWrap/>
            <w:hideMark/>
          </w:tcPr>
          <w:p w14:paraId="3F90365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99.69%</w:t>
            </w:r>
          </w:p>
        </w:tc>
        <w:tc>
          <w:tcPr>
            <w:tcW w:w="680" w:type="dxa"/>
            <w:vMerge/>
            <w:tcBorders>
              <w:top w:val="nil"/>
              <w:left w:val="single" w:sz="6" w:space="0" w:color="auto"/>
              <w:bottom w:val="nil"/>
              <w:right w:val="nil"/>
            </w:tcBorders>
            <w:hideMark/>
          </w:tcPr>
          <w:p w14:paraId="1A80700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C56BBF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240</w:t>
            </w:r>
          </w:p>
        </w:tc>
        <w:tc>
          <w:tcPr>
            <w:tcW w:w="777" w:type="dxa"/>
            <w:tcBorders>
              <w:top w:val="nil"/>
              <w:left w:val="nil"/>
              <w:bottom w:val="nil"/>
              <w:right w:val="nil"/>
            </w:tcBorders>
            <w:noWrap/>
            <w:hideMark/>
          </w:tcPr>
          <w:p w14:paraId="3676FE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7" w:type="dxa"/>
            <w:tcBorders>
              <w:top w:val="nil"/>
              <w:left w:val="nil"/>
              <w:bottom w:val="nil"/>
              <w:right w:val="nil"/>
            </w:tcBorders>
            <w:noWrap/>
            <w:hideMark/>
          </w:tcPr>
          <w:p w14:paraId="0E089E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Q</w:t>
            </w:r>
          </w:p>
        </w:tc>
        <w:tc>
          <w:tcPr>
            <w:tcW w:w="771" w:type="dxa"/>
            <w:tcBorders>
              <w:top w:val="nil"/>
              <w:left w:val="nil"/>
              <w:bottom w:val="nil"/>
              <w:right w:val="single" w:sz="6" w:space="0" w:color="auto"/>
            </w:tcBorders>
            <w:noWrap/>
            <w:hideMark/>
          </w:tcPr>
          <w:p w14:paraId="7BC601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99.23%</w:t>
            </w:r>
          </w:p>
        </w:tc>
        <w:tc>
          <w:tcPr>
            <w:tcW w:w="680" w:type="dxa"/>
            <w:vMerge/>
            <w:tcBorders>
              <w:top w:val="nil"/>
              <w:left w:val="single" w:sz="6" w:space="0" w:color="auto"/>
              <w:bottom w:val="nil"/>
              <w:right w:val="nil"/>
            </w:tcBorders>
            <w:hideMark/>
          </w:tcPr>
          <w:p w14:paraId="762CD5F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11858D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409</w:t>
            </w:r>
          </w:p>
        </w:tc>
        <w:tc>
          <w:tcPr>
            <w:tcW w:w="777" w:type="dxa"/>
            <w:tcBorders>
              <w:top w:val="nil"/>
              <w:left w:val="nil"/>
              <w:bottom w:val="nil"/>
              <w:right w:val="nil"/>
            </w:tcBorders>
            <w:noWrap/>
            <w:hideMark/>
          </w:tcPr>
          <w:p w14:paraId="0E1505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D</w:t>
            </w:r>
          </w:p>
        </w:tc>
        <w:tc>
          <w:tcPr>
            <w:tcW w:w="777" w:type="dxa"/>
            <w:tcBorders>
              <w:top w:val="nil"/>
              <w:left w:val="nil"/>
              <w:bottom w:val="nil"/>
              <w:right w:val="nil"/>
            </w:tcBorders>
            <w:noWrap/>
            <w:hideMark/>
          </w:tcPr>
          <w:p w14:paraId="5779229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5D3160A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37.42%</w:t>
            </w:r>
          </w:p>
        </w:tc>
      </w:tr>
      <w:tr w:rsidR="007A33CF" w:rsidRPr="007E0C7D" w14:paraId="5B06C56F" w14:textId="77777777" w:rsidTr="004B2A1E">
        <w:trPr>
          <w:trHeight w:val="360"/>
        </w:trPr>
        <w:tc>
          <w:tcPr>
            <w:tcW w:w="680" w:type="dxa"/>
            <w:vMerge/>
            <w:tcBorders>
              <w:top w:val="nil"/>
              <w:left w:val="single" w:sz="6" w:space="0" w:color="auto"/>
              <w:bottom w:val="nil"/>
              <w:right w:val="nil"/>
            </w:tcBorders>
            <w:hideMark/>
          </w:tcPr>
          <w:p w14:paraId="62CDA26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5DBADD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394</w:t>
            </w:r>
          </w:p>
        </w:tc>
        <w:tc>
          <w:tcPr>
            <w:tcW w:w="777" w:type="dxa"/>
            <w:tcBorders>
              <w:top w:val="nil"/>
              <w:left w:val="nil"/>
              <w:bottom w:val="nil"/>
              <w:right w:val="nil"/>
            </w:tcBorders>
            <w:noWrap/>
            <w:hideMark/>
          </w:tcPr>
          <w:p w14:paraId="57A917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6" w:type="dxa"/>
            <w:tcBorders>
              <w:top w:val="nil"/>
              <w:left w:val="nil"/>
              <w:bottom w:val="nil"/>
              <w:right w:val="nil"/>
            </w:tcBorders>
            <w:noWrap/>
            <w:hideMark/>
          </w:tcPr>
          <w:p w14:paraId="0CEFCB0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664C8E2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34.82%</w:t>
            </w:r>
          </w:p>
        </w:tc>
        <w:tc>
          <w:tcPr>
            <w:tcW w:w="680" w:type="dxa"/>
            <w:vMerge/>
            <w:tcBorders>
              <w:top w:val="nil"/>
              <w:left w:val="single" w:sz="6" w:space="0" w:color="auto"/>
              <w:bottom w:val="nil"/>
              <w:right w:val="nil"/>
            </w:tcBorders>
            <w:hideMark/>
          </w:tcPr>
          <w:p w14:paraId="21F65A5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2F586B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246</w:t>
            </w:r>
          </w:p>
        </w:tc>
        <w:tc>
          <w:tcPr>
            <w:tcW w:w="777" w:type="dxa"/>
            <w:tcBorders>
              <w:top w:val="nil"/>
              <w:left w:val="nil"/>
              <w:bottom w:val="nil"/>
              <w:right w:val="nil"/>
            </w:tcBorders>
            <w:noWrap/>
            <w:hideMark/>
          </w:tcPr>
          <w:p w14:paraId="203DE7A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H</w:t>
            </w:r>
          </w:p>
        </w:tc>
        <w:tc>
          <w:tcPr>
            <w:tcW w:w="777" w:type="dxa"/>
            <w:tcBorders>
              <w:top w:val="nil"/>
              <w:left w:val="nil"/>
              <w:bottom w:val="nil"/>
              <w:right w:val="nil"/>
            </w:tcBorders>
            <w:noWrap/>
            <w:hideMark/>
          </w:tcPr>
          <w:p w14:paraId="01ECF55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nil"/>
              <w:right w:val="single" w:sz="6" w:space="0" w:color="auto"/>
            </w:tcBorders>
            <w:noWrap/>
            <w:hideMark/>
          </w:tcPr>
          <w:p w14:paraId="7A8C1AB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10.74%</w:t>
            </w:r>
          </w:p>
        </w:tc>
        <w:tc>
          <w:tcPr>
            <w:tcW w:w="680" w:type="dxa"/>
            <w:vMerge/>
            <w:tcBorders>
              <w:top w:val="nil"/>
              <w:left w:val="single" w:sz="6" w:space="0" w:color="auto"/>
              <w:bottom w:val="nil"/>
              <w:right w:val="nil"/>
            </w:tcBorders>
            <w:hideMark/>
          </w:tcPr>
          <w:p w14:paraId="6BEA973B"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1B8A9C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410</w:t>
            </w:r>
          </w:p>
        </w:tc>
        <w:tc>
          <w:tcPr>
            <w:tcW w:w="777" w:type="dxa"/>
            <w:tcBorders>
              <w:top w:val="nil"/>
              <w:left w:val="nil"/>
              <w:bottom w:val="nil"/>
              <w:right w:val="nil"/>
            </w:tcBorders>
            <w:noWrap/>
            <w:hideMark/>
          </w:tcPr>
          <w:p w14:paraId="4456B83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nil"/>
              <w:right w:val="nil"/>
            </w:tcBorders>
            <w:noWrap/>
            <w:hideMark/>
          </w:tcPr>
          <w:p w14:paraId="4DE636A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D</w:t>
            </w:r>
          </w:p>
        </w:tc>
        <w:tc>
          <w:tcPr>
            <w:tcW w:w="771" w:type="dxa"/>
            <w:tcBorders>
              <w:top w:val="nil"/>
              <w:left w:val="nil"/>
              <w:bottom w:val="nil"/>
              <w:right w:val="single" w:sz="6" w:space="0" w:color="auto"/>
            </w:tcBorders>
            <w:noWrap/>
            <w:hideMark/>
          </w:tcPr>
          <w:p w14:paraId="13CA82C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99.69%</w:t>
            </w:r>
          </w:p>
        </w:tc>
      </w:tr>
      <w:tr w:rsidR="007A33CF" w:rsidRPr="007E0C7D" w14:paraId="50A3DC95" w14:textId="77777777" w:rsidTr="004B2A1E">
        <w:trPr>
          <w:trHeight w:val="360"/>
        </w:trPr>
        <w:tc>
          <w:tcPr>
            <w:tcW w:w="680" w:type="dxa"/>
            <w:vMerge/>
            <w:tcBorders>
              <w:top w:val="nil"/>
              <w:left w:val="single" w:sz="6" w:space="0" w:color="auto"/>
              <w:bottom w:val="nil"/>
              <w:right w:val="nil"/>
            </w:tcBorders>
            <w:hideMark/>
          </w:tcPr>
          <w:p w14:paraId="2DD10A5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7859AD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436</w:t>
            </w:r>
          </w:p>
        </w:tc>
        <w:tc>
          <w:tcPr>
            <w:tcW w:w="777" w:type="dxa"/>
            <w:tcBorders>
              <w:top w:val="nil"/>
              <w:left w:val="nil"/>
              <w:bottom w:val="nil"/>
              <w:right w:val="nil"/>
            </w:tcBorders>
            <w:noWrap/>
            <w:hideMark/>
          </w:tcPr>
          <w:p w14:paraId="6B922D0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6" w:type="dxa"/>
            <w:tcBorders>
              <w:top w:val="nil"/>
              <w:left w:val="nil"/>
              <w:bottom w:val="nil"/>
              <w:right w:val="nil"/>
            </w:tcBorders>
            <w:noWrap/>
            <w:hideMark/>
          </w:tcPr>
          <w:p w14:paraId="61D565B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52ABFC1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100.0%</w:t>
            </w:r>
          </w:p>
        </w:tc>
        <w:tc>
          <w:tcPr>
            <w:tcW w:w="680" w:type="dxa"/>
            <w:vMerge/>
            <w:tcBorders>
              <w:top w:val="nil"/>
              <w:left w:val="single" w:sz="6" w:space="0" w:color="auto"/>
              <w:bottom w:val="nil"/>
              <w:right w:val="nil"/>
            </w:tcBorders>
            <w:hideMark/>
          </w:tcPr>
          <w:p w14:paraId="2AF3CE3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639BF4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248</w:t>
            </w:r>
          </w:p>
        </w:tc>
        <w:tc>
          <w:tcPr>
            <w:tcW w:w="777" w:type="dxa"/>
            <w:tcBorders>
              <w:top w:val="nil"/>
              <w:left w:val="nil"/>
              <w:bottom w:val="nil"/>
              <w:right w:val="nil"/>
            </w:tcBorders>
            <w:noWrap/>
            <w:hideMark/>
          </w:tcPr>
          <w:p w14:paraId="506B2D2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D</w:t>
            </w:r>
          </w:p>
        </w:tc>
        <w:tc>
          <w:tcPr>
            <w:tcW w:w="777" w:type="dxa"/>
            <w:tcBorders>
              <w:top w:val="nil"/>
              <w:left w:val="nil"/>
              <w:bottom w:val="nil"/>
              <w:right w:val="nil"/>
            </w:tcBorders>
            <w:noWrap/>
            <w:hideMark/>
          </w:tcPr>
          <w:p w14:paraId="3AB10E4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357CDD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22.24%</w:t>
            </w:r>
          </w:p>
        </w:tc>
        <w:tc>
          <w:tcPr>
            <w:tcW w:w="680" w:type="dxa"/>
            <w:vMerge/>
            <w:tcBorders>
              <w:top w:val="nil"/>
              <w:left w:val="single" w:sz="6" w:space="0" w:color="auto"/>
              <w:bottom w:val="nil"/>
              <w:right w:val="nil"/>
            </w:tcBorders>
            <w:hideMark/>
          </w:tcPr>
          <w:p w14:paraId="125AD92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249003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419</w:t>
            </w:r>
          </w:p>
        </w:tc>
        <w:tc>
          <w:tcPr>
            <w:tcW w:w="777" w:type="dxa"/>
            <w:tcBorders>
              <w:top w:val="nil"/>
              <w:left w:val="nil"/>
              <w:bottom w:val="nil"/>
              <w:right w:val="nil"/>
            </w:tcBorders>
            <w:noWrap/>
            <w:hideMark/>
          </w:tcPr>
          <w:p w14:paraId="0599F20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7" w:type="dxa"/>
            <w:tcBorders>
              <w:top w:val="nil"/>
              <w:left w:val="nil"/>
              <w:bottom w:val="nil"/>
              <w:right w:val="nil"/>
            </w:tcBorders>
            <w:noWrap/>
            <w:hideMark/>
          </w:tcPr>
          <w:p w14:paraId="7DE7E62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P</w:t>
            </w:r>
          </w:p>
        </w:tc>
        <w:tc>
          <w:tcPr>
            <w:tcW w:w="771" w:type="dxa"/>
            <w:tcBorders>
              <w:top w:val="nil"/>
              <w:left w:val="nil"/>
              <w:bottom w:val="nil"/>
              <w:right w:val="single" w:sz="6" w:space="0" w:color="auto"/>
            </w:tcBorders>
            <w:noWrap/>
            <w:hideMark/>
          </w:tcPr>
          <w:p w14:paraId="4474D1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72.70%</w:t>
            </w:r>
          </w:p>
        </w:tc>
      </w:tr>
      <w:tr w:rsidR="007A33CF" w:rsidRPr="007E0C7D" w14:paraId="185E1D14" w14:textId="77777777" w:rsidTr="004B2A1E">
        <w:trPr>
          <w:trHeight w:val="360"/>
        </w:trPr>
        <w:tc>
          <w:tcPr>
            <w:tcW w:w="680" w:type="dxa"/>
            <w:vMerge/>
            <w:tcBorders>
              <w:top w:val="nil"/>
              <w:left w:val="single" w:sz="6" w:space="0" w:color="auto"/>
              <w:bottom w:val="nil"/>
              <w:right w:val="nil"/>
            </w:tcBorders>
            <w:hideMark/>
          </w:tcPr>
          <w:p w14:paraId="39521D0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E30EB7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513</w:t>
            </w:r>
          </w:p>
        </w:tc>
        <w:tc>
          <w:tcPr>
            <w:tcW w:w="777" w:type="dxa"/>
            <w:tcBorders>
              <w:top w:val="nil"/>
              <w:left w:val="nil"/>
              <w:bottom w:val="nil"/>
              <w:right w:val="nil"/>
            </w:tcBorders>
            <w:noWrap/>
            <w:hideMark/>
          </w:tcPr>
          <w:p w14:paraId="55C5FE1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6" w:type="dxa"/>
            <w:tcBorders>
              <w:top w:val="nil"/>
              <w:left w:val="nil"/>
              <w:bottom w:val="nil"/>
              <w:right w:val="nil"/>
            </w:tcBorders>
            <w:noWrap/>
            <w:hideMark/>
          </w:tcPr>
          <w:p w14:paraId="27B255C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7F90C84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50.61%</w:t>
            </w:r>
          </w:p>
        </w:tc>
        <w:tc>
          <w:tcPr>
            <w:tcW w:w="680" w:type="dxa"/>
            <w:vMerge/>
            <w:tcBorders>
              <w:top w:val="nil"/>
              <w:left w:val="single" w:sz="6" w:space="0" w:color="auto"/>
              <w:bottom w:val="nil"/>
              <w:right w:val="nil"/>
            </w:tcBorders>
            <w:hideMark/>
          </w:tcPr>
          <w:p w14:paraId="7060D6C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E1BD7D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282</w:t>
            </w:r>
          </w:p>
        </w:tc>
        <w:tc>
          <w:tcPr>
            <w:tcW w:w="777" w:type="dxa"/>
            <w:tcBorders>
              <w:top w:val="nil"/>
              <w:left w:val="nil"/>
              <w:bottom w:val="nil"/>
              <w:right w:val="nil"/>
            </w:tcBorders>
            <w:noWrap/>
            <w:hideMark/>
          </w:tcPr>
          <w:p w14:paraId="1D35688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7" w:type="dxa"/>
            <w:tcBorders>
              <w:top w:val="nil"/>
              <w:left w:val="nil"/>
              <w:bottom w:val="nil"/>
              <w:right w:val="nil"/>
            </w:tcBorders>
            <w:noWrap/>
            <w:hideMark/>
          </w:tcPr>
          <w:p w14:paraId="24F870D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D</w:t>
            </w:r>
          </w:p>
        </w:tc>
        <w:tc>
          <w:tcPr>
            <w:tcW w:w="771" w:type="dxa"/>
            <w:tcBorders>
              <w:top w:val="nil"/>
              <w:left w:val="nil"/>
              <w:bottom w:val="nil"/>
              <w:right w:val="single" w:sz="6" w:space="0" w:color="auto"/>
            </w:tcBorders>
            <w:noWrap/>
            <w:hideMark/>
          </w:tcPr>
          <w:p w14:paraId="6A0EBC5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50.92%</w:t>
            </w:r>
          </w:p>
        </w:tc>
        <w:tc>
          <w:tcPr>
            <w:tcW w:w="680" w:type="dxa"/>
            <w:vMerge/>
            <w:tcBorders>
              <w:top w:val="nil"/>
              <w:left w:val="single" w:sz="6" w:space="0" w:color="auto"/>
              <w:bottom w:val="nil"/>
              <w:right w:val="nil"/>
            </w:tcBorders>
            <w:hideMark/>
          </w:tcPr>
          <w:p w14:paraId="525CC26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B99DC7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439</w:t>
            </w:r>
          </w:p>
        </w:tc>
        <w:tc>
          <w:tcPr>
            <w:tcW w:w="777" w:type="dxa"/>
            <w:tcBorders>
              <w:top w:val="nil"/>
              <w:left w:val="nil"/>
              <w:bottom w:val="nil"/>
              <w:right w:val="nil"/>
            </w:tcBorders>
            <w:noWrap/>
            <w:hideMark/>
          </w:tcPr>
          <w:p w14:paraId="68AC1AF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7" w:type="dxa"/>
            <w:tcBorders>
              <w:top w:val="nil"/>
              <w:left w:val="nil"/>
              <w:bottom w:val="nil"/>
              <w:right w:val="nil"/>
            </w:tcBorders>
            <w:noWrap/>
            <w:hideMark/>
          </w:tcPr>
          <w:p w14:paraId="2D93967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11FFAB5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13.65%</w:t>
            </w:r>
          </w:p>
        </w:tc>
      </w:tr>
      <w:tr w:rsidR="007A33CF" w:rsidRPr="007E0C7D" w14:paraId="2444A7E4" w14:textId="77777777" w:rsidTr="004B2A1E">
        <w:trPr>
          <w:trHeight w:val="360"/>
        </w:trPr>
        <w:tc>
          <w:tcPr>
            <w:tcW w:w="680" w:type="dxa"/>
            <w:vMerge/>
            <w:tcBorders>
              <w:top w:val="nil"/>
              <w:left w:val="single" w:sz="6" w:space="0" w:color="auto"/>
              <w:bottom w:val="nil"/>
              <w:right w:val="nil"/>
            </w:tcBorders>
            <w:hideMark/>
          </w:tcPr>
          <w:p w14:paraId="6D8E394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437DDF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542</w:t>
            </w:r>
          </w:p>
        </w:tc>
        <w:tc>
          <w:tcPr>
            <w:tcW w:w="777" w:type="dxa"/>
            <w:tcBorders>
              <w:top w:val="nil"/>
              <w:left w:val="nil"/>
              <w:bottom w:val="nil"/>
              <w:right w:val="nil"/>
            </w:tcBorders>
            <w:noWrap/>
            <w:hideMark/>
          </w:tcPr>
          <w:p w14:paraId="6E4B14B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M</w:t>
            </w:r>
          </w:p>
        </w:tc>
        <w:tc>
          <w:tcPr>
            <w:tcW w:w="776" w:type="dxa"/>
            <w:tcBorders>
              <w:top w:val="nil"/>
              <w:left w:val="nil"/>
              <w:bottom w:val="nil"/>
              <w:right w:val="nil"/>
            </w:tcBorders>
            <w:noWrap/>
            <w:hideMark/>
          </w:tcPr>
          <w:p w14:paraId="51675F7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I</w:t>
            </w:r>
          </w:p>
        </w:tc>
        <w:tc>
          <w:tcPr>
            <w:tcW w:w="771" w:type="dxa"/>
            <w:tcBorders>
              <w:top w:val="nil"/>
              <w:left w:val="nil"/>
              <w:bottom w:val="nil"/>
              <w:right w:val="single" w:sz="6" w:space="0" w:color="auto"/>
            </w:tcBorders>
            <w:noWrap/>
            <w:hideMark/>
          </w:tcPr>
          <w:p w14:paraId="05C72D8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27.45%</w:t>
            </w:r>
          </w:p>
        </w:tc>
        <w:tc>
          <w:tcPr>
            <w:tcW w:w="680" w:type="dxa"/>
            <w:vMerge/>
            <w:tcBorders>
              <w:top w:val="nil"/>
              <w:left w:val="single" w:sz="6" w:space="0" w:color="auto"/>
              <w:bottom w:val="nil"/>
              <w:right w:val="nil"/>
            </w:tcBorders>
            <w:hideMark/>
          </w:tcPr>
          <w:p w14:paraId="452A7C3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9EB501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284</w:t>
            </w:r>
          </w:p>
        </w:tc>
        <w:tc>
          <w:tcPr>
            <w:tcW w:w="777" w:type="dxa"/>
            <w:tcBorders>
              <w:top w:val="nil"/>
              <w:left w:val="nil"/>
              <w:bottom w:val="nil"/>
              <w:right w:val="nil"/>
            </w:tcBorders>
            <w:noWrap/>
            <w:hideMark/>
          </w:tcPr>
          <w:p w14:paraId="236BAE7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F</w:t>
            </w:r>
          </w:p>
        </w:tc>
        <w:tc>
          <w:tcPr>
            <w:tcW w:w="777" w:type="dxa"/>
            <w:tcBorders>
              <w:top w:val="nil"/>
              <w:left w:val="nil"/>
              <w:bottom w:val="nil"/>
              <w:right w:val="nil"/>
            </w:tcBorders>
            <w:noWrap/>
            <w:hideMark/>
          </w:tcPr>
          <w:p w14:paraId="750FC7B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796EA1A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18.87%</w:t>
            </w:r>
          </w:p>
        </w:tc>
        <w:tc>
          <w:tcPr>
            <w:tcW w:w="680" w:type="dxa"/>
            <w:vMerge/>
            <w:tcBorders>
              <w:top w:val="nil"/>
              <w:left w:val="single" w:sz="6" w:space="0" w:color="auto"/>
              <w:bottom w:val="single" w:sz="6" w:space="0" w:color="auto"/>
              <w:right w:val="nil"/>
            </w:tcBorders>
            <w:hideMark/>
          </w:tcPr>
          <w:p w14:paraId="243D928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692A80A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442</w:t>
            </w:r>
          </w:p>
        </w:tc>
        <w:tc>
          <w:tcPr>
            <w:tcW w:w="777" w:type="dxa"/>
            <w:tcBorders>
              <w:top w:val="nil"/>
              <w:left w:val="nil"/>
              <w:bottom w:val="single" w:sz="6" w:space="0" w:color="auto"/>
              <w:right w:val="nil"/>
            </w:tcBorders>
            <w:noWrap/>
            <w:hideMark/>
          </w:tcPr>
          <w:p w14:paraId="1E95A6E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7" w:type="dxa"/>
            <w:tcBorders>
              <w:top w:val="nil"/>
              <w:left w:val="nil"/>
              <w:bottom w:val="single" w:sz="6" w:space="0" w:color="auto"/>
              <w:right w:val="nil"/>
            </w:tcBorders>
            <w:noWrap/>
            <w:hideMark/>
          </w:tcPr>
          <w:p w14:paraId="6E310D3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single" w:sz="6" w:space="0" w:color="auto"/>
              <w:right w:val="single" w:sz="6" w:space="0" w:color="auto"/>
            </w:tcBorders>
            <w:noWrap/>
            <w:hideMark/>
          </w:tcPr>
          <w:p w14:paraId="6AD5B9C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27.76%</w:t>
            </w:r>
          </w:p>
        </w:tc>
      </w:tr>
      <w:tr w:rsidR="007A33CF" w:rsidRPr="007E0C7D" w14:paraId="7BF18517" w14:textId="77777777" w:rsidTr="004B2A1E">
        <w:trPr>
          <w:trHeight w:val="360"/>
        </w:trPr>
        <w:tc>
          <w:tcPr>
            <w:tcW w:w="680" w:type="dxa"/>
            <w:vMerge/>
            <w:tcBorders>
              <w:top w:val="nil"/>
              <w:left w:val="single" w:sz="6" w:space="0" w:color="auto"/>
              <w:bottom w:val="nil"/>
              <w:right w:val="nil"/>
            </w:tcBorders>
            <w:hideMark/>
          </w:tcPr>
          <w:p w14:paraId="78E989E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25C45F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556</w:t>
            </w:r>
          </w:p>
        </w:tc>
        <w:tc>
          <w:tcPr>
            <w:tcW w:w="777" w:type="dxa"/>
            <w:tcBorders>
              <w:top w:val="nil"/>
              <w:left w:val="nil"/>
              <w:bottom w:val="nil"/>
              <w:right w:val="nil"/>
            </w:tcBorders>
            <w:noWrap/>
            <w:hideMark/>
          </w:tcPr>
          <w:p w14:paraId="18F5406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w:t>
            </w:r>
          </w:p>
        </w:tc>
        <w:tc>
          <w:tcPr>
            <w:tcW w:w="776" w:type="dxa"/>
            <w:tcBorders>
              <w:top w:val="nil"/>
              <w:left w:val="nil"/>
              <w:bottom w:val="nil"/>
              <w:right w:val="nil"/>
            </w:tcBorders>
            <w:noWrap/>
            <w:hideMark/>
          </w:tcPr>
          <w:p w14:paraId="13B41B7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1" w:type="dxa"/>
            <w:tcBorders>
              <w:top w:val="nil"/>
              <w:left w:val="nil"/>
              <w:bottom w:val="nil"/>
              <w:right w:val="single" w:sz="6" w:space="0" w:color="auto"/>
            </w:tcBorders>
            <w:noWrap/>
            <w:hideMark/>
          </w:tcPr>
          <w:p w14:paraId="7F8F581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c>
          <w:tcPr>
            <w:tcW w:w="680" w:type="dxa"/>
            <w:vMerge/>
            <w:tcBorders>
              <w:top w:val="nil"/>
              <w:left w:val="single" w:sz="6" w:space="0" w:color="auto"/>
              <w:bottom w:val="nil"/>
              <w:right w:val="nil"/>
            </w:tcBorders>
            <w:hideMark/>
          </w:tcPr>
          <w:p w14:paraId="393411E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D9E80D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290</w:t>
            </w:r>
          </w:p>
        </w:tc>
        <w:tc>
          <w:tcPr>
            <w:tcW w:w="777" w:type="dxa"/>
            <w:tcBorders>
              <w:top w:val="nil"/>
              <w:left w:val="nil"/>
              <w:bottom w:val="nil"/>
              <w:right w:val="nil"/>
            </w:tcBorders>
            <w:noWrap/>
            <w:hideMark/>
          </w:tcPr>
          <w:p w14:paraId="64C1700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7" w:type="dxa"/>
            <w:tcBorders>
              <w:top w:val="nil"/>
              <w:left w:val="nil"/>
              <w:bottom w:val="nil"/>
              <w:right w:val="nil"/>
            </w:tcBorders>
            <w:noWrap/>
            <w:hideMark/>
          </w:tcPr>
          <w:p w14:paraId="6BF29D2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55846D6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99.69%</w:t>
            </w:r>
          </w:p>
        </w:tc>
        <w:tc>
          <w:tcPr>
            <w:tcW w:w="680" w:type="dxa"/>
            <w:vMerge w:val="restart"/>
            <w:tcBorders>
              <w:top w:val="single" w:sz="6" w:space="0" w:color="auto"/>
              <w:left w:val="single" w:sz="6" w:space="0" w:color="auto"/>
              <w:bottom w:val="nil"/>
              <w:right w:val="nil"/>
            </w:tcBorders>
            <w:noWrap/>
            <w:hideMark/>
          </w:tcPr>
          <w:p w14:paraId="5466397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NS5B</w:t>
            </w:r>
          </w:p>
        </w:tc>
        <w:tc>
          <w:tcPr>
            <w:tcW w:w="567" w:type="dxa"/>
            <w:tcBorders>
              <w:top w:val="single" w:sz="6" w:space="0" w:color="auto"/>
              <w:left w:val="nil"/>
              <w:bottom w:val="nil"/>
              <w:right w:val="nil"/>
            </w:tcBorders>
            <w:noWrap/>
            <w:hideMark/>
          </w:tcPr>
          <w:p w14:paraId="70B7B91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84</w:t>
            </w:r>
          </w:p>
        </w:tc>
        <w:tc>
          <w:tcPr>
            <w:tcW w:w="777" w:type="dxa"/>
            <w:tcBorders>
              <w:top w:val="single" w:sz="6" w:space="0" w:color="auto"/>
              <w:left w:val="nil"/>
              <w:bottom w:val="nil"/>
              <w:right w:val="nil"/>
            </w:tcBorders>
            <w:noWrap/>
            <w:hideMark/>
          </w:tcPr>
          <w:p w14:paraId="5345656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7" w:type="dxa"/>
            <w:tcBorders>
              <w:top w:val="single" w:sz="6" w:space="0" w:color="auto"/>
              <w:left w:val="nil"/>
              <w:bottom w:val="nil"/>
              <w:right w:val="nil"/>
            </w:tcBorders>
            <w:noWrap/>
            <w:hideMark/>
          </w:tcPr>
          <w:p w14:paraId="2850E2F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P</w:t>
            </w:r>
          </w:p>
        </w:tc>
        <w:tc>
          <w:tcPr>
            <w:tcW w:w="771" w:type="dxa"/>
            <w:tcBorders>
              <w:top w:val="single" w:sz="6" w:space="0" w:color="auto"/>
              <w:left w:val="nil"/>
              <w:bottom w:val="nil"/>
              <w:right w:val="single" w:sz="6" w:space="0" w:color="auto"/>
            </w:tcBorders>
            <w:noWrap/>
            <w:hideMark/>
          </w:tcPr>
          <w:p w14:paraId="4220B5F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17.18%</w:t>
            </w:r>
          </w:p>
        </w:tc>
      </w:tr>
      <w:tr w:rsidR="007A33CF" w:rsidRPr="007E0C7D" w14:paraId="438FC793" w14:textId="77777777" w:rsidTr="004B2A1E">
        <w:trPr>
          <w:trHeight w:val="360"/>
        </w:trPr>
        <w:tc>
          <w:tcPr>
            <w:tcW w:w="680" w:type="dxa"/>
            <w:vMerge/>
            <w:tcBorders>
              <w:top w:val="nil"/>
              <w:left w:val="single" w:sz="6" w:space="0" w:color="auto"/>
              <w:bottom w:val="nil"/>
              <w:right w:val="nil"/>
            </w:tcBorders>
            <w:hideMark/>
          </w:tcPr>
          <w:p w14:paraId="7B8BC4A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C0534D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561</w:t>
            </w:r>
          </w:p>
        </w:tc>
        <w:tc>
          <w:tcPr>
            <w:tcW w:w="777" w:type="dxa"/>
            <w:tcBorders>
              <w:top w:val="nil"/>
              <w:left w:val="nil"/>
              <w:bottom w:val="nil"/>
              <w:right w:val="nil"/>
            </w:tcBorders>
            <w:noWrap/>
            <w:hideMark/>
          </w:tcPr>
          <w:p w14:paraId="2EC89F5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6" w:type="dxa"/>
            <w:tcBorders>
              <w:top w:val="nil"/>
              <w:left w:val="nil"/>
              <w:bottom w:val="nil"/>
              <w:right w:val="nil"/>
            </w:tcBorders>
            <w:noWrap/>
            <w:hideMark/>
          </w:tcPr>
          <w:p w14:paraId="61952C1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1" w:type="dxa"/>
            <w:tcBorders>
              <w:top w:val="nil"/>
              <w:left w:val="nil"/>
              <w:bottom w:val="nil"/>
              <w:right w:val="single" w:sz="6" w:space="0" w:color="auto"/>
            </w:tcBorders>
            <w:noWrap/>
            <w:hideMark/>
          </w:tcPr>
          <w:p w14:paraId="32C9284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27.45%</w:t>
            </w:r>
          </w:p>
        </w:tc>
        <w:tc>
          <w:tcPr>
            <w:tcW w:w="680" w:type="dxa"/>
            <w:vMerge/>
            <w:tcBorders>
              <w:top w:val="nil"/>
              <w:left w:val="single" w:sz="6" w:space="0" w:color="auto"/>
              <w:bottom w:val="nil"/>
              <w:right w:val="nil"/>
            </w:tcBorders>
            <w:hideMark/>
          </w:tcPr>
          <w:p w14:paraId="6A1AEEE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64CF0B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291</w:t>
            </w:r>
          </w:p>
        </w:tc>
        <w:tc>
          <w:tcPr>
            <w:tcW w:w="777" w:type="dxa"/>
            <w:tcBorders>
              <w:top w:val="nil"/>
              <w:left w:val="nil"/>
              <w:bottom w:val="nil"/>
              <w:right w:val="nil"/>
            </w:tcBorders>
            <w:noWrap/>
            <w:hideMark/>
          </w:tcPr>
          <w:p w14:paraId="70BB3E3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7" w:type="dxa"/>
            <w:tcBorders>
              <w:top w:val="nil"/>
              <w:left w:val="nil"/>
              <w:bottom w:val="nil"/>
              <w:right w:val="nil"/>
            </w:tcBorders>
            <w:noWrap/>
            <w:hideMark/>
          </w:tcPr>
          <w:p w14:paraId="5A4DFA5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7C892D3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99.08%</w:t>
            </w:r>
          </w:p>
        </w:tc>
        <w:tc>
          <w:tcPr>
            <w:tcW w:w="680" w:type="dxa"/>
            <w:vMerge/>
            <w:tcBorders>
              <w:top w:val="single" w:sz="6" w:space="0" w:color="auto"/>
              <w:left w:val="single" w:sz="6" w:space="0" w:color="auto"/>
              <w:bottom w:val="nil"/>
              <w:right w:val="nil"/>
            </w:tcBorders>
            <w:hideMark/>
          </w:tcPr>
          <w:p w14:paraId="3598D33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2EB302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110</w:t>
            </w:r>
          </w:p>
        </w:tc>
        <w:tc>
          <w:tcPr>
            <w:tcW w:w="777" w:type="dxa"/>
            <w:tcBorders>
              <w:top w:val="nil"/>
              <w:left w:val="nil"/>
              <w:bottom w:val="nil"/>
              <w:right w:val="nil"/>
            </w:tcBorders>
            <w:noWrap/>
            <w:hideMark/>
          </w:tcPr>
          <w:p w14:paraId="53A3463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w:t>
            </w:r>
          </w:p>
        </w:tc>
        <w:tc>
          <w:tcPr>
            <w:tcW w:w="777" w:type="dxa"/>
            <w:tcBorders>
              <w:top w:val="nil"/>
              <w:left w:val="nil"/>
              <w:bottom w:val="nil"/>
              <w:right w:val="nil"/>
            </w:tcBorders>
            <w:noWrap/>
            <w:hideMark/>
          </w:tcPr>
          <w:p w14:paraId="39C8D9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1" w:type="dxa"/>
            <w:tcBorders>
              <w:top w:val="nil"/>
              <w:left w:val="nil"/>
              <w:bottom w:val="nil"/>
              <w:right w:val="single" w:sz="6" w:space="0" w:color="auto"/>
            </w:tcBorders>
            <w:noWrap/>
            <w:hideMark/>
          </w:tcPr>
          <w:p w14:paraId="695D83A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99.08%</w:t>
            </w:r>
          </w:p>
        </w:tc>
      </w:tr>
      <w:tr w:rsidR="007A33CF" w:rsidRPr="007E0C7D" w14:paraId="2BD06474" w14:textId="77777777" w:rsidTr="004B2A1E">
        <w:trPr>
          <w:trHeight w:val="360"/>
        </w:trPr>
        <w:tc>
          <w:tcPr>
            <w:tcW w:w="680" w:type="dxa"/>
            <w:vMerge/>
            <w:tcBorders>
              <w:top w:val="nil"/>
              <w:left w:val="single" w:sz="6" w:space="0" w:color="auto"/>
              <w:bottom w:val="single" w:sz="6" w:space="0" w:color="auto"/>
              <w:right w:val="nil"/>
            </w:tcBorders>
            <w:hideMark/>
          </w:tcPr>
          <w:p w14:paraId="7DE8378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50A824A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620</w:t>
            </w:r>
          </w:p>
        </w:tc>
        <w:tc>
          <w:tcPr>
            <w:tcW w:w="777" w:type="dxa"/>
            <w:tcBorders>
              <w:top w:val="nil"/>
              <w:left w:val="nil"/>
              <w:bottom w:val="single" w:sz="6" w:space="0" w:color="auto"/>
              <w:right w:val="nil"/>
            </w:tcBorders>
            <w:noWrap/>
            <w:hideMark/>
          </w:tcPr>
          <w:p w14:paraId="5D93851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M</w:t>
            </w:r>
          </w:p>
        </w:tc>
        <w:tc>
          <w:tcPr>
            <w:tcW w:w="776" w:type="dxa"/>
            <w:tcBorders>
              <w:top w:val="nil"/>
              <w:left w:val="nil"/>
              <w:bottom w:val="single" w:sz="6" w:space="0" w:color="auto"/>
              <w:right w:val="nil"/>
            </w:tcBorders>
            <w:noWrap/>
            <w:hideMark/>
          </w:tcPr>
          <w:p w14:paraId="7F66B74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I</w:t>
            </w:r>
          </w:p>
        </w:tc>
        <w:tc>
          <w:tcPr>
            <w:tcW w:w="771" w:type="dxa"/>
            <w:tcBorders>
              <w:top w:val="nil"/>
              <w:left w:val="nil"/>
              <w:bottom w:val="single" w:sz="6" w:space="0" w:color="auto"/>
              <w:right w:val="single" w:sz="6" w:space="0" w:color="auto"/>
            </w:tcBorders>
            <w:noWrap/>
            <w:hideMark/>
          </w:tcPr>
          <w:p w14:paraId="2292D1E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40.18%</w:t>
            </w:r>
          </w:p>
        </w:tc>
        <w:tc>
          <w:tcPr>
            <w:tcW w:w="680" w:type="dxa"/>
            <w:vMerge/>
            <w:tcBorders>
              <w:top w:val="nil"/>
              <w:left w:val="single" w:sz="6" w:space="0" w:color="auto"/>
              <w:bottom w:val="nil"/>
              <w:right w:val="nil"/>
            </w:tcBorders>
            <w:hideMark/>
          </w:tcPr>
          <w:p w14:paraId="758C398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F88C8D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294</w:t>
            </w:r>
          </w:p>
        </w:tc>
        <w:tc>
          <w:tcPr>
            <w:tcW w:w="777" w:type="dxa"/>
            <w:tcBorders>
              <w:top w:val="nil"/>
              <w:left w:val="nil"/>
              <w:bottom w:val="nil"/>
              <w:right w:val="nil"/>
            </w:tcBorders>
            <w:noWrap/>
            <w:hideMark/>
          </w:tcPr>
          <w:p w14:paraId="5D8E9CD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7" w:type="dxa"/>
            <w:tcBorders>
              <w:top w:val="nil"/>
              <w:left w:val="nil"/>
              <w:bottom w:val="nil"/>
              <w:right w:val="nil"/>
            </w:tcBorders>
            <w:noWrap/>
            <w:hideMark/>
          </w:tcPr>
          <w:p w14:paraId="432342F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1" w:type="dxa"/>
            <w:tcBorders>
              <w:top w:val="nil"/>
              <w:left w:val="nil"/>
              <w:bottom w:val="nil"/>
              <w:right w:val="single" w:sz="6" w:space="0" w:color="auto"/>
            </w:tcBorders>
            <w:noWrap/>
            <w:hideMark/>
          </w:tcPr>
          <w:p w14:paraId="3ACDB2C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c>
          <w:tcPr>
            <w:tcW w:w="680" w:type="dxa"/>
            <w:vMerge/>
            <w:tcBorders>
              <w:top w:val="single" w:sz="6" w:space="0" w:color="auto"/>
              <w:left w:val="single" w:sz="6" w:space="0" w:color="auto"/>
              <w:bottom w:val="nil"/>
              <w:right w:val="nil"/>
            </w:tcBorders>
            <w:hideMark/>
          </w:tcPr>
          <w:p w14:paraId="0051934F"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48CE49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116</w:t>
            </w:r>
          </w:p>
        </w:tc>
        <w:tc>
          <w:tcPr>
            <w:tcW w:w="777" w:type="dxa"/>
            <w:tcBorders>
              <w:top w:val="nil"/>
              <w:left w:val="nil"/>
              <w:bottom w:val="nil"/>
              <w:right w:val="nil"/>
            </w:tcBorders>
            <w:noWrap/>
            <w:hideMark/>
          </w:tcPr>
          <w:p w14:paraId="3C2A32C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nil"/>
              <w:right w:val="nil"/>
            </w:tcBorders>
            <w:noWrap/>
            <w:hideMark/>
          </w:tcPr>
          <w:p w14:paraId="39E9B2F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55835E9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99.23%</w:t>
            </w:r>
          </w:p>
        </w:tc>
      </w:tr>
      <w:tr w:rsidR="007A33CF" w:rsidRPr="007E0C7D" w14:paraId="58BBFB59" w14:textId="77777777" w:rsidTr="004B2A1E">
        <w:trPr>
          <w:trHeight w:val="360"/>
        </w:trPr>
        <w:tc>
          <w:tcPr>
            <w:tcW w:w="680" w:type="dxa"/>
            <w:vMerge w:val="restart"/>
            <w:tcBorders>
              <w:top w:val="single" w:sz="6" w:space="0" w:color="auto"/>
              <w:left w:val="single" w:sz="6" w:space="0" w:color="auto"/>
              <w:bottom w:val="nil"/>
              <w:right w:val="nil"/>
            </w:tcBorders>
            <w:noWrap/>
            <w:hideMark/>
          </w:tcPr>
          <w:p w14:paraId="74AA865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NS4A</w:t>
            </w:r>
          </w:p>
        </w:tc>
        <w:tc>
          <w:tcPr>
            <w:tcW w:w="567" w:type="dxa"/>
            <w:tcBorders>
              <w:top w:val="single" w:sz="6" w:space="0" w:color="auto"/>
              <w:left w:val="nil"/>
              <w:bottom w:val="nil"/>
              <w:right w:val="nil"/>
            </w:tcBorders>
            <w:noWrap/>
            <w:hideMark/>
          </w:tcPr>
          <w:p w14:paraId="4CEF928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w:t>
            </w:r>
          </w:p>
        </w:tc>
        <w:tc>
          <w:tcPr>
            <w:tcW w:w="777" w:type="dxa"/>
            <w:tcBorders>
              <w:top w:val="single" w:sz="6" w:space="0" w:color="auto"/>
              <w:left w:val="nil"/>
              <w:bottom w:val="nil"/>
              <w:right w:val="nil"/>
            </w:tcBorders>
            <w:noWrap/>
            <w:hideMark/>
          </w:tcPr>
          <w:p w14:paraId="1DD58C2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T</w:t>
            </w:r>
          </w:p>
        </w:tc>
        <w:tc>
          <w:tcPr>
            <w:tcW w:w="776" w:type="dxa"/>
            <w:tcBorders>
              <w:top w:val="single" w:sz="6" w:space="0" w:color="auto"/>
              <w:left w:val="nil"/>
              <w:bottom w:val="nil"/>
              <w:right w:val="nil"/>
            </w:tcBorders>
            <w:noWrap/>
            <w:hideMark/>
          </w:tcPr>
          <w:p w14:paraId="246D993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single" w:sz="6" w:space="0" w:color="auto"/>
              <w:left w:val="nil"/>
              <w:bottom w:val="nil"/>
              <w:right w:val="single" w:sz="6" w:space="0" w:color="auto"/>
            </w:tcBorders>
            <w:noWrap/>
            <w:hideMark/>
          </w:tcPr>
          <w:p w14:paraId="1B9BBAE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99.54%</w:t>
            </w:r>
          </w:p>
        </w:tc>
        <w:tc>
          <w:tcPr>
            <w:tcW w:w="680" w:type="dxa"/>
            <w:vMerge/>
            <w:tcBorders>
              <w:top w:val="nil"/>
              <w:left w:val="single" w:sz="6" w:space="0" w:color="auto"/>
              <w:bottom w:val="nil"/>
              <w:right w:val="nil"/>
            </w:tcBorders>
            <w:hideMark/>
          </w:tcPr>
          <w:p w14:paraId="405E2DA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80A0B3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296</w:t>
            </w:r>
          </w:p>
        </w:tc>
        <w:tc>
          <w:tcPr>
            <w:tcW w:w="777" w:type="dxa"/>
            <w:tcBorders>
              <w:top w:val="nil"/>
              <w:left w:val="nil"/>
              <w:bottom w:val="nil"/>
              <w:right w:val="nil"/>
            </w:tcBorders>
            <w:noWrap/>
            <w:hideMark/>
          </w:tcPr>
          <w:p w14:paraId="345C91D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nil"/>
              <w:right w:val="nil"/>
            </w:tcBorders>
            <w:noWrap/>
            <w:hideMark/>
          </w:tcPr>
          <w:p w14:paraId="5E530D8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333A4DD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c>
          <w:tcPr>
            <w:tcW w:w="680" w:type="dxa"/>
            <w:vMerge/>
            <w:tcBorders>
              <w:top w:val="single" w:sz="6" w:space="0" w:color="auto"/>
              <w:left w:val="single" w:sz="6" w:space="0" w:color="auto"/>
              <w:bottom w:val="nil"/>
              <w:right w:val="nil"/>
            </w:tcBorders>
            <w:hideMark/>
          </w:tcPr>
          <w:p w14:paraId="5EC8A5C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28D262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147</w:t>
            </w:r>
          </w:p>
        </w:tc>
        <w:tc>
          <w:tcPr>
            <w:tcW w:w="777" w:type="dxa"/>
            <w:tcBorders>
              <w:top w:val="nil"/>
              <w:left w:val="nil"/>
              <w:bottom w:val="nil"/>
              <w:right w:val="nil"/>
            </w:tcBorders>
            <w:noWrap/>
            <w:hideMark/>
          </w:tcPr>
          <w:p w14:paraId="0BFE667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nil"/>
              <w:right w:val="nil"/>
            </w:tcBorders>
            <w:noWrap/>
            <w:hideMark/>
          </w:tcPr>
          <w:p w14:paraId="39AE909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78EDE01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68.71%</w:t>
            </w:r>
          </w:p>
        </w:tc>
      </w:tr>
      <w:tr w:rsidR="007A33CF" w:rsidRPr="007E0C7D" w14:paraId="31A51196" w14:textId="77777777" w:rsidTr="004B2A1E">
        <w:trPr>
          <w:trHeight w:val="360"/>
        </w:trPr>
        <w:tc>
          <w:tcPr>
            <w:tcW w:w="680" w:type="dxa"/>
            <w:vMerge/>
            <w:tcBorders>
              <w:top w:val="nil"/>
              <w:left w:val="single" w:sz="6" w:space="0" w:color="auto"/>
              <w:bottom w:val="nil"/>
              <w:right w:val="nil"/>
            </w:tcBorders>
            <w:hideMark/>
          </w:tcPr>
          <w:p w14:paraId="3EA6695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1124DB1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w:t>
            </w:r>
          </w:p>
        </w:tc>
        <w:tc>
          <w:tcPr>
            <w:tcW w:w="777" w:type="dxa"/>
            <w:tcBorders>
              <w:top w:val="nil"/>
              <w:left w:val="nil"/>
              <w:bottom w:val="nil"/>
              <w:right w:val="nil"/>
            </w:tcBorders>
            <w:noWrap/>
            <w:hideMark/>
          </w:tcPr>
          <w:p w14:paraId="4DF5038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I</w:t>
            </w:r>
          </w:p>
        </w:tc>
        <w:tc>
          <w:tcPr>
            <w:tcW w:w="776" w:type="dxa"/>
            <w:tcBorders>
              <w:top w:val="nil"/>
              <w:left w:val="nil"/>
              <w:bottom w:val="nil"/>
              <w:right w:val="nil"/>
            </w:tcBorders>
            <w:noWrap/>
            <w:hideMark/>
          </w:tcPr>
          <w:p w14:paraId="4B96130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1" w:type="dxa"/>
            <w:tcBorders>
              <w:top w:val="nil"/>
              <w:left w:val="nil"/>
              <w:bottom w:val="nil"/>
              <w:right w:val="single" w:sz="6" w:space="0" w:color="auto"/>
            </w:tcBorders>
            <w:noWrap/>
            <w:hideMark/>
          </w:tcPr>
          <w:p w14:paraId="57651FC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99.54%</w:t>
            </w:r>
          </w:p>
        </w:tc>
        <w:tc>
          <w:tcPr>
            <w:tcW w:w="680" w:type="dxa"/>
            <w:vMerge/>
            <w:tcBorders>
              <w:top w:val="nil"/>
              <w:left w:val="single" w:sz="6" w:space="0" w:color="auto"/>
              <w:bottom w:val="nil"/>
              <w:right w:val="nil"/>
            </w:tcBorders>
            <w:hideMark/>
          </w:tcPr>
          <w:p w14:paraId="5D81EC0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5C48288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299</w:t>
            </w:r>
          </w:p>
        </w:tc>
        <w:tc>
          <w:tcPr>
            <w:tcW w:w="777" w:type="dxa"/>
            <w:tcBorders>
              <w:top w:val="nil"/>
              <w:left w:val="nil"/>
              <w:bottom w:val="nil"/>
              <w:right w:val="nil"/>
            </w:tcBorders>
            <w:noWrap/>
            <w:hideMark/>
          </w:tcPr>
          <w:p w14:paraId="57486D8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7" w:type="dxa"/>
            <w:tcBorders>
              <w:top w:val="nil"/>
              <w:left w:val="nil"/>
              <w:bottom w:val="nil"/>
              <w:right w:val="nil"/>
            </w:tcBorders>
            <w:noWrap/>
            <w:hideMark/>
          </w:tcPr>
          <w:p w14:paraId="109FD39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T</w:t>
            </w:r>
          </w:p>
        </w:tc>
        <w:tc>
          <w:tcPr>
            <w:tcW w:w="771" w:type="dxa"/>
            <w:tcBorders>
              <w:top w:val="nil"/>
              <w:left w:val="nil"/>
              <w:bottom w:val="nil"/>
              <w:right w:val="single" w:sz="6" w:space="0" w:color="auto"/>
            </w:tcBorders>
            <w:noWrap/>
            <w:hideMark/>
          </w:tcPr>
          <w:p w14:paraId="5E858DD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98.62%</w:t>
            </w:r>
          </w:p>
        </w:tc>
        <w:tc>
          <w:tcPr>
            <w:tcW w:w="680" w:type="dxa"/>
            <w:vMerge/>
            <w:tcBorders>
              <w:top w:val="single" w:sz="6" w:space="0" w:color="auto"/>
              <w:left w:val="single" w:sz="6" w:space="0" w:color="auto"/>
              <w:bottom w:val="nil"/>
              <w:right w:val="nil"/>
            </w:tcBorders>
            <w:hideMark/>
          </w:tcPr>
          <w:p w14:paraId="449E60B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AF14B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261</w:t>
            </w:r>
          </w:p>
        </w:tc>
        <w:tc>
          <w:tcPr>
            <w:tcW w:w="777" w:type="dxa"/>
            <w:tcBorders>
              <w:top w:val="nil"/>
              <w:left w:val="nil"/>
              <w:bottom w:val="nil"/>
              <w:right w:val="nil"/>
            </w:tcBorders>
            <w:noWrap/>
            <w:hideMark/>
          </w:tcPr>
          <w:p w14:paraId="65F808A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H</w:t>
            </w:r>
          </w:p>
        </w:tc>
        <w:tc>
          <w:tcPr>
            <w:tcW w:w="777" w:type="dxa"/>
            <w:tcBorders>
              <w:top w:val="nil"/>
              <w:left w:val="nil"/>
              <w:bottom w:val="nil"/>
              <w:right w:val="nil"/>
            </w:tcBorders>
            <w:noWrap/>
            <w:hideMark/>
          </w:tcPr>
          <w:p w14:paraId="7771687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Y</w:t>
            </w:r>
          </w:p>
        </w:tc>
        <w:tc>
          <w:tcPr>
            <w:tcW w:w="771" w:type="dxa"/>
            <w:tcBorders>
              <w:top w:val="nil"/>
              <w:left w:val="nil"/>
              <w:bottom w:val="nil"/>
              <w:right w:val="single" w:sz="6" w:space="0" w:color="auto"/>
            </w:tcBorders>
            <w:noWrap/>
            <w:hideMark/>
          </w:tcPr>
          <w:p w14:paraId="54C200C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50.61%</w:t>
            </w:r>
          </w:p>
        </w:tc>
      </w:tr>
      <w:tr w:rsidR="007A33CF" w:rsidRPr="007E0C7D" w14:paraId="532487AB" w14:textId="77777777" w:rsidTr="004B2A1E">
        <w:trPr>
          <w:trHeight w:val="360"/>
        </w:trPr>
        <w:tc>
          <w:tcPr>
            <w:tcW w:w="680" w:type="dxa"/>
            <w:vMerge/>
            <w:tcBorders>
              <w:top w:val="nil"/>
              <w:left w:val="single" w:sz="6" w:space="0" w:color="auto"/>
              <w:bottom w:val="single" w:sz="6" w:space="0" w:color="auto"/>
              <w:right w:val="nil"/>
            </w:tcBorders>
            <w:hideMark/>
          </w:tcPr>
          <w:p w14:paraId="24A076EB"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3AFEDD8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44</w:t>
            </w:r>
          </w:p>
        </w:tc>
        <w:tc>
          <w:tcPr>
            <w:tcW w:w="777" w:type="dxa"/>
            <w:tcBorders>
              <w:top w:val="nil"/>
              <w:left w:val="nil"/>
              <w:bottom w:val="single" w:sz="6" w:space="0" w:color="auto"/>
              <w:right w:val="nil"/>
            </w:tcBorders>
            <w:noWrap/>
            <w:hideMark/>
          </w:tcPr>
          <w:p w14:paraId="5E855AC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6" w:type="dxa"/>
            <w:tcBorders>
              <w:top w:val="nil"/>
              <w:left w:val="nil"/>
              <w:bottom w:val="single" w:sz="6" w:space="0" w:color="auto"/>
              <w:right w:val="nil"/>
            </w:tcBorders>
            <w:noWrap/>
            <w:hideMark/>
          </w:tcPr>
          <w:p w14:paraId="3CF99E1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single" w:sz="6" w:space="0" w:color="auto"/>
              <w:right w:val="single" w:sz="6" w:space="0" w:color="auto"/>
            </w:tcBorders>
            <w:noWrap/>
            <w:hideMark/>
          </w:tcPr>
          <w:p w14:paraId="4F3227C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99.23%</w:t>
            </w:r>
          </w:p>
        </w:tc>
        <w:tc>
          <w:tcPr>
            <w:tcW w:w="680" w:type="dxa"/>
            <w:vMerge/>
            <w:tcBorders>
              <w:top w:val="nil"/>
              <w:left w:val="single" w:sz="6" w:space="0" w:color="auto"/>
              <w:bottom w:val="nil"/>
              <w:right w:val="nil"/>
            </w:tcBorders>
            <w:hideMark/>
          </w:tcPr>
          <w:p w14:paraId="522DC8B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179641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305</w:t>
            </w:r>
          </w:p>
        </w:tc>
        <w:tc>
          <w:tcPr>
            <w:tcW w:w="777" w:type="dxa"/>
            <w:tcBorders>
              <w:top w:val="nil"/>
              <w:left w:val="nil"/>
              <w:bottom w:val="nil"/>
              <w:right w:val="nil"/>
            </w:tcBorders>
            <w:noWrap/>
            <w:hideMark/>
          </w:tcPr>
          <w:p w14:paraId="6901201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7" w:type="dxa"/>
            <w:tcBorders>
              <w:top w:val="nil"/>
              <w:left w:val="nil"/>
              <w:bottom w:val="nil"/>
              <w:right w:val="nil"/>
            </w:tcBorders>
            <w:noWrap/>
            <w:hideMark/>
          </w:tcPr>
          <w:p w14:paraId="6B380CF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1" w:type="dxa"/>
            <w:tcBorders>
              <w:top w:val="nil"/>
              <w:left w:val="nil"/>
              <w:bottom w:val="nil"/>
              <w:right w:val="single" w:sz="6" w:space="0" w:color="auto"/>
            </w:tcBorders>
            <w:noWrap/>
            <w:hideMark/>
          </w:tcPr>
          <w:p w14:paraId="6056ED1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25.00%</w:t>
            </w:r>
          </w:p>
        </w:tc>
        <w:tc>
          <w:tcPr>
            <w:tcW w:w="680" w:type="dxa"/>
            <w:vMerge/>
            <w:tcBorders>
              <w:top w:val="single" w:sz="6" w:space="0" w:color="auto"/>
              <w:left w:val="single" w:sz="6" w:space="0" w:color="auto"/>
              <w:bottom w:val="nil"/>
              <w:right w:val="nil"/>
            </w:tcBorders>
            <w:hideMark/>
          </w:tcPr>
          <w:p w14:paraId="01D2B1E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B007C6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309</w:t>
            </w:r>
          </w:p>
        </w:tc>
        <w:tc>
          <w:tcPr>
            <w:tcW w:w="777" w:type="dxa"/>
            <w:tcBorders>
              <w:top w:val="nil"/>
              <w:left w:val="nil"/>
              <w:bottom w:val="nil"/>
              <w:right w:val="nil"/>
            </w:tcBorders>
            <w:noWrap/>
            <w:hideMark/>
          </w:tcPr>
          <w:p w14:paraId="2CB17B2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Q</w:t>
            </w:r>
          </w:p>
        </w:tc>
        <w:tc>
          <w:tcPr>
            <w:tcW w:w="777" w:type="dxa"/>
            <w:tcBorders>
              <w:top w:val="nil"/>
              <w:left w:val="nil"/>
              <w:bottom w:val="nil"/>
              <w:right w:val="nil"/>
            </w:tcBorders>
            <w:noWrap/>
            <w:hideMark/>
          </w:tcPr>
          <w:p w14:paraId="2FCF2C3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nil"/>
              <w:right w:val="single" w:sz="6" w:space="0" w:color="auto"/>
            </w:tcBorders>
            <w:noWrap/>
            <w:hideMark/>
          </w:tcPr>
          <w:p w14:paraId="39DFA0B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22.85%</w:t>
            </w:r>
          </w:p>
        </w:tc>
      </w:tr>
      <w:tr w:rsidR="007A33CF" w:rsidRPr="007E0C7D" w14:paraId="59A0A1B4" w14:textId="77777777" w:rsidTr="004B2A1E">
        <w:trPr>
          <w:trHeight w:val="360"/>
        </w:trPr>
        <w:tc>
          <w:tcPr>
            <w:tcW w:w="680" w:type="dxa"/>
            <w:vMerge w:val="restart"/>
            <w:tcBorders>
              <w:top w:val="single" w:sz="6" w:space="0" w:color="auto"/>
              <w:left w:val="single" w:sz="6" w:space="0" w:color="auto"/>
              <w:bottom w:val="nil"/>
              <w:right w:val="nil"/>
            </w:tcBorders>
            <w:noWrap/>
            <w:hideMark/>
          </w:tcPr>
          <w:p w14:paraId="3B7599B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NS4B</w:t>
            </w:r>
          </w:p>
        </w:tc>
        <w:tc>
          <w:tcPr>
            <w:tcW w:w="567" w:type="dxa"/>
            <w:tcBorders>
              <w:top w:val="single" w:sz="6" w:space="0" w:color="auto"/>
              <w:left w:val="nil"/>
              <w:bottom w:val="nil"/>
              <w:right w:val="nil"/>
            </w:tcBorders>
            <w:noWrap/>
            <w:hideMark/>
          </w:tcPr>
          <w:p w14:paraId="2996DF3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31</w:t>
            </w:r>
          </w:p>
        </w:tc>
        <w:tc>
          <w:tcPr>
            <w:tcW w:w="777" w:type="dxa"/>
            <w:tcBorders>
              <w:top w:val="single" w:sz="6" w:space="0" w:color="auto"/>
              <w:left w:val="nil"/>
              <w:bottom w:val="nil"/>
              <w:right w:val="nil"/>
            </w:tcBorders>
            <w:noWrap/>
            <w:hideMark/>
          </w:tcPr>
          <w:p w14:paraId="1BFE23B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Q</w:t>
            </w:r>
          </w:p>
        </w:tc>
        <w:tc>
          <w:tcPr>
            <w:tcW w:w="776" w:type="dxa"/>
            <w:tcBorders>
              <w:top w:val="single" w:sz="6" w:space="0" w:color="auto"/>
              <w:left w:val="nil"/>
              <w:bottom w:val="nil"/>
              <w:right w:val="nil"/>
            </w:tcBorders>
            <w:noWrap/>
            <w:hideMark/>
          </w:tcPr>
          <w:p w14:paraId="7FADCC9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H</w:t>
            </w:r>
          </w:p>
        </w:tc>
        <w:tc>
          <w:tcPr>
            <w:tcW w:w="771" w:type="dxa"/>
            <w:tcBorders>
              <w:top w:val="single" w:sz="6" w:space="0" w:color="auto"/>
              <w:left w:val="nil"/>
              <w:bottom w:val="nil"/>
              <w:right w:val="single" w:sz="6" w:space="0" w:color="auto"/>
            </w:tcBorders>
            <w:noWrap/>
            <w:hideMark/>
          </w:tcPr>
          <w:p w14:paraId="498DDEB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49.54%</w:t>
            </w:r>
          </w:p>
        </w:tc>
        <w:tc>
          <w:tcPr>
            <w:tcW w:w="680" w:type="dxa"/>
            <w:vMerge/>
            <w:tcBorders>
              <w:top w:val="nil"/>
              <w:left w:val="single" w:sz="6" w:space="0" w:color="auto"/>
              <w:bottom w:val="nil"/>
              <w:right w:val="nil"/>
            </w:tcBorders>
            <w:hideMark/>
          </w:tcPr>
          <w:p w14:paraId="62A719D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F96CF0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350</w:t>
            </w:r>
          </w:p>
        </w:tc>
        <w:tc>
          <w:tcPr>
            <w:tcW w:w="777" w:type="dxa"/>
            <w:tcBorders>
              <w:top w:val="nil"/>
              <w:left w:val="nil"/>
              <w:bottom w:val="nil"/>
              <w:right w:val="nil"/>
            </w:tcBorders>
            <w:noWrap/>
            <w:hideMark/>
          </w:tcPr>
          <w:p w14:paraId="17921B4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P</w:t>
            </w:r>
          </w:p>
        </w:tc>
        <w:tc>
          <w:tcPr>
            <w:tcW w:w="777" w:type="dxa"/>
            <w:tcBorders>
              <w:top w:val="nil"/>
              <w:left w:val="nil"/>
              <w:bottom w:val="nil"/>
              <w:right w:val="nil"/>
            </w:tcBorders>
            <w:noWrap/>
            <w:hideMark/>
          </w:tcPr>
          <w:p w14:paraId="5B2D992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7F58907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95.86%</w:t>
            </w:r>
          </w:p>
        </w:tc>
        <w:tc>
          <w:tcPr>
            <w:tcW w:w="680" w:type="dxa"/>
            <w:vMerge/>
            <w:tcBorders>
              <w:top w:val="single" w:sz="6" w:space="0" w:color="auto"/>
              <w:left w:val="single" w:sz="6" w:space="0" w:color="auto"/>
              <w:bottom w:val="nil"/>
              <w:right w:val="nil"/>
            </w:tcBorders>
            <w:hideMark/>
          </w:tcPr>
          <w:p w14:paraId="03ABA471"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AD029F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311</w:t>
            </w:r>
          </w:p>
        </w:tc>
        <w:tc>
          <w:tcPr>
            <w:tcW w:w="777" w:type="dxa"/>
            <w:tcBorders>
              <w:top w:val="nil"/>
              <w:left w:val="nil"/>
              <w:bottom w:val="nil"/>
              <w:right w:val="nil"/>
            </w:tcBorders>
            <w:noWrap/>
            <w:hideMark/>
          </w:tcPr>
          <w:p w14:paraId="4EE5C07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C</w:t>
            </w:r>
          </w:p>
        </w:tc>
        <w:tc>
          <w:tcPr>
            <w:tcW w:w="777" w:type="dxa"/>
            <w:tcBorders>
              <w:top w:val="nil"/>
              <w:left w:val="nil"/>
              <w:bottom w:val="nil"/>
              <w:right w:val="nil"/>
            </w:tcBorders>
            <w:noWrap/>
            <w:hideMark/>
          </w:tcPr>
          <w:p w14:paraId="5F148A6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Y</w:t>
            </w:r>
          </w:p>
        </w:tc>
        <w:tc>
          <w:tcPr>
            <w:tcW w:w="771" w:type="dxa"/>
            <w:tcBorders>
              <w:top w:val="nil"/>
              <w:left w:val="nil"/>
              <w:bottom w:val="nil"/>
              <w:right w:val="single" w:sz="6" w:space="0" w:color="auto"/>
            </w:tcBorders>
            <w:noWrap/>
            <w:hideMark/>
          </w:tcPr>
          <w:p w14:paraId="320DE1E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99.54%</w:t>
            </w:r>
          </w:p>
        </w:tc>
      </w:tr>
      <w:tr w:rsidR="007A33CF" w:rsidRPr="007E0C7D" w14:paraId="7DD3405E" w14:textId="77777777" w:rsidTr="004B2A1E">
        <w:trPr>
          <w:trHeight w:val="360"/>
        </w:trPr>
        <w:tc>
          <w:tcPr>
            <w:tcW w:w="680" w:type="dxa"/>
            <w:vMerge/>
            <w:tcBorders>
              <w:top w:val="nil"/>
              <w:left w:val="single" w:sz="6" w:space="0" w:color="auto"/>
              <w:bottom w:val="nil"/>
              <w:right w:val="nil"/>
            </w:tcBorders>
            <w:hideMark/>
          </w:tcPr>
          <w:p w14:paraId="02684C1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63CA03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52</w:t>
            </w:r>
          </w:p>
        </w:tc>
        <w:tc>
          <w:tcPr>
            <w:tcW w:w="777" w:type="dxa"/>
            <w:tcBorders>
              <w:top w:val="nil"/>
              <w:left w:val="nil"/>
              <w:bottom w:val="nil"/>
              <w:right w:val="nil"/>
            </w:tcBorders>
            <w:noWrap/>
            <w:hideMark/>
          </w:tcPr>
          <w:p w14:paraId="0EDB5A3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6" w:type="dxa"/>
            <w:tcBorders>
              <w:top w:val="nil"/>
              <w:left w:val="nil"/>
              <w:bottom w:val="nil"/>
              <w:right w:val="nil"/>
            </w:tcBorders>
            <w:noWrap/>
            <w:hideMark/>
          </w:tcPr>
          <w:p w14:paraId="1020C0A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nil"/>
              <w:right w:val="single" w:sz="6" w:space="0" w:color="auto"/>
            </w:tcBorders>
            <w:noWrap/>
            <w:hideMark/>
          </w:tcPr>
          <w:p w14:paraId="538C9EB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99.69%</w:t>
            </w:r>
          </w:p>
        </w:tc>
        <w:tc>
          <w:tcPr>
            <w:tcW w:w="680" w:type="dxa"/>
            <w:vMerge/>
            <w:tcBorders>
              <w:top w:val="nil"/>
              <w:left w:val="single" w:sz="6" w:space="0" w:color="auto"/>
              <w:bottom w:val="nil"/>
              <w:right w:val="nil"/>
            </w:tcBorders>
            <w:hideMark/>
          </w:tcPr>
          <w:p w14:paraId="54B2961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23503F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360</w:t>
            </w:r>
          </w:p>
        </w:tc>
        <w:tc>
          <w:tcPr>
            <w:tcW w:w="777" w:type="dxa"/>
            <w:tcBorders>
              <w:top w:val="nil"/>
              <w:left w:val="nil"/>
              <w:bottom w:val="nil"/>
              <w:right w:val="nil"/>
            </w:tcBorders>
            <w:noWrap/>
            <w:hideMark/>
          </w:tcPr>
          <w:p w14:paraId="26E5EE2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T</w:t>
            </w:r>
          </w:p>
        </w:tc>
        <w:tc>
          <w:tcPr>
            <w:tcW w:w="777" w:type="dxa"/>
            <w:tcBorders>
              <w:top w:val="nil"/>
              <w:left w:val="nil"/>
              <w:bottom w:val="nil"/>
              <w:right w:val="nil"/>
            </w:tcBorders>
            <w:noWrap/>
            <w:hideMark/>
          </w:tcPr>
          <w:p w14:paraId="5DED21D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6D37CAE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c>
          <w:tcPr>
            <w:tcW w:w="680" w:type="dxa"/>
            <w:vMerge/>
            <w:tcBorders>
              <w:top w:val="single" w:sz="6" w:space="0" w:color="auto"/>
              <w:left w:val="single" w:sz="6" w:space="0" w:color="auto"/>
              <w:bottom w:val="nil"/>
              <w:right w:val="nil"/>
            </w:tcBorders>
            <w:hideMark/>
          </w:tcPr>
          <w:p w14:paraId="10702104"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8AF5E4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338</w:t>
            </w:r>
          </w:p>
        </w:tc>
        <w:tc>
          <w:tcPr>
            <w:tcW w:w="777" w:type="dxa"/>
            <w:tcBorders>
              <w:top w:val="nil"/>
              <w:left w:val="nil"/>
              <w:bottom w:val="nil"/>
              <w:right w:val="nil"/>
            </w:tcBorders>
            <w:noWrap/>
            <w:hideMark/>
          </w:tcPr>
          <w:p w14:paraId="3AC1DDF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nil"/>
              <w:right w:val="nil"/>
            </w:tcBorders>
            <w:noWrap/>
            <w:hideMark/>
          </w:tcPr>
          <w:p w14:paraId="3A6CD10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7B9AD46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100.0%</w:t>
            </w:r>
          </w:p>
        </w:tc>
      </w:tr>
      <w:tr w:rsidR="007A33CF" w:rsidRPr="007E0C7D" w14:paraId="63FEA90F" w14:textId="77777777" w:rsidTr="004B2A1E">
        <w:trPr>
          <w:trHeight w:val="360"/>
        </w:trPr>
        <w:tc>
          <w:tcPr>
            <w:tcW w:w="680" w:type="dxa"/>
            <w:vMerge/>
            <w:tcBorders>
              <w:top w:val="nil"/>
              <w:left w:val="single" w:sz="6" w:space="0" w:color="auto"/>
              <w:bottom w:val="nil"/>
              <w:right w:val="nil"/>
            </w:tcBorders>
            <w:hideMark/>
          </w:tcPr>
          <w:p w14:paraId="2C5944F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7B7AA7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75</w:t>
            </w:r>
          </w:p>
        </w:tc>
        <w:tc>
          <w:tcPr>
            <w:tcW w:w="777" w:type="dxa"/>
            <w:tcBorders>
              <w:top w:val="nil"/>
              <w:left w:val="nil"/>
              <w:bottom w:val="nil"/>
              <w:right w:val="nil"/>
            </w:tcBorders>
            <w:noWrap/>
            <w:hideMark/>
          </w:tcPr>
          <w:p w14:paraId="5C12B4C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6" w:type="dxa"/>
            <w:tcBorders>
              <w:top w:val="nil"/>
              <w:left w:val="nil"/>
              <w:bottom w:val="nil"/>
              <w:right w:val="nil"/>
            </w:tcBorders>
            <w:noWrap/>
            <w:hideMark/>
          </w:tcPr>
          <w:p w14:paraId="54ADF65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nil"/>
              <w:right w:val="single" w:sz="6" w:space="0" w:color="auto"/>
            </w:tcBorders>
            <w:noWrap/>
            <w:hideMark/>
          </w:tcPr>
          <w:p w14:paraId="30D0E68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76.69%</w:t>
            </w:r>
          </w:p>
        </w:tc>
        <w:tc>
          <w:tcPr>
            <w:tcW w:w="680" w:type="dxa"/>
            <w:vMerge/>
            <w:tcBorders>
              <w:top w:val="nil"/>
              <w:left w:val="single" w:sz="6" w:space="0" w:color="auto"/>
              <w:bottom w:val="nil"/>
              <w:right w:val="nil"/>
            </w:tcBorders>
            <w:hideMark/>
          </w:tcPr>
          <w:p w14:paraId="5928072E"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FA8568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378</w:t>
            </w:r>
          </w:p>
        </w:tc>
        <w:tc>
          <w:tcPr>
            <w:tcW w:w="777" w:type="dxa"/>
            <w:tcBorders>
              <w:top w:val="nil"/>
              <w:left w:val="nil"/>
              <w:bottom w:val="nil"/>
              <w:right w:val="nil"/>
            </w:tcBorders>
            <w:noWrap/>
            <w:hideMark/>
          </w:tcPr>
          <w:p w14:paraId="280BC18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K</w:t>
            </w:r>
          </w:p>
        </w:tc>
        <w:tc>
          <w:tcPr>
            <w:tcW w:w="777" w:type="dxa"/>
            <w:tcBorders>
              <w:top w:val="nil"/>
              <w:left w:val="nil"/>
              <w:bottom w:val="nil"/>
              <w:right w:val="nil"/>
            </w:tcBorders>
            <w:noWrap/>
            <w:hideMark/>
          </w:tcPr>
          <w:p w14:paraId="660BF4B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1" w:type="dxa"/>
            <w:tcBorders>
              <w:top w:val="nil"/>
              <w:left w:val="nil"/>
              <w:bottom w:val="nil"/>
              <w:right w:val="single" w:sz="6" w:space="0" w:color="auto"/>
            </w:tcBorders>
            <w:noWrap/>
            <w:hideMark/>
          </w:tcPr>
          <w:p w14:paraId="73B8E64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98.77%</w:t>
            </w:r>
          </w:p>
        </w:tc>
        <w:tc>
          <w:tcPr>
            <w:tcW w:w="680" w:type="dxa"/>
            <w:vMerge/>
            <w:tcBorders>
              <w:top w:val="single" w:sz="6" w:space="0" w:color="auto"/>
              <w:left w:val="single" w:sz="6" w:space="0" w:color="auto"/>
              <w:bottom w:val="nil"/>
              <w:right w:val="nil"/>
            </w:tcBorders>
            <w:hideMark/>
          </w:tcPr>
          <w:p w14:paraId="17680A8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D691FA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411</w:t>
            </w:r>
          </w:p>
        </w:tc>
        <w:tc>
          <w:tcPr>
            <w:tcW w:w="777" w:type="dxa"/>
            <w:tcBorders>
              <w:top w:val="nil"/>
              <w:left w:val="nil"/>
              <w:bottom w:val="nil"/>
              <w:right w:val="nil"/>
            </w:tcBorders>
            <w:noWrap/>
            <w:hideMark/>
          </w:tcPr>
          <w:p w14:paraId="14EF58F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Y</w:t>
            </w:r>
          </w:p>
        </w:tc>
        <w:tc>
          <w:tcPr>
            <w:tcW w:w="777" w:type="dxa"/>
            <w:tcBorders>
              <w:top w:val="nil"/>
              <w:left w:val="nil"/>
              <w:bottom w:val="nil"/>
              <w:right w:val="nil"/>
            </w:tcBorders>
            <w:noWrap/>
            <w:hideMark/>
          </w:tcPr>
          <w:p w14:paraId="3D35417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w:t>
            </w:r>
          </w:p>
        </w:tc>
        <w:tc>
          <w:tcPr>
            <w:tcW w:w="771" w:type="dxa"/>
            <w:tcBorders>
              <w:top w:val="nil"/>
              <w:left w:val="nil"/>
              <w:bottom w:val="nil"/>
              <w:right w:val="single" w:sz="6" w:space="0" w:color="auto"/>
            </w:tcBorders>
            <w:noWrap/>
            <w:hideMark/>
          </w:tcPr>
          <w:p w14:paraId="3F1D597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50.77%</w:t>
            </w:r>
          </w:p>
        </w:tc>
      </w:tr>
      <w:tr w:rsidR="007A33CF" w:rsidRPr="007E0C7D" w14:paraId="1CA19CE9" w14:textId="77777777" w:rsidTr="004B2A1E">
        <w:trPr>
          <w:trHeight w:val="360"/>
        </w:trPr>
        <w:tc>
          <w:tcPr>
            <w:tcW w:w="680" w:type="dxa"/>
            <w:vMerge/>
            <w:tcBorders>
              <w:top w:val="nil"/>
              <w:left w:val="single" w:sz="6" w:space="0" w:color="auto"/>
              <w:bottom w:val="nil"/>
              <w:right w:val="nil"/>
            </w:tcBorders>
            <w:hideMark/>
          </w:tcPr>
          <w:p w14:paraId="3BA89B70"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E5FDC3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216</w:t>
            </w:r>
          </w:p>
        </w:tc>
        <w:tc>
          <w:tcPr>
            <w:tcW w:w="777" w:type="dxa"/>
            <w:tcBorders>
              <w:top w:val="nil"/>
              <w:left w:val="nil"/>
              <w:bottom w:val="nil"/>
              <w:right w:val="nil"/>
            </w:tcBorders>
            <w:noWrap/>
            <w:hideMark/>
          </w:tcPr>
          <w:p w14:paraId="4E913E7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N</w:t>
            </w:r>
          </w:p>
        </w:tc>
        <w:tc>
          <w:tcPr>
            <w:tcW w:w="776" w:type="dxa"/>
            <w:tcBorders>
              <w:top w:val="nil"/>
              <w:left w:val="nil"/>
              <w:bottom w:val="nil"/>
              <w:right w:val="nil"/>
            </w:tcBorders>
            <w:noWrap/>
            <w:hideMark/>
          </w:tcPr>
          <w:p w14:paraId="351561EC"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1" w:type="dxa"/>
            <w:tcBorders>
              <w:top w:val="nil"/>
              <w:left w:val="nil"/>
              <w:bottom w:val="nil"/>
              <w:right w:val="single" w:sz="6" w:space="0" w:color="auto"/>
            </w:tcBorders>
            <w:noWrap/>
            <w:hideMark/>
          </w:tcPr>
          <w:p w14:paraId="105A71A8"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10.74%</w:t>
            </w:r>
          </w:p>
        </w:tc>
        <w:tc>
          <w:tcPr>
            <w:tcW w:w="680" w:type="dxa"/>
            <w:vMerge/>
            <w:tcBorders>
              <w:top w:val="nil"/>
              <w:left w:val="single" w:sz="6" w:space="0" w:color="auto"/>
              <w:bottom w:val="nil"/>
              <w:right w:val="nil"/>
            </w:tcBorders>
            <w:hideMark/>
          </w:tcPr>
          <w:p w14:paraId="78C6E21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00DD798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380</w:t>
            </w:r>
          </w:p>
        </w:tc>
        <w:tc>
          <w:tcPr>
            <w:tcW w:w="777" w:type="dxa"/>
            <w:tcBorders>
              <w:top w:val="nil"/>
              <w:left w:val="nil"/>
              <w:bottom w:val="nil"/>
              <w:right w:val="nil"/>
            </w:tcBorders>
            <w:noWrap/>
            <w:hideMark/>
          </w:tcPr>
          <w:p w14:paraId="4B8D22B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F</w:t>
            </w:r>
          </w:p>
        </w:tc>
        <w:tc>
          <w:tcPr>
            <w:tcW w:w="777" w:type="dxa"/>
            <w:tcBorders>
              <w:top w:val="nil"/>
              <w:left w:val="nil"/>
              <w:bottom w:val="nil"/>
              <w:right w:val="nil"/>
            </w:tcBorders>
            <w:noWrap/>
            <w:hideMark/>
          </w:tcPr>
          <w:p w14:paraId="00799011"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1" w:type="dxa"/>
            <w:tcBorders>
              <w:top w:val="nil"/>
              <w:left w:val="nil"/>
              <w:bottom w:val="nil"/>
              <w:right w:val="single" w:sz="6" w:space="0" w:color="auto"/>
            </w:tcBorders>
            <w:noWrap/>
            <w:hideMark/>
          </w:tcPr>
          <w:p w14:paraId="529882F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98.93%</w:t>
            </w:r>
          </w:p>
        </w:tc>
        <w:tc>
          <w:tcPr>
            <w:tcW w:w="680" w:type="dxa"/>
            <w:vMerge/>
            <w:tcBorders>
              <w:top w:val="single" w:sz="6" w:space="0" w:color="auto"/>
              <w:left w:val="single" w:sz="6" w:space="0" w:color="auto"/>
              <w:bottom w:val="nil"/>
              <w:right w:val="nil"/>
            </w:tcBorders>
            <w:hideMark/>
          </w:tcPr>
          <w:p w14:paraId="3FE60133"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75C8C5E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547</w:t>
            </w:r>
          </w:p>
        </w:tc>
        <w:tc>
          <w:tcPr>
            <w:tcW w:w="777" w:type="dxa"/>
            <w:tcBorders>
              <w:top w:val="nil"/>
              <w:left w:val="nil"/>
              <w:bottom w:val="nil"/>
              <w:right w:val="nil"/>
            </w:tcBorders>
            <w:noWrap/>
            <w:hideMark/>
          </w:tcPr>
          <w:p w14:paraId="325E5BC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7" w:type="dxa"/>
            <w:tcBorders>
              <w:top w:val="nil"/>
              <w:left w:val="nil"/>
              <w:bottom w:val="nil"/>
              <w:right w:val="nil"/>
            </w:tcBorders>
            <w:noWrap/>
            <w:hideMark/>
          </w:tcPr>
          <w:p w14:paraId="68F4E2F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M</w:t>
            </w:r>
          </w:p>
        </w:tc>
        <w:tc>
          <w:tcPr>
            <w:tcW w:w="771" w:type="dxa"/>
            <w:tcBorders>
              <w:top w:val="nil"/>
              <w:left w:val="nil"/>
              <w:bottom w:val="nil"/>
              <w:right w:val="single" w:sz="6" w:space="0" w:color="auto"/>
            </w:tcBorders>
            <w:noWrap/>
            <w:hideMark/>
          </w:tcPr>
          <w:p w14:paraId="15B35A73"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16.72%</w:t>
            </w:r>
          </w:p>
        </w:tc>
      </w:tr>
      <w:tr w:rsidR="007A33CF" w:rsidRPr="007E0C7D" w14:paraId="7A5A4395" w14:textId="77777777" w:rsidTr="004B2A1E">
        <w:trPr>
          <w:trHeight w:val="360"/>
        </w:trPr>
        <w:tc>
          <w:tcPr>
            <w:tcW w:w="680" w:type="dxa"/>
            <w:vMerge/>
            <w:tcBorders>
              <w:top w:val="nil"/>
              <w:left w:val="single" w:sz="6" w:space="0" w:color="auto"/>
              <w:bottom w:val="nil"/>
              <w:right w:val="nil"/>
            </w:tcBorders>
            <w:hideMark/>
          </w:tcPr>
          <w:p w14:paraId="7F0D53C8"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3D54284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240</w:t>
            </w:r>
          </w:p>
        </w:tc>
        <w:tc>
          <w:tcPr>
            <w:tcW w:w="777" w:type="dxa"/>
            <w:tcBorders>
              <w:top w:val="nil"/>
              <w:left w:val="nil"/>
              <w:bottom w:val="nil"/>
              <w:right w:val="nil"/>
            </w:tcBorders>
            <w:noWrap/>
            <w:hideMark/>
          </w:tcPr>
          <w:p w14:paraId="6098FE2F"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6" w:type="dxa"/>
            <w:tcBorders>
              <w:top w:val="nil"/>
              <w:left w:val="nil"/>
              <w:bottom w:val="nil"/>
              <w:right w:val="nil"/>
            </w:tcBorders>
            <w:noWrap/>
            <w:hideMark/>
          </w:tcPr>
          <w:p w14:paraId="685C303B"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L</w:t>
            </w:r>
          </w:p>
        </w:tc>
        <w:tc>
          <w:tcPr>
            <w:tcW w:w="771" w:type="dxa"/>
            <w:tcBorders>
              <w:top w:val="nil"/>
              <w:left w:val="nil"/>
              <w:bottom w:val="nil"/>
              <w:right w:val="single" w:sz="6" w:space="0" w:color="auto"/>
            </w:tcBorders>
            <w:noWrap/>
            <w:hideMark/>
          </w:tcPr>
          <w:p w14:paraId="33B33B8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27.30%</w:t>
            </w:r>
          </w:p>
        </w:tc>
        <w:tc>
          <w:tcPr>
            <w:tcW w:w="680" w:type="dxa"/>
            <w:vMerge/>
            <w:tcBorders>
              <w:top w:val="nil"/>
              <w:left w:val="single" w:sz="6" w:space="0" w:color="auto"/>
              <w:bottom w:val="nil"/>
              <w:right w:val="nil"/>
            </w:tcBorders>
            <w:hideMark/>
          </w:tcPr>
          <w:p w14:paraId="7DFE5ED6"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2289209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384</w:t>
            </w:r>
          </w:p>
        </w:tc>
        <w:tc>
          <w:tcPr>
            <w:tcW w:w="777" w:type="dxa"/>
            <w:tcBorders>
              <w:top w:val="nil"/>
              <w:left w:val="nil"/>
              <w:bottom w:val="nil"/>
              <w:right w:val="nil"/>
            </w:tcBorders>
            <w:noWrap/>
            <w:hideMark/>
          </w:tcPr>
          <w:p w14:paraId="01B3390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7" w:type="dxa"/>
            <w:tcBorders>
              <w:top w:val="nil"/>
              <w:left w:val="nil"/>
              <w:bottom w:val="nil"/>
              <w:right w:val="nil"/>
            </w:tcBorders>
            <w:noWrap/>
            <w:hideMark/>
          </w:tcPr>
          <w:p w14:paraId="539EF5D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1" w:type="dxa"/>
            <w:tcBorders>
              <w:top w:val="nil"/>
              <w:left w:val="nil"/>
              <w:bottom w:val="nil"/>
              <w:right w:val="single" w:sz="6" w:space="0" w:color="auto"/>
            </w:tcBorders>
            <w:noWrap/>
            <w:hideMark/>
          </w:tcPr>
          <w:p w14:paraId="144B0DF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99.08%</w:t>
            </w:r>
          </w:p>
        </w:tc>
        <w:tc>
          <w:tcPr>
            <w:tcW w:w="680" w:type="dxa"/>
            <w:vMerge/>
            <w:tcBorders>
              <w:top w:val="single" w:sz="6" w:space="0" w:color="auto"/>
              <w:left w:val="single" w:sz="6" w:space="0" w:color="auto"/>
              <w:bottom w:val="nil"/>
              <w:right w:val="nil"/>
            </w:tcBorders>
            <w:hideMark/>
          </w:tcPr>
          <w:p w14:paraId="1E634559"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1683CE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549</w:t>
            </w:r>
          </w:p>
        </w:tc>
        <w:tc>
          <w:tcPr>
            <w:tcW w:w="777" w:type="dxa"/>
            <w:tcBorders>
              <w:top w:val="nil"/>
              <w:left w:val="nil"/>
              <w:bottom w:val="nil"/>
              <w:right w:val="nil"/>
            </w:tcBorders>
            <w:noWrap/>
            <w:hideMark/>
          </w:tcPr>
          <w:p w14:paraId="76F52E0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G</w:t>
            </w:r>
          </w:p>
        </w:tc>
        <w:tc>
          <w:tcPr>
            <w:tcW w:w="777" w:type="dxa"/>
            <w:tcBorders>
              <w:top w:val="nil"/>
              <w:left w:val="nil"/>
              <w:bottom w:val="nil"/>
              <w:right w:val="nil"/>
            </w:tcBorders>
            <w:noWrap/>
            <w:hideMark/>
          </w:tcPr>
          <w:p w14:paraId="36F3A0A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1" w:type="dxa"/>
            <w:tcBorders>
              <w:top w:val="nil"/>
              <w:left w:val="nil"/>
              <w:bottom w:val="nil"/>
              <w:right w:val="single" w:sz="6" w:space="0" w:color="auto"/>
            </w:tcBorders>
            <w:noWrap/>
            <w:hideMark/>
          </w:tcPr>
          <w:p w14:paraId="3B6705E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71.47%</w:t>
            </w:r>
          </w:p>
        </w:tc>
      </w:tr>
      <w:tr w:rsidR="007A33CF" w:rsidRPr="007E0C7D" w14:paraId="44C6EE33" w14:textId="77777777" w:rsidTr="004B2A1E">
        <w:trPr>
          <w:trHeight w:val="360"/>
        </w:trPr>
        <w:tc>
          <w:tcPr>
            <w:tcW w:w="680" w:type="dxa"/>
            <w:vMerge/>
            <w:tcBorders>
              <w:top w:val="nil"/>
              <w:left w:val="single" w:sz="6" w:space="0" w:color="auto"/>
              <w:bottom w:val="nil"/>
              <w:right w:val="nil"/>
            </w:tcBorders>
            <w:hideMark/>
          </w:tcPr>
          <w:p w14:paraId="73DFB512"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68325CD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242</w:t>
            </w:r>
          </w:p>
        </w:tc>
        <w:tc>
          <w:tcPr>
            <w:tcW w:w="777" w:type="dxa"/>
            <w:tcBorders>
              <w:top w:val="nil"/>
              <w:left w:val="nil"/>
              <w:bottom w:val="nil"/>
              <w:right w:val="nil"/>
            </w:tcBorders>
            <w:noWrap/>
            <w:hideMark/>
          </w:tcPr>
          <w:p w14:paraId="6F1F795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I</w:t>
            </w:r>
          </w:p>
        </w:tc>
        <w:tc>
          <w:tcPr>
            <w:tcW w:w="776" w:type="dxa"/>
            <w:tcBorders>
              <w:top w:val="nil"/>
              <w:left w:val="nil"/>
              <w:bottom w:val="nil"/>
              <w:right w:val="nil"/>
            </w:tcBorders>
            <w:noWrap/>
            <w:hideMark/>
          </w:tcPr>
          <w:p w14:paraId="257F006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M</w:t>
            </w:r>
          </w:p>
        </w:tc>
        <w:tc>
          <w:tcPr>
            <w:tcW w:w="771" w:type="dxa"/>
            <w:tcBorders>
              <w:top w:val="nil"/>
              <w:left w:val="nil"/>
              <w:bottom w:val="nil"/>
              <w:right w:val="single" w:sz="6" w:space="0" w:color="auto"/>
            </w:tcBorders>
            <w:noWrap/>
            <w:hideMark/>
          </w:tcPr>
          <w:p w14:paraId="143E7A2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99.54%</w:t>
            </w:r>
          </w:p>
        </w:tc>
        <w:tc>
          <w:tcPr>
            <w:tcW w:w="680" w:type="dxa"/>
            <w:vMerge/>
            <w:tcBorders>
              <w:top w:val="nil"/>
              <w:left w:val="single" w:sz="6" w:space="0" w:color="auto"/>
              <w:bottom w:val="nil"/>
              <w:right w:val="nil"/>
            </w:tcBorders>
            <w:hideMark/>
          </w:tcPr>
          <w:p w14:paraId="3BE1201B"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nil"/>
              <w:right w:val="nil"/>
            </w:tcBorders>
            <w:noWrap/>
            <w:hideMark/>
          </w:tcPr>
          <w:p w14:paraId="469981E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390</w:t>
            </w:r>
          </w:p>
        </w:tc>
        <w:tc>
          <w:tcPr>
            <w:tcW w:w="777" w:type="dxa"/>
            <w:tcBorders>
              <w:top w:val="nil"/>
              <w:left w:val="nil"/>
              <w:bottom w:val="nil"/>
              <w:right w:val="nil"/>
            </w:tcBorders>
            <w:noWrap/>
            <w:hideMark/>
          </w:tcPr>
          <w:p w14:paraId="0A19497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S</w:t>
            </w:r>
          </w:p>
        </w:tc>
        <w:tc>
          <w:tcPr>
            <w:tcW w:w="777" w:type="dxa"/>
            <w:tcBorders>
              <w:top w:val="nil"/>
              <w:left w:val="nil"/>
              <w:bottom w:val="nil"/>
              <w:right w:val="nil"/>
            </w:tcBorders>
            <w:noWrap/>
            <w:hideMark/>
          </w:tcPr>
          <w:p w14:paraId="07235BAE"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R</w:t>
            </w:r>
          </w:p>
        </w:tc>
        <w:tc>
          <w:tcPr>
            <w:tcW w:w="771" w:type="dxa"/>
            <w:tcBorders>
              <w:top w:val="nil"/>
              <w:left w:val="nil"/>
              <w:bottom w:val="nil"/>
              <w:right w:val="single" w:sz="6" w:space="0" w:color="auto"/>
            </w:tcBorders>
            <w:noWrap/>
            <w:hideMark/>
          </w:tcPr>
          <w:p w14:paraId="7280DDB4"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98.16%</w:t>
            </w:r>
          </w:p>
        </w:tc>
        <w:tc>
          <w:tcPr>
            <w:tcW w:w="680" w:type="dxa"/>
            <w:vMerge/>
            <w:tcBorders>
              <w:top w:val="single" w:sz="6" w:space="0" w:color="auto"/>
              <w:left w:val="single" w:sz="6" w:space="0" w:color="auto"/>
              <w:bottom w:val="single" w:sz="6" w:space="0" w:color="auto"/>
              <w:right w:val="nil"/>
            </w:tcBorders>
            <w:hideMark/>
          </w:tcPr>
          <w:p w14:paraId="54C624C5"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507D8670"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581</w:t>
            </w:r>
          </w:p>
        </w:tc>
        <w:tc>
          <w:tcPr>
            <w:tcW w:w="777" w:type="dxa"/>
            <w:tcBorders>
              <w:top w:val="nil"/>
              <w:left w:val="nil"/>
              <w:bottom w:val="single" w:sz="6" w:space="0" w:color="auto"/>
              <w:right w:val="nil"/>
            </w:tcBorders>
            <w:noWrap/>
            <w:hideMark/>
          </w:tcPr>
          <w:p w14:paraId="7A9B4D9A"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V</w:t>
            </w:r>
          </w:p>
        </w:tc>
        <w:tc>
          <w:tcPr>
            <w:tcW w:w="777" w:type="dxa"/>
            <w:tcBorders>
              <w:top w:val="nil"/>
              <w:left w:val="nil"/>
              <w:bottom w:val="single" w:sz="6" w:space="0" w:color="auto"/>
              <w:right w:val="nil"/>
            </w:tcBorders>
            <w:noWrap/>
            <w:hideMark/>
          </w:tcPr>
          <w:p w14:paraId="32FD01C2"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single" w:sz="6" w:space="0" w:color="auto"/>
              <w:right w:val="single" w:sz="6" w:space="0" w:color="auto"/>
            </w:tcBorders>
            <w:noWrap/>
            <w:hideMark/>
          </w:tcPr>
          <w:p w14:paraId="2F39503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99.39%</w:t>
            </w:r>
          </w:p>
        </w:tc>
      </w:tr>
      <w:tr w:rsidR="00770C44" w:rsidRPr="007E0C7D" w14:paraId="773D32A5" w14:textId="77777777" w:rsidTr="004B2A1E">
        <w:trPr>
          <w:gridAfter w:val="5"/>
          <w:wAfter w:w="3572" w:type="dxa"/>
          <w:trHeight w:val="360"/>
        </w:trPr>
        <w:tc>
          <w:tcPr>
            <w:tcW w:w="680" w:type="dxa"/>
            <w:vMerge/>
            <w:tcBorders>
              <w:top w:val="nil"/>
              <w:left w:val="single" w:sz="6" w:space="0" w:color="auto"/>
              <w:bottom w:val="single" w:sz="6" w:space="0" w:color="auto"/>
              <w:right w:val="nil"/>
            </w:tcBorders>
            <w:hideMark/>
          </w:tcPr>
          <w:p w14:paraId="1EACF86A"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6CC2C4D6"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255</w:t>
            </w:r>
          </w:p>
        </w:tc>
        <w:tc>
          <w:tcPr>
            <w:tcW w:w="777" w:type="dxa"/>
            <w:tcBorders>
              <w:top w:val="nil"/>
              <w:left w:val="nil"/>
              <w:bottom w:val="single" w:sz="6" w:space="0" w:color="auto"/>
              <w:right w:val="nil"/>
            </w:tcBorders>
            <w:noWrap/>
            <w:hideMark/>
          </w:tcPr>
          <w:p w14:paraId="070626C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E</w:t>
            </w:r>
          </w:p>
        </w:tc>
        <w:tc>
          <w:tcPr>
            <w:tcW w:w="776" w:type="dxa"/>
            <w:tcBorders>
              <w:top w:val="nil"/>
              <w:left w:val="nil"/>
              <w:bottom w:val="single" w:sz="6" w:space="0" w:color="auto"/>
              <w:right w:val="nil"/>
            </w:tcBorders>
            <w:noWrap/>
            <w:hideMark/>
          </w:tcPr>
          <w:p w14:paraId="120A5C7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A</w:t>
            </w:r>
          </w:p>
        </w:tc>
        <w:tc>
          <w:tcPr>
            <w:tcW w:w="771" w:type="dxa"/>
            <w:tcBorders>
              <w:top w:val="nil"/>
              <w:left w:val="nil"/>
              <w:bottom w:val="single" w:sz="6" w:space="0" w:color="auto"/>
              <w:right w:val="single" w:sz="6" w:space="0" w:color="auto"/>
            </w:tcBorders>
            <w:noWrap/>
            <w:hideMark/>
          </w:tcPr>
          <w:p w14:paraId="3289EF3D"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90.64%</w:t>
            </w:r>
          </w:p>
        </w:tc>
        <w:tc>
          <w:tcPr>
            <w:tcW w:w="680" w:type="dxa"/>
            <w:vMerge/>
            <w:tcBorders>
              <w:top w:val="nil"/>
              <w:left w:val="single" w:sz="6" w:space="0" w:color="auto"/>
              <w:bottom w:val="single" w:sz="6" w:space="0" w:color="auto"/>
              <w:right w:val="nil"/>
            </w:tcBorders>
            <w:hideMark/>
          </w:tcPr>
          <w:p w14:paraId="70ABBEDD" w14:textId="77777777" w:rsidR="00770C44" w:rsidRPr="007E0C7D" w:rsidRDefault="00770C44" w:rsidP="004B2A1E">
            <w:pPr>
              <w:jc w:val="center"/>
              <w:rPr>
                <w:rFonts w:ascii="Times New Roman" w:hAnsi="Times New Roman" w:cs="Times New Roman"/>
                <w:color w:val="000000" w:themeColor="text1"/>
                <w:sz w:val="18"/>
                <w:szCs w:val="20"/>
              </w:rPr>
            </w:pPr>
          </w:p>
        </w:tc>
        <w:tc>
          <w:tcPr>
            <w:tcW w:w="567" w:type="dxa"/>
            <w:tcBorders>
              <w:top w:val="nil"/>
              <w:left w:val="nil"/>
              <w:bottom w:val="single" w:sz="6" w:space="0" w:color="auto"/>
              <w:right w:val="nil"/>
            </w:tcBorders>
            <w:noWrap/>
            <w:hideMark/>
          </w:tcPr>
          <w:p w14:paraId="07C61DF9"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392</w:t>
            </w:r>
          </w:p>
        </w:tc>
        <w:tc>
          <w:tcPr>
            <w:tcW w:w="777" w:type="dxa"/>
            <w:tcBorders>
              <w:top w:val="nil"/>
              <w:left w:val="nil"/>
              <w:bottom w:val="single" w:sz="6" w:space="0" w:color="auto"/>
              <w:right w:val="nil"/>
            </w:tcBorders>
            <w:noWrap/>
            <w:hideMark/>
          </w:tcPr>
          <w:p w14:paraId="56788C55"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T</w:t>
            </w:r>
          </w:p>
        </w:tc>
        <w:tc>
          <w:tcPr>
            <w:tcW w:w="777" w:type="dxa"/>
            <w:tcBorders>
              <w:top w:val="nil"/>
              <w:left w:val="nil"/>
              <w:bottom w:val="single" w:sz="6" w:space="0" w:color="auto"/>
              <w:right w:val="nil"/>
            </w:tcBorders>
            <w:noWrap/>
            <w:hideMark/>
          </w:tcPr>
          <w:p w14:paraId="69AC7F8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M</w:t>
            </w:r>
          </w:p>
        </w:tc>
        <w:tc>
          <w:tcPr>
            <w:tcW w:w="771" w:type="dxa"/>
            <w:tcBorders>
              <w:top w:val="nil"/>
              <w:left w:val="nil"/>
              <w:bottom w:val="single" w:sz="6" w:space="0" w:color="auto"/>
              <w:right w:val="single" w:sz="6" w:space="0" w:color="auto"/>
            </w:tcBorders>
            <w:noWrap/>
            <w:hideMark/>
          </w:tcPr>
          <w:p w14:paraId="19A55867" w14:textId="77777777" w:rsidR="00770C44" w:rsidRPr="007E0C7D" w:rsidRDefault="00770C44" w:rsidP="004B2A1E">
            <w:pPr>
              <w:jc w:val="center"/>
              <w:rPr>
                <w:rFonts w:ascii="Times New Roman" w:hAnsi="Times New Roman" w:cs="Times New Roman"/>
                <w:color w:val="000000" w:themeColor="text1"/>
                <w:sz w:val="18"/>
                <w:szCs w:val="20"/>
              </w:rPr>
            </w:pPr>
            <w:r w:rsidRPr="007E0C7D">
              <w:rPr>
                <w:rFonts w:ascii="Times New Roman" w:hAnsi="Times New Roman" w:cs="Times New Roman"/>
                <w:color w:val="000000" w:themeColor="text1"/>
                <w:sz w:val="18"/>
                <w:szCs w:val="20"/>
              </w:rPr>
              <w:t>88.96%</w:t>
            </w:r>
          </w:p>
        </w:tc>
      </w:tr>
    </w:tbl>
    <w:p w14:paraId="01CCCBDF" w14:textId="77777777" w:rsidR="00770C44" w:rsidRPr="007E0C7D" w:rsidRDefault="00770C44" w:rsidP="00770C44">
      <w:pPr>
        <w:rPr>
          <w:rFonts w:ascii="Times New Roman" w:hAnsi="Times New Roman" w:cs="Times New Roman"/>
          <w:color w:val="000000" w:themeColor="text1"/>
          <w:sz w:val="18"/>
          <w:szCs w:val="20"/>
        </w:rPr>
      </w:pPr>
    </w:p>
    <w:p w14:paraId="28B5DB17" w14:textId="77777777" w:rsidR="00770C44" w:rsidRPr="007E0C7D" w:rsidRDefault="00770C44" w:rsidP="00770C44">
      <w:pPr>
        <w:rPr>
          <w:rFonts w:ascii="Times New Roman" w:hAnsi="Times New Roman" w:cs="Times New Roman"/>
          <w:color w:val="000000" w:themeColor="text1"/>
          <w:sz w:val="18"/>
          <w:szCs w:val="20"/>
        </w:rPr>
      </w:pPr>
    </w:p>
    <w:p w14:paraId="1B96F9E6" w14:textId="799A9784" w:rsidR="00770C44" w:rsidRPr="007E0C7D" w:rsidRDefault="00770C44">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br w:type="page"/>
      </w:r>
    </w:p>
    <w:p w14:paraId="77DE03E1" w14:textId="4FB30D57" w:rsidR="001C04CC" w:rsidRPr="007E0C7D" w:rsidRDefault="00A525DC">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t>Supplementa</w:t>
      </w:r>
      <w:r w:rsidR="00EB7A29" w:rsidRPr="007E0C7D">
        <w:rPr>
          <w:rFonts w:ascii="Times New Roman" w:hAnsi="Times New Roman" w:cs="Times New Roman"/>
          <w:b/>
          <w:bCs/>
          <w:color w:val="000000" w:themeColor="text1"/>
          <w:sz w:val="24"/>
          <w:szCs w:val="24"/>
        </w:rPr>
        <w:t>ry</w:t>
      </w:r>
      <w:r w:rsidRPr="007E0C7D">
        <w:rPr>
          <w:rFonts w:ascii="Times New Roman" w:hAnsi="Times New Roman" w:cs="Times New Roman"/>
          <w:b/>
          <w:bCs/>
          <w:color w:val="000000" w:themeColor="text1"/>
          <w:sz w:val="24"/>
          <w:szCs w:val="24"/>
        </w:rPr>
        <w:t xml:space="preserve"> Table </w:t>
      </w:r>
      <w:r w:rsidR="00770C44" w:rsidRPr="007E0C7D">
        <w:rPr>
          <w:rFonts w:ascii="Times New Roman" w:hAnsi="Times New Roman" w:cs="Times New Roman"/>
          <w:b/>
          <w:bCs/>
          <w:color w:val="000000" w:themeColor="text1"/>
          <w:sz w:val="24"/>
          <w:szCs w:val="24"/>
        </w:rPr>
        <w:t>2</w:t>
      </w:r>
    </w:p>
    <w:p w14:paraId="230B7614" w14:textId="1F929C46" w:rsidR="001E61A9" w:rsidRPr="007E0C7D" w:rsidRDefault="00020C9E">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t>Oligonucleotides used as PCR primers</w:t>
      </w:r>
    </w:p>
    <w:p w14:paraId="09BDB2D6" w14:textId="679DACE6" w:rsidR="00020C9E" w:rsidRPr="007E0C7D" w:rsidRDefault="00020C9E">
      <w:pPr>
        <w:rPr>
          <w:rFonts w:ascii="Times New Roman" w:hAnsi="Times New Roman" w:cs="Times New Roman"/>
          <w:b/>
          <w:bCs/>
          <w:color w:val="000000" w:themeColor="text1"/>
          <w:sz w:val="22"/>
        </w:rPr>
      </w:pPr>
    </w:p>
    <w:tbl>
      <w:tblPr>
        <w:tblpPr w:leftFromText="142" w:rightFromText="142" w:vertAnchor="page" w:horzAnchor="margin" w:tblpXSpec="center" w:tblpY="1931"/>
        <w:tblW w:w="11480" w:type="dxa"/>
        <w:tblCellMar>
          <w:left w:w="99" w:type="dxa"/>
          <w:right w:w="99" w:type="dxa"/>
        </w:tblCellMar>
        <w:tblLook w:val="04A0" w:firstRow="1" w:lastRow="0" w:firstColumn="1" w:lastColumn="0" w:noHBand="0" w:noVBand="1"/>
      </w:tblPr>
      <w:tblGrid>
        <w:gridCol w:w="1040"/>
        <w:gridCol w:w="3920"/>
        <w:gridCol w:w="1561"/>
        <w:gridCol w:w="4959"/>
      </w:tblGrid>
      <w:tr w:rsidR="007A33CF" w:rsidRPr="007E0C7D" w14:paraId="647FCB05" w14:textId="77777777" w:rsidTr="00686150">
        <w:trPr>
          <w:trHeight w:val="360"/>
        </w:trPr>
        <w:tc>
          <w:tcPr>
            <w:tcW w:w="1040" w:type="dxa"/>
            <w:tcBorders>
              <w:top w:val="single" w:sz="12" w:space="0" w:color="auto"/>
              <w:left w:val="nil"/>
              <w:bottom w:val="single" w:sz="4" w:space="0" w:color="auto"/>
              <w:right w:val="nil"/>
            </w:tcBorders>
            <w:shd w:val="clear" w:color="auto" w:fill="auto"/>
            <w:noWrap/>
            <w:vAlign w:val="center"/>
            <w:hideMark/>
          </w:tcPr>
          <w:p w14:paraId="074707F7"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Primers</w:t>
            </w:r>
          </w:p>
        </w:tc>
        <w:tc>
          <w:tcPr>
            <w:tcW w:w="3920" w:type="dxa"/>
            <w:tcBorders>
              <w:top w:val="single" w:sz="12" w:space="0" w:color="auto"/>
              <w:left w:val="nil"/>
              <w:bottom w:val="single" w:sz="4" w:space="0" w:color="auto"/>
              <w:right w:val="nil"/>
            </w:tcBorders>
            <w:shd w:val="clear" w:color="auto" w:fill="auto"/>
            <w:noWrap/>
            <w:vAlign w:val="center"/>
            <w:hideMark/>
          </w:tcPr>
          <w:p w14:paraId="4B094CB2"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Sequence</w:t>
            </w:r>
          </w:p>
        </w:tc>
        <w:tc>
          <w:tcPr>
            <w:tcW w:w="1561" w:type="dxa"/>
            <w:tcBorders>
              <w:top w:val="single" w:sz="12" w:space="0" w:color="auto"/>
              <w:left w:val="nil"/>
              <w:bottom w:val="single" w:sz="4" w:space="0" w:color="auto"/>
              <w:right w:val="nil"/>
            </w:tcBorders>
            <w:shd w:val="clear" w:color="auto" w:fill="auto"/>
            <w:noWrap/>
            <w:vAlign w:val="center"/>
            <w:hideMark/>
          </w:tcPr>
          <w:p w14:paraId="3ED02AD2"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Base position*</w:t>
            </w:r>
          </w:p>
        </w:tc>
        <w:tc>
          <w:tcPr>
            <w:tcW w:w="4959" w:type="dxa"/>
            <w:tcBorders>
              <w:top w:val="single" w:sz="12" w:space="0" w:color="auto"/>
              <w:left w:val="nil"/>
              <w:bottom w:val="single" w:sz="4" w:space="0" w:color="auto"/>
              <w:right w:val="nil"/>
            </w:tcBorders>
            <w:shd w:val="clear" w:color="auto" w:fill="auto"/>
            <w:noWrap/>
            <w:vAlign w:val="center"/>
            <w:hideMark/>
          </w:tcPr>
          <w:p w14:paraId="5307922E"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Purpose</w:t>
            </w:r>
          </w:p>
        </w:tc>
      </w:tr>
      <w:tr w:rsidR="007A33CF" w:rsidRPr="007E0C7D" w14:paraId="30F4CB74" w14:textId="77777777" w:rsidTr="00686150">
        <w:trPr>
          <w:trHeight w:val="360"/>
        </w:trPr>
        <w:tc>
          <w:tcPr>
            <w:tcW w:w="1040" w:type="dxa"/>
            <w:tcBorders>
              <w:top w:val="single" w:sz="4" w:space="0" w:color="auto"/>
              <w:left w:val="nil"/>
              <w:bottom w:val="nil"/>
              <w:right w:val="nil"/>
            </w:tcBorders>
            <w:shd w:val="clear" w:color="auto" w:fill="auto"/>
            <w:noWrap/>
            <w:vAlign w:val="center"/>
            <w:hideMark/>
          </w:tcPr>
          <w:p w14:paraId="159C76A1"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Fw1</w:t>
            </w:r>
          </w:p>
        </w:tc>
        <w:tc>
          <w:tcPr>
            <w:tcW w:w="3920" w:type="dxa"/>
            <w:tcBorders>
              <w:top w:val="single" w:sz="4" w:space="0" w:color="auto"/>
              <w:left w:val="nil"/>
              <w:bottom w:val="nil"/>
              <w:right w:val="nil"/>
            </w:tcBorders>
            <w:shd w:val="clear" w:color="auto" w:fill="auto"/>
            <w:noWrap/>
            <w:vAlign w:val="center"/>
            <w:hideMark/>
          </w:tcPr>
          <w:p w14:paraId="2E7FC2F9"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TGTTTAGTCGAGGTTAAAAAAACGTC</w:t>
            </w:r>
          </w:p>
        </w:tc>
        <w:tc>
          <w:tcPr>
            <w:tcW w:w="1561" w:type="dxa"/>
            <w:tcBorders>
              <w:top w:val="single" w:sz="4" w:space="0" w:color="auto"/>
              <w:left w:val="nil"/>
              <w:bottom w:val="nil"/>
              <w:right w:val="nil"/>
            </w:tcBorders>
            <w:shd w:val="clear" w:color="auto" w:fill="auto"/>
            <w:noWrap/>
            <w:vAlign w:val="center"/>
            <w:hideMark/>
          </w:tcPr>
          <w:p w14:paraId="7667A50B"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w:t>
            </w:r>
          </w:p>
        </w:tc>
        <w:tc>
          <w:tcPr>
            <w:tcW w:w="4959" w:type="dxa"/>
            <w:tcBorders>
              <w:top w:val="single" w:sz="4" w:space="0" w:color="auto"/>
              <w:left w:val="nil"/>
              <w:bottom w:val="nil"/>
              <w:right w:val="nil"/>
            </w:tcBorders>
            <w:shd w:val="clear" w:color="auto" w:fill="auto"/>
            <w:noWrap/>
            <w:vAlign w:val="center"/>
            <w:hideMark/>
          </w:tcPr>
          <w:p w14:paraId="013387FE"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RT-PCR for NS3 region (replicon)</w:t>
            </w:r>
          </w:p>
        </w:tc>
      </w:tr>
      <w:tr w:rsidR="007A33CF" w:rsidRPr="007E0C7D" w14:paraId="3E2628F1" w14:textId="77777777" w:rsidTr="00686150">
        <w:trPr>
          <w:trHeight w:val="360"/>
        </w:trPr>
        <w:tc>
          <w:tcPr>
            <w:tcW w:w="1040" w:type="dxa"/>
            <w:tcBorders>
              <w:top w:val="nil"/>
              <w:left w:val="nil"/>
              <w:bottom w:val="nil"/>
              <w:right w:val="nil"/>
            </w:tcBorders>
            <w:shd w:val="clear" w:color="auto" w:fill="auto"/>
            <w:noWrap/>
            <w:vAlign w:val="center"/>
            <w:hideMark/>
          </w:tcPr>
          <w:p w14:paraId="3A2DF31D"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Fw2</w:t>
            </w:r>
          </w:p>
        </w:tc>
        <w:tc>
          <w:tcPr>
            <w:tcW w:w="3920" w:type="dxa"/>
            <w:tcBorders>
              <w:top w:val="nil"/>
              <w:left w:val="nil"/>
              <w:bottom w:val="nil"/>
              <w:right w:val="nil"/>
            </w:tcBorders>
            <w:shd w:val="clear" w:color="auto" w:fill="auto"/>
            <w:noWrap/>
            <w:vAlign w:val="center"/>
            <w:hideMark/>
          </w:tcPr>
          <w:p w14:paraId="0FD479F0"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ACAGGTCGGGACAAGAACCAG</w:t>
            </w:r>
          </w:p>
        </w:tc>
        <w:tc>
          <w:tcPr>
            <w:tcW w:w="1561" w:type="dxa"/>
            <w:tcBorders>
              <w:top w:val="nil"/>
              <w:left w:val="nil"/>
              <w:bottom w:val="nil"/>
              <w:right w:val="nil"/>
            </w:tcBorders>
            <w:shd w:val="clear" w:color="auto" w:fill="auto"/>
            <w:noWrap/>
            <w:vAlign w:val="center"/>
            <w:hideMark/>
          </w:tcPr>
          <w:p w14:paraId="6556B89D"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3142-3162</w:t>
            </w:r>
          </w:p>
        </w:tc>
        <w:tc>
          <w:tcPr>
            <w:tcW w:w="4959" w:type="dxa"/>
            <w:tcBorders>
              <w:top w:val="nil"/>
              <w:left w:val="nil"/>
              <w:bottom w:val="nil"/>
              <w:right w:val="nil"/>
            </w:tcBorders>
            <w:shd w:val="clear" w:color="auto" w:fill="auto"/>
            <w:noWrap/>
            <w:vAlign w:val="center"/>
            <w:hideMark/>
          </w:tcPr>
          <w:p w14:paraId="4AF5435D"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RT-PCR for NS3 region (non-LT)</w:t>
            </w:r>
          </w:p>
        </w:tc>
      </w:tr>
      <w:tr w:rsidR="007A33CF" w:rsidRPr="007E0C7D" w14:paraId="17B4ABBF" w14:textId="77777777" w:rsidTr="00686150">
        <w:trPr>
          <w:trHeight w:val="360"/>
        </w:trPr>
        <w:tc>
          <w:tcPr>
            <w:tcW w:w="1040" w:type="dxa"/>
            <w:tcBorders>
              <w:top w:val="nil"/>
              <w:left w:val="nil"/>
              <w:bottom w:val="nil"/>
              <w:right w:val="nil"/>
            </w:tcBorders>
            <w:shd w:val="clear" w:color="auto" w:fill="auto"/>
            <w:noWrap/>
            <w:vAlign w:val="center"/>
            <w:hideMark/>
          </w:tcPr>
          <w:p w14:paraId="58FD7D71"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Fw3</w:t>
            </w:r>
          </w:p>
        </w:tc>
        <w:tc>
          <w:tcPr>
            <w:tcW w:w="3920" w:type="dxa"/>
            <w:tcBorders>
              <w:top w:val="nil"/>
              <w:left w:val="nil"/>
              <w:bottom w:val="nil"/>
              <w:right w:val="nil"/>
            </w:tcBorders>
            <w:shd w:val="clear" w:color="auto" w:fill="auto"/>
            <w:noWrap/>
            <w:vAlign w:val="center"/>
            <w:hideMark/>
          </w:tcPr>
          <w:p w14:paraId="0FC2345E"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ACAAGAACCAGGTCGATGGGGAG</w:t>
            </w:r>
          </w:p>
        </w:tc>
        <w:tc>
          <w:tcPr>
            <w:tcW w:w="1561" w:type="dxa"/>
            <w:tcBorders>
              <w:top w:val="nil"/>
              <w:left w:val="nil"/>
              <w:bottom w:val="nil"/>
              <w:right w:val="nil"/>
            </w:tcBorders>
            <w:shd w:val="clear" w:color="auto" w:fill="auto"/>
            <w:noWrap/>
            <w:vAlign w:val="center"/>
            <w:hideMark/>
          </w:tcPr>
          <w:p w14:paraId="285FA53C"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3152-3174</w:t>
            </w:r>
          </w:p>
        </w:tc>
        <w:tc>
          <w:tcPr>
            <w:tcW w:w="4959" w:type="dxa"/>
            <w:tcBorders>
              <w:top w:val="nil"/>
              <w:left w:val="nil"/>
              <w:bottom w:val="nil"/>
              <w:right w:val="nil"/>
            </w:tcBorders>
            <w:shd w:val="clear" w:color="auto" w:fill="auto"/>
            <w:noWrap/>
            <w:vAlign w:val="center"/>
            <w:hideMark/>
          </w:tcPr>
          <w:p w14:paraId="7852B347"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nested PCR for NS3 region (non-LT)</w:t>
            </w:r>
          </w:p>
        </w:tc>
      </w:tr>
      <w:tr w:rsidR="007A33CF" w:rsidRPr="007E0C7D" w14:paraId="5022FB83" w14:textId="77777777" w:rsidTr="00686150">
        <w:trPr>
          <w:trHeight w:val="360"/>
        </w:trPr>
        <w:tc>
          <w:tcPr>
            <w:tcW w:w="1040" w:type="dxa"/>
            <w:tcBorders>
              <w:top w:val="nil"/>
              <w:left w:val="nil"/>
              <w:bottom w:val="nil"/>
              <w:right w:val="nil"/>
            </w:tcBorders>
            <w:shd w:val="clear" w:color="auto" w:fill="auto"/>
            <w:noWrap/>
            <w:vAlign w:val="center"/>
            <w:hideMark/>
          </w:tcPr>
          <w:p w14:paraId="092D8918"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Fw4</w:t>
            </w:r>
          </w:p>
        </w:tc>
        <w:tc>
          <w:tcPr>
            <w:tcW w:w="3920" w:type="dxa"/>
            <w:tcBorders>
              <w:top w:val="nil"/>
              <w:left w:val="nil"/>
              <w:bottom w:val="nil"/>
              <w:right w:val="nil"/>
            </w:tcBorders>
            <w:shd w:val="clear" w:color="auto" w:fill="auto"/>
            <w:noWrap/>
            <w:vAlign w:val="center"/>
            <w:hideMark/>
          </w:tcPr>
          <w:p w14:paraId="32F114DE"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GGAGATACTTCTAGGACCGGCCGAT</w:t>
            </w:r>
          </w:p>
        </w:tc>
        <w:tc>
          <w:tcPr>
            <w:tcW w:w="1561" w:type="dxa"/>
            <w:tcBorders>
              <w:top w:val="nil"/>
              <w:left w:val="nil"/>
              <w:bottom w:val="nil"/>
              <w:right w:val="nil"/>
            </w:tcBorders>
            <w:shd w:val="clear" w:color="auto" w:fill="auto"/>
            <w:noWrap/>
            <w:vAlign w:val="center"/>
            <w:hideMark/>
          </w:tcPr>
          <w:p w14:paraId="65BA567F"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3024-3048</w:t>
            </w:r>
          </w:p>
        </w:tc>
        <w:tc>
          <w:tcPr>
            <w:tcW w:w="4959" w:type="dxa"/>
            <w:tcBorders>
              <w:top w:val="nil"/>
              <w:left w:val="nil"/>
              <w:bottom w:val="nil"/>
              <w:right w:val="nil"/>
            </w:tcBorders>
            <w:shd w:val="clear" w:color="auto" w:fill="auto"/>
            <w:noWrap/>
            <w:vAlign w:val="center"/>
            <w:hideMark/>
          </w:tcPr>
          <w:p w14:paraId="38953BC6"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RT-PCR for NS3 region (LT)</w:t>
            </w:r>
          </w:p>
        </w:tc>
      </w:tr>
      <w:tr w:rsidR="007A33CF" w:rsidRPr="007E0C7D" w14:paraId="1052C0F7" w14:textId="77777777" w:rsidTr="00686150">
        <w:trPr>
          <w:trHeight w:val="360"/>
        </w:trPr>
        <w:tc>
          <w:tcPr>
            <w:tcW w:w="1040" w:type="dxa"/>
            <w:tcBorders>
              <w:top w:val="nil"/>
              <w:left w:val="nil"/>
              <w:bottom w:val="nil"/>
              <w:right w:val="nil"/>
            </w:tcBorders>
            <w:shd w:val="clear" w:color="auto" w:fill="auto"/>
            <w:noWrap/>
            <w:vAlign w:val="center"/>
            <w:hideMark/>
          </w:tcPr>
          <w:p w14:paraId="6917AF99"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Fw5</w:t>
            </w:r>
          </w:p>
        </w:tc>
        <w:tc>
          <w:tcPr>
            <w:tcW w:w="3920" w:type="dxa"/>
            <w:tcBorders>
              <w:top w:val="nil"/>
              <w:left w:val="nil"/>
              <w:bottom w:val="nil"/>
              <w:right w:val="nil"/>
            </w:tcBorders>
            <w:shd w:val="clear" w:color="auto" w:fill="auto"/>
            <w:noWrap/>
            <w:vAlign w:val="center"/>
            <w:hideMark/>
          </w:tcPr>
          <w:p w14:paraId="4CB866B5"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GCCTATCACGGCCTATTCCCAACAA</w:t>
            </w:r>
          </w:p>
        </w:tc>
        <w:tc>
          <w:tcPr>
            <w:tcW w:w="1561" w:type="dxa"/>
            <w:tcBorders>
              <w:top w:val="nil"/>
              <w:left w:val="nil"/>
              <w:bottom w:val="nil"/>
              <w:right w:val="nil"/>
            </w:tcBorders>
            <w:shd w:val="clear" w:color="auto" w:fill="auto"/>
            <w:noWrap/>
            <w:vAlign w:val="center"/>
            <w:hideMark/>
          </w:tcPr>
          <w:p w14:paraId="59491DB2"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3081-3105</w:t>
            </w:r>
          </w:p>
        </w:tc>
        <w:tc>
          <w:tcPr>
            <w:tcW w:w="4959" w:type="dxa"/>
            <w:tcBorders>
              <w:top w:val="nil"/>
              <w:left w:val="nil"/>
              <w:bottom w:val="nil"/>
              <w:right w:val="nil"/>
            </w:tcBorders>
            <w:shd w:val="clear" w:color="auto" w:fill="auto"/>
            <w:noWrap/>
            <w:vAlign w:val="center"/>
            <w:hideMark/>
          </w:tcPr>
          <w:p w14:paraId="65051DBD"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nested PCR for NS3 region (LT)</w:t>
            </w:r>
          </w:p>
        </w:tc>
      </w:tr>
      <w:tr w:rsidR="007A33CF" w:rsidRPr="007E0C7D" w14:paraId="5955F930" w14:textId="77777777" w:rsidTr="00686150">
        <w:trPr>
          <w:trHeight w:val="360"/>
        </w:trPr>
        <w:tc>
          <w:tcPr>
            <w:tcW w:w="1040" w:type="dxa"/>
            <w:tcBorders>
              <w:top w:val="nil"/>
              <w:left w:val="nil"/>
              <w:bottom w:val="nil"/>
              <w:right w:val="nil"/>
            </w:tcBorders>
            <w:shd w:val="clear" w:color="auto" w:fill="auto"/>
            <w:noWrap/>
            <w:vAlign w:val="center"/>
            <w:hideMark/>
          </w:tcPr>
          <w:p w14:paraId="51C18D62"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Rv1</w:t>
            </w:r>
          </w:p>
        </w:tc>
        <w:tc>
          <w:tcPr>
            <w:tcW w:w="3920" w:type="dxa"/>
            <w:tcBorders>
              <w:top w:val="nil"/>
              <w:left w:val="nil"/>
              <w:bottom w:val="nil"/>
              <w:right w:val="nil"/>
            </w:tcBorders>
            <w:shd w:val="clear" w:color="auto" w:fill="auto"/>
            <w:noWrap/>
            <w:vAlign w:val="center"/>
            <w:hideMark/>
          </w:tcPr>
          <w:p w14:paraId="0959D7A6"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CTATTGGCCTGGAGTGTTTAGCTC</w:t>
            </w:r>
          </w:p>
        </w:tc>
        <w:tc>
          <w:tcPr>
            <w:tcW w:w="1561" w:type="dxa"/>
            <w:tcBorders>
              <w:top w:val="nil"/>
              <w:left w:val="nil"/>
              <w:bottom w:val="nil"/>
              <w:right w:val="nil"/>
            </w:tcBorders>
            <w:shd w:val="clear" w:color="auto" w:fill="auto"/>
            <w:noWrap/>
            <w:vAlign w:val="center"/>
            <w:hideMark/>
          </w:tcPr>
          <w:p w14:paraId="56B2B61F"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9039-9069</w:t>
            </w:r>
          </w:p>
        </w:tc>
        <w:tc>
          <w:tcPr>
            <w:tcW w:w="4959" w:type="dxa"/>
            <w:tcBorders>
              <w:top w:val="nil"/>
              <w:left w:val="nil"/>
              <w:bottom w:val="nil"/>
              <w:right w:val="nil"/>
            </w:tcBorders>
            <w:shd w:val="clear" w:color="auto" w:fill="auto"/>
            <w:noWrap/>
            <w:vAlign w:val="center"/>
            <w:hideMark/>
          </w:tcPr>
          <w:p w14:paraId="2101B3A8" w14:textId="799A9280"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 xml:space="preserve">RT-PCR for NS5B region (replicon </w:t>
            </w:r>
            <w:r w:rsidR="00D53806" w:rsidRPr="007E0C7D">
              <w:rPr>
                <w:rFonts w:ascii="Times New Roman" w:eastAsia="Yu Gothic" w:hAnsi="Times New Roman" w:cs="Times New Roman"/>
                <w:color w:val="000000" w:themeColor="text1"/>
                <w:kern w:val="0"/>
                <w:sz w:val="22"/>
              </w:rPr>
              <w:t>Year 0</w:t>
            </w:r>
            <w:r w:rsidRPr="007E0C7D">
              <w:rPr>
                <w:rFonts w:ascii="Times New Roman" w:eastAsia="Yu Gothic" w:hAnsi="Times New Roman" w:cs="Times New Roman"/>
                <w:color w:val="000000" w:themeColor="text1"/>
                <w:kern w:val="0"/>
                <w:sz w:val="22"/>
              </w:rPr>
              <w:t>)</w:t>
            </w:r>
          </w:p>
        </w:tc>
      </w:tr>
      <w:tr w:rsidR="007A33CF" w:rsidRPr="007E0C7D" w14:paraId="42886E47" w14:textId="77777777" w:rsidTr="00686150">
        <w:trPr>
          <w:trHeight w:val="360"/>
        </w:trPr>
        <w:tc>
          <w:tcPr>
            <w:tcW w:w="1040" w:type="dxa"/>
            <w:tcBorders>
              <w:top w:val="nil"/>
              <w:left w:val="nil"/>
              <w:bottom w:val="nil"/>
              <w:right w:val="nil"/>
            </w:tcBorders>
            <w:shd w:val="clear" w:color="auto" w:fill="auto"/>
            <w:noWrap/>
            <w:vAlign w:val="center"/>
            <w:hideMark/>
          </w:tcPr>
          <w:p w14:paraId="52459960"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Rv2</w:t>
            </w:r>
          </w:p>
        </w:tc>
        <w:tc>
          <w:tcPr>
            <w:tcW w:w="3920" w:type="dxa"/>
            <w:tcBorders>
              <w:top w:val="nil"/>
              <w:left w:val="nil"/>
              <w:bottom w:val="nil"/>
              <w:right w:val="nil"/>
            </w:tcBorders>
            <w:shd w:val="clear" w:color="auto" w:fill="auto"/>
            <w:noWrap/>
            <w:vAlign w:val="center"/>
            <w:hideMark/>
          </w:tcPr>
          <w:p w14:paraId="5319EA24"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TTGGCCTGGAGTGTTTAGCTC</w:t>
            </w:r>
          </w:p>
        </w:tc>
        <w:tc>
          <w:tcPr>
            <w:tcW w:w="1561" w:type="dxa"/>
            <w:tcBorders>
              <w:top w:val="nil"/>
              <w:left w:val="nil"/>
              <w:bottom w:val="nil"/>
              <w:right w:val="nil"/>
            </w:tcBorders>
            <w:shd w:val="clear" w:color="auto" w:fill="auto"/>
            <w:noWrap/>
            <w:vAlign w:val="center"/>
            <w:hideMark/>
          </w:tcPr>
          <w:p w14:paraId="243840FE"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9039-9066</w:t>
            </w:r>
          </w:p>
        </w:tc>
        <w:tc>
          <w:tcPr>
            <w:tcW w:w="4959" w:type="dxa"/>
            <w:tcBorders>
              <w:top w:val="nil"/>
              <w:left w:val="nil"/>
              <w:bottom w:val="nil"/>
              <w:right w:val="nil"/>
            </w:tcBorders>
            <w:shd w:val="clear" w:color="auto" w:fill="auto"/>
            <w:noWrap/>
            <w:vAlign w:val="center"/>
            <w:hideMark/>
          </w:tcPr>
          <w:p w14:paraId="1D2228EB" w14:textId="4C21DD5E"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 xml:space="preserve">RT-PCR for NS5B region (replicon </w:t>
            </w:r>
            <w:r w:rsidR="00D53806" w:rsidRPr="007E0C7D">
              <w:rPr>
                <w:rFonts w:ascii="Times New Roman" w:eastAsia="Yu Gothic" w:hAnsi="Times New Roman" w:cs="Times New Roman"/>
                <w:color w:val="000000" w:themeColor="text1"/>
                <w:kern w:val="0"/>
                <w:sz w:val="22"/>
              </w:rPr>
              <w:t>Year10</w:t>
            </w:r>
            <w:r w:rsidR="00686150" w:rsidRPr="007E0C7D">
              <w:rPr>
                <w:rFonts w:ascii="Times New Roman" w:eastAsia="Yu Gothic" w:hAnsi="Times New Roman" w:cs="Times New Roman"/>
                <w:color w:val="000000" w:themeColor="text1"/>
                <w:kern w:val="0"/>
                <w:sz w:val="22"/>
              </w:rPr>
              <w:t xml:space="preserve"> </w:t>
            </w:r>
            <w:r w:rsidRPr="007E0C7D">
              <w:rPr>
                <w:rFonts w:ascii="Times New Roman" w:eastAsia="Yu Gothic" w:hAnsi="Times New Roman" w:cs="Times New Roman"/>
                <w:color w:val="000000" w:themeColor="text1"/>
                <w:kern w:val="0"/>
                <w:sz w:val="22"/>
              </w:rPr>
              <w:t>(Line1))</w:t>
            </w:r>
          </w:p>
        </w:tc>
      </w:tr>
      <w:tr w:rsidR="007A33CF" w:rsidRPr="007E0C7D" w14:paraId="1228927B" w14:textId="77777777" w:rsidTr="00686150">
        <w:trPr>
          <w:trHeight w:val="360"/>
        </w:trPr>
        <w:tc>
          <w:tcPr>
            <w:tcW w:w="1040" w:type="dxa"/>
            <w:tcBorders>
              <w:top w:val="nil"/>
              <w:left w:val="nil"/>
              <w:bottom w:val="nil"/>
              <w:right w:val="nil"/>
            </w:tcBorders>
            <w:shd w:val="clear" w:color="auto" w:fill="auto"/>
            <w:noWrap/>
            <w:vAlign w:val="center"/>
            <w:hideMark/>
          </w:tcPr>
          <w:p w14:paraId="06FB6866"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Rv3</w:t>
            </w:r>
          </w:p>
        </w:tc>
        <w:tc>
          <w:tcPr>
            <w:tcW w:w="3920" w:type="dxa"/>
            <w:tcBorders>
              <w:top w:val="nil"/>
              <w:left w:val="nil"/>
              <w:bottom w:val="nil"/>
              <w:right w:val="nil"/>
            </w:tcBorders>
            <w:shd w:val="clear" w:color="auto" w:fill="auto"/>
            <w:noWrap/>
            <w:vAlign w:val="center"/>
            <w:hideMark/>
          </w:tcPr>
          <w:p w14:paraId="75E0B2EB"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TTGGCCTGGAGTGTGTAACTC</w:t>
            </w:r>
          </w:p>
        </w:tc>
        <w:tc>
          <w:tcPr>
            <w:tcW w:w="1561" w:type="dxa"/>
            <w:tcBorders>
              <w:top w:val="nil"/>
              <w:left w:val="nil"/>
              <w:bottom w:val="nil"/>
              <w:right w:val="nil"/>
            </w:tcBorders>
            <w:shd w:val="clear" w:color="auto" w:fill="auto"/>
            <w:noWrap/>
            <w:vAlign w:val="center"/>
            <w:hideMark/>
          </w:tcPr>
          <w:p w14:paraId="483CE578"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9039-9066</w:t>
            </w:r>
          </w:p>
        </w:tc>
        <w:tc>
          <w:tcPr>
            <w:tcW w:w="4959" w:type="dxa"/>
            <w:tcBorders>
              <w:top w:val="nil"/>
              <w:left w:val="nil"/>
              <w:bottom w:val="nil"/>
              <w:right w:val="nil"/>
            </w:tcBorders>
            <w:shd w:val="clear" w:color="auto" w:fill="auto"/>
            <w:noWrap/>
            <w:vAlign w:val="center"/>
            <w:hideMark/>
          </w:tcPr>
          <w:p w14:paraId="633C0F6C" w14:textId="02C813F0"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 xml:space="preserve">RT-PCR for NS5B region (replicon </w:t>
            </w:r>
            <w:r w:rsidR="00911A72" w:rsidRPr="007E0C7D">
              <w:rPr>
                <w:rFonts w:ascii="Times New Roman" w:eastAsia="Yu Gothic" w:hAnsi="Times New Roman" w:cs="Times New Roman"/>
                <w:color w:val="000000" w:themeColor="text1"/>
                <w:kern w:val="0"/>
                <w:sz w:val="22"/>
              </w:rPr>
              <w:t>Year10</w:t>
            </w:r>
            <w:r w:rsidRPr="007E0C7D">
              <w:rPr>
                <w:rFonts w:ascii="Times New Roman" w:eastAsia="Yu Gothic" w:hAnsi="Times New Roman" w:cs="Times New Roman"/>
                <w:color w:val="000000" w:themeColor="text1"/>
                <w:kern w:val="0"/>
                <w:sz w:val="22"/>
              </w:rPr>
              <w:t xml:space="preserve"> (Line2)</w:t>
            </w:r>
            <w:r w:rsidR="00686150" w:rsidRPr="007E0C7D">
              <w:rPr>
                <w:rFonts w:ascii="Times New Roman" w:eastAsia="Yu Gothic" w:hAnsi="Times New Roman" w:cs="Times New Roman"/>
                <w:color w:val="000000" w:themeColor="text1"/>
                <w:kern w:val="0"/>
                <w:sz w:val="22"/>
              </w:rPr>
              <w:t>)</w:t>
            </w:r>
          </w:p>
        </w:tc>
      </w:tr>
      <w:tr w:rsidR="007A33CF" w:rsidRPr="007E0C7D" w14:paraId="1F4EEB9F" w14:textId="77777777" w:rsidTr="00686150">
        <w:trPr>
          <w:trHeight w:val="360"/>
        </w:trPr>
        <w:tc>
          <w:tcPr>
            <w:tcW w:w="1040" w:type="dxa"/>
            <w:tcBorders>
              <w:top w:val="nil"/>
              <w:left w:val="nil"/>
              <w:bottom w:val="nil"/>
              <w:right w:val="nil"/>
            </w:tcBorders>
            <w:shd w:val="clear" w:color="auto" w:fill="auto"/>
            <w:noWrap/>
            <w:vAlign w:val="center"/>
            <w:hideMark/>
          </w:tcPr>
          <w:p w14:paraId="39882FE8"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Rv3</w:t>
            </w:r>
          </w:p>
        </w:tc>
        <w:tc>
          <w:tcPr>
            <w:tcW w:w="3920" w:type="dxa"/>
            <w:tcBorders>
              <w:top w:val="nil"/>
              <w:left w:val="nil"/>
              <w:bottom w:val="nil"/>
              <w:right w:val="nil"/>
            </w:tcBorders>
            <w:shd w:val="clear" w:color="auto" w:fill="auto"/>
            <w:noWrap/>
            <w:vAlign w:val="center"/>
            <w:hideMark/>
          </w:tcPr>
          <w:p w14:paraId="38A2AC1A"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CCCGTCACGTAGTGGAAATC</w:t>
            </w:r>
          </w:p>
        </w:tc>
        <w:tc>
          <w:tcPr>
            <w:tcW w:w="1561" w:type="dxa"/>
            <w:tcBorders>
              <w:top w:val="nil"/>
              <w:left w:val="nil"/>
              <w:bottom w:val="nil"/>
              <w:right w:val="nil"/>
            </w:tcBorders>
            <w:shd w:val="clear" w:color="auto" w:fill="auto"/>
            <w:noWrap/>
            <w:vAlign w:val="center"/>
            <w:hideMark/>
          </w:tcPr>
          <w:p w14:paraId="53B12C99"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6311-6292</w:t>
            </w:r>
          </w:p>
        </w:tc>
        <w:tc>
          <w:tcPr>
            <w:tcW w:w="4959" w:type="dxa"/>
            <w:tcBorders>
              <w:top w:val="nil"/>
              <w:left w:val="nil"/>
              <w:bottom w:val="nil"/>
              <w:right w:val="nil"/>
            </w:tcBorders>
            <w:shd w:val="clear" w:color="auto" w:fill="auto"/>
            <w:noWrap/>
            <w:vAlign w:val="center"/>
            <w:hideMark/>
          </w:tcPr>
          <w:p w14:paraId="4F08CA8A"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RT-PCR for NS5A region (non-LT)</w:t>
            </w:r>
          </w:p>
        </w:tc>
      </w:tr>
      <w:tr w:rsidR="007A33CF" w:rsidRPr="007E0C7D" w14:paraId="46452C77" w14:textId="77777777" w:rsidTr="00686150">
        <w:trPr>
          <w:trHeight w:val="360"/>
        </w:trPr>
        <w:tc>
          <w:tcPr>
            <w:tcW w:w="1040" w:type="dxa"/>
            <w:tcBorders>
              <w:top w:val="nil"/>
              <w:left w:val="nil"/>
              <w:bottom w:val="nil"/>
              <w:right w:val="nil"/>
            </w:tcBorders>
            <w:shd w:val="clear" w:color="auto" w:fill="auto"/>
            <w:noWrap/>
            <w:vAlign w:val="center"/>
            <w:hideMark/>
          </w:tcPr>
          <w:p w14:paraId="31B20449"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Rv4</w:t>
            </w:r>
          </w:p>
        </w:tc>
        <w:tc>
          <w:tcPr>
            <w:tcW w:w="3920" w:type="dxa"/>
            <w:tcBorders>
              <w:top w:val="nil"/>
              <w:left w:val="nil"/>
              <w:bottom w:val="nil"/>
              <w:right w:val="nil"/>
            </w:tcBorders>
            <w:shd w:val="clear" w:color="auto" w:fill="auto"/>
            <w:noWrap/>
            <w:vAlign w:val="center"/>
            <w:hideMark/>
          </w:tcPr>
          <w:p w14:paraId="155B2FFA"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GCGTAACCTCCACGTACTCC</w:t>
            </w:r>
          </w:p>
        </w:tc>
        <w:tc>
          <w:tcPr>
            <w:tcW w:w="1561" w:type="dxa"/>
            <w:tcBorders>
              <w:top w:val="nil"/>
              <w:left w:val="nil"/>
              <w:bottom w:val="nil"/>
              <w:right w:val="nil"/>
            </w:tcBorders>
            <w:shd w:val="clear" w:color="auto" w:fill="auto"/>
            <w:noWrap/>
            <w:vAlign w:val="center"/>
            <w:hideMark/>
          </w:tcPr>
          <w:p w14:paraId="664C39EC"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6283-6264</w:t>
            </w:r>
          </w:p>
        </w:tc>
        <w:tc>
          <w:tcPr>
            <w:tcW w:w="4959" w:type="dxa"/>
            <w:tcBorders>
              <w:top w:val="nil"/>
              <w:left w:val="nil"/>
              <w:bottom w:val="nil"/>
              <w:right w:val="nil"/>
            </w:tcBorders>
            <w:shd w:val="clear" w:color="auto" w:fill="auto"/>
            <w:noWrap/>
            <w:vAlign w:val="center"/>
            <w:hideMark/>
          </w:tcPr>
          <w:p w14:paraId="1557041B"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nested PCR for NS5A region (non-LT)</w:t>
            </w:r>
          </w:p>
        </w:tc>
      </w:tr>
      <w:tr w:rsidR="007A33CF" w:rsidRPr="007E0C7D" w14:paraId="655A4319" w14:textId="77777777" w:rsidTr="00686150">
        <w:trPr>
          <w:trHeight w:val="360"/>
        </w:trPr>
        <w:tc>
          <w:tcPr>
            <w:tcW w:w="1040" w:type="dxa"/>
            <w:tcBorders>
              <w:top w:val="nil"/>
              <w:left w:val="nil"/>
              <w:right w:val="nil"/>
            </w:tcBorders>
            <w:shd w:val="clear" w:color="auto" w:fill="auto"/>
            <w:noWrap/>
            <w:vAlign w:val="center"/>
            <w:hideMark/>
          </w:tcPr>
          <w:p w14:paraId="66C7B4F5"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Rv5</w:t>
            </w:r>
          </w:p>
        </w:tc>
        <w:tc>
          <w:tcPr>
            <w:tcW w:w="3920" w:type="dxa"/>
            <w:tcBorders>
              <w:top w:val="nil"/>
              <w:left w:val="nil"/>
              <w:right w:val="nil"/>
            </w:tcBorders>
            <w:shd w:val="clear" w:color="auto" w:fill="auto"/>
            <w:noWrap/>
            <w:vAlign w:val="center"/>
            <w:hideMark/>
          </w:tcPr>
          <w:p w14:paraId="16761225"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CGTAGGAGAGGTTTGCACACTGGAG</w:t>
            </w:r>
          </w:p>
        </w:tc>
        <w:tc>
          <w:tcPr>
            <w:tcW w:w="1561" w:type="dxa"/>
            <w:tcBorders>
              <w:top w:val="nil"/>
              <w:left w:val="nil"/>
              <w:right w:val="nil"/>
            </w:tcBorders>
            <w:shd w:val="clear" w:color="auto" w:fill="auto"/>
            <w:noWrap/>
            <w:vAlign w:val="center"/>
            <w:hideMark/>
          </w:tcPr>
          <w:p w14:paraId="4AA2C193"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6401-6423</w:t>
            </w:r>
          </w:p>
        </w:tc>
        <w:tc>
          <w:tcPr>
            <w:tcW w:w="4959" w:type="dxa"/>
            <w:tcBorders>
              <w:top w:val="nil"/>
              <w:left w:val="nil"/>
              <w:right w:val="nil"/>
            </w:tcBorders>
            <w:shd w:val="clear" w:color="auto" w:fill="auto"/>
            <w:noWrap/>
            <w:vAlign w:val="center"/>
            <w:hideMark/>
          </w:tcPr>
          <w:p w14:paraId="60E8FDB7"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RT-PCR for NS5A region (LT)</w:t>
            </w:r>
          </w:p>
        </w:tc>
      </w:tr>
      <w:tr w:rsidR="007A33CF" w:rsidRPr="007E0C7D" w14:paraId="11CAFB39" w14:textId="77777777" w:rsidTr="00686150">
        <w:trPr>
          <w:trHeight w:val="360"/>
        </w:trPr>
        <w:tc>
          <w:tcPr>
            <w:tcW w:w="1040" w:type="dxa"/>
            <w:tcBorders>
              <w:top w:val="nil"/>
              <w:left w:val="nil"/>
              <w:bottom w:val="single" w:sz="12" w:space="0" w:color="auto"/>
              <w:right w:val="nil"/>
            </w:tcBorders>
            <w:shd w:val="clear" w:color="auto" w:fill="auto"/>
            <w:noWrap/>
            <w:vAlign w:val="center"/>
            <w:hideMark/>
          </w:tcPr>
          <w:p w14:paraId="52CD0C51"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Rv6</w:t>
            </w:r>
          </w:p>
        </w:tc>
        <w:tc>
          <w:tcPr>
            <w:tcW w:w="3920" w:type="dxa"/>
            <w:tcBorders>
              <w:top w:val="nil"/>
              <w:left w:val="nil"/>
              <w:bottom w:val="single" w:sz="12" w:space="0" w:color="auto"/>
              <w:right w:val="nil"/>
            </w:tcBorders>
            <w:shd w:val="clear" w:color="auto" w:fill="auto"/>
            <w:noWrap/>
            <w:vAlign w:val="center"/>
            <w:hideMark/>
          </w:tcPr>
          <w:p w14:paraId="1F5E7165" w14:textId="77777777" w:rsidR="00A525DC" w:rsidRPr="007E0C7D" w:rsidRDefault="00A525DC" w:rsidP="00A525DC">
            <w:pPr>
              <w:widowControl/>
              <w:jc w:val="left"/>
              <w:rPr>
                <w:rFonts w:ascii="Times New Roman" w:eastAsia="Yu Gothic" w:hAnsi="Times New Roman" w:cs="Times New Roman"/>
                <w:color w:val="000000" w:themeColor="text1"/>
                <w:kern w:val="0"/>
                <w:szCs w:val="21"/>
              </w:rPr>
            </w:pPr>
            <w:r w:rsidRPr="007E0C7D">
              <w:rPr>
                <w:rFonts w:ascii="Times New Roman" w:eastAsia="Yu Gothic" w:hAnsi="Times New Roman" w:cs="Times New Roman"/>
                <w:color w:val="000000" w:themeColor="text1"/>
                <w:kern w:val="0"/>
                <w:szCs w:val="21"/>
              </w:rPr>
              <w:t>CATGGGCATTTCACGTTGTCAGTGG</w:t>
            </w:r>
          </w:p>
        </w:tc>
        <w:tc>
          <w:tcPr>
            <w:tcW w:w="1561" w:type="dxa"/>
            <w:tcBorders>
              <w:top w:val="nil"/>
              <w:left w:val="nil"/>
              <w:bottom w:val="single" w:sz="12" w:space="0" w:color="auto"/>
              <w:right w:val="nil"/>
            </w:tcBorders>
            <w:shd w:val="clear" w:color="auto" w:fill="auto"/>
            <w:noWrap/>
            <w:vAlign w:val="center"/>
            <w:hideMark/>
          </w:tcPr>
          <w:p w14:paraId="0530EDBC" w14:textId="77777777" w:rsidR="00A525DC" w:rsidRPr="007E0C7D" w:rsidRDefault="00A525DC" w:rsidP="00A525DC">
            <w:pPr>
              <w:widowControl/>
              <w:jc w:val="center"/>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6319-6341</w:t>
            </w:r>
          </w:p>
        </w:tc>
        <w:tc>
          <w:tcPr>
            <w:tcW w:w="4959" w:type="dxa"/>
            <w:tcBorders>
              <w:top w:val="nil"/>
              <w:left w:val="nil"/>
              <w:bottom w:val="single" w:sz="12" w:space="0" w:color="auto"/>
              <w:right w:val="nil"/>
            </w:tcBorders>
            <w:shd w:val="clear" w:color="auto" w:fill="auto"/>
            <w:noWrap/>
            <w:vAlign w:val="center"/>
            <w:hideMark/>
          </w:tcPr>
          <w:p w14:paraId="411D080F" w14:textId="77777777" w:rsidR="00A525DC" w:rsidRPr="007E0C7D" w:rsidRDefault="00A525DC" w:rsidP="00A525DC">
            <w:pPr>
              <w:widowControl/>
              <w:jc w:val="left"/>
              <w:rPr>
                <w:rFonts w:ascii="Times New Roman" w:eastAsia="Yu Gothic" w:hAnsi="Times New Roman" w:cs="Times New Roman"/>
                <w:color w:val="000000" w:themeColor="text1"/>
                <w:kern w:val="0"/>
                <w:sz w:val="22"/>
              </w:rPr>
            </w:pPr>
            <w:r w:rsidRPr="007E0C7D">
              <w:rPr>
                <w:rFonts w:ascii="Times New Roman" w:eastAsia="Yu Gothic" w:hAnsi="Times New Roman" w:cs="Times New Roman"/>
                <w:color w:val="000000" w:themeColor="text1"/>
                <w:kern w:val="0"/>
                <w:sz w:val="22"/>
              </w:rPr>
              <w:t>nested PCR for NS5A region (LT)</w:t>
            </w:r>
          </w:p>
        </w:tc>
      </w:tr>
    </w:tbl>
    <w:p w14:paraId="771B23A2" w14:textId="77777777" w:rsidR="00C87F0A" w:rsidRPr="007E0C7D" w:rsidRDefault="00C87F0A">
      <w:pPr>
        <w:rPr>
          <w:rFonts w:ascii="Times New Roman" w:hAnsi="Times New Roman" w:cs="Times New Roman"/>
          <w:b/>
          <w:bCs/>
          <w:color w:val="000000" w:themeColor="text1"/>
          <w:sz w:val="22"/>
        </w:rPr>
      </w:pPr>
    </w:p>
    <w:p w14:paraId="4D827FDA" w14:textId="3E3135A2" w:rsidR="00020C9E" w:rsidRPr="007E0C7D" w:rsidRDefault="00020C9E">
      <w:pPr>
        <w:rPr>
          <w:rFonts w:ascii="Times New Roman" w:hAnsi="Times New Roman" w:cs="Times New Roman"/>
          <w:color w:val="000000" w:themeColor="text1"/>
          <w:sz w:val="22"/>
        </w:rPr>
      </w:pPr>
      <w:r w:rsidRPr="007E0C7D">
        <w:rPr>
          <w:rFonts w:ascii="Times New Roman" w:hAnsi="Times New Roman" w:cs="Times New Roman"/>
          <w:color w:val="000000" w:themeColor="text1"/>
          <w:sz w:val="22"/>
        </w:rPr>
        <w:t>*: counted from the start codon of Core region. RT; reverse transcription, PCR; polymerase chain reaction</w:t>
      </w:r>
    </w:p>
    <w:p w14:paraId="36B961AF" w14:textId="11CB8FEC" w:rsidR="00985980" w:rsidRPr="007E0C7D" w:rsidRDefault="00985980">
      <w:pPr>
        <w:rPr>
          <w:rFonts w:ascii="Times New Roman" w:hAnsi="Times New Roman" w:cs="Times New Roman"/>
          <w:color w:val="000000" w:themeColor="text1"/>
          <w:sz w:val="22"/>
        </w:rPr>
      </w:pPr>
      <w:r w:rsidRPr="007E0C7D">
        <w:rPr>
          <w:rFonts w:ascii="Times New Roman" w:hAnsi="Times New Roman" w:cs="Times New Roman"/>
          <w:color w:val="000000" w:themeColor="text1"/>
          <w:sz w:val="22"/>
        </w:rPr>
        <w:br w:type="page"/>
      </w:r>
    </w:p>
    <w:p w14:paraId="4BE631E9" w14:textId="6D245925" w:rsidR="00CC3EEC" w:rsidRPr="007E0C7D" w:rsidRDefault="00CC3EEC" w:rsidP="00CC3EEC">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t>Supplementa</w:t>
      </w:r>
      <w:r w:rsidR="00EB7A29" w:rsidRPr="007E0C7D">
        <w:rPr>
          <w:rFonts w:ascii="Times New Roman" w:hAnsi="Times New Roman" w:cs="Times New Roman"/>
          <w:b/>
          <w:bCs/>
          <w:color w:val="000000" w:themeColor="text1"/>
          <w:sz w:val="24"/>
          <w:szCs w:val="24"/>
        </w:rPr>
        <w:t>ry</w:t>
      </w:r>
      <w:r w:rsidRPr="007E0C7D">
        <w:rPr>
          <w:rFonts w:ascii="Times New Roman" w:hAnsi="Times New Roman" w:cs="Times New Roman"/>
          <w:b/>
          <w:bCs/>
          <w:color w:val="000000" w:themeColor="text1"/>
          <w:sz w:val="24"/>
          <w:szCs w:val="24"/>
        </w:rPr>
        <w:t xml:space="preserve"> Table 3</w:t>
      </w:r>
    </w:p>
    <w:p w14:paraId="174E6BF6" w14:textId="17B9A3E7" w:rsidR="007C7444" w:rsidRPr="007E0C7D" w:rsidRDefault="007C7444" w:rsidP="007C7444">
      <w:pPr>
        <w:rPr>
          <w:rFonts w:ascii="Times New Roman" w:hAnsi="Times New Roman" w:cs="Times New Roman"/>
          <w:b/>
          <w:bCs/>
          <w:color w:val="000000" w:themeColor="text1"/>
          <w:sz w:val="24"/>
          <w:szCs w:val="24"/>
        </w:rPr>
      </w:pPr>
      <w:r w:rsidRPr="007E0C7D">
        <w:rPr>
          <w:rFonts w:ascii="Times New Roman" w:hAnsi="Times New Roman" w:cs="Times New Roman"/>
          <w:b/>
          <w:bCs/>
          <w:color w:val="000000" w:themeColor="text1"/>
          <w:sz w:val="24"/>
          <w:szCs w:val="24"/>
        </w:rPr>
        <w:t>Error rate of SMRT platform calculated from the control study with HCV-</w:t>
      </w:r>
      <w:r w:rsidR="00EB7A29" w:rsidRPr="007E0C7D">
        <w:rPr>
          <w:rFonts w:ascii="Times New Roman" w:hAnsi="Times New Roman" w:cs="Times New Roman"/>
          <w:b/>
          <w:bCs/>
          <w:color w:val="000000" w:themeColor="text1"/>
          <w:sz w:val="24"/>
          <w:szCs w:val="24"/>
        </w:rPr>
        <w:t xml:space="preserve">containing </w:t>
      </w:r>
      <w:r w:rsidRPr="007E0C7D">
        <w:rPr>
          <w:rFonts w:ascii="Times New Roman" w:hAnsi="Times New Roman" w:cs="Times New Roman"/>
          <w:b/>
          <w:bCs/>
          <w:color w:val="000000" w:themeColor="text1"/>
          <w:sz w:val="24"/>
          <w:szCs w:val="24"/>
        </w:rPr>
        <w:t>plasmid</w:t>
      </w:r>
    </w:p>
    <w:p w14:paraId="36906C19" w14:textId="77777777" w:rsidR="007C7444" w:rsidRPr="007E0C7D" w:rsidRDefault="007C7444" w:rsidP="007C7444">
      <w:pPr>
        <w:rPr>
          <w:color w:val="000000" w:themeColor="text1"/>
        </w:rPr>
      </w:pPr>
    </w:p>
    <w:tbl>
      <w:tblPr>
        <w:tblW w:w="10490" w:type="dxa"/>
        <w:tblLayout w:type="fixed"/>
        <w:tblCellMar>
          <w:left w:w="99" w:type="dxa"/>
          <w:right w:w="99" w:type="dxa"/>
        </w:tblCellMar>
        <w:tblLook w:val="04A0" w:firstRow="1" w:lastRow="0" w:firstColumn="1" w:lastColumn="0" w:noHBand="0" w:noVBand="1"/>
      </w:tblPr>
      <w:tblGrid>
        <w:gridCol w:w="994"/>
        <w:gridCol w:w="851"/>
        <w:gridCol w:w="990"/>
        <w:gridCol w:w="993"/>
        <w:gridCol w:w="1559"/>
        <w:gridCol w:w="1276"/>
        <w:gridCol w:w="1275"/>
        <w:gridCol w:w="1276"/>
        <w:gridCol w:w="1276"/>
      </w:tblGrid>
      <w:tr w:rsidR="007A33CF" w:rsidRPr="007E0C7D" w14:paraId="02C4437F" w14:textId="77777777" w:rsidTr="00F4413A">
        <w:trPr>
          <w:trHeight w:val="260"/>
        </w:trPr>
        <w:tc>
          <w:tcPr>
            <w:tcW w:w="994" w:type="dxa"/>
            <w:tcBorders>
              <w:top w:val="single" w:sz="12" w:space="0" w:color="auto"/>
              <w:left w:val="nil"/>
              <w:bottom w:val="single" w:sz="4" w:space="0" w:color="auto"/>
              <w:right w:val="nil"/>
            </w:tcBorders>
            <w:shd w:val="clear" w:color="auto" w:fill="auto"/>
            <w:noWrap/>
            <w:vAlign w:val="center"/>
            <w:hideMark/>
          </w:tcPr>
          <w:p w14:paraId="5D8FC99B" w14:textId="77777777" w:rsidR="007C7444" w:rsidRPr="007E0C7D" w:rsidRDefault="007C7444" w:rsidP="00F23AC2">
            <w:pPr>
              <w:widowControl/>
              <w:jc w:val="left"/>
              <w:rPr>
                <w:rFonts w:ascii="MS PGothic" w:eastAsia="MS PGothic" w:hAnsi="MS PGothic" w:cs="MS PGothic"/>
                <w:color w:val="000000" w:themeColor="text1"/>
                <w:kern w:val="0"/>
                <w:sz w:val="24"/>
                <w:szCs w:val="24"/>
              </w:rPr>
            </w:pPr>
          </w:p>
        </w:tc>
        <w:tc>
          <w:tcPr>
            <w:tcW w:w="851" w:type="dxa"/>
            <w:tcBorders>
              <w:top w:val="single" w:sz="12" w:space="0" w:color="auto"/>
              <w:left w:val="nil"/>
              <w:bottom w:val="single" w:sz="4" w:space="0" w:color="auto"/>
              <w:right w:val="nil"/>
            </w:tcBorders>
            <w:shd w:val="clear" w:color="auto" w:fill="auto"/>
            <w:noWrap/>
            <w:vAlign w:val="center"/>
            <w:hideMark/>
          </w:tcPr>
          <w:p w14:paraId="703626EF"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990" w:type="dxa"/>
            <w:tcBorders>
              <w:top w:val="single" w:sz="12" w:space="0" w:color="auto"/>
              <w:left w:val="nil"/>
              <w:bottom w:val="single" w:sz="4" w:space="0" w:color="auto"/>
              <w:right w:val="nil"/>
            </w:tcBorders>
            <w:shd w:val="clear" w:color="auto" w:fill="auto"/>
            <w:noWrap/>
            <w:vAlign w:val="center"/>
            <w:hideMark/>
          </w:tcPr>
          <w:p w14:paraId="688080A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average length</w:t>
            </w:r>
          </w:p>
        </w:tc>
        <w:tc>
          <w:tcPr>
            <w:tcW w:w="993" w:type="dxa"/>
            <w:tcBorders>
              <w:top w:val="single" w:sz="12" w:space="0" w:color="auto"/>
              <w:left w:val="nil"/>
              <w:bottom w:val="single" w:sz="4" w:space="0" w:color="auto"/>
              <w:right w:val="nil"/>
            </w:tcBorders>
            <w:shd w:val="clear" w:color="auto" w:fill="auto"/>
            <w:noWrap/>
            <w:vAlign w:val="center"/>
            <w:hideMark/>
          </w:tcPr>
          <w:p w14:paraId="24D575B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average coverage</w:t>
            </w:r>
          </w:p>
        </w:tc>
        <w:tc>
          <w:tcPr>
            <w:tcW w:w="1559" w:type="dxa"/>
            <w:tcBorders>
              <w:top w:val="single" w:sz="12" w:space="0" w:color="auto"/>
              <w:left w:val="nil"/>
              <w:bottom w:val="single" w:sz="4" w:space="0" w:color="auto"/>
              <w:right w:val="nil"/>
            </w:tcBorders>
            <w:shd w:val="clear" w:color="auto" w:fill="auto"/>
            <w:noWrap/>
            <w:vAlign w:val="center"/>
            <w:hideMark/>
          </w:tcPr>
          <w:p w14:paraId="2C12CE6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matched</w:t>
            </w:r>
          </w:p>
          <w:p w14:paraId="6884C06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bases </w:t>
            </w:r>
          </w:p>
          <w:p w14:paraId="47D5DC6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(A)</w:t>
            </w:r>
          </w:p>
        </w:tc>
        <w:tc>
          <w:tcPr>
            <w:tcW w:w="1276" w:type="dxa"/>
            <w:tcBorders>
              <w:top w:val="single" w:sz="12" w:space="0" w:color="auto"/>
              <w:left w:val="nil"/>
              <w:bottom w:val="single" w:sz="4" w:space="0" w:color="auto"/>
              <w:right w:val="nil"/>
            </w:tcBorders>
            <w:shd w:val="clear" w:color="auto" w:fill="auto"/>
            <w:noWrap/>
            <w:vAlign w:val="center"/>
            <w:hideMark/>
          </w:tcPr>
          <w:p w14:paraId="7274281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unmatched bases </w:t>
            </w:r>
          </w:p>
          <w:p w14:paraId="6D33C72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(B)</w:t>
            </w:r>
          </w:p>
        </w:tc>
        <w:tc>
          <w:tcPr>
            <w:tcW w:w="1275" w:type="dxa"/>
            <w:tcBorders>
              <w:top w:val="single" w:sz="12" w:space="0" w:color="auto"/>
              <w:left w:val="nil"/>
              <w:bottom w:val="single" w:sz="4" w:space="0" w:color="auto"/>
              <w:right w:val="nil"/>
            </w:tcBorders>
            <w:shd w:val="clear" w:color="auto" w:fill="auto"/>
            <w:noWrap/>
            <w:vAlign w:val="center"/>
            <w:hideMark/>
          </w:tcPr>
          <w:p w14:paraId="766D509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total error rate</w:t>
            </w:r>
          </w:p>
          <w:p w14:paraId="5AB93D5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(B/(A+B))</w:t>
            </w:r>
          </w:p>
        </w:tc>
        <w:tc>
          <w:tcPr>
            <w:tcW w:w="1276" w:type="dxa"/>
            <w:tcBorders>
              <w:top w:val="single" w:sz="12" w:space="0" w:color="auto"/>
              <w:left w:val="nil"/>
              <w:bottom w:val="single" w:sz="4" w:space="0" w:color="auto"/>
              <w:right w:val="nil"/>
            </w:tcBorders>
            <w:shd w:val="clear" w:color="auto" w:fill="auto"/>
            <w:noWrap/>
            <w:vAlign w:val="center"/>
            <w:hideMark/>
          </w:tcPr>
          <w:p w14:paraId="0F7425E1" w14:textId="1712A07A"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mismatched bases</w:t>
            </w:r>
          </w:p>
          <w:p w14:paraId="75DDDD5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(C)</w:t>
            </w:r>
          </w:p>
        </w:tc>
        <w:tc>
          <w:tcPr>
            <w:tcW w:w="1276" w:type="dxa"/>
            <w:tcBorders>
              <w:top w:val="single" w:sz="12" w:space="0" w:color="auto"/>
              <w:left w:val="nil"/>
              <w:bottom w:val="single" w:sz="4" w:space="0" w:color="auto"/>
              <w:right w:val="nil"/>
            </w:tcBorders>
            <w:shd w:val="clear" w:color="auto" w:fill="auto"/>
            <w:noWrap/>
            <w:vAlign w:val="center"/>
            <w:hideMark/>
          </w:tcPr>
          <w:p w14:paraId="5B8119B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mismatched</w:t>
            </w:r>
            <w:r w:rsidRPr="007E0C7D">
              <w:rPr>
                <w:rFonts w:ascii="Times New Roman" w:eastAsia="MS PGothic" w:hAnsi="Times New Roman" w:cs="Times New Roman" w:hint="eastAsia"/>
                <w:color w:val="000000" w:themeColor="text1"/>
                <w:kern w:val="0"/>
                <w:sz w:val="20"/>
                <w:szCs w:val="20"/>
              </w:rPr>
              <w:t xml:space="preserve"> </w:t>
            </w:r>
            <w:r w:rsidRPr="007E0C7D">
              <w:rPr>
                <w:rFonts w:ascii="Times New Roman" w:eastAsia="MS PGothic" w:hAnsi="Times New Roman" w:cs="Times New Roman"/>
                <w:color w:val="000000" w:themeColor="text1"/>
                <w:kern w:val="0"/>
                <w:sz w:val="20"/>
                <w:szCs w:val="20"/>
              </w:rPr>
              <w:t>error rate (C/(A+B))</w:t>
            </w:r>
          </w:p>
        </w:tc>
      </w:tr>
      <w:tr w:rsidR="007A33CF" w:rsidRPr="007E0C7D" w14:paraId="11303C48" w14:textId="77777777" w:rsidTr="00F4413A">
        <w:trPr>
          <w:trHeight w:val="260"/>
        </w:trPr>
        <w:tc>
          <w:tcPr>
            <w:tcW w:w="994" w:type="dxa"/>
            <w:tcBorders>
              <w:top w:val="single" w:sz="4" w:space="0" w:color="auto"/>
              <w:left w:val="nil"/>
              <w:bottom w:val="nil"/>
              <w:right w:val="nil"/>
            </w:tcBorders>
            <w:shd w:val="clear" w:color="auto" w:fill="auto"/>
            <w:noWrap/>
            <w:vAlign w:val="center"/>
            <w:hideMark/>
          </w:tcPr>
          <w:p w14:paraId="3E5E139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Plasmid 1</w:t>
            </w:r>
          </w:p>
        </w:tc>
        <w:tc>
          <w:tcPr>
            <w:tcW w:w="851" w:type="dxa"/>
            <w:tcBorders>
              <w:top w:val="single" w:sz="4" w:space="0" w:color="auto"/>
              <w:left w:val="nil"/>
              <w:bottom w:val="nil"/>
              <w:right w:val="nil"/>
            </w:tcBorders>
            <w:shd w:val="clear" w:color="auto" w:fill="auto"/>
            <w:noWrap/>
            <w:vAlign w:val="center"/>
            <w:hideMark/>
          </w:tcPr>
          <w:p w14:paraId="3A22410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pass1</w:t>
            </w:r>
          </w:p>
        </w:tc>
        <w:tc>
          <w:tcPr>
            <w:tcW w:w="990" w:type="dxa"/>
            <w:tcBorders>
              <w:top w:val="single" w:sz="4" w:space="0" w:color="auto"/>
              <w:left w:val="nil"/>
              <w:bottom w:val="nil"/>
              <w:right w:val="nil"/>
            </w:tcBorders>
            <w:shd w:val="clear" w:color="auto" w:fill="auto"/>
            <w:noWrap/>
            <w:vAlign w:val="center"/>
            <w:hideMark/>
          </w:tcPr>
          <w:p w14:paraId="4F258AB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2,717 bp</w:t>
            </w:r>
          </w:p>
        </w:tc>
        <w:tc>
          <w:tcPr>
            <w:tcW w:w="993" w:type="dxa"/>
            <w:tcBorders>
              <w:top w:val="single" w:sz="4" w:space="0" w:color="auto"/>
              <w:left w:val="nil"/>
              <w:bottom w:val="nil"/>
              <w:right w:val="nil"/>
            </w:tcBorders>
            <w:shd w:val="clear" w:color="auto" w:fill="auto"/>
            <w:noWrap/>
            <w:vAlign w:val="center"/>
            <w:hideMark/>
          </w:tcPr>
          <w:p w14:paraId="6E47CB9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1,067 </w:t>
            </w:r>
          </w:p>
        </w:tc>
        <w:tc>
          <w:tcPr>
            <w:tcW w:w="1559" w:type="dxa"/>
            <w:tcBorders>
              <w:top w:val="single" w:sz="4" w:space="0" w:color="auto"/>
              <w:left w:val="nil"/>
              <w:bottom w:val="nil"/>
              <w:right w:val="nil"/>
            </w:tcBorders>
            <w:shd w:val="clear" w:color="auto" w:fill="auto"/>
            <w:noWrap/>
            <w:vAlign w:val="center"/>
            <w:hideMark/>
          </w:tcPr>
          <w:p w14:paraId="535A981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5,595,147 bp</w:t>
            </w:r>
          </w:p>
        </w:tc>
        <w:tc>
          <w:tcPr>
            <w:tcW w:w="1276" w:type="dxa"/>
            <w:tcBorders>
              <w:top w:val="single" w:sz="4" w:space="0" w:color="auto"/>
              <w:left w:val="nil"/>
              <w:bottom w:val="nil"/>
              <w:right w:val="nil"/>
            </w:tcBorders>
            <w:shd w:val="clear" w:color="auto" w:fill="auto"/>
            <w:noWrap/>
            <w:vAlign w:val="center"/>
            <w:hideMark/>
          </w:tcPr>
          <w:p w14:paraId="558A107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221,706 bp</w:t>
            </w:r>
          </w:p>
        </w:tc>
        <w:tc>
          <w:tcPr>
            <w:tcW w:w="1275" w:type="dxa"/>
            <w:tcBorders>
              <w:top w:val="single" w:sz="4" w:space="0" w:color="auto"/>
              <w:left w:val="nil"/>
              <w:bottom w:val="nil"/>
              <w:right w:val="nil"/>
            </w:tcBorders>
            <w:shd w:val="clear" w:color="auto" w:fill="auto"/>
            <w:noWrap/>
            <w:vAlign w:val="center"/>
            <w:hideMark/>
          </w:tcPr>
          <w:p w14:paraId="2CA651B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3.811 %</w:t>
            </w:r>
          </w:p>
        </w:tc>
        <w:tc>
          <w:tcPr>
            <w:tcW w:w="1276" w:type="dxa"/>
            <w:tcBorders>
              <w:top w:val="single" w:sz="4" w:space="0" w:color="auto"/>
              <w:left w:val="nil"/>
              <w:bottom w:val="nil"/>
              <w:right w:val="nil"/>
            </w:tcBorders>
            <w:shd w:val="clear" w:color="auto" w:fill="auto"/>
            <w:noWrap/>
            <w:vAlign w:val="center"/>
            <w:hideMark/>
          </w:tcPr>
          <w:p w14:paraId="039A957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15,225 bp</w:t>
            </w:r>
          </w:p>
        </w:tc>
        <w:tc>
          <w:tcPr>
            <w:tcW w:w="1276" w:type="dxa"/>
            <w:tcBorders>
              <w:top w:val="single" w:sz="4" w:space="0" w:color="auto"/>
              <w:left w:val="nil"/>
              <w:bottom w:val="nil"/>
              <w:right w:val="nil"/>
            </w:tcBorders>
            <w:shd w:val="clear" w:color="auto" w:fill="auto"/>
            <w:noWrap/>
            <w:vAlign w:val="center"/>
            <w:hideMark/>
          </w:tcPr>
          <w:p w14:paraId="5C645C2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0.262 %</w:t>
            </w:r>
          </w:p>
        </w:tc>
      </w:tr>
      <w:tr w:rsidR="007A33CF" w:rsidRPr="007E0C7D" w14:paraId="52973CED" w14:textId="77777777" w:rsidTr="00F4413A">
        <w:trPr>
          <w:trHeight w:val="260"/>
        </w:trPr>
        <w:tc>
          <w:tcPr>
            <w:tcW w:w="994" w:type="dxa"/>
            <w:tcBorders>
              <w:top w:val="nil"/>
              <w:left w:val="nil"/>
              <w:bottom w:val="nil"/>
              <w:right w:val="nil"/>
            </w:tcBorders>
            <w:shd w:val="clear" w:color="auto" w:fill="auto"/>
            <w:noWrap/>
            <w:vAlign w:val="center"/>
            <w:hideMark/>
          </w:tcPr>
          <w:p w14:paraId="0285502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4F60B24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pass2</w:t>
            </w:r>
          </w:p>
        </w:tc>
        <w:tc>
          <w:tcPr>
            <w:tcW w:w="990" w:type="dxa"/>
            <w:tcBorders>
              <w:top w:val="nil"/>
              <w:left w:val="nil"/>
              <w:bottom w:val="nil"/>
              <w:right w:val="nil"/>
            </w:tcBorders>
            <w:shd w:val="clear" w:color="auto" w:fill="auto"/>
            <w:noWrap/>
            <w:vAlign w:val="center"/>
            <w:hideMark/>
          </w:tcPr>
          <w:p w14:paraId="4BA3F38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2,717 bp</w:t>
            </w:r>
          </w:p>
        </w:tc>
        <w:tc>
          <w:tcPr>
            <w:tcW w:w="993" w:type="dxa"/>
            <w:tcBorders>
              <w:top w:val="nil"/>
              <w:left w:val="nil"/>
              <w:bottom w:val="nil"/>
              <w:right w:val="nil"/>
            </w:tcBorders>
            <w:shd w:val="clear" w:color="auto" w:fill="auto"/>
            <w:noWrap/>
            <w:vAlign w:val="center"/>
            <w:hideMark/>
          </w:tcPr>
          <w:p w14:paraId="6BC3946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1,090 </w:t>
            </w:r>
          </w:p>
        </w:tc>
        <w:tc>
          <w:tcPr>
            <w:tcW w:w="1559" w:type="dxa"/>
            <w:tcBorders>
              <w:top w:val="nil"/>
              <w:left w:val="nil"/>
              <w:bottom w:val="nil"/>
              <w:right w:val="nil"/>
            </w:tcBorders>
            <w:shd w:val="clear" w:color="auto" w:fill="auto"/>
            <w:noWrap/>
            <w:vAlign w:val="center"/>
            <w:hideMark/>
          </w:tcPr>
          <w:p w14:paraId="4921435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7,319,146 bp</w:t>
            </w:r>
          </w:p>
        </w:tc>
        <w:tc>
          <w:tcPr>
            <w:tcW w:w="1276" w:type="dxa"/>
            <w:tcBorders>
              <w:top w:val="nil"/>
              <w:left w:val="nil"/>
              <w:bottom w:val="nil"/>
              <w:right w:val="nil"/>
            </w:tcBorders>
            <w:shd w:val="clear" w:color="auto" w:fill="auto"/>
            <w:noWrap/>
            <w:vAlign w:val="center"/>
            <w:hideMark/>
          </w:tcPr>
          <w:p w14:paraId="1C21D15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181,421 bp</w:t>
            </w:r>
          </w:p>
        </w:tc>
        <w:tc>
          <w:tcPr>
            <w:tcW w:w="1275" w:type="dxa"/>
            <w:tcBorders>
              <w:top w:val="nil"/>
              <w:left w:val="nil"/>
              <w:bottom w:val="nil"/>
              <w:right w:val="nil"/>
            </w:tcBorders>
            <w:shd w:val="clear" w:color="auto" w:fill="auto"/>
            <w:noWrap/>
            <w:vAlign w:val="center"/>
            <w:hideMark/>
          </w:tcPr>
          <w:p w14:paraId="5869349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2.419 % </w:t>
            </w:r>
          </w:p>
        </w:tc>
        <w:tc>
          <w:tcPr>
            <w:tcW w:w="1276" w:type="dxa"/>
            <w:tcBorders>
              <w:top w:val="nil"/>
              <w:left w:val="nil"/>
              <w:bottom w:val="nil"/>
              <w:right w:val="nil"/>
            </w:tcBorders>
            <w:shd w:val="clear" w:color="auto" w:fill="auto"/>
            <w:noWrap/>
            <w:vAlign w:val="center"/>
            <w:hideMark/>
          </w:tcPr>
          <w:p w14:paraId="5714AA2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8,776 bp</w:t>
            </w:r>
          </w:p>
        </w:tc>
        <w:tc>
          <w:tcPr>
            <w:tcW w:w="1276" w:type="dxa"/>
            <w:tcBorders>
              <w:top w:val="nil"/>
              <w:left w:val="nil"/>
              <w:bottom w:val="nil"/>
              <w:right w:val="nil"/>
            </w:tcBorders>
            <w:shd w:val="clear" w:color="auto" w:fill="auto"/>
            <w:noWrap/>
            <w:vAlign w:val="center"/>
            <w:hideMark/>
          </w:tcPr>
          <w:p w14:paraId="4ED1683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0.117 %</w:t>
            </w:r>
          </w:p>
        </w:tc>
      </w:tr>
      <w:tr w:rsidR="007A33CF" w:rsidRPr="007E0C7D" w14:paraId="09BC11DF" w14:textId="77777777" w:rsidTr="00F4413A">
        <w:trPr>
          <w:trHeight w:val="260"/>
        </w:trPr>
        <w:tc>
          <w:tcPr>
            <w:tcW w:w="994" w:type="dxa"/>
            <w:tcBorders>
              <w:top w:val="nil"/>
              <w:left w:val="nil"/>
              <w:bottom w:val="nil"/>
              <w:right w:val="nil"/>
            </w:tcBorders>
            <w:shd w:val="clear" w:color="auto" w:fill="auto"/>
            <w:noWrap/>
            <w:vAlign w:val="center"/>
            <w:hideMark/>
          </w:tcPr>
          <w:p w14:paraId="0F09261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6D08147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pass3</w:t>
            </w:r>
          </w:p>
        </w:tc>
        <w:tc>
          <w:tcPr>
            <w:tcW w:w="990" w:type="dxa"/>
            <w:tcBorders>
              <w:top w:val="nil"/>
              <w:left w:val="nil"/>
              <w:bottom w:val="nil"/>
              <w:right w:val="nil"/>
            </w:tcBorders>
            <w:shd w:val="clear" w:color="auto" w:fill="auto"/>
            <w:noWrap/>
            <w:vAlign w:val="center"/>
            <w:hideMark/>
          </w:tcPr>
          <w:p w14:paraId="6A0591E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2,563 bp</w:t>
            </w:r>
          </w:p>
        </w:tc>
        <w:tc>
          <w:tcPr>
            <w:tcW w:w="993" w:type="dxa"/>
            <w:tcBorders>
              <w:top w:val="nil"/>
              <w:left w:val="nil"/>
              <w:bottom w:val="nil"/>
              <w:right w:val="nil"/>
            </w:tcBorders>
            <w:shd w:val="clear" w:color="auto" w:fill="auto"/>
            <w:noWrap/>
            <w:vAlign w:val="center"/>
            <w:hideMark/>
          </w:tcPr>
          <w:p w14:paraId="72BA931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2,298 </w:t>
            </w:r>
          </w:p>
        </w:tc>
        <w:tc>
          <w:tcPr>
            <w:tcW w:w="1559" w:type="dxa"/>
            <w:tcBorders>
              <w:top w:val="nil"/>
              <w:left w:val="nil"/>
              <w:bottom w:val="nil"/>
              <w:right w:val="nil"/>
            </w:tcBorders>
            <w:shd w:val="clear" w:color="auto" w:fill="auto"/>
            <w:noWrap/>
            <w:vAlign w:val="center"/>
            <w:hideMark/>
          </w:tcPr>
          <w:p w14:paraId="7AA9F38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8,895,652 bp</w:t>
            </w:r>
          </w:p>
        </w:tc>
        <w:tc>
          <w:tcPr>
            <w:tcW w:w="1276" w:type="dxa"/>
            <w:tcBorders>
              <w:top w:val="nil"/>
              <w:left w:val="nil"/>
              <w:bottom w:val="nil"/>
              <w:right w:val="nil"/>
            </w:tcBorders>
            <w:shd w:val="clear" w:color="auto" w:fill="auto"/>
            <w:noWrap/>
            <w:vAlign w:val="center"/>
            <w:hideMark/>
          </w:tcPr>
          <w:p w14:paraId="64F187E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166,942 bp</w:t>
            </w:r>
          </w:p>
        </w:tc>
        <w:tc>
          <w:tcPr>
            <w:tcW w:w="1275" w:type="dxa"/>
            <w:tcBorders>
              <w:top w:val="nil"/>
              <w:left w:val="nil"/>
              <w:bottom w:val="nil"/>
              <w:right w:val="nil"/>
            </w:tcBorders>
            <w:shd w:val="clear" w:color="auto" w:fill="auto"/>
            <w:noWrap/>
            <w:vAlign w:val="center"/>
            <w:hideMark/>
          </w:tcPr>
          <w:p w14:paraId="20F7390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1.842 % </w:t>
            </w:r>
          </w:p>
        </w:tc>
        <w:tc>
          <w:tcPr>
            <w:tcW w:w="1276" w:type="dxa"/>
            <w:tcBorders>
              <w:top w:val="nil"/>
              <w:left w:val="nil"/>
              <w:bottom w:val="nil"/>
              <w:right w:val="nil"/>
            </w:tcBorders>
            <w:shd w:val="clear" w:color="auto" w:fill="auto"/>
            <w:noWrap/>
            <w:vAlign w:val="center"/>
            <w:hideMark/>
          </w:tcPr>
          <w:p w14:paraId="47539D6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5,958 bp</w:t>
            </w:r>
          </w:p>
        </w:tc>
        <w:tc>
          <w:tcPr>
            <w:tcW w:w="1276" w:type="dxa"/>
            <w:tcBorders>
              <w:top w:val="nil"/>
              <w:left w:val="nil"/>
              <w:bottom w:val="nil"/>
              <w:right w:val="nil"/>
            </w:tcBorders>
            <w:shd w:val="clear" w:color="auto" w:fill="auto"/>
            <w:noWrap/>
            <w:vAlign w:val="center"/>
            <w:hideMark/>
          </w:tcPr>
          <w:p w14:paraId="6DCA6CC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0.066 %</w:t>
            </w:r>
          </w:p>
        </w:tc>
      </w:tr>
      <w:tr w:rsidR="007A33CF" w:rsidRPr="007E0C7D" w14:paraId="68717256" w14:textId="77777777" w:rsidTr="00F4413A">
        <w:trPr>
          <w:trHeight w:val="260"/>
        </w:trPr>
        <w:tc>
          <w:tcPr>
            <w:tcW w:w="994" w:type="dxa"/>
            <w:tcBorders>
              <w:top w:val="nil"/>
              <w:left w:val="nil"/>
              <w:bottom w:val="nil"/>
              <w:right w:val="nil"/>
            </w:tcBorders>
            <w:shd w:val="clear" w:color="auto" w:fill="auto"/>
            <w:noWrap/>
            <w:vAlign w:val="center"/>
            <w:hideMark/>
          </w:tcPr>
          <w:p w14:paraId="0F0649F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7F514EA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pass4</w:t>
            </w:r>
          </w:p>
        </w:tc>
        <w:tc>
          <w:tcPr>
            <w:tcW w:w="990" w:type="dxa"/>
            <w:tcBorders>
              <w:top w:val="nil"/>
              <w:left w:val="nil"/>
              <w:bottom w:val="nil"/>
              <w:right w:val="nil"/>
            </w:tcBorders>
            <w:shd w:val="clear" w:color="auto" w:fill="auto"/>
            <w:noWrap/>
            <w:vAlign w:val="center"/>
            <w:hideMark/>
          </w:tcPr>
          <w:p w14:paraId="6D43D53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2,528 bp</w:t>
            </w:r>
          </w:p>
        </w:tc>
        <w:tc>
          <w:tcPr>
            <w:tcW w:w="993" w:type="dxa"/>
            <w:tcBorders>
              <w:top w:val="nil"/>
              <w:left w:val="nil"/>
              <w:bottom w:val="nil"/>
              <w:right w:val="nil"/>
            </w:tcBorders>
            <w:shd w:val="clear" w:color="auto" w:fill="auto"/>
            <w:noWrap/>
            <w:vAlign w:val="center"/>
            <w:hideMark/>
          </w:tcPr>
          <w:p w14:paraId="5E57190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975 </w:t>
            </w:r>
          </w:p>
        </w:tc>
        <w:tc>
          <w:tcPr>
            <w:tcW w:w="1559" w:type="dxa"/>
            <w:tcBorders>
              <w:top w:val="nil"/>
              <w:left w:val="nil"/>
              <w:bottom w:val="nil"/>
              <w:right w:val="nil"/>
            </w:tcBorders>
            <w:shd w:val="clear" w:color="auto" w:fill="auto"/>
            <w:noWrap/>
            <w:vAlign w:val="center"/>
            <w:hideMark/>
          </w:tcPr>
          <w:p w14:paraId="4E69475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9,270,173 bp</w:t>
            </w:r>
          </w:p>
        </w:tc>
        <w:tc>
          <w:tcPr>
            <w:tcW w:w="1276" w:type="dxa"/>
            <w:tcBorders>
              <w:top w:val="nil"/>
              <w:left w:val="nil"/>
              <w:bottom w:val="nil"/>
              <w:right w:val="nil"/>
            </w:tcBorders>
            <w:shd w:val="clear" w:color="auto" w:fill="auto"/>
            <w:noWrap/>
            <w:vAlign w:val="center"/>
            <w:hideMark/>
          </w:tcPr>
          <w:p w14:paraId="37E1B35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137,666 bp</w:t>
            </w:r>
          </w:p>
        </w:tc>
        <w:tc>
          <w:tcPr>
            <w:tcW w:w="1275" w:type="dxa"/>
            <w:tcBorders>
              <w:top w:val="nil"/>
              <w:left w:val="nil"/>
              <w:bottom w:val="nil"/>
              <w:right w:val="nil"/>
            </w:tcBorders>
            <w:shd w:val="clear" w:color="auto" w:fill="auto"/>
            <w:noWrap/>
            <w:vAlign w:val="center"/>
            <w:hideMark/>
          </w:tcPr>
          <w:p w14:paraId="68AAAE7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1.463 %</w:t>
            </w:r>
          </w:p>
        </w:tc>
        <w:tc>
          <w:tcPr>
            <w:tcW w:w="1276" w:type="dxa"/>
            <w:tcBorders>
              <w:top w:val="nil"/>
              <w:left w:val="nil"/>
              <w:bottom w:val="nil"/>
              <w:right w:val="nil"/>
            </w:tcBorders>
            <w:shd w:val="clear" w:color="auto" w:fill="auto"/>
            <w:noWrap/>
            <w:vAlign w:val="center"/>
            <w:hideMark/>
          </w:tcPr>
          <w:p w14:paraId="76F396C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4,504 bp</w:t>
            </w:r>
          </w:p>
        </w:tc>
        <w:tc>
          <w:tcPr>
            <w:tcW w:w="1276" w:type="dxa"/>
            <w:tcBorders>
              <w:top w:val="nil"/>
              <w:left w:val="nil"/>
              <w:bottom w:val="nil"/>
              <w:right w:val="nil"/>
            </w:tcBorders>
            <w:shd w:val="clear" w:color="auto" w:fill="auto"/>
            <w:noWrap/>
            <w:vAlign w:val="center"/>
            <w:hideMark/>
          </w:tcPr>
          <w:p w14:paraId="79EBDC5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0.048 %</w:t>
            </w:r>
          </w:p>
        </w:tc>
      </w:tr>
      <w:tr w:rsidR="007A33CF" w:rsidRPr="007E0C7D" w14:paraId="020C15CB" w14:textId="77777777" w:rsidTr="00F4413A">
        <w:trPr>
          <w:trHeight w:val="260"/>
        </w:trPr>
        <w:tc>
          <w:tcPr>
            <w:tcW w:w="994" w:type="dxa"/>
            <w:tcBorders>
              <w:top w:val="nil"/>
              <w:left w:val="nil"/>
              <w:bottom w:val="nil"/>
              <w:right w:val="nil"/>
            </w:tcBorders>
            <w:shd w:val="clear" w:color="auto" w:fill="auto"/>
            <w:noWrap/>
            <w:vAlign w:val="center"/>
            <w:hideMark/>
          </w:tcPr>
          <w:p w14:paraId="633C410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1996B58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pass5</w:t>
            </w:r>
          </w:p>
        </w:tc>
        <w:tc>
          <w:tcPr>
            <w:tcW w:w="990" w:type="dxa"/>
            <w:tcBorders>
              <w:top w:val="nil"/>
              <w:left w:val="nil"/>
              <w:bottom w:val="nil"/>
              <w:right w:val="nil"/>
            </w:tcBorders>
            <w:shd w:val="clear" w:color="auto" w:fill="auto"/>
            <w:noWrap/>
            <w:vAlign w:val="center"/>
            <w:hideMark/>
          </w:tcPr>
          <w:p w14:paraId="45BFDB8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2,579 bp</w:t>
            </w:r>
          </w:p>
        </w:tc>
        <w:tc>
          <w:tcPr>
            <w:tcW w:w="993" w:type="dxa"/>
            <w:tcBorders>
              <w:top w:val="nil"/>
              <w:left w:val="nil"/>
              <w:bottom w:val="nil"/>
              <w:right w:val="nil"/>
            </w:tcBorders>
            <w:shd w:val="clear" w:color="auto" w:fill="auto"/>
            <w:noWrap/>
            <w:vAlign w:val="center"/>
            <w:hideMark/>
          </w:tcPr>
          <w:p w14:paraId="6C55CD2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7,201 </w:t>
            </w:r>
          </w:p>
        </w:tc>
        <w:tc>
          <w:tcPr>
            <w:tcW w:w="1559" w:type="dxa"/>
            <w:tcBorders>
              <w:top w:val="nil"/>
              <w:left w:val="nil"/>
              <w:bottom w:val="nil"/>
              <w:right w:val="nil"/>
            </w:tcBorders>
            <w:shd w:val="clear" w:color="auto" w:fill="auto"/>
            <w:noWrap/>
            <w:vAlign w:val="center"/>
            <w:hideMark/>
          </w:tcPr>
          <w:p w14:paraId="32ACBF8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9,432,568 bp</w:t>
            </w:r>
          </w:p>
        </w:tc>
        <w:tc>
          <w:tcPr>
            <w:tcW w:w="1276" w:type="dxa"/>
            <w:tcBorders>
              <w:top w:val="nil"/>
              <w:left w:val="nil"/>
              <w:bottom w:val="nil"/>
              <w:right w:val="nil"/>
            </w:tcBorders>
            <w:shd w:val="clear" w:color="auto" w:fill="auto"/>
            <w:noWrap/>
            <w:vAlign w:val="center"/>
            <w:hideMark/>
          </w:tcPr>
          <w:p w14:paraId="283BFD2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97,535 bp</w:t>
            </w:r>
          </w:p>
        </w:tc>
        <w:tc>
          <w:tcPr>
            <w:tcW w:w="1275" w:type="dxa"/>
            <w:tcBorders>
              <w:top w:val="nil"/>
              <w:left w:val="nil"/>
              <w:bottom w:val="nil"/>
              <w:right w:val="nil"/>
            </w:tcBorders>
            <w:shd w:val="clear" w:color="auto" w:fill="auto"/>
            <w:noWrap/>
            <w:vAlign w:val="center"/>
            <w:hideMark/>
          </w:tcPr>
          <w:p w14:paraId="206B7E9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1.023 %</w:t>
            </w:r>
          </w:p>
        </w:tc>
        <w:tc>
          <w:tcPr>
            <w:tcW w:w="1276" w:type="dxa"/>
            <w:tcBorders>
              <w:top w:val="nil"/>
              <w:left w:val="nil"/>
              <w:bottom w:val="nil"/>
              <w:right w:val="nil"/>
            </w:tcBorders>
            <w:shd w:val="clear" w:color="auto" w:fill="auto"/>
            <w:noWrap/>
            <w:vAlign w:val="center"/>
            <w:hideMark/>
          </w:tcPr>
          <w:p w14:paraId="56E4FE6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1,982 bp</w:t>
            </w:r>
          </w:p>
        </w:tc>
        <w:tc>
          <w:tcPr>
            <w:tcW w:w="1276" w:type="dxa"/>
            <w:tcBorders>
              <w:top w:val="nil"/>
              <w:left w:val="nil"/>
              <w:bottom w:val="nil"/>
              <w:right w:val="nil"/>
            </w:tcBorders>
            <w:shd w:val="clear" w:color="auto" w:fill="auto"/>
            <w:noWrap/>
            <w:vAlign w:val="center"/>
            <w:hideMark/>
          </w:tcPr>
          <w:p w14:paraId="2A00F6E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0.021 %</w:t>
            </w:r>
          </w:p>
        </w:tc>
      </w:tr>
      <w:tr w:rsidR="007A33CF" w:rsidRPr="007E0C7D" w14:paraId="39D6E2A3" w14:textId="77777777" w:rsidTr="00F4413A">
        <w:trPr>
          <w:trHeight w:val="260"/>
        </w:trPr>
        <w:tc>
          <w:tcPr>
            <w:tcW w:w="994" w:type="dxa"/>
            <w:tcBorders>
              <w:top w:val="nil"/>
              <w:left w:val="nil"/>
              <w:bottom w:val="nil"/>
              <w:right w:val="nil"/>
            </w:tcBorders>
            <w:shd w:val="clear" w:color="auto" w:fill="auto"/>
            <w:noWrap/>
            <w:vAlign w:val="center"/>
            <w:hideMark/>
          </w:tcPr>
          <w:p w14:paraId="24ACD07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14C6E05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pass6</w:t>
            </w:r>
          </w:p>
        </w:tc>
        <w:tc>
          <w:tcPr>
            <w:tcW w:w="990" w:type="dxa"/>
            <w:tcBorders>
              <w:top w:val="nil"/>
              <w:left w:val="nil"/>
              <w:bottom w:val="nil"/>
              <w:right w:val="nil"/>
            </w:tcBorders>
            <w:shd w:val="clear" w:color="auto" w:fill="auto"/>
            <w:noWrap/>
            <w:vAlign w:val="center"/>
            <w:hideMark/>
          </w:tcPr>
          <w:p w14:paraId="2C9867E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2,595 bp</w:t>
            </w:r>
          </w:p>
        </w:tc>
        <w:tc>
          <w:tcPr>
            <w:tcW w:w="993" w:type="dxa"/>
            <w:tcBorders>
              <w:top w:val="nil"/>
              <w:left w:val="nil"/>
              <w:bottom w:val="nil"/>
              <w:right w:val="nil"/>
            </w:tcBorders>
            <w:shd w:val="clear" w:color="auto" w:fill="auto"/>
            <w:noWrap/>
            <w:vAlign w:val="center"/>
            <w:hideMark/>
          </w:tcPr>
          <w:p w14:paraId="6DD6F90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6,538 </w:t>
            </w:r>
          </w:p>
        </w:tc>
        <w:tc>
          <w:tcPr>
            <w:tcW w:w="1559" w:type="dxa"/>
            <w:tcBorders>
              <w:top w:val="nil"/>
              <w:left w:val="nil"/>
              <w:bottom w:val="nil"/>
              <w:right w:val="nil"/>
            </w:tcBorders>
            <w:shd w:val="clear" w:color="auto" w:fill="auto"/>
            <w:noWrap/>
            <w:vAlign w:val="center"/>
            <w:hideMark/>
          </w:tcPr>
          <w:p w14:paraId="6B1BB7B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9,896,657 bp</w:t>
            </w:r>
          </w:p>
        </w:tc>
        <w:tc>
          <w:tcPr>
            <w:tcW w:w="1276" w:type="dxa"/>
            <w:tcBorders>
              <w:top w:val="nil"/>
              <w:left w:val="nil"/>
              <w:bottom w:val="nil"/>
              <w:right w:val="nil"/>
            </w:tcBorders>
            <w:shd w:val="clear" w:color="auto" w:fill="auto"/>
            <w:noWrap/>
            <w:vAlign w:val="center"/>
            <w:hideMark/>
          </w:tcPr>
          <w:p w14:paraId="2164AAC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94,414 bp</w:t>
            </w:r>
          </w:p>
        </w:tc>
        <w:tc>
          <w:tcPr>
            <w:tcW w:w="1275" w:type="dxa"/>
            <w:tcBorders>
              <w:top w:val="nil"/>
              <w:left w:val="nil"/>
              <w:bottom w:val="nil"/>
              <w:right w:val="nil"/>
            </w:tcBorders>
            <w:shd w:val="clear" w:color="auto" w:fill="auto"/>
            <w:noWrap/>
            <w:vAlign w:val="center"/>
            <w:hideMark/>
          </w:tcPr>
          <w:p w14:paraId="2DF9258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0.945 %</w:t>
            </w:r>
          </w:p>
        </w:tc>
        <w:tc>
          <w:tcPr>
            <w:tcW w:w="1276" w:type="dxa"/>
            <w:tcBorders>
              <w:top w:val="nil"/>
              <w:left w:val="nil"/>
              <w:bottom w:val="nil"/>
              <w:right w:val="nil"/>
            </w:tcBorders>
            <w:shd w:val="clear" w:color="auto" w:fill="auto"/>
            <w:noWrap/>
            <w:vAlign w:val="center"/>
            <w:hideMark/>
          </w:tcPr>
          <w:p w14:paraId="4A22A36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2,165 bp</w:t>
            </w:r>
          </w:p>
        </w:tc>
        <w:tc>
          <w:tcPr>
            <w:tcW w:w="1276" w:type="dxa"/>
            <w:tcBorders>
              <w:top w:val="nil"/>
              <w:left w:val="nil"/>
              <w:bottom w:val="nil"/>
              <w:right w:val="nil"/>
            </w:tcBorders>
            <w:shd w:val="clear" w:color="auto" w:fill="auto"/>
            <w:noWrap/>
            <w:vAlign w:val="center"/>
            <w:hideMark/>
          </w:tcPr>
          <w:p w14:paraId="2DE4B3E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0.022 %</w:t>
            </w:r>
          </w:p>
        </w:tc>
      </w:tr>
      <w:tr w:rsidR="007A33CF" w:rsidRPr="007E0C7D" w14:paraId="2DC44D7C" w14:textId="77777777" w:rsidTr="00F4413A">
        <w:trPr>
          <w:trHeight w:val="260"/>
        </w:trPr>
        <w:tc>
          <w:tcPr>
            <w:tcW w:w="994" w:type="dxa"/>
            <w:tcBorders>
              <w:top w:val="nil"/>
              <w:left w:val="nil"/>
              <w:bottom w:val="nil"/>
              <w:right w:val="nil"/>
            </w:tcBorders>
            <w:shd w:val="clear" w:color="auto" w:fill="auto"/>
            <w:noWrap/>
            <w:vAlign w:val="center"/>
            <w:hideMark/>
          </w:tcPr>
          <w:p w14:paraId="03C15DC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2C36AD7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pass7</w:t>
            </w:r>
          </w:p>
        </w:tc>
        <w:tc>
          <w:tcPr>
            <w:tcW w:w="990" w:type="dxa"/>
            <w:tcBorders>
              <w:top w:val="nil"/>
              <w:left w:val="nil"/>
              <w:bottom w:val="nil"/>
              <w:right w:val="nil"/>
            </w:tcBorders>
            <w:shd w:val="clear" w:color="auto" w:fill="auto"/>
            <w:noWrap/>
            <w:vAlign w:val="center"/>
            <w:hideMark/>
          </w:tcPr>
          <w:p w14:paraId="48A8E3A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2,589 bp</w:t>
            </w:r>
          </w:p>
        </w:tc>
        <w:tc>
          <w:tcPr>
            <w:tcW w:w="993" w:type="dxa"/>
            <w:tcBorders>
              <w:top w:val="nil"/>
              <w:left w:val="nil"/>
              <w:bottom w:val="nil"/>
              <w:right w:val="nil"/>
            </w:tcBorders>
            <w:shd w:val="clear" w:color="auto" w:fill="auto"/>
            <w:noWrap/>
            <w:vAlign w:val="center"/>
            <w:hideMark/>
          </w:tcPr>
          <w:p w14:paraId="123347F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6,508 </w:t>
            </w:r>
          </w:p>
        </w:tc>
        <w:tc>
          <w:tcPr>
            <w:tcW w:w="1559" w:type="dxa"/>
            <w:tcBorders>
              <w:top w:val="nil"/>
              <w:left w:val="nil"/>
              <w:bottom w:val="nil"/>
              <w:right w:val="nil"/>
            </w:tcBorders>
            <w:shd w:val="clear" w:color="auto" w:fill="auto"/>
            <w:noWrap/>
            <w:vAlign w:val="center"/>
            <w:hideMark/>
          </w:tcPr>
          <w:p w14:paraId="545C28E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11,056,355 bp</w:t>
            </w:r>
          </w:p>
        </w:tc>
        <w:tc>
          <w:tcPr>
            <w:tcW w:w="1276" w:type="dxa"/>
            <w:tcBorders>
              <w:top w:val="nil"/>
              <w:left w:val="nil"/>
              <w:bottom w:val="nil"/>
              <w:right w:val="nil"/>
            </w:tcBorders>
            <w:shd w:val="clear" w:color="auto" w:fill="auto"/>
            <w:noWrap/>
            <w:vAlign w:val="center"/>
            <w:hideMark/>
          </w:tcPr>
          <w:p w14:paraId="6E99971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59,053 bp</w:t>
            </w:r>
          </w:p>
        </w:tc>
        <w:tc>
          <w:tcPr>
            <w:tcW w:w="1275" w:type="dxa"/>
            <w:tcBorders>
              <w:top w:val="nil"/>
              <w:left w:val="nil"/>
              <w:bottom w:val="nil"/>
              <w:right w:val="nil"/>
            </w:tcBorders>
            <w:shd w:val="clear" w:color="auto" w:fill="auto"/>
            <w:noWrap/>
            <w:vAlign w:val="center"/>
            <w:hideMark/>
          </w:tcPr>
          <w:p w14:paraId="1545DBD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0.531 %</w:t>
            </w:r>
          </w:p>
        </w:tc>
        <w:tc>
          <w:tcPr>
            <w:tcW w:w="1276" w:type="dxa"/>
            <w:tcBorders>
              <w:top w:val="nil"/>
              <w:left w:val="nil"/>
              <w:bottom w:val="nil"/>
              <w:right w:val="nil"/>
            </w:tcBorders>
            <w:shd w:val="clear" w:color="auto" w:fill="auto"/>
            <w:noWrap/>
            <w:vAlign w:val="center"/>
            <w:hideMark/>
          </w:tcPr>
          <w:p w14:paraId="340EBD0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977 bp</w:t>
            </w:r>
          </w:p>
        </w:tc>
        <w:tc>
          <w:tcPr>
            <w:tcW w:w="1276" w:type="dxa"/>
            <w:tcBorders>
              <w:top w:val="nil"/>
              <w:left w:val="nil"/>
              <w:bottom w:val="nil"/>
              <w:right w:val="nil"/>
            </w:tcBorders>
            <w:shd w:val="clear" w:color="auto" w:fill="auto"/>
            <w:noWrap/>
            <w:vAlign w:val="center"/>
            <w:hideMark/>
          </w:tcPr>
          <w:p w14:paraId="3475FEF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0.009 %</w:t>
            </w:r>
          </w:p>
        </w:tc>
      </w:tr>
      <w:tr w:rsidR="007A33CF" w:rsidRPr="007E0C7D" w14:paraId="2E9ED824" w14:textId="77777777" w:rsidTr="00F4413A">
        <w:trPr>
          <w:trHeight w:val="260"/>
        </w:trPr>
        <w:tc>
          <w:tcPr>
            <w:tcW w:w="994" w:type="dxa"/>
            <w:tcBorders>
              <w:top w:val="nil"/>
              <w:left w:val="nil"/>
              <w:bottom w:val="nil"/>
              <w:right w:val="nil"/>
            </w:tcBorders>
            <w:shd w:val="clear" w:color="auto" w:fill="auto"/>
            <w:noWrap/>
            <w:vAlign w:val="center"/>
            <w:hideMark/>
          </w:tcPr>
          <w:p w14:paraId="5EDD678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6ED8E1C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pass8</w:t>
            </w:r>
          </w:p>
        </w:tc>
        <w:tc>
          <w:tcPr>
            <w:tcW w:w="990" w:type="dxa"/>
            <w:tcBorders>
              <w:top w:val="nil"/>
              <w:left w:val="nil"/>
              <w:bottom w:val="nil"/>
              <w:right w:val="nil"/>
            </w:tcBorders>
            <w:shd w:val="clear" w:color="auto" w:fill="auto"/>
            <w:noWrap/>
            <w:vAlign w:val="center"/>
            <w:hideMark/>
          </w:tcPr>
          <w:p w14:paraId="115AA3A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2,579 bp</w:t>
            </w:r>
          </w:p>
        </w:tc>
        <w:tc>
          <w:tcPr>
            <w:tcW w:w="993" w:type="dxa"/>
            <w:tcBorders>
              <w:top w:val="nil"/>
              <w:left w:val="nil"/>
              <w:bottom w:val="nil"/>
              <w:right w:val="nil"/>
            </w:tcBorders>
            <w:shd w:val="clear" w:color="auto" w:fill="auto"/>
            <w:noWrap/>
            <w:vAlign w:val="center"/>
            <w:hideMark/>
          </w:tcPr>
          <w:p w14:paraId="5D450A0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4,832 </w:t>
            </w:r>
          </w:p>
        </w:tc>
        <w:tc>
          <w:tcPr>
            <w:tcW w:w="1559" w:type="dxa"/>
            <w:tcBorders>
              <w:top w:val="nil"/>
              <w:left w:val="nil"/>
              <w:bottom w:val="nil"/>
              <w:right w:val="nil"/>
            </w:tcBorders>
            <w:shd w:val="clear" w:color="auto" w:fill="auto"/>
            <w:noWrap/>
            <w:vAlign w:val="center"/>
            <w:hideMark/>
          </w:tcPr>
          <w:p w14:paraId="3C9E3F2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12,031,325 bp</w:t>
            </w:r>
          </w:p>
        </w:tc>
        <w:tc>
          <w:tcPr>
            <w:tcW w:w="1276" w:type="dxa"/>
            <w:tcBorders>
              <w:top w:val="nil"/>
              <w:left w:val="nil"/>
              <w:bottom w:val="nil"/>
              <w:right w:val="nil"/>
            </w:tcBorders>
            <w:shd w:val="clear" w:color="auto" w:fill="auto"/>
            <w:noWrap/>
            <w:vAlign w:val="center"/>
            <w:hideMark/>
          </w:tcPr>
          <w:p w14:paraId="1DEA87A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67,544 bp</w:t>
            </w:r>
          </w:p>
        </w:tc>
        <w:tc>
          <w:tcPr>
            <w:tcW w:w="1275" w:type="dxa"/>
            <w:tcBorders>
              <w:top w:val="nil"/>
              <w:left w:val="nil"/>
              <w:bottom w:val="nil"/>
              <w:right w:val="nil"/>
            </w:tcBorders>
            <w:shd w:val="clear" w:color="auto" w:fill="auto"/>
            <w:noWrap/>
            <w:vAlign w:val="center"/>
            <w:hideMark/>
          </w:tcPr>
          <w:p w14:paraId="4961DCA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0.558 %</w:t>
            </w:r>
          </w:p>
        </w:tc>
        <w:tc>
          <w:tcPr>
            <w:tcW w:w="1276" w:type="dxa"/>
            <w:tcBorders>
              <w:top w:val="nil"/>
              <w:left w:val="nil"/>
              <w:bottom w:val="nil"/>
              <w:right w:val="nil"/>
            </w:tcBorders>
            <w:shd w:val="clear" w:color="auto" w:fill="auto"/>
            <w:noWrap/>
            <w:vAlign w:val="center"/>
            <w:hideMark/>
          </w:tcPr>
          <w:p w14:paraId="4A5A5F6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842 bp</w:t>
            </w:r>
          </w:p>
        </w:tc>
        <w:tc>
          <w:tcPr>
            <w:tcW w:w="1276" w:type="dxa"/>
            <w:tcBorders>
              <w:top w:val="nil"/>
              <w:left w:val="nil"/>
              <w:bottom w:val="nil"/>
              <w:right w:val="nil"/>
            </w:tcBorders>
            <w:shd w:val="clear" w:color="auto" w:fill="auto"/>
            <w:noWrap/>
            <w:vAlign w:val="center"/>
            <w:hideMark/>
          </w:tcPr>
          <w:p w14:paraId="080B253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0.007 %</w:t>
            </w:r>
          </w:p>
        </w:tc>
      </w:tr>
      <w:tr w:rsidR="007A33CF" w:rsidRPr="007E0C7D" w14:paraId="32ABEA7D" w14:textId="77777777" w:rsidTr="00F4413A">
        <w:trPr>
          <w:trHeight w:val="260"/>
        </w:trPr>
        <w:tc>
          <w:tcPr>
            <w:tcW w:w="994" w:type="dxa"/>
            <w:tcBorders>
              <w:top w:val="nil"/>
              <w:left w:val="nil"/>
              <w:bottom w:val="nil"/>
              <w:right w:val="nil"/>
            </w:tcBorders>
            <w:shd w:val="clear" w:color="auto" w:fill="auto"/>
            <w:noWrap/>
            <w:vAlign w:val="center"/>
            <w:hideMark/>
          </w:tcPr>
          <w:p w14:paraId="1ED6A2E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2B34A99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pass9</w:t>
            </w:r>
          </w:p>
        </w:tc>
        <w:tc>
          <w:tcPr>
            <w:tcW w:w="990" w:type="dxa"/>
            <w:tcBorders>
              <w:top w:val="nil"/>
              <w:left w:val="nil"/>
              <w:bottom w:val="nil"/>
              <w:right w:val="nil"/>
            </w:tcBorders>
            <w:shd w:val="clear" w:color="auto" w:fill="auto"/>
            <w:noWrap/>
            <w:vAlign w:val="center"/>
            <w:hideMark/>
          </w:tcPr>
          <w:p w14:paraId="1E5A399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2,527 bp</w:t>
            </w:r>
          </w:p>
        </w:tc>
        <w:tc>
          <w:tcPr>
            <w:tcW w:w="993" w:type="dxa"/>
            <w:tcBorders>
              <w:top w:val="nil"/>
              <w:left w:val="nil"/>
              <w:bottom w:val="nil"/>
              <w:right w:val="nil"/>
            </w:tcBorders>
            <w:shd w:val="clear" w:color="auto" w:fill="auto"/>
            <w:noWrap/>
            <w:vAlign w:val="center"/>
            <w:hideMark/>
          </w:tcPr>
          <w:p w14:paraId="065FC00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3,010 </w:t>
            </w:r>
          </w:p>
        </w:tc>
        <w:tc>
          <w:tcPr>
            <w:tcW w:w="1559" w:type="dxa"/>
            <w:tcBorders>
              <w:top w:val="nil"/>
              <w:left w:val="nil"/>
              <w:bottom w:val="nil"/>
              <w:right w:val="nil"/>
            </w:tcBorders>
            <w:shd w:val="clear" w:color="auto" w:fill="auto"/>
            <w:noWrap/>
            <w:vAlign w:val="center"/>
            <w:hideMark/>
          </w:tcPr>
          <w:p w14:paraId="2257920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12,610,798 bp</w:t>
            </w:r>
          </w:p>
        </w:tc>
        <w:tc>
          <w:tcPr>
            <w:tcW w:w="1276" w:type="dxa"/>
            <w:tcBorders>
              <w:top w:val="nil"/>
              <w:left w:val="nil"/>
              <w:bottom w:val="nil"/>
              <w:right w:val="nil"/>
            </w:tcBorders>
            <w:shd w:val="clear" w:color="auto" w:fill="auto"/>
            <w:noWrap/>
            <w:vAlign w:val="center"/>
            <w:hideMark/>
          </w:tcPr>
          <w:p w14:paraId="148A188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64,552 bp</w:t>
            </w:r>
          </w:p>
        </w:tc>
        <w:tc>
          <w:tcPr>
            <w:tcW w:w="1275" w:type="dxa"/>
            <w:tcBorders>
              <w:top w:val="nil"/>
              <w:left w:val="nil"/>
              <w:bottom w:val="nil"/>
              <w:right w:val="nil"/>
            </w:tcBorders>
            <w:shd w:val="clear" w:color="auto" w:fill="auto"/>
            <w:noWrap/>
            <w:vAlign w:val="center"/>
            <w:hideMark/>
          </w:tcPr>
          <w:p w14:paraId="10DC6BF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0.509 %</w:t>
            </w:r>
          </w:p>
        </w:tc>
        <w:tc>
          <w:tcPr>
            <w:tcW w:w="1276" w:type="dxa"/>
            <w:tcBorders>
              <w:top w:val="nil"/>
              <w:left w:val="nil"/>
              <w:bottom w:val="nil"/>
              <w:right w:val="nil"/>
            </w:tcBorders>
            <w:shd w:val="clear" w:color="auto" w:fill="auto"/>
            <w:noWrap/>
            <w:vAlign w:val="center"/>
            <w:hideMark/>
          </w:tcPr>
          <w:p w14:paraId="7326593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791 bp</w:t>
            </w:r>
          </w:p>
        </w:tc>
        <w:tc>
          <w:tcPr>
            <w:tcW w:w="1276" w:type="dxa"/>
            <w:tcBorders>
              <w:top w:val="nil"/>
              <w:left w:val="nil"/>
              <w:bottom w:val="nil"/>
              <w:right w:val="nil"/>
            </w:tcBorders>
            <w:shd w:val="clear" w:color="auto" w:fill="auto"/>
            <w:noWrap/>
            <w:vAlign w:val="center"/>
            <w:hideMark/>
          </w:tcPr>
          <w:p w14:paraId="21396A3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0.006 %</w:t>
            </w:r>
          </w:p>
        </w:tc>
      </w:tr>
      <w:tr w:rsidR="007A33CF" w:rsidRPr="007E0C7D" w14:paraId="1CC7259A" w14:textId="77777777" w:rsidTr="00F4413A">
        <w:trPr>
          <w:trHeight w:val="260"/>
        </w:trPr>
        <w:tc>
          <w:tcPr>
            <w:tcW w:w="994" w:type="dxa"/>
            <w:tcBorders>
              <w:top w:val="nil"/>
              <w:left w:val="nil"/>
              <w:bottom w:val="nil"/>
              <w:right w:val="nil"/>
            </w:tcBorders>
            <w:shd w:val="clear" w:color="auto" w:fill="auto"/>
            <w:noWrap/>
            <w:vAlign w:val="center"/>
            <w:hideMark/>
          </w:tcPr>
          <w:p w14:paraId="084F8D9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6EF7749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pass10</w:t>
            </w:r>
          </w:p>
        </w:tc>
        <w:tc>
          <w:tcPr>
            <w:tcW w:w="990" w:type="dxa"/>
            <w:tcBorders>
              <w:top w:val="nil"/>
              <w:left w:val="nil"/>
              <w:bottom w:val="nil"/>
              <w:right w:val="nil"/>
            </w:tcBorders>
            <w:shd w:val="clear" w:color="auto" w:fill="auto"/>
            <w:noWrap/>
            <w:vAlign w:val="center"/>
            <w:hideMark/>
          </w:tcPr>
          <w:p w14:paraId="2641323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2,272 bp</w:t>
            </w:r>
          </w:p>
        </w:tc>
        <w:tc>
          <w:tcPr>
            <w:tcW w:w="993" w:type="dxa"/>
            <w:tcBorders>
              <w:top w:val="nil"/>
              <w:left w:val="nil"/>
              <w:bottom w:val="nil"/>
              <w:right w:val="nil"/>
            </w:tcBorders>
            <w:shd w:val="clear" w:color="auto" w:fill="auto"/>
            <w:noWrap/>
            <w:vAlign w:val="center"/>
            <w:hideMark/>
          </w:tcPr>
          <w:p w14:paraId="2E30C5B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1,325 </w:t>
            </w:r>
          </w:p>
        </w:tc>
        <w:tc>
          <w:tcPr>
            <w:tcW w:w="1559" w:type="dxa"/>
            <w:tcBorders>
              <w:top w:val="nil"/>
              <w:left w:val="nil"/>
              <w:bottom w:val="nil"/>
              <w:right w:val="nil"/>
            </w:tcBorders>
            <w:shd w:val="clear" w:color="auto" w:fill="auto"/>
            <w:noWrap/>
            <w:vAlign w:val="center"/>
            <w:hideMark/>
          </w:tcPr>
          <w:p w14:paraId="201D035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7,268,868 bp</w:t>
            </w:r>
          </w:p>
        </w:tc>
        <w:tc>
          <w:tcPr>
            <w:tcW w:w="1276" w:type="dxa"/>
            <w:tcBorders>
              <w:top w:val="nil"/>
              <w:left w:val="nil"/>
              <w:bottom w:val="nil"/>
              <w:right w:val="nil"/>
            </w:tcBorders>
            <w:shd w:val="clear" w:color="auto" w:fill="auto"/>
            <w:noWrap/>
            <w:vAlign w:val="center"/>
            <w:hideMark/>
          </w:tcPr>
          <w:p w14:paraId="1416445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39,097 bp</w:t>
            </w:r>
          </w:p>
        </w:tc>
        <w:tc>
          <w:tcPr>
            <w:tcW w:w="1275" w:type="dxa"/>
            <w:tcBorders>
              <w:top w:val="nil"/>
              <w:left w:val="nil"/>
              <w:bottom w:val="nil"/>
              <w:right w:val="nil"/>
            </w:tcBorders>
            <w:shd w:val="clear" w:color="auto" w:fill="auto"/>
            <w:noWrap/>
            <w:vAlign w:val="center"/>
            <w:hideMark/>
          </w:tcPr>
          <w:p w14:paraId="3547F99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0.535 %</w:t>
            </w:r>
          </w:p>
        </w:tc>
        <w:tc>
          <w:tcPr>
            <w:tcW w:w="1276" w:type="dxa"/>
            <w:tcBorders>
              <w:top w:val="nil"/>
              <w:left w:val="nil"/>
              <w:bottom w:val="nil"/>
              <w:right w:val="nil"/>
            </w:tcBorders>
            <w:shd w:val="clear" w:color="auto" w:fill="auto"/>
            <w:noWrap/>
            <w:vAlign w:val="center"/>
            <w:hideMark/>
          </w:tcPr>
          <w:p w14:paraId="253E329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470 bp</w:t>
            </w:r>
          </w:p>
        </w:tc>
        <w:tc>
          <w:tcPr>
            <w:tcW w:w="1276" w:type="dxa"/>
            <w:tcBorders>
              <w:top w:val="nil"/>
              <w:left w:val="nil"/>
              <w:bottom w:val="nil"/>
              <w:right w:val="nil"/>
            </w:tcBorders>
            <w:shd w:val="clear" w:color="auto" w:fill="auto"/>
            <w:noWrap/>
            <w:vAlign w:val="center"/>
            <w:hideMark/>
          </w:tcPr>
          <w:p w14:paraId="5E2717C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0.006 %</w:t>
            </w:r>
          </w:p>
        </w:tc>
      </w:tr>
      <w:tr w:rsidR="007A33CF" w:rsidRPr="007E0C7D" w14:paraId="6F04F60E" w14:textId="77777777" w:rsidTr="00F4413A">
        <w:trPr>
          <w:trHeight w:val="260"/>
        </w:trPr>
        <w:tc>
          <w:tcPr>
            <w:tcW w:w="994" w:type="dxa"/>
            <w:tcBorders>
              <w:top w:val="nil"/>
              <w:left w:val="nil"/>
              <w:bottom w:val="nil"/>
              <w:right w:val="nil"/>
            </w:tcBorders>
            <w:shd w:val="clear" w:color="auto" w:fill="auto"/>
            <w:noWrap/>
            <w:vAlign w:val="center"/>
            <w:hideMark/>
          </w:tcPr>
          <w:p w14:paraId="1EFA3A4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009B35AD"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990" w:type="dxa"/>
            <w:tcBorders>
              <w:top w:val="nil"/>
              <w:left w:val="nil"/>
              <w:bottom w:val="nil"/>
              <w:right w:val="nil"/>
            </w:tcBorders>
            <w:shd w:val="clear" w:color="auto" w:fill="auto"/>
            <w:noWrap/>
            <w:vAlign w:val="center"/>
            <w:hideMark/>
          </w:tcPr>
          <w:p w14:paraId="5D66ECF0"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993" w:type="dxa"/>
            <w:tcBorders>
              <w:top w:val="nil"/>
              <w:left w:val="nil"/>
              <w:bottom w:val="nil"/>
              <w:right w:val="nil"/>
            </w:tcBorders>
            <w:shd w:val="clear" w:color="auto" w:fill="auto"/>
            <w:noWrap/>
            <w:vAlign w:val="center"/>
            <w:hideMark/>
          </w:tcPr>
          <w:p w14:paraId="509C8AC7"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1559" w:type="dxa"/>
            <w:tcBorders>
              <w:top w:val="nil"/>
              <w:left w:val="nil"/>
              <w:bottom w:val="nil"/>
              <w:right w:val="nil"/>
            </w:tcBorders>
            <w:shd w:val="clear" w:color="auto" w:fill="auto"/>
            <w:noWrap/>
            <w:vAlign w:val="center"/>
            <w:hideMark/>
          </w:tcPr>
          <w:p w14:paraId="2084E690"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258DD5DD"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1275" w:type="dxa"/>
            <w:tcBorders>
              <w:top w:val="nil"/>
              <w:left w:val="nil"/>
              <w:bottom w:val="nil"/>
              <w:right w:val="nil"/>
            </w:tcBorders>
            <w:shd w:val="clear" w:color="auto" w:fill="auto"/>
            <w:noWrap/>
            <w:vAlign w:val="center"/>
            <w:hideMark/>
          </w:tcPr>
          <w:p w14:paraId="4D5257ED"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6B03F45D"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11C288C0" w14:textId="77777777" w:rsidR="007C7444" w:rsidRPr="007E0C7D" w:rsidRDefault="007C7444" w:rsidP="00F23AC2">
            <w:pPr>
              <w:widowControl/>
              <w:jc w:val="center"/>
              <w:rPr>
                <w:rFonts w:ascii="Times New Roman" w:eastAsia="Times New Roman" w:hAnsi="Times New Roman" w:cs="Times New Roman"/>
                <w:color w:val="000000" w:themeColor="text1"/>
                <w:kern w:val="0"/>
                <w:sz w:val="20"/>
                <w:szCs w:val="20"/>
              </w:rPr>
            </w:pPr>
          </w:p>
        </w:tc>
      </w:tr>
      <w:tr w:rsidR="007A33CF" w:rsidRPr="007E0C7D" w14:paraId="49A06155" w14:textId="77777777" w:rsidTr="00F4413A">
        <w:trPr>
          <w:trHeight w:val="260"/>
        </w:trPr>
        <w:tc>
          <w:tcPr>
            <w:tcW w:w="994" w:type="dxa"/>
            <w:tcBorders>
              <w:top w:val="nil"/>
              <w:left w:val="nil"/>
              <w:bottom w:val="nil"/>
              <w:right w:val="nil"/>
            </w:tcBorders>
            <w:shd w:val="clear" w:color="auto" w:fill="auto"/>
            <w:noWrap/>
            <w:vAlign w:val="center"/>
            <w:hideMark/>
          </w:tcPr>
          <w:p w14:paraId="2C605BC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Plasmid 2</w:t>
            </w:r>
          </w:p>
        </w:tc>
        <w:tc>
          <w:tcPr>
            <w:tcW w:w="851" w:type="dxa"/>
            <w:tcBorders>
              <w:top w:val="nil"/>
              <w:left w:val="nil"/>
              <w:bottom w:val="nil"/>
              <w:right w:val="nil"/>
            </w:tcBorders>
            <w:shd w:val="clear" w:color="auto" w:fill="auto"/>
            <w:noWrap/>
            <w:vAlign w:val="center"/>
            <w:hideMark/>
          </w:tcPr>
          <w:p w14:paraId="07AE330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pass1</w:t>
            </w:r>
          </w:p>
        </w:tc>
        <w:tc>
          <w:tcPr>
            <w:tcW w:w="990" w:type="dxa"/>
            <w:tcBorders>
              <w:top w:val="nil"/>
              <w:left w:val="nil"/>
              <w:bottom w:val="nil"/>
              <w:right w:val="nil"/>
            </w:tcBorders>
            <w:shd w:val="clear" w:color="auto" w:fill="auto"/>
            <w:noWrap/>
            <w:vAlign w:val="center"/>
            <w:hideMark/>
          </w:tcPr>
          <w:p w14:paraId="40E80A1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2,742 bp</w:t>
            </w:r>
          </w:p>
        </w:tc>
        <w:tc>
          <w:tcPr>
            <w:tcW w:w="993" w:type="dxa"/>
            <w:tcBorders>
              <w:top w:val="nil"/>
              <w:left w:val="nil"/>
              <w:bottom w:val="nil"/>
              <w:right w:val="nil"/>
            </w:tcBorders>
            <w:shd w:val="clear" w:color="auto" w:fill="auto"/>
            <w:noWrap/>
            <w:vAlign w:val="center"/>
            <w:hideMark/>
          </w:tcPr>
          <w:p w14:paraId="20D865A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1,671 </w:t>
            </w:r>
          </w:p>
        </w:tc>
        <w:tc>
          <w:tcPr>
            <w:tcW w:w="1559" w:type="dxa"/>
            <w:tcBorders>
              <w:top w:val="nil"/>
              <w:left w:val="nil"/>
              <w:bottom w:val="nil"/>
              <w:right w:val="nil"/>
            </w:tcBorders>
            <w:shd w:val="clear" w:color="auto" w:fill="auto"/>
            <w:noWrap/>
            <w:vAlign w:val="center"/>
            <w:hideMark/>
          </w:tcPr>
          <w:p w14:paraId="28BFB7B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5,703,644 bp</w:t>
            </w:r>
          </w:p>
        </w:tc>
        <w:tc>
          <w:tcPr>
            <w:tcW w:w="1276" w:type="dxa"/>
            <w:tcBorders>
              <w:top w:val="nil"/>
              <w:left w:val="nil"/>
              <w:bottom w:val="nil"/>
              <w:right w:val="nil"/>
            </w:tcBorders>
            <w:shd w:val="clear" w:color="auto" w:fill="auto"/>
            <w:noWrap/>
            <w:vAlign w:val="center"/>
            <w:hideMark/>
          </w:tcPr>
          <w:p w14:paraId="5DF6D1D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220,655 bp</w:t>
            </w:r>
          </w:p>
        </w:tc>
        <w:tc>
          <w:tcPr>
            <w:tcW w:w="1275" w:type="dxa"/>
            <w:tcBorders>
              <w:top w:val="nil"/>
              <w:left w:val="nil"/>
              <w:bottom w:val="nil"/>
              <w:right w:val="nil"/>
            </w:tcBorders>
            <w:shd w:val="clear" w:color="auto" w:fill="auto"/>
            <w:noWrap/>
            <w:vAlign w:val="center"/>
            <w:hideMark/>
          </w:tcPr>
          <w:p w14:paraId="60DD55C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3.725 %</w:t>
            </w:r>
          </w:p>
        </w:tc>
        <w:tc>
          <w:tcPr>
            <w:tcW w:w="1276" w:type="dxa"/>
            <w:tcBorders>
              <w:top w:val="nil"/>
              <w:left w:val="nil"/>
              <w:bottom w:val="nil"/>
              <w:right w:val="nil"/>
            </w:tcBorders>
            <w:shd w:val="clear" w:color="auto" w:fill="auto"/>
            <w:noWrap/>
            <w:vAlign w:val="center"/>
            <w:hideMark/>
          </w:tcPr>
          <w:p w14:paraId="2630E5B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17,192 bp</w:t>
            </w:r>
          </w:p>
        </w:tc>
        <w:tc>
          <w:tcPr>
            <w:tcW w:w="1276" w:type="dxa"/>
            <w:tcBorders>
              <w:top w:val="nil"/>
              <w:left w:val="nil"/>
              <w:bottom w:val="nil"/>
              <w:right w:val="nil"/>
            </w:tcBorders>
            <w:shd w:val="clear" w:color="auto" w:fill="auto"/>
            <w:noWrap/>
            <w:vAlign w:val="center"/>
            <w:hideMark/>
          </w:tcPr>
          <w:p w14:paraId="3CE8CA2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0.290 %</w:t>
            </w:r>
          </w:p>
        </w:tc>
      </w:tr>
      <w:tr w:rsidR="007A33CF" w:rsidRPr="007E0C7D" w14:paraId="587833FE" w14:textId="77777777" w:rsidTr="00F4413A">
        <w:trPr>
          <w:trHeight w:val="260"/>
        </w:trPr>
        <w:tc>
          <w:tcPr>
            <w:tcW w:w="994" w:type="dxa"/>
            <w:tcBorders>
              <w:top w:val="nil"/>
              <w:left w:val="nil"/>
              <w:bottom w:val="nil"/>
              <w:right w:val="nil"/>
            </w:tcBorders>
            <w:shd w:val="clear" w:color="auto" w:fill="auto"/>
            <w:noWrap/>
            <w:vAlign w:val="center"/>
            <w:hideMark/>
          </w:tcPr>
          <w:p w14:paraId="28C2DCF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56A29B9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pass2</w:t>
            </w:r>
          </w:p>
        </w:tc>
        <w:tc>
          <w:tcPr>
            <w:tcW w:w="990" w:type="dxa"/>
            <w:tcBorders>
              <w:top w:val="nil"/>
              <w:left w:val="nil"/>
              <w:bottom w:val="nil"/>
              <w:right w:val="nil"/>
            </w:tcBorders>
            <w:shd w:val="clear" w:color="auto" w:fill="auto"/>
            <w:noWrap/>
            <w:vAlign w:val="center"/>
            <w:hideMark/>
          </w:tcPr>
          <w:p w14:paraId="373880E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2,736 bp</w:t>
            </w:r>
          </w:p>
        </w:tc>
        <w:tc>
          <w:tcPr>
            <w:tcW w:w="993" w:type="dxa"/>
            <w:tcBorders>
              <w:top w:val="nil"/>
              <w:left w:val="nil"/>
              <w:bottom w:val="nil"/>
              <w:right w:val="nil"/>
            </w:tcBorders>
            <w:shd w:val="clear" w:color="auto" w:fill="auto"/>
            <w:noWrap/>
            <w:vAlign w:val="center"/>
            <w:hideMark/>
          </w:tcPr>
          <w:p w14:paraId="0DB5A72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2,483 </w:t>
            </w:r>
          </w:p>
        </w:tc>
        <w:tc>
          <w:tcPr>
            <w:tcW w:w="1559" w:type="dxa"/>
            <w:tcBorders>
              <w:top w:val="nil"/>
              <w:left w:val="nil"/>
              <w:bottom w:val="nil"/>
              <w:right w:val="nil"/>
            </w:tcBorders>
            <w:shd w:val="clear" w:color="auto" w:fill="auto"/>
            <w:noWrap/>
            <w:vAlign w:val="center"/>
            <w:hideMark/>
          </w:tcPr>
          <w:p w14:paraId="0CD9AA4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7,250,951 bp</w:t>
            </w:r>
          </w:p>
        </w:tc>
        <w:tc>
          <w:tcPr>
            <w:tcW w:w="1276" w:type="dxa"/>
            <w:tcBorders>
              <w:top w:val="nil"/>
              <w:left w:val="nil"/>
              <w:bottom w:val="nil"/>
              <w:right w:val="nil"/>
            </w:tcBorders>
            <w:shd w:val="clear" w:color="auto" w:fill="auto"/>
            <w:noWrap/>
            <w:vAlign w:val="center"/>
            <w:hideMark/>
          </w:tcPr>
          <w:p w14:paraId="15673BD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168,218 bp</w:t>
            </w:r>
          </w:p>
        </w:tc>
        <w:tc>
          <w:tcPr>
            <w:tcW w:w="1275" w:type="dxa"/>
            <w:tcBorders>
              <w:top w:val="nil"/>
              <w:left w:val="nil"/>
              <w:bottom w:val="nil"/>
              <w:right w:val="nil"/>
            </w:tcBorders>
            <w:shd w:val="clear" w:color="auto" w:fill="auto"/>
            <w:noWrap/>
            <w:vAlign w:val="center"/>
            <w:hideMark/>
          </w:tcPr>
          <w:p w14:paraId="346F883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2.267 %</w:t>
            </w:r>
          </w:p>
        </w:tc>
        <w:tc>
          <w:tcPr>
            <w:tcW w:w="1276" w:type="dxa"/>
            <w:tcBorders>
              <w:top w:val="nil"/>
              <w:left w:val="nil"/>
              <w:bottom w:val="nil"/>
              <w:right w:val="nil"/>
            </w:tcBorders>
            <w:shd w:val="clear" w:color="auto" w:fill="auto"/>
            <w:noWrap/>
            <w:vAlign w:val="center"/>
            <w:hideMark/>
          </w:tcPr>
          <w:p w14:paraId="35C9690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8,992 bp</w:t>
            </w:r>
          </w:p>
        </w:tc>
        <w:tc>
          <w:tcPr>
            <w:tcW w:w="1276" w:type="dxa"/>
            <w:tcBorders>
              <w:top w:val="nil"/>
              <w:left w:val="nil"/>
              <w:bottom w:val="nil"/>
              <w:right w:val="nil"/>
            </w:tcBorders>
            <w:shd w:val="clear" w:color="auto" w:fill="auto"/>
            <w:noWrap/>
            <w:vAlign w:val="center"/>
            <w:hideMark/>
          </w:tcPr>
          <w:p w14:paraId="0ACF944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0.121 %</w:t>
            </w:r>
          </w:p>
        </w:tc>
      </w:tr>
      <w:tr w:rsidR="007A33CF" w:rsidRPr="007E0C7D" w14:paraId="33F1B52A" w14:textId="77777777" w:rsidTr="00F4413A">
        <w:trPr>
          <w:trHeight w:val="260"/>
        </w:trPr>
        <w:tc>
          <w:tcPr>
            <w:tcW w:w="994" w:type="dxa"/>
            <w:tcBorders>
              <w:top w:val="nil"/>
              <w:left w:val="nil"/>
              <w:bottom w:val="nil"/>
              <w:right w:val="nil"/>
            </w:tcBorders>
            <w:shd w:val="clear" w:color="auto" w:fill="auto"/>
            <w:noWrap/>
            <w:vAlign w:val="center"/>
            <w:hideMark/>
          </w:tcPr>
          <w:p w14:paraId="166F8D1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508366F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pass3</w:t>
            </w:r>
          </w:p>
        </w:tc>
        <w:tc>
          <w:tcPr>
            <w:tcW w:w="990" w:type="dxa"/>
            <w:tcBorders>
              <w:top w:val="nil"/>
              <w:left w:val="nil"/>
              <w:bottom w:val="nil"/>
              <w:right w:val="nil"/>
            </w:tcBorders>
            <w:shd w:val="clear" w:color="auto" w:fill="auto"/>
            <w:noWrap/>
            <w:vAlign w:val="center"/>
            <w:hideMark/>
          </w:tcPr>
          <w:p w14:paraId="5C120ED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2,628 bp</w:t>
            </w:r>
          </w:p>
        </w:tc>
        <w:tc>
          <w:tcPr>
            <w:tcW w:w="993" w:type="dxa"/>
            <w:tcBorders>
              <w:top w:val="nil"/>
              <w:left w:val="nil"/>
              <w:bottom w:val="nil"/>
              <w:right w:val="nil"/>
            </w:tcBorders>
            <w:shd w:val="clear" w:color="auto" w:fill="auto"/>
            <w:noWrap/>
            <w:vAlign w:val="center"/>
            <w:hideMark/>
          </w:tcPr>
          <w:p w14:paraId="3BD0F4C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2,488 </w:t>
            </w:r>
          </w:p>
        </w:tc>
        <w:tc>
          <w:tcPr>
            <w:tcW w:w="1559" w:type="dxa"/>
            <w:tcBorders>
              <w:top w:val="nil"/>
              <w:left w:val="nil"/>
              <w:bottom w:val="nil"/>
              <w:right w:val="nil"/>
            </w:tcBorders>
            <w:shd w:val="clear" w:color="auto" w:fill="auto"/>
            <w:noWrap/>
            <w:vAlign w:val="center"/>
            <w:hideMark/>
          </w:tcPr>
          <w:p w14:paraId="5A4C1F0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8,392,449 bp</w:t>
            </w:r>
          </w:p>
        </w:tc>
        <w:tc>
          <w:tcPr>
            <w:tcW w:w="1276" w:type="dxa"/>
            <w:tcBorders>
              <w:top w:val="nil"/>
              <w:left w:val="nil"/>
              <w:bottom w:val="nil"/>
              <w:right w:val="nil"/>
            </w:tcBorders>
            <w:shd w:val="clear" w:color="auto" w:fill="auto"/>
            <w:noWrap/>
            <w:vAlign w:val="center"/>
            <w:hideMark/>
          </w:tcPr>
          <w:p w14:paraId="354E74F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145,585 bp</w:t>
            </w:r>
          </w:p>
        </w:tc>
        <w:tc>
          <w:tcPr>
            <w:tcW w:w="1275" w:type="dxa"/>
            <w:tcBorders>
              <w:top w:val="nil"/>
              <w:left w:val="nil"/>
              <w:bottom w:val="nil"/>
              <w:right w:val="nil"/>
            </w:tcBorders>
            <w:shd w:val="clear" w:color="auto" w:fill="auto"/>
            <w:noWrap/>
            <w:vAlign w:val="center"/>
            <w:hideMark/>
          </w:tcPr>
          <w:p w14:paraId="1DE99DB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1.705 %</w:t>
            </w:r>
          </w:p>
        </w:tc>
        <w:tc>
          <w:tcPr>
            <w:tcW w:w="1276" w:type="dxa"/>
            <w:tcBorders>
              <w:top w:val="nil"/>
              <w:left w:val="nil"/>
              <w:bottom w:val="nil"/>
              <w:right w:val="nil"/>
            </w:tcBorders>
            <w:shd w:val="clear" w:color="auto" w:fill="auto"/>
            <w:noWrap/>
            <w:vAlign w:val="center"/>
            <w:hideMark/>
          </w:tcPr>
          <w:p w14:paraId="26535C1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6,940 bp</w:t>
            </w:r>
          </w:p>
        </w:tc>
        <w:tc>
          <w:tcPr>
            <w:tcW w:w="1276" w:type="dxa"/>
            <w:tcBorders>
              <w:top w:val="nil"/>
              <w:left w:val="nil"/>
              <w:bottom w:val="nil"/>
              <w:right w:val="nil"/>
            </w:tcBorders>
            <w:shd w:val="clear" w:color="auto" w:fill="auto"/>
            <w:noWrap/>
            <w:vAlign w:val="center"/>
            <w:hideMark/>
          </w:tcPr>
          <w:p w14:paraId="6701324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0.081 %</w:t>
            </w:r>
          </w:p>
        </w:tc>
      </w:tr>
      <w:tr w:rsidR="007A33CF" w:rsidRPr="007E0C7D" w14:paraId="19CDFD51" w14:textId="77777777" w:rsidTr="00F4413A">
        <w:trPr>
          <w:trHeight w:val="260"/>
        </w:trPr>
        <w:tc>
          <w:tcPr>
            <w:tcW w:w="994" w:type="dxa"/>
            <w:tcBorders>
              <w:top w:val="nil"/>
              <w:left w:val="nil"/>
              <w:bottom w:val="nil"/>
              <w:right w:val="nil"/>
            </w:tcBorders>
            <w:shd w:val="clear" w:color="auto" w:fill="auto"/>
            <w:noWrap/>
            <w:vAlign w:val="center"/>
            <w:hideMark/>
          </w:tcPr>
          <w:p w14:paraId="5ABFE60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0EE83EE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pass4</w:t>
            </w:r>
          </w:p>
        </w:tc>
        <w:tc>
          <w:tcPr>
            <w:tcW w:w="990" w:type="dxa"/>
            <w:tcBorders>
              <w:top w:val="nil"/>
              <w:left w:val="nil"/>
              <w:bottom w:val="nil"/>
              <w:right w:val="nil"/>
            </w:tcBorders>
            <w:shd w:val="clear" w:color="auto" w:fill="auto"/>
            <w:noWrap/>
            <w:vAlign w:val="center"/>
            <w:hideMark/>
          </w:tcPr>
          <w:p w14:paraId="7EC1419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2,607 bp</w:t>
            </w:r>
          </w:p>
        </w:tc>
        <w:tc>
          <w:tcPr>
            <w:tcW w:w="993" w:type="dxa"/>
            <w:tcBorders>
              <w:top w:val="nil"/>
              <w:left w:val="nil"/>
              <w:bottom w:val="nil"/>
              <w:right w:val="nil"/>
            </w:tcBorders>
            <w:shd w:val="clear" w:color="auto" w:fill="auto"/>
            <w:noWrap/>
            <w:vAlign w:val="center"/>
            <w:hideMark/>
          </w:tcPr>
          <w:p w14:paraId="56FEF1E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2,401 </w:t>
            </w:r>
          </w:p>
        </w:tc>
        <w:tc>
          <w:tcPr>
            <w:tcW w:w="1559" w:type="dxa"/>
            <w:tcBorders>
              <w:top w:val="nil"/>
              <w:left w:val="nil"/>
              <w:bottom w:val="nil"/>
              <w:right w:val="nil"/>
            </w:tcBorders>
            <w:shd w:val="clear" w:color="auto" w:fill="auto"/>
            <w:noWrap/>
            <w:vAlign w:val="center"/>
            <w:hideMark/>
          </w:tcPr>
          <w:p w14:paraId="0D9260D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8,721,130 bp</w:t>
            </w:r>
          </w:p>
        </w:tc>
        <w:tc>
          <w:tcPr>
            <w:tcW w:w="1276" w:type="dxa"/>
            <w:tcBorders>
              <w:top w:val="nil"/>
              <w:left w:val="nil"/>
              <w:bottom w:val="nil"/>
              <w:right w:val="nil"/>
            </w:tcBorders>
            <w:shd w:val="clear" w:color="auto" w:fill="auto"/>
            <w:noWrap/>
            <w:vAlign w:val="center"/>
            <w:hideMark/>
          </w:tcPr>
          <w:p w14:paraId="4398F31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114,463 bp</w:t>
            </w:r>
          </w:p>
        </w:tc>
        <w:tc>
          <w:tcPr>
            <w:tcW w:w="1275" w:type="dxa"/>
            <w:tcBorders>
              <w:top w:val="nil"/>
              <w:left w:val="nil"/>
              <w:bottom w:val="nil"/>
              <w:right w:val="nil"/>
            </w:tcBorders>
            <w:shd w:val="clear" w:color="auto" w:fill="auto"/>
            <w:noWrap/>
            <w:vAlign w:val="center"/>
            <w:hideMark/>
          </w:tcPr>
          <w:p w14:paraId="5DB37A6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1.295 %</w:t>
            </w:r>
          </w:p>
        </w:tc>
        <w:tc>
          <w:tcPr>
            <w:tcW w:w="1276" w:type="dxa"/>
            <w:tcBorders>
              <w:top w:val="nil"/>
              <w:left w:val="nil"/>
              <w:bottom w:val="nil"/>
              <w:right w:val="nil"/>
            </w:tcBorders>
            <w:shd w:val="clear" w:color="auto" w:fill="auto"/>
            <w:noWrap/>
            <w:vAlign w:val="center"/>
            <w:hideMark/>
          </w:tcPr>
          <w:p w14:paraId="496C67B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5,856 bp</w:t>
            </w:r>
          </w:p>
        </w:tc>
        <w:tc>
          <w:tcPr>
            <w:tcW w:w="1276" w:type="dxa"/>
            <w:tcBorders>
              <w:top w:val="nil"/>
              <w:left w:val="nil"/>
              <w:bottom w:val="nil"/>
              <w:right w:val="nil"/>
            </w:tcBorders>
            <w:shd w:val="clear" w:color="auto" w:fill="auto"/>
            <w:noWrap/>
            <w:vAlign w:val="center"/>
            <w:hideMark/>
          </w:tcPr>
          <w:p w14:paraId="5ED483B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0.066 %</w:t>
            </w:r>
          </w:p>
        </w:tc>
      </w:tr>
      <w:tr w:rsidR="007A33CF" w:rsidRPr="007E0C7D" w14:paraId="5BE2834F" w14:textId="77777777" w:rsidTr="00F4413A">
        <w:trPr>
          <w:trHeight w:val="260"/>
        </w:trPr>
        <w:tc>
          <w:tcPr>
            <w:tcW w:w="994" w:type="dxa"/>
            <w:tcBorders>
              <w:top w:val="nil"/>
              <w:left w:val="nil"/>
              <w:bottom w:val="nil"/>
              <w:right w:val="nil"/>
            </w:tcBorders>
            <w:shd w:val="clear" w:color="auto" w:fill="auto"/>
            <w:noWrap/>
            <w:vAlign w:val="center"/>
            <w:hideMark/>
          </w:tcPr>
          <w:p w14:paraId="0E7BCD3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3E7D7B9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pass5</w:t>
            </w:r>
          </w:p>
        </w:tc>
        <w:tc>
          <w:tcPr>
            <w:tcW w:w="990" w:type="dxa"/>
            <w:tcBorders>
              <w:top w:val="nil"/>
              <w:left w:val="nil"/>
              <w:bottom w:val="nil"/>
              <w:right w:val="nil"/>
            </w:tcBorders>
            <w:shd w:val="clear" w:color="auto" w:fill="auto"/>
            <w:noWrap/>
            <w:vAlign w:val="center"/>
            <w:hideMark/>
          </w:tcPr>
          <w:p w14:paraId="6EFA64C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2,632 bp</w:t>
            </w:r>
          </w:p>
        </w:tc>
        <w:tc>
          <w:tcPr>
            <w:tcW w:w="993" w:type="dxa"/>
            <w:tcBorders>
              <w:top w:val="nil"/>
              <w:left w:val="nil"/>
              <w:bottom w:val="nil"/>
              <w:right w:val="nil"/>
            </w:tcBorders>
            <w:shd w:val="clear" w:color="auto" w:fill="auto"/>
            <w:noWrap/>
            <w:vAlign w:val="center"/>
            <w:hideMark/>
          </w:tcPr>
          <w:p w14:paraId="16F9373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7,695 </w:t>
            </w:r>
          </w:p>
        </w:tc>
        <w:tc>
          <w:tcPr>
            <w:tcW w:w="1559" w:type="dxa"/>
            <w:tcBorders>
              <w:top w:val="nil"/>
              <w:left w:val="nil"/>
              <w:bottom w:val="nil"/>
              <w:right w:val="nil"/>
            </w:tcBorders>
            <w:shd w:val="clear" w:color="auto" w:fill="auto"/>
            <w:noWrap/>
            <w:vAlign w:val="center"/>
            <w:hideMark/>
          </w:tcPr>
          <w:p w14:paraId="71C7AB1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9,535,796 bp</w:t>
            </w:r>
          </w:p>
        </w:tc>
        <w:tc>
          <w:tcPr>
            <w:tcW w:w="1276" w:type="dxa"/>
            <w:tcBorders>
              <w:top w:val="nil"/>
              <w:left w:val="nil"/>
              <w:bottom w:val="nil"/>
              <w:right w:val="nil"/>
            </w:tcBorders>
            <w:shd w:val="clear" w:color="auto" w:fill="auto"/>
            <w:noWrap/>
            <w:vAlign w:val="center"/>
            <w:hideMark/>
          </w:tcPr>
          <w:p w14:paraId="13FC86F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89,540 bp</w:t>
            </w:r>
          </w:p>
        </w:tc>
        <w:tc>
          <w:tcPr>
            <w:tcW w:w="1275" w:type="dxa"/>
            <w:tcBorders>
              <w:top w:val="nil"/>
              <w:left w:val="nil"/>
              <w:bottom w:val="nil"/>
              <w:right w:val="nil"/>
            </w:tcBorders>
            <w:shd w:val="clear" w:color="auto" w:fill="auto"/>
            <w:noWrap/>
            <w:vAlign w:val="center"/>
            <w:hideMark/>
          </w:tcPr>
          <w:p w14:paraId="59D1E53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0.930 %</w:t>
            </w:r>
          </w:p>
        </w:tc>
        <w:tc>
          <w:tcPr>
            <w:tcW w:w="1276" w:type="dxa"/>
            <w:tcBorders>
              <w:top w:val="nil"/>
              <w:left w:val="nil"/>
              <w:bottom w:val="nil"/>
              <w:right w:val="nil"/>
            </w:tcBorders>
            <w:shd w:val="clear" w:color="auto" w:fill="auto"/>
            <w:noWrap/>
            <w:vAlign w:val="center"/>
            <w:hideMark/>
          </w:tcPr>
          <w:p w14:paraId="6453D0D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4,310 bp</w:t>
            </w:r>
          </w:p>
        </w:tc>
        <w:tc>
          <w:tcPr>
            <w:tcW w:w="1276" w:type="dxa"/>
            <w:tcBorders>
              <w:top w:val="nil"/>
              <w:left w:val="nil"/>
              <w:bottom w:val="nil"/>
              <w:right w:val="nil"/>
            </w:tcBorders>
            <w:shd w:val="clear" w:color="auto" w:fill="auto"/>
            <w:noWrap/>
            <w:vAlign w:val="center"/>
            <w:hideMark/>
          </w:tcPr>
          <w:p w14:paraId="7E7EA73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0.045 %</w:t>
            </w:r>
          </w:p>
        </w:tc>
      </w:tr>
      <w:tr w:rsidR="007A33CF" w:rsidRPr="007E0C7D" w14:paraId="0F0EE153" w14:textId="77777777" w:rsidTr="00F4413A">
        <w:trPr>
          <w:trHeight w:val="260"/>
        </w:trPr>
        <w:tc>
          <w:tcPr>
            <w:tcW w:w="994" w:type="dxa"/>
            <w:tcBorders>
              <w:top w:val="nil"/>
              <w:left w:val="nil"/>
              <w:bottom w:val="nil"/>
              <w:right w:val="nil"/>
            </w:tcBorders>
            <w:shd w:val="clear" w:color="auto" w:fill="auto"/>
            <w:noWrap/>
            <w:vAlign w:val="center"/>
            <w:hideMark/>
          </w:tcPr>
          <w:p w14:paraId="1BD457B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3C362ED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pass6</w:t>
            </w:r>
          </w:p>
        </w:tc>
        <w:tc>
          <w:tcPr>
            <w:tcW w:w="990" w:type="dxa"/>
            <w:tcBorders>
              <w:top w:val="nil"/>
              <w:left w:val="nil"/>
              <w:bottom w:val="nil"/>
              <w:right w:val="nil"/>
            </w:tcBorders>
            <w:shd w:val="clear" w:color="auto" w:fill="auto"/>
            <w:noWrap/>
            <w:vAlign w:val="center"/>
            <w:hideMark/>
          </w:tcPr>
          <w:p w14:paraId="05B0F29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2,635 bp</w:t>
            </w:r>
          </w:p>
        </w:tc>
        <w:tc>
          <w:tcPr>
            <w:tcW w:w="993" w:type="dxa"/>
            <w:tcBorders>
              <w:top w:val="nil"/>
              <w:left w:val="nil"/>
              <w:bottom w:val="nil"/>
              <w:right w:val="nil"/>
            </w:tcBorders>
            <w:shd w:val="clear" w:color="auto" w:fill="auto"/>
            <w:noWrap/>
            <w:vAlign w:val="center"/>
            <w:hideMark/>
          </w:tcPr>
          <w:p w14:paraId="70581D1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6,378 </w:t>
            </w:r>
          </w:p>
        </w:tc>
        <w:tc>
          <w:tcPr>
            <w:tcW w:w="1559" w:type="dxa"/>
            <w:tcBorders>
              <w:top w:val="nil"/>
              <w:left w:val="nil"/>
              <w:bottom w:val="nil"/>
              <w:right w:val="nil"/>
            </w:tcBorders>
            <w:shd w:val="clear" w:color="auto" w:fill="auto"/>
            <w:noWrap/>
            <w:vAlign w:val="center"/>
            <w:hideMark/>
          </w:tcPr>
          <w:p w14:paraId="7F60F410"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10,562,596 bp</w:t>
            </w:r>
          </w:p>
        </w:tc>
        <w:tc>
          <w:tcPr>
            <w:tcW w:w="1276" w:type="dxa"/>
            <w:tcBorders>
              <w:top w:val="nil"/>
              <w:left w:val="nil"/>
              <w:bottom w:val="nil"/>
              <w:right w:val="nil"/>
            </w:tcBorders>
            <w:shd w:val="clear" w:color="auto" w:fill="auto"/>
            <w:noWrap/>
            <w:vAlign w:val="center"/>
            <w:hideMark/>
          </w:tcPr>
          <w:p w14:paraId="457FFBA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75,691 bp</w:t>
            </w:r>
          </w:p>
        </w:tc>
        <w:tc>
          <w:tcPr>
            <w:tcW w:w="1275" w:type="dxa"/>
            <w:tcBorders>
              <w:top w:val="nil"/>
              <w:left w:val="nil"/>
              <w:bottom w:val="nil"/>
              <w:right w:val="nil"/>
            </w:tcBorders>
            <w:shd w:val="clear" w:color="auto" w:fill="auto"/>
            <w:noWrap/>
            <w:vAlign w:val="center"/>
            <w:hideMark/>
          </w:tcPr>
          <w:p w14:paraId="59E5260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0.711 %</w:t>
            </w:r>
          </w:p>
        </w:tc>
        <w:tc>
          <w:tcPr>
            <w:tcW w:w="1276" w:type="dxa"/>
            <w:tcBorders>
              <w:top w:val="nil"/>
              <w:left w:val="nil"/>
              <w:bottom w:val="nil"/>
              <w:right w:val="nil"/>
            </w:tcBorders>
            <w:shd w:val="clear" w:color="auto" w:fill="auto"/>
            <w:noWrap/>
            <w:vAlign w:val="center"/>
            <w:hideMark/>
          </w:tcPr>
          <w:p w14:paraId="46F0D2E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4,176 bp</w:t>
            </w:r>
          </w:p>
        </w:tc>
        <w:tc>
          <w:tcPr>
            <w:tcW w:w="1276" w:type="dxa"/>
            <w:tcBorders>
              <w:top w:val="nil"/>
              <w:left w:val="nil"/>
              <w:bottom w:val="nil"/>
              <w:right w:val="nil"/>
            </w:tcBorders>
            <w:shd w:val="clear" w:color="auto" w:fill="auto"/>
            <w:noWrap/>
            <w:vAlign w:val="center"/>
            <w:hideMark/>
          </w:tcPr>
          <w:p w14:paraId="1FD6D0A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0.039 %</w:t>
            </w:r>
          </w:p>
        </w:tc>
      </w:tr>
      <w:tr w:rsidR="007A33CF" w:rsidRPr="007E0C7D" w14:paraId="3AECD550" w14:textId="77777777" w:rsidTr="00F4413A">
        <w:trPr>
          <w:trHeight w:val="260"/>
        </w:trPr>
        <w:tc>
          <w:tcPr>
            <w:tcW w:w="994" w:type="dxa"/>
            <w:tcBorders>
              <w:top w:val="nil"/>
              <w:left w:val="nil"/>
              <w:bottom w:val="nil"/>
              <w:right w:val="nil"/>
            </w:tcBorders>
            <w:shd w:val="clear" w:color="auto" w:fill="auto"/>
            <w:noWrap/>
            <w:vAlign w:val="center"/>
            <w:hideMark/>
          </w:tcPr>
          <w:p w14:paraId="48E6D40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5A6167E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pass7</w:t>
            </w:r>
          </w:p>
        </w:tc>
        <w:tc>
          <w:tcPr>
            <w:tcW w:w="990" w:type="dxa"/>
            <w:tcBorders>
              <w:top w:val="nil"/>
              <w:left w:val="nil"/>
              <w:bottom w:val="nil"/>
              <w:right w:val="nil"/>
            </w:tcBorders>
            <w:shd w:val="clear" w:color="auto" w:fill="auto"/>
            <w:noWrap/>
            <w:vAlign w:val="center"/>
            <w:hideMark/>
          </w:tcPr>
          <w:p w14:paraId="65DB4AA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2,630 bp</w:t>
            </w:r>
          </w:p>
        </w:tc>
        <w:tc>
          <w:tcPr>
            <w:tcW w:w="993" w:type="dxa"/>
            <w:tcBorders>
              <w:top w:val="nil"/>
              <w:left w:val="nil"/>
              <w:bottom w:val="nil"/>
              <w:right w:val="nil"/>
            </w:tcBorders>
            <w:shd w:val="clear" w:color="auto" w:fill="auto"/>
            <w:noWrap/>
            <w:vAlign w:val="center"/>
            <w:hideMark/>
          </w:tcPr>
          <w:p w14:paraId="28CBC4A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4,920 </w:t>
            </w:r>
          </w:p>
        </w:tc>
        <w:tc>
          <w:tcPr>
            <w:tcW w:w="1559" w:type="dxa"/>
            <w:tcBorders>
              <w:top w:val="nil"/>
              <w:left w:val="nil"/>
              <w:bottom w:val="nil"/>
              <w:right w:val="nil"/>
            </w:tcBorders>
            <w:shd w:val="clear" w:color="auto" w:fill="auto"/>
            <w:noWrap/>
            <w:vAlign w:val="center"/>
            <w:hideMark/>
          </w:tcPr>
          <w:p w14:paraId="2C45232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13,759,660 bp</w:t>
            </w:r>
          </w:p>
        </w:tc>
        <w:tc>
          <w:tcPr>
            <w:tcW w:w="1276" w:type="dxa"/>
            <w:tcBorders>
              <w:top w:val="nil"/>
              <w:left w:val="nil"/>
              <w:bottom w:val="nil"/>
              <w:right w:val="nil"/>
            </w:tcBorders>
            <w:shd w:val="clear" w:color="auto" w:fill="auto"/>
            <w:noWrap/>
            <w:vAlign w:val="center"/>
            <w:hideMark/>
          </w:tcPr>
          <w:p w14:paraId="73623DC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75,556 bp</w:t>
            </w:r>
          </w:p>
        </w:tc>
        <w:tc>
          <w:tcPr>
            <w:tcW w:w="1275" w:type="dxa"/>
            <w:tcBorders>
              <w:top w:val="nil"/>
              <w:left w:val="nil"/>
              <w:bottom w:val="nil"/>
              <w:right w:val="nil"/>
            </w:tcBorders>
            <w:shd w:val="clear" w:color="auto" w:fill="auto"/>
            <w:noWrap/>
            <w:vAlign w:val="center"/>
            <w:hideMark/>
          </w:tcPr>
          <w:p w14:paraId="1AE8AE0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0.546 %</w:t>
            </w:r>
          </w:p>
        </w:tc>
        <w:tc>
          <w:tcPr>
            <w:tcW w:w="1276" w:type="dxa"/>
            <w:tcBorders>
              <w:top w:val="nil"/>
              <w:left w:val="nil"/>
              <w:bottom w:val="nil"/>
              <w:right w:val="nil"/>
            </w:tcBorders>
            <w:shd w:val="clear" w:color="auto" w:fill="auto"/>
            <w:noWrap/>
            <w:vAlign w:val="center"/>
            <w:hideMark/>
          </w:tcPr>
          <w:p w14:paraId="6B68CE9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4,976 bp</w:t>
            </w:r>
          </w:p>
        </w:tc>
        <w:tc>
          <w:tcPr>
            <w:tcW w:w="1276" w:type="dxa"/>
            <w:tcBorders>
              <w:top w:val="nil"/>
              <w:left w:val="nil"/>
              <w:bottom w:val="nil"/>
              <w:right w:val="nil"/>
            </w:tcBorders>
            <w:shd w:val="clear" w:color="auto" w:fill="auto"/>
            <w:noWrap/>
            <w:vAlign w:val="center"/>
            <w:hideMark/>
          </w:tcPr>
          <w:p w14:paraId="2ECAF38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0.036 %</w:t>
            </w:r>
          </w:p>
        </w:tc>
      </w:tr>
      <w:tr w:rsidR="007A33CF" w:rsidRPr="007E0C7D" w14:paraId="6E2BF15F" w14:textId="77777777" w:rsidTr="00F4413A">
        <w:trPr>
          <w:trHeight w:val="260"/>
        </w:trPr>
        <w:tc>
          <w:tcPr>
            <w:tcW w:w="994" w:type="dxa"/>
            <w:tcBorders>
              <w:top w:val="nil"/>
              <w:left w:val="nil"/>
              <w:bottom w:val="nil"/>
              <w:right w:val="nil"/>
            </w:tcBorders>
            <w:shd w:val="clear" w:color="auto" w:fill="auto"/>
            <w:noWrap/>
            <w:vAlign w:val="center"/>
            <w:hideMark/>
          </w:tcPr>
          <w:p w14:paraId="2AC0270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28A6A7B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pass8</w:t>
            </w:r>
          </w:p>
        </w:tc>
        <w:tc>
          <w:tcPr>
            <w:tcW w:w="990" w:type="dxa"/>
            <w:tcBorders>
              <w:top w:val="nil"/>
              <w:left w:val="nil"/>
              <w:bottom w:val="nil"/>
              <w:right w:val="nil"/>
            </w:tcBorders>
            <w:shd w:val="clear" w:color="auto" w:fill="auto"/>
            <w:noWrap/>
            <w:vAlign w:val="center"/>
            <w:hideMark/>
          </w:tcPr>
          <w:p w14:paraId="1C7BEAD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2,584 bp</w:t>
            </w:r>
          </w:p>
        </w:tc>
        <w:tc>
          <w:tcPr>
            <w:tcW w:w="993" w:type="dxa"/>
            <w:tcBorders>
              <w:top w:val="nil"/>
              <w:left w:val="nil"/>
              <w:bottom w:val="nil"/>
              <w:right w:val="nil"/>
            </w:tcBorders>
            <w:shd w:val="clear" w:color="auto" w:fill="auto"/>
            <w:noWrap/>
            <w:vAlign w:val="center"/>
            <w:hideMark/>
          </w:tcPr>
          <w:p w14:paraId="58ED4D7D"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3,023 </w:t>
            </w:r>
          </w:p>
        </w:tc>
        <w:tc>
          <w:tcPr>
            <w:tcW w:w="1559" w:type="dxa"/>
            <w:tcBorders>
              <w:top w:val="nil"/>
              <w:left w:val="nil"/>
              <w:bottom w:val="nil"/>
              <w:right w:val="nil"/>
            </w:tcBorders>
            <w:shd w:val="clear" w:color="auto" w:fill="auto"/>
            <w:noWrap/>
            <w:vAlign w:val="center"/>
            <w:hideMark/>
          </w:tcPr>
          <w:p w14:paraId="22C2994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14,746,876 bp</w:t>
            </w:r>
          </w:p>
        </w:tc>
        <w:tc>
          <w:tcPr>
            <w:tcW w:w="1276" w:type="dxa"/>
            <w:tcBorders>
              <w:top w:val="nil"/>
              <w:left w:val="nil"/>
              <w:bottom w:val="nil"/>
              <w:right w:val="nil"/>
            </w:tcBorders>
            <w:shd w:val="clear" w:color="auto" w:fill="auto"/>
            <w:noWrap/>
            <w:vAlign w:val="center"/>
            <w:hideMark/>
          </w:tcPr>
          <w:p w14:paraId="1E7E8BE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71,147 bp</w:t>
            </w:r>
          </w:p>
        </w:tc>
        <w:tc>
          <w:tcPr>
            <w:tcW w:w="1275" w:type="dxa"/>
            <w:tcBorders>
              <w:top w:val="nil"/>
              <w:left w:val="nil"/>
              <w:bottom w:val="nil"/>
              <w:right w:val="nil"/>
            </w:tcBorders>
            <w:shd w:val="clear" w:color="auto" w:fill="auto"/>
            <w:noWrap/>
            <w:vAlign w:val="center"/>
            <w:hideMark/>
          </w:tcPr>
          <w:p w14:paraId="77CA4B0C"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0.480 %</w:t>
            </w:r>
          </w:p>
        </w:tc>
        <w:tc>
          <w:tcPr>
            <w:tcW w:w="1276" w:type="dxa"/>
            <w:tcBorders>
              <w:top w:val="nil"/>
              <w:left w:val="nil"/>
              <w:bottom w:val="nil"/>
              <w:right w:val="nil"/>
            </w:tcBorders>
            <w:shd w:val="clear" w:color="auto" w:fill="auto"/>
            <w:noWrap/>
            <w:vAlign w:val="center"/>
            <w:hideMark/>
          </w:tcPr>
          <w:p w14:paraId="26AE10A9"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5,425 bp</w:t>
            </w:r>
          </w:p>
        </w:tc>
        <w:tc>
          <w:tcPr>
            <w:tcW w:w="1276" w:type="dxa"/>
            <w:tcBorders>
              <w:top w:val="nil"/>
              <w:left w:val="nil"/>
              <w:bottom w:val="nil"/>
              <w:right w:val="nil"/>
            </w:tcBorders>
            <w:shd w:val="clear" w:color="auto" w:fill="auto"/>
            <w:noWrap/>
            <w:vAlign w:val="center"/>
            <w:hideMark/>
          </w:tcPr>
          <w:p w14:paraId="7EC1DC4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0.037 %</w:t>
            </w:r>
          </w:p>
        </w:tc>
      </w:tr>
      <w:tr w:rsidR="007A33CF" w:rsidRPr="007E0C7D" w14:paraId="3303BB6B" w14:textId="77777777" w:rsidTr="00F4413A">
        <w:trPr>
          <w:trHeight w:val="260"/>
        </w:trPr>
        <w:tc>
          <w:tcPr>
            <w:tcW w:w="994" w:type="dxa"/>
            <w:tcBorders>
              <w:top w:val="nil"/>
              <w:left w:val="nil"/>
              <w:right w:val="nil"/>
            </w:tcBorders>
            <w:shd w:val="clear" w:color="auto" w:fill="auto"/>
            <w:noWrap/>
            <w:vAlign w:val="center"/>
            <w:hideMark/>
          </w:tcPr>
          <w:p w14:paraId="26D7AD3E"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right w:val="nil"/>
            </w:tcBorders>
            <w:shd w:val="clear" w:color="auto" w:fill="auto"/>
            <w:noWrap/>
            <w:vAlign w:val="center"/>
            <w:hideMark/>
          </w:tcPr>
          <w:p w14:paraId="3B1DF45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pass9</w:t>
            </w:r>
          </w:p>
        </w:tc>
        <w:tc>
          <w:tcPr>
            <w:tcW w:w="990" w:type="dxa"/>
            <w:tcBorders>
              <w:top w:val="nil"/>
              <w:left w:val="nil"/>
              <w:right w:val="nil"/>
            </w:tcBorders>
            <w:shd w:val="clear" w:color="auto" w:fill="auto"/>
            <w:noWrap/>
            <w:vAlign w:val="center"/>
            <w:hideMark/>
          </w:tcPr>
          <w:p w14:paraId="0734B9FB"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2,316 bp</w:t>
            </w:r>
          </w:p>
        </w:tc>
        <w:tc>
          <w:tcPr>
            <w:tcW w:w="993" w:type="dxa"/>
            <w:tcBorders>
              <w:top w:val="nil"/>
              <w:left w:val="nil"/>
              <w:right w:val="nil"/>
            </w:tcBorders>
            <w:shd w:val="clear" w:color="auto" w:fill="auto"/>
            <w:noWrap/>
            <w:vAlign w:val="center"/>
            <w:hideMark/>
          </w:tcPr>
          <w:p w14:paraId="0CCF8104"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1,233 </w:t>
            </w:r>
          </w:p>
        </w:tc>
        <w:tc>
          <w:tcPr>
            <w:tcW w:w="1559" w:type="dxa"/>
            <w:tcBorders>
              <w:top w:val="nil"/>
              <w:left w:val="nil"/>
              <w:right w:val="nil"/>
            </w:tcBorders>
            <w:shd w:val="clear" w:color="auto" w:fill="auto"/>
            <w:noWrap/>
            <w:vAlign w:val="center"/>
            <w:hideMark/>
          </w:tcPr>
          <w:p w14:paraId="0F953E16"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5,325,054 bp</w:t>
            </w:r>
          </w:p>
        </w:tc>
        <w:tc>
          <w:tcPr>
            <w:tcW w:w="1276" w:type="dxa"/>
            <w:tcBorders>
              <w:top w:val="nil"/>
              <w:left w:val="nil"/>
              <w:right w:val="nil"/>
            </w:tcBorders>
            <w:shd w:val="clear" w:color="auto" w:fill="auto"/>
            <w:noWrap/>
            <w:vAlign w:val="center"/>
            <w:hideMark/>
          </w:tcPr>
          <w:p w14:paraId="6B7B9E5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25,181 bp</w:t>
            </w:r>
          </w:p>
        </w:tc>
        <w:tc>
          <w:tcPr>
            <w:tcW w:w="1275" w:type="dxa"/>
            <w:tcBorders>
              <w:top w:val="nil"/>
              <w:left w:val="nil"/>
              <w:right w:val="nil"/>
            </w:tcBorders>
            <w:shd w:val="clear" w:color="auto" w:fill="auto"/>
            <w:noWrap/>
            <w:vAlign w:val="center"/>
            <w:hideMark/>
          </w:tcPr>
          <w:p w14:paraId="00767355"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0.471 %</w:t>
            </w:r>
          </w:p>
        </w:tc>
        <w:tc>
          <w:tcPr>
            <w:tcW w:w="1276" w:type="dxa"/>
            <w:tcBorders>
              <w:top w:val="nil"/>
              <w:left w:val="nil"/>
              <w:right w:val="nil"/>
            </w:tcBorders>
            <w:shd w:val="clear" w:color="auto" w:fill="auto"/>
            <w:noWrap/>
            <w:vAlign w:val="center"/>
            <w:hideMark/>
          </w:tcPr>
          <w:p w14:paraId="5B3343F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1,920 bp</w:t>
            </w:r>
          </w:p>
        </w:tc>
        <w:tc>
          <w:tcPr>
            <w:tcW w:w="1276" w:type="dxa"/>
            <w:tcBorders>
              <w:top w:val="nil"/>
              <w:left w:val="nil"/>
              <w:right w:val="nil"/>
            </w:tcBorders>
            <w:shd w:val="clear" w:color="auto" w:fill="auto"/>
            <w:noWrap/>
            <w:vAlign w:val="center"/>
            <w:hideMark/>
          </w:tcPr>
          <w:p w14:paraId="58C25A01"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0.036 %</w:t>
            </w:r>
          </w:p>
        </w:tc>
      </w:tr>
      <w:tr w:rsidR="00F4413A" w:rsidRPr="007E0C7D" w14:paraId="1BDA81EC" w14:textId="77777777" w:rsidTr="00F4413A">
        <w:trPr>
          <w:trHeight w:val="260"/>
        </w:trPr>
        <w:tc>
          <w:tcPr>
            <w:tcW w:w="994" w:type="dxa"/>
            <w:tcBorders>
              <w:top w:val="nil"/>
              <w:left w:val="nil"/>
              <w:bottom w:val="single" w:sz="12" w:space="0" w:color="auto"/>
              <w:right w:val="nil"/>
            </w:tcBorders>
            <w:shd w:val="clear" w:color="auto" w:fill="auto"/>
            <w:noWrap/>
            <w:vAlign w:val="center"/>
            <w:hideMark/>
          </w:tcPr>
          <w:p w14:paraId="3139D6A8"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p>
        </w:tc>
        <w:tc>
          <w:tcPr>
            <w:tcW w:w="851" w:type="dxa"/>
            <w:tcBorders>
              <w:top w:val="nil"/>
              <w:left w:val="nil"/>
              <w:bottom w:val="single" w:sz="12" w:space="0" w:color="auto"/>
              <w:right w:val="nil"/>
            </w:tcBorders>
            <w:shd w:val="clear" w:color="auto" w:fill="auto"/>
            <w:noWrap/>
            <w:vAlign w:val="center"/>
            <w:hideMark/>
          </w:tcPr>
          <w:p w14:paraId="12ECBC4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pass10</w:t>
            </w:r>
          </w:p>
        </w:tc>
        <w:tc>
          <w:tcPr>
            <w:tcW w:w="990" w:type="dxa"/>
            <w:tcBorders>
              <w:top w:val="nil"/>
              <w:left w:val="nil"/>
              <w:bottom w:val="single" w:sz="12" w:space="0" w:color="auto"/>
              <w:right w:val="nil"/>
            </w:tcBorders>
            <w:shd w:val="clear" w:color="auto" w:fill="auto"/>
            <w:noWrap/>
            <w:vAlign w:val="center"/>
            <w:hideMark/>
          </w:tcPr>
          <w:p w14:paraId="1EFEDF8F"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1,681 bp</w:t>
            </w:r>
          </w:p>
        </w:tc>
        <w:tc>
          <w:tcPr>
            <w:tcW w:w="993" w:type="dxa"/>
            <w:tcBorders>
              <w:top w:val="nil"/>
              <w:left w:val="nil"/>
              <w:bottom w:val="single" w:sz="12" w:space="0" w:color="auto"/>
              <w:right w:val="nil"/>
            </w:tcBorders>
            <w:shd w:val="clear" w:color="auto" w:fill="auto"/>
            <w:noWrap/>
            <w:vAlign w:val="center"/>
            <w:hideMark/>
          </w:tcPr>
          <w:p w14:paraId="32D3318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 xml:space="preserve">320 </w:t>
            </w:r>
          </w:p>
        </w:tc>
        <w:tc>
          <w:tcPr>
            <w:tcW w:w="1559" w:type="dxa"/>
            <w:tcBorders>
              <w:top w:val="nil"/>
              <w:left w:val="nil"/>
              <w:bottom w:val="single" w:sz="12" w:space="0" w:color="auto"/>
              <w:right w:val="nil"/>
            </w:tcBorders>
            <w:shd w:val="clear" w:color="auto" w:fill="auto"/>
            <w:noWrap/>
            <w:vAlign w:val="center"/>
            <w:hideMark/>
          </w:tcPr>
          <w:p w14:paraId="6B2044A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1,872,163 bp</w:t>
            </w:r>
          </w:p>
        </w:tc>
        <w:tc>
          <w:tcPr>
            <w:tcW w:w="1276" w:type="dxa"/>
            <w:tcBorders>
              <w:top w:val="nil"/>
              <w:left w:val="nil"/>
              <w:bottom w:val="single" w:sz="12" w:space="0" w:color="auto"/>
              <w:right w:val="nil"/>
            </w:tcBorders>
            <w:shd w:val="clear" w:color="auto" w:fill="auto"/>
            <w:noWrap/>
            <w:vAlign w:val="center"/>
            <w:hideMark/>
          </w:tcPr>
          <w:p w14:paraId="4FF60252"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8,574 bp</w:t>
            </w:r>
          </w:p>
        </w:tc>
        <w:tc>
          <w:tcPr>
            <w:tcW w:w="1275" w:type="dxa"/>
            <w:tcBorders>
              <w:top w:val="nil"/>
              <w:left w:val="nil"/>
              <w:bottom w:val="single" w:sz="12" w:space="0" w:color="auto"/>
              <w:right w:val="nil"/>
            </w:tcBorders>
            <w:shd w:val="clear" w:color="auto" w:fill="auto"/>
            <w:noWrap/>
            <w:vAlign w:val="center"/>
            <w:hideMark/>
          </w:tcPr>
          <w:p w14:paraId="2BC3ED37"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0.456 %</w:t>
            </w:r>
          </w:p>
        </w:tc>
        <w:tc>
          <w:tcPr>
            <w:tcW w:w="1276" w:type="dxa"/>
            <w:tcBorders>
              <w:top w:val="nil"/>
              <w:left w:val="nil"/>
              <w:bottom w:val="single" w:sz="12" w:space="0" w:color="auto"/>
              <w:right w:val="nil"/>
            </w:tcBorders>
            <w:shd w:val="clear" w:color="auto" w:fill="auto"/>
            <w:noWrap/>
            <w:vAlign w:val="center"/>
            <w:hideMark/>
          </w:tcPr>
          <w:p w14:paraId="16702043"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850 bp</w:t>
            </w:r>
          </w:p>
        </w:tc>
        <w:tc>
          <w:tcPr>
            <w:tcW w:w="1276" w:type="dxa"/>
            <w:tcBorders>
              <w:top w:val="nil"/>
              <w:left w:val="nil"/>
              <w:bottom w:val="single" w:sz="12" w:space="0" w:color="auto"/>
              <w:right w:val="nil"/>
            </w:tcBorders>
            <w:shd w:val="clear" w:color="auto" w:fill="auto"/>
            <w:noWrap/>
            <w:vAlign w:val="center"/>
            <w:hideMark/>
          </w:tcPr>
          <w:p w14:paraId="6692768A" w14:textId="77777777" w:rsidR="007C7444" w:rsidRPr="007E0C7D" w:rsidRDefault="007C7444" w:rsidP="00F23AC2">
            <w:pPr>
              <w:widowControl/>
              <w:jc w:val="center"/>
              <w:rPr>
                <w:rFonts w:ascii="Times New Roman" w:eastAsia="MS PGothic" w:hAnsi="Times New Roman" w:cs="Times New Roman"/>
                <w:color w:val="000000" w:themeColor="text1"/>
                <w:kern w:val="0"/>
                <w:sz w:val="20"/>
                <w:szCs w:val="20"/>
              </w:rPr>
            </w:pPr>
            <w:r w:rsidRPr="007E0C7D">
              <w:rPr>
                <w:rFonts w:ascii="Times New Roman" w:eastAsia="MS PGothic" w:hAnsi="Times New Roman" w:cs="Times New Roman"/>
                <w:color w:val="000000" w:themeColor="text1"/>
                <w:kern w:val="0"/>
                <w:sz w:val="20"/>
                <w:szCs w:val="20"/>
              </w:rPr>
              <w:t>0.045 %</w:t>
            </w:r>
          </w:p>
        </w:tc>
      </w:tr>
    </w:tbl>
    <w:p w14:paraId="28B702E4" w14:textId="77777777" w:rsidR="007C7444" w:rsidRPr="007E0C7D" w:rsidRDefault="007C7444" w:rsidP="007C7444">
      <w:pPr>
        <w:rPr>
          <w:color w:val="000000" w:themeColor="text1"/>
        </w:rPr>
      </w:pPr>
    </w:p>
    <w:p w14:paraId="0FF6BB99" w14:textId="1D54CB25" w:rsidR="007C7444" w:rsidRPr="007E0C7D" w:rsidRDefault="007C7444" w:rsidP="007C7444">
      <w:pPr>
        <w:rPr>
          <w:rFonts w:ascii="Times New Roman" w:hAnsi="Times New Roman" w:cs="Times New Roman"/>
          <w:color w:val="000000" w:themeColor="text1"/>
          <w:sz w:val="24"/>
          <w:szCs w:val="28"/>
        </w:rPr>
      </w:pPr>
      <w:r w:rsidRPr="007E0C7D">
        <w:rPr>
          <w:rFonts w:ascii="Times New Roman" w:hAnsi="Times New Roman" w:cs="Times New Roman"/>
          <w:color w:val="000000" w:themeColor="text1"/>
          <w:sz w:val="24"/>
          <w:szCs w:val="28"/>
        </w:rPr>
        <w:t>SMRT, single molecular real-time; CCS, circular consensus sequenc</w:t>
      </w:r>
      <w:r w:rsidR="00D9535F" w:rsidRPr="007E0C7D">
        <w:rPr>
          <w:rFonts w:ascii="Times New Roman" w:hAnsi="Times New Roman" w:cs="Times New Roman"/>
          <w:color w:val="000000" w:themeColor="text1"/>
          <w:sz w:val="24"/>
          <w:szCs w:val="28"/>
        </w:rPr>
        <w:t>ing</w:t>
      </w:r>
    </w:p>
    <w:p w14:paraId="7024A681" w14:textId="4D0DE956" w:rsidR="00985980" w:rsidRPr="007A33CF" w:rsidRDefault="007C7444">
      <w:pPr>
        <w:rPr>
          <w:rFonts w:ascii="Times New Roman" w:hAnsi="Times New Roman" w:cs="Times New Roman"/>
          <w:color w:val="000000" w:themeColor="text1"/>
        </w:rPr>
      </w:pPr>
      <w:r w:rsidRPr="007E0C7D">
        <w:rPr>
          <w:rFonts w:ascii="Times New Roman" w:hAnsi="Times New Roman" w:cs="Times New Roman"/>
          <w:color w:val="000000" w:themeColor="text1"/>
          <w:sz w:val="24"/>
          <w:szCs w:val="28"/>
        </w:rPr>
        <w:t>unmatched bases, mismatched bases + deletions + insertions</w:t>
      </w:r>
    </w:p>
    <w:sectPr w:rsidR="00985980" w:rsidRPr="007A33CF" w:rsidSect="007E0C7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B7837" w14:textId="77777777" w:rsidR="00933B1C" w:rsidRDefault="00933B1C" w:rsidP="00C87F0A">
      <w:r>
        <w:separator/>
      </w:r>
    </w:p>
  </w:endnote>
  <w:endnote w:type="continuationSeparator" w:id="0">
    <w:p w14:paraId="551F80A7" w14:textId="77777777" w:rsidR="00933B1C" w:rsidRDefault="00933B1C" w:rsidP="00C87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F9F55" w14:textId="77777777" w:rsidR="00933B1C" w:rsidRDefault="00933B1C" w:rsidP="00C87F0A">
      <w:r>
        <w:separator/>
      </w:r>
    </w:p>
  </w:footnote>
  <w:footnote w:type="continuationSeparator" w:id="0">
    <w:p w14:paraId="0411933D" w14:textId="77777777" w:rsidR="00933B1C" w:rsidRDefault="00933B1C" w:rsidP="00C87F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F0F10"/>
    <w:multiLevelType w:val="hybridMultilevel"/>
    <w:tmpl w:val="416C5898"/>
    <w:lvl w:ilvl="0" w:tplc="A5321050">
      <w:start w:val="1"/>
      <w:numFmt w:val="upperLetter"/>
      <w:lvlText w:val="%1."/>
      <w:lvlJc w:val="left"/>
      <w:pPr>
        <w:ind w:left="360" w:hanging="360"/>
      </w:pPr>
      <w:rPr>
        <w:rFonts w:cs="Times New Roman"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CCD30A8"/>
    <w:multiLevelType w:val="hybridMultilevel"/>
    <w:tmpl w:val="01B48D84"/>
    <w:lvl w:ilvl="0" w:tplc="002278A6">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9E"/>
    <w:rsid w:val="00010CB2"/>
    <w:rsid w:val="00015E88"/>
    <w:rsid w:val="00020C9E"/>
    <w:rsid w:val="00087D5D"/>
    <w:rsid w:val="000B0290"/>
    <w:rsid w:val="000D355C"/>
    <w:rsid w:val="00102A92"/>
    <w:rsid w:val="00131FE9"/>
    <w:rsid w:val="0016358D"/>
    <w:rsid w:val="001A774B"/>
    <w:rsid w:val="001B2E73"/>
    <w:rsid w:val="001C04CC"/>
    <w:rsid w:val="001C3B22"/>
    <w:rsid w:val="001E0B1B"/>
    <w:rsid w:val="001E61A9"/>
    <w:rsid w:val="001F7C20"/>
    <w:rsid w:val="00205E3E"/>
    <w:rsid w:val="00221116"/>
    <w:rsid w:val="00275EE2"/>
    <w:rsid w:val="002C21F8"/>
    <w:rsid w:val="002C7C9F"/>
    <w:rsid w:val="00301ED2"/>
    <w:rsid w:val="00342AC5"/>
    <w:rsid w:val="003D3666"/>
    <w:rsid w:val="003F18DE"/>
    <w:rsid w:val="0046562F"/>
    <w:rsid w:val="004879D8"/>
    <w:rsid w:val="00503278"/>
    <w:rsid w:val="00510F27"/>
    <w:rsid w:val="0054543D"/>
    <w:rsid w:val="005532D9"/>
    <w:rsid w:val="005763DE"/>
    <w:rsid w:val="005848E8"/>
    <w:rsid w:val="005C3A3F"/>
    <w:rsid w:val="005F18D9"/>
    <w:rsid w:val="00655BD3"/>
    <w:rsid w:val="00686150"/>
    <w:rsid w:val="006C0B89"/>
    <w:rsid w:val="006D0974"/>
    <w:rsid w:val="006D152A"/>
    <w:rsid w:val="006E1C95"/>
    <w:rsid w:val="006E27B9"/>
    <w:rsid w:val="006E5FC4"/>
    <w:rsid w:val="00765CF3"/>
    <w:rsid w:val="00770C44"/>
    <w:rsid w:val="007803BD"/>
    <w:rsid w:val="007A33CF"/>
    <w:rsid w:val="007C7444"/>
    <w:rsid w:val="007E0C7D"/>
    <w:rsid w:val="007F2E4F"/>
    <w:rsid w:val="00821818"/>
    <w:rsid w:val="00833217"/>
    <w:rsid w:val="0086155B"/>
    <w:rsid w:val="008F6BDE"/>
    <w:rsid w:val="009107EE"/>
    <w:rsid w:val="00911A72"/>
    <w:rsid w:val="009248B6"/>
    <w:rsid w:val="00933B1C"/>
    <w:rsid w:val="00967E89"/>
    <w:rsid w:val="0097022F"/>
    <w:rsid w:val="00975CA2"/>
    <w:rsid w:val="00981A8D"/>
    <w:rsid w:val="00985980"/>
    <w:rsid w:val="009D2CEE"/>
    <w:rsid w:val="00A05FA5"/>
    <w:rsid w:val="00A13881"/>
    <w:rsid w:val="00A23376"/>
    <w:rsid w:val="00A525DC"/>
    <w:rsid w:val="00AA5285"/>
    <w:rsid w:val="00AB4515"/>
    <w:rsid w:val="00AF7E82"/>
    <w:rsid w:val="00B02D22"/>
    <w:rsid w:val="00B80217"/>
    <w:rsid w:val="00BD4409"/>
    <w:rsid w:val="00BD7CA7"/>
    <w:rsid w:val="00C00389"/>
    <w:rsid w:val="00C1316E"/>
    <w:rsid w:val="00C137AC"/>
    <w:rsid w:val="00C20296"/>
    <w:rsid w:val="00C32F34"/>
    <w:rsid w:val="00C87F0A"/>
    <w:rsid w:val="00CC3EEC"/>
    <w:rsid w:val="00D12FEC"/>
    <w:rsid w:val="00D20473"/>
    <w:rsid w:val="00D25298"/>
    <w:rsid w:val="00D36FCC"/>
    <w:rsid w:val="00D53806"/>
    <w:rsid w:val="00D54239"/>
    <w:rsid w:val="00D84364"/>
    <w:rsid w:val="00D84BD2"/>
    <w:rsid w:val="00D9535F"/>
    <w:rsid w:val="00DA5EA5"/>
    <w:rsid w:val="00DF5372"/>
    <w:rsid w:val="00E1092E"/>
    <w:rsid w:val="00E369CE"/>
    <w:rsid w:val="00E8008A"/>
    <w:rsid w:val="00EB438D"/>
    <w:rsid w:val="00EB7A29"/>
    <w:rsid w:val="00EC4756"/>
    <w:rsid w:val="00EC5948"/>
    <w:rsid w:val="00ED43D7"/>
    <w:rsid w:val="00F06C26"/>
    <w:rsid w:val="00F23AC2"/>
    <w:rsid w:val="00F30F07"/>
    <w:rsid w:val="00F36F3F"/>
    <w:rsid w:val="00F4413A"/>
    <w:rsid w:val="00F44FC1"/>
    <w:rsid w:val="00F94871"/>
    <w:rsid w:val="00FA7001"/>
    <w:rsid w:val="00FE16EB"/>
    <w:rsid w:val="00FF60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50381C"/>
  <w15:chartTrackingRefBased/>
  <w15:docId w15:val="{B4B18C30-49E9-4D6F-96CD-F982E723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F0A"/>
    <w:pPr>
      <w:tabs>
        <w:tab w:val="center" w:pos="4252"/>
        <w:tab w:val="right" w:pos="8504"/>
      </w:tabs>
      <w:snapToGrid w:val="0"/>
    </w:pPr>
  </w:style>
  <w:style w:type="character" w:customStyle="1" w:styleId="HeaderChar">
    <w:name w:val="Header Char"/>
    <w:basedOn w:val="DefaultParagraphFont"/>
    <w:link w:val="Header"/>
    <w:uiPriority w:val="99"/>
    <w:rsid w:val="00C87F0A"/>
  </w:style>
  <w:style w:type="paragraph" w:styleId="Footer">
    <w:name w:val="footer"/>
    <w:basedOn w:val="Normal"/>
    <w:link w:val="FooterChar"/>
    <w:uiPriority w:val="99"/>
    <w:unhideWhenUsed/>
    <w:rsid w:val="00C87F0A"/>
    <w:pPr>
      <w:tabs>
        <w:tab w:val="center" w:pos="4252"/>
        <w:tab w:val="right" w:pos="8504"/>
      </w:tabs>
      <w:snapToGrid w:val="0"/>
    </w:pPr>
  </w:style>
  <w:style w:type="character" w:customStyle="1" w:styleId="FooterChar">
    <w:name w:val="Footer Char"/>
    <w:basedOn w:val="DefaultParagraphFont"/>
    <w:link w:val="Footer"/>
    <w:uiPriority w:val="99"/>
    <w:rsid w:val="00C87F0A"/>
  </w:style>
  <w:style w:type="table" w:styleId="TableGrid">
    <w:name w:val="Table Grid"/>
    <w:basedOn w:val="TableNormal"/>
    <w:uiPriority w:val="39"/>
    <w:rsid w:val="005F1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0F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724122">
      <w:bodyDiv w:val="1"/>
      <w:marLeft w:val="0"/>
      <w:marRight w:val="0"/>
      <w:marTop w:val="0"/>
      <w:marBottom w:val="0"/>
      <w:divBdr>
        <w:top w:val="none" w:sz="0" w:space="0" w:color="auto"/>
        <w:left w:val="none" w:sz="0" w:space="0" w:color="auto"/>
        <w:bottom w:val="none" w:sz="0" w:space="0" w:color="auto"/>
        <w:right w:val="none" w:sz="0" w:space="0" w:color="auto"/>
      </w:divBdr>
    </w:div>
    <w:div w:id="231237034">
      <w:bodyDiv w:val="1"/>
      <w:marLeft w:val="0"/>
      <w:marRight w:val="0"/>
      <w:marTop w:val="0"/>
      <w:marBottom w:val="0"/>
      <w:divBdr>
        <w:top w:val="none" w:sz="0" w:space="0" w:color="auto"/>
        <w:left w:val="none" w:sz="0" w:space="0" w:color="auto"/>
        <w:bottom w:val="none" w:sz="0" w:space="0" w:color="auto"/>
        <w:right w:val="none" w:sz="0" w:space="0" w:color="auto"/>
      </w:divBdr>
    </w:div>
    <w:div w:id="369184928">
      <w:bodyDiv w:val="1"/>
      <w:marLeft w:val="0"/>
      <w:marRight w:val="0"/>
      <w:marTop w:val="0"/>
      <w:marBottom w:val="0"/>
      <w:divBdr>
        <w:top w:val="none" w:sz="0" w:space="0" w:color="auto"/>
        <w:left w:val="none" w:sz="0" w:space="0" w:color="auto"/>
        <w:bottom w:val="none" w:sz="0" w:space="0" w:color="auto"/>
        <w:right w:val="none" w:sz="0" w:space="0" w:color="auto"/>
      </w:divBdr>
    </w:div>
    <w:div w:id="416246219">
      <w:bodyDiv w:val="1"/>
      <w:marLeft w:val="0"/>
      <w:marRight w:val="0"/>
      <w:marTop w:val="0"/>
      <w:marBottom w:val="0"/>
      <w:divBdr>
        <w:top w:val="none" w:sz="0" w:space="0" w:color="auto"/>
        <w:left w:val="none" w:sz="0" w:space="0" w:color="auto"/>
        <w:bottom w:val="none" w:sz="0" w:space="0" w:color="auto"/>
        <w:right w:val="none" w:sz="0" w:space="0" w:color="auto"/>
      </w:divBdr>
    </w:div>
    <w:div w:id="434445645">
      <w:bodyDiv w:val="1"/>
      <w:marLeft w:val="0"/>
      <w:marRight w:val="0"/>
      <w:marTop w:val="0"/>
      <w:marBottom w:val="0"/>
      <w:divBdr>
        <w:top w:val="none" w:sz="0" w:space="0" w:color="auto"/>
        <w:left w:val="none" w:sz="0" w:space="0" w:color="auto"/>
        <w:bottom w:val="none" w:sz="0" w:space="0" w:color="auto"/>
        <w:right w:val="none" w:sz="0" w:space="0" w:color="auto"/>
      </w:divBdr>
    </w:div>
    <w:div w:id="671487631">
      <w:bodyDiv w:val="1"/>
      <w:marLeft w:val="0"/>
      <w:marRight w:val="0"/>
      <w:marTop w:val="0"/>
      <w:marBottom w:val="0"/>
      <w:divBdr>
        <w:top w:val="none" w:sz="0" w:space="0" w:color="auto"/>
        <w:left w:val="none" w:sz="0" w:space="0" w:color="auto"/>
        <w:bottom w:val="none" w:sz="0" w:space="0" w:color="auto"/>
        <w:right w:val="none" w:sz="0" w:space="0" w:color="auto"/>
      </w:divBdr>
    </w:div>
    <w:div w:id="844324202">
      <w:bodyDiv w:val="1"/>
      <w:marLeft w:val="0"/>
      <w:marRight w:val="0"/>
      <w:marTop w:val="0"/>
      <w:marBottom w:val="0"/>
      <w:divBdr>
        <w:top w:val="none" w:sz="0" w:space="0" w:color="auto"/>
        <w:left w:val="none" w:sz="0" w:space="0" w:color="auto"/>
        <w:bottom w:val="none" w:sz="0" w:space="0" w:color="auto"/>
        <w:right w:val="none" w:sz="0" w:space="0" w:color="auto"/>
      </w:divBdr>
    </w:div>
    <w:div w:id="893781119">
      <w:bodyDiv w:val="1"/>
      <w:marLeft w:val="0"/>
      <w:marRight w:val="0"/>
      <w:marTop w:val="0"/>
      <w:marBottom w:val="0"/>
      <w:divBdr>
        <w:top w:val="none" w:sz="0" w:space="0" w:color="auto"/>
        <w:left w:val="none" w:sz="0" w:space="0" w:color="auto"/>
        <w:bottom w:val="none" w:sz="0" w:space="0" w:color="auto"/>
        <w:right w:val="none" w:sz="0" w:space="0" w:color="auto"/>
      </w:divBdr>
    </w:div>
    <w:div w:id="931354645">
      <w:bodyDiv w:val="1"/>
      <w:marLeft w:val="0"/>
      <w:marRight w:val="0"/>
      <w:marTop w:val="0"/>
      <w:marBottom w:val="0"/>
      <w:divBdr>
        <w:top w:val="none" w:sz="0" w:space="0" w:color="auto"/>
        <w:left w:val="none" w:sz="0" w:space="0" w:color="auto"/>
        <w:bottom w:val="none" w:sz="0" w:space="0" w:color="auto"/>
        <w:right w:val="none" w:sz="0" w:space="0" w:color="auto"/>
      </w:divBdr>
    </w:div>
    <w:div w:id="969825971">
      <w:bodyDiv w:val="1"/>
      <w:marLeft w:val="0"/>
      <w:marRight w:val="0"/>
      <w:marTop w:val="0"/>
      <w:marBottom w:val="0"/>
      <w:divBdr>
        <w:top w:val="none" w:sz="0" w:space="0" w:color="auto"/>
        <w:left w:val="none" w:sz="0" w:space="0" w:color="auto"/>
        <w:bottom w:val="none" w:sz="0" w:space="0" w:color="auto"/>
        <w:right w:val="none" w:sz="0" w:space="0" w:color="auto"/>
      </w:divBdr>
    </w:div>
    <w:div w:id="1064647572">
      <w:bodyDiv w:val="1"/>
      <w:marLeft w:val="0"/>
      <w:marRight w:val="0"/>
      <w:marTop w:val="0"/>
      <w:marBottom w:val="0"/>
      <w:divBdr>
        <w:top w:val="none" w:sz="0" w:space="0" w:color="auto"/>
        <w:left w:val="none" w:sz="0" w:space="0" w:color="auto"/>
        <w:bottom w:val="none" w:sz="0" w:space="0" w:color="auto"/>
        <w:right w:val="none" w:sz="0" w:space="0" w:color="auto"/>
      </w:divBdr>
    </w:div>
    <w:div w:id="1371109854">
      <w:bodyDiv w:val="1"/>
      <w:marLeft w:val="0"/>
      <w:marRight w:val="0"/>
      <w:marTop w:val="0"/>
      <w:marBottom w:val="0"/>
      <w:divBdr>
        <w:top w:val="none" w:sz="0" w:space="0" w:color="auto"/>
        <w:left w:val="none" w:sz="0" w:space="0" w:color="auto"/>
        <w:bottom w:val="none" w:sz="0" w:space="0" w:color="auto"/>
        <w:right w:val="none" w:sz="0" w:space="0" w:color="auto"/>
      </w:divBdr>
    </w:div>
    <w:div w:id="1463382813">
      <w:bodyDiv w:val="1"/>
      <w:marLeft w:val="0"/>
      <w:marRight w:val="0"/>
      <w:marTop w:val="0"/>
      <w:marBottom w:val="0"/>
      <w:divBdr>
        <w:top w:val="none" w:sz="0" w:space="0" w:color="auto"/>
        <w:left w:val="none" w:sz="0" w:space="0" w:color="auto"/>
        <w:bottom w:val="none" w:sz="0" w:space="0" w:color="auto"/>
        <w:right w:val="none" w:sz="0" w:space="0" w:color="auto"/>
      </w:divBdr>
    </w:div>
    <w:div w:id="1629117186">
      <w:bodyDiv w:val="1"/>
      <w:marLeft w:val="0"/>
      <w:marRight w:val="0"/>
      <w:marTop w:val="0"/>
      <w:marBottom w:val="0"/>
      <w:divBdr>
        <w:top w:val="none" w:sz="0" w:space="0" w:color="auto"/>
        <w:left w:val="none" w:sz="0" w:space="0" w:color="auto"/>
        <w:bottom w:val="none" w:sz="0" w:space="0" w:color="auto"/>
        <w:right w:val="none" w:sz="0" w:space="0" w:color="auto"/>
      </w:divBdr>
    </w:div>
    <w:div w:id="1775055204">
      <w:bodyDiv w:val="1"/>
      <w:marLeft w:val="0"/>
      <w:marRight w:val="0"/>
      <w:marTop w:val="0"/>
      <w:marBottom w:val="0"/>
      <w:divBdr>
        <w:top w:val="none" w:sz="0" w:space="0" w:color="auto"/>
        <w:left w:val="none" w:sz="0" w:space="0" w:color="auto"/>
        <w:bottom w:val="none" w:sz="0" w:space="0" w:color="auto"/>
        <w:right w:val="none" w:sz="0" w:space="0" w:color="auto"/>
      </w:divBdr>
    </w:div>
    <w:div w:id="1854539043">
      <w:bodyDiv w:val="1"/>
      <w:marLeft w:val="0"/>
      <w:marRight w:val="0"/>
      <w:marTop w:val="0"/>
      <w:marBottom w:val="0"/>
      <w:divBdr>
        <w:top w:val="none" w:sz="0" w:space="0" w:color="auto"/>
        <w:left w:val="none" w:sz="0" w:space="0" w:color="auto"/>
        <w:bottom w:val="none" w:sz="0" w:space="0" w:color="auto"/>
        <w:right w:val="none" w:sz="0" w:space="0" w:color="auto"/>
      </w:divBdr>
    </w:div>
    <w:div w:id="212719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749F1-08F7-44B8-BFC3-6D3F5A284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1323</Words>
  <Characters>7545</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fumiyasu nakamura</dc:creator>
  <cp:keywords/>
  <dc:description/>
  <cp:lastModifiedBy>Bhuvaneswari R.</cp:lastModifiedBy>
  <cp:revision>3</cp:revision>
  <dcterms:created xsi:type="dcterms:W3CDTF">2022-02-04T05:54:00Z</dcterms:created>
  <dcterms:modified xsi:type="dcterms:W3CDTF">2022-04-20T08:02:00Z</dcterms:modified>
</cp:coreProperties>
</file>