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B7B96" w14:textId="77777777" w:rsidR="00A13128" w:rsidRPr="005F4262" w:rsidRDefault="00A13128" w:rsidP="00A13128">
      <w:pPr>
        <w:jc w:val="center"/>
        <w:rPr>
          <w:rFonts w:ascii="Times New Roman" w:hAnsi="Times New Roman" w:cs="Times New Roman"/>
          <w:b/>
          <w:bCs/>
          <w:sz w:val="32"/>
          <w:szCs w:val="32"/>
        </w:rPr>
      </w:pPr>
    </w:p>
    <w:p w14:paraId="212B01A2" w14:textId="77777777" w:rsidR="00A13128" w:rsidRPr="005F4262" w:rsidRDefault="00A13128" w:rsidP="00A13128">
      <w:pPr>
        <w:jc w:val="center"/>
        <w:rPr>
          <w:rFonts w:ascii="Times New Roman" w:hAnsi="Times New Roman" w:cs="Times New Roman"/>
          <w:b/>
          <w:bCs/>
          <w:sz w:val="32"/>
          <w:szCs w:val="32"/>
        </w:rPr>
      </w:pPr>
    </w:p>
    <w:p w14:paraId="00DCA3E5" w14:textId="77777777" w:rsidR="00A13128" w:rsidRPr="005F4262" w:rsidRDefault="00A13128" w:rsidP="00A13128">
      <w:pPr>
        <w:jc w:val="center"/>
        <w:rPr>
          <w:rFonts w:ascii="Times New Roman" w:hAnsi="Times New Roman" w:cs="Times New Roman"/>
          <w:b/>
          <w:bCs/>
          <w:sz w:val="32"/>
          <w:szCs w:val="32"/>
        </w:rPr>
      </w:pPr>
    </w:p>
    <w:p w14:paraId="24457394" w14:textId="09EA6977" w:rsidR="00A13128" w:rsidRPr="005F4262" w:rsidRDefault="00A13128" w:rsidP="00A13128">
      <w:pPr>
        <w:jc w:val="center"/>
        <w:rPr>
          <w:rFonts w:ascii="Times New Roman" w:hAnsi="Times New Roman" w:cs="Times New Roman"/>
          <w:b/>
          <w:bCs/>
          <w:sz w:val="32"/>
          <w:szCs w:val="32"/>
        </w:rPr>
      </w:pPr>
      <w:r w:rsidRPr="005F4262">
        <w:rPr>
          <w:rFonts w:ascii="Times New Roman" w:hAnsi="Times New Roman" w:cs="Times New Roman"/>
          <w:b/>
          <w:bCs/>
          <w:sz w:val="32"/>
          <w:szCs w:val="32"/>
        </w:rPr>
        <w:t>Design of High Avidity and Low Affinity Antibodies for In Situ Control of Antibody Drug Conjugate Targeting</w:t>
      </w:r>
    </w:p>
    <w:p w14:paraId="176FC517" w14:textId="77777777" w:rsidR="00A13128" w:rsidRPr="005F4262" w:rsidRDefault="00A13128" w:rsidP="00A13128">
      <w:pPr>
        <w:jc w:val="both"/>
        <w:rPr>
          <w:rFonts w:ascii="Times New Roman" w:hAnsi="Times New Roman" w:cs="Times New Roman"/>
        </w:rPr>
      </w:pPr>
    </w:p>
    <w:p w14:paraId="72A28585" w14:textId="77777777" w:rsidR="001056D7" w:rsidRPr="005F4262" w:rsidRDefault="001056D7" w:rsidP="00A13128">
      <w:pPr>
        <w:jc w:val="both"/>
        <w:rPr>
          <w:rFonts w:ascii="Times New Roman" w:hAnsi="Times New Roman" w:cs="Times New Roman"/>
        </w:rPr>
      </w:pPr>
    </w:p>
    <w:p w14:paraId="1DD18061" w14:textId="77777777" w:rsidR="00A13128" w:rsidRPr="005F4262" w:rsidRDefault="00A13128" w:rsidP="00A13128">
      <w:pPr>
        <w:jc w:val="both"/>
        <w:rPr>
          <w:rFonts w:ascii="Times New Roman" w:hAnsi="Times New Roman" w:cs="Times New Roman"/>
        </w:rPr>
      </w:pPr>
    </w:p>
    <w:p w14:paraId="0936DD63" w14:textId="77777777" w:rsidR="00A13128" w:rsidRPr="005F4262" w:rsidRDefault="00A13128" w:rsidP="00A13128">
      <w:pPr>
        <w:jc w:val="both"/>
        <w:rPr>
          <w:rFonts w:ascii="Times New Roman" w:hAnsi="Times New Roman" w:cs="Times New Roman"/>
        </w:rPr>
      </w:pPr>
    </w:p>
    <w:p w14:paraId="18D7D1C5" w14:textId="77777777" w:rsidR="00A13128" w:rsidRPr="005F4262" w:rsidRDefault="00A13128" w:rsidP="00A13128">
      <w:pPr>
        <w:jc w:val="center"/>
        <w:rPr>
          <w:rFonts w:ascii="Times New Roman" w:hAnsi="Times New Roman" w:cs="Times New Roman"/>
          <w:sz w:val="28"/>
          <w:szCs w:val="28"/>
        </w:rPr>
      </w:pPr>
      <w:r w:rsidRPr="005F4262">
        <w:rPr>
          <w:rFonts w:ascii="Times New Roman" w:hAnsi="Times New Roman" w:cs="Times New Roman"/>
          <w:sz w:val="28"/>
          <w:szCs w:val="28"/>
        </w:rPr>
        <w:t>Reginald Evans and Greg Thurber</w:t>
      </w:r>
    </w:p>
    <w:p w14:paraId="2A7319C8" w14:textId="77777777" w:rsidR="00A13128" w:rsidRPr="005F4262" w:rsidRDefault="00A13128">
      <w:pPr>
        <w:rPr>
          <w:rFonts w:ascii="Times New Roman" w:hAnsi="Times New Roman" w:cs="Times New Roman"/>
          <w:noProof/>
          <w:sz w:val="24"/>
          <w:szCs w:val="24"/>
          <w:lang w:eastAsia="ja-JP"/>
        </w:rPr>
      </w:pPr>
    </w:p>
    <w:p w14:paraId="725C7E8B" w14:textId="77777777" w:rsidR="009B013E" w:rsidRPr="005F4262" w:rsidRDefault="009B013E" w:rsidP="009B013E">
      <w:pPr>
        <w:rPr>
          <w:rFonts w:ascii="Times New Roman" w:hAnsi="Times New Roman" w:cs="Times New Roman"/>
          <w:noProof/>
          <w:sz w:val="24"/>
          <w:szCs w:val="24"/>
          <w:lang w:eastAsia="ja-JP"/>
        </w:rPr>
      </w:pPr>
    </w:p>
    <w:p w14:paraId="44EDDB83" w14:textId="4F9A2261" w:rsidR="00A13128" w:rsidRPr="005F4262" w:rsidRDefault="009B013E" w:rsidP="001056D7">
      <w:pPr>
        <w:pStyle w:val="ListParagraph"/>
        <w:numPr>
          <w:ilvl w:val="0"/>
          <w:numId w:val="13"/>
        </w:num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Differential Equations of Reaction Network, Spheroid and Krogh Cylinder Models</w:t>
      </w:r>
    </w:p>
    <w:p w14:paraId="6725D474" w14:textId="403DF568" w:rsidR="001056D7" w:rsidRPr="005F4262" w:rsidRDefault="001056D7" w:rsidP="001056D7">
      <w:pPr>
        <w:pStyle w:val="ListParagraph"/>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ab/>
        <w:t>Tables S1 and S2</w:t>
      </w:r>
    </w:p>
    <w:p w14:paraId="23FC5F77" w14:textId="77777777" w:rsidR="001056D7" w:rsidRPr="005F4262" w:rsidRDefault="001056D7" w:rsidP="00234179">
      <w:pPr>
        <w:pStyle w:val="ListParagraph"/>
        <w:rPr>
          <w:rFonts w:ascii="Times New Roman" w:hAnsi="Times New Roman" w:cs="Times New Roman"/>
          <w:noProof/>
          <w:sz w:val="24"/>
          <w:szCs w:val="24"/>
          <w:lang w:eastAsia="ja-JP"/>
        </w:rPr>
      </w:pPr>
    </w:p>
    <w:p w14:paraId="0BC33230" w14:textId="3CE4398A" w:rsidR="00A13128" w:rsidRPr="005F4262" w:rsidRDefault="00A13128" w:rsidP="001056D7">
      <w:pPr>
        <w:pStyle w:val="ListParagraph"/>
        <w:numPr>
          <w:ilvl w:val="0"/>
          <w:numId w:val="13"/>
        </w:num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Derivation of Dimensionless Competition Number</w:t>
      </w:r>
    </w:p>
    <w:p w14:paraId="1A802C6A" w14:textId="77777777" w:rsidR="001056D7" w:rsidRPr="005F4262" w:rsidRDefault="001056D7" w:rsidP="00234179">
      <w:pPr>
        <w:pStyle w:val="ListParagraph"/>
        <w:rPr>
          <w:rFonts w:ascii="Times New Roman" w:hAnsi="Times New Roman" w:cs="Times New Roman"/>
          <w:noProof/>
          <w:sz w:val="24"/>
          <w:szCs w:val="24"/>
          <w:lang w:eastAsia="ja-JP"/>
        </w:rPr>
      </w:pPr>
    </w:p>
    <w:p w14:paraId="02E75CB1" w14:textId="703B9214" w:rsidR="00A13128" w:rsidRPr="005F4262" w:rsidRDefault="00A13128" w:rsidP="00234179">
      <w:pPr>
        <w:pStyle w:val="ListParagraph"/>
        <w:numPr>
          <w:ilvl w:val="0"/>
          <w:numId w:val="13"/>
        </w:num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Derivation of Equilibrium Binding</w:t>
      </w:r>
    </w:p>
    <w:p w14:paraId="0FA5C826" w14:textId="77777777" w:rsidR="001056D7" w:rsidRPr="005F4262" w:rsidRDefault="001056D7" w:rsidP="00234179">
      <w:pPr>
        <w:pStyle w:val="ListParagraph"/>
        <w:rPr>
          <w:rFonts w:ascii="Times New Roman" w:hAnsi="Times New Roman" w:cs="Times New Roman"/>
          <w:noProof/>
          <w:sz w:val="24"/>
          <w:szCs w:val="24"/>
          <w:lang w:eastAsia="ja-JP"/>
        </w:rPr>
      </w:pPr>
    </w:p>
    <w:p w14:paraId="4D7CE21F" w14:textId="4BB591C3" w:rsidR="00A13128" w:rsidRPr="005F4262" w:rsidRDefault="00A13128" w:rsidP="00234179">
      <w:pPr>
        <w:pStyle w:val="ListParagraph"/>
        <w:numPr>
          <w:ilvl w:val="0"/>
          <w:numId w:val="13"/>
        </w:num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Definition of Thiele Modulus</w:t>
      </w:r>
    </w:p>
    <w:p w14:paraId="5D05B54A" w14:textId="77777777" w:rsidR="001056D7" w:rsidRPr="005F4262" w:rsidRDefault="001056D7" w:rsidP="00234179">
      <w:pPr>
        <w:pStyle w:val="ListParagraph"/>
        <w:rPr>
          <w:rFonts w:ascii="Times New Roman" w:hAnsi="Times New Roman" w:cs="Times New Roman"/>
          <w:noProof/>
          <w:sz w:val="24"/>
          <w:szCs w:val="24"/>
          <w:lang w:eastAsia="ja-JP"/>
        </w:rPr>
      </w:pPr>
    </w:p>
    <w:p w14:paraId="712DC6E2" w14:textId="70096A50" w:rsidR="009B013E" w:rsidRPr="005F4262" w:rsidRDefault="00A13128" w:rsidP="00234179">
      <w:pPr>
        <w:pStyle w:val="ListParagraph"/>
        <w:numPr>
          <w:ilvl w:val="0"/>
          <w:numId w:val="13"/>
        </w:num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Figures S1 – S</w:t>
      </w:r>
      <w:r w:rsidR="00852E57" w:rsidRPr="005F4262">
        <w:rPr>
          <w:rFonts w:ascii="Times New Roman" w:hAnsi="Times New Roman" w:cs="Times New Roman"/>
          <w:noProof/>
          <w:sz w:val="24"/>
          <w:szCs w:val="24"/>
          <w:lang w:eastAsia="ja-JP"/>
        </w:rPr>
        <w:t>8</w:t>
      </w:r>
    </w:p>
    <w:p w14:paraId="1D0D5A14" w14:textId="50E80C54" w:rsidR="00A13128" w:rsidRPr="005F4262" w:rsidRDefault="00A13128">
      <w:p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br w:type="page"/>
      </w:r>
    </w:p>
    <w:p w14:paraId="00D0904F" w14:textId="0ED11CC4" w:rsidR="001056D7" w:rsidRPr="005F4262" w:rsidRDefault="00A513DF" w:rsidP="00143828">
      <w:pPr>
        <w:pStyle w:val="ListParagraph"/>
        <w:numPr>
          <w:ilvl w:val="0"/>
          <w:numId w:val="9"/>
        </w:numPr>
        <w:rPr>
          <w:rFonts w:ascii="Times New Roman" w:hAnsi="Times New Roman" w:cs="Times New Roman"/>
          <w:b/>
          <w:bCs/>
          <w:noProof/>
          <w:sz w:val="24"/>
          <w:szCs w:val="24"/>
          <w:lang w:eastAsia="ja-JP"/>
        </w:rPr>
      </w:pPr>
      <w:r w:rsidRPr="005F4262">
        <w:rPr>
          <w:rFonts w:ascii="Times New Roman" w:hAnsi="Times New Roman" w:cs="Times New Roman"/>
          <w:b/>
          <w:bCs/>
          <w:noProof/>
          <w:sz w:val="24"/>
          <w:szCs w:val="24"/>
          <w:lang w:eastAsia="ja-JP"/>
        </w:rPr>
        <w:lastRenderedPageBreak/>
        <w:t>Differential Equations of Spheroid and Krogh Cylinder Models</w:t>
      </w:r>
    </w:p>
    <w:p w14:paraId="505CBB5A" w14:textId="6E384C35" w:rsidR="00143828" w:rsidRPr="00A43CF1" w:rsidRDefault="00143828" w:rsidP="00143828">
      <w:pPr>
        <w:rPr>
          <w:rFonts w:ascii="Times New Roman" w:hAnsi="Times New Roman" w:cs="Times New Roman"/>
          <w:sz w:val="24"/>
          <w:szCs w:val="24"/>
          <w:u w:val="single"/>
        </w:rPr>
      </w:pPr>
      <w:r w:rsidRPr="00A43CF1">
        <w:rPr>
          <w:rFonts w:ascii="Times New Roman" w:hAnsi="Times New Roman" w:cs="Times New Roman"/>
          <w:sz w:val="24"/>
          <w:szCs w:val="24"/>
          <w:u w:val="single"/>
        </w:rPr>
        <w:t xml:space="preserve">Spheroid competition model </w:t>
      </w:r>
    </w:p>
    <w:p w14:paraId="108C3A60" w14:textId="6161C38F"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dr</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r>
                  <w:rPr>
                    <w:rFonts w:ascii="Cambria Math" w:hAnsi="Cambria Math" w:cs="Times New Roman"/>
                    <w:sz w:val="24"/>
                    <w:szCs w:val="24"/>
                  </w:rPr>
                  <m:t>dr</m:t>
                </m:r>
              </m:den>
            </m:f>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oMath>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1.</w:t>
      </w:r>
    </w:p>
    <w:p w14:paraId="6EA81DB5" w14:textId="39DB95AA"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dr</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dr</m:t>
                </m:r>
              </m:den>
            </m:f>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oMath>
      <w:r w:rsidR="00A43CF1">
        <w:rPr>
          <w:rFonts w:ascii="Times New Roman" w:hAnsi="Times New Roman" w:cs="Times New Roman"/>
          <w:sz w:val="24"/>
          <w:szCs w:val="24"/>
        </w:rPr>
        <w:t xml:space="preserve"> </w:t>
      </w:r>
      <w:r w:rsidR="00143828" w:rsidRPr="00A43CF1">
        <w:rPr>
          <w:rFonts w:ascii="Times New Roman" w:hAnsi="Times New Roman" w:cs="Times New Roman"/>
          <w:sz w:val="24"/>
          <w:szCs w:val="24"/>
        </w:rPr>
        <w:t>2.</w:t>
      </w:r>
    </w:p>
    <w:p w14:paraId="4288A8BB"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Monovalent Binding event</w:t>
      </w:r>
    </w:p>
    <w:p w14:paraId="0FBDF111" w14:textId="60279648"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2ADC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2ADC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r>
          <w:rPr>
            <w:rFonts w:ascii="Cambria Math" w:hAnsi="Cambria Math" w:cs="Times New Roman"/>
            <w:sz w:val="24"/>
            <w:szCs w:val="24"/>
          </w:rPr>
          <m:t>]</m:t>
        </m:r>
      </m:oMath>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3.</w:t>
      </w:r>
    </w:p>
    <w:p w14:paraId="04D5D892" w14:textId="0ADB436C"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2HALA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2HALA</m:t>
                </m:r>
              </m:e>
            </m:d>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r>
          <w:rPr>
            <w:rFonts w:ascii="Cambria Math" w:hAnsi="Cambria Math" w:cs="Times New Roman"/>
            <w:sz w:val="24"/>
            <w:szCs w:val="24"/>
          </w:rPr>
          <m:t>]</m:t>
        </m:r>
      </m:oMath>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A43CF1">
        <w:rPr>
          <w:rFonts w:ascii="Times New Roman" w:hAnsi="Times New Roman" w:cs="Times New Roman"/>
          <w:sz w:val="24"/>
          <w:szCs w:val="24"/>
        </w:rPr>
        <w:t xml:space="preserve">   </w:t>
      </w:r>
      <w:r w:rsidR="00143828" w:rsidRPr="00A43CF1">
        <w:rPr>
          <w:rFonts w:ascii="Times New Roman" w:hAnsi="Times New Roman" w:cs="Times New Roman"/>
          <w:sz w:val="24"/>
          <w:szCs w:val="24"/>
        </w:rPr>
        <w:t>4.</w:t>
      </w:r>
    </w:p>
    <w:p w14:paraId="1AE1FFC8"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 xml:space="preserve">Bivalent Binding event </w:t>
      </w:r>
    </w:p>
    <w:p w14:paraId="6B1E4B9C" w14:textId="278AE95D"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2ADC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rPr>
                  <m:t>2ADC</m:t>
                </m:r>
              </m:e>
            </m:d>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oMath>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143828" w:rsidRPr="00A43CF1">
        <w:rPr>
          <w:rFonts w:ascii="Times New Roman" w:hAnsi="Times New Roman" w:cs="Times New Roman"/>
          <w:sz w:val="24"/>
          <w:szCs w:val="24"/>
        </w:rPr>
        <w:tab/>
      </w:r>
      <w:r w:rsidR="00A43CF1">
        <w:rPr>
          <w:rFonts w:ascii="Times New Roman" w:hAnsi="Times New Roman" w:cs="Times New Roman"/>
          <w:sz w:val="24"/>
          <w:szCs w:val="24"/>
        </w:rPr>
        <w:t xml:space="preserve">   </w:t>
      </w:r>
      <w:r w:rsidR="00143828" w:rsidRPr="00A43CF1">
        <w:rPr>
          <w:rFonts w:ascii="Times New Roman" w:hAnsi="Times New Roman" w:cs="Times New Roman"/>
          <w:sz w:val="24"/>
          <w:szCs w:val="24"/>
        </w:rPr>
        <w:t>5.</w:t>
      </w:r>
    </w:p>
    <w:p w14:paraId="0447831B" w14:textId="692D444A"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rPr>
                  <m:t>2HALA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2k</m:t>
            </m:r>
          </m:e>
          <m:sub>
            <m:r>
              <w:rPr>
                <w:rFonts w:ascii="Cambria Math" w:hAnsi="Cambria Math" w:cs="Times New Roman"/>
                <w:sz w:val="24"/>
                <w:szCs w:val="24"/>
              </w:rPr>
              <m:t>off(2HALA)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oMath>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6.</w:t>
      </w:r>
    </w:p>
    <w:p w14:paraId="467D57C8" w14:textId="77777777" w:rsidR="00143828" w:rsidRPr="00A43CF1" w:rsidRDefault="00143828" w:rsidP="00143828">
      <w:pPr>
        <w:rPr>
          <w:rFonts w:ascii="Times New Roman" w:hAnsi="Times New Roman" w:cs="Times New Roman"/>
          <w:sz w:val="24"/>
          <w:szCs w:val="24"/>
          <w:lang w:val="da-DK"/>
        </w:rPr>
      </w:pPr>
      <w:r w:rsidRPr="00A43CF1">
        <w:rPr>
          <w:rFonts w:ascii="Times New Roman" w:hAnsi="Times New Roman" w:cs="Times New Roman"/>
          <w:sz w:val="24"/>
          <w:szCs w:val="24"/>
          <w:lang w:val="da-DK"/>
        </w:rPr>
        <w:t>Antigen Balance</w:t>
      </w:r>
    </w:p>
    <w:p w14:paraId="519D7D9B" w14:textId="4F58D13B" w:rsidR="00143828" w:rsidRPr="00A43CF1" w:rsidRDefault="005A1089" w:rsidP="00143828">
      <w:pPr>
        <w:rPr>
          <w:rFonts w:ascii="Times New Roman" w:hAnsi="Times New Roman" w:cs="Times New Roman"/>
          <w:sz w:val="24"/>
          <w:szCs w:val="24"/>
          <w:lang w:val="da-DK"/>
        </w:rPr>
      </w:pPr>
      <m:oMath>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num>
          <m:den>
            <m:r>
              <w:rPr>
                <w:rFonts w:ascii="Cambria Math" w:hAnsi="Cambria Math" w:cs="Times New Roman"/>
                <w:sz w:val="24"/>
                <w:szCs w:val="24"/>
              </w:rPr>
              <m:t>dt</m:t>
            </m:r>
          </m:den>
        </m:f>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lang w:val="da-DK"/>
                  </w:rPr>
                  <m:t>1</m:t>
                </m:r>
                <m:r>
                  <w:rPr>
                    <w:rFonts w:ascii="Cambria Math" w:hAnsi="Cambria Math" w:cs="Times New Roman"/>
                    <w:sz w:val="24"/>
                    <w:szCs w:val="24"/>
                  </w:rPr>
                  <m:t>ADC</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lang w:val="da-DK"/>
                  </w:rPr>
                  <m:t>1</m:t>
                </m:r>
                <m:r>
                  <w:rPr>
                    <w:rFonts w:ascii="Cambria Math" w:hAnsi="Cambria Math" w:cs="Times New Roman"/>
                    <w:sz w:val="24"/>
                    <w:szCs w:val="24"/>
                  </w:rPr>
                  <m:t>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lang w:val="da-DK"/>
          </w:rPr>
          <m:t xml:space="preserve">- </m:t>
        </m:r>
        <m:sSub>
          <m:sSubPr>
            <m:ctrlPr>
              <w:rPr>
                <w:rFonts w:ascii="Cambria Math" w:hAnsi="Cambria Math" w:cs="Times New Roman"/>
                <w:i/>
                <w:sz w:val="24"/>
                <w:szCs w:val="24"/>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lang w:val="da-DK"/>
                  </w:rPr>
                  <m:t>1</m:t>
                </m:r>
                <m:r>
                  <w:rPr>
                    <w:rFonts w:ascii="Cambria Math" w:hAnsi="Cambria Math" w:cs="Times New Roman"/>
                    <w:sz w:val="24"/>
                    <w:szCs w:val="24"/>
                  </w:rPr>
                  <m:t>HALA</m:t>
                </m:r>
              </m:e>
            </m:d>
          </m:sub>
        </m:sSub>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lang w:val="da-DK"/>
                  </w:rPr>
                  <m:t>1</m:t>
                </m:r>
                <m:r>
                  <w:rPr>
                    <w:rFonts w:ascii="Cambria Math" w:hAnsi="Cambria Math" w:cs="Times New Roman"/>
                    <w:sz w:val="24"/>
                    <w:szCs w:val="24"/>
                  </w:rPr>
                  <m:t>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lang w:val="da-DK"/>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lang w:val="da-DK"/>
                  </w:rPr>
                  <m:t>2</m:t>
                </m:r>
                <m:r>
                  <w:rPr>
                    <w:rFonts w:ascii="Cambria Math" w:hAnsi="Cambria Math" w:cs="Times New Roman"/>
                    <w:sz w:val="24"/>
                    <w:szCs w:val="24"/>
                  </w:rPr>
                  <m:t>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rPr>
                </m:ctrlPr>
              </m:dPr>
              <m:e>
                <m:r>
                  <w:rPr>
                    <w:rFonts w:ascii="Cambria Math" w:hAnsi="Cambria Math" w:cs="Times New Roman"/>
                    <w:sz w:val="24"/>
                    <w:szCs w:val="24"/>
                    <w:lang w:val="da-DK"/>
                  </w:rPr>
                  <m:t>2</m:t>
                </m:r>
                <m:r>
                  <w:rPr>
                    <w:rFonts w:ascii="Cambria Math" w:hAnsi="Cambria Math" w:cs="Times New Roman"/>
                    <w:sz w:val="24"/>
                    <w:szCs w:val="24"/>
                  </w:rPr>
                  <m:t>HALA</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rPr>
                </m:ctrlPr>
              </m:dPr>
              <m:e>
                <m:r>
                  <w:rPr>
                    <w:rFonts w:ascii="Cambria Math" w:hAnsi="Cambria Math" w:cs="Times New Roman"/>
                    <w:sz w:val="24"/>
                    <w:szCs w:val="24"/>
                    <w:lang w:val="da-DK"/>
                  </w:rPr>
                  <m:t>2</m:t>
                </m:r>
                <m:r>
                  <w:rPr>
                    <w:rFonts w:ascii="Cambria Math" w:hAnsi="Cambria Math" w:cs="Times New Roman"/>
                    <w:sz w:val="24"/>
                    <w:szCs w:val="24"/>
                  </w:rPr>
                  <m:t>ADC</m:t>
                </m:r>
              </m:e>
            </m:d>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val="da-DK"/>
                  </w:rPr>
                </m:ctrlPr>
              </m:dPr>
              <m:e>
                <m:r>
                  <w:rPr>
                    <w:rFonts w:ascii="Cambria Math" w:hAnsi="Cambria Math" w:cs="Times New Roman"/>
                    <w:sz w:val="24"/>
                    <w:szCs w:val="24"/>
                    <w:lang w:val="da-DK"/>
                  </w:rPr>
                  <m:t>2</m:t>
                </m:r>
                <m:r>
                  <w:rPr>
                    <w:rFonts w:ascii="Cambria Math" w:hAnsi="Cambria Math" w:cs="Times New Roman"/>
                    <w:sz w:val="24"/>
                    <w:szCs w:val="24"/>
                  </w:rPr>
                  <m:t>HALA</m:t>
                </m:r>
              </m:e>
            </m:d>
          </m:sub>
        </m:sSub>
        <m:d>
          <m:dPr>
            <m:begChr m:val="["/>
            <m:endChr m:val="]"/>
            <m:ctrlPr>
              <w:rPr>
                <w:rFonts w:ascii="Cambria Math" w:hAnsi="Cambria Math" w:cs="Times New Roman"/>
                <w:i/>
                <w:sz w:val="24"/>
                <w:szCs w:val="24"/>
                <w:lang w:val="da-DK"/>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r>
          <w:rPr>
            <w:rFonts w:ascii="Cambria Math" w:hAnsi="Cambria Math" w:cs="Times New Roman"/>
            <w:sz w:val="24"/>
            <w:szCs w:val="24"/>
            <w:lang w:val="da-DK"/>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lang w:val="da-DK"/>
          </w:rPr>
          <m:t>[</m:t>
        </m:r>
        <m:r>
          <w:rPr>
            <w:rFonts w:ascii="Cambria Math" w:hAnsi="Cambria Math" w:cs="Times New Roman"/>
            <w:sz w:val="24"/>
            <w:szCs w:val="24"/>
          </w:rPr>
          <m:t>Ag</m:t>
        </m:r>
        <m:r>
          <w:rPr>
            <w:rFonts w:ascii="Cambria Math" w:hAnsi="Cambria Math" w:cs="Times New Roman"/>
            <w:sz w:val="24"/>
            <w:szCs w:val="24"/>
            <w:lang w:val="da-DK"/>
          </w:rPr>
          <m:t>]</m:t>
        </m:r>
      </m:oMath>
      <w:r w:rsidR="00A43CF1">
        <w:rPr>
          <w:rFonts w:ascii="Times New Roman" w:hAnsi="Times New Roman" w:cs="Times New Roman"/>
          <w:sz w:val="24"/>
          <w:szCs w:val="24"/>
          <w:lang w:val="da-DK"/>
        </w:rPr>
        <w:tab/>
      </w:r>
      <w:r w:rsidR="00A43CF1">
        <w:rPr>
          <w:rFonts w:ascii="Times New Roman" w:hAnsi="Times New Roman" w:cs="Times New Roman"/>
          <w:sz w:val="24"/>
          <w:szCs w:val="24"/>
          <w:lang w:val="da-DK"/>
        </w:rPr>
        <w:tab/>
      </w:r>
      <w:r w:rsidR="00A43CF1">
        <w:rPr>
          <w:rFonts w:ascii="Times New Roman" w:hAnsi="Times New Roman" w:cs="Times New Roman"/>
          <w:sz w:val="24"/>
          <w:szCs w:val="24"/>
          <w:lang w:val="da-DK"/>
        </w:rPr>
        <w:tab/>
      </w:r>
      <w:r w:rsidR="00A43CF1">
        <w:rPr>
          <w:rFonts w:ascii="Times New Roman" w:hAnsi="Times New Roman" w:cs="Times New Roman"/>
          <w:sz w:val="24"/>
          <w:szCs w:val="24"/>
          <w:lang w:val="da-DK"/>
        </w:rPr>
        <w:tab/>
        <w:t xml:space="preserve">               </w:t>
      </w:r>
      <w:r w:rsidR="00143828" w:rsidRPr="00A43CF1">
        <w:rPr>
          <w:rFonts w:ascii="Times New Roman" w:hAnsi="Times New Roman" w:cs="Times New Roman"/>
          <w:sz w:val="24"/>
          <w:szCs w:val="24"/>
          <w:lang w:val="da-DK"/>
        </w:rPr>
        <w:t>7.</w:t>
      </w:r>
    </w:p>
    <w:p w14:paraId="21E87701"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Receptor Synthesis Rate for Steady State Surface Concentration</w:t>
      </w:r>
    </w:p>
    <w:p w14:paraId="23C49675" w14:textId="020C6C19" w:rsidR="001056D7" w:rsidRDefault="005A1089" w:rsidP="00143828">
      <w:pPr>
        <w:rPr>
          <w:rFonts w:ascii="Times New Roman" w:hAnsi="Times New Roman" w:cs="Times New Roman"/>
          <w:sz w:val="24"/>
          <w:szCs w:val="24"/>
        </w:rPr>
      </w:pPr>
      <m:oMath>
        <m:sSub>
          <m:sSubPr>
            <m:ctrlPr>
              <w:rPr>
                <w:rFonts w:ascii="Cambria Math" w:hAnsi="Cambria Math" w:cs="Times New Roman"/>
                <w:i/>
                <w:sz w:val="24"/>
                <w:szCs w:val="24"/>
                <w:lang w:val="da-DK"/>
              </w:rPr>
            </m:ctrlPr>
          </m:sSubPr>
          <m:e>
            <m:r>
              <w:rPr>
                <w:rFonts w:ascii="Cambria Math" w:hAnsi="Cambria Math" w:cs="Times New Roman"/>
                <w:sz w:val="24"/>
                <w:szCs w:val="24"/>
                <w:lang w:val="da-DK"/>
              </w:rPr>
              <m:t>R</m:t>
            </m:r>
          </m:e>
          <m:sub>
            <m:r>
              <w:rPr>
                <w:rFonts w:ascii="Cambria Math" w:hAnsi="Cambria Math" w:cs="Times New Roman"/>
                <w:sz w:val="24"/>
                <w:szCs w:val="24"/>
                <w:lang w:val="da-DK"/>
              </w:rPr>
              <m:t>s</m:t>
            </m:r>
          </m:sub>
        </m:sSub>
        <m:r>
          <w:rPr>
            <w:rFonts w:ascii="Cambria Math" w:hAnsi="Cambria Math" w:cs="Times New Roman"/>
            <w:sz w:val="24"/>
            <w:szCs w:val="24"/>
          </w:rPr>
          <m:t>=</m:t>
        </m:r>
        <m:sSub>
          <m:sSubPr>
            <m:ctrlPr>
              <w:rPr>
                <w:rFonts w:ascii="Cambria Math" w:hAnsi="Cambria Math" w:cs="Times New Roman"/>
                <w:i/>
                <w:sz w:val="24"/>
                <w:szCs w:val="24"/>
                <w:lang w:val="da-DK"/>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sSub>
          <m:sSubPr>
            <m:ctrlPr>
              <w:rPr>
                <w:rFonts w:ascii="Cambria Math" w:hAnsi="Cambria Math" w:cs="Times New Roman"/>
                <w:sz w:val="24"/>
                <w:szCs w:val="24"/>
              </w:rPr>
            </m:ctrlPr>
          </m:sSubPr>
          <m:e>
            <m:r>
              <w:rPr>
                <w:rFonts w:ascii="Cambria Math" w:hAnsi="Cambria Math" w:cs="Times New Roman"/>
                <w:sz w:val="24"/>
                <w:szCs w:val="24"/>
              </w:rPr>
              <m:t>[Ag]</m:t>
            </m:r>
          </m:e>
          <m:sub>
            <m:r>
              <w:rPr>
                <w:rFonts w:ascii="Cambria Math" w:hAnsi="Cambria Math" w:cs="Times New Roman"/>
                <w:sz w:val="24"/>
                <w:szCs w:val="24"/>
              </w:rPr>
              <m:t>0</m:t>
            </m:r>
          </m:sub>
        </m:sSub>
      </m:oMath>
      <w:r w:rsidR="00143828" w:rsidRPr="00A43CF1">
        <w:rPr>
          <w:rFonts w:ascii="Times New Roman" w:hAnsi="Times New Roman" w:cs="Times New Roman"/>
          <w:sz w:val="24"/>
          <w:szCs w:val="24"/>
        </w:rPr>
        <w:tab/>
      </w:r>
    </w:p>
    <w:p w14:paraId="363C2154" w14:textId="77777777" w:rsidR="00C54FC5" w:rsidRPr="001959B1" w:rsidRDefault="00C54FC5" w:rsidP="00C54FC5">
      <w:pPr>
        <w:rPr>
          <w:rFonts w:ascii="Times New Roman" w:hAnsi="Times New Roman" w:cs="Times New Roman"/>
          <w:sz w:val="24"/>
          <w:szCs w:val="24"/>
        </w:rPr>
      </w:pPr>
      <w:r w:rsidRPr="001959B1">
        <w:rPr>
          <w:rFonts w:ascii="Times New Roman" w:hAnsi="Times New Roman" w:cs="Times New Roman"/>
          <w:sz w:val="24"/>
          <w:szCs w:val="24"/>
        </w:rPr>
        <w:t>Initial Conditions at t = 0</w:t>
      </w:r>
    </w:p>
    <w:p w14:paraId="3BD76543" w14:textId="03D15BE3" w:rsidR="00C54FC5" w:rsidRPr="001959B1" w:rsidRDefault="005A1089" w:rsidP="00C54FC5">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m:oMathPara>
    </w:p>
    <w:p w14:paraId="7AFB0F83" w14:textId="3FA8AC63" w:rsidR="00015139" w:rsidRPr="00604F82" w:rsidRDefault="005A1089" w:rsidP="00015139">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m:oMathPara>
    </w:p>
    <w:p w14:paraId="35E5EC22" w14:textId="1470AE2F" w:rsidR="00C54FC5" w:rsidRPr="001959B1" w:rsidRDefault="00C54FC5" w:rsidP="00015139">
      <w:pPr>
        <w:rPr>
          <w:rFonts w:ascii="Cambria Math" w:hAnsi="Cambria Math" w:cs="Times New Roman"/>
          <w:sz w:val="24"/>
          <w:szCs w:val="24"/>
        </w:rPr>
      </w:pPr>
      <w:r w:rsidRPr="001959B1">
        <w:rPr>
          <w:rFonts w:ascii="Cambria Math" w:hAnsi="Cambria Math" w:cs="Times New Roman"/>
          <w:sz w:val="24"/>
          <w:szCs w:val="24"/>
        </w:rPr>
        <w:t>[Ag] = [Ag]</w:t>
      </w:r>
      <w:r w:rsidRPr="001959B1">
        <w:rPr>
          <w:rFonts w:ascii="Cambria Math" w:hAnsi="Cambria Math" w:cs="Times New Roman"/>
          <w:sz w:val="24"/>
          <w:szCs w:val="24"/>
          <w:vertAlign w:val="subscript"/>
        </w:rPr>
        <w:t>0</w:t>
      </w:r>
      <w:r w:rsidRPr="001959B1">
        <w:rPr>
          <w:rFonts w:ascii="Cambria Math" w:hAnsi="Cambria Math" w:cs="Times New Roman"/>
          <w:sz w:val="24"/>
          <w:szCs w:val="24"/>
        </w:rPr>
        <w:t xml:space="preserve"> </w:t>
      </w:r>
    </w:p>
    <w:p w14:paraId="3758DA27" w14:textId="68D9C5A2" w:rsidR="00015139" w:rsidRPr="00015139" w:rsidRDefault="005A1089" w:rsidP="00015139">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=0</m:t>
          </m:r>
        </m:oMath>
      </m:oMathPara>
    </w:p>
    <w:p w14:paraId="057FCDF1" w14:textId="23783CA6" w:rsidR="00015139" w:rsidRPr="00015139" w:rsidRDefault="005A1089" w:rsidP="00015139">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m:t>
          </m:r>
          <m:r>
            <w:rPr>
              <w:rFonts w:ascii="Cambria Math" w:hAnsi="Cambria Math" w:cs="Times New Roman"/>
              <w:sz w:val="24"/>
              <w:szCs w:val="24"/>
            </w:rPr>
            <m:t>0</m:t>
          </m:r>
        </m:oMath>
      </m:oMathPara>
    </w:p>
    <w:p w14:paraId="6D3F4E5C" w14:textId="3EA310C0" w:rsidR="00015139" w:rsidRPr="00015139" w:rsidRDefault="005A1089" w:rsidP="00015139">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=0</m:t>
          </m:r>
        </m:oMath>
      </m:oMathPara>
    </w:p>
    <w:p w14:paraId="29E44C4F" w14:textId="7BF4111C" w:rsidR="00015139" w:rsidRPr="00604F82" w:rsidRDefault="005A1089" w:rsidP="00015139">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=0</m:t>
          </m:r>
        </m:oMath>
      </m:oMathPara>
    </w:p>
    <w:p w14:paraId="5ACD2924" w14:textId="77777777" w:rsidR="005414DC" w:rsidRDefault="005414DC" w:rsidP="00C54FC5">
      <w:pPr>
        <w:rPr>
          <w:rFonts w:ascii="Cambria" w:hAnsi="Cambria" w:cs="Times New Roman"/>
          <w:sz w:val="24"/>
          <w:szCs w:val="24"/>
        </w:rPr>
      </w:pPr>
    </w:p>
    <w:p w14:paraId="533E472D" w14:textId="57BBCDA5" w:rsidR="00C54FC5" w:rsidRPr="001959B1" w:rsidRDefault="00C54FC5" w:rsidP="00C54FC5">
      <w:pPr>
        <w:rPr>
          <w:rFonts w:ascii="Times New Roman" w:hAnsi="Times New Roman" w:cs="Times New Roman"/>
          <w:sz w:val="24"/>
          <w:szCs w:val="24"/>
        </w:rPr>
      </w:pPr>
      <w:r w:rsidRPr="001959B1">
        <w:rPr>
          <w:rFonts w:ascii="Times New Roman" w:hAnsi="Times New Roman" w:cs="Times New Roman"/>
          <w:sz w:val="24"/>
          <w:szCs w:val="24"/>
        </w:rPr>
        <w:lastRenderedPageBreak/>
        <w:t xml:space="preserve">Boundary Conditions </w:t>
      </w:r>
    </w:p>
    <w:p w14:paraId="3691F516" w14:textId="49F1E5DA" w:rsidR="00080265" w:rsidRPr="00604F82" w:rsidRDefault="00C54FC5" w:rsidP="00080265">
      <w:pPr>
        <w:rPr>
          <w:rFonts w:ascii="Cambria" w:hAnsi="Cambria" w:cs="Times New Roman"/>
          <w:sz w:val="24"/>
          <w:szCs w:val="24"/>
        </w:rPr>
      </w:pPr>
      <w:r w:rsidRPr="001959B1">
        <w:rPr>
          <w:rFonts w:ascii="Cambria" w:hAnsi="Cambria" w:cs="Times New Roman"/>
          <w:sz w:val="24"/>
          <w:szCs w:val="24"/>
        </w:rPr>
        <w:t>r=</w:t>
      </w:r>
      <w:proofErr w:type="spellStart"/>
      <w:r w:rsidRPr="001959B1">
        <w:rPr>
          <w:rFonts w:ascii="Cambria" w:hAnsi="Cambria" w:cs="Times New Roman"/>
          <w:sz w:val="24"/>
          <w:szCs w:val="24"/>
        </w:rPr>
        <w:t>R</w:t>
      </w:r>
      <w:r w:rsidRPr="001959B1">
        <w:rPr>
          <w:rFonts w:ascii="Cambria" w:hAnsi="Cambria" w:cs="Times New Roman"/>
          <w:sz w:val="24"/>
          <w:szCs w:val="24"/>
          <w:vertAlign w:val="subscript"/>
        </w:rPr>
        <w:t>spheroid</w:t>
      </w:r>
      <w:proofErr w:type="spellEnd"/>
      <w:r w:rsidRPr="001959B1">
        <w:rPr>
          <w:rFonts w:ascii="Cambria" w:hAnsi="Cambria" w:cs="Times New Roman"/>
          <w:sz w:val="24"/>
          <w:szCs w:val="24"/>
          <w:vertAlign w:val="subscript"/>
        </w:rPr>
        <w:t xml:space="preserve"> edge, </w:t>
      </w: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w:p>
    <w:p w14:paraId="7C853A98" w14:textId="19CE7B3E" w:rsidR="00080265" w:rsidRPr="00604F82" w:rsidRDefault="00C54FC5" w:rsidP="00080265">
      <w:pPr>
        <w:rPr>
          <w:rFonts w:ascii="Cambria" w:hAnsi="Cambria" w:cs="Times New Roman"/>
          <w:sz w:val="24"/>
          <w:szCs w:val="24"/>
        </w:rPr>
      </w:pPr>
      <w:r w:rsidRPr="001959B1">
        <w:rPr>
          <w:rFonts w:ascii="Cambria" w:hAnsi="Cambria" w:cs="Times New Roman"/>
          <w:sz w:val="24"/>
          <w:szCs w:val="24"/>
        </w:rPr>
        <w:t>r=</w:t>
      </w:r>
      <w:proofErr w:type="spellStart"/>
      <w:r w:rsidRPr="001959B1">
        <w:rPr>
          <w:rFonts w:ascii="Cambria" w:hAnsi="Cambria" w:cs="Times New Roman"/>
          <w:sz w:val="24"/>
          <w:szCs w:val="24"/>
        </w:rPr>
        <w:t>R</w:t>
      </w:r>
      <w:r w:rsidRPr="001959B1">
        <w:rPr>
          <w:rFonts w:ascii="Cambria" w:hAnsi="Cambria" w:cs="Times New Roman"/>
          <w:sz w:val="24"/>
          <w:szCs w:val="24"/>
          <w:vertAlign w:val="subscript"/>
        </w:rPr>
        <w:t>spheroid</w:t>
      </w:r>
      <w:proofErr w:type="spellEnd"/>
      <w:r w:rsidRPr="001959B1">
        <w:rPr>
          <w:rFonts w:ascii="Cambria" w:hAnsi="Cambria" w:cs="Times New Roman"/>
          <w:sz w:val="24"/>
          <w:szCs w:val="24"/>
          <w:vertAlign w:val="subscript"/>
        </w:rPr>
        <w:t xml:space="preserve"> edge, </w:t>
      </w: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w:p>
    <w:p w14:paraId="562AF97F" w14:textId="6ABFE280" w:rsidR="00C54FC5" w:rsidRPr="001959B1" w:rsidRDefault="00C54FC5" w:rsidP="00C54FC5">
      <w:pPr>
        <w:rPr>
          <w:rFonts w:ascii="Cambria" w:hAnsi="Cambria" w:cs="Times New Roman"/>
          <w:sz w:val="24"/>
          <w:szCs w:val="24"/>
          <w:lang w:val="pt-BR"/>
        </w:rPr>
      </w:pPr>
      <w:r w:rsidRPr="001959B1">
        <w:rPr>
          <w:rFonts w:ascii="Cambria" w:hAnsi="Cambria" w:cs="Times New Roman"/>
          <w:sz w:val="24"/>
          <w:szCs w:val="24"/>
          <w:lang w:val="pt-BR"/>
        </w:rPr>
        <w:t>r=</w:t>
      </w:r>
      <w:proofErr w:type="spellStart"/>
      <w:r w:rsidRPr="001959B1">
        <w:rPr>
          <w:rFonts w:ascii="Cambria" w:hAnsi="Cambria" w:cs="Times New Roman"/>
          <w:sz w:val="24"/>
          <w:szCs w:val="24"/>
          <w:lang w:val="pt-BR"/>
        </w:rPr>
        <w:t>R</w:t>
      </w:r>
      <w:r w:rsidRPr="001959B1">
        <w:rPr>
          <w:rFonts w:ascii="Cambria" w:hAnsi="Cambria" w:cs="Times New Roman"/>
          <w:sz w:val="24"/>
          <w:szCs w:val="24"/>
          <w:vertAlign w:val="subscript"/>
          <w:lang w:val="pt-BR"/>
        </w:rPr>
        <w:t>spheroid</w:t>
      </w:r>
      <w:proofErr w:type="spellEnd"/>
      <w:r w:rsidRPr="001959B1">
        <w:rPr>
          <w:rFonts w:ascii="Cambria" w:hAnsi="Cambria" w:cs="Times New Roman"/>
          <w:sz w:val="24"/>
          <w:szCs w:val="24"/>
          <w:vertAlign w:val="subscript"/>
          <w:lang w:val="pt-BR"/>
        </w:rPr>
        <w:t xml:space="preserve"> center</w:t>
      </w:r>
      <w:r w:rsidRPr="001959B1">
        <w:rPr>
          <w:rFonts w:ascii="Cambria" w:hAnsi="Cambria" w:cs="Times New Roman"/>
          <w:sz w:val="24"/>
          <w:szCs w:val="24"/>
          <w:lang w:val="pt-BR"/>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dr</m:t>
                </m:r>
              </m:den>
            </m:f>
          </m:e>
        </m:d>
        <m:r>
          <w:rPr>
            <w:rFonts w:ascii="Cambria Math" w:hAnsi="Cambria Math" w:cs="Times New Roman"/>
            <w:sz w:val="24"/>
            <w:szCs w:val="24"/>
            <w:lang w:val="pt-BR"/>
          </w:rPr>
          <m:t>=0</m:t>
        </m:r>
      </m:oMath>
    </w:p>
    <w:p w14:paraId="49B2643D" w14:textId="1F6AD5AD" w:rsidR="00C54FC5" w:rsidRPr="001959B1" w:rsidRDefault="00C54FC5" w:rsidP="00C54FC5">
      <w:pPr>
        <w:rPr>
          <w:rFonts w:ascii="Cambria" w:hAnsi="Cambria" w:cs="Times New Roman"/>
          <w:sz w:val="24"/>
          <w:szCs w:val="24"/>
          <w:lang w:val="pt-BR"/>
        </w:rPr>
      </w:pPr>
      <w:r w:rsidRPr="001959B1">
        <w:rPr>
          <w:rFonts w:ascii="Cambria" w:hAnsi="Cambria" w:cs="Times New Roman"/>
          <w:sz w:val="24"/>
          <w:szCs w:val="24"/>
          <w:lang w:val="pt-BR"/>
        </w:rPr>
        <w:t>r=</w:t>
      </w:r>
      <w:proofErr w:type="spellStart"/>
      <w:r w:rsidRPr="001959B1">
        <w:rPr>
          <w:rFonts w:ascii="Cambria" w:hAnsi="Cambria" w:cs="Times New Roman"/>
          <w:sz w:val="24"/>
          <w:szCs w:val="24"/>
          <w:lang w:val="pt-BR"/>
        </w:rPr>
        <w:t>R</w:t>
      </w:r>
      <w:r w:rsidRPr="001959B1">
        <w:rPr>
          <w:rFonts w:ascii="Cambria" w:hAnsi="Cambria" w:cs="Times New Roman"/>
          <w:sz w:val="24"/>
          <w:szCs w:val="24"/>
          <w:vertAlign w:val="subscript"/>
          <w:lang w:val="pt-BR"/>
        </w:rPr>
        <w:t>spheroid</w:t>
      </w:r>
      <w:proofErr w:type="spellEnd"/>
      <w:r w:rsidRPr="001959B1">
        <w:rPr>
          <w:rFonts w:ascii="Cambria" w:hAnsi="Cambria" w:cs="Times New Roman"/>
          <w:sz w:val="24"/>
          <w:szCs w:val="24"/>
          <w:vertAlign w:val="subscript"/>
          <w:lang w:val="pt-BR"/>
        </w:rPr>
        <w:t xml:space="preserve"> center</w:t>
      </w:r>
      <w:r w:rsidRPr="001959B1">
        <w:rPr>
          <w:rFonts w:ascii="Cambria" w:hAnsi="Cambria" w:cs="Times New Roman"/>
          <w:sz w:val="24"/>
          <w:szCs w:val="24"/>
          <w:lang w:val="pt-BR"/>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dr</m:t>
                </m:r>
              </m:den>
            </m:f>
          </m:e>
        </m:d>
        <m:r>
          <w:rPr>
            <w:rFonts w:ascii="Cambria Math" w:hAnsi="Cambria Math" w:cs="Times New Roman"/>
            <w:sz w:val="24"/>
            <w:szCs w:val="24"/>
            <w:lang w:val="pt-BR"/>
          </w:rPr>
          <m:t>=0</m:t>
        </m:r>
      </m:oMath>
    </w:p>
    <w:p w14:paraId="3D617515" w14:textId="6AA7B6AA" w:rsidR="00143828" w:rsidRPr="00A43CF1" w:rsidRDefault="00143828" w:rsidP="00143828">
      <w:pPr>
        <w:rPr>
          <w:rFonts w:ascii="Times New Roman" w:hAnsi="Times New Roman" w:cs="Times New Roman"/>
          <w:sz w:val="24"/>
          <w:szCs w:val="24"/>
          <w:u w:val="single"/>
        </w:rPr>
      </w:pPr>
      <w:r w:rsidRPr="00A43CF1">
        <w:rPr>
          <w:rFonts w:ascii="Times New Roman" w:hAnsi="Times New Roman" w:cs="Times New Roman"/>
          <w:sz w:val="24"/>
          <w:szCs w:val="24"/>
          <w:u w:val="single"/>
        </w:rPr>
        <w:t>Krogh Cylinder</w:t>
      </w:r>
    </w:p>
    <w:p w14:paraId="5ED5832A" w14:textId="23032958"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HALA</m:t>
                </m:r>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D</m:t>
            </m:r>
          </m:e>
          <m:sub>
            <m:r>
              <w:rPr>
                <w:rFonts w:ascii="Cambria Math" w:hAnsi="Cambria Math" w:cs="Times New Roman"/>
                <w:sz w:val="24"/>
                <w:szCs w:val="24"/>
              </w:rPr>
              <m:t>eff</m:t>
            </m:r>
          </m:sub>
        </m:sSub>
        <m:d>
          <m:dPr>
            <m:ctrlPr>
              <w:rPr>
                <w:rFonts w:ascii="Cambria Math" w:hAnsi="Cambria Math" w:cs="Times New Roman"/>
                <w:i/>
                <w:sz w:val="24"/>
                <w:szCs w:val="24"/>
                <w:lang w:eastAsia="ja-JP"/>
              </w:rPr>
            </m:ctrlPr>
          </m:dPr>
          <m:e>
            <m:f>
              <m:fPr>
                <m:ctrlPr>
                  <w:rPr>
                    <w:rFonts w:ascii="Cambria Math" w:hAnsi="Cambria Math" w:cs="Times New Roman"/>
                    <w:i/>
                    <w:sz w:val="24"/>
                    <w:szCs w:val="24"/>
                    <w:lang w:eastAsia="ja-JP"/>
                  </w:rPr>
                </m:ctrlPr>
              </m:fPr>
              <m:num>
                <m:r>
                  <w:rPr>
                    <w:rFonts w:ascii="Cambria Math" w:hAnsi="Cambria Math" w:cs="Times New Roman"/>
                    <w:sz w:val="24"/>
                    <w:szCs w:val="24"/>
                  </w:rPr>
                  <m:t>1</m:t>
                </m:r>
              </m:num>
              <m:den>
                <m:r>
                  <w:rPr>
                    <w:rFonts w:ascii="Cambria Math" w:hAnsi="Cambria Math" w:cs="Times New Roman"/>
                    <w:sz w:val="24"/>
                    <w:szCs w:val="24"/>
                  </w:rPr>
                  <m:t>r</m:t>
                </m:r>
              </m:den>
            </m:f>
            <m:f>
              <m:fPr>
                <m:ctrlPr>
                  <w:rPr>
                    <w:rFonts w:ascii="Cambria Math" w:hAnsi="Cambria Math" w:cs="Times New Roman"/>
                    <w:i/>
                    <w:sz w:val="24"/>
                    <w:szCs w:val="24"/>
                    <w:lang w:eastAsia="ja-JP"/>
                  </w:rPr>
                </m:ctrlPr>
              </m:fPr>
              <m:num>
                <m:r>
                  <w:rPr>
                    <w:rFonts w:ascii="Cambria Math" w:hAnsi="Cambria Math" w:cs="Times New Roman"/>
                    <w:sz w:val="24"/>
                    <w:szCs w:val="24"/>
                  </w:rPr>
                  <m:t>d</m:t>
                </m:r>
              </m:num>
              <m:den>
                <m:r>
                  <w:rPr>
                    <w:rFonts w:ascii="Cambria Math" w:hAnsi="Cambria Math" w:cs="Times New Roman"/>
                    <w:sz w:val="24"/>
                    <w:szCs w:val="24"/>
                  </w:rPr>
                  <m:t>dr</m:t>
                </m:r>
              </m:den>
            </m:f>
            <m:d>
              <m:dPr>
                <m:ctrlPr>
                  <w:rPr>
                    <w:rFonts w:ascii="Cambria Math" w:hAnsi="Cambria Math" w:cs="Times New Roman"/>
                    <w:i/>
                    <w:sz w:val="24"/>
                    <w:szCs w:val="24"/>
                    <w:lang w:eastAsia="ja-JP"/>
                  </w:rPr>
                </m:ctrlPr>
              </m:dPr>
              <m:e>
                <m:r>
                  <w:rPr>
                    <w:rFonts w:ascii="Cambria Math" w:hAnsi="Cambria Math" w:cs="Times New Roman"/>
                    <w:sz w:val="24"/>
                    <w:szCs w:val="24"/>
                  </w:rPr>
                  <m:t>r</m:t>
                </m:r>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HALA</m:t>
                        </m:r>
                      </m:e>
                    </m:d>
                  </m:num>
                  <m:den>
                    <m:r>
                      <w:rPr>
                        <w:rFonts w:ascii="Cambria Math" w:hAnsi="Cambria Math" w:cs="Times New Roman"/>
                        <w:sz w:val="24"/>
                        <w:szCs w:val="24"/>
                      </w:rPr>
                      <m:t>dr</m:t>
                    </m:r>
                  </m:den>
                </m:f>
              </m:e>
            </m:d>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on1</m:t>
            </m:r>
            <m:d>
              <m:dPr>
                <m:ctrlPr>
                  <w:rPr>
                    <w:rFonts w:ascii="Cambria Math" w:hAnsi="Cambria Math" w:cs="Times New Roman"/>
                    <w:i/>
                    <w:sz w:val="24"/>
                    <w:szCs w:val="24"/>
                    <w:lang w:eastAsia="ja-JP"/>
                  </w:rPr>
                </m:ctrlPr>
              </m:dPr>
              <m:e>
                <m:r>
                  <w:rPr>
                    <w:rFonts w:ascii="Cambria Math" w:hAnsi="Cambria Math" w:cs="Times New Roman"/>
                    <w:sz w:val="24"/>
                    <w:szCs w:val="24"/>
                  </w:rPr>
                  <m:t>HALA</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lang w:eastAsia="ja-JP"/>
              </w:rPr>
            </m:ctrlPr>
          </m:fPr>
          <m:num>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HALA</m:t>
                </m:r>
              </m:e>
            </m:d>
          </m:num>
          <m:den>
            <m:r>
              <w:rPr>
                <w:rFonts w:ascii="Cambria Math" w:hAnsi="Cambria Math" w:cs="Times New Roman"/>
                <w:sz w:val="24"/>
                <w:szCs w:val="24"/>
              </w:rPr>
              <m:t>ε</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oMath>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1.</w:t>
      </w:r>
    </w:p>
    <w:p w14:paraId="4015C89C" w14:textId="4189D481"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m:t>
                </m:r>
                <m:r>
                  <w:rPr>
                    <w:rFonts w:ascii="Cambria Math" w:hAnsi="Cambria Math" w:cs="Times New Roman"/>
                    <w:sz w:val="24"/>
                    <w:szCs w:val="24"/>
                    <w:lang w:eastAsia="ja-JP"/>
                  </w:rPr>
                  <m:t>DC</m:t>
                </m:r>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D</m:t>
            </m:r>
          </m:e>
          <m:sub>
            <m:r>
              <w:rPr>
                <w:rFonts w:ascii="Cambria Math" w:hAnsi="Cambria Math" w:cs="Times New Roman"/>
                <w:sz w:val="24"/>
                <w:szCs w:val="24"/>
              </w:rPr>
              <m:t>eff</m:t>
            </m:r>
          </m:sub>
        </m:sSub>
        <m:r>
          <w:rPr>
            <w:rFonts w:ascii="Cambria Math" w:hAnsi="Cambria Math" w:cs="Times New Roman"/>
            <w:sz w:val="24"/>
            <w:szCs w:val="24"/>
          </w:rPr>
          <m:t>(</m:t>
        </m:r>
        <m:f>
          <m:fPr>
            <m:ctrlPr>
              <w:rPr>
                <w:rFonts w:ascii="Cambria Math" w:hAnsi="Cambria Math" w:cs="Times New Roman"/>
                <w:i/>
                <w:sz w:val="24"/>
                <w:szCs w:val="24"/>
                <w:lang w:eastAsia="ja-JP"/>
              </w:rPr>
            </m:ctrlPr>
          </m:fPr>
          <m:num>
            <m:r>
              <w:rPr>
                <w:rFonts w:ascii="Cambria Math" w:hAnsi="Cambria Math" w:cs="Times New Roman"/>
                <w:sz w:val="24"/>
                <w:szCs w:val="24"/>
              </w:rPr>
              <m:t>1</m:t>
            </m:r>
          </m:num>
          <m:den>
            <m:r>
              <w:rPr>
                <w:rFonts w:ascii="Cambria Math" w:hAnsi="Cambria Math" w:cs="Times New Roman"/>
                <w:sz w:val="24"/>
                <w:szCs w:val="24"/>
              </w:rPr>
              <m:t>r</m:t>
            </m:r>
          </m:den>
        </m:f>
        <m:f>
          <m:fPr>
            <m:ctrlPr>
              <w:rPr>
                <w:rFonts w:ascii="Cambria Math" w:hAnsi="Cambria Math" w:cs="Times New Roman"/>
                <w:i/>
                <w:sz w:val="24"/>
                <w:szCs w:val="24"/>
                <w:lang w:eastAsia="ja-JP"/>
              </w:rPr>
            </m:ctrlPr>
          </m:fPr>
          <m:num>
            <m:r>
              <w:rPr>
                <w:rFonts w:ascii="Cambria Math" w:hAnsi="Cambria Math" w:cs="Times New Roman"/>
                <w:sz w:val="24"/>
                <w:szCs w:val="24"/>
              </w:rPr>
              <m:t>d</m:t>
            </m:r>
          </m:num>
          <m:den>
            <m:r>
              <w:rPr>
                <w:rFonts w:ascii="Cambria Math" w:hAnsi="Cambria Math" w:cs="Times New Roman"/>
                <w:sz w:val="24"/>
                <w:szCs w:val="24"/>
              </w:rPr>
              <m:t>dr</m:t>
            </m:r>
          </m:den>
        </m:f>
        <m:d>
          <m:dPr>
            <m:ctrlPr>
              <w:rPr>
                <w:rFonts w:ascii="Cambria Math" w:hAnsi="Cambria Math" w:cs="Times New Roman"/>
                <w:i/>
                <w:sz w:val="24"/>
                <w:szCs w:val="24"/>
                <w:lang w:eastAsia="ja-JP"/>
              </w:rPr>
            </m:ctrlPr>
          </m:dPr>
          <m:e>
            <m:r>
              <w:rPr>
                <w:rFonts w:ascii="Cambria Math" w:hAnsi="Cambria Math" w:cs="Times New Roman"/>
                <w:sz w:val="24"/>
                <w:szCs w:val="24"/>
              </w:rPr>
              <m:t>r</m:t>
            </m:r>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ADC</m:t>
                    </m:r>
                  </m:e>
                </m:d>
              </m:num>
              <m:den>
                <m:r>
                  <w:rPr>
                    <w:rFonts w:ascii="Cambria Math" w:hAnsi="Cambria Math" w:cs="Times New Roman"/>
                    <w:sz w:val="24"/>
                    <w:szCs w:val="24"/>
                  </w:rPr>
                  <m:t>dr</m:t>
                </m:r>
              </m:den>
            </m:f>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on1</m:t>
            </m:r>
            <m:d>
              <m:dPr>
                <m:ctrlPr>
                  <w:rPr>
                    <w:rFonts w:ascii="Cambria Math" w:hAnsi="Cambria Math" w:cs="Times New Roman"/>
                    <w:i/>
                    <w:sz w:val="24"/>
                    <w:szCs w:val="24"/>
                    <w:lang w:eastAsia="ja-JP"/>
                  </w:rPr>
                </m:ctrlPr>
              </m:dPr>
              <m:e>
                <m:r>
                  <w:rPr>
                    <w:rFonts w:ascii="Cambria Math" w:hAnsi="Cambria Math" w:cs="Times New Roman"/>
                    <w:sz w:val="24"/>
                    <w:szCs w:val="24"/>
                  </w:rPr>
                  <m:t>ADC</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lang w:eastAsia="ja-JP"/>
              </w:rPr>
            </m:ctrlPr>
          </m:fPr>
          <m:num>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m:t>
                </m:r>
                <m:r>
                  <w:rPr>
                    <w:rFonts w:ascii="Cambria Math" w:hAnsi="Cambria Math" w:cs="Times New Roman"/>
                    <w:sz w:val="24"/>
                    <w:szCs w:val="24"/>
                    <w:lang w:eastAsia="ja-JP"/>
                  </w:rPr>
                  <m:t>DC</m:t>
                </m:r>
              </m:e>
            </m:d>
          </m:num>
          <m:den>
            <m:r>
              <w:rPr>
                <w:rFonts w:ascii="Cambria Math" w:hAnsi="Cambria Math" w:cs="Times New Roman"/>
                <w:sz w:val="24"/>
                <w:szCs w:val="24"/>
              </w:rPr>
              <m:t>ε</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ADC</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oMath>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2.</w:t>
      </w:r>
    </w:p>
    <w:p w14:paraId="1EBDE729"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Monovalent Binding event</w:t>
      </w:r>
    </w:p>
    <w:p w14:paraId="7659C53E" w14:textId="65F51593"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lang w:eastAsia="ja-JP"/>
              </w:rPr>
            </m:ctrlPr>
          </m:fPr>
          <m:num>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HALA</m:t>
                </m:r>
              </m:e>
            </m:d>
          </m:num>
          <m:den>
            <m:r>
              <w:rPr>
                <w:rFonts w:ascii="Cambria Math" w:hAnsi="Cambria Math" w:cs="Times New Roman"/>
                <w:sz w:val="24"/>
                <w:szCs w:val="24"/>
              </w:rPr>
              <m:t>ε</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1HALA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2HALA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2HALA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r>
          <w:rPr>
            <w:rFonts w:ascii="Cambria Math" w:hAnsi="Cambria Math" w:cs="Times New Roman"/>
            <w:sz w:val="24"/>
            <w:szCs w:val="24"/>
          </w:rPr>
          <m:t>]</m:t>
        </m:r>
      </m:oMath>
      <w:r w:rsidR="00143828" w:rsidRPr="00A43CF1">
        <w:rPr>
          <w:rFonts w:ascii="Times New Roman" w:hAnsi="Times New Roman" w:cs="Times New Roman"/>
          <w:sz w:val="24"/>
          <w:szCs w:val="24"/>
        </w:rPr>
        <w:tab/>
        <w:t xml:space="preserve">                                                                    </w:t>
      </w:r>
      <w:r w:rsidR="00A43CF1">
        <w:rPr>
          <w:rFonts w:ascii="Times New Roman" w:hAnsi="Times New Roman" w:cs="Times New Roman"/>
          <w:sz w:val="24"/>
          <w:szCs w:val="24"/>
        </w:rPr>
        <w:t xml:space="preserve">                 </w:t>
      </w:r>
      <w:r w:rsidR="00143828" w:rsidRPr="00A43CF1">
        <w:rPr>
          <w:rFonts w:ascii="Times New Roman" w:hAnsi="Times New Roman" w:cs="Times New Roman"/>
          <w:sz w:val="24"/>
          <w:szCs w:val="24"/>
        </w:rPr>
        <w:t>3.</w:t>
      </w:r>
    </w:p>
    <w:p w14:paraId="6CF0C1F3" w14:textId="4E46E2B6"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lang w:eastAsia="ja-JP"/>
              </w:rPr>
            </m:ctrlPr>
          </m:fPr>
          <m:num>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m:t>
                </m:r>
                <m:r>
                  <w:rPr>
                    <w:rFonts w:ascii="Cambria Math" w:hAnsi="Cambria Math" w:cs="Times New Roman"/>
                    <w:sz w:val="24"/>
                    <w:szCs w:val="24"/>
                    <w:lang w:eastAsia="ja-JP"/>
                  </w:rPr>
                  <m:t>DC</m:t>
                </m:r>
              </m:e>
            </m:d>
          </m:num>
          <m:den>
            <m:r>
              <w:rPr>
                <w:rFonts w:ascii="Cambria Math" w:hAnsi="Cambria Math" w:cs="Times New Roman"/>
                <w:sz w:val="24"/>
                <w:szCs w:val="24"/>
              </w:rPr>
              <m:t>ε</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1ADC</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2ADC</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2ADC</m:t>
                </m:r>
              </m:e>
            </m:d>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r>
          <w:rPr>
            <w:rFonts w:ascii="Cambria Math" w:hAnsi="Cambria Math" w:cs="Times New Roman"/>
            <w:sz w:val="24"/>
            <w:szCs w:val="24"/>
          </w:rPr>
          <m:t>]</m:t>
        </m:r>
      </m:oMath>
      <w:r w:rsidR="00143828" w:rsidRPr="00A43CF1">
        <w:rPr>
          <w:rFonts w:ascii="Times New Roman" w:hAnsi="Times New Roman" w:cs="Times New Roman"/>
          <w:sz w:val="24"/>
          <w:szCs w:val="24"/>
        </w:rPr>
        <w:tab/>
        <w:t xml:space="preserve">                                                                           </w:t>
      </w:r>
      <w:r w:rsidR="00A43CF1">
        <w:rPr>
          <w:rFonts w:ascii="Times New Roman" w:hAnsi="Times New Roman" w:cs="Times New Roman"/>
          <w:sz w:val="24"/>
          <w:szCs w:val="24"/>
        </w:rPr>
        <w:t xml:space="preserve">        </w:t>
      </w:r>
      <w:r w:rsidR="00143828" w:rsidRPr="00A43CF1">
        <w:rPr>
          <w:rFonts w:ascii="Times New Roman" w:hAnsi="Times New Roman" w:cs="Times New Roman"/>
          <w:sz w:val="24"/>
          <w:szCs w:val="24"/>
        </w:rPr>
        <w:t>4.</w:t>
      </w:r>
    </w:p>
    <w:p w14:paraId="6B4D6CCE"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 xml:space="preserve">Bivalent Binding event </w:t>
      </w:r>
    </w:p>
    <w:p w14:paraId="1453F979" w14:textId="3B792C59"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2HALA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rPr>
                  <m:t>2HALA</m:t>
                </m:r>
              </m:e>
            </m:d>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oMath>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5.</w:t>
      </w:r>
    </w:p>
    <w:p w14:paraId="74965A51" w14:textId="0BEECA31"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rPr>
                  <m:t>2ADC</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2k</m:t>
            </m:r>
          </m:e>
          <m:sub>
            <m:r>
              <w:rPr>
                <w:rFonts w:ascii="Cambria Math" w:hAnsi="Cambria Math" w:cs="Times New Roman"/>
                <w:sz w:val="24"/>
                <w:szCs w:val="24"/>
              </w:rPr>
              <m:t>off(2ADC)</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oMath>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6.</w:t>
      </w:r>
    </w:p>
    <w:p w14:paraId="4713BA94" w14:textId="77777777" w:rsidR="00143828" w:rsidRPr="00A43CF1" w:rsidRDefault="00143828" w:rsidP="00143828">
      <w:pPr>
        <w:rPr>
          <w:rFonts w:ascii="Times New Roman" w:hAnsi="Times New Roman" w:cs="Times New Roman"/>
          <w:sz w:val="24"/>
          <w:szCs w:val="24"/>
          <w:lang w:val="sv-SE"/>
        </w:rPr>
      </w:pPr>
      <w:r w:rsidRPr="00A43CF1">
        <w:rPr>
          <w:rFonts w:ascii="Times New Roman" w:hAnsi="Times New Roman" w:cs="Times New Roman"/>
          <w:sz w:val="24"/>
          <w:szCs w:val="24"/>
          <w:lang w:val="sv-SE"/>
        </w:rPr>
        <w:t xml:space="preserve">Internalized HALA/ADC </w:t>
      </w:r>
    </w:p>
    <w:p w14:paraId="5AE9A1FF" w14:textId="5BC300F4" w:rsidR="00143828" w:rsidRPr="00A43CF1" w:rsidRDefault="005A1089" w:rsidP="00143828">
      <w:pPr>
        <w:rPr>
          <w:rFonts w:ascii="Times New Roman" w:hAnsi="Times New Roman" w:cs="Times New Roman"/>
          <w:sz w:val="24"/>
          <w:szCs w:val="24"/>
          <w:lang w:val="sv-SE"/>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Hala</m:t>
                    </m:r>
                  </m:sub>
                </m:sSub>
              </m:e>
            </m:d>
          </m:num>
          <m:den>
            <m:r>
              <w:rPr>
                <w:rFonts w:ascii="Cambria Math" w:hAnsi="Cambria Math" w:cs="Times New Roman"/>
                <w:sz w:val="24"/>
                <w:szCs w:val="24"/>
              </w:rPr>
              <m:t>dt</m:t>
            </m:r>
          </m:den>
        </m:f>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e</m:t>
            </m:r>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e</m:t>
            </m:r>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deg</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MHALA</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deg</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BHALA</m:t>
            </m:r>
          </m:sub>
        </m:sSub>
        <m:r>
          <w:rPr>
            <w:rFonts w:ascii="Cambria Math" w:hAnsi="Cambria Math" w:cs="Times New Roman"/>
            <w:sz w:val="24"/>
            <w:szCs w:val="24"/>
            <w:lang w:val="sv-SE"/>
          </w:rPr>
          <m:t>]</m:t>
        </m:r>
      </m:oMath>
      <w:r w:rsidR="00A43CF1">
        <w:rPr>
          <w:rFonts w:ascii="Times New Roman" w:hAnsi="Times New Roman" w:cs="Times New Roman"/>
          <w:sz w:val="24"/>
          <w:szCs w:val="24"/>
          <w:lang w:val="sv-SE"/>
        </w:rPr>
        <w:tab/>
        <w:t xml:space="preserve">           </w:t>
      </w:r>
      <w:r w:rsidR="00143828" w:rsidRPr="00A43CF1">
        <w:rPr>
          <w:rFonts w:ascii="Times New Roman" w:hAnsi="Times New Roman" w:cs="Times New Roman"/>
          <w:sz w:val="24"/>
          <w:szCs w:val="24"/>
          <w:lang w:val="sv-SE"/>
        </w:rPr>
        <w:t>7.</w:t>
      </w:r>
    </w:p>
    <w:p w14:paraId="4FF8927F" w14:textId="7D6F1488" w:rsidR="00143828" w:rsidRPr="00A43CF1" w:rsidRDefault="005A1089" w:rsidP="00143828">
      <w:pPr>
        <w:rPr>
          <w:rFonts w:ascii="Times New Roman" w:hAnsi="Times New Roman" w:cs="Times New Roman"/>
          <w:sz w:val="24"/>
          <w:szCs w:val="24"/>
          <w:lang w:val="sv-SE"/>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ADC</m:t>
                    </m:r>
                  </m:sub>
                </m:sSub>
              </m:e>
            </m:d>
          </m:num>
          <m:den>
            <m:r>
              <w:rPr>
                <w:rFonts w:ascii="Cambria Math" w:hAnsi="Cambria Math" w:cs="Times New Roman"/>
                <w:sz w:val="24"/>
                <w:szCs w:val="24"/>
              </w:rPr>
              <m:t>dt</m:t>
            </m:r>
          </m:den>
        </m:f>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e</m:t>
            </m:r>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e</m:t>
            </m:r>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deg</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MADC</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deg</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BADC</m:t>
            </m:r>
          </m:sub>
        </m:sSub>
        <m:r>
          <w:rPr>
            <w:rFonts w:ascii="Cambria Math" w:hAnsi="Cambria Math" w:cs="Times New Roman"/>
            <w:sz w:val="24"/>
            <w:szCs w:val="24"/>
            <w:lang w:val="sv-SE"/>
          </w:rPr>
          <m:t>]</m:t>
        </m:r>
      </m:oMath>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t xml:space="preserve">           </w:t>
      </w:r>
      <w:r w:rsidR="00143828" w:rsidRPr="00A43CF1">
        <w:rPr>
          <w:rFonts w:ascii="Times New Roman" w:hAnsi="Times New Roman" w:cs="Times New Roman"/>
          <w:sz w:val="24"/>
          <w:szCs w:val="24"/>
          <w:lang w:val="sv-SE"/>
        </w:rPr>
        <w:t>8.</w:t>
      </w:r>
    </w:p>
    <w:p w14:paraId="0E18EA55" w14:textId="77777777" w:rsidR="00143828" w:rsidRPr="00A43CF1" w:rsidRDefault="00143828" w:rsidP="00143828">
      <w:pPr>
        <w:rPr>
          <w:rFonts w:ascii="Times New Roman" w:hAnsi="Times New Roman" w:cs="Times New Roman"/>
          <w:sz w:val="24"/>
          <w:szCs w:val="24"/>
          <w:lang w:val="sv-SE"/>
        </w:rPr>
      </w:pPr>
      <w:r w:rsidRPr="00A43CF1">
        <w:rPr>
          <w:rFonts w:ascii="Times New Roman" w:hAnsi="Times New Roman" w:cs="Times New Roman"/>
          <w:sz w:val="24"/>
          <w:szCs w:val="24"/>
          <w:lang w:val="sv-SE"/>
        </w:rPr>
        <w:t>Extracellular payload</w:t>
      </w:r>
    </w:p>
    <w:p w14:paraId="6CE26A56" w14:textId="72A8F83A" w:rsidR="00143828" w:rsidRPr="00A43CF1" w:rsidRDefault="00143828" w:rsidP="00143828">
      <w:pPr>
        <w:rPr>
          <w:rFonts w:ascii="Times New Roman" w:hAnsi="Times New Roman" w:cs="Times New Roman"/>
          <w:sz w:val="24"/>
          <w:szCs w:val="24"/>
          <w:lang w:val="sv-SE"/>
        </w:rPr>
      </w:pPr>
      <w:r w:rsidRPr="00A43CF1">
        <w:rPr>
          <w:rFonts w:ascii="Times New Roman" w:hAnsi="Times New Roman" w:cs="Times New Roman"/>
          <w:sz w:val="24"/>
          <w:szCs w:val="24"/>
          <w:lang w:val="sv-SE"/>
        </w:rPr>
        <w:t xml:space="preserve"> </w:t>
      </w: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C</m:t>
                </m:r>
                <m:sSub>
                  <m:sSubPr>
                    <m:ctrlPr>
                      <w:rPr>
                        <w:rFonts w:ascii="Cambria Math" w:hAnsi="Cambria Math" w:cs="Times New Roman"/>
                        <w:i/>
                        <w:sz w:val="24"/>
                        <w:szCs w:val="24"/>
                        <w:lang w:eastAsia="ja-JP"/>
                      </w:rPr>
                    </m:ctrlPr>
                  </m:sSubPr>
                  <m:e>
                    <m:r>
                      <w:rPr>
                        <w:rFonts w:ascii="Cambria Math" w:hAnsi="Cambria Math" w:cs="Times New Roman"/>
                        <w:sz w:val="24"/>
                        <w:szCs w:val="24"/>
                      </w:rPr>
                      <m:t>ext</m:t>
                    </m:r>
                  </m:e>
                  <m:sub>
                    <m:r>
                      <w:rPr>
                        <w:rFonts w:ascii="Cambria Math" w:hAnsi="Cambria Math" w:cs="Times New Roman"/>
                        <w:sz w:val="24"/>
                        <w:szCs w:val="24"/>
                      </w:rPr>
                      <m:t>P</m:t>
                    </m:r>
                  </m:sub>
                </m:sSub>
              </m:e>
            </m:d>
          </m:num>
          <m:den>
            <m:r>
              <w:rPr>
                <w:rFonts w:ascii="Cambria Math" w:hAnsi="Cambria Math" w:cs="Times New Roman"/>
                <w:sz w:val="24"/>
                <w:szCs w:val="24"/>
              </w:rPr>
              <m:t>dt</m:t>
            </m:r>
          </m:den>
        </m:f>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D</m:t>
            </m:r>
          </m:e>
          <m:sub>
            <m:r>
              <w:rPr>
                <w:rFonts w:ascii="Cambria Math" w:hAnsi="Cambria Math" w:cs="Times New Roman"/>
                <w:sz w:val="24"/>
                <w:szCs w:val="24"/>
              </w:rPr>
              <m:t>eff</m:t>
            </m:r>
          </m:sub>
        </m:sSub>
        <m:d>
          <m:dPr>
            <m:ctrlPr>
              <w:rPr>
                <w:rFonts w:ascii="Cambria Math" w:hAnsi="Cambria Math" w:cs="Times New Roman"/>
                <w:i/>
                <w:sz w:val="24"/>
                <w:szCs w:val="24"/>
                <w:lang w:eastAsia="ja-JP"/>
              </w:rPr>
            </m:ctrlPr>
          </m:dPr>
          <m:e>
            <m:f>
              <m:fPr>
                <m:ctrlPr>
                  <w:rPr>
                    <w:rFonts w:ascii="Cambria Math" w:hAnsi="Cambria Math" w:cs="Times New Roman"/>
                    <w:i/>
                    <w:sz w:val="24"/>
                    <w:szCs w:val="24"/>
                    <w:lang w:eastAsia="ja-JP"/>
                  </w:rPr>
                </m:ctrlPr>
              </m:fPr>
              <m:num>
                <m:r>
                  <w:rPr>
                    <w:rFonts w:ascii="Cambria Math" w:hAnsi="Cambria Math" w:cs="Times New Roman"/>
                    <w:sz w:val="24"/>
                    <w:szCs w:val="24"/>
                    <w:lang w:val="sv-SE"/>
                  </w:rPr>
                  <m:t>1</m:t>
                </m:r>
              </m:num>
              <m:den>
                <m:r>
                  <w:rPr>
                    <w:rFonts w:ascii="Cambria Math" w:hAnsi="Cambria Math" w:cs="Times New Roman"/>
                    <w:sz w:val="24"/>
                    <w:szCs w:val="24"/>
                  </w:rPr>
                  <m:t>r</m:t>
                </m:r>
              </m:den>
            </m:f>
            <m:f>
              <m:fPr>
                <m:ctrlPr>
                  <w:rPr>
                    <w:rFonts w:ascii="Cambria Math" w:hAnsi="Cambria Math" w:cs="Times New Roman"/>
                    <w:i/>
                    <w:sz w:val="24"/>
                    <w:szCs w:val="24"/>
                    <w:lang w:eastAsia="ja-JP"/>
                  </w:rPr>
                </m:ctrlPr>
              </m:fPr>
              <m:num>
                <m:r>
                  <w:rPr>
                    <w:rFonts w:ascii="Cambria Math" w:hAnsi="Cambria Math" w:cs="Times New Roman"/>
                    <w:sz w:val="24"/>
                    <w:szCs w:val="24"/>
                  </w:rPr>
                  <m:t>d</m:t>
                </m:r>
              </m:num>
              <m:den>
                <m:r>
                  <w:rPr>
                    <w:rFonts w:ascii="Cambria Math" w:hAnsi="Cambria Math" w:cs="Times New Roman"/>
                    <w:sz w:val="24"/>
                    <w:szCs w:val="24"/>
                  </w:rPr>
                  <m:t>dr</m:t>
                </m:r>
              </m:den>
            </m:f>
            <m:d>
              <m:dPr>
                <m:ctrlPr>
                  <w:rPr>
                    <w:rFonts w:ascii="Cambria Math" w:hAnsi="Cambria Math" w:cs="Times New Roman"/>
                    <w:i/>
                    <w:sz w:val="24"/>
                    <w:szCs w:val="24"/>
                    <w:lang w:eastAsia="ja-JP"/>
                  </w:rPr>
                </m:ctrlPr>
              </m:dPr>
              <m:e>
                <m:r>
                  <w:rPr>
                    <w:rFonts w:ascii="Cambria Math" w:hAnsi="Cambria Math" w:cs="Times New Roman"/>
                    <w:sz w:val="24"/>
                    <w:szCs w:val="24"/>
                  </w:rPr>
                  <m:t>r</m:t>
                </m:r>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ext</m:t>
                            </m:r>
                            <m:r>
                              <w:rPr>
                                <w:rFonts w:ascii="Cambria Math" w:hAnsi="Cambria Math" w:cs="Times New Roman"/>
                                <w:sz w:val="24"/>
                                <w:szCs w:val="24"/>
                                <w:lang w:val="sv-SE"/>
                              </w:rPr>
                              <m:t>,</m:t>
                            </m:r>
                            <m:r>
                              <w:rPr>
                                <w:rFonts w:ascii="Cambria Math" w:hAnsi="Cambria Math" w:cs="Times New Roman"/>
                                <w:sz w:val="24"/>
                                <w:szCs w:val="24"/>
                              </w:rPr>
                              <m:t>P</m:t>
                            </m:r>
                          </m:sub>
                        </m:sSub>
                      </m:e>
                    </m:d>
                  </m:num>
                  <m:den>
                    <m:r>
                      <w:rPr>
                        <w:rFonts w:ascii="Cambria Math" w:hAnsi="Cambria Math" w:cs="Times New Roman"/>
                        <w:sz w:val="24"/>
                        <w:szCs w:val="24"/>
                      </w:rPr>
                      <m:t>dr</m:t>
                    </m:r>
                  </m:den>
                </m:f>
              </m:e>
            </m:d>
          </m:e>
        </m:d>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in</m:t>
            </m:r>
            <m:d>
              <m:dPr>
                <m:ctrlPr>
                  <w:rPr>
                    <w:rFonts w:ascii="Cambria Math" w:hAnsi="Cambria Math" w:cs="Times New Roman"/>
                    <w:i/>
                    <w:sz w:val="24"/>
                    <w:szCs w:val="24"/>
                    <w:lang w:eastAsia="ja-JP"/>
                  </w:rPr>
                </m:ctrlPr>
              </m:dPr>
              <m:e>
                <m:r>
                  <w:rPr>
                    <w:rFonts w:ascii="Cambria Math" w:hAnsi="Cambria Math" w:cs="Times New Roman"/>
                    <w:sz w:val="24"/>
                    <w:szCs w:val="24"/>
                  </w:rPr>
                  <m:t>P</m:t>
                </m:r>
              </m:e>
            </m:d>
          </m:sub>
        </m:sSub>
        <m:f>
          <m:fPr>
            <m:ctrlPr>
              <w:rPr>
                <w:rFonts w:ascii="Cambria Math" w:hAnsi="Cambria Math" w:cs="Times New Roman"/>
                <w:i/>
                <w:sz w:val="24"/>
                <w:szCs w:val="24"/>
                <w:lang w:eastAsia="ja-JP"/>
              </w:rPr>
            </m:ctrlPr>
          </m:fPr>
          <m:num>
            <m:r>
              <w:rPr>
                <w:rFonts w:ascii="Cambria Math" w:hAnsi="Cambria Math" w:cs="Times New Roman"/>
                <w:sz w:val="24"/>
                <w:szCs w:val="24"/>
                <w:lang w:val="sv-SE"/>
              </w:rPr>
              <m:t>1-</m:t>
            </m:r>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p</m:t>
                </m:r>
              </m:e>
            </m:d>
          </m:num>
          <m:den>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p</m:t>
                </m:r>
              </m:e>
            </m:d>
          </m:den>
        </m:f>
        <m:sSub>
          <m:sSubPr>
            <m:ctrlPr>
              <w:rPr>
                <w:rFonts w:ascii="Cambria Math" w:hAnsi="Cambria Math" w:cs="Times New Roman"/>
                <w:i/>
                <w:sz w:val="24"/>
                <w:szCs w:val="24"/>
                <w:lang w:eastAsia="ja-JP"/>
              </w:rPr>
            </m:ctrlPr>
          </m:sSubPr>
          <m:e>
            <m:r>
              <w:rPr>
                <w:rFonts w:ascii="Cambria Math" w:hAnsi="Cambria Math" w:cs="Times New Roman"/>
                <w:sz w:val="24"/>
                <w:szCs w:val="24"/>
                <w:lang w:val="sv-SE"/>
              </w:rPr>
              <m:t>[</m:t>
            </m:r>
            <m:r>
              <w:rPr>
                <w:rFonts w:ascii="Cambria Math" w:hAnsi="Cambria Math" w:cs="Times New Roman"/>
                <w:sz w:val="24"/>
                <w:szCs w:val="24"/>
              </w:rPr>
              <m:t>C</m:t>
            </m:r>
          </m:e>
          <m:sub>
            <m:r>
              <w:rPr>
                <w:rFonts w:ascii="Cambria Math" w:hAnsi="Cambria Math" w:cs="Times New Roman"/>
                <w:sz w:val="24"/>
                <w:szCs w:val="24"/>
              </w:rPr>
              <m:t>ext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out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eastAsia="ja-JP"/>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eastAsia="ja-JP"/>
          </w:rPr>
          <m:t>]</m:t>
        </m:r>
      </m:oMath>
      <w:r w:rsidR="00A43CF1">
        <w:rPr>
          <w:rFonts w:ascii="Times New Roman" w:eastAsiaTheme="minorEastAsia" w:hAnsi="Times New Roman" w:cs="Times New Roman"/>
          <w:sz w:val="24"/>
          <w:szCs w:val="24"/>
          <w:lang w:val="sv-SE" w:eastAsia="ja-JP"/>
        </w:rPr>
        <w:t xml:space="preserve"> </w:t>
      </w:r>
      <w:r w:rsidR="00A43CF1">
        <w:rPr>
          <w:rFonts w:ascii="Times New Roman" w:eastAsiaTheme="minorEastAsia" w:hAnsi="Times New Roman" w:cs="Times New Roman"/>
          <w:sz w:val="24"/>
          <w:szCs w:val="24"/>
          <w:lang w:val="sv-SE" w:eastAsia="ja-JP"/>
        </w:rPr>
        <w:tab/>
        <w:t xml:space="preserve">           </w:t>
      </w:r>
      <w:r w:rsidRPr="00A43CF1">
        <w:rPr>
          <w:rFonts w:ascii="Times New Roman" w:eastAsiaTheme="minorEastAsia" w:hAnsi="Times New Roman" w:cs="Times New Roman"/>
          <w:sz w:val="24"/>
          <w:szCs w:val="24"/>
          <w:lang w:val="sv-SE" w:eastAsia="ja-JP"/>
        </w:rPr>
        <w:t>9.</w:t>
      </w:r>
    </w:p>
    <w:p w14:paraId="45164C91" w14:textId="77777777" w:rsidR="00143828" w:rsidRPr="00A43CF1" w:rsidRDefault="00143828" w:rsidP="00143828">
      <w:pPr>
        <w:rPr>
          <w:rFonts w:ascii="Times New Roman" w:hAnsi="Times New Roman" w:cs="Times New Roman"/>
          <w:sz w:val="24"/>
          <w:szCs w:val="24"/>
          <w:lang w:val="sv-SE"/>
        </w:rPr>
      </w:pPr>
      <w:r w:rsidRPr="00A43CF1">
        <w:rPr>
          <w:rFonts w:ascii="Times New Roman" w:hAnsi="Times New Roman" w:cs="Times New Roman"/>
          <w:sz w:val="24"/>
          <w:szCs w:val="24"/>
          <w:lang w:val="sv-SE"/>
        </w:rPr>
        <w:t xml:space="preserve">Intracellular Payload </w:t>
      </w:r>
    </w:p>
    <w:p w14:paraId="0384431A" w14:textId="7B2C9BE9" w:rsidR="00143828" w:rsidRPr="00A43CF1" w:rsidRDefault="005A1089" w:rsidP="00143828">
      <w:pPr>
        <w:rPr>
          <w:rFonts w:ascii="Times New Roman" w:hAnsi="Times New Roman" w:cs="Times New Roman"/>
          <w:sz w:val="24"/>
          <w:szCs w:val="24"/>
          <w:lang w:val="sv-SE"/>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C</m:t>
                </m:r>
                <m:sSub>
                  <m:sSubPr>
                    <m:ctrlPr>
                      <w:rPr>
                        <w:rFonts w:ascii="Cambria Math" w:hAnsi="Cambria Math" w:cs="Times New Roman"/>
                        <w:i/>
                        <w:sz w:val="24"/>
                        <w:szCs w:val="24"/>
                        <w:lang w:eastAsia="ja-JP"/>
                      </w:rPr>
                    </m:ctrlPr>
                  </m:sSubPr>
                  <m:e>
                    <m:r>
                      <w:rPr>
                        <w:rFonts w:ascii="Cambria Math" w:hAnsi="Cambria Math" w:cs="Times New Roman"/>
                        <w:sz w:val="24"/>
                        <w:szCs w:val="24"/>
                      </w:rPr>
                      <m:t>int</m:t>
                    </m:r>
                  </m:e>
                  <m:sub>
                    <m:r>
                      <w:rPr>
                        <w:rFonts w:ascii="Cambria Math" w:hAnsi="Cambria Math" w:cs="Times New Roman"/>
                        <w:sz w:val="24"/>
                        <w:szCs w:val="24"/>
                      </w:rPr>
                      <m:t>P</m:t>
                    </m:r>
                  </m:sub>
                </m:sSub>
              </m:e>
            </m:d>
          </m:num>
          <m:den>
            <m:r>
              <w:rPr>
                <w:rFonts w:ascii="Cambria Math" w:hAnsi="Cambria Math" w:cs="Times New Roman"/>
                <w:sz w:val="24"/>
                <w:szCs w:val="24"/>
              </w:rPr>
              <m:t>dt</m:t>
            </m:r>
          </m:den>
        </m:f>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in</m:t>
            </m:r>
            <m:d>
              <m:dPr>
                <m:ctrlPr>
                  <w:rPr>
                    <w:rFonts w:ascii="Cambria Math" w:hAnsi="Cambria Math" w:cs="Times New Roman"/>
                    <w:i/>
                    <w:sz w:val="24"/>
                    <w:szCs w:val="24"/>
                    <w:lang w:eastAsia="ja-JP"/>
                  </w:rPr>
                </m:ctrlPr>
              </m:dPr>
              <m:e>
                <m:r>
                  <w:rPr>
                    <w:rFonts w:ascii="Cambria Math" w:hAnsi="Cambria Math" w:cs="Times New Roman"/>
                    <w:sz w:val="24"/>
                    <w:szCs w:val="24"/>
                  </w:rPr>
                  <m:t>P</m:t>
                </m:r>
              </m:e>
            </m:d>
          </m:sub>
        </m:sSub>
        <m:f>
          <m:fPr>
            <m:ctrlPr>
              <w:rPr>
                <w:rFonts w:ascii="Cambria Math" w:hAnsi="Cambria Math" w:cs="Times New Roman"/>
                <w:i/>
                <w:sz w:val="24"/>
                <w:szCs w:val="24"/>
                <w:lang w:eastAsia="ja-JP"/>
              </w:rPr>
            </m:ctrlPr>
          </m:fPr>
          <m:num>
            <m:r>
              <w:rPr>
                <w:rFonts w:ascii="Cambria Math" w:hAnsi="Cambria Math" w:cs="Times New Roman"/>
                <w:sz w:val="24"/>
                <w:szCs w:val="24"/>
                <w:lang w:val="sv-SE"/>
              </w:rPr>
              <m:t>1-</m:t>
            </m:r>
            <m:r>
              <w:rPr>
                <w:rFonts w:ascii="Cambria Math" w:hAnsi="Cambria Math" w:cs="Times New Roman"/>
                <w:sz w:val="24"/>
                <w:szCs w:val="24"/>
              </w:rPr>
              <m:t>ε</m:t>
            </m:r>
            <m:r>
              <w:rPr>
                <w:rFonts w:ascii="Cambria Math" w:hAnsi="Cambria Math" w:cs="Times New Roman"/>
                <w:sz w:val="24"/>
                <w:szCs w:val="24"/>
                <w:lang w:val="sv-SE"/>
              </w:rPr>
              <m:t>(</m:t>
            </m:r>
            <m:r>
              <w:rPr>
                <w:rFonts w:ascii="Cambria Math" w:hAnsi="Cambria Math" w:cs="Times New Roman"/>
                <w:sz w:val="24"/>
                <w:szCs w:val="24"/>
              </w:rPr>
              <m:t>p</m:t>
            </m:r>
            <m:r>
              <w:rPr>
                <w:rFonts w:ascii="Cambria Math" w:hAnsi="Cambria Math" w:cs="Times New Roman"/>
                <w:sz w:val="24"/>
                <w:szCs w:val="24"/>
                <w:lang w:val="sv-SE"/>
              </w:rPr>
              <m:t>)</m:t>
            </m:r>
          </m:num>
          <m:den>
            <m:r>
              <w:rPr>
                <w:rFonts w:ascii="Cambria Math" w:hAnsi="Cambria Math" w:cs="Times New Roman"/>
                <w:sz w:val="24"/>
                <w:szCs w:val="24"/>
              </w:rPr>
              <m:t>ε</m:t>
            </m:r>
            <m:r>
              <w:rPr>
                <w:rFonts w:ascii="Cambria Math" w:hAnsi="Cambria Math" w:cs="Times New Roman"/>
                <w:sz w:val="24"/>
                <w:szCs w:val="24"/>
                <w:lang w:val="sv-SE"/>
              </w:rPr>
              <m:t>(</m:t>
            </m:r>
            <m:r>
              <w:rPr>
                <w:rFonts w:ascii="Cambria Math" w:hAnsi="Cambria Math" w:cs="Times New Roman"/>
                <w:sz w:val="24"/>
                <w:szCs w:val="24"/>
              </w:rPr>
              <m:t>p</m:t>
            </m:r>
            <m:r>
              <w:rPr>
                <w:rFonts w:ascii="Cambria Math" w:hAnsi="Cambria Math" w:cs="Times New Roman"/>
                <w:sz w:val="24"/>
                <w:szCs w:val="24"/>
                <w:lang w:val="sv-SE"/>
              </w:rPr>
              <m:t>)</m:t>
            </m:r>
          </m:den>
        </m:f>
        <m:sSub>
          <m:sSubPr>
            <m:ctrlPr>
              <w:rPr>
                <w:rFonts w:ascii="Cambria Math" w:hAnsi="Cambria Math" w:cs="Times New Roman"/>
                <w:i/>
                <w:sz w:val="24"/>
                <w:szCs w:val="24"/>
                <w:lang w:eastAsia="ja-JP"/>
              </w:rPr>
            </m:ctrlPr>
          </m:sSubPr>
          <m:e>
            <m:r>
              <w:rPr>
                <w:rFonts w:ascii="Cambria Math" w:hAnsi="Cambria Math" w:cs="Times New Roman"/>
                <w:sz w:val="24"/>
                <w:szCs w:val="24"/>
                <w:lang w:val="sv-SE"/>
              </w:rPr>
              <m:t>[</m:t>
            </m:r>
            <m:r>
              <w:rPr>
                <w:rFonts w:ascii="Cambria Math" w:hAnsi="Cambria Math" w:cs="Times New Roman"/>
                <w:sz w:val="24"/>
                <w:szCs w:val="24"/>
              </w:rPr>
              <m:t>C</m:t>
            </m:r>
          </m:e>
          <m:sub>
            <m:r>
              <w:rPr>
                <w:rFonts w:ascii="Cambria Math" w:hAnsi="Cambria Math" w:cs="Times New Roman"/>
                <w:sz w:val="24"/>
                <w:szCs w:val="24"/>
              </w:rPr>
              <m:t>ext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out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eastAsia="ja-JP"/>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rPr>
          <m:t xml:space="preserve">]- </m:t>
        </m:r>
        <m:f>
          <m:fPr>
            <m:ctrlPr>
              <w:rPr>
                <w:rFonts w:ascii="Cambria Math" w:hAnsi="Cambria Math" w:cs="Times New Roman"/>
                <w:i/>
                <w:sz w:val="24"/>
                <w:szCs w:val="24"/>
                <w:lang w:eastAsia="ja-JP"/>
              </w:rPr>
            </m:ctrlPr>
          </m:fPr>
          <m:num>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r>
                  <w:rPr>
                    <w:rFonts w:ascii="Cambria Math" w:hAnsi="Cambria Math" w:cs="Times New Roman"/>
                    <w:sz w:val="24"/>
                    <w:szCs w:val="24"/>
                    <w:lang w:val="sv-SE"/>
                  </w:rPr>
                  <m:t>,</m:t>
                </m:r>
                <m:r>
                  <w:rPr>
                    <w:rFonts w:ascii="Cambria Math" w:hAnsi="Cambria Math" w:cs="Times New Roman"/>
                    <w:sz w:val="24"/>
                    <w:szCs w:val="24"/>
                  </w:rPr>
                  <m:t>P</m:t>
                </m:r>
              </m:sub>
            </m:sSub>
          </m:num>
          <m:den>
            <m:d>
              <m:dPr>
                <m:ctrlPr>
                  <w:rPr>
                    <w:rFonts w:ascii="Cambria Math" w:hAnsi="Cambria Math" w:cs="Times New Roman"/>
                    <w:i/>
                    <w:sz w:val="24"/>
                    <w:szCs w:val="24"/>
                    <w:lang w:eastAsia="ja-JP"/>
                  </w:rPr>
                </m:ctrlPr>
              </m:dPr>
              <m:e>
                <m:r>
                  <w:rPr>
                    <w:rFonts w:ascii="Cambria Math" w:hAnsi="Cambria Math" w:cs="Times New Roman"/>
                    <w:sz w:val="24"/>
                    <w:szCs w:val="24"/>
                    <w:lang w:val="sv-SE"/>
                  </w:rPr>
                  <m:t>1-</m:t>
                </m:r>
                <m:r>
                  <w:rPr>
                    <w:rFonts w:ascii="Cambria Math" w:hAnsi="Cambria Math" w:cs="Times New Roman"/>
                    <w:sz w:val="24"/>
                    <w:szCs w:val="24"/>
                  </w:rPr>
                  <m:t>ε</m:t>
                </m:r>
                <m:d>
                  <m:dPr>
                    <m:ctrlPr>
                      <w:rPr>
                        <w:rFonts w:ascii="Cambria Math" w:hAnsi="Cambria Math" w:cs="Times New Roman"/>
                        <w:i/>
                        <w:sz w:val="24"/>
                        <w:szCs w:val="24"/>
                        <w:lang w:eastAsia="ja-JP"/>
                      </w:rPr>
                    </m:ctrlPr>
                  </m:dPr>
                  <m:e>
                    <m:r>
                      <w:rPr>
                        <w:rFonts w:ascii="Cambria Math" w:hAnsi="Cambria Math" w:cs="Times New Roman"/>
                        <w:sz w:val="24"/>
                        <w:szCs w:val="24"/>
                      </w:rPr>
                      <m:t>p</m:t>
                    </m:r>
                  </m:e>
                </m:d>
              </m:e>
            </m:d>
            <m:r>
              <w:rPr>
                <w:rFonts w:ascii="Cambria Math" w:hAnsi="Cambria Math" w:cs="Times New Roman"/>
                <w:sz w:val="24"/>
                <w:szCs w:val="24"/>
              </w:rPr>
              <m:t>R</m:t>
            </m:r>
          </m:den>
        </m:f>
        <m:r>
          <w:rPr>
            <w:rFonts w:ascii="Cambria Math" w:hAnsi="Cambria Math" w:cs="Times New Roman"/>
            <w:sz w:val="24"/>
            <w:szCs w:val="24"/>
            <w:lang w:val="sv-SE"/>
          </w:rPr>
          <m:t xml:space="preserve"> </m:t>
        </m:r>
        <m:d>
          <m:dPr>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P</m:t>
                </m:r>
              </m:e>
              <m:sub>
                <m:r>
                  <w:rPr>
                    <w:rFonts w:ascii="Cambria Math" w:hAnsi="Cambria Math" w:cs="Times New Roman"/>
                    <w:sz w:val="24"/>
                    <w:szCs w:val="24"/>
                  </w:rPr>
                  <m:t>target</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bound</m:t>
                </m:r>
                <m:r>
                  <w:rPr>
                    <w:rFonts w:ascii="Cambria Math" w:hAnsi="Cambria Math" w:cs="Times New Roman"/>
                    <w:sz w:val="24"/>
                    <w:szCs w:val="24"/>
                    <w:lang w:val="sv-SE"/>
                  </w:rPr>
                  <m:t>,</m:t>
                </m:r>
                <m:r>
                  <w:rPr>
                    <w:rFonts w:ascii="Cambria Math" w:hAnsi="Cambria Math" w:cs="Times New Roman"/>
                    <w:sz w:val="24"/>
                    <w:szCs w:val="24"/>
                  </w:rPr>
                  <m:t>P</m:t>
                </m:r>
              </m:sub>
            </m:sSub>
          </m:e>
        </m:d>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r>
              <w:rPr>
                <w:rFonts w:ascii="Cambria Math" w:hAnsi="Cambria Math" w:cs="Times New Roman"/>
                <w:sz w:val="24"/>
                <w:szCs w:val="24"/>
                <w:lang w:val="sv-SE"/>
              </w:rPr>
              <m:t>,</m:t>
            </m:r>
            <m:r>
              <w:rPr>
                <w:rFonts w:ascii="Cambria Math" w:hAnsi="Cambria Math" w:cs="Times New Roman"/>
                <w:sz w:val="24"/>
                <w:szCs w:val="24"/>
              </w:rPr>
              <m:t>P</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bound</m:t>
            </m:r>
            <m:r>
              <w:rPr>
                <w:rFonts w:ascii="Cambria Math" w:hAnsi="Cambria Math" w:cs="Times New Roman"/>
                <w:sz w:val="24"/>
                <w:szCs w:val="24"/>
                <w:lang w:val="sv-SE"/>
              </w:rPr>
              <m:t>,</m:t>
            </m:r>
            <m:r>
              <w:rPr>
                <w:rFonts w:ascii="Cambria Math" w:hAnsi="Cambria Math" w:cs="Times New Roman"/>
                <w:sz w:val="24"/>
                <w:szCs w:val="24"/>
              </w:rPr>
              <m:t>P</m:t>
            </m:r>
          </m:sub>
        </m:sSub>
        <m:r>
          <w:rPr>
            <w:rFonts w:ascii="Cambria Math" w:hAnsi="Cambria Math" w:cs="Times New Roman"/>
            <w:sz w:val="24"/>
            <w:szCs w:val="24"/>
            <w:lang w:val="sv-SE"/>
          </w:rPr>
          <m:t xml:space="preserve">+ </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in</m:t>
            </m:r>
            <m:r>
              <w:rPr>
                <w:rFonts w:ascii="Cambria Math" w:hAnsi="Cambria Math" w:cs="Times New Roman"/>
                <w:sz w:val="24"/>
                <w:szCs w:val="24"/>
                <w:lang w:val="sv-SE"/>
              </w:rPr>
              <m:t>,</m:t>
            </m:r>
            <m:r>
              <w:rPr>
                <w:rFonts w:ascii="Cambria Math" w:hAnsi="Cambria Math" w:cs="Times New Roman"/>
                <w:sz w:val="24"/>
                <w:szCs w:val="24"/>
              </w:rPr>
              <m:t>P</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lyso</m:t>
            </m:r>
            <m:r>
              <w:rPr>
                <w:rFonts w:ascii="Cambria Math" w:hAnsi="Cambria Math" w:cs="Times New Roman"/>
                <w:sz w:val="24"/>
                <w:szCs w:val="24"/>
                <w:lang w:val="sv-SE"/>
              </w:rPr>
              <m:t>,</m:t>
            </m:r>
            <m:r>
              <w:rPr>
                <w:rFonts w:ascii="Cambria Math" w:hAnsi="Cambria Math" w:cs="Times New Roman"/>
                <w:sz w:val="24"/>
                <w:szCs w:val="24"/>
              </w:rPr>
              <m:t>P</m:t>
            </m:r>
          </m:sub>
        </m:sSub>
      </m:oMath>
      <w:r w:rsidR="00A43CF1">
        <w:rPr>
          <w:rFonts w:ascii="Times New Roman" w:hAnsi="Times New Roman" w:cs="Times New Roman"/>
          <w:sz w:val="24"/>
          <w:szCs w:val="24"/>
          <w:lang w:val="sv-SE"/>
        </w:rPr>
        <w:t xml:space="preserve">  </w:t>
      </w:r>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r>
      <w:r w:rsidR="00A43CF1">
        <w:rPr>
          <w:rFonts w:ascii="Times New Roman" w:hAnsi="Times New Roman" w:cs="Times New Roman"/>
          <w:sz w:val="24"/>
          <w:szCs w:val="24"/>
          <w:lang w:val="sv-SE"/>
        </w:rPr>
        <w:tab/>
        <w:t xml:space="preserve">                      </w:t>
      </w:r>
      <w:r w:rsidR="00143828" w:rsidRPr="00A43CF1">
        <w:rPr>
          <w:rFonts w:ascii="Times New Roman" w:hAnsi="Times New Roman" w:cs="Times New Roman"/>
          <w:sz w:val="24"/>
          <w:szCs w:val="24"/>
          <w:lang w:val="sv-SE"/>
        </w:rPr>
        <w:t>10.</w:t>
      </w:r>
    </w:p>
    <w:p w14:paraId="040EE98E"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lastRenderedPageBreak/>
        <w:t xml:space="preserve">Bound payload </w:t>
      </w:r>
    </w:p>
    <w:p w14:paraId="4B22AD66" w14:textId="2221351D"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C</m:t>
                </m:r>
                <m:sSub>
                  <m:sSubPr>
                    <m:ctrlPr>
                      <w:rPr>
                        <w:rFonts w:ascii="Cambria Math" w:hAnsi="Cambria Math" w:cs="Times New Roman"/>
                        <w:i/>
                        <w:sz w:val="24"/>
                        <w:szCs w:val="24"/>
                        <w:lang w:eastAsia="ja-JP"/>
                      </w:rPr>
                    </m:ctrlPr>
                  </m:sSubPr>
                  <m:e>
                    <m:r>
                      <w:rPr>
                        <w:rFonts w:ascii="Cambria Math" w:hAnsi="Cambria Math" w:cs="Times New Roman"/>
                        <w:sz w:val="24"/>
                        <w:szCs w:val="24"/>
                      </w:rPr>
                      <m:t>bound</m:t>
                    </m:r>
                  </m:e>
                  <m:sub>
                    <m:r>
                      <w:rPr>
                        <w:rFonts w:ascii="Cambria Math" w:hAnsi="Cambria Math" w:cs="Times New Roman"/>
                        <w:sz w:val="24"/>
                        <w:szCs w:val="24"/>
                      </w:rPr>
                      <m:t>P</m:t>
                    </m:r>
                  </m:sub>
                </m:sSub>
              </m:e>
            </m:d>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lang w:eastAsia="ja-JP"/>
              </w:rPr>
            </m:ctrlPr>
          </m:fPr>
          <m:num>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on,P</m:t>
                </m:r>
              </m:sub>
            </m:sSub>
          </m:num>
          <m:den>
            <m:d>
              <m:dPr>
                <m:ctrlPr>
                  <w:rPr>
                    <w:rFonts w:ascii="Cambria Math" w:hAnsi="Cambria Math" w:cs="Times New Roman"/>
                    <w:i/>
                    <w:sz w:val="24"/>
                    <w:szCs w:val="24"/>
                    <w:lang w:eastAsia="ja-JP"/>
                  </w:rPr>
                </m:ctrlPr>
              </m:dPr>
              <m:e>
                <m:r>
                  <w:rPr>
                    <w:rFonts w:ascii="Cambria Math" w:hAnsi="Cambria Math" w:cs="Times New Roman"/>
                    <w:sz w:val="24"/>
                    <w:szCs w:val="24"/>
                  </w:rPr>
                  <m:t>1-ε</m:t>
                </m:r>
                <m:d>
                  <m:dPr>
                    <m:ctrlPr>
                      <w:rPr>
                        <w:rFonts w:ascii="Cambria Math" w:hAnsi="Cambria Math" w:cs="Times New Roman"/>
                        <w:i/>
                        <w:sz w:val="24"/>
                        <w:szCs w:val="24"/>
                        <w:lang w:eastAsia="ja-JP"/>
                      </w:rPr>
                    </m:ctrlPr>
                  </m:dPr>
                  <m:e>
                    <m:r>
                      <w:rPr>
                        <w:rFonts w:ascii="Cambria Math" w:hAnsi="Cambria Math" w:cs="Times New Roman"/>
                        <w:sz w:val="24"/>
                        <w:szCs w:val="24"/>
                      </w:rPr>
                      <m:t>p</m:t>
                    </m:r>
                  </m:e>
                </m:d>
              </m:e>
            </m:d>
            <m:r>
              <w:rPr>
                <w:rFonts w:ascii="Cambria Math" w:hAnsi="Cambria Math" w:cs="Times New Roman"/>
                <w:sz w:val="24"/>
                <w:szCs w:val="24"/>
              </w:rPr>
              <m:t>R</m:t>
            </m:r>
          </m:den>
        </m:f>
        <m:r>
          <w:rPr>
            <w:rFonts w:ascii="Cambria Math" w:hAnsi="Cambria Math" w:cs="Times New Roman"/>
            <w:sz w:val="24"/>
            <w:szCs w:val="24"/>
          </w:rPr>
          <m:t xml:space="preserve"> </m:t>
        </m:r>
        <m:d>
          <m:dPr>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P</m:t>
                </m:r>
              </m:e>
              <m:sub>
                <m:r>
                  <w:rPr>
                    <w:rFonts w:ascii="Cambria Math" w:hAnsi="Cambria Math" w:cs="Times New Roman"/>
                    <w:sz w:val="24"/>
                    <w:szCs w:val="24"/>
                  </w:rPr>
                  <m:t>target</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bound,P</m:t>
                </m:r>
              </m:sub>
            </m:sSub>
          </m:e>
        </m:d>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int,P</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off,P</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bound,P</m:t>
            </m:r>
          </m:sub>
        </m:sSub>
      </m:oMath>
      <w:r w:rsidR="00A43CF1">
        <w:rPr>
          <w:rFonts w:ascii="Times New Roman" w:hAnsi="Times New Roman" w:cs="Times New Roman"/>
          <w:sz w:val="24"/>
          <w:szCs w:val="24"/>
        </w:rPr>
        <w:t xml:space="preserve">  </w:t>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11.</w:t>
      </w:r>
    </w:p>
    <w:p w14:paraId="0C630078"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 xml:space="preserve">Lysosome payload  </w:t>
      </w:r>
    </w:p>
    <w:p w14:paraId="4D15A9F9" w14:textId="1D8AFE34" w:rsidR="00143828" w:rsidRPr="00A43CF1" w:rsidRDefault="005A1089" w:rsidP="00143828">
      <w:pPr>
        <w:rPr>
          <w:rFonts w:ascii="Times New Roman" w:hAnsi="Times New Roman" w:cs="Times New Roman"/>
          <w:sz w:val="24"/>
          <w:szCs w:val="24"/>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C</m:t>
                </m:r>
                <m:sSub>
                  <m:sSubPr>
                    <m:ctrlPr>
                      <w:rPr>
                        <w:rFonts w:ascii="Cambria Math" w:hAnsi="Cambria Math" w:cs="Times New Roman"/>
                        <w:i/>
                        <w:sz w:val="24"/>
                        <w:szCs w:val="24"/>
                        <w:lang w:eastAsia="ja-JP"/>
                      </w:rPr>
                    </m:ctrlPr>
                  </m:sSubPr>
                  <m:e>
                    <m:r>
                      <w:rPr>
                        <w:rFonts w:ascii="Cambria Math" w:hAnsi="Cambria Math" w:cs="Times New Roman"/>
                        <w:sz w:val="24"/>
                        <w:szCs w:val="24"/>
                      </w:rPr>
                      <m:t>int</m:t>
                    </m:r>
                  </m:e>
                  <m:sub>
                    <m:r>
                      <w:rPr>
                        <w:rFonts w:ascii="Cambria Math" w:hAnsi="Cambria Math" w:cs="Times New Roman"/>
                        <w:sz w:val="24"/>
                        <w:szCs w:val="24"/>
                      </w:rPr>
                      <m:t>P</m:t>
                    </m:r>
                  </m:sub>
                </m:sSub>
              </m:e>
            </m:d>
          </m:num>
          <m:den>
            <m:r>
              <w:rPr>
                <w:rFonts w:ascii="Cambria Math" w:hAnsi="Cambria Math" w:cs="Times New Roman"/>
                <w:sz w:val="24"/>
                <w:szCs w:val="24"/>
              </w:rPr>
              <m:t>dt</m:t>
            </m:r>
          </m:den>
        </m:f>
        <m:r>
          <w:rPr>
            <w:rFonts w:ascii="Cambria Math" w:hAnsi="Cambria Math" w:cs="Times New Roman"/>
            <w:sz w:val="24"/>
            <w:szCs w:val="24"/>
          </w:rPr>
          <m:t>=DAR*[</m:t>
        </m:r>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int,ADC</m:t>
            </m:r>
          </m:sub>
        </m:sSub>
        <m:r>
          <w:rPr>
            <w:rFonts w:ascii="Cambria Math" w:hAnsi="Cambria Math" w:cs="Times New Roman"/>
            <w:sz w:val="24"/>
            <w:szCs w:val="24"/>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in,P</m:t>
            </m:r>
          </m:sub>
        </m:sSub>
        <m:sSub>
          <m:sSubPr>
            <m:ctrlPr>
              <w:rPr>
                <w:rFonts w:ascii="Cambria Math" w:hAnsi="Cambria Math" w:cs="Times New Roman"/>
                <w:i/>
                <w:sz w:val="24"/>
                <w:szCs w:val="24"/>
                <w:lang w:eastAsia="ja-JP"/>
              </w:rPr>
            </m:ctrlPr>
          </m:sSubPr>
          <m:e>
            <m:r>
              <w:rPr>
                <w:rFonts w:ascii="Cambria Math" w:hAnsi="Cambria Math" w:cs="Times New Roman"/>
                <w:sz w:val="24"/>
                <w:szCs w:val="24"/>
              </w:rPr>
              <m:t>C</m:t>
            </m:r>
          </m:e>
          <m:sub>
            <m:r>
              <w:rPr>
                <w:rFonts w:ascii="Cambria Math" w:hAnsi="Cambria Math" w:cs="Times New Roman"/>
                <w:sz w:val="24"/>
                <w:szCs w:val="24"/>
              </w:rPr>
              <m:t>lyso,P</m:t>
            </m:r>
          </m:sub>
        </m:sSub>
      </m:oMath>
      <w:r w:rsidR="00A43CF1">
        <w:rPr>
          <w:rFonts w:ascii="Times New Roman" w:hAnsi="Times New Roman" w:cs="Times New Roman"/>
          <w:sz w:val="24"/>
          <w:szCs w:val="24"/>
        </w:rPr>
        <w:t xml:space="preserve">  </w:t>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r>
      <w:r w:rsidR="00A43CF1">
        <w:rPr>
          <w:rFonts w:ascii="Times New Roman" w:hAnsi="Times New Roman" w:cs="Times New Roman"/>
          <w:sz w:val="24"/>
          <w:szCs w:val="24"/>
        </w:rPr>
        <w:tab/>
        <w:t xml:space="preserve">          </w:t>
      </w:r>
      <w:r w:rsidR="00143828" w:rsidRPr="00A43CF1">
        <w:rPr>
          <w:rFonts w:ascii="Times New Roman" w:hAnsi="Times New Roman" w:cs="Times New Roman"/>
          <w:sz w:val="24"/>
          <w:szCs w:val="24"/>
        </w:rPr>
        <w:t>12.</w:t>
      </w:r>
    </w:p>
    <w:p w14:paraId="5326A001" w14:textId="77777777" w:rsidR="00143828" w:rsidRPr="00A43CF1" w:rsidRDefault="00143828" w:rsidP="00143828">
      <w:pPr>
        <w:rPr>
          <w:rFonts w:ascii="Times New Roman" w:hAnsi="Times New Roman" w:cs="Times New Roman"/>
          <w:sz w:val="24"/>
          <w:szCs w:val="24"/>
          <w:lang w:val="da-DK"/>
        </w:rPr>
      </w:pPr>
      <w:r w:rsidRPr="00A43CF1">
        <w:rPr>
          <w:rFonts w:ascii="Times New Roman" w:hAnsi="Times New Roman" w:cs="Times New Roman"/>
          <w:sz w:val="24"/>
          <w:szCs w:val="24"/>
          <w:lang w:val="da-DK"/>
        </w:rPr>
        <w:t>Antigen Balance</w:t>
      </w:r>
    </w:p>
    <w:p w14:paraId="0BD52B72" w14:textId="326C3C2C" w:rsidR="00143828" w:rsidRPr="00A43CF1" w:rsidRDefault="005A1089" w:rsidP="00143828">
      <w:pPr>
        <w:rPr>
          <w:rFonts w:ascii="Times New Roman" w:hAnsi="Times New Roman" w:cs="Times New Roman"/>
          <w:sz w:val="24"/>
          <w:szCs w:val="24"/>
          <w:lang w:val="da-DK"/>
        </w:rPr>
      </w:pPr>
      <m:oMath>
        <m:f>
          <m:fPr>
            <m:ctrlPr>
              <w:rPr>
                <w:rFonts w:ascii="Cambria Math" w:hAnsi="Cambria Math" w:cs="Times New Roman"/>
                <w:i/>
                <w:sz w:val="24"/>
                <w:szCs w:val="24"/>
                <w:lang w:eastAsia="ja-JP"/>
              </w:rPr>
            </m:ctrlPr>
          </m:fPr>
          <m:num>
            <m:r>
              <w:rPr>
                <w:rFonts w:ascii="Cambria Math" w:hAnsi="Cambria Math" w:cs="Times New Roman"/>
                <w:sz w:val="24"/>
                <w:szCs w:val="24"/>
              </w:rPr>
              <m:t>d</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num>
          <m:den>
            <m:r>
              <w:rPr>
                <w:rFonts w:ascii="Cambria Math" w:hAnsi="Cambria Math" w:cs="Times New Roman"/>
                <w:sz w:val="24"/>
                <w:szCs w:val="24"/>
              </w:rPr>
              <m:t>dt</m:t>
            </m:r>
          </m:den>
        </m:f>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lang w:val="da-DK"/>
                  </w:rPr>
                  <m:t>1</m:t>
                </m:r>
                <m:r>
                  <w:rPr>
                    <w:rFonts w:ascii="Cambria Math" w:hAnsi="Cambria Math" w:cs="Times New Roman"/>
                    <w:sz w:val="24"/>
                    <w:szCs w:val="24"/>
                  </w:rPr>
                  <m:t>HALA</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HALA</m:t>
            </m:r>
          </m:e>
        </m:d>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lang w:val="da-DK"/>
                  </w:rPr>
                  <m:t>1</m:t>
                </m:r>
                <m:r>
                  <w:rPr>
                    <w:rFonts w:ascii="Cambria Math" w:hAnsi="Cambria Math" w:cs="Times New Roman"/>
                    <w:sz w:val="24"/>
                    <w:szCs w:val="24"/>
                  </w:rPr>
                  <m:t>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lang w:val="da-DK"/>
          </w:rPr>
          <m:t xml:space="preserve">- </m:t>
        </m:r>
        <m:sSub>
          <m:sSubPr>
            <m:ctrlPr>
              <w:rPr>
                <w:rFonts w:ascii="Cambria Math" w:hAnsi="Cambria Math" w:cs="Times New Roman"/>
                <w:i/>
                <w:sz w:val="24"/>
                <w:szCs w:val="24"/>
                <w:lang w:eastAsia="ja-JP"/>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lang w:val="da-DK"/>
                  </w:rPr>
                  <m:t>1</m:t>
                </m:r>
                <m:r>
                  <w:rPr>
                    <w:rFonts w:ascii="Cambria Math" w:hAnsi="Cambria Math" w:cs="Times New Roman"/>
                    <w:sz w:val="24"/>
                    <w:szCs w:val="24"/>
                  </w:rPr>
                  <m:t>ADC</m:t>
                </m:r>
              </m:e>
            </m:d>
          </m:sub>
        </m:sSub>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m:t>
            </m:r>
            <m:r>
              <w:rPr>
                <w:rFonts w:ascii="Cambria Math" w:hAnsi="Cambria Math" w:cs="Times New Roman"/>
                <w:sz w:val="24"/>
                <w:szCs w:val="24"/>
                <w:lang w:eastAsia="ja-JP"/>
              </w:rPr>
              <m:t>DC</m:t>
            </m:r>
          </m:e>
        </m:d>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lang w:val="da-DK"/>
                  </w:rPr>
                  <m:t>1</m:t>
                </m:r>
                <m:r>
                  <w:rPr>
                    <w:rFonts w:ascii="Cambria Math" w:hAnsi="Cambria Math" w:cs="Times New Roman"/>
                    <w:sz w:val="24"/>
                    <w:szCs w:val="24"/>
                  </w:rPr>
                  <m:t>b</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lang w:val="da-DK"/>
          </w:rPr>
          <m:t xml:space="preserve">- </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lang w:val="da-DK"/>
                  </w:rPr>
                  <m:t>2</m:t>
                </m:r>
                <m:r>
                  <w:rPr>
                    <w:rFonts w:ascii="Cambria Math" w:hAnsi="Cambria Math" w:cs="Times New Roman"/>
                    <w:sz w:val="24"/>
                    <w:szCs w:val="24"/>
                  </w:rPr>
                  <m:t>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HALA</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rPr>
              <m:t>k</m:t>
            </m:r>
          </m:e>
          <m:sub>
            <m:r>
              <w:rPr>
                <w:rFonts w:ascii="Cambria Math" w:hAnsi="Cambria Math" w:cs="Times New Roman"/>
                <w:sz w:val="24"/>
                <w:szCs w:val="24"/>
              </w:rPr>
              <m:t>on</m:t>
            </m:r>
            <m:d>
              <m:dPr>
                <m:ctrlPr>
                  <w:rPr>
                    <w:rFonts w:ascii="Cambria Math" w:hAnsi="Cambria Math" w:cs="Times New Roman"/>
                    <w:i/>
                    <w:sz w:val="24"/>
                    <w:szCs w:val="24"/>
                    <w:lang w:eastAsia="ja-JP"/>
                  </w:rPr>
                </m:ctrlPr>
              </m:dPr>
              <m:e>
                <m:r>
                  <w:rPr>
                    <w:rFonts w:ascii="Cambria Math" w:hAnsi="Cambria Math" w:cs="Times New Roman"/>
                    <w:sz w:val="24"/>
                    <w:szCs w:val="24"/>
                    <w:lang w:val="da-DK"/>
                  </w:rPr>
                  <m:t>2</m:t>
                </m:r>
                <m:r>
                  <w:rPr>
                    <w:rFonts w:ascii="Cambria Math" w:hAnsi="Cambria Math" w:cs="Times New Roman"/>
                    <w:sz w:val="24"/>
                    <w:szCs w:val="24"/>
                  </w:rPr>
                  <m:t>ADC</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M</m:t>
                </m:r>
              </m:e>
              <m:sub>
                <m:r>
                  <w:rPr>
                    <w:rFonts w:ascii="Cambria Math" w:hAnsi="Cambria Math" w:cs="Times New Roman"/>
                    <w:sz w:val="24"/>
                    <w:szCs w:val="24"/>
                  </w:rPr>
                  <m:t>ADC</m:t>
                </m:r>
              </m:sub>
            </m:sSub>
          </m:e>
        </m:d>
        <m:d>
          <m:dPr>
            <m:begChr m:val="["/>
            <m:endChr m:val="]"/>
            <m:ctrlPr>
              <w:rPr>
                <w:rFonts w:ascii="Cambria Math" w:hAnsi="Cambria Math" w:cs="Times New Roman"/>
                <w:i/>
                <w:sz w:val="24"/>
                <w:szCs w:val="24"/>
                <w:lang w:eastAsia="ja-JP"/>
              </w:rPr>
            </m:ctrlPr>
          </m:dPr>
          <m:e>
            <m:r>
              <w:rPr>
                <w:rFonts w:ascii="Cambria Math" w:hAnsi="Cambria Math" w:cs="Times New Roman"/>
                <w:sz w:val="24"/>
                <w:szCs w:val="24"/>
              </w:rPr>
              <m:t>Ag</m:t>
            </m:r>
          </m:e>
        </m:d>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eastAsia="ja-JP"/>
                  </w:rPr>
                </m:ctrlPr>
              </m:dPr>
              <m:e>
                <m:r>
                  <w:rPr>
                    <w:rFonts w:ascii="Cambria Math" w:hAnsi="Cambria Math" w:cs="Times New Roman"/>
                    <w:sz w:val="24"/>
                    <w:szCs w:val="24"/>
                    <w:lang w:val="da-DK"/>
                  </w:rPr>
                  <m:t>2</m:t>
                </m:r>
                <m:r>
                  <w:rPr>
                    <w:rFonts w:ascii="Cambria Math" w:hAnsi="Cambria Math" w:cs="Times New Roman"/>
                    <w:sz w:val="24"/>
                    <w:szCs w:val="24"/>
                  </w:rPr>
                  <m:t>HALA</m:t>
                </m:r>
              </m:e>
            </m:d>
          </m:sub>
        </m:sSub>
        <m:d>
          <m:dPr>
            <m:begChr m:val="["/>
            <m:endChr m:val="]"/>
            <m:ctrlPr>
              <w:rPr>
                <w:rFonts w:ascii="Cambria Math" w:hAnsi="Cambria Math" w:cs="Times New Roman"/>
                <w:i/>
                <w:sz w:val="24"/>
                <w:szCs w:val="24"/>
                <w:lang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lang w:val="da-DK"/>
          </w:rPr>
          <m:t>+</m:t>
        </m:r>
        <m:sSub>
          <m:sSubPr>
            <m:ctrlPr>
              <w:rPr>
                <w:rFonts w:ascii="Cambria Math" w:hAnsi="Cambria Math" w:cs="Times New Roman"/>
                <w:i/>
                <w:sz w:val="24"/>
                <w:szCs w:val="24"/>
                <w:lang w:eastAsia="ja-JP"/>
              </w:rPr>
            </m:ctrlPr>
          </m:sSubPr>
          <m:e>
            <m:r>
              <w:rPr>
                <w:rFonts w:ascii="Cambria Math" w:hAnsi="Cambria Math" w:cs="Times New Roman"/>
                <w:sz w:val="24"/>
                <w:szCs w:val="24"/>
                <w:lang w:val="da-DK"/>
              </w:rPr>
              <m:t>2</m:t>
            </m:r>
            <m:r>
              <w:rPr>
                <w:rFonts w:ascii="Cambria Math" w:hAnsi="Cambria Math" w:cs="Times New Roman"/>
                <w:sz w:val="24"/>
                <w:szCs w:val="24"/>
              </w:rPr>
              <m:t>k</m:t>
            </m:r>
          </m:e>
          <m:sub>
            <m:r>
              <w:rPr>
                <w:rFonts w:ascii="Cambria Math" w:hAnsi="Cambria Math" w:cs="Times New Roman"/>
                <w:sz w:val="24"/>
                <w:szCs w:val="24"/>
              </w:rPr>
              <m:t>off</m:t>
            </m:r>
            <m:d>
              <m:dPr>
                <m:ctrlPr>
                  <w:rPr>
                    <w:rFonts w:ascii="Cambria Math" w:hAnsi="Cambria Math" w:cs="Times New Roman"/>
                    <w:i/>
                    <w:sz w:val="24"/>
                    <w:szCs w:val="24"/>
                    <w:lang w:val="da-DK" w:eastAsia="ja-JP"/>
                  </w:rPr>
                </m:ctrlPr>
              </m:dPr>
              <m:e>
                <m:r>
                  <w:rPr>
                    <w:rFonts w:ascii="Cambria Math" w:hAnsi="Cambria Math" w:cs="Times New Roman"/>
                    <w:sz w:val="24"/>
                    <w:szCs w:val="24"/>
                    <w:lang w:val="da-DK"/>
                  </w:rPr>
                  <m:t>2</m:t>
                </m:r>
                <m:r>
                  <w:rPr>
                    <w:rFonts w:ascii="Cambria Math" w:hAnsi="Cambria Math" w:cs="Times New Roman"/>
                    <w:sz w:val="24"/>
                    <w:szCs w:val="24"/>
                  </w:rPr>
                  <m:t>ADC</m:t>
                </m:r>
              </m:e>
            </m:d>
          </m:sub>
        </m:sSub>
        <m:d>
          <m:dPr>
            <m:begChr m:val="["/>
            <m:endChr m:val="]"/>
            <m:ctrlPr>
              <w:rPr>
                <w:rFonts w:ascii="Cambria Math" w:hAnsi="Cambria Math" w:cs="Times New Roman"/>
                <w:i/>
                <w:sz w:val="24"/>
                <w:szCs w:val="24"/>
                <w:lang w:val="da-DK" w:eastAsia="ja-JP"/>
              </w:rPr>
            </m:ctrlPr>
          </m:dPr>
          <m:e>
            <m:sSub>
              <m:sSubPr>
                <m:ctrlPr>
                  <w:rPr>
                    <w:rFonts w:ascii="Cambria Math" w:hAnsi="Cambria Math" w:cs="Times New Roman"/>
                    <w:i/>
                    <w:sz w:val="24"/>
                    <w:szCs w:val="24"/>
                    <w:lang w:eastAsia="ja-JP"/>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lang w:val="da-DK"/>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R</m:t>
            </m:r>
          </m:e>
          <m:sub>
            <m:r>
              <w:rPr>
                <w:rFonts w:ascii="Cambria Math" w:hAnsi="Cambria Math" w:cs="Times New Roman"/>
                <w:sz w:val="24"/>
                <w:szCs w:val="24"/>
                <w:lang w:val="da-DK"/>
              </w:rPr>
              <m:t>s</m:t>
            </m:r>
          </m:sub>
        </m:sSub>
        <m:r>
          <w:rPr>
            <w:rFonts w:ascii="Cambria Math" w:hAnsi="Cambria Math" w:cs="Times New Roman"/>
            <w:sz w:val="24"/>
            <w:szCs w:val="24"/>
            <w:lang w:val="da-DK"/>
          </w:rPr>
          <m:t>-</m:t>
        </m:r>
        <m:sSub>
          <m:sSubPr>
            <m:ctrlPr>
              <w:rPr>
                <w:rFonts w:ascii="Cambria Math" w:hAnsi="Cambria Math" w:cs="Times New Roman"/>
                <w:i/>
                <w:sz w:val="24"/>
                <w:szCs w:val="24"/>
                <w:lang w:val="da-DK" w:eastAsia="ja-JP"/>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r>
          <w:rPr>
            <w:rFonts w:ascii="Cambria Math" w:hAnsi="Cambria Math" w:cs="Times New Roman"/>
            <w:sz w:val="24"/>
            <w:szCs w:val="24"/>
            <w:lang w:val="da-DK"/>
          </w:rPr>
          <m:t>[Ag]</m:t>
        </m:r>
      </m:oMath>
      <w:r w:rsidR="00143828" w:rsidRPr="00A43CF1">
        <w:rPr>
          <w:rFonts w:ascii="Times New Roman" w:hAnsi="Times New Roman" w:cs="Times New Roman"/>
          <w:sz w:val="24"/>
          <w:szCs w:val="24"/>
          <w:lang w:val="da-DK"/>
        </w:rPr>
        <w:tab/>
      </w:r>
      <w:r w:rsidR="00143828" w:rsidRPr="00A43CF1">
        <w:rPr>
          <w:rFonts w:ascii="Times New Roman" w:hAnsi="Times New Roman" w:cs="Times New Roman"/>
          <w:sz w:val="24"/>
          <w:szCs w:val="24"/>
          <w:lang w:val="da-DK"/>
        </w:rPr>
        <w:tab/>
        <w:t xml:space="preserve">                                                      </w:t>
      </w:r>
      <w:r w:rsidR="00A43CF1">
        <w:rPr>
          <w:rFonts w:ascii="Times New Roman" w:hAnsi="Times New Roman" w:cs="Times New Roman"/>
          <w:sz w:val="24"/>
          <w:szCs w:val="24"/>
          <w:lang w:val="da-DK"/>
        </w:rPr>
        <w:t xml:space="preserve">               </w:t>
      </w:r>
      <w:r w:rsidR="00143828" w:rsidRPr="00A43CF1">
        <w:rPr>
          <w:rFonts w:ascii="Times New Roman" w:hAnsi="Times New Roman" w:cs="Times New Roman"/>
          <w:sz w:val="24"/>
          <w:szCs w:val="24"/>
          <w:lang w:val="da-DK"/>
        </w:rPr>
        <w:t>13.</w:t>
      </w:r>
    </w:p>
    <w:p w14:paraId="0BF0692B" w14:textId="77777777" w:rsidR="00143828" w:rsidRPr="00A43CF1" w:rsidRDefault="00143828" w:rsidP="00143828">
      <w:pPr>
        <w:rPr>
          <w:rFonts w:ascii="Times New Roman" w:hAnsi="Times New Roman" w:cs="Times New Roman"/>
          <w:sz w:val="24"/>
          <w:szCs w:val="24"/>
        </w:rPr>
      </w:pPr>
      <w:r w:rsidRPr="00A43CF1">
        <w:rPr>
          <w:rFonts w:ascii="Times New Roman" w:hAnsi="Times New Roman" w:cs="Times New Roman"/>
          <w:sz w:val="24"/>
          <w:szCs w:val="24"/>
        </w:rPr>
        <w:t>Receptor Synthesis Rate for Steady State Surface Concentration</w:t>
      </w:r>
    </w:p>
    <w:p w14:paraId="46C8AFBC" w14:textId="15498F47" w:rsidR="00143828" w:rsidRPr="00C2794B" w:rsidRDefault="005A1089" w:rsidP="00143828">
      <w:pPr>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lang w:val="da-DK"/>
                </w:rPr>
              </m:ctrlPr>
            </m:sSubPr>
            <m:e>
              <m:r>
                <w:rPr>
                  <w:rFonts w:ascii="Cambria Math" w:hAnsi="Cambria Math" w:cs="Times New Roman"/>
                  <w:sz w:val="24"/>
                  <w:szCs w:val="24"/>
                  <w:lang w:val="da-DK"/>
                </w:rPr>
                <m:t>R</m:t>
              </m:r>
            </m:e>
            <m:sub>
              <m:r>
                <w:rPr>
                  <w:rFonts w:ascii="Cambria Math" w:hAnsi="Cambria Math" w:cs="Times New Roman"/>
                  <w:sz w:val="24"/>
                  <w:szCs w:val="24"/>
                  <w:lang w:val="da-DK"/>
                </w:rPr>
                <m:t>s</m:t>
              </m:r>
            </m:sub>
          </m:sSub>
          <m:r>
            <w:rPr>
              <w:rFonts w:ascii="Cambria Math" w:hAnsi="Cambria Math" w:cs="Times New Roman"/>
              <w:sz w:val="24"/>
              <w:szCs w:val="24"/>
            </w:rPr>
            <m:t>=</m:t>
          </m:r>
          <m:sSub>
            <m:sSubPr>
              <m:ctrlPr>
                <w:rPr>
                  <w:rFonts w:ascii="Cambria Math" w:hAnsi="Cambria Math" w:cs="Times New Roman"/>
                  <w:i/>
                  <w:sz w:val="24"/>
                  <w:szCs w:val="24"/>
                  <w:lang w:val="da-DK"/>
                </w:rPr>
              </m:ctrlPr>
            </m:sSubPr>
            <m:e>
              <m:r>
                <w:rPr>
                  <w:rFonts w:ascii="Cambria Math" w:hAnsi="Cambria Math" w:cs="Times New Roman"/>
                  <w:sz w:val="24"/>
                  <w:szCs w:val="24"/>
                  <w:lang w:val="da-DK"/>
                </w:rPr>
                <m:t>k</m:t>
              </m:r>
            </m:e>
            <m:sub>
              <m:r>
                <w:rPr>
                  <w:rFonts w:ascii="Cambria Math" w:hAnsi="Cambria Math" w:cs="Times New Roman"/>
                  <w:sz w:val="24"/>
                  <w:szCs w:val="24"/>
                  <w:lang w:val="da-DK"/>
                </w:rPr>
                <m:t>e</m:t>
              </m:r>
            </m:sub>
          </m:sSub>
          <m:sSub>
            <m:sSubPr>
              <m:ctrlPr>
                <w:rPr>
                  <w:rFonts w:ascii="Cambria Math" w:hAnsi="Cambria Math" w:cs="Times New Roman"/>
                  <w:sz w:val="24"/>
                  <w:szCs w:val="24"/>
                </w:rPr>
              </m:ctrlPr>
            </m:sSubPr>
            <m:e>
              <m:r>
                <w:rPr>
                  <w:rFonts w:ascii="Cambria Math" w:hAnsi="Cambria Math" w:cs="Times New Roman"/>
                  <w:sz w:val="24"/>
                  <w:szCs w:val="24"/>
                </w:rPr>
                <m:t>[Ag]</m:t>
              </m:r>
            </m:e>
            <m:sub>
              <m:r>
                <w:rPr>
                  <w:rFonts w:ascii="Cambria Math" w:hAnsi="Cambria Math" w:cs="Times New Roman"/>
                  <w:sz w:val="24"/>
                  <w:szCs w:val="24"/>
                </w:rPr>
                <m:t>0</m:t>
              </m:r>
            </m:sub>
          </m:sSub>
        </m:oMath>
      </m:oMathPara>
    </w:p>
    <w:p w14:paraId="2AD0F51A" w14:textId="77777777" w:rsidR="005B623E" w:rsidRPr="00604F82" w:rsidRDefault="005B623E" w:rsidP="005B623E">
      <w:pPr>
        <w:rPr>
          <w:rFonts w:ascii="Times New Roman" w:hAnsi="Times New Roman" w:cs="Times New Roman"/>
          <w:sz w:val="24"/>
          <w:szCs w:val="24"/>
        </w:rPr>
      </w:pPr>
      <w:r w:rsidRPr="00604F82">
        <w:rPr>
          <w:rFonts w:ascii="Times New Roman" w:hAnsi="Times New Roman" w:cs="Times New Roman"/>
          <w:sz w:val="24"/>
          <w:szCs w:val="24"/>
        </w:rPr>
        <w:t>Initial Conditions at t = 0</w:t>
      </w:r>
    </w:p>
    <w:p w14:paraId="2D57BFD6" w14:textId="77777777" w:rsidR="005B623E" w:rsidRPr="00604F82" w:rsidRDefault="005A1089" w:rsidP="005B623E">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m:oMathPara>
    </w:p>
    <w:p w14:paraId="1A6742F8" w14:textId="77777777" w:rsidR="005B623E" w:rsidRPr="00604F82" w:rsidRDefault="005A1089" w:rsidP="005B623E">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m:oMathPara>
    </w:p>
    <w:p w14:paraId="0680EFDA" w14:textId="77777777" w:rsidR="005B623E" w:rsidRPr="00604F82" w:rsidRDefault="005B623E" w:rsidP="005B623E">
      <w:pPr>
        <w:rPr>
          <w:rFonts w:ascii="Cambria Math" w:hAnsi="Cambria Math" w:cs="Times New Roman"/>
          <w:sz w:val="24"/>
          <w:szCs w:val="24"/>
        </w:rPr>
      </w:pPr>
      <w:r w:rsidRPr="00604F82">
        <w:rPr>
          <w:rFonts w:ascii="Cambria Math" w:hAnsi="Cambria Math" w:cs="Times New Roman"/>
          <w:sz w:val="24"/>
          <w:szCs w:val="24"/>
        </w:rPr>
        <w:t>[Ag] = [Ag]</w:t>
      </w:r>
      <w:r w:rsidRPr="00604F82">
        <w:rPr>
          <w:rFonts w:ascii="Cambria Math" w:hAnsi="Cambria Math" w:cs="Times New Roman"/>
          <w:sz w:val="24"/>
          <w:szCs w:val="24"/>
          <w:vertAlign w:val="subscript"/>
        </w:rPr>
        <w:t>0</w:t>
      </w:r>
      <w:r w:rsidRPr="00604F82">
        <w:rPr>
          <w:rFonts w:ascii="Cambria Math" w:hAnsi="Cambria Math" w:cs="Times New Roman"/>
          <w:sz w:val="24"/>
          <w:szCs w:val="24"/>
        </w:rPr>
        <w:t xml:space="preserve"> </w:t>
      </w:r>
    </w:p>
    <w:p w14:paraId="1B7E23D0" w14:textId="77777777" w:rsidR="005B623E" w:rsidRPr="00604F82" w:rsidRDefault="005A1089" w:rsidP="005B623E">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=0</m:t>
          </m:r>
        </m:oMath>
      </m:oMathPara>
    </w:p>
    <w:p w14:paraId="51309D15" w14:textId="77777777" w:rsidR="005B623E" w:rsidRPr="00604F82" w:rsidRDefault="005A1089" w:rsidP="005B623E">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=0</m:t>
          </m:r>
        </m:oMath>
      </m:oMathPara>
    </w:p>
    <w:p w14:paraId="51070326" w14:textId="77777777" w:rsidR="005B623E" w:rsidRPr="00604F82" w:rsidRDefault="005A1089" w:rsidP="005B623E">
      <w:pPr>
        <w:rPr>
          <w:rFonts w:ascii="Cambria" w:eastAsiaTheme="minorEastAs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=0</m:t>
          </m:r>
        </m:oMath>
      </m:oMathPara>
    </w:p>
    <w:p w14:paraId="36F9DE46" w14:textId="1AABE78D" w:rsidR="005B623E" w:rsidRPr="001959B1" w:rsidRDefault="005A1089" w:rsidP="00143828">
      <w:pPr>
        <w:rPr>
          <w:rFonts w:ascii="Cambria" w:hAnsi="Cambria"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m:t>
          </m:r>
          <m:r>
            <w:rPr>
              <w:rFonts w:ascii="Cambria Math" w:hAnsi="Cambria Math" w:cs="Times New Roman"/>
              <w:sz w:val="24"/>
              <w:szCs w:val="24"/>
            </w:rPr>
            <m:t>0</m:t>
          </m:r>
        </m:oMath>
      </m:oMathPara>
    </w:p>
    <w:p w14:paraId="420A5C67" w14:textId="0BBADF28" w:rsidR="00C2794B" w:rsidRDefault="00C2794B" w:rsidP="0014382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Boundary Condition</w:t>
      </w:r>
      <w:r w:rsidR="005B623E">
        <w:rPr>
          <w:rFonts w:ascii="Times New Roman" w:eastAsiaTheme="minorEastAsia" w:hAnsi="Times New Roman" w:cs="Times New Roman"/>
          <w:sz w:val="24"/>
          <w:szCs w:val="24"/>
        </w:rPr>
        <w:t>s</w:t>
      </w:r>
      <w:r w:rsidR="006219D4">
        <w:rPr>
          <w:rFonts w:ascii="Times New Roman" w:eastAsiaTheme="minorEastAsia" w:hAnsi="Times New Roman" w:cs="Times New Roman"/>
          <w:sz w:val="24"/>
          <w:szCs w:val="24"/>
        </w:rPr>
        <w:t xml:space="preserve"> (ADC, HALA, payload)</w:t>
      </w:r>
    </w:p>
    <w:p w14:paraId="0025057E" w14:textId="2905ECAC" w:rsidR="00703F0A" w:rsidRPr="001B0F66" w:rsidRDefault="005A1089" w:rsidP="00703F0A">
      <w:pPr>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eff</m:t>
            </m:r>
          </m:sub>
        </m:sSub>
        <m:sSub>
          <m:sSubPr>
            <m:ctrlPr>
              <w:rPr>
                <w:rFonts w:ascii="Cambria Math" w:hAnsi="Cambria Math"/>
                <w:i/>
                <w:sz w:val="24"/>
                <w:szCs w:val="24"/>
              </w:rPr>
            </m:ctrlPr>
          </m:sSubPr>
          <m:e>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free</m:t>
                    </m:r>
                  </m:sub>
                </m:sSub>
              </m:num>
              <m:den>
                <m:r>
                  <w:rPr>
                    <w:rFonts w:ascii="Cambria Math" w:hAnsi="Cambria Math"/>
                    <w:sz w:val="24"/>
                    <w:szCs w:val="24"/>
                  </w:rPr>
                  <m:t>dr</m:t>
                </m:r>
              </m:den>
            </m:f>
            <m:r>
              <w:rPr>
                <w:rFonts w:ascii="Cambria Math" w:hAnsi="Cambria Math"/>
                <w:sz w:val="24"/>
                <w:szCs w:val="24"/>
              </w:rPr>
              <m:t>|</m:t>
            </m:r>
          </m:e>
          <m:sub>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capillary</m:t>
                </m:r>
              </m:sub>
            </m:sSub>
          </m:sub>
        </m:sSub>
        <m:r>
          <w:rPr>
            <w:rFonts w:ascii="Cambria Math" w:hAnsi="Cambria Math"/>
            <w:sz w:val="24"/>
            <w:szCs w:val="24"/>
          </w:rPr>
          <m:t xml:space="preserve"> = P</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plasma,ADC</m:t>
                </m:r>
                <m:r>
                  <w:rPr>
                    <w:rFonts w:ascii="Cambria Math" w:hAnsi="Cambria Math"/>
                    <w:sz w:val="24"/>
                    <w:szCs w:val="24"/>
                  </w:rPr>
                  <m:t>/HALA</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free</m:t>
                    </m:r>
                  </m:sub>
                </m:sSub>
              </m:num>
              <m:den>
                <m:r>
                  <w:rPr>
                    <w:rFonts w:ascii="Cambria Math" w:hAnsi="Cambria Math"/>
                    <w:sz w:val="24"/>
                    <w:szCs w:val="24"/>
                  </w:rPr>
                  <m:t>ε</m:t>
                </m:r>
              </m:den>
            </m:f>
          </m:e>
        </m:d>
      </m:oMath>
      <w:r w:rsidR="00703F0A" w:rsidRPr="001B0F66">
        <w:rPr>
          <w:sz w:val="24"/>
          <w:szCs w:val="24"/>
        </w:rPr>
        <w:t xml:space="preserve"> </w:t>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1B0F66">
        <w:rPr>
          <w:sz w:val="24"/>
          <w:szCs w:val="24"/>
        </w:rPr>
        <w:t xml:space="preserve">        </w:t>
      </w:r>
      <w:r w:rsidR="00703F0A" w:rsidRPr="001B0F66">
        <w:rPr>
          <w:sz w:val="24"/>
          <w:szCs w:val="24"/>
        </w:rPr>
        <w:t>1.</w:t>
      </w:r>
    </w:p>
    <w:p w14:paraId="2750541E" w14:textId="11401494" w:rsidR="00703F0A" w:rsidRPr="001B0F66" w:rsidRDefault="005A1089" w:rsidP="00703F0A">
      <w:pPr>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eff</m:t>
            </m:r>
          </m:sub>
        </m:sSub>
        <m:sSub>
          <m:sSubPr>
            <m:ctrlPr>
              <w:rPr>
                <w:rFonts w:ascii="Cambria Math" w:hAnsi="Cambria Math"/>
                <w:i/>
                <w:sz w:val="24"/>
                <w:szCs w:val="24"/>
              </w:rPr>
            </m:ctrlPr>
          </m:sSubPr>
          <m:e>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free</m:t>
                    </m:r>
                  </m:sub>
                </m:sSub>
              </m:num>
              <m:den>
                <m:r>
                  <w:rPr>
                    <w:rFonts w:ascii="Cambria Math" w:hAnsi="Cambria Math"/>
                    <w:sz w:val="24"/>
                    <w:szCs w:val="24"/>
                  </w:rPr>
                  <m:t>dr</m:t>
                </m:r>
              </m:den>
            </m:f>
            <m:r>
              <w:rPr>
                <w:rFonts w:ascii="Cambria Math" w:hAnsi="Cambria Math"/>
                <w:sz w:val="24"/>
                <w:szCs w:val="24"/>
              </w:rPr>
              <m:t>|</m:t>
            </m:r>
          </m:e>
          <m:sub>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Krogh</m:t>
                </m:r>
              </m:sub>
            </m:sSub>
          </m:sub>
        </m:sSub>
        <m:r>
          <w:rPr>
            <w:rFonts w:ascii="Cambria Math" w:hAnsi="Cambria Math"/>
            <w:sz w:val="24"/>
            <w:szCs w:val="24"/>
          </w:rPr>
          <m:t xml:space="preserve"> = 0</m:t>
        </m:r>
      </m:oMath>
      <w:r w:rsidR="00703F0A" w:rsidRPr="001B0F66">
        <w:rPr>
          <w:sz w:val="24"/>
          <w:szCs w:val="24"/>
        </w:rPr>
        <w:t xml:space="preserve"> </w:t>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703F0A" w:rsidRPr="001B0F66">
        <w:rPr>
          <w:sz w:val="24"/>
          <w:szCs w:val="24"/>
        </w:rPr>
        <w:tab/>
      </w:r>
      <w:r w:rsidR="00703F0A">
        <w:rPr>
          <w:sz w:val="24"/>
          <w:szCs w:val="24"/>
        </w:rPr>
        <w:tab/>
      </w:r>
      <w:r w:rsidR="001B0F66">
        <w:rPr>
          <w:sz w:val="24"/>
          <w:szCs w:val="24"/>
        </w:rPr>
        <w:t xml:space="preserve">             </w:t>
      </w:r>
      <w:r w:rsidR="00703F0A">
        <w:rPr>
          <w:sz w:val="24"/>
          <w:szCs w:val="24"/>
        </w:rPr>
        <w:t xml:space="preserve">         </w:t>
      </w:r>
      <w:r w:rsidR="00703F0A" w:rsidRPr="001B0F66">
        <w:rPr>
          <w:sz w:val="24"/>
          <w:szCs w:val="24"/>
        </w:rPr>
        <w:t>2.</w:t>
      </w:r>
    </w:p>
    <w:p w14:paraId="4FB7D638" w14:textId="5B38FC4A" w:rsidR="00703F0A" w:rsidRDefault="005A1089" w:rsidP="00703F0A">
      <w:pPr>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eff</m:t>
            </m:r>
          </m:sub>
        </m:sSub>
        <m:sSub>
          <m:sSubPr>
            <m:ctrlPr>
              <w:rPr>
                <w:rFonts w:ascii="Cambria Math" w:hAnsi="Cambria Math"/>
                <w:i/>
                <w:sz w:val="24"/>
                <w:szCs w:val="24"/>
              </w:rPr>
            </m:ctrlPr>
          </m:sSubPr>
          <m:e>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ext,P</m:t>
                    </m:r>
                  </m:sub>
                </m:sSub>
              </m:num>
              <m:den>
                <m:r>
                  <w:rPr>
                    <w:rFonts w:ascii="Cambria Math" w:hAnsi="Cambria Math"/>
                    <w:sz w:val="24"/>
                    <w:szCs w:val="24"/>
                  </w:rPr>
                  <m:t>dr</m:t>
                </m:r>
              </m:den>
            </m:f>
            <m:r>
              <w:rPr>
                <w:rFonts w:ascii="Cambria Math" w:hAnsi="Cambria Math"/>
                <w:sz w:val="24"/>
                <w:szCs w:val="24"/>
              </w:rPr>
              <m:t>|</m:t>
            </m:r>
          </m:e>
          <m:sub>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capillary</m:t>
                </m:r>
              </m:sub>
            </m:sSub>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plasma,P</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ext,P</m:t>
                    </m:r>
                  </m:sub>
                </m:sSub>
              </m:num>
              <m:den>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p</m:t>
                    </m:r>
                  </m:sub>
                </m:sSub>
                <m:r>
                  <w:rPr>
                    <w:rFonts w:ascii="Cambria Math" w:hAnsi="Cambria Math"/>
                    <w:sz w:val="24"/>
                    <w:szCs w:val="24"/>
                  </w:rPr>
                  <m:t>(1+R)</m:t>
                </m:r>
              </m:den>
            </m:f>
          </m:e>
        </m:d>
      </m:oMath>
      <w:r w:rsidR="00703F0A">
        <w:rPr>
          <w:sz w:val="24"/>
          <w:szCs w:val="24"/>
        </w:rPr>
        <w:t xml:space="preserve">  </w:t>
      </w:r>
      <w:r w:rsidR="00623466">
        <w:tab/>
      </w:r>
      <w:r w:rsidR="00623466">
        <w:tab/>
      </w:r>
      <w:r w:rsidR="00623466">
        <w:tab/>
      </w:r>
      <w:r w:rsidR="00623466">
        <w:tab/>
      </w:r>
      <w:r w:rsidR="00623466">
        <w:tab/>
      </w:r>
      <w:r w:rsidR="00703F0A">
        <w:rPr>
          <w:sz w:val="24"/>
          <w:szCs w:val="24"/>
        </w:rPr>
        <w:t xml:space="preserve"> </w:t>
      </w:r>
      <w:r w:rsidR="00623466">
        <w:rPr>
          <w:sz w:val="24"/>
          <w:szCs w:val="24"/>
        </w:rPr>
        <w:t xml:space="preserve">        </w:t>
      </w:r>
      <w:r w:rsidR="00703F0A" w:rsidRPr="00623466">
        <w:rPr>
          <w:sz w:val="24"/>
          <w:szCs w:val="24"/>
        </w:rPr>
        <w:t>3.</w:t>
      </w:r>
    </w:p>
    <w:p w14:paraId="343378E7" w14:textId="4994B324" w:rsidR="006219D4" w:rsidRPr="00623466" w:rsidRDefault="006219D4" w:rsidP="00703F0A">
      <w:pPr>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eff</m:t>
            </m:r>
          </m:sub>
        </m:sSub>
        <m:sSub>
          <m:sSubPr>
            <m:ctrlPr>
              <w:rPr>
                <w:rFonts w:ascii="Cambria Math" w:hAnsi="Cambria Math"/>
                <w:i/>
                <w:sz w:val="24"/>
                <w:szCs w:val="24"/>
              </w:rPr>
            </m:ctrlPr>
          </m:sSubPr>
          <m:e>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ext,P</m:t>
                    </m:r>
                  </m:sub>
                </m:sSub>
              </m:num>
              <m:den>
                <m:r>
                  <w:rPr>
                    <w:rFonts w:ascii="Cambria Math" w:hAnsi="Cambria Math"/>
                    <w:sz w:val="24"/>
                    <w:szCs w:val="24"/>
                  </w:rPr>
                  <m:t>dr</m:t>
                </m:r>
              </m:den>
            </m:f>
            <m:r>
              <w:rPr>
                <w:rFonts w:ascii="Cambria Math" w:hAnsi="Cambria Math"/>
                <w:sz w:val="24"/>
                <w:szCs w:val="24"/>
              </w:rPr>
              <m:t>|</m:t>
            </m:r>
          </m:e>
          <m:sub>
            <m:r>
              <w:rPr>
                <w:rFonts w:ascii="Cambria Math" w:hAnsi="Cambria Math"/>
                <w:sz w:val="24"/>
                <w:szCs w:val="24"/>
              </w:rPr>
              <m:t>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Krogh</m:t>
                </m:r>
              </m:sub>
            </m:sSub>
          </m:sub>
        </m:sSub>
        <m:r>
          <w:rPr>
            <w:rFonts w:ascii="Cambria Math" w:hAnsi="Cambria Math"/>
            <w:sz w:val="24"/>
            <w:szCs w:val="24"/>
          </w:rPr>
          <m:t xml:space="preserve"> = 0</m:t>
        </m:r>
      </m:oMath>
      <w:r w:rsidRPr="001B0F66">
        <w:rPr>
          <w:sz w:val="24"/>
          <w:szCs w:val="24"/>
        </w:rPr>
        <w:t xml:space="preserve"> </w:t>
      </w:r>
      <w:r w:rsidRPr="001B0F66">
        <w:rPr>
          <w:sz w:val="24"/>
          <w:szCs w:val="24"/>
        </w:rPr>
        <w:tab/>
      </w:r>
      <w:r w:rsidRPr="001B0F66">
        <w:rPr>
          <w:sz w:val="24"/>
          <w:szCs w:val="24"/>
        </w:rPr>
        <w:tab/>
      </w:r>
      <w:r w:rsidRPr="001B0F66">
        <w:rPr>
          <w:sz w:val="24"/>
          <w:szCs w:val="24"/>
        </w:rPr>
        <w:tab/>
      </w:r>
      <w:r w:rsidRPr="001B0F66">
        <w:rPr>
          <w:sz w:val="24"/>
          <w:szCs w:val="24"/>
        </w:rPr>
        <w:tab/>
      </w:r>
      <w:r w:rsidRPr="001B0F66">
        <w:rPr>
          <w:sz w:val="24"/>
          <w:szCs w:val="24"/>
        </w:rPr>
        <w:tab/>
      </w:r>
      <w:r w:rsidRPr="001B0F66">
        <w:rPr>
          <w:sz w:val="24"/>
          <w:szCs w:val="24"/>
        </w:rPr>
        <w:tab/>
      </w:r>
      <w:r w:rsidRPr="001B0F66">
        <w:rPr>
          <w:sz w:val="24"/>
          <w:szCs w:val="24"/>
        </w:rPr>
        <w:tab/>
      </w:r>
      <w:r>
        <w:rPr>
          <w:sz w:val="24"/>
          <w:szCs w:val="24"/>
        </w:rPr>
        <w:tab/>
        <w:t xml:space="preserve">                      </w:t>
      </w:r>
      <w:r>
        <w:rPr>
          <w:sz w:val="24"/>
          <w:szCs w:val="24"/>
        </w:rPr>
        <w:t>4</w:t>
      </w:r>
      <w:r w:rsidRPr="001B0F66">
        <w:rPr>
          <w:sz w:val="24"/>
          <w:szCs w:val="24"/>
        </w:rPr>
        <w:t>.</w:t>
      </w:r>
    </w:p>
    <w:p w14:paraId="6ADF5CA8" w14:textId="59F7EE06" w:rsidR="00703F0A" w:rsidRPr="00623466" w:rsidRDefault="005A1089" w:rsidP="00703F0A">
      <w:pPr>
        <w:rPr>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plasma, ADC</m:t>
            </m:r>
            <m:r>
              <w:rPr>
                <w:rFonts w:ascii="Cambria Math" w:hAnsi="Cambria Math"/>
                <w:sz w:val="24"/>
                <w:szCs w:val="24"/>
              </w:rPr>
              <m:t>/HALA</m:t>
            </m:r>
          </m:sub>
        </m:sSub>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0</m:t>
            </m:r>
          </m:sub>
        </m:sSub>
        <m:r>
          <w:rPr>
            <w:rFonts w:ascii="Cambria Math" w:hAnsi="Cambria Math"/>
            <w:sz w:val="24"/>
            <w:szCs w:val="24"/>
          </w:rPr>
          <m:t>*(A*</m:t>
        </m:r>
        <m:func>
          <m:funcPr>
            <m:ctrlPr>
              <w:rPr>
                <w:rFonts w:ascii="Cambria Math" w:hAnsi="Cambria Math"/>
                <w:i/>
                <w:sz w:val="24"/>
                <w:szCs w:val="24"/>
              </w:rPr>
            </m:ctrlPr>
          </m:funcPr>
          <m:fName>
            <m:r>
              <m:rPr>
                <m:sty m:val="p"/>
              </m:rPr>
              <w:rPr>
                <w:rFonts w:ascii="Cambria Math" w:hAnsi="Cambria Math"/>
                <w:sz w:val="24"/>
                <w:szCs w:val="24"/>
              </w:rPr>
              <m:t>exp</m:t>
            </m:r>
          </m:fName>
          <m:e>
            <m:d>
              <m:dPr>
                <m:ctrlPr>
                  <w:rPr>
                    <w:rFonts w:ascii="Cambria Math" w:hAnsi="Cambria Math"/>
                    <w:i/>
                    <w:sz w:val="24"/>
                    <w:szCs w:val="24"/>
                  </w:rPr>
                </m:ctrlPr>
              </m:d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α</m:t>
                    </m:r>
                  </m:sub>
                </m:sSub>
                <m:r>
                  <w:rPr>
                    <w:rFonts w:ascii="Cambria Math" w:hAnsi="Cambria Math"/>
                    <w:sz w:val="24"/>
                    <w:szCs w:val="24"/>
                  </w:rPr>
                  <m:t>*t</m:t>
                </m:r>
              </m:e>
            </m:d>
          </m:e>
        </m:func>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1-A</m:t>
            </m:r>
          </m:e>
        </m:d>
        <m:r>
          <w:rPr>
            <w:rFonts w:ascii="Cambria Math" w:hAnsi="Cambria Math"/>
            <w:sz w:val="24"/>
            <w:szCs w:val="24"/>
          </w:rPr>
          <m:t xml:space="preserve">* </m:t>
        </m:r>
        <m:func>
          <m:funcPr>
            <m:ctrlPr>
              <w:rPr>
                <w:rFonts w:ascii="Cambria Math" w:hAnsi="Cambria Math"/>
                <w:i/>
                <w:sz w:val="24"/>
                <w:szCs w:val="24"/>
              </w:rPr>
            </m:ctrlPr>
          </m:funcPr>
          <m:fName>
            <m:r>
              <m:rPr>
                <m:sty m:val="p"/>
              </m:rPr>
              <w:rPr>
                <w:rFonts w:ascii="Cambria Math" w:hAnsi="Cambria Math"/>
                <w:sz w:val="24"/>
                <w:szCs w:val="24"/>
              </w:rPr>
              <m:t>exp</m:t>
            </m:r>
          </m:fName>
          <m:e>
            <m:d>
              <m:dPr>
                <m:ctrlPr>
                  <w:rPr>
                    <w:rFonts w:ascii="Cambria Math" w:hAnsi="Cambria Math"/>
                    <w:i/>
                    <w:sz w:val="24"/>
                    <w:szCs w:val="24"/>
                  </w:rPr>
                </m:ctrlPr>
              </m:d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b</m:t>
                    </m:r>
                  </m:sub>
                </m:sSub>
                <m:r>
                  <w:rPr>
                    <w:rFonts w:ascii="Cambria Math" w:hAnsi="Cambria Math"/>
                    <w:sz w:val="24"/>
                    <w:szCs w:val="24"/>
                  </w:rPr>
                  <m:t>*t</m:t>
                </m:r>
              </m:e>
            </m:d>
          </m:e>
        </m:func>
        <m:r>
          <w:rPr>
            <w:rFonts w:ascii="Cambria Math" w:hAnsi="Cambria Math"/>
            <w:sz w:val="24"/>
            <w:szCs w:val="24"/>
          </w:rPr>
          <m:t>)</m:t>
        </m:r>
      </m:oMath>
      <w:r w:rsidR="00703F0A" w:rsidRPr="00623466">
        <w:rPr>
          <w:sz w:val="24"/>
          <w:szCs w:val="24"/>
        </w:rPr>
        <w:t xml:space="preserve"> </w:t>
      </w:r>
      <w:r w:rsidR="00703F0A" w:rsidRPr="00623466">
        <w:rPr>
          <w:sz w:val="24"/>
          <w:szCs w:val="24"/>
        </w:rPr>
        <w:tab/>
      </w:r>
      <w:r w:rsidR="00703F0A" w:rsidRPr="00623466">
        <w:rPr>
          <w:sz w:val="24"/>
          <w:szCs w:val="24"/>
        </w:rPr>
        <w:tab/>
      </w:r>
      <w:r w:rsidR="00703F0A">
        <w:rPr>
          <w:sz w:val="24"/>
          <w:szCs w:val="24"/>
        </w:rPr>
        <w:t xml:space="preserve">         </w:t>
      </w:r>
      <w:r w:rsidR="00623466">
        <w:rPr>
          <w:sz w:val="24"/>
          <w:szCs w:val="24"/>
        </w:rPr>
        <w:t>5</w:t>
      </w:r>
      <w:r w:rsidR="00703F0A" w:rsidRPr="00623466">
        <w:rPr>
          <w:sz w:val="24"/>
          <w:szCs w:val="24"/>
        </w:rPr>
        <w:t>.</w:t>
      </w:r>
    </w:p>
    <w:p w14:paraId="703425B6" w14:textId="17735245" w:rsidR="001056D7" w:rsidRPr="005F4262" w:rsidRDefault="005A1089" w:rsidP="00143828">
      <w:pPr>
        <w:rPr>
          <w:rFonts w:ascii="Times New Roman" w:hAnsi="Times New Roman" w:cs="Times New Roman"/>
          <w:sz w:val="24"/>
          <w:szCs w:val="24"/>
          <w:u w:val="single"/>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plasma, P</m:t>
            </m:r>
          </m:sub>
        </m:sSub>
        <m:r>
          <w:rPr>
            <w:rFonts w:ascii="Cambria Math" w:hAnsi="Cambria Math"/>
            <w:sz w:val="24"/>
            <w:szCs w:val="24"/>
          </w:rPr>
          <m:t>=0</m:t>
        </m:r>
      </m:oMath>
      <w:r w:rsidR="00703F0A">
        <w:rPr>
          <w:sz w:val="24"/>
          <w:szCs w:val="24"/>
        </w:rPr>
        <w:t xml:space="preserve">    </w:t>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r>
      <w:r w:rsidR="00703F0A">
        <w:rPr>
          <w:sz w:val="24"/>
          <w:szCs w:val="24"/>
        </w:rPr>
        <w:tab/>
        <w:t xml:space="preserve">         </w:t>
      </w:r>
      <w:r w:rsidR="00623466">
        <w:rPr>
          <w:sz w:val="24"/>
          <w:szCs w:val="24"/>
        </w:rPr>
        <w:t>6</w:t>
      </w:r>
      <w:r w:rsidR="00703F0A" w:rsidRPr="00623466">
        <w:rPr>
          <w:sz w:val="24"/>
          <w:szCs w:val="24"/>
        </w:rPr>
        <w:t>.</w:t>
      </w:r>
      <w:r w:rsidR="001056D7" w:rsidRPr="005F4262">
        <w:rPr>
          <w:rFonts w:ascii="Times New Roman" w:hAnsi="Times New Roman" w:cs="Times New Roman"/>
          <w:sz w:val="24"/>
          <w:szCs w:val="24"/>
          <w:u w:val="single"/>
        </w:rPr>
        <w:br w:type="page"/>
      </w:r>
    </w:p>
    <w:tbl>
      <w:tblPr>
        <w:tblStyle w:val="TableGrid"/>
        <w:tblW w:w="0" w:type="auto"/>
        <w:tblLook w:val="04A0" w:firstRow="1" w:lastRow="0" w:firstColumn="1" w:lastColumn="0" w:noHBand="0" w:noVBand="1"/>
      </w:tblPr>
      <w:tblGrid>
        <w:gridCol w:w="1661"/>
        <w:gridCol w:w="2629"/>
        <w:gridCol w:w="1490"/>
        <w:gridCol w:w="1724"/>
        <w:gridCol w:w="1846"/>
      </w:tblGrid>
      <w:tr w:rsidR="00C314D1" w:rsidRPr="005F4262" w14:paraId="685B1B0F" w14:textId="77777777" w:rsidTr="0020702D">
        <w:tc>
          <w:tcPr>
            <w:tcW w:w="1661" w:type="dxa"/>
          </w:tcPr>
          <w:p w14:paraId="14FC734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lastRenderedPageBreak/>
              <w:t>Parameter</w:t>
            </w:r>
          </w:p>
        </w:tc>
        <w:tc>
          <w:tcPr>
            <w:tcW w:w="2629" w:type="dxa"/>
          </w:tcPr>
          <w:p w14:paraId="33DEF23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Value</w:t>
            </w:r>
          </w:p>
        </w:tc>
        <w:tc>
          <w:tcPr>
            <w:tcW w:w="1490" w:type="dxa"/>
          </w:tcPr>
          <w:p w14:paraId="0AFEDAC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Unit</w:t>
            </w:r>
          </w:p>
        </w:tc>
        <w:tc>
          <w:tcPr>
            <w:tcW w:w="1724" w:type="dxa"/>
          </w:tcPr>
          <w:p w14:paraId="6E1C0A5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Description</w:t>
            </w:r>
          </w:p>
        </w:tc>
        <w:tc>
          <w:tcPr>
            <w:tcW w:w="1846" w:type="dxa"/>
          </w:tcPr>
          <w:p w14:paraId="44C583B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Reference</w:t>
            </w:r>
          </w:p>
        </w:tc>
      </w:tr>
      <w:tr w:rsidR="00C314D1" w:rsidRPr="005F4262" w14:paraId="0764B22B" w14:textId="77777777" w:rsidTr="0020702D">
        <w:tc>
          <w:tcPr>
            <w:tcW w:w="9350" w:type="dxa"/>
            <w:gridSpan w:val="5"/>
          </w:tcPr>
          <w:p w14:paraId="0A29F9E6" w14:textId="77777777" w:rsidR="00C314D1" w:rsidRPr="005F4262" w:rsidRDefault="00C314D1" w:rsidP="0020702D">
            <w:pPr>
              <w:jc w:val="center"/>
              <w:rPr>
                <w:rFonts w:ascii="Times New Roman" w:hAnsi="Times New Roman" w:cs="Times New Roman"/>
                <w:sz w:val="24"/>
                <w:szCs w:val="24"/>
              </w:rPr>
            </w:pPr>
            <w:r w:rsidRPr="005F4262">
              <w:rPr>
                <w:rFonts w:ascii="Times New Roman" w:hAnsi="Times New Roman" w:cs="Times New Roman"/>
                <w:sz w:val="24"/>
                <w:szCs w:val="24"/>
              </w:rPr>
              <w:t>Parameters used in all 3 Models</w:t>
            </w:r>
          </w:p>
        </w:tc>
      </w:tr>
      <w:tr w:rsidR="00C314D1" w:rsidRPr="005F4262" w14:paraId="0475AE48" w14:textId="77777777" w:rsidTr="0020702D">
        <w:tc>
          <w:tcPr>
            <w:tcW w:w="1661" w:type="dxa"/>
          </w:tcPr>
          <w:p w14:paraId="3D13C548"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on</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w:t>
            </w:r>
            <w:proofErr w:type="spellEnd"/>
            <w:r w:rsidRPr="005F4262">
              <w:rPr>
                <w:rFonts w:ascii="Times New Roman" w:hAnsi="Times New Roman" w:cs="Times New Roman"/>
                <w:sz w:val="24"/>
                <w:szCs w:val="24"/>
                <w:vertAlign w:val="subscript"/>
              </w:rPr>
              <w:t>/HALA</w:t>
            </w:r>
          </w:p>
        </w:tc>
        <w:tc>
          <w:tcPr>
            <w:tcW w:w="2629" w:type="dxa"/>
          </w:tcPr>
          <w:p w14:paraId="3A8434B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10</w:t>
            </w:r>
            <w:r w:rsidRPr="005F4262">
              <w:rPr>
                <w:rFonts w:ascii="Times New Roman" w:hAnsi="Times New Roman" w:cs="Times New Roman"/>
                <w:sz w:val="24"/>
                <w:szCs w:val="24"/>
                <w:vertAlign w:val="superscript"/>
              </w:rPr>
              <w:t>5</w:t>
            </w:r>
          </w:p>
        </w:tc>
        <w:tc>
          <w:tcPr>
            <w:tcW w:w="1490" w:type="dxa"/>
          </w:tcPr>
          <w:p w14:paraId="7CE66CD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w:t>
            </w:r>
            <w:r w:rsidRPr="005F4262">
              <w:rPr>
                <w:rFonts w:ascii="Times New Roman" w:hAnsi="Times New Roman" w:cs="Times New Roman"/>
                <w:sz w:val="24"/>
                <w:szCs w:val="24"/>
                <w:vertAlign w:val="superscript"/>
              </w:rPr>
              <w:t>-1</w:t>
            </w: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2EE9C48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ADC or HALA  monovalent binding rate </w:t>
            </w:r>
          </w:p>
        </w:tc>
        <w:tc>
          <w:tcPr>
            <w:tcW w:w="1846" w:type="dxa"/>
          </w:tcPr>
          <w:p w14:paraId="59253BD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Estimated from 1,2</w:t>
            </w:r>
          </w:p>
        </w:tc>
      </w:tr>
      <w:tr w:rsidR="00C314D1" w:rsidRPr="005F4262" w14:paraId="196CF9AF" w14:textId="77777777" w:rsidTr="0020702D">
        <w:tc>
          <w:tcPr>
            <w:tcW w:w="1661" w:type="dxa"/>
          </w:tcPr>
          <w:p w14:paraId="31ABA758"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d</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w:t>
            </w:r>
            <w:proofErr w:type="spellEnd"/>
          </w:p>
        </w:tc>
        <w:tc>
          <w:tcPr>
            <w:tcW w:w="2629" w:type="dxa"/>
          </w:tcPr>
          <w:p w14:paraId="213FB4B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5</w:t>
            </w:r>
          </w:p>
        </w:tc>
        <w:tc>
          <w:tcPr>
            <w:tcW w:w="1490" w:type="dxa"/>
          </w:tcPr>
          <w:p w14:paraId="24055B0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p w14:paraId="7C80EC82" w14:textId="77777777" w:rsidR="00C314D1" w:rsidRPr="005F4262" w:rsidRDefault="00C314D1" w:rsidP="0020702D">
            <w:pPr>
              <w:rPr>
                <w:rFonts w:ascii="Times New Roman" w:hAnsi="Times New Roman" w:cs="Times New Roman"/>
                <w:sz w:val="24"/>
                <w:szCs w:val="24"/>
              </w:rPr>
            </w:pPr>
          </w:p>
        </w:tc>
        <w:tc>
          <w:tcPr>
            <w:tcW w:w="1724" w:type="dxa"/>
          </w:tcPr>
          <w:p w14:paraId="78FE2B7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 dissociation constant</w:t>
            </w:r>
          </w:p>
        </w:tc>
        <w:tc>
          <w:tcPr>
            <w:tcW w:w="1846" w:type="dxa"/>
          </w:tcPr>
          <w:p w14:paraId="49D55D6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w:t>
            </w:r>
          </w:p>
        </w:tc>
      </w:tr>
      <w:tr w:rsidR="00C314D1" w:rsidRPr="005F4262" w14:paraId="0DB5E5F0" w14:textId="77777777" w:rsidTr="0020702D">
        <w:tc>
          <w:tcPr>
            <w:tcW w:w="1661" w:type="dxa"/>
          </w:tcPr>
          <w:p w14:paraId="04B36A12"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d</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HALA</w:t>
            </w:r>
            <w:proofErr w:type="spellEnd"/>
          </w:p>
        </w:tc>
        <w:tc>
          <w:tcPr>
            <w:tcW w:w="2629" w:type="dxa"/>
          </w:tcPr>
          <w:p w14:paraId="71F8F08E"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0.1-10,000</w:t>
            </w:r>
            <w:r w:rsidRPr="005F4262">
              <w:rPr>
                <w:rFonts w:ascii="Times New Roman" w:hAnsi="Times New Roman" w:cs="Times New Roman"/>
                <w:sz w:val="24"/>
                <w:szCs w:val="24"/>
                <w:vertAlign w:val="superscript"/>
              </w:rPr>
              <w:t xml:space="preserve"> a</w:t>
            </w:r>
          </w:p>
          <w:p w14:paraId="7631646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1-10,000</w:t>
            </w:r>
            <w:r w:rsidRPr="005F4262">
              <w:rPr>
                <w:rFonts w:ascii="Times New Roman" w:hAnsi="Times New Roman" w:cs="Times New Roman"/>
                <w:sz w:val="24"/>
                <w:szCs w:val="24"/>
                <w:vertAlign w:val="superscript"/>
              </w:rPr>
              <w:t xml:space="preserve"> </w:t>
            </w:r>
            <w:proofErr w:type="spellStart"/>
            <w:r w:rsidRPr="005F4262">
              <w:rPr>
                <w:rFonts w:ascii="Times New Roman" w:hAnsi="Times New Roman" w:cs="Times New Roman"/>
                <w:sz w:val="24"/>
                <w:szCs w:val="24"/>
                <w:vertAlign w:val="superscript"/>
              </w:rPr>
              <w:t>b,c</w:t>
            </w:r>
            <w:proofErr w:type="spellEnd"/>
          </w:p>
        </w:tc>
        <w:tc>
          <w:tcPr>
            <w:tcW w:w="1490" w:type="dxa"/>
          </w:tcPr>
          <w:p w14:paraId="5FE4D38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1724" w:type="dxa"/>
          </w:tcPr>
          <w:p w14:paraId="68949AD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HALA dissociation constant</w:t>
            </w:r>
          </w:p>
        </w:tc>
        <w:tc>
          <w:tcPr>
            <w:tcW w:w="1846" w:type="dxa"/>
          </w:tcPr>
          <w:p w14:paraId="28061DE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Varies</w:t>
            </w:r>
          </w:p>
        </w:tc>
      </w:tr>
      <w:tr w:rsidR="00C314D1" w:rsidRPr="005F4262" w14:paraId="40FC03E5" w14:textId="77777777" w:rsidTr="0020702D">
        <w:tc>
          <w:tcPr>
            <w:tcW w:w="1661" w:type="dxa"/>
          </w:tcPr>
          <w:p w14:paraId="1642D273"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off</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w:t>
            </w:r>
            <w:proofErr w:type="spellEnd"/>
            <w:r w:rsidRPr="005F4262">
              <w:rPr>
                <w:rFonts w:ascii="Times New Roman" w:hAnsi="Times New Roman" w:cs="Times New Roman"/>
                <w:sz w:val="24"/>
                <w:szCs w:val="24"/>
                <w:vertAlign w:val="subscript"/>
              </w:rPr>
              <w:t>/HALA</w:t>
            </w:r>
          </w:p>
        </w:tc>
        <w:tc>
          <w:tcPr>
            <w:tcW w:w="2629" w:type="dxa"/>
          </w:tcPr>
          <w:p w14:paraId="1C904A57" w14:textId="77777777" w:rsidR="00C314D1" w:rsidRPr="005F4262" w:rsidRDefault="00C314D1" w:rsidP="0020702D">
            <w:pPr>
              <w:rPr>
                <w:rFonts w:ascii="Times New Roman" w:hAnsi="Times New Roman" w:cs="Times New Roman"/>
                <w:sz w:val="20"/>
                <w:szCs w:val="20"/>
                <w:lang w:val="nl-NL"/>
              </w:rPr>
            </w:pPr>
            <w:r w:rsidRPr="005F4262">
              <w:rPr>
                <w:rFonts w:ascii="Times New Roman" w:hAnsi="Times New Roman" w:cs="Times New Roman"/>
                <w:sz w:val="20"/>
                <w:szCs w:val="20"/>
                <w:lang w:val="nl-NL"/>
              </w:rPr>
              <w:t>= k</w:t>
            </w:r>
            <w:r w:rsidRPr="005F4262">
              <w:rPr>
                <w:rFonts w:ascii="Times New Roman" w:hAnsi="Times New Roman" w:cs="Times New Roman"/>
                <w:sz w:val="20"/>
                <w:szCs w:val="20"/>
                <w:vertAlign w:val="subscript"/>
                <w:lang w:val="nl-NL"/>
              </w:rPr>
              <w:t>on</w:t>
            </w:r>
            <w:r w:rsidRPr="005F4262">
              <w:rPr>
                <w:rFonts w:ascii="Times New Roman" w:hAnsi="Times New Roman" w:cs="Times New Roman"/>
                <w:sz w:val="20"/>
                <w:szCs w:val="20"/>
                <w:lang w:val="nl-NL"/>
              </w:rPr>
              <w:t>,</w:t>
            </w:r>
            <w:r w:rsidRPr="005F4262">
              <w:rPr>
                <w:rFonts w:ascii="Times New Roman" w:hAnsi="Times New Roman" w:cs="Times New Roman"/>
                <w:sz w:val="20"/>
                <w:szCs w:val="20"/>
                <w:vertAlign w:val="subscript"/>
                <w:lang w:val="nl-NL"/>
              </w:rPr>
              <w:t>ADC/HALA*</w:t>
            </w:r>
            <w:r w:rsidRPr="005F4262">
              <w:rPr>
                <w:rFonts w:ascii="Times New Roman" w:hAnsi="Times New Roman" w:cs="Times New Roman"/>
                <w:sz w:val="20"/>
                <w:szCs w:val="20"/>
                <w:lang w:val="nl-NL"/>
              </w:rPr>
              <w:t>K</w:t>
            </w:r>
            <w:r w:rsidRPr="005F4262">
              <w:rPr>
                <w:rFonts w:ascii="Times New Roman" w:hAnsi="Times New Roman" w:cs="Times New Roman"/>
                <w:sz w:val="20"/>
                <w:szCs w:val="20"/>
                <w:vertAlign w:val="subscript"/>
                <w:lang w:val="nl-NL"/>
              </w:rPr>
              <w:t>d</w:t>
            </w:r>
            <w:r w:rsidRPr="005F4262">
              <w:rPr>
                <w:rFonts w:ascii="Times New Roman" w:hAnsi="Times New Roman" w:cs="Times New Roman"/>
                <w:sz w:val="20"/>
                <w:szCs w:val="20"/>
                <w:lang w:val="nl-NL"/>
              </w:rPr>
              <w:t>,</w:t>
            </w:r>
            <w:r w:rsidRPr="005F4262">
              <w:rPr>
                <w:rFonts w:ascii="Times New Roman" w:hAnsi="Times New Roman" w:cs="Times New Roman"/>
                <w:sz w:val="20"/>
                <w:szCs w:val="20"/>
                <w:vertAlign w:val="subscript"/>
                <w:lang w:val="nl-NL"/>
              </w:rPr>
              <w:t>ADC/HALA</w:t>
            </w:r>
            <w:r w:rsidRPr="005F4262">
              <w:rPr>
                <w:rStyle w:val="CommentReference"/>
                <w:rFonts w:ascii="Times New Roman" w:hAnsi="Times New Roman" w:cs="Times New Roman"/>
                <w:sz w:val="20"/>
                <w:szCs w:val="20"/>
                <w:lang w:val="nl-NL"/>
              </w:rPr>
              <w:t xml:space="preserve"> </w:t>
            </w:r>
          </w:p>
        </w:tc>
        <w:tc>
          <w:tcPr>
            <w:tcW w:w="1490" w:type="dxa"/>
          </w:tcPr>
          <w:p w14:paraId="6680A6C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708BCCF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 or HALA dissociation rate</w:t>
            </w:r>
          </w:p>
        </w:tc>
        <w:tc>
          <w:tcPr>
            <w:tcW w:w="1846" w:type="dxa"/>
          </w:tcPr>
          <w:p w14:paraId="3E43901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Calculated</w:t>
            </w:r>
          </w:p>
        </w:tc>
      </w:tr>
      <w:tr w:rsidR="00C314D1" w:rsidRPr="005F4262" w14:paraId="3B864915" w14:textId="77777777" w:rsidTr="0020702D">
        <w:tc>
          <w:tcPr>
            <w:tcW w:w="1661" w:type="dxa"/>
          </w:tcPr>
          <w:p w14:paraId="1F2E48D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on2</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ADC/HALA</w:t>
            </w:r>
          </w:p>
        </w:tc>
        <w:tc>
          <w:tcPr>
            <w:tcW w:w="2629" w:type="dxa"/>
          </w:tcPr>
          <w:p w14:paraId="4DAD92CF" w14:textId="4B79C5D3" w:rsidR="00C314D1" w:rsidRPr="005F4262" w:rsidRDefault="000E212B" w:rsidP="0020702D">
            <w:pPr>
              <w:rPr>
                <w:rFonts w:ascii="Times New Roman" w:hAnsi="Times New Roman" w:cs="Times New Roman"/>
                <w:sz w:val="24"/>
                <w:szCs w:val="24"/>
              </w:rPr>
            </w:pPr>
            <w:r>
              <w:rPr>
                <w:rFonts w:ascii="Times New Roman" w:hAnsi="Times New Roman" w:cs="Times New Roman"/>
                <w:sz w:val="24"/>
                <w:szCs w:val="24"/>
              </w:rPr>
              <w:t>3</w:t>
            </w:r>
            <w:r w:rsidR="00C314D1" w:rsidRPr="005F4262">
              <w:rPr>
                <w:rFonts w:ascii="Times New Roman" w:hAnsi="Times New Roman" w:cs="Times New Roman"/>
                <w:sz w:val="24"/>
                <w:szCs w:val="24"/>
              </w:rPr>
              <w:t>.</w:t>
            </w:r>
            <w:r>
              <w:rPr>
                <w:rFonts w:ascii="Times New Roman" w:hAnsi="Times New Roman" w:cs="Times New Roman"/>
                <w:sz w:val="24"/>
                <w:szCs w:val="24"/>
              </w:rPr>
              <w:t>36</w:t>
            </w:r>
            <w:r w:rsidR="00C314D1" w:rsidRPr="005F4262">
              <w:rPr>
                <w:rFonts w:ascii="Times New Roman" w:hAnsi="Times New Roman" w:cs="Times New Roman"/>
                <w:sz w:val="24"/>
                <w:szCs w:val="24"/>
              </w:rPr>
              <w:t>x10</w:t>
            </w:r>
            <w:r>
              <w:rPr>
                <w:rFonts w:ascii="Times New Roman" w:hAnsi="Times New Roman" w:cs="Times New Roman"/>
                <w:sz w:val="24"/>
                <w:szCs w:val="24"/>
                <w:vertAlign w:val="superscript"/>
              </w:rPr>
              <w:t>7</w:t>
            </w:r>
          </w:p>
        </w:tc>
        <w:tc>
          <w:tcPr>
            <w:tcW w:w="1490" w:type="dxa"/>
          </w:tcPr>
          <w:p w14:paraId="16E5F13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w:t>
            </w:r>
            <w:r w:rsidRPr="005F4262">
              <w:rPr>
                <w:rFonts w:ascii="Times New Roman" w:hAnsi="Times New Roman" w:cs="Times New Roman"/>
                <w:sz w:val="24"/>
                <w:szCs w:val="24"/>
                <w:vertAlign w:val="superscript"/>
              </w:rPr>
              <w:t>-1</w:t>
            </w: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0E63483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 or HALA bivalent binding rate</w:t>
            </w:r>
          </w:p>
        </w:tc>
        <w:tc>
          <w:tcPr>
            <w:tcW w:w="1846" w:type="dxa"/>
          </w:tcPr>
          <w:p w14:paraId="11D5FDD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4</w:t>
            </w:r>
          </w:p>
          <w:p w14:paraId="5976BEE5" w14:textId="77777777" w:rsidR="00C314D1" w:rsidRPr="005F4262" w:rsidRDefault="00C314D1" w:rsidP="0020702D">
            <w:pPr>
              <w:rPr>
                <w:rFonts w:ascii="Times New Roman" w:hAnsi="Times New Roman" w:cs="Times New Roman"/>
                <w:sz w:val="24"/>
                <w:szCs w:val="24"/>
              </w:rPr>
            </w:pPr>
          </w:p>
        </w:tc>
      </w:tr>
      <w:tr w:rsidR="00C314D1" w:rsidRPr="005F4262" w14:paraId="31F143AF" w14:textId="77777777" w:rsidTr="0020702D">
        <w:tc>
          <w:tcPr>
            <w:tcW w:w="1661" w:type="dxa"/>
          </w:tcPr>
          <w:p w14:paraId="29AE881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off2</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ADC/HALA</w:t>
            </w:r>
          </w:p>
        </w:tc>
        <w:tc>
          <w:tcPr>
            <w:tcW w:w="2629" w:type="dxa"/>
          </w:tcPr>
          <w:p w14:paraId="27A6BB0F"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off</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w:t>
            </w:r>
            <w:proofErr w:type="spellEnd"/>
            <w:r w:rsidRPr="005F4262">
              <w:rPr>
                <w:rFonts w:ascii="Times New Roman" w:hAnsi="Times New Roman" w:cs="Times New Roman"/>
                <w:sz w:val="24"/>
                <w:szCs w:val="24"/>
                <w:vertAlign w:val="subscript"/>
              </w:rPr>
              <w:t>/HALA</w:t>
            </w:r>
          </w:p>
        </w:tc>
        <w:tc>
          <w:tcPr>
            <w:tcW w:w="1490" w:type="dxa"/>
          </w:tcPr>
          <w:p w14:paraId="426301D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6B4A9BAD"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 or HALA bivalent dissociation rate</w:t>
            </w:r>
          </w:p>
        </w:tc>
        <w:tc>
          <w:tcPr>
            <w:tcW w:w="1846" w:type="dxa"/>
          </w:tcPr>
          <w:p w14:paraId="28431E6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Identical to </w:t>
            </w:r>
            <w:proofErr w:type="spellStart"/>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off</w:t>
            </w:r>
            <w:r w:rsidRPr="005F4262">
              <w:rPr>
                <w:rFonts w:ascii="Times New Roman" w:hAnsi="Times New Roman" w:cs="Times New Roman"/>
                <w:sz w:val="24"/>
                <w:szCs w:val="24"/>
              </w:rPr>
              <w:t>,</w:t>
            </w:r>
            <w:r w:rsidRPr="005F4262">
              <w:rPr>
                <w:rFonts w:ascii="Times New Roman" w:hAnsi="Times New Roman" w:cs="Times New Roman"/>
                <w:sz w:val="24"/>
                <w:szCs w:val="24"/>
                <w:vertAlign w:val="subscript"/>
              </w:rPr>
              <w:t>ADC</w:t>
            </w:r>
            <w:proofErr w:type="spellEnd"/>
            <w:r w:rsidRPr="005F4262">
              <w:rPr>
                <w:rFonts w:ascii="Times New Roman" w:hAnsi="Times New Roman" w:cs="Times New Roman"/>
                <w:sz w:val="24"/>
                <w:szCs w:val="24"/>
                <w:vertAlign w:val="subscript"/>
              </w:rPr>
              <w:t>/HALA</w:t>
            </w:r>
            <w:r w:rsidRPr="005F4262">
              <w:rPr>
                <w:rFonts w:ascii="Times New Roman" w:hAnsi="Times New Roman" w:cs="Times New Roman"/>
                <w:sz w:val="24"/>
                <w:szCs w:val="24"/>
              </w:rPr>
              <w:t xml:space="preserve"> </w:t>
            </w:r>
          </w:p>
        </w:tc>
      </w:tr>
      <w:tr w:rsidR="00C314D1" w:rsidRPr="005F4262" w14:paraId="34CCC066" w14:textId="77777777" w:rsidTr="0020702D">
        <w:tc>
          <w:tcPr>
            <w:tcW w:w="1661" w:type="dxa"/>
          </w:tcPr>
          <w:p w14:paraId="0FBE5F4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Ag</w:t>
            </w:r>
            <w:r w:rsidRPr="005F4262">
              <w:rPr>
                <w:rFonts w:ascii="Times New Roman" w:hAnsi="Times New Roman" w:cs="Times New Roman"/>
                <w:sz w:val="24"/>
                <w:szCs w:val="24"/>
                <w:vertAlign w:val="subscript"/>
              </w:rPr>
              <w:t>0</w:t>
            </w:r>
          </w:p>
        </w:tc>
        <w:tc>
          <w:tcPr>
            <w:tcW w:w="2629" w:type="dxa"/>
          </w:tcPr>
          <w:p w14:paraId="1558E974"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1x10</w:t>
            </w:r>
            <w:r w:rsidRPr="005F4262">
              <w:rPr>
                <w:rFonts w:ascii="Times New Roman" w:hAnsi="Times New Roman" w:cs="Times New Roman"/>
                <w:sz w:val="24"/>
                <w:szCs w:val="24"/>
                <w:vertAlign w:val="superscript"/>
              </w:rPr>
              <w:t>3</w:t>
            </w:r>
            <w:r w:rsidRPr="005F4262">
              <w:rPr>
                <w:rFonts w:ascii="Times New Roman" w:hAnsi="Times New Roman" w:cs="Times New Roman"/>
                <w:sz w:val="24"/>
                <w:szCs w:val="24"/>
              </w:rPr>
              <w:t xml:space="preserve"> – 1x10</w:t>
            </w:r>
            <w:r w:rsidRPr="005F4262">
              <w:rPr>
                <w:rFonts w:ascii="Times New Roman" w:hAnsi="Times New Roman" w:cs="Times New Roman"/>
                <w:sz w:val="24"/>
                <w:szCs w:val="24"/>
                <w:vertAlign w:val="superscript"/>
              </w:rPr>
              <w:t>11 a</w:t>
            </w:r>
          </w:p>
          <w:p w14:paraId="0F00BA65" w14:textId="77777777" w:rsidR="00C314D1" w:rsidRPr="005F4262" w:rsidRDefault="00C314D1" w:rsidP="0020702D">
            <w:pPr>
              <w:rPr>
                <w:rFonts w:ascii="Times New Roman" w:hAnsi="Times New Roman" w:cs="Times New Roman"/>
                <w:sz w:val="24"/>
                <w:szCs w:val="24"/>
              </w:rPr>
            </w:pPr>
          </w:p>
          <w:p w14:paraId="29FB717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833</w:t>
            </w:r>
            <w:r w:rsidRPr="005F4262">
              <w:rPr>
                <w:rFonts w:ascii="Times New Roman" w:hAnsi="Times New Roman" w:cs="Times New Roman"/>
                <w:sz w:val="24"/>
                <w:szCs w:val="24"/>
                <w:vertAlign w:val="superscript"/>
              </w:rPr>
              <w:t xml:space="preserve"> </w:t>
            </w:r>
            <w:proofErr w:type="spellStart"/>
            <w:r w:rsidRPr="005F4262">
              <w:rPr>
                <w:rFonts w:ascii="Times New Roman" w:hAnsi="Times New Roman" w:cs="Times New Roman"/>
                <w:sz w:val="24"/>
                <w:szCs w:val="24"/>
                <w:vertAlign w:val="superscript"/>
              </w:rPr>
              <w:t>b,c</w:t>
            </w:r>
            <w:proofErr w:type="spellEnd"/>
          </w:p>
        </w:tc>
        <w:tc>
          <w:tcPr>
            <w:tcW w:w="1490" w:type="dxa"/>
          </w:tcPr>
          <w:p w14:paraId="2E3C7B42"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Receptors Cell</w:t>
            </w:r>
            <w:r w:rsidRPr="005F4262">
              <w:rPr>
                <w:rFonts w:ascii="Times New Roman" w:hAnsi="Times New Roman" w:cs="Times New Roman"/>
                <w:sz w:val="24"/>
                <w:szCs w:val="24"/>
                <w:vertAlign w:val="superscript"/>
              </w:rPr>
              <w:t>-1</w:t>
            </w:r>
          </w:p>
          <w:p w14:paraId="6151601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1724" w:type="dxa"/>
          </w:tcPr>
          <w:p w14:paraId="09DFB59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Initial antigen concentration</w:t>
            </w:r>
          </w:p>
        </w:tc>
        <w:tc>
          <w:tcPr>
            <w:tcW w:w="1846" w:type="dxa"/>
          </w:tcPr>
          <w:p w14:paraId="6645F88F"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5</w:t>
            </w:r>
            <w:r w:rsidRPr="005F4262">
              <w:rPr>
                <w:rFonts w:ascii="Times New Roman" w:hAnsi="Times New Roman" w:cs="Times New Roman"/>
                <w:sz w:val="24"/>
                <w:szCs w:val="24"/>
                <w:vertAlign w:val="superscript"/>
              </w:rPr>
              <w:t>a</w:t>
            </w:r>
          </w:p>
          <w:p w14:paraId="255D6137" w14:textId="77777777" w:rsidR="00C314D1" w:rsidRPr="005F4262" w:rsidRDefault="00C314D1" w:rsidP="0020702D">
            <w:pPr>
              <w:rPr>
                <w:rFonts w:ascii="Times New Roman" w:hAnsi="Times New Roman" w:cs="Times New Roman"/>
                <w:sz w:val="24"/>
                <w:szCs w:val="24"/>
                <w:vertAlign w:val="superscript"/>
              </w:rPr>
            </w:pPr>
          </w:p>
          <w:p w14:paraId="0A67379A"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 xml:space="preserve">Calculated </w:t>
            </w:r>
            <w:proofErr w:type="spellStart"/>
            <w:r w:rsidRPr="005F4262">
              <w:rPr>
                <w:rFonts w:ascii="Times New Roman" w:hAnsi="Times New Roman" w:cs="Times New Roman"/>
                <w:sz w:val="24"/>
                <w:szCs w:val="24"/>
                <w:vertAlign w:val="superscript"/>
              </w:rPr>
              <w:t>b,c</w:t>
            </w:r>
            <w:proofErr w:type="spellEnd"/>
          </w:p>
        </w:tc>
      </w:tr>
      <w:tr w:rsidR="00C314D1" w:rsidRPr="005F4262" w14:paraId="073CC52D" w14:textId="77777777" w:rsidTr="0020702D">
        <w:tc>
          <w:tcPr>
            <w:tcW w:w="1661" w:type="dxa"/>
          </w:tcPr>
          <w:p w14:paraId="2DFDDE6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e</w:t>
            </w:r>
          </w:p>
        </w:tc>
        <w:tc>
          <w:tcPr>
            <w:tcW w:w="2629" w:type="dxa"/>
          </w:tcPr>
          <w:p w14:paraId="7F49C49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0.01- 1x10</w:t>
            </w:r>
            <w:r w:rsidRPr="005F4262">
              <w:rPr>
                <w:rFonts w:ascii="Times New Roman" w:hAnsi="Times New Roman" w:cs="Times New Roman"/>
                <w:sz w:val="24"/>
                <w:szCs w:val="24"/>
                <w:vertAlign w:val="superscript"/>
              </w:rPr>
              <w:t>7 a</w:t>
            </w:r>
          </w:p>
          <w:p w14:paraId="4C08F23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3.3x10</w:t>
            </w:r>
            <w:r w:rsidRPr="005F4262">
              <w:rPr>
                <w:rFonts w:ascii="Times New Roman" w:hAnsi="Times New Roman" w:cs="Times New Roman"/>
                <w:sz w:val="24"/>
                <w:szCs w:val="24"/>
                <w:vertAlign w:val="superscript"/>
              </w:rPr>
              <w:t xml:space="preserve">5 </w:t>
            </w:r>
            <w:proofErr w:type="spellStart"/>
            <w:r w:rsidRPr="005F4262">
              <w:rPr>
                <w:rFonts w:ascii="Times New Roman" w:hAnsi="Times New Roman" w:cs="Times New Roman"/>
                <w:sz w:val="24"/>
                <w:szCs w:val="24"/>
                <w:vertAlign w:val="superscript"/>
              </w:rPr>
              <w:t>b,c</w:t>
            </w:r>
            <w:proofErr w:type="spellEnd"/>
          </w:p>
        </w:tc>
        <w:tc>
          <w:tcPr>
            <w:tcW w:w="1490" w:type="dxa"/>
          </w:tcPr>
          <w:p w14:paraId="0E41C5F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0C55146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ADC/HALA net internalization rate</w:t>
            </w:r>
          </w:p>
        </w:tc>
        <w:tc>
          <w:tcPr>
            <w:tcW w:w="1846" w:type="dxa"/>
          </w:tcPr>
          <w:p w14:paraId="36FBEA8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Varies</w:t>
            </w:r>
          </w:p>
          <w:p w14:paraId="7960878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6,7,8,9</w:t>
            </w:r>
          </w:p>
        </w:tc>
      </w:tr>
      <w:tr w:rsidR="00C314D1" w:rsidRPr="005F4262" w14:paraId="532DCE61" w14:textId="77777777" w:rsidTr="0020702D">
        <w:tc>
          <w:tcPr>
            <w:tcW w:w="1661" w:type="dxa"/>
          </w:tcPr>
          <w:p w14:paraId="4165158E"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Dose</w:t>
            </w:r>
            <w:r w:rsidRPr="005F4262">
              <w:rPr>
                <w:rFonts w:ascii="Times New Roman" w:hAnsi="Times New Roman" w:cs="Times New Roman"/>
                <w:sz w:val="24"/>
                <w:szCs w:val="24"/>
                <w:vertAlign w:val="subscript"/>
              </w:rPr>
              <w:t>ADC</w:t>
            </w:r>
            <w:proofErr w:type="spellEnd"/>
          </w:p>
        </w:tc>
        <w:tc>
          <w:tcPr>
            <w:tcW w:w="2629" w:type="dxa"/>
          </w:tcPr>
          <w:p w14:paraId="5DF8C9F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0.1-1000</w:t>
            </w:r>
            <w:r w:rsidRPr="005F4262">
              <w:rPr>
                <w:rFonts w:ascii="Times New Roman" w:hAnsi="Times New Roman" w:cs="Times New Roman"/>
                <w:sz w:val="24"/>
                <w:szCs w:val="24"/>
                <w:vertAlign w:val="superscript"/>
              </w:rPr>
              <w:t xml:space="preserve"> a</w:t>
            </w:r>
          </w:p>
          <w:p w14:paraId="2C69F43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5</w:t>
            </w:r>
            <w:r w:rsidRPr="005F4262">
              <w:rPr>
                <w:rFonts w:ascii="Times New Roman" w:hAnsi="Times New Roman" w:cs="Times New Roman"/>
                <w:sz w:val="24"/>
                <w:szCs w:val="24"/>
                <w:vertAlign w:val="superscript"/>
              </w:rPr>
              <w:t xml:space="preserve"> </w:t>
            </w:r>
            <w:proofErr w:type="spellStart"/>
            <w:r w:rsidRPr="005F4262">
              <w:rPr>
                <w:rFonts w:ascii="Times New Roman" w:hAnsi="Times New Roman" w:cs="Times New Roman"/>
                <w:sz w:val="24"/>
                <w:szCs w:val="24"/>
                <w:vertAlign w:val="superscript"/>
              </w:rPr>
              <w:t>b,c</w:t>
            </w:r>
            <w:proofErr w:type="spellEnd"/>
          </w:p>
        </w:tc>
        <w:tc>
          <w:tcPr>
            <w:tcW w:w="1490" w:type="dxa"/>
          </w:tcPr>
          <w:p w14:paraId="77CA746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1724" w:type="dxa"/>
          </w:tcPr>
          <w:p w14:paraId="2CE0D43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Initial Concentration of ADC</w:t>
            </w:r>
          </w:p>
        </w:tc>
        <w:tc>
          <w:tcPr>
            <w:tcW w:w="1846" w:type="dxa"/>
          </w:tcPr>
          <w:p w14:paraId="4839DD0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Varies</w:t>
            </w:r>
          </w:p>
          <w:p w14:paraId="6EE1455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Calculated</w:t>
            </w:r>
          </w:p>
        </w:tc>
      </w:tr>
      <w:tr w:rsidR="00C314D1" w:rsidRPr="005F4262" w14:paraId="5E1E03F9" w14:textId="77777777" w:rsidTr="0020702D">
        <w:tc>
          <w:tcPr>
            <w:tcW w:w="1661" w:type="dxa"/>
          </w:tcPr>
          <w:p w14:paraId="1F534CDC"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Dose</w:t>
            </w:r>
            <w:r w:rsidRPr="005F4262">
              <w:rPr>
                <w:rFonts w:ascii="Times New Roman" w:hAnsi="Times New Roman" w:cs="Times New Roman"/>
                <w:sz w:val="24"/>
                <w:szCs w:val="24"/>
                <w:vertAlign w:val="subscript"/>
              </w:rPr>
              <w:t>HALA</w:t>
            </w:r>
            <w:proofErr w:type="spellEnd"/>
          </w:p>
        </w:tc>
        <w:tc>
          <w:tcPr>
            <w:tcW w:w="2629" w:type="dxa"/>
          </w:tcPr>
          <w:p w14:paraId="59B863CB"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 xml:space="preserve">0.001- 100,000 </w:t>
            </w:r>
            <w:r w:rsidRPr="005F4262">
              <w:rPr>
                <w:rFonts w:ascii="Times New Roman" w:hAnsi="Times New Roman" w:cs="Times New Roman"/>
                <w:sz w:val="24"/>
                <w:szCs w:val="24"/>
                <w:vertAlign w:val="superscript"/>
              </w:rPr>
              <w:t>a</w:t>
            </w:r>
          </w:p>
          <w:p w14:paraId="11D954B7"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1-1000</w:t>
            </w:r>
            <w:r w:rsidRPr="005F4262">
              <w:rPr>
                <w:rFonts w:ascii="Times New Roman" w:hAnsi="Times New Roman" w:cs="Times New Roman"/>
                <w:sz w:val="24"/>
                <w:szCs w:val="24"/>
                <w:vertAlign w:val="superscript"/>
              </w:rPr>
              <w:t>b,c</w:t>
            </w:r>
          </w:p>
        </w:tc>
        <w:tc>
          <w:tcPr>
            <w:tcW w:w="1490" w:type="dxa"/>
          </w:tcPr>
          <w:p w14:paraId="5993AE8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1724" w:type="dxa"/>
          </w:tcPr>
          <w:p w14:paraId="119B0D7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Initial Concentration of HALA</w:t>
            </w:r>
          </w:p>
        </w:tc>
        <w:tc>
          <w:tcPr>
            <w:tcW w:w="1846" w:type="dxa"/>
          </w:tcPr>
          <w:p w14:paraId="045F7BD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Varies</w:t>
            </w:r>
          </w:p>
        </w:tc>
      </w:tr>
      <w:tr w:rsidR="00C314D1" w:rsidRPr="005F4262" w14:paraId="3D4B84A1" w14:textId="77777777" w:rsidTr="0020702D">
        <w:tc>
          <w:tcPr>
            <w:tcW w:w="9350" w:type="dxa"/>
            <w:gridSpan w:val="5"/>
          </w:tcPr>
          <w:p w14:paraId="408B5BBF" w14:textId="77777777" w:rsidR="00C314D1" w:rsidRPr="005F4262" w:rsidRDefault="00C314D1" w:rsidP="0020702D">
            <w:pPr>
              <w:jc w:val="center"/>
              <w:rPr>
                <w:rFonts w:ascii="Times New Roman" w:hAnsi="Times New Roman" w:cs="Times New Roman"/>
                <w:sz w:val="24"/>
                <w:szCs w:val="24"/>
              </w:rPr>
            </w:pPr>
            <w:r w:rsidRPr="005F4262">
              <w:rPr>
                <w:rFonts w:ascii="Times New Roman" w:hAnsi="Times New Roman" w:cs="Times New Roman"/>
                <w:sz w:val="24"/>
                <w:szCs w:val="24"/>
              </w:rPr>
              <w:t>Parameters used in Spheroid and/or Krogh Cylinder Model</w:t>
            </w:r>
          </w:p>
        </w:tc>
      </w:tr>
      <w:tr w:rsidR="00C314D1" w:rsidRPr="005F4262" w14:paraId="71234E5D" w14:textId="77777777" w:rsidTr="0020702D">
        <w:tc>
          <w:tcPr>
            <w:tcW w:w="1661" w:type="dxa"/>
          </w:tcPr>
          <w:p w14:paraId="152BF0F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D</w:t>
            </w:r>
            <w:r w:rsidRPr="005F4262">
              <w:rPr>
                <w:rFonts w:ascii="Times New Roman" w:hAnsi="Times New Roman" w:cs="Times New Roman"/>
                <w:sz w:val="24"/>
                <w:szCs w:val="24"/>
                <w:vertAlign w:val="subscript"/>
              </w:rPr>
              <w:t>e</w:t>
            </w:r>
          </w:p>
        </w:tc>
        <w:tc>
          <w:tcPr>
            <w:tcW w:w="2629" w:type="dxa"/>
          </w:tcPr>
          <w:p w14:paraId="51C779A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10 </w:t>
            </w:r>
            <w:proofErr w:type="spellStart"/>
            <w:r w:rsidRPr="005F4262">
              <w:rPr>
                <w:rFonts w:ascii="Times New Roman" w:hAnsi="Times New Roman" w:cs="Times New Roman"/>
                <w:sz w:val="24"/>
                <w:szCs w:val="24"/>
                <w:vertAlign w:val="superscript"/>
              </w:rPr>
              <w:t>b,c</w:t>
            </w:r>
            <w:proofErr w:type="spellEnd"/>
          </w:p>
        </w:tc>
        <w:tc>
          <w:tcPr>
            <w:tcW w:w="1490" w:type="dxa"/>
          </w:tcPr>
          <w:p w14:paraId="6C932AFF" w14:textId="77777777" w:rsidR="00C314D1" w:rsidRPr="005F4262" w:rsidRDefault="00C314D1" w:rsidP="0020702D">
            <w:pPr>
              <w:rPr>
                <w:rFonts w:ascii="Times New Roman" w:hAnsi="Times New Roman" w:cs="Times New Roman"/>
                <w:sz w:val="24"/>
                <w:szCs w:val="24"/>
              </w:rPr>
            </w:pPr>
            <w:r w:rsidRPr="005F4262">
              <w:rPr>
                <w:rFonts w:ascii="Times New Roman" w:eastAsiaTheme="minorEastAsia" w:hAnsi="Times New Roman" w:cs="Times New Roman"/>
                <w:sz w:val="24"/>
                <w:szCs w:val="24"/>
              </w:rPr>
              <w:t>μm</w:t>
            </w:r>
            <w:r w:rsidRPr="005F4262">
              <w:rPr>
                <w:rFonts w:ascii="Times New Roman" w:eastAsiaTheme="minorEastAsia" w:hAnsi="Times New Roman" w:cs="Times New Roman"/>
                <w:sz w:val="24"/>
                <w:szCs w:val="24"/>
                <w:vertAlign w:val="superscript"/>
              </w:rPr>
              <w:t>2</w:t>
            </w:r>
            <w:r w:rsidRPr="005F4262">
              <w:rPr>
                <w:rFonts w:ascii="Times New Roman" w:eastAsiaTheme="minorEastAsia" w:hAnsi="Times New Roman" w:cs="Times New Roman"/>
                <w:sz w:val="24"/>
                <w:szCs w:val="24"/>
              </w:rPr>
              <w:t>/s</w:t>
            </w:r>
          </w:p>
        </w:tc>
        <w:tc>
          <w:tcPr>
            <w:tcW w:w="1724" w:type="dxa"/>
          </w:tcPr>
          <w:p w14:paraId="64E57A5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Diffusivity of ADC/HALA</w:t>
            </w:r>
          </w:p>
        </w:tc>
        <w:tc>
          <w:tcPr>
            <w:tcW w:w="1846" w:type="dxa"/>
          </w:tcPr>
          <w:p w14:paraId="52931F4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w:t>
            </w:r>
          </w:p>
        </w:tc>
      </w:tr>
      <w:tr w:rsidR="00C314D1" w:rsidRPr="005F4262" w14:paraId="484EF417" w14:textId="77777777" w:rsidTr="0020702D">
        <w:tc>
          <w:tcPr>
            <w:tcW w:w="1661" w:type="dxa"/>
          </w:tcPr>
          <w:p w14:paraId="72823DBE" w14:textId="77777777" w:rsidR="00C314D1" w:rsidRPr="005F4262" w:rsidRDefault="00C314D1" w:rsidP="0020702D">
            <w:pPr>
              <w:rPr>
                <w:rFonts w:ascii="Times New Roman" w:hAnsi="Times New Roman" w:cs="Times New Roman"/>
                <w:sz w:val="24"/>
                <w:szCs w:val="24"/>
              </w:rPr>
            </w:pPr>
            <w:r w:rsidRPr="005F4262">
              <w:rPr>
                <w:rFonts w:ascii="Times New Roman" w:eastAsiaTheme="minorEastAsia" w:hAnsi="Times New Roman" w:cs="Times New Roman"/>
                <w:sz w:val="24"/>
                <w:szCs w:val="24"/>
              </w:rPr>
              <w:sym w:font="Symbol" w:char="F065"/>
            </w:r>
          </w:p>
        </w:tc>
        <w:tc>
          <w:tcPr>
            <w:tcW w:w="2629" w:type="dxa"/>
          </w:tcPr>
          <w:p w14:paraId="09879AE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0.2</w:t>
            </w:r>
          </w:p>
        </w:tc>
        <w:tc>
          <w:tcPr>
            <w:tcW w:w="1490" w:type="dxa"/>
          </w:tcPr>
          <w:p w14:paraId="324DA97E"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ND</w:t>
            </w:r>
          </w:p>
        </w:tc>
        <w:tc>
          <w:tcPr>
            <w:tcW w:w="1724" w:type="dxa"/>
          </w:tcPr>
          <w:p w14:paraId="686C14F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Tumor void Fraction</w:t>
            </w:r>
          </w:p>
        </w:tc>
        <w:tc>
          <w:tcPr>
            <w:tcW w:w="1846" w:type="dxa"/>
          </w:tcPr>
          <w:p w14:paraId="156E6CC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10</w:t>
            </w:r>
          </w:p>
        </w:tc>
      </w:tr>
      <w:tr w:rsidR="00C314D1" w:rsidRPr="005F4262" w14:paraId="5D2C0663" w14:textId="77777777" w:rsidTr="0020702D">
        <w:tc>
          <w:tcPr>
            <w:tcW w:w="1661" w:type="dxa"/>
          </w:tcPr>
          <w:p w14:paraId="17F6F73E"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R</w:t>
            </w:r>
            <w:r w:rsidRPr="005F4262">
              <w:rPr>
                <w:rFonts w:ascii="Times New Roman" w:eastAsiaTheme="minorEastAsia" w:hAnsi="Times New Roman" w:cs="Times New Roman"/>
                <w:sz w:val="24"/>
                <w:szCs w:val="24"/>
                <w:vertAlign w:val="subscript"/>
              </w:rPr>
              <w:t>Spheroid</w:t>
            </w:r>
            <w:proofErr w:type="spellEnd"/>
          </w:p>
        </w:tc>
        <w:tc>
          <w:tcPr>
            <w:tcW w:w="2629" w:type="dxa"/>
          </w:tcPr>
          <w:p w14:paraId="7877B3AD"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200</w:t>
            </w:r>
            <w:r w:rsidRPr="005F4262">
              <w:rPr>
                <w:rFonts w:ascii="Times New Roman" w:hAnsi="Times New Roman" w:cs="Times New Roman"/>
                <w:sz w:val="24"/>
                <w:szCs w:val="24"/>
                <w:vertAlign w:val="superscript"/>
              </w:rPr>
              <w:t>b</w:t>
            </w:r>
          </w:p>
        </w:tc>
        <w:tc>
          <w:tcPr>
            <w:tcW w:w="1490" w:type="dxa"/>
          </w:tcPr>
          <w:p w14:paraId="2334EFDB"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p>
        </w:tc>
        <w:tc>
          <w:tcPr>
            <w:tcW w:w="1724" w:type="dxa"/>
          </w:tcPr>
          <w:p w14:paraId="40E26FB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Spheroid Radius</w:t>
            </w:r>
          </w:p>
        </w:tc>
        <w:tc>
          <w:tcPr>
            <w:tcW w:w="1846" w:type="dxa"/>
          </w:tcPr>
          <w:p w14:paraId="49E47A1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11</w:t>
            </w:r>
          </w:p>
        </w:tc>
      </w:tr>
      <w:tr w:rsidR="00C314D1" w:rsidRPr="005F4262" w14:paraId="36B3A5A6" w14:textId="77777777" w:rsidTr="0020702D">
        <w:tc>
          <w:tcPr>
            <w:tcW w:w="9350" w:type="dxa"/>
            <w:gridSpan w:val="5"/>
          </w:tcPr>
          <w:p w14:paraId="7CFDFBD9" w14:textId="77777777" w:rsidR="00C314D1" w:rsidRPr="005F4262" w:rsidRDefault="00C314D1" w:rsidP="0020702D">
            <w:pPr>
              <w:jc w:val="center"/>
              <w:rPr>
                <w:rFonts w:ascii="Times New Roman" w:hAnsi="Times New Roman" w:cs="Times New Roman"/>
                <w:sz w:val="24"/>
                <w:szCs w:val="24"/>
              </w:rPr>
            </w:pPr>
            <w:r w:rsidRPr="005F4262">
              <w:rPr>
                <w:rFonts w:ascii="Times New Roman" w:hAnsi="Times New Roman" w:cs="Times New Roman"/>
                <w:sz w:val="24"/>
                <w:szCs w:val="24"/>
              </w:rPr>
              <w:t>Parameters used in the Krogh Cylinder Model</w:t>
            </w:r>
          </w:p>
        </w:tc>
      </w:tr>
      <w:tr w:rsidR="00C314D1" w:rsidRPr="005F4262" w14:paraId="332A1274" w14:textId="77777777" w:rsidTr="0020702D">
        <w:tc>
          <w:tcPr>
            <w:tcW w:w="1661" w:type="dxa"/>
          </w:tcPr>
          <w:p w14:paraId="24E6A7D9" w14:textId="77777777" w:rsidR="00C314D1" w:rsidRPr="005F4262" w:rsidRDefault="00C314D1" w:rsidP="0020702D">
            <w:pPr>
              <w:rPr>
                <w:rFonts w:ascii="Times New Roman" w:eastAsiaTheme="minorEastAsia" w:hAnsi="Times New Roman" w:cs="Times New Roman"/>
                <w:sz w:val="24"/>
                <w:szCs w:val="24"/>
                <w:vertAlign w:val="subscript"/>
              </w:rPr>
            </w:pPr>
            <w:proofErr w:type="spellStart"/>
            <w:r w:rsidRPr="005F4262">
              <w:rPr>
                <w:rFonts w:ascii="Times New Roman" w:eastAsiaTheme="minorEastAsia" w:hAnsi="Times New Roman" w:cs="Times New Roman"/>
                <w:sz w:val="24"/>
                <w:szCs w:val="24"/>
              </w:rPr>
              <w:t>R</w:t>
            </w:r>
            <w:r w:rsidRPr="005F4262">
              <w:rPr>
                <w:rFonts w:ascii="Times New Roman" w:eastAsiaTheme="minorEastAsia" w:hAnsi="Times New Roman" w:cs="Times New Roman"/>
                <w:sz w:val="24"/>
                <w:szCs w:val="24"/>
                <w:vertAlign w:val="subscript"/>
              </w:rPr>
              <w:t>Krogh</w:t>
            </w:r>
            <w:proofErr w:type="spellEnd"/>
          </w:p>
        </w:tc>
        <w:tc>
          <w:tcPr>
            <w:tcW w:w="2629" w:type="dxa"/>
          </w:tcPr>
          <w:p w14:paraId="3FC201CE"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75</w:t>
            </w:r>
            <w:r w:rsidRPr="005F4262">
              <w:rPr>
                <w:rFonts w:ascii="Times New Roman" w:hAnsi="Times New Roman" w:cs="Times New Roman"/>
                <w:sz w:val="24"/>
                <w:szCs w:val="24"/>
                <w:vertAlign w:val="superscript"/>
              </w:rPr>
              <w:t>c</w:t>
            </w:r>
          </w:p>
        </w:tc>
        <w:tc>
          <w:tcPr>
            <w:tcW w:w="1490" w:type="dxa"/>
          </w:tcPr>
          <w:p w14:paraId="10CC0ABD"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p>
        </w:tc>
        <w:tc>
          <w:tcPr>
            <w:tcW w:w="1724" w:type="dxa"/>
          </w:tcPr>
          <w:p w14:paraId="7EC4B26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Krogh Cylinder (tumor radius)</w:t>
            </w:r>
          </w:p>
        </w:tc>
        <w:tc>
          <w:tcPr>
            <w:tcW w:w="1846" w:type="dxa"/>
          </w:tcPr>
          <w:p w14:paraId="5AFCE6A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12</w:t>
            </w:r>
          </w:p>
        </w:tc>
      </w:tr>
      <w:tr w:rsidR="00C314D1" w:rsidRPr="005F4262" w14:paraId="4ED9152C" w14:textId="77777777" w:rsidTr="0020702D">
        <w:tc>
          <w:tcPr>
            <w:tcW w:w="1661" w:type="dxa"/>
          </w:tcPr>
          <w:p w14:paraId="7012A7EE" w14:textId="77777777" w:rsidR="00C314D1" w:rsidRPr="005F4262" w:rsidRDefault="00C314D1" w:rsidP="0020702D">
            <w:pPr>
              <w:rPr>
                <w:rFonts w:ascii="Times New Roman" w:eastAsiaTheme="minorEastAsia" w:hAnsi="Times New Roman" w:cs="Times New Roman"/>
                <w:sz w:val="24"/>
                <w:szCs w:val="24"/>
                <w:vertAlign w:val="subscript"/>
              </w:rPr>
            </w:pPr>
            <w:proofErr w:type="spellStart"/>
            <w:r w:rsidRPr="005F4262">
              <w:rPr>
                <w:rFonts w:ascii="Times New Roman" w:eastAsiaTheme="minorEastAsia" w:hAnsi="Times New Roman" w:cs="Times New Roman"/>
                <w:sz w:val="24"/>
                <w:szCs w:val="24"/>
              </w:rPr>
              <w:lastRenderedPageBreak/>
              <w:t>R</w:t>
            </w:r>
            <w:r w:rsidRPr="005F4262">
              <w:rPr>
                <w:rFonts w:ascii="Times New Roman" w:eastAsiaTheme="minorEastAsia" w:hAnsi="Times New Roman" w:cs="Times New Roman"/>
                <w:sz w:val="24"/>
                <w:szCs w:val="24"/>
                <w:vertAlign w:val="subscript"/>
              </w:rPr>
              <w:t>Capillary</w:t>
            </w:r>
            <w:proofErr w:type="spellEnd"/>
          </w:p>
        </w:tc>
        <w:tc>
          <w:tcPr>
            <w:tcW w:w="2629" w:type="dxa"/>
          </w:tcPr>
          <w:p w14:paraId="16C153B8" w14:textId="77777777" w:rsidR="00C314D1" w:rsidRPr="005F4262" w:rsidRDefault="00C314D1" w:rsidP="0020702D">
            <w:pPr>
              <w:rPr>
                <w:rFonts w:ascii="Times New Roman" w:hAnsi="Times New Roman" w:cs="Times New Roman"/>
                <w:sz w:val="24"/>
                <w:szCs w:val="24"/>
                <w:vertAlign w:val="superscript"/>
              </w:rPr>
            </w:pPr>
            <w:r w:rsidRPr="005F4262">
              <w:rPr>
                <w:rFonts w:ascii="Times New Roman" w:hAnsi="Times New Roman" w:cs="Times New Roman"/>
                <w:sz w:val="24"/>
                <w:szCs w:val="24"/>
              </w:rPr>
              <w:t>8</w:t>
            </w:r>
            <w:r w:rsidRPr="005F4262">
              <w:rPr>
                <w:rFonts w:ascii="Times New Roman" w:hAnsi="Times New Roman" w:cs="Times New Roman"/>
                <w:sz w:val="24"/>
                <w:szCs w:val="24"/>
                <w:vertAlign w:val="superscript"/>
              </w:rPr>
              <w:t>c</w:t>
            </w:r>
          </w:p>
        </w:tc>
        <w:tc>
          <w:tcPr>
            <w:tcW w:w="1490" w:type="dxa"/>
          </w:tcPr>
          <w:p w14:paraId="11B56FDF"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p>
        </w:tc>
        <w:tc>
          <w:tcPr>
            <w:tcW w:w="1724" w:type="dxa"/>
          </w:tcPr>
          <w:p w14:paraId="7891701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Capillary Radius</w:t>
            </w:r>
          </w:p>
        </w:tc>
        <w:tc>
          <w:tcPr>
            <w:tcW w:w="1846" w:type="dxa"/>
          </w:tcPr>
          <w:p w14:paraId="7E84FC8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13</w:t>
            </w:r>
          </w:p>
        </w:tc>
      </w:tr>
      <w:tr w:rsidR="00C314D1" w:rsidRPr="005F4262" w14:paraId="0BE83159" w14:textId="77777777" w:rsidTr="0020702D">
        <w:tc>
          <w:tcPr>
            <w:tcW w:w="1661" w:type="dxa"/>
          </w:tcPr>
          <w:p w14:paraId="790E0722"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A</w:t>
            </w:r>
          </w:p>
        </w:tc>
        <w:tc>
          <w:tcPr>
            <w:tcW w:w="2629" w:type="dxa"/>
          </w:tcPr>
          <w:p w14:paraId="2A348E8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0.43</w:t>
            </w:r>
          </w:p>
        </w:tc>
        <w:tc>
          <w:tcPr>
            <w:tcW w:w="1490" w:type="dxa"/>
          </w:tcPr>
          <w:p w14:paraId="3D4B94C0"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ND</w:t>
            </w:r>
          </w:p>
        </w:tc>
        <w:tc>
          <w:tcPr>
            <w:tcW w:w="1724" w:type="dxa"/>
          </w:tcPr>
          <w:p w14:paraId="179651D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Fraction of Alpha Clearance</w:t>
            </w:r>
          </w:p>
        </w:tc>
        <w:tc>
          <w:tcPr>
            <w:tcW w:w="1846" w:type="dxa"/>
          </w:tcPr>
          <w:p w14:paraId="7CCE282D"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w:t>
            </w:r>
          </w:p>
        </w:tc>
      </w:tr>
      <w:tr w:rsidR="00C314D1" w:rsidRPr="005F4262" w14:paraId="0225104F" w14:textId="77777777" w:rsidTr="0020702D">
        <w:tc>
          <w:tcPr>
            <w:tcW w:w="1661" w:type="dxa"/>
          </w:tcPr>
          <w:p w14:paraId="65B9E57E"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α</w:t>
            </w:r>
          </w:p>
        </w:tc>
        <w:tc>
          <w:tcPr>
            <w:tcW w:w="2629" w:type="dxa"/>
          </w:tcPr>
          <w:p w14:paraId="27A5FB8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0.0866</w:t>
            </w:r>
          </w:p>
        </w:tc>
        <w:tc>
          <w:tcPr>
            <w:tcW w:w="1490" w:type="dxa"/>
          </w:tcPr>
          <w:p w14:paraId="25AF1AF9"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h</w:t>
            </w:r>
            <w:r w:rsidRPr="005F4262">
              <w:rPr>
                <w:rFonts w:ascii="Times New Roman" w:eastAsiaTheme="minorEastAsia" w:hAnsi="Times New Roman" w:cs="Times New Roman"/>
                <w:sz w:val="24"/>
                <w:szCs w:val="24"/>
                <w:vertAlign w:val="superscript"/>
              </w:rPr>
              <w:t>-1</w:t>
            </w:r>
          </w:p>
        </w:tc>
        <w:tc>
          <w:tcPr>
            <w:tcW w:w="1724" w:type="dxa"/>
          </w:tcPr>
          <w:p w14:paraId="49AA8D6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Alpha phase clearance rate</w:t>
            </w:r>
          </w:p>
        </w:tc>
        <w:tc>
          <w:tcPr>
            <w:tcW w:w="1846" w:type="dxa"/>
          </w:tcPr>
          <w:p w14:paraId="2EFEDB0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14</w:t>
            </w:r>
          </w:p>
        </w:tc>
      </w:tr>
      <w:tr w:rsidR="00C314D1" w:rsidRPr="005F4262" w14:paraId="44F0BCB4" w14:textId="77777777" w:rsidTr="0020702D">
        <w:tc>
          <w:tcPr>
            <w:tcW w:w="1661" w:type="dxa"/>
          </w:tcPr>
          <w:p w14:paraId="62EF50BB"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β</w:t>
            </w:r>
          </w:p>
        </w:tc>
        <w:tc>
          <w:tcPr>
            <w:tcW w:w="2629" w:type="dxa"/>
          </w:tcPr>
          <w:p w14:paraId="11F9125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0.0347</w:t>
            </w:r>
          </w:p>
        </w:tc>
        <w:tc>
          <w:tcPr>
            <w:tcW w:w="1490" w:type="dxa"/>
          </w:tcPr>
          <w:p w14:paraId="1B408BFD"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h</w:t>
            </w:r>
            <w:r w:rsidRPr="005F4262">
              <w:rPr>
                <w:rFonts w:ascii="Times New Roman" w:eastAsiaTheme="minorEastAsia" w:hAnsi="Times New Roman" w:cs="Times New Roman"/>
                <w:sz w:val="24"/>
                <w:szCs w:val="24"/>
                <w:vertAlign w:val="superscript"/>
              </w:rPr>
              <w:t>-1</w:t>
            </w:r>
          </w:p>
        </w:tc>
        <w:tc>
          <w:tcPr>
            <w:tcW w:w="1724" w:type="dxa"/>
          </w:tcPr>
          <w:p w14:paraId="1647253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Beta phase clearance rate</w:t>
            </w:r>
          </w:p>
        </w:tc>
        <w:tc>
          <w:tcPr>
            <w:tcW w:w="1846" w:type="dxa"/>
          </w:tcPr>
          <w:p w14:paraId="426C046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14</w:t>
            </w:r>
          </w:p>
        </w:tc>
      </w:tr>
      <w:tr w:rsidR="00C314D1" w:rsidRPr="005F4262" w14:paraId="08AD2103" w14:textId="77777777" w:rsidTr="0020702D">
        <w:tc>
          <w:tcPr>
            <w:tcW w:w="1661" w:type="dxa"/>
          </w:tcPr>
          <w:p w14:paraId="62841975"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P</w:t>
            </w:r>
            <w:r w:rsidRPr="005F4262">
              <w:rPr>
                <w:rFonts w:ascii="Times New Roman" w:eastAsiaTheme="minorEastAsia" w:hAnsi="Times New Roman" w:cs="Times New Roman"/>
                <w:sz w:val="24"/>
                <w:szCs w:val="24"/>
                <w:vertAlign w:val="subscript"/>
              </w:rPr>
              <w:t>ADC</w:t>
            </w:r>
          </w:p>
        </w:tc>
        <w:tc>
          <w:tcPr>
            <w:tcW w:w="2629" w:type="dxa"/>
          </w:tcPr>
          <w:p w14:paraId="00D1961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3x10</w:t>
            </w:r>
            <w:r w:rsidRPr="005F4262">
              <w:rPr>
                <w:rFonts w:ascii="Times New Roman" w:hAnsi="Times New Roman" w:cs="Times New Roman"/>
                <w:sz w:val="24"/>
                <w:szCs w:val="24"/>
                <w:vertAlign w:val="superscript"/>
              </w:rPr>
              <w:t>-9</w:t>
            </w:r>
          </w:p>
        </w:tc>
        <w:tc>
          <w:tcPr>
            <w:tcW w:w="1490" w:type="dxa"/>
          </w:tcPr>
          <w:p w14:paraId="0376C79F"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ms</w:t>
            </w:r>
            <w:r w:rsidRPr="005F4262">
              <w:rPr>
                <w:rFonts w:ascii="Times New Roman" w:eastAsiaTheme="minorEastAsia" w:hAnsi="Times New Roman" w:cs="Times New Roman"/>
                <w:sz w:val="24"/>
                <w:szCs w:val="24"/>
                <w:vertAlign w:val="superscript"/>
              </w:rPr>
              <w:t>-1</w:t>
            </w:r>
          </w:p>
        </w:tc>
        <w:tc>
          <w:tcPr>
            <w:tcW w:w="1724" w:type="dxa"/>
          </w:tcPr>
          <w:p w14:paraId="7ED4D02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Vascular Permeability of ADC/HALA</w:t>
            </w:r>
          </w:p>
        </w:tc>
        <w:tc>
          <w:tcPr>
            <w:tcW w:w="1846" w:type="dxa"/>
          </w:tcPr>
          <w:p w14:paraId="4541CEF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15</w:t>
            </w:r>
          </w:p>
        </w:tc>
      </w:tr>
      <w:tr w:rsidR="00C314D1" w:rsidRPr="005F4262" w14:paraId="58759029" w14:textId="77777777" w:rsidTr="0020702D">
        <w:tc>
          <w:tcPr>
            <w:tcW w:w="1661" w:type="dxa"/>
          </w:tcPr>
          <w:p w14:paraId="74D836AB"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Q</w:t>
            </w:r>
          </w:p>
        </w:tc>
        <w:tc>
          <w:tcPr>
            <w:tcW w:w="2629" w:type="dxa"/>
          </w:tcPr>
          <w:p w14:paraId="25B6425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0.0015</w:t>
            </w:r>
          </w:p>
        </w:tc>
        <w:tc>
          <w:tcPr>
            <w:tcW w:w="1490" w:type="dxa"/>
          </w:tcPr>
          <w:p w14:paraId="5C1D00EA"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mLg</w:t>
            </w:r>
            <w:r w:rsidRPr="005F4262">
              <w:rPr>
                <w:rFonts w:ascii="Times New Roman" w:eastAsiaTheme="minorEastAsia" w:hAnsi="Times New Roman" w:cs="Times New Roman"/>
                <w:sz w:val="24"/>
                <w:szCs w:val="24"/>
                <w:vertAlign w:val="superscript"/>
              </w:rPr>
              <w:t>-1</w:t>
            </w: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5FB8F902" w14:textId="77777777" w:rsidR="00C314D1" w:rsidRPr="005F4262" w:rsidRDefault="00C314D1" w:rsidP="0020702D">
            <w:pPr>
              <w:ind w:left="720" w:hanging="720"/>
              <w:rPr>
                <w:rFonts w:ascii="Times New Roman" w:hAnsi="Times New Roman" w:cs="Times New Roman"/>
                <w:sz w:val="24"/>
                <w:szCs w:val="24"/>
              </w:rPr>
            </w:pPr>
            <w:r w:rsidRPr="005F4262">
              <w:rPr>
                <w:rFonts w:ascii="Times New Roman" w:hAnsi="Times New Roman" w:cs="Times New Roman"/>
                <w:sz w:val="24"/>
                <w:szCs w:val="24"/>
              </w:rPr>
              <w:t xml:space="preserve">Tumor Blood </w:t>
            </w:r>
          </w:p>
          <w:p w14:paraId="5635A00F" w14:textId="77777777" w:rsidR="00C314D1" w:rsidRPr="005F4262" w:rsidRDefault="00C314D1" w:rsidP="0020702D">
            <w:pPr>
              <w:ind w:left="720" w:hanging="720"/>
              <w:rPr>
                <w:rFonts w:ascii="Times New Roman" w:hAnsi="Times New Roman" w:cs="Times New Roman"/>
                <w:sz w:val="24"/>
                <w:szCs w:val="24"/>
              </w:rPr>
            </w:pPr>
            <w:r w:rsidRPr="005F4262">
              <w:rPr>
                <w:rFonts w:ascii="Times New Roman" w:hAnsi="Times New Roman" w:cs="Times New Roman"/>
                <w:sz w:val="24"/>
                <w:szCs w:val="24"/>
              </w:rPr>
              <w:t>Flow Rate</w:t>
            </w:r>
          </w:p>
        </w:tc>
        <w:tc>
          <w:tcPr>
            <w:tcW w:w="1846" w:type="dxa"/>
          </w:tcPr>
          <w:p w14:paraId="624A539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16</w:t>
            </w:r>
          </w:p>
        </w:tc>
      </w:tr>
      <w:tr w:rsidR="00C314D1" w:rsidRPr="005F4262" w14:paraId="17BFA245" w14:textId="77777777" w:rsidTr="0020702D">
        <w:tc>
          <w:tcPr>
            <w:tcW w:w="1661" w:type="dxa"/>
          </w:tcPr>
          <w:p w14:paraId="31285999"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H</w:t>
            </w:r>
          </w:p>
        </w:tc>
        <w:tc>
          <w:tcPr>
            <w:tcW w:w="2629" w:type="dxa"/>
          </w:tcPr>
          <w:p w14:paraId="7402213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0.45</w:t>
            </w:r>
          </w:p>
        </w:tc>
        <w:tc>
          <w:tcPr>
            <w:tcW w:w="1490" w:type="dxa"/>
          </w:tcPr>
          <w:p w14:paraId="10C124A2"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ND</w:t>
            </w:r>
          </w:p>
        </w:tc>
        <w:tc>
          <w:tcPr>
            <w:tcW w:w="1724" w:type="dxa"/>
          </w:tcPr>
          <w:p w14:paraId="5CA712D2" w14:textId="368EFB01"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Hem</w:t>
            </w:r>
            <w:r w:rsidR="002965DF" w:rsidRPr="005F4262">
              <w:rPr>
                <w:rFonts w:ascii="Times New Roman" w:hAnsi="Times New Roman" w:cs="Times New Roman"/>
                <w:sz w:val="24"/>
                <w:szCs w:val="24"/>
              </w:rPr>
              <w:t>at</w:t>
            </w:r>
            <w:r w:rsidRPr="005F4262">
              <w:rPr>
                <w:rFonts w:ascii="Times New Roman" w:hAnsi="Times New Roman" w:cs="Times New Roman"/>
                <w:sz w:val="24"/>
                <w:szCs w:val="24"/>
              </w:rPr>
              <w:t>ocrit</w:t>
            </w:r>
          </w:p>
        </w:tc>
        <w:tc>
          <w:tcPr>
            <w:tcW w:w="1846" w:type="dxa"/>
          </w:tcPr>
          <w:p w14:paraId="1089F66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17</w:t>
            </w:r>
          </w:p>
        </w:tc>
      </w:tr>
      <w:tr w:rsidR="00C314D1" w:rsidRPr="005F4262" w14:paraId="042B8320" w14:textId="77777777" w:rsidTr="0020702D">
        <w:tc>
          <w:tcPr>
            <w:tcW w:w="1661" w:type="dxa"/>
          </w:tcPr>
          <w:p w14:paraId="2DC0EF68"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deg</w:t>
            </w:r>
            <w:proofErr w:type="spellEnd"/>
          </w:p>
        </w:tc>
        <w:tc>
          <w:tcPr>
            <w:tcW w:w="2629" w:type="dxa"/>
          </w:tcPr>
          <w:p w14:paraId="5DAD476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8x10</w:t>
            </w:r>
            <w:r w:rsidRPr="005F4262">
              <w:rPr>
                <w:rFonts w:ascii="Times New Roman" w:hAnsi="Times New Roman" w:cs="Times New Roman"/>
                <w:sz w:val="24"/>
                <w:szCs w:val="24"/>
                <w:vertAlign w:val="superscript"/>
              </w:rPr>
              <w:t>-6</w:t>
            </w:r>
          </w:p>
        </w:tc>
        <w:tc>
          <w:tcPr>
            <w:tcW w:w="1490" w:type="dxa"/>
          </w:tcPr>
          <w:p w14:paraId="5B999728"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2E48B7B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ADC lysosomal degradation rate</w:t>
            </w:r>
          </w:p>
        </w:tc>
        <w:tc>
          <w:tcPr>
            <w:tcW w:w="1846" w:type="dxa"/>
          </w:tcPr>
          <w:p w14:paraId="36BCCDA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18</w:t>
            </w:r>
          </w:p>
        </w:tc>
      </w:tr>
      <w:tr w:rsidR="00C314D1" w:rsidRPr="005F4262" w14:paraId="432ECB72" w14:textId="77777777" w:rsidTr="0020702D">
        <w:tc>
          <w:tcPr>
            <w:tcW w:w="1661" w:type="dxa"/>
          </w:tcPr>
          <w:p w14:paraId="14522038"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DAR</w:t>
            </w:r>
          </w:p>
        </w:tc>
        <w:tc>
          <w:tcPr>
            <w:tcW w:w="2629" w:type="dxa"/>
          </w:tcPr>
          <w:p w14:paraId="2DAAC3A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4</w:t>
            </w:r>
          </w:p>
        </w:tc>
        <w:tc>
          <w:tcPr>
            <w:tcW w:w="1490" w:type="dxa"/>
          </w:tcPr>
          <w:p w14:paraId="0B20F088"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ND</w:t>
            </w:r>
          </w:p>
        </w:tc>
        <w:tc>
          <w:tcPr>
            <w:tcW w:w="1724" w:type="dxa"/>
          </w:tcPr>
          <w:p w14:paraId="09B8457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Drug to Antibody Ratio</w:t>
            </w:r>
          </w:p>
        </w:tc>
        <w:tc>
          <w:tcPr>
            <w:tcW w:w="1846" w:type="dxa"/>
          </w:tcPr>
          <w:p w14:paraId="7D4E62B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Measured</w:t>
            </w:r>
          </w:p>
        </w:tc>
      </w:tr>
      <w:tr w:rsidR="00C314D1" w:rsidRPr="005F4262" w14:paraId="60EC37D8" w14:textId="77777777" w:rsidTr="0020702D">
        <w:tc>
          <w:tcPr>
            <w:tcW w:w="1661" w:type="dxa"/>
          </w:tcPr>
          <w:p w14:paraId="753FA5B5"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in,P</w:t>
            </w:r>
            <w:proofErr w:type="spellEnd"/>
            <w:r w:rsidRPr="005F4262">
              <w:rPr>
                <w:rFonts w:ascii="Times New Roman" w:eastAsiaTheme="minorEastAsia" w:hAnsi="Times New Roman" w:cs="Times New Roman"/>
                <w:sz w:val="24"/>
                <w:szCs w:val="24"/>
                <w:vertAlign w:val="subscript"/>
              </w:rPr>
              <w:t xml:space="preserve"> </w:t>
            </w:r>
            <w:r w:rsidRPr="005F4262">
              <w:rPr>
                <w:rFonts w:ascii="Times New Roman" w:eastAsiaTheme="minorEastAsia" w:hAnsi="Times New Roman" w:cs="Times New Roman"/>
                <w:sz w:val="24"/>
                <w:szCs w:val="24"/>
              </w:rPr>
              <w:t>(DM1)</w:t>
            </w:r>
          </w:p>
        </w:tc>
        <w:tc>
          <w:tcPr>
            <w:tcW w:w="2629" w:type="dxa"/>
          </w:tcPr>
          <w:p w14:paraId="25C5140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5.95x10</w:t>
            </w:r>
            <w:r w:rsidRPr="005F4262">
              <w:rPr>
                <w:rFonts w:ascii="Times New Roman" w:hAnsi="Times New Roman" w:cs="Times New Roman"/>
                <w:sz w:val="24"/>
                <w:szCs w:val="24"/>
                <w:vertAlign w:val="superscript"/>
              </w:rPr>
              <w:t>-5</w:t>
            </w:r>
            <w:r w:rsidRPr="005F4262">
              <w:rPr>
                <w:rFonts w:ascii="Times New Roman" w:hAnsi="Times New Roman" w:cs="Times New Roman"/>
                <w:sz w:val="24"/>
                <w:szCs w:val="24"/>
              </w:rPr>
              <w:t xml:space="preserve"> </w:t>
            </w:r>
          </w:p>
        </w:tc>
        <w:tc>
          <w:tcPr>
            <w:tcW w:w="1490" w:type="dxa"/>
          </w:tcPr>
          <w:p w14:paraId="149E3360"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1425B3C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influx rate</w:t>
            </w:r>
          </w:p>
        </w:tc>
        <w:tc>
          <w:tcPr>
            <w:tcW w:w="1846" w:type="dxa"/>
          </w:tcPr>
          <w:p w14:paraId="056DD0B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w:t>
            </w:r>
          </w:p>
        </w:tc>
      </w:tr>
      <w:tr w:rsidR="00C314D1" w:rsidRPr="005F4262" w14:paraId="65411E09" w14:textId="77777777" w:rsidTr="0020702D">
        <w:tc>
          <w:tcPr>
            <w:tcW w:w="1661" w:type="dxa"/>
          </w:tcPr>
          <w:p w14:paraId="61274AFC"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in,P</w:t>
            </w:r>
            <w:proofErr w:type="spellEnd"/>
            <w:r w:rsidRPr="005F4262">
              <w:rPr>
                <w:rFonts w:ascii="Times New Roman" w:eastAsiaTheme="minorEastAsia" w:hAnsi="Times New Roman" w:cs="Times New Roman"/>
                <w:sz w:val="24"/>
                <w:szCs w:val="24"/>
                <w:vertAlign w:val="subscript"/>
              </w:rPr>
              <w:t xml:space="preserve"> </w:t>
            </w:r>
            <w:r w:rsidRPr="005F4262">
              <w:rPr>
                <w:rFonts w:ascii="Times New Roman" w:eastAsiaTheme="minorEastAsia" w:hAnsi="Times New Roman" w:cs="Times New Roman"/>
                <w:sz w:val="24"/>
                <w:szCs w:val="24"/>
              </w:rPr>
              <w:t>(MMAE)</w:t>
            </w:r>
          </w:p>
        </w:tc>
        <w:tc>
          <w:tcPr>
            <w:tcW w:w="2629" w:type="dxa"/>
          </w:tcPr>
          <w:p w14:paraId="3B74868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1.41x10</w:t>
            </w:r>
            <w:r w:rsidRPr="005F4262">
              <w:rPr>
                <w:rFonts w:ascii="Times New Roman" w:hAnsi="Times New Roman" w:cs="Times New Roman"/>
                <w:sz w:val="24"/>
                <w:szCs w:val="24"/>
                <w:vertAlign w:val="superscript"/>
              </w:rPr>
              <w:t>-3</w:t>
            </w:r>
          </w:p>
        </w:tc>
        <w:tc>
          <w:tcPr>
            <w:tcW w:w="1490" w:type="dxa"/>
          </w:tcPr>
          <w:p w14:paraId="0058DE5B"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6C56F43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influx rate</w:t>
            </w:r>
          </w:p>
        </w:tc>
        <w:tc>
          <w:tcPr>
            <w:tcW w:w="1846" w:type="dxa"/>
          </w:tcPr>
          <w:p w14:paraId="5EE3D3C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w:t>
            </w:r>
          </w:p>
        </w:tc>
      </w:tr>
      <w:tr w:rsidR="00C314D1" w:rsidRPr="005F4262" w14:paraId="12D168FD" w14:textId="77777777" w:rsidTr="0020702D">
        <w:tc>
          <w:tcPr>
            <w:tcW w:w="1661" w:type="dxa"/>
          </w:tcPr>
          <w:p w14:paraId="0E2A32D0"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out,P</w:t>
            </w:r>
            <w:proofErr w:type="spellEnd"/>
            <w:r w:rsidRPr="005F4262">
              <w:rPr>
                <w:rFonts w:ascii="Times New Roman" w:eastAsiaTheme="minorEastAsia" w:hAnsi="Times New Roman" w:cs="Times New Roman"/>
                <w:sz w:val="24"/>
                <w:szCs w:val="24"/>
                <w:vertAlign w:val="subscript"/>
              </w:rPr>
              <w:t xml:space="preserve"> </w:t>
            </w:r>
            <w:r w:rsidRPr="005F4262">
              <w:rPr>
                <w:rFonts w:ascii="Times New Roman" w:eastAsiaTheme="minorEastAsia" w:hAnsi="Times New Roman" w:cs="Times New Roman"/>
                <w:sz w:val="24"/>
                <w:szCs w:val="24"/>
              </w:rPr>
              <w:t>(DM1)</w:t>
            </w:r>
          </w:p>
        </w:tc>
        <w:tc>
          <w:tcPr>
            <w:tcW w:w="2629" w:type="dxa"/>
          </w:tcPr>
          <w:p w14:paraId="03EC0C7D"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3.94x10</w:t>
            </w:r>
            <w:r w:rsidRPr="005F4262">
              <w:rPr>
                <w:rFonts w:ascii="Times New Roman" w:hAnsi="Times New Roman" w:cs="Times New Roman"/>
                <w:sz w:val="24"/>
                <w:szCs w:val="24"/>
                <w:vertAlign w:val="superscript"/>
              </w:rPr>
              <w:t>-5</w:t>
            </w:r>
          </w:p>
        </w:tc>
        <w:tc>
          <w:tcPr>
            <w:tcW w:w="1490" w:type="dxa"/>
          </w:tcPr>
          <w:p w14:paraId="11A7D05C"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6DF10EB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efflux rate</w:t>
            </w:r>
          </w:p>
        </w:tc>
        <w:tc>
          <w:tcPr>
            <w:tcW w:w="1846" w:type="dxa"/>
          </w:tcPr>
          <w:p w14:paraId="53CDA21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w:t>
            </w:r>
          </w:p>
        </w:tc>
      </w:tr>
      <w:tr w:rsidR="00C314D1" w:rsidRPr="005F4262" w14:paraId="0A5AFC88" w14:textId="77777777" w:rsidTr="0020702D">
        <w:tc>
          <w:tcPr>
            <w:tcW w:w="1661" w:type="dxa"/>
          </w:tcPr>
          <w:p w14:paraId="06B570B4"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out,P</w:t>
            </w:r>
            <w:proofErr w:type="spellEnd"/>
            <w:r w:rsidRPr="005F4262">
              <w:rPr>
                <w:rFonts w:ascii="Times New Roman" w:eastAsiaTheme="minorEastAsia" w:hAnsi="Times New Roman" w:cs="Times New Roman"/>
                <w:sz w:val="24"/>
                <w:szCs w:val="24"/>
                <w:vertAlign w:val="subscript"/>
              </w:rPr>
              <w:t xml:space="preserve"> </w:t>
            </w:r>
            <w:r w:rsidRPr="005F4262">
              <w:rPr>
                <w:rFonts w:ascii="Times New Roman" w:eastAsiaTheme="minorEastAsia" w:hAnsi="Times New Roman" w:cs="Times New Roman"/>
                <w:sz w:val="24"/>
                <w:szCs w:val="24"/>
              </w:rPr>
              <w:t>(MMAE)</w:t>
            </w:r>
          </w:p>
        </w:tc>
        <w:tc>
          <w:tcPr>
            <w:tcW w:w="2629" w:type="dxa"/>
          </w:tcPr>
          <w:p w14:paraId="79B1651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6.87x10</w:t>
            </w:r>
            <w:r w:rsidRPr="005F4262">
              <w:rPr>
                <w:rFonts w:ascii="Times New Roman" w:hAnsi="Times New Roman" w:cs="Times New Roman"/>
                <w:sz w:val="24"/>
                <w:szCs w:val="24"/>
                <w:vertAlign w:val="superscript"/>
              </w:rPr>
              <w:t>-4</w:t>
            </w:r>
          </w:p>
        </w:tc>
        <w:tc>
          <w:tcPr>
            <w:tcW w:w="1490" w:type="dxa"/>
          </w:tcPr>
          <w:p w14:paraId="2580B419"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hAnsi="Times New Roman" w:cs="Times New Roman"/>
                <w:sz w:val="24"/>
                <w:szCs w:val="24"/>
              </w:rPr>
              <w:t>s</w:t>
            </w:r>
            <w:r w:rsidRPr="005F4262">
              <w:rPr>
                <w:rFonts w:ascii="Times New Roman" w:hAnsi="Times New Roman" w:cs="Times New Roman"/>
                <w:sz w:val="24"/>
                <w:szCs w:val="24"/>
                <w:vertAlign w:val="superscript"/>
              </w:rPr>
              <w:t>-1</w:t>
            </w:r>
          </w:p>
        </w:tc>
        <w:tc>
          <w:tcPr>
            <w:tcW w:w="1724" w:type="dxa"/>
          </w:tcPr>
          <w:p w14:paraId="5589DD2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efflux rate</w:t>
            </w:r>
          </w:p>
        </w:tc>
        <w:tc>
          <w:tcPr>
            <w:tcW w:w="1846" w:type="dxa"/>
          </w:tcPr>
          <w:p w14:paraId="24F5F23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6</w:t>
            </w:r>
          </w:p>
        </w:tc>
      </w:tr>
      <w:tr w:rsidR="00C314D1" w:rsidRPr="005F4262" w14:paraId="4F695A91" w14:textId="77777777" w:rsidTr="0020702D">
        <w:tc>
          <w:tcPr>
            <w:tcW w:w="1661" w:type="dxa"/>
          </w:tcPr>
          <w:p w14:paraId="5F96B63C"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D</w:t>
            </w:r>
            <w:r w:rsidRPr="005F4262">
              <w:rPr>
                <w:rFonts w:ascii="Times New Roman" w:eastAsiaTheme="minorEastAsia" w:hAnsi="Times New Roman" w:cs="Times New Roman"/>
                <w:sz w:val="24"/>
                <w:szCs w:val="24"/>
                <w:vertAlign w:val="subscript"/>
              </w:rPr>
              <w:t>p</w:t>
            </w:r>
            <w:proofErr w:type="spellEnd"/>
            <w:r w:rsidRPr="005F4262">
              <w:rPr>
                <w:rFonts w:ascii="Times New Roman" w:eastAsiaTheme="minorEastAsia" w:hAnsi="Times New Roman" w:cs="Times New Roman"/>
                <w:sz w:val="24"/>
                <w:szCs w:val="24"/>
              </w:rPr>
              <w:t xml:space="preserve"> (DM1)</w:t>
            </w:r>
          </w:p>
        </w:tc>
        <w:tc>
          <w:tcPr>
            <w:tcW w:w="2629" w:type="dxa"/>
          </w:tcPr>
          <w:p w14:paraId="33DA0AE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9.8</w:t>
            </w:r>
          </w:p>
        </w:tc>
        <w:tc>
          <w:tcPr>
            <w:tcW w:w="1490" w:type="dxa"/>
          </w:tcPr>
          <w:p w14:paraId="4EE19B28"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r w:rsidRPr="005F4262">
              <w:rPr>
                <w:rFonts w:ascii="Times New Roman" w:eastAsiaTheme="minorEastAsia" w:hAnsi="Times New Roman" w:cs="Times New Roman"/>
                <w:sz w:val="24"/>
                <w:szCs w:val="24"/>
                <w:vertAlign w:val="superscript"/>
              </w:rPr>
              <w:t>2</w:t>
            </w: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400A39C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diffusion coefficient</w:t>
            </w:r>
          </w:p>
        </w:tc>
        <w:tc>
          <w:tcPr>
            <w:tcW w:w="1846" w:type="dxa"/>
          </w:tcPr>
          <w:p w14:paraId="6358595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19</w:t>
            </w:r>
          </w:p>
        </w:tc>
      </w:tr>
      <w:tr w:rsidR="00C314D1" w:rsidRPr="005F4262" w14:paraId="5FF1816F" w14:textId="77777777" w:rsidTr="0020702D">
        <w:tc>
          <w:tcPr>
            <w:tcW w:w="1661" w:type="dxa"/>
          </w:tcPr>
          <w:p w14:paraId="17C44A57"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D</w:t>
            </w:r>
            <w:r w:rsidRPr="005F4262">
              <w:rPr>
                <w:rFonts w:ascii="Times New Roman" w:eastAsiaTheme="minorEastAsia" w:hAnsi="Times New Roman" w:cs="Times New Roman"/>
                <w:sz w:val="24"/>
                <w:szCs w:val="24"/>
                <w:vertAlign w:val="subscript"/>
              </w:rPr>
              <w:t>p</w:t>
            </w:r>
            <w:proofErr w:type="spellEnd"/>
            <w:r w:rsidRPr="005F4262">
              <w:rPr>
                <w:rFonts w:ascii="Times New Roman" w:eastAsiaTheme="minorEastAsia" w:hAnsi="Times New Roman" w:cs="Times New Roman"/>
                <w:sz w:val="24"/>
                <w:szCs w:val="24"/>
              </w:rPr>
              <w:t xml:space="preserve"> (MMAE)</w:t>
            </w:r>
          </w:p>
        </w:tc>
        <w:tc>
          <w:tcPr>
            <w:tcW w:w="2629" w:type="dxa"/>
          </w:tcPr>
          <w:p w14:paraId="6064A10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14.8</w:t>
            </w:r>
          </w:p>
        </w:tc>
        <w:tc>
          <w:tcPr>
            <w:tcW w:w="1490" w:type="dxa"/>
          </w:tcPr>
          <w:p w14:paraId="0F8276F1"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r w:rsidRPr="005F4262">
              <w:rPr>
                <w:rFonts w:ascii="Times New Roman" w:eastAsiaTheme="minorEastAsia" w:hAnsi="Times New Roman" w:cs="Times New Roman"/>
                <w:sz w:val="24"/>
                <w:szCs w:val="24"/>
                <w:vertAlign w:val="superscript"/>
              </w:rPr>
              <w:t>2</w:t>
            </w: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1B19B68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diffusion coefficient</w:t>
            </w:r>
          </w:p>
        </w:tc>
        <w:tc>
          <w:tcPr>
            <w:tcW w:w="1846" w:type="dxa"/>
          </w:tcPr>
          <w:p w14:paraId="447BE448"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19,20</w:t>
            </w:r>
          </w:p>
        </w:tc>
      </w:tr>
      <w:tr w:rsidR="00C314D1" w:rsidRPr="005F4262" w14:paraId="5B98839C" w14:textId="77777777" w:rsidTr="0020702D">
        <w:tc>
          <w:tcPr>
            <w:tcW w:w="1661" w:type="dxa"/>
          </w:tcPr>
          <w:p w14:paraId="4EFF7303"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P</w:t>
            </w:r>
            <w:r w:rsidRPr="005F4262">
              <w:rPr>
                <w:rFonts w:ascii="Times New Roman" w:eastAsiaTheme="minorEastAsia" w:hAnsi="Times New Roman" w:cs="Times New Roman"/>
                <w:sz w:val="24"/>
                <w:szCs w:val="24"/>
                <w:vertAlign w:val="subscript"/>
              </w:rPr>
              <w:t>P</w:t>
            </w:r>
          </w:p>
        </w:tc>
        <w:tc>
          <w:tcPr>
            <w:tcW w:w="2629" w:type="dxa"/>
          </w:tcPr>
          <w:p w14:paraId="38EC255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10</w:t>
            </w:r>
            <w:r w:rsidRPr="005F4262">
              <w:rPr>
                <w:rFonts w:ascii="Times New Roman" w:hAnsi="Times New Roman" w:cs="Times New Roman"/>
                <w:sz w:val="24"/>
                <w:szCs w:val="24"/>
                <w:vertAlign w:val="superscript"/>
              </w:rPr>
              <w:t>-6</w:t>
            </w:r>
          </w:p>
        </w:tc>
        <w:tc>
          <w:tcPr>
            <w:tcW w:w="1490" w:type="dxa"/>
          </w:tcPr>
          <w:p w14:paraId="56604521"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m s</w:t>
            </w:r>
            <w:r w:rsidRPr="005F4262">
              <w:rPr>
                <w:rFonts w:ascii="Times New Roman" w:eastAsiaTheme="minorEastAsia" w:hAnsi="Times New Roman" w:cs="Times New Roman"/>
                <w:sz w:val="24"/>
                <w:szCs w:val="24"/>
                <w:vertAlign w:val="superscript"/>
              </w:rPr>
              <w:t>-1</w:t>
            </w:r>
          </w:p>
        </w:tc>
        <w:tc>
          <w:tcPr>
            <w:tcW w:w="1724" w:type="dxa"/>
          </w:tcPr>
          <w:p w14:paraId="4648DF6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Free payload vascular permeability</w:t>
            </w:r>
          </w:p>
        </w:tc>
        <w:tc>
          <w:tcPr>
            <w:tcW w:w="1846" w:type="dxa"/>
          </w:tcPr>
          <w:p w14:paraId="74AE3E4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3</w:t>
            </w:r>
          </w:p>
        </w:tc>
      </w:tr>
      <w:tr w:rsidR="00C314D1" w:rsidRPr="005F4262" w14:paraId="12A14DCA" w14:textId="77777777" w:rsidTr="0020702D">
        <w:tc>
          <w:tcPr>
            <w:tcW w:w="1661" w:type="dxa"/>
          </w:tcPr>
          <w:p w14:paraId="04FDD2B7"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on,P</w:t>
            </w:r>
            <w:proofErr w:type="spellEnd"/>
          </w:p>
        </w:tc>
        <w:tc>
          <w:tcPr>
            <w:tcW w:w="2629" w:type="dxa"/>
          </w:tcPr>
          <w:p w14:paraId="18895E3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8333</w:t>
            </w:r>
          </w:p>
        </w:tc>
        <w:tc>
          <w:tcPr>
            <w:tcW w:w="1490" w:type="dxa"/>
          </w:tcPr>
          <w:p w14:paraId="68EF61FA"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M</w:t>
            </w:r>
            <w:r w:rsidRPr="005F4262">
              <w:rPr>
                <w:rFonts w:ascii="Times New Roman" w:eastAsiaTheme="minorEastAsia" w:hAnsi="Times New Roman" w:cs="Times New Roman"/>
                <w:sz w:val="24"/>
                <w:szCs w:val="24"/>
                <w:vertAlign w:val="superscript"/>
              </w:rPr>
              <w:t>-1</w:t>
            </w: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428EAE6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binding rate</w:t>
            </w:r>
          </w:p>
        </w:tc>
        <w:tc>
          <w:tcPr>
            <w:tcW w:w="1846" w:type="dxa"/>
          </w:tcPr>
          <w:p w14:paraId="76C5858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21</w:t>
            </w:r>
          </w:p>
        </w:tc>
      </w:tr>
      <w:tr w:rsidR="00C314D1" w:rsidRPr="005F4262" w14:paraId="6F5A3F2C" w14:textId="77777777" w:rsidTr="0020702D">
        <w:tc>
          <w:tcPr>
            <w:tcW w:w="1661" w:type="dxa"/>
          </w:tcPr>
          <w:p w14:paraId="5131F0A9"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k</w:t>
            </w:r>
            <w:r w:rsidRPr="005F4262">
              <w:rPr>
                <w:rFonts w:ascii="Times New Roman" w:eastAsiaTheme="minorEastAsia" w:hAnsi="Times New Roman" w:cs="Times New Roman"/>
                <w:sz w:val="24"/>
                <w:szCs w:val="24"/>
                <w:vertAlign w:val="subscript"/>
              </w:rPr>
              <w:t>off,P</w:t>
            </w:r>
            <w:proofErr w:type="spellEnd"/>
          </w:p>
        </w:tc>
        <w:tc>
          <w:tcPr>
            <w:tcW w:w="2629" w:type="dxa"/>
          </w:tcPr>
          <w:p w14:paraId="03EA58A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0.003</w:t>
            </w:r>
          </w:p>
        </w:tc>
        <w:tc>
          <w:tcPr>
            <w:tcW w:w="1490" w:type="dxa"/>
          </w:tcPr>
          <w:p w14:paraId="5058405B"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s</w:t>
            </w:r>
            <w:r w:rsidRPr="005F4262">
              <w:rPr>
                <w:rFonts w:ascii="Times New Roman" w:eastAsiaTheme="minorEastAsia" w:hAnsi="Times New Roman" w:cs="Times New Roman"/>
                <w:sz w:val="24"/>
                <w:szCs w:val="24"/>
                <w:vertAlign w:val="superscript"/>
              </w:rPr>
              <w:t>-1</w:t>
            </w:r>
          </w:p>
        </w:tc>
        <w:tc>
          <w:tcPr>
            <w:tcW w:w="1724" w:type="dxa"/>
          </w:tcPr>
          <w:p w14:paraId="64A9D1A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Payload dissociation rate</w:t>
            </w:r>
          </w:p>
        </w:tc>
        <w:tc>
          <w:tcPr>
            <w:tcW w:w="1846" w:type="dxa"/>
          </w:tcPr>
          <w:p w14:paraId="61DCD16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21</w:t>
            </w:r>
          </w:p>
        </w:tc>
      </w:tr>
      <w:tr w:rsidR="00C314D1" w:rsidRPr="005F4262" w14:paraId="60946EB7" w14:textId="77777777" w:rsidTr="0020702D">
        <w:tc>
          <w:tcPr>
            <w:tcW w:w="1661" w:type="dxa"/>
          </w:tcPr>
          <w:p w14:paraId="74366441"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t>ε</w:t>
            </w:r>
            <w:r w:rsidRPr="005F4262">
              <w:rPr>
                <w:rFonts w:ascii="Times New Roman" w:eastAsiaTheme="minorEastAsia" w:hAnsi="Times New Roman" w:cs="Times New Roman"/>
                <w:sz w:val="24"/>
                <w:szCs w:val="24"/>
                <w:vertAlign w:val="subscript"/>
              </w:rPr>
              <w:t>p</w:t>
            </w:r>
            <w:proofErr w:type="spellEnd"/>
          </w:p>
        </w:tc>
        <w:tc>
          <w:tcPr>
            <w:tcW w:w="2629" w:type="dxa"/>
          </w:tcPr>
          <w:p w14:paraId="65B119C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0.44</w:t>
            </w:r>
          </w:p>
        </w:tc>
        <w:tc>
          <w:tcPr>
            <w:tcW w:w="1490" w:type="dxa"/>
          </w:tcPr>
          <w:p w14:paraId="563602F7"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ND</w:t>
            </w:r>
          </w:p>
        </w:tc>
        <w:tc>
          <w:tcPr>
            <w:tcW w:w="1724" w:type="dxa"/>
          </w:tcPr>
          <w:p w14:paraId="711C8F4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Cell void fraction</w:t>
            </w:r>
          </w:p>
        </w:tc>
        <w:tc>
          <w:tcPr>
            <w:tcW w:w="1846" w:type="dxa"/>
          </w:tcPr>
          <w:p w14:paraId="6FB07C1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22,23</w:t>
            </w:r>
          </w:p>
        </w:tc>
      </w:tr>
      <w:tr w:rsidR="00C314D1" w:rsidRPr="005F4262" w14:paraId="322510A3" w14:textId="77777777" w:rsidTr="0020702D">
        <w:tc>
          <w:tcPr>
            <w:tcW w:w="1661" w:type="dxa"/>
          </w:tcPr>
          <w:p w14:paraId="39685AE4" w14:textId="77777777" w:rsidR="00C314D1" w:rsidRPr="005F4262" w:rsidRDefault="00C314D1" w:rsidP="0020702D">
            <w:pPr>
              <w:rPr>
                <w:rFonts w:ascii="Times New Roman" w:eastAsiaTheme="minorEastAsia" w:hAnsi="Times New Roman" w:cs="Times New Roman"/>
                <w:sz w:val="24"/>
                <w:szCs w:val="24"/>
              </w:rPr>
            </w:pPr>
            <w:proofErr w:type="spellStart"/>
            <w:r w:rsidRPr="005F4262">
              <w:rPr>
                <w:rFonts w:ascii="Times New Roman" w:eastAsiaTheme="minorEastAsia" w:hAnsi="Times New Roman" w:cs="Times New Roman"/>
                <w:sz w:val="24"/>
                <w:szCs w:val="24"/>
              </w:rPr>
              <w:lastRenderedPageBreak/>
              <w:t>P</w:t>
            </w:r>
            <w:r w:rsidRPr="005F4262">
              <w:rPr>
                <w:rFonts w:ascii="Times New Roman" w:eastAsiaTheme="minorEastAsia" w:hAnsi="Times New Roman" w:cs="Times New Roman"/>
                <w:sz w:val="24"/>
                <w:szCs w:val="24"/>
                <w:vertAlign w:val="subscript"/>
              </w:rPr>
              <w:t>target</w:t>
            </w:r>
            <w:proofErr w:type="spellEnd"/>
          </w:p>
        </w:tc>
        <w:tc>
          <w:tcPr>
            <w:tcW w:w="2629" w:type="dxa"/>
          </w:tcPr>
          <w:p w14:paraId="7373B2B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20</w:t>
            </w:r>
          </w:p>
        </w:tc>
        <w:tc>
          <w:tcPr>
            <w:tcW w:w="1490" w:type="dxa"/>
          </w:tcPr>
          <w:p w14:paraId="389B36A6" w14:textId="77777777" w:rsidR="00C314D1" w:rsidRPr="005F4262" w:rsidRDefault="00C314D1" w:rsidP="0020702D">
            <w:pPr>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μM</w:t>
            </w:r>
          </w:p>
        </w:tc>
        <w:tc>
          <w:tcPr>
            <w:tcW w:w="1724" w:type="dxa"/>
          </w:tcPr>
          <w:p w14:paraId="358C4C0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Microtubule concentration</w:t>
            </w:r>
          </w:p>
        </w:tc>
        <w:tc>
          <w:tcPr>
            <w:tcW w:w="1846" w:type="dxa"/>
          </w:tcPr>
          <w:p w14:paraId="624CAA1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21</w:t>
            </w:r>
          </w:p>
        </w:tc>
      </w:tr>
    </w:tbl>
    <w:p w14:paraId="52FC1B79" w14:textId="77777777" w:rsidR="00C314D1" w:rsidRPr="005F4262" w:rsidRDefault="00C314D1" w:rsidP="00C314D1">
      <w:pPr>
        <w:rPr>
          <w:rFonts w:ascii="Times New Roman" w:hAnsi="Times New Roman" w:cs="Times New Roman"/>
        </w:rPr>
      </w:pPr>
    </w:p>
    <w:p w14:paraId="2CB6DE21" w14:textId="6272B202" w:rsidR="00C314D1" w:rsidRPr="00A43CF1" w:rsidRDefault="00C314D1" w:rsidP="00C314D1">
      <w:pPr>
        <w:rPr>
          <w:rFonts w:ascii="Times New Roman" w:hAnsi="Times New Roman" w:cs="Times New Roman"/>
          <w:sz w:val="24"/>
          <w:szCs w:val="24"/>
        </w:rPr>
      </w:pPr>
      <w:r w:rsidRPr="00A43CF1">
        <w:rPr>
          <w:rFonts w:ascii="Times New Roman" w:hAnsi="Times New Roman" w:cs="Times New Roman"/>
          <w:sz w:val="24"/>
          <w:szCs w:val="24"/>
        </w:rPr>
        <w:t>Table</w:t>
      </w:r>
      <w:r w:rsidR="001056D7" w:rsidRPr="00A43CF1">
        <w:rPr>
          <w:rFonts w:ascii="Times New Roman" w:hAnsi="Times New Roman" w:cs="Times New Roman"/>
          <w:sz w:val="24"/>
          <w:szCs w:val="24"/>
        </w:rPr>
        <w:t xml:space="preserve"> S</w:t>
      </w:r>
      <w:r w:rsidRPr="00A43CF1">
        <w:rPr>
          <w:rFonts w:ascii="Times New Roman" w:hAnsi="Times New Roman" w:cs="Times New Roman"/>
          <w:sz w:val="24"/>
          <w:szCs w:val="24"/>
        </w:rPr>
        <w:t xml:space="preserve">1: Constants used in the models </w:t>
      </w:r>
    </w:p>
    <w:p w14:paraId="7E746469" w14:textId="77777777" w:rsidR="00C314D1" w:rsidRPr="00A43CF1" w:rsidRDefault="00C314D1" w:rsidP="00C314D1">
      <w:pPr>
        <w:rPr>
          <w:rFonts w:ascii="Times New Roman" w:hAnsi="Times New Roman" w:cs="Times New Roman"/>
          <w:sz w:val="24"/>
          <w:szCs w:val="24"/>
          <w:lang w:val="fr-FR"/>
        </w:rPr>
      </w:pPr>
      <w:r w:rsidRPr="00A43CF1">
        <w:rPr>
          <w:rFonts w:ascii="Times New Roman" w:hAnsi="Times New Roman" w:cs="Times New Roman"/>
          <w:sz w:val="24"/>
          <w:szCs w:val="24"/>
          <w:lang w:val="fr-FR"/>
        </w:rPr>
        <w:t xml:space="preserve">A = PSI simulations B= </w:t>
      </w:r>
      <w:proofErr w:type="spellStart"/>
      <w:r w:rsidRPr="00A43CF1">
        <w:rPr>
          <w:rFonts w:ascii="Times New Roman" w:hAnsi="Times New Roman" w:cs="Times New Roman"/>
          <w:sz w:val="24"/>
          <w:szCs w:val="24"/>
          <w:lang w:val="fr-FR"/>
        </w:rPr>
        <w:t>Spheroid</w:t>
      </w:r>
      <w:proofErr w:type="spellEnd"/>
      <w:r w:rsidRPr="00A43CF1">
        <w:rPr>
          <w:rFonts w:ascii="Times New Roman" w:hAnsi="Times New Roman" w:cs="Times New Roman"/>
          <w:sz w:val="24"/>
          <w:szCs w:val="24"/>
          <w:lang w:val="fr-FR"/>
        </w:rPr>
        <w:t xml:space="preserve"> simulations C= Krogh </w:t>
      </w:r>
      <w:proofErr w:type="spellStart"/>
      <w:r w:rsidRPr="00A43CF1">
        <w:rPr>
          <w:rFonts w:ascii="Times New Roman" w:hAnsi="Times New Roman" w:cs="Times New Roman"/>
          <w:sz w:val="24"/>
          <w:szCs w:val="24"/>
          <w:lang w:val="fr-FR"/>
        </w:rPr>
        <w:t>Cylinder</w:t>
      </w:r>
      <w:proofErr w:type="spellEnd"/>
      <w:r w:rsidRPr="00A43CF1">
        <w:rPr>
          <w:rFonts w:ascii="Times New Roman" w:hAnsi="Times New Roman" w:cs="Times New Roman"/>
          <w:sz w:val="24"/>
          <w:szCs w:val="24"/>
          <w:lang w:val="fr-FR"/>
        </w:rPr>
        <w:t xml:space="preserve"> Simulations </w:t>
      </w:r>
    </w:p>
    <w:p w14:paraId="1832B533" w14:textId="2E5ECEE4" w:rsidR="001056D7" w:rsidRPr="00A43CF1" w:rsidRDefault="00C314D1" w:rsidP="00C314D1">
      <w:pPr>
        <w:rPr>
          <w:rFonts w:ascii="Times New Roman" w:hAnsi="Times New Roman" w:cs="Times New Roman"/>
          <w:sz w:val="24"/>
          <w:szCs w:val="24"/>
          <w:lang w:val="fr-FR"/>
        </w:rPr>
      </w:pPr>
      <w:r w:rsidRPr="00A43CF1">
        <w:rPr>
          <w:rFonts w:ascii="Times New Roman" w:hAnsi="Times New Roman" w:cs="Times New Roman"/>
          <w:sz w:val="24"/>
          <w:szCs w:val="24"/>
          <w:lang w:val="fr-FR"/>
        </w:rPr>
        <w:t>ND = non-</w:t>
      </w:r>
      <w:proofErr w:type="spellStart"/>
      <w:r w:rsidRPr="00A43CF1">
        <w:rPr>
          <w:rFonts w:ascii="Times New Roman" w:hAnsi="Times New Roman" w:cs="Times New Roman"/>
          <w:sz w:val="24"/>
          <w:szCs w:val="24"/>
          <w:lang w:val="fr-FR"/>
        </w:rPr>
        <w:t>dimensional</w:t>
      </w:r>
      <w:proofErr w:type="spellEnd"/>
    </w:p>
    <w:tbl>
      <w:tblPr>
        <w:tblStyle w:val="TableGrid"/>
        <w:tblW w:w="0" w:type="auto"/>
        <w:tblLook w:val="04A0" w:firstRow="1" w:lastRow="0" w:firstColumn="1" w:lastColumn="0" w:noHBand="0" w:noVBand="1"/>
      </w:tblPr>
      <w:tblGrid>
        <w:gridCol w:w="3116"/>
        <w:gridCol w:w="3117"/>
        <w:gridCol w:w="3117"/>
      </w:tblGrid>
      <w:tr w:rsidR="00C314D1" w:rsidRPr="005F4262" w14:paraId="5010DDEF" w14:textId="77777777" w:rsidTr="0020702D">
        <w:tc>
          <w:tcPr>
            <w:tcW w:w="9350" w:type="dxa"/>
            <w:gridSpan w:val="3"/>
          </w:tcPr>
          <w:p w14:paraId="507FC0B6" w14:textId="77777777" w:rsidR="00C314D1" w:rsidRPr="005F4262" w:rsidRDefault="00C314D1" w:rsidP="0020702D">
            <w:pPr>
              <w:jc w:val="center"/>
              <w:rPr>
                <w:rFonts w:ascii="Times New Roman" w:hAnsi="Times New Roman" w:cs="Times New Roman"/>
                <w:sz w:val="24"/>
                <w:szCs w:val="24"/>
              </w:rPr>
            </w:pPr>
            <w:r w:rsidRPr="005F4262">
              <w:rPr>
                <w:rFonts w:ascii="Times New Roman" w:hAnsi="Times New Roman" w:cs="Times New Roman"/>
                <w:sz w:val="24"/>
                <w:szCs w:val="24"/>
              </w:rPr>
              <w:t>Variables used in all 3 models</w:t>
            </w:r>
          </w:p>
        </w:tc>
      </w:tr>
      <w:tr w:rsidR="00C314D1" w:rsidRPr="005F4262" w14:paraId="066001C2" w14:textId="77777777" w:rsidTr="0020702D">
        <w:tc>
          <w:tcPr>
            <w:tcW w:w="3116" w:type="dxa"/>
          </w:tcPr>
          <w:p w14:paraId="321EEF2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Variable</w:t>
            </w:r>
          </w:p>
        </w:tc>
        <w:tc>
          <w:tcPr>
            <w:tcW w:w="3117" w:type="dxa"/>
          </w:tcPr>
          <w:p w14:paraId="67CA1A3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Unit</w:t>
            </w:r>
          </w:p>
        </w:tc>
        <w:tc>
          <w:tcPr>
            <w:tcW w:w="3117" w:type="dxa"/>
          </w:tcPr>
          <w:p w14:paraId="4F5B8DE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Description</w:t>
            </w:r>
          </w:p>
        </w:tc>
      </w:tr>
      <w:tr w:rsidR="00C314D1" w:rsidRPr="005F4262" w14:paraId="7AFF18F6" w14:textId="77777777" w:rsidTr="0020702D">
        <w:tc>
          <w:tcPr>
            <w:tcW w:w="3116" w:type="dxa"/>
          </w:tcPr>
          <w:p w14:paraId="2C302859"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Ab</w:t>
            </w:r>
            <w:r w:rsidRPr="005F4262">
              <w:rPr>
                <w:rFonts w:ascii="Times New Roman" w:hAnsi="Times New Roman" w:cs="Times New Roman"/>
                <w:sz w:val="24"/>
                <w:szCs w:val="24"/>
                <w:vertAlign w:val="subscript"/>
              </w:rPr>
              <w:t>ADC</w:t>
            </w:r>
            <w:proofErr w:type="spellEnd"/>
          </w:p>
        </w:tc>
        <w:tc>
          <w:tcPr>
            <w:tcW w:w="3117" w:type="dxa"/>
          </w:tcPr>
          <w:p w14:paraId="4E88B30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6D47EA9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Free ADC</w:t>
            </w:r>
          </w:p>
        </w:tc>
      </w:tr>
      <w:tr w:rsidR="00C314D1" w:rsidRPr="005F4262" w14:paraId="6D5B63C6" w14:textId="77777777" w:rsidTr="0020702D">
        <w:tc>
          <w:tcPr>
            <w:tcW w:w="3116" w:type="dxa"/>
          </w:tcPr>
          <w:p w14:paraId="276D9678"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Ab</w:t>
            </w:r>
            <w:r w:rsidRPr="005F4262">
              <w:rPr>
                <w:rFonts w:ascii="Times New Roman" w:hAnsi="Times New Roman" w:cs="Times New Roman"/>
                <w:sz w:val="24"/>
                <w:szCs w:val="24"/>
                <w:vertAlign w:val="subscript"/>
              </w:rPr>
              <w:t>HALA</w:t>
            </w:r>
            <w:proofErr w:type="spellEnd"/>
          </w:p>
        </w:tc>
        <w:tc>
          <w:tcPr>
            <w:tcW w:w="3117" w:type="dxa"/>
          </w:tcPr>
          <w:p w14:paraId="3232523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4F899D1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Free HALA antibody</w:t>
            </w:r>
          </w:p>
        </w:tc>
      </w:tr>
      <w:tr w:rsidR="00C314D1" w:rsidRPr="005F4262" w14:paraId="11E65BC4" w14:textId="77777777" w:rsidTr="0020702D">
        <w:tc>
          <w:tcPr>
            <w:tcW w:w="3116" w:type="dxa"/>
          </w:tcPr>
          <w:p w14:paraId="660F918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Ag</w:t>
            </w:r>
          </w:p>
        </w:tc>
        <w:tc>
          <w:tcPr>
            <w:tcW w:w="3117" w:type="dxa"/>
          </w:tcPr>
          <w:p w14:paraId="7E4E9F6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29468844"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Antigen </w:t>
            </w:r>
          </w:p>
        </w:tc>
      </w:tr>
      <w:tr w:rsidR="00C314D1" w:rsidRPr="005F4262" w14:paraId="356DFF01" w14:textId="77777777" w:rsidTr="0020702D">
        <w:tc>
          <w:tcPr>
            <w:tcW w:w="3116" w:type="dxa"/>
          </w:tcPr>
          <w:p w14:paraId="4D5B377C"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w:t>
            </w:r>
            <w:r w:rsidRPr="005F4262">
              <w:rPr>
                <w:rFonts w:ascii="Times New Roman" w:hAnsi="Times New Roman" w:cs="Times New Roman"/>
                <w:sz w:val="24"/>
                <w:szCs w:val="24"/>
                <w:vertAlign w:val="subscript"/>
              </w:rPr>
              <w:t>HALA</w:t>
            </w:r>
          </w:p>
        </w:tc>
        <w:tc>
          <w:tcPr>
            <w:tcW w:w="3117" w:type="dxa"/>
          </w:tcPr>
          <w:p w14:paraId="3F6C5C4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3B1BD2AD"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Monovalently</w:t>
            </w:r>
            <w:proofErr w:type="spellEnd"/>
            <w:r w:rsidRPr="005F4262">
              <w:rPr>
                <w:rFonts w:ascii="Times New Roman" w:hAnsi="Times New Roman" w:cs="Times New Roman"/>
                <w:sz w:val="24"/>
                <w:szCs w:val="24"/>
              </w:rPr>
              <w:t xml:space="preserve"> bound HALA antibody</w:t>
            </w:r>
          </w:p>
        </w:tc>
      </w:tr>
      <w:tr w:rsidR="00C314D1" w:rsidRPr="005F4262" w14:paraId="59A0334D" w14:textId="77777777" w:rsidTr="0020702D">
        <w:tc>
          <w:tcPr>
            <w:tcW w:w="3116" w:type="dxa"/>
          </w:tcPr>
          <w:p w14:paraId="57DCA021"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M</w:t>
            </w:r>
            <w:r w:rsidRPr="005F4262">
              <w:rPr>
                <w:rFonts w:ascii="Times New Roman" w:hAnsi="Times New Roman" w:cs="Times New Roman"/>
                <w:sz w:val="24"/>
                <w:szCs w:val="24"/>
                <w:vertAlign w:val="subscript"/>
              </w:rPr>
              <w:t>ADC</w:t>
            </w:r>
          </w:p>
        </w:tc>
        <w:tc>
          <w:tcPr>
            <w:tcW w:w="3117" w:type="dxa"/>
          </w:tcPr>
          <w:p w14:paraId="45F7F8DD"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55131F2F" w14:textId="77777777" w:rsidR="00C314D1" w:rsidRPr="005F4262" w:rsidRDefault="00C314D1" w:rsidP="0020702D">
            <w:pPr>
              <w:rPr>
                <w:rFonts w:ascii="Times New Roman" w:hAnsi="Times New Roman" w:cs="Times New Roman"/>
                <w:sz w:val="24"/>
                <w:szCs w:val="24"/>
              </w:rPr>
            </w:pPr>
            <w:proofErr w:type="spellStart"/>
            <w:r w:rsidRPr="005F4262">
              <w:rPr>
                <w:rFonts w:ascii="Times New Roman" w:hAnsi="Times New Roman" w:cs="Times New Roman"/>
                <w:sz w:val="24"/>
                <w:szCs w:val="24"/>
              </w:rPr>
              <w:t>Monovalently</w:t>
            </w:r>
            <w:proofErr w:type="spellEnd"/>
            <w:r w:rsidRPr="005F4262">
              <w:rPr>
                <w:rFonts w:ascii="Times New Roman" w:hAnsi="Times New Roman" w:cs="Times New Roman"/>
                <w:sz w:val="24"/>
                <w:szCs w:val="24"/>
              </w:rPr>
              <w:t xml:space="preserve"> bound ADC</w:t>
            </w:r>
          </w:p>
        </w:tc>
      </w:tr>
      <w:tr w:rsidR="00C314D1" w:rsidRPr="005F4262" w14:paraId="0DE6CAB3" w14:textId="77777777" w:rsidTr="0020702D">
        <w:tc>
          <w:tcPr>
            <w:tcW w:w="3116" w:type="dxa"/>
          </w:tcPr>
          <w:p w14:paraId="71DCFA05"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w:t>
            </w:r>
            <w:r w:rsidRPr="005F4262">
              <w:rPr>
                <w:rFonts w:ascii="Times New Roman" w:hAnsi="Times New Roman" w:cs="Times New Roman"/>
                <w:sz w:val="24"/>
                <w:szCs w:val="24"/>
                <w:vertAlign w:val="subscript"/>
              </w:rPr>
              <w:t>ADC</w:t>
            </w:r>
          </w:p>
        </w:tc>
        <w:tc>
          <w:tcPr>
            <w:tcW w:w="3117" w:type="dxa"/>
          </w:tcPr>
          <w:p w14:paraId="457084F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08AA721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Bivalently bound ADC</w:t>
            </w:r>
          </w:p>
        </w:tc>
      </w:tr>
      <w:tr w:rsidR="00C314D1" w:rsidRPr="005F4262" w14:paraId="635A02C3" w14:textId="77777777" w:rsidTr="0020702D">
        <w:tc>
          <w:tcPr>
            <w:tcW w:w="3116" w:type="dxa"/>
          </w:tcPr>
          <w:p w14:paraId="69FAE44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w:t>
            </w:r>
            <w:r w:rsidRPr="005F4262">
              <w:rPr>
                <w:rFonts w:ascii="Times New Roman" w:hAnsi="Times New Roman" w:cs="Times New Roman"/>
                <w:sz w:val="24"/>
                <w:szCs w:val="24"/>
                <w:vertAlign w:val="subscript"/>
              </w:rPr>
              <w:t>HALA</w:t>
            </w:r>
          </w:p>
        </w:tc>
        <w:tc>
          <w:tcPr>
            <w:tcW w:w="3117" w:type="dxa"/>
          </w:tcPr>
          <w:p w14:paraId="591575C7"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27542D4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Bivalently bound HALA</w:t>
            </w:r>
          </w:p>
        </w:tc>
      </w:tr>
      <w:tr w:rsidR="00C314D1" w:rsidRPr="005F4262" w14:paraId="2FB34DAC" w14:textId="77777777" w:rsidTr="0020702D">
        <w:tc>
          <w:tcPr>
            <w:tcW w:w="9350" w:type="dxa"/>
            <w:gridSpan w:val="3"/>
          </w:tcPr>
          <w:p w14:paraId="0F28EA5B" w14:textId="77777777" w:rsidR="00C314D1" w:rsidRPr="005F4262" w:rsidRDefault="00C314D1" w:rsidP="0020702D">
            <w:pPr>
              <w:jc w:val="center"/>
              <w:rPr>
                <w:rFonts w:ascii="Times New Roman" w:hAnsi="Times New Roman" w:cs="Times New Roman"/>
                <w:sz w:val="24"/>
                <w:szCs w:val="24"/>
              </w:rPr>
            </w:pPr>
            <w:r w:rsidRPr="005F4262">
              <w:rPr>
                <w:rFonts w:ascii="Times New Roman" w:hAnsi="Times New Roman" w:cs="Times New Roman"/>
                <w:sz w:val="24"/>
                <w:szCs w:val="24"/>
              </w:rPr>
              <w:t>Variables exclusively used in Krogh Cylinder model</w:t>
            </w:r>
          </w:p>
        </w:tc>
      </w:tr>
      <w:tr w:rsidR="00C314D1" w:rsidRPr="005F4262" w14:paraId="26E4B91E" w14:textId="77777777" w:rsidTr="0020702D">
        <w:tc>
          <w:tcPr>
            <w:tcW w:w="3116" w:type="dxa"/>
          </w:tcPr>
          <w:p w14:paraId="0CB78432" w14:textId="77777777" w:rsidR="00C314D1" w:rsidRPr="005F4262" w:rsidRDefault="00C314D1" w:rsidP="0020702D">
            <w:pPr>
              <w:rPr>
                <w:rFonts w:ascii="Times New Roman" w:hAnsi="Times New Roman" w:cs="Times New Roman"/>
                <w:sz w:val="24"/>
                <w:szCs w:val="24"/>
                <w:vertAlign w:val="subscript"/>
              </w:rPr>
            </w:pPr>
            <w:proofErr w:type="spellStart"/>
            <w:r w:rsidRPr="005F4262">
              <w:rPr>
                <w:rFonts w:ascii="Times New Roman" w:eastAsiaTheme="minorEastAsia" w:hAnsi="Times New Roman" w:cs="Times New Roman"/>
                <w:sz w:val="24"/>
                <w:szCs w:val="24"/>
                <w:lang w:eastAsia="ja-JP"/>
              </w:rPr>
              <w:t>C</w:t>
            </w:r>
            <w:r w:rsidRPr="005F4262">
              <w:rPr>
                <w:rFonts w:ascii="Times New Roman" w:eastAsiaTheme="minorEastAsia" w:hAnsi="Times New Roman" w:cs="Times New Roman"/>
                <w:sz w:val="24"/>
                <w:szCs w:val="24"/>
                <w:vertAlign w:val="subscript"/>
                <w:lang w:eastAsia="ja-JP"/>
              </w:rPr>
              <w:t>int,HALA</w:t>
            </w:r>
            <w:proofErr w:type="spellEnd"/>
          </w:p>
        </w:tc>
        <w:tc>
          <w:tcPr>
            <w:tcW w:w="3117" w:type="dxa"/>
          </w:tcPr>
          <w:p w14:paraId="77573B4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688A90D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Internalized Total HALA </w:t>
            </w:r>
          </w:p>
        </w:tc>
      </w:tr>
      <w:tr w:rsidR="00C314D1" w:rsidRPr="005F4262" w14:paraId="592CB944" w14:textId="77777777" w:rsidTr="0020702D">
        <w:tc>
          <w:tcPr>
            <w:tcW w:w="3116" w:type="dxa"/>
          </w:tcPr>
          <w:p w14:paraId="2F9E8246"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int,MHALA</w:t>
            </w:r>
            <w:proofErr w:type="spellEnd"/>
          </w:p>
        </w:tc>
        <w:tc>
          <w:tcPr>
            <w:tcW w:w="3117" w:type="dxa"/>
          </w:tcPr>
          <w:p w14:paraId="6EF8911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50E415F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 xml:space="preserve">Internalized </w:t>
            </w:r>
            <w:proofErr w:type="spellStart"/>
            <w:r w:rsidRPr="005F4262">
              <w:rPr>
                <w:rFonts w:ascii="Times New Roman" w:hAnsi="Times New Roman" w:cs="Times New Roman"/>
                <w:sz w:val="24"/>
                <w:szCs w:val="24"/>
              </w:rPr>
              <w:t>monovalently</w:t>
            </w:r>
            <w:proofErr w:type="spellEnd"/>
            <w:r w:rsidRPr="005F4262">
              <w:rPr>
                <w:rFonts w:ascii="Times New Roman" w:hAnsi="Times New Roman" w:cs="Times New Roman"/>
                <w:sz w:val="24"/>
                <w:szCs w:val="24"/>
              </w:rPr>
              <w:t xml:space="preserve"> bound HALA</w:t>
            </w:r>
          </w:p>
        </w:tc>
      </w:tr>
      <w:tr w:rsidR="00C314D1" w:rsidRPr="005F4262" w14:paraId="76D0C7AC" w14:textId="77777777" w:rsidTr="0020702D">
        <w:tc>
          <w:tcPr>
            <w:tcW w:w="3116" w:type="dxa"/>
          </w:tcPr>
          <w:p w14:paraId="23CC598B"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int,BHALA</w:t>
            </w:r>
            <w:proofErr w:type="spellEnd"/>
          </w:p>
        </w:tc>
        <w:tc>
          <w:tcPr>
            <w:tcW w:w="3117" w:type="dxa"/>
          </w:tcPr>
          <w:p w14:paraId="7193FC4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5542981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Internalized bivalently bound HALA</w:t>
            </w:r>
          </w:p>
        </w:tc>
      </w:tr>
      <w:tr w:rsidR="00C314D1" w:rsidRPr="005F4262" w14:paraId="749980E7" w14:textId="77777777" w:rsidTr="0020702D">
        <w:tc>
          <w:tcPr>
            <w:tcW w:w="3116" w:type="dxa"/>
          </w:tcPr>
          <w:p w14:paraId="42890938"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int,ADC</w:t>
            </w:r>
            <w:proofErr w:type="spellEnd"/>
          </w:p>
        </w:tc>
        <w:tc>
          <w:tcPr>
            <w:tcW w:w="3117" w:type="dxa"/>
          </w:tcPr>
          <w:p w14:paraId="1E338D6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3AC36229"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Internalized Total ADC</w:t>
            </w:r>
          </w:p>
        </w:tc>
      </w:tr>
      <w:tr w:rsidR="00C314D1" w:rsidRPr="005F4262" w14:paraId="77E21CFD" w14:textId="77777777" w:rsidTr="0020702D">
        <w:tc>
          <w:tcPr>
            <w:tcW w:w="3116" w:type="dxa"/>
          </w:tcPr>
          <w:p w14:paraId="3FF31F18"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int,MADC</w:t>
            </w:r>
            <w:proofErr w:type="spellEnd"/>
          </w:p>
        </w:tc>
        <w:tc>
          <w:tcPr>
            <w:tcW w:w="3117" w:type="dxa"/>
          </w:tcPr>
          <w:p w14:paraId="6CFCBB4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36A876C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Internalized Monovalent ADC</w:t>
            </w:r>
          </w:p>
        </w:tc>
      </w:tr>
      <w:tr w:rsidR="00C314D1" w:rsidRPr="005F4262" w14:paraId="5F47819E" w14:textId="77777777" w:rsidTr="0020702D">
        <w:tc>
          <w:tcPr>
            <w:tcW w:w="3116" w:type="dxa"/>
          </w:tcPr>
          <w:p w14:paraId="387F0E8C"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int,BADC</w:t>
            </w:r>
            <w:proofErr w:type="spellEnd"/>
          </w:p>
        </w:tc>
        <w:tc>
          <w:tcPr>
            <w:tcW w:w="3117" w:type="dxa"/>
          </w:tcPr>
          <w:p w14:paraId="7D5DD56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13D14B6E"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Internalized Bivalent ADC</w:t>
            </w:r>
          </w:p>
        </w:tc>
      </w:tr>
      <w:tr w:rsidR="00C314D1" w:rsidRPr="005F4262" w14:paraId="4DEBE699" w14:textId="77777777" w:rsidTr="0020702D">
        <w:tc>
          <w:tcPr>
            <w:tcW w:w="3116" w:type="dxa"/>
          </w:tcPr>
          <w:p w14:paraId="55446F40" w14:textId="77777777" w:rsidR="00C314D1" w:rsidRPr="005F4262" w:rsidRDefault="00C314D1" w:rsidP="0020702D">
            <w:pPr>
              <w:rPr>
                <w:rFonts w:ascii="Times New Roman" w:eastAsia="Calibri" w:hAnsi="Times New Roman" w:cs="Times New Roman"/>
                <w:sz w:val="24"/>
                <w:szCs w:val="24"/>
                <w:lang w:eastAsia="ja-JP"/>
              </w:rPr>
            </w:pPr>
            <w:proofErr w:type="spellStart"/>
            <w:r w:rsidRPr="005F4262">
              <w:rPr>
                <w:rFonts w:ascii="Times New Roman" w:eastAsiaTheme="minorEastAsia" w:hAnsi="Times New Roman" w:cs="Times New Roman"/>
                <w:sz w:val="24"/>
                <w:szCs w:val="24"/>
                <w:lang w:eastAsia="ja-JP"/>
              </w:rPr>
              <w:t>C</w:t>
            </w:r>
            <w:r w:rsidRPr="005F4262">
              <w:rPr>
                <w:rFonts w:ascii="Times New Roman" w:eastAsiaTheme="minorEastAsia" w:hAnsi="Times New Roman" w:cs="Times New Roman"/>
                <w:sz w:val="24"/>
                <w:szCs w:val="24"/>
                <w:vertAlign w:val="subscript"/>
                <w:lang w:eastAsia="ja-JP"/>
              </w:rPr>
              <w:t>ext,P</w:t>
            </w:r>
            <w:proofErr w:type="spellEnd"/>
          </w:p>
        </w:tc>
        <w:tc>
          <w:tcPr>
            <w:tcW w:w="3117" w:type="dxa"/>
          </w:tcPr>
          <w:p w14:paraId="3D6CD6D2"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137A17B3"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Extracellular Payload</w:t>
            </w:r>
          </w:p>
        </w:tc>
      </w:tr>
      <w:tr w:rsidR="00C314D1" w:rsidRPr="005F4262" w14:paraId="70FE64F9" w14:textId="77777777" w:rsidTr="0020702D">
        <w:tc>
          <w:tcPr>
            <w:tcW w:w="3116" w:type="dxa"/>
          </w:tcPr>
          <w:p w14:paraId="6DFA5ABD" w14:textId="77777777" w:rsidR="00C314D1" w:rsidRPr="005F4262" w:rsidRDefault="00C314D1" w:rsidP="0020702D">
            <w:pPr>
              <w:rPr>
                <w:rFonts w:ascii="Times New Roman" w:eastAsia="Calibri" w:hAnsi="Times New Roman" w:cs="Times New Roman"/>
                <w:sz w:val="24"/>
                <w:szCs w:val="24"/>
                <w:lang w:val="fr-FR" w:eastAsia="ja-JP"/>
              </w:rPr>
            </w:pPr>
            <w:proofErr w:type="spellStart"/>
            <w:r w:rsidRPr="005F4262">
              <w:rPr>
                <w:rFonts w:ascii="Times New Roman" w:eastAsiaTheme="minorEastAsia" w:hAnsi="Times New Roman" w:cs="Times New Roman"/>
                <w:sz w:val="24"/>
                <w:szCs w:val="24"/>
                <w:lang w:val="fr-FR" w:eastAsia="ja-JP"/>
              </w:rPr>
              <w:t>C</w:t>
            </w:r>
            <w:r w:rsidRPr="005F4262">
              <w:rPr>
                <w:rFonts w:ascii="Times New Roman" w:eastAsiaTheme="minorEastAsia" w:hAnsi="Times New Roman" w:cs="Times New Roman"/>
                <w:sz w:val="24"/>
                <w:szCs w:val="24"/>
                <w:vertAlign w:val="subscript"/>
                <w:lang w:val="fr-FR" w:eastAsia="ja-JP"/>
              </w:rPr>
              <w:t>int,P</w:t>
            </w:r>
            <w:proofErr w:type="spellEnd"/>
          </w:p>
        </w:tc>
        <w:tc>
          <w:tcPr>
            <w:tcW w:w="3117" w:type="dxa"/>
          </w:tcPr>
          <w:p w14:paraId="3877F8BA"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6D8DB8FB"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Intracellular Payload</w:t>
            </w:r>
          </w:p>
        </w:tc>
      </w:tr>
      <w:tr w:rsidR="00C314D1" w:rsidRPr="005F4262" w14:paraId="29DB259B" w14:textId="77777777" w:rsidTr="0020702D">
        <w:tc>
          <w:tcPr>
            <w:tcW w:w="3116" w:type="dxa"/>
          </w:tcPr>
          <w:p w14:paraId="6A74A4F5" w14:textId="77777777" w:rsidR="00C314D1" w:rsidRPr="005F4262" w:rsidRDefault="00C314D1" w:rsidP="0020702D">
            <w:pPr>
              <w:rPr>
                <w:rFonts w:ascii="Times New Roman" w:eastAsia="Calibri" w:hAnsi="Times New Roman" w:cs="Times New Roman"/>
                <w:sz w:val="24"/>
                <w:szCs w:val="24"/>
                <w:lang w:eastAsia="ja-JP"/>
              </w:rPr>
            </w:pPr>
            <w:proofErr w:type="spellStart"/>
            <w:r w:rsidRPr="005F4262">
              <w:rPr>
                <w:rFonts w:ascii="Times New Roman" w:eastAsiaTheme="minorEastAsia" w:hAnsi="Times New Roman" w:cs="Times New Roman"/>
                <w:sz w:val="24"/>
                <w:szCs w:val="24"/>
                <w:lang w:eastAsia="ja-JP"/>
              </w:rPr>
              <w:t>C</w:t>
            </w:r>
            <w:r w:rsidRPr="005F4262">
              <w:rPr>
                <w:rFonts w:ascii="Times New Roman" w:eastAsiaTheme="minorEastAsia" w:hAnsi="Times New Roman" w:cs="Times New Roman"/>
                <w:sz w:val="24"/>
                <w:szCs w:val="24"/>
                <w:vertAlign w:val="subscript"/>
                <w:lang w:eastAsia="ja-JP"/>
              </w:rPr>
              <w:t>bound,P</w:t>
            </w:r>
            <w:proofErr w:type="spellEnd"/>
          </w:p>
        </w:tc>
        <w:tc>
          <w:tcPr>
            <w:tcW w:w="3117" w:type="dxa"/>
          </w:tcPr>
          <w:p w14:paraId="17E938A0"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692E21FF"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Bound Payload</w:t>
            </w:r>
          </w:p>
        </w:tc>
      </w:tr>
      <w:tr w:rsidR="00C314D1" w:rsidRPr="005F4262" w14:paraId="21254A1E" w14:textId="77777777" w:rsidTr="0020702D">
        <w:tc>
          <w:tcPr>
            <w:tcW w:w="3116" w:type="dxa"/>
          </w:tcPr>
          <w:p w14:paraId="573E6959" w14:textId="77777777" w:rsidR="00C314D1" w:rsidRPr="005F4262" w:rsidRDefault="00C314D1" w:rsidP="0020702D">
            <w:pPr>
              <w:rPr>
                <w:rFonts w:ascii="Times New Roman" w:eastAsia="Calibri" w:hAnsi="Times New Roman" w:cs="Times New Roman"/>
                <w:sz w:val="24"/>
                <w:szCs w:val="24"/>
                <w:lang w:eastAsia="ja-JP"/>
              </w:rPr>
            </w:pPr>
            <w:proofErr w:type="spellStart"/>
            <w:r w:rsidRPr="005F4262">
              <w:rPr>
                <w:rFonts w:ascii="Times New Roman" w:eastAsiaTheme="minorEastAsia" w:hAnsi="Times New Roman" w:cs="Times New Roman"/>
                <w:sz w:val="24"/>
                <w:szCs w:val="24"/>
                <w:lang w:eastAsia="ja-JP"/>
              </w:rPr>
              <w:t>C</w:t>
            </w:r>
            <w:r w:rsidRPr="005F4262">
              <w:rPr>
                <w:rFonts w:ascii="Times New Roman" w:eastAsiaTheme="minorEastAsia" w:hAnsi="Times New Roman" w:cs="Times New Roman"/>
                <w:sz w:val="24"/>
                <w:szCs w:val="24"/>
                <w:vertAlign w:val="subscript"/>
                <w:lang w:eastAsia="ja-JP"/>
              </w:rPr>
              <w:t>lyso,P</w:t>
            </w:r>
            <w:proofErr w:type="spellEnd"/>
          </w:p>
        </w:tc>
        <w:tc>
          <w:tcPr>
            <w:tcW w:w="3117" w:type="dxa"/>
          </w:tcPr>
          <w:p w14:paraId="105C647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nM</w:t>
            </w:r>
          </w:p>
        </w:tc>
        <w:tc>
          <w:tcPr>
            <w:tcW w:w="3117" w:type="dxa"/>
          </w:tcPr>
          <w:p w14:paraId="4386B046" w14:textId="77777777" w:rsidR="00C314D1" w:rsidRPr="005F4262" w:rsidRDefault="00C314D1" w:rsidP="0020702D">
            <w:pPr>
              <w:rPr>
                <w:rFonts w:ascii="Times New Roman" w:hAnsi="Times New Roman" w:cs="Times New Roman"/>
                <w:sz w:val="24"/>
                <w:szCs w:val="24"/>
              </w:rPr>
            </w:pPr>
            <w:r w:rsidRPr="005F4262">
              <w:rPr>
                <w:rFonts w:ascii="Times New Roman" w:hAnsi="Times New Roman" w:cs="Times New Roman"/>
                <w:sz w:val="24"/>
                <w:szCs w:val="24"/>
              </w:rPr>
              <w:t>Lysosomal Payload</w:t>
            </w:r>
          </w:p>
        </w:tc>
      </w:tr>
    </w:tbl>
    <w:p w14:paraId="2E992ED3" w14:textId="77777777" w:rsidR="00C314D1" w:rsidRPr="005F4262" w:rsidRDefault="00C314D1" w:rsidP="00C314D1">
      <w:pPr>
        <w:rPr>
          <w:rFonts w:ascii="Times New Roman" w:hAnsi="Times New Roman" w:cs="Times New Roman"/>
          <w:sz w:val="24"/>
          <w:szCs w:val="24"/>
        </w:rPr>
      </w:pPr>
    </w:p>
    <w:p w14:paraId="65A4DAF3" w14:textId="1AC4BAEC" w:rsidR="00A513DF" w:rsidRPr="005F4262" w:rsidRDefault="00C314D1" w:rsidP="001056D7">
      <w:pPr>
        <w:rPr>
          <w:rFonts w:ascii="Times New Roman" w:hAnsi="Times New Roman" w:cs="Times New Roman"/>
          <w:sz w:val="24"/>
          <w:szCs w:val="24"/>
        </w:rPr>
      </w:pPr>
      <w:r w:rsidRPr="005F4262">
        <w:rPr>
          <w:rFonts w:ascii="Times New Roman" w:hAnsi="Times New Roman" w:cs="Times New Roman"/>
          <w:sz w:val="24"/>
          <w:szCs w:val="24"/>
        </w:rPr>
        <w:t xml:space="preserve">Table </w:t>
      </w:r>
      <w:r w:rsidR="001056D7" w:rsidRPr="005F4262">
        <w:rPr>
          <w:rFonts w:ascii="Times New Roman" w:hAnsi="Times New Roman" w:cs="Times New Roman"/>
          <w:sz w:val="24"/>
          <w:szCs w:val="24"/>
        </w:rPr>
        <w:t>S</w:t>
      </w:r>
      <w:r w:rsidRPr="005F4262">
        <w:rPr>
          <w:rFonts w:ascii="Times New Roman" w:hAnsi="Times New Roman" w:cs="Times New Roman"/>
          <w:sz w:val="24"/>
          <w:szCs w:val="24"/>
        </w:rPr>
        <w:t xml:space="preserve">2: Variables used in the models </w:t>
      </w:r>
    </w:p>
    <w:p w14:paraId="0843A623" w14:textId="6C5E2643" w:rsidR="001056D7" w:rsidRPr="005F4262" w:rsidRDefault="001056D7" w:rsidP="001056D7">
      <w:pPr>
        <w:rPr>
          <w:rFonts w:ascii="Times New Roman" w:hAnsi="Times New Roman" w:cs="Times New Roman"/>
          <w:sz w:val="24"/>
          <w:szCs w:val="24"/>
        </w:rPr>
      </w:pPr>
    </w:p>
    <w:p w14:paraId="72EED624" w14:textId="0633BA3A" w:rsidR="001056D7" w:rsidRPr="005F4262" w:rsidRDefault="001056D7" w:rsidP="001056D7">
      <w:pPr>
        <w:rPr>
          <w:rFonts w:ascii="Times New Roman" w:hAnsi="Times New Roman" w:cs="Times New Roman"/>
          <w:sz w:val="24"/>
          <w:szCs w:val="24"/>
        </w:rPr>
      </w:pPr>
    </w:p>
    <w:p w14:paraId="097BFBCB" w14:textId="7477617A" w:rsidR="002A5166" w:rsidRPr="005F4262" w:rsidRDefault="002A5166" w:rsidP="001056D7">
      <w:pPr>
        <w:rPr>
          <w:rFonts w:ascii="Times New Roman" w:hAnsi="Times New Roman" w:cs="Times New Roman"/>
          <w:sz w:val="24"/>
          <w:szCs w:val="24"/>
        </w:rPr>
      </w:pPr>
    </w:p>
    <w:p w14:paraId="22E37125" w14:textId="0A785A9B" w:rsidR="002A5166" w:rsidRPr="005F4262" w:rsidRDefault="002A5166" w:rsidP="001056D7">
      <w:pPr>
        <w:rPr>
          <w:rFonts w:ascii="Times New Roman" w:hAnsi="Times New Roman" w:cs="Times New Roman"/>
          <w:sz w:val="24"/>
          <w:szCs w:val="24"/>
        </w:rPr>
      </w:pPr>
    </w:p>
    <w:p w14:paraId="4638AEB2" w14:textId="0792B9F6" w:rsidR="002A5166" w:rsidRPr="005F4262" w:rsidRDefault="002A5166" w:rsidP="001056D7">
      <w:pPr>
        <w:rPr>
          <w:rFonts w:ascii="Times New Roman" w:hAnsi="Times New Roman" w:cs="Times New Roman"/>
          <w:sz w:val="24"/>
          <w:szCs w:val="24"/>
        </w:rPr>
      </w:pPr>
    </w:p>
    <w:p w14:paraId="22F4B6EF" w14:textId="77777777" w:rsidR="002A5166" w:rsidRPr="005F4262" w:rsidRDefault="002A5166" w:rsidP="001056D7">
      <w:pPr>
        <w:rPr>
          <w:rFonts w:ascii="Times New Roman" w:hAnsi="Times New Roman" w:cs="Times New Roman"/>
          <w:sz w:val="24"/>
          <w:szCs w:val="24"/>
        </w:rPr>
      </w:pPr>
    </w:p>
    <w:p w14:paraId="1CE00EB8" w14:textId="55B88D5D" w:rsidR="00A13128" w:rsidRPr="005F4262" w:rsidRDefault="00A13128" w:rsidP="00A13128">
      <w:pPr>
        <w:pStyle w:val="ListParagraph"/>
        <w:numPr>
          <w:ilvl w:val="0"/>
          <w:numId w:val="9"/>
        </w:numPr>
        <w:rPr>
          <w:rFonts w:ascii="Times New Roman" w:hAnsi="Times New Roman" w:cs="Times New Roman"/>
          <w:b/>
          <w:bCs/>
          <w:noProof/>
          <w:sz w:val="24"/>
          <w:szCs w:val="24"/>
          <w:lang w:eastAsia="ja-JP"/>
        </w:rPr>
      </w:pPr>
      <w:r w:rsidRPr="005F4262">
        <w:rPr>
          <w:rFonts w:ascii="Times New Roman" w:hAnsi="Times New Roman" w:cs="Times New Roman"/>
          <w:b/>
          <w:bCs/>
          <w:noProof/>
          <w:sz w:val="24"/>
          <w:szCs w:val="24"/>
          <w:lang w:eastAsia="ja-JP"/>
        </w:rPr>
        <w:lastRenderedPageBreak/>
        <w:t>Derivation of Dimensionless Competition Number</w:t>
      </w:r>
    </w:p>
    <w:p w14:paraId="6E5B2CA7" w14:textId="496B4DB3" w:rsidR="00AA2022" w:rsidRPr="005F4262" w:rsidRDefault="00AA2022" w:rsidP="00A13128">
      <w:pPr>
        <w:jc w:val="both"/>
        <w:rPr>
          <w:rFonts w:ascii="Times New Roman" w:hAnsi="Times New Roman" w:cs="Times New Roman"/>
          <w:sz w:val="24"/>
          <w:szCs w:val="24"/>
          <w:u w:val="single"/>
        </w:rPr>
      </w:pPr>
      <w:r w:rsidRPr="005F4262">
        <w:rPr>
          <w:rFonts w:ascii="Times New Roman" w:hAnsi="Times New Roman" w:cs="Times New Roman"/>
          <w:sz w:val="24"/>
          <w:szCs w:val="24"/>
          <w:u w:val="single"/>
        </w:rPr>
        <w:t>Strategy and Description</w:t>
      </w:r>
    </w:p>
    <w:p w14:paraId="73B6ADA4" w14:textId="4FF02AC4" w:rsidR="00283ED2" w:rsidRPr="005F4262" w:rsidRDefault="00AA2022" w:rsidP="00A13128">
      <w:pPr>
        <w:jc w:val="both"/>
        <w:rPr>
          <w:rFonts w:ascii="Times New Roman" w:hAnsi="Times New Roman" w:cs="Times New Roman"/>
          <w:sz w:val="24"/>
          <w:szCs w:val="24"/>
        </w:rPr>
      </w:pPr>
      <w:r w:rsidRPr="005F4262">
        <w:rPr>
          <w:rFonts w:ascii="Times New Roman" w:hAnsi="Times New Roman" w:cs="Times New Roman"/>
          <w:sz w:val="24"/>
          <w:szCs w:val="24"/>
        </w:rPr>
        <w:tab/>
      </w:r>
      <w:r w:rsidR="00283ED2" w:rsidRPr="005F4262">
        <w:rPr>
          <w:rFonts w:ascii="Times New Roman" w:hAnsi="Times New Roman" w:cs="Times New Roman"/>
          <w:sz w:val="24"/>
          <w:szCs w:val="24"/>
        </w:rPr>
        <w:t xml:space="preserve">To generate a simplified description of the competition between a bivalent HALA antibody and a bivalent ADC, several simplifying assumptions were made. First, it </w:t>
      </w:r>
      <w:r w:rsidRPr="005F4262">
        <w:rPr>
          <w:rFonts w:ascii="Times New Roman" w:hAnsi="Times New Roman" w:cs="Times New Roman"/>
          <w:sz w:val="24"/>
          <w:szCs w:val="24"/>
        </w:rPr>
        <w:t>i</w:t>
      </w:r>
      <w:r w:rsidR="00283ED2" w:rsidRPr="005F4262">
        <w:rPr>
          <w:rFonts w:ascii="Times New Roman" w:hAnsi="Times New Roman" w:cs="Times New Roman"/>
          <w:sz w:val="24"/>
          <w:szCs w:val="24"/>
        </w:rPr>
        <w:t>s assumed that the ADC is high affinity and has effectively irreversible binding. In practice, this means the ADC is internalized before it has time to dissociate. Second, it is assumed that the concentration of the HALA antibody is much greater than the ADC such that the initial fraction bound is much greater for the HALA antibody</w:t>
      </w:r>
      <w:r w:rsidR="001B388A" w:rsidRPr="005F4262">
        <w:rPr>
          <w:rFonts w:ascii="Times New Roman" w:hAnsi="Times New Roman" w:cs="Times New Roman"/>
          <w:sz w:val="24"/>
          <w:szCs w:val="24"/>
        </w:rPr>
        <w:t>,</w:t>
      </w:r>
      <w:r w:rsidR="00283ED2" w:rsidRPr="005F4262">
        <w:rPr>
          <w:rFonts w:ascii="Times New Roman" w:hAnsi="Times New Roman" w:cs="Times New Roman"/>
          <w:sz w:val="24"/>
          <w:szCs w:val="24"/>
        </w:rPr>
        <w:t xml:space="preserve"> and initial bound ADC </w:t>
      </w:r>
      <w:r w:rsidR="000727C0" w:rsidRPr="005F4262">
        <w:rPr>
          <w:rFonts w:ascii="Times New Roman" w:hAnsi="Times New Roman" w:cs="Times New Roman"/>
          <w:sz w:val="24"/>
          <w:szCs w:val="24"/>
        </w:rPr>
        <w:t>is</w:t>
      </w:r>
      <w:r w:rsidR="00283ED2" w:rsidRPr="005F4262">
        <w:rPr>
          <w:rFonts w:ascii="Times New Roman" w:hAnsi="Times New Roman" w:cs="Times New Roman"/>
          <w:sz w:val="24"/>
          <w:szCs w:val="24"/>
        </w:rPr>
        <w:t xml:space="preserve"> ignored. </w:t>
      </w:r>
    </w:p>
    <w:p w14:paraId="0B736FF5" w14:textId="3779E1BC" w:rsidR="00283ED2" w:rsidRPr="005F4262" w:rsidRDefault="00283ED2" w:rsidP="00A13128">
      <w:pPr>
        <w:jc w:val="both"/>
        <w:rPr>
          <w:rFonts w:ascii="Times New Roman" w:hAnsi="Times New Roman" w:cs="Times New Roman"/>
          <w:sz w:val="24"/>
          <w:szCs w:val="24"/>
        </w:rPr>
      </w:pPr>
      <w:r w:rsidRPr="005F4262">
        <w:rPr>
          <w:rFonts w:ascii="Times New Roman" w:hAnsi="Times New Roman" w:cs="Times New Roman"/>
          <w:sz w:val="24"/>
          <w:szCs w:val="24"/>
        </w:rPr>
        <w:tab/>
        <w:t xml:space="preserve">Following these assumptions, the initial ‘pool’ of antigen available for </w:t>
      </w:r>
      <w:r w:rsidR="00AA2022" w:rsidRPr="005F4262">
        <w:rPr>
          <w:rFonts w:ascii="Times New Roman" w:hAnsi="Times New Roman" w:cs="Times New Roman"/>
          <w:sz w:val="24"/>
          <w:szCs w:val="24"/>
        </w:rPr>
        <w:t xml:space="preserve">binding by the HALA and ADC is slowly depleted over time as more ADC irreversibly binds the antigen, depleting the </w:t>
      </w:r>
      <w:r w:rsidR="001B388A" w:rsidRPr="005F4262">
        <w:rPr>
          <w:rFonts w:ascii="Times New Roman" w:hAnsi="Times New Roman" w:cs="Times New Roman"/>
          <w:sz w:val="24"/>
          <w:szCs w:val="24"/>
        </w:rPr>
        <w:t xml:space="preserve">available </w:t>
      </w:r>
      <w:r w:rsidR="00AA2022" w:rsidRPr="005F4262">
        <w:rPr>
          <w:rFonts w:ascii="Times New Roman" w:hAnsi="Times New Roman" w:cs="Times New Roman"/>
          <w:sz w:val="24"/>
          <w:szCs w:val="24"/>
        </w:rPr>
        <w:t>antigen 'pool.’ It is assumed that the molecular binding events from the HALA antibody are faster than the binding of the ADC, thereby allowing an equilibrium approximation. Once the equilibrium approximation is made, the rate of ‘depletion’ of the available antigen can be calculated by the binding rate between unoccupied receptor and ADC. This yields the rate of competition by the ADC.</w:t>
      </w:r>
    </w:p>
    <w:p w14:paraId="5F8C3811" w14:textId="59D5ADB5" w:rsidR="00AA2022" w:rsidRPr="005F4262" w:rsidRDefault="00AA2022" w:rsidP="00A13128">
      <w:pPr>
        <w:jc w:val="both"/>
        <w:rPr>
          <w:rFonts w:ascii="Times New Roman" w:hAnsi="Times New Roman" w:cs="Times New Roman"/>
          <w:sz w:val="24"/>
          <w:szCs w:val="24"/>
        </w:rPr>
      </w:pPr>
      <w:r w:rsidRPr="005F4262">
        <w:rPr>
          <w:rFonts w:ascii="Times New Roman" w:hAnsi="Times New Roman" w:cs="Times New Roman"/>
          <w:sz w:val="24"/>
          <w:szCs w:val="24"/>
        </w:rPr>
        <w:tab/>
        <w:t>If internalization is not present, the ADC will compete with the HALA antibody indefinitely until it completely occupies all binding sites (due to the irreversible binding assumption). However, the antigen is also being internalized during this time. If the HALA antibody can block binding of the ADC to the target long enough that the target internalizes, the ADC will never be able to bind. Therefore, the overall effective competition of the HALA antibody is the ratio of the rate of ADC binding to the target (in the presence of the HALA antibody) to the internalization rate. I</w:t>
      </w:r>
      <w:r w:rsidR="001B388A" w:rsidRPr="005F4262">
        <w:rPr>
          <w:rFonts w:ascii="Times New Roman" w:hAnsi="Times New Roman" w:cs="Times New Roman"/>
          <w:sz w:val="24"/>
          <w:szCs w:val="24"/>
        </w:rPr>
        <w:t>f</w:t>
      </w:r>
      <w:r w:rsidRPr="005F4262">
        <w:rPr>
          <w:rFonts w:ascii="Times New Roman" w:hAnsi="Times New Roman" w:cs="Times New Roman"/>
          <w:sz w:val="24"/>
          <w:szCs w:val="24"/>
        </w:rPr>
        <w:t xml:space="preserve"> the affinity, concentration, etc. are sufficient, the HALA antibody will be able to prevent binding of the ADC prior to internalization, and the HALA will be an effective competitor. If the ADC can bind faster than the antigen is internalized, then the HALA antibody will not be able to compete for binding with the ADC.</w:t>
      </w:r>
    </w:p>
    <w:p w14:paraId="4585CEB7" w14:textId="19800B3A" w:rsidR="00AA2022" w:rsidRPr="005F4262" w:rsidRDefault="00AA2022" w:rsidP="00A13128">
      <w:pPr>
        <w:jc w:val="both"/>
        <w:rPr>
          <w:rFonts w:ascii="Times New Roman" w:hAnsi="Times New Roman" w:cs="Times New Roman"/>
          <w:sz w:val="24"/>
          <w:szCs w:val="24"/>
        </w:rPr>
      </w:pPr>
      <w:r w:rsidRPr="005F4262">
        <w:rPr>
          <w:rFonts w:ascii="Times New Roman" w:hAnsi="Times New Roman" w:cs="Times New Roman"/>
          <w:sz w:val="24"/>
          <w:szCs w:val="24"/>
        </w:rPr>
        <w:tab/>
      </w:r>
      <w:r w:rsidR="000E3135" w:rsidRPr="005F4262">
        <w:rPr>
          <w:rFonts w:ascii="Times New Roman" w:hAnsi="Times New Roman" w:cs="Times New Roman"/>
          <w:sz w:val="24"/>
          <w:szCs w:val="24"/>
        </w:rPr>
        <w:t>The mathematical derivation of this strategy is shown below:</w:t>
      </w:r>
    </w:p>
    <w:p w14:paraId="3683982E" w14:textId="15D163A0" w:rsidR="00A13128" w:rsidRPr="005F4262" w:rsidRDefault="00283ED2" w:rsidP="00A13128">
      <w:pPr>
        <w:jc w:val="both"/>
        <w:rPr>
          <w:rFonts w:ascii="Times New Roman" w:hAnsi="Times New Roman" w:cs="Times New Roman"/>
          <w:sz w:val="24"/>
          <w:szCs w:val="24"/>
        </w:rPr>
      </w:pPr>
      <w:r w:rsidRPr="005F4262">
        <w:rPr>
          <w:rFonts w:ascii="Times New Roman" w:hAnsi="Times New Roman" w:cs="Times New Roman"/>
          <w:sz w:val="24"/>
          <w:szCs w:val="24"/>
        </w:rPr>
        <w:t xml:space="preserve">M = </w:t>
      </w:r>
      <w:proofErr w:type="spellStart"/>
      <w:r w:rsidRPr="005F4262">
        <w:rPr>
          <w:rFonts w:ascii="Times New Roman" w:hAnsi="Times New Roman" w:cs="Times New Roman"/>
          <w:sz w:val="24"/>
          <w:szCs w:val="24"/>
        </w:rPr>
        <w:t>monovalently</w:t>
      </w:r>
      <w:proofErr w:type="spellEnd"/>
      <w:r w:rsidRPr="005F4262">
        <w:rPr>
          <w:rFonts w:ascii="Times New Roman" w:hAnsi="Times New Roman" w:cs="Times New Roman"/>
          <w:sz w:val="24"/>
          <w:szCs w:val="24"/>
        </w:rPr>
        <w:t xml:space="preserve"> bound HALA</w:t>
      </w:r>
    </w:p>
    <w:p w14:paraId="67A03619" w14:textId="3CE38F15" w:rsidR="000E3135"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B = bivalently bound HALA</w:t>
      </w:r>
    </w:p>
    <w:p w14:paraId="00F4DE3E" w14:textId="13CD8DD8" w:rsidR="000E3135" w:rsidRPr="00E15119" w:rsidRDefault="000E3135" w:rsidP="00A13128">
      <w:pPr>
        <w:jc w:val="both"/>
        <w:rPr>
          <w:rFonts w:ascii="Times New Roman" w:hAnsi="Times New Roman" w:cs="Times New Roman"/>
          <w:sz w:val="24"/>
          <w:szCs w:val="24"/>
          <w:lang w:val="sv-SE"/>
        </w:rPr>
      </w:pPr>
      <w:r w:rsidRPr="00E15119">
        <w:rPr>
          <w:rFonts w:ascii="Times New Roman" w:hAnsi="Times New Roman" w:cs="Times New Roman"/>
          <w:sz w:val="24"/>
          <w:szCs w:val="24"/>
          <w:lang w:val="sv-SE"/>
        </w:rPr>
        <w:t>Ag = antigen</w:t>
      </w:r>
    </w:p>
    <w:p w14:paraId="4FC75C1A" w14:textId="6B5F44DF" w:rsidR="000E3135" w:rsidRPr="00E15119" w:rsidRDefault="000E3135" w:rsidP="00A13128">
      <w:pPr>
        <w:jc w:val="both"/>
        <w:rPr>
          <w:rFonts w:ascii="Times New Roman" w:hAnsi="Times New Roman" w:cs="Times New Roman"/>
          <w:sz w:val="24"/>
          <w:szCs w:val="24"/>
          <w:lang w:val="sv-SE"/>
        </w:rPr>
      </w:pPr>
      <w:r w:rsidRPr="00E15119">
        <w:rPr>
          <w:rFonts w:ascii="Times New Roman" w:hAnsi="Times New Roman" w:cs="Times New Roman"/>
          <w:sz w:val="24"/>
          <w:szCs w:val="24"/>
          <w:lang w:val="sv-SE"/>
        </w:rPr>
        <w:t>Ab</w:t>
      </w:r>
      <w:r w:rsidRPr="00E15119">
        <w:rPr>
          <w:rFonts w:ascii="Times New Roman" w:hAnsi="Times New Roman" w:cs="Times New Roman"/>
          <w:sz w:val="24"/>
          <w:szCs w:val="24"/>
          <w:vertAlign w:val="subscript"/>
          <w:lang w:val="sv-SE"/>
        </w:rPr>
        <w:t>HALA</w:t>
      </w:r>
      <w:r w:rsidRPr="00E15119">
        <w:rPr>
          <w:rFonts w:ascii="Times New Roman" w:hAnsi="Times New Roman" w:cs="Times New Roman"/>
          <w:sz w:val="24"/>
          <w:szCs w:val="24"/>
          <w:lang w:val="sv-SE"/>
        </w:rPr>
        <w:t xml:space="preserve"> = HALA antibody concentration</w:t>
      </w:r>
    </w:p>
    <w:p w14:paraId="40E212C7" w14:textId="5D25ABE6" w:rsidR="000E3135"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ADC = ADC concentration</w:t>
      </w:r>
    </w:p>
    <w:p w14:paraId="0940750B" w14:textId="72DAF16F" w:rsidR="000E3135"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F = ratio of HALA to ADC concentration</w:t>
      </w:r>
    </w:p>
    <w:p w14:paraId="3ADE3756" w14:textId="284AEAFD" w:rsidR="000E3135"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[Ag]</w:t>
      </w:r>
      <w:r w:rsidRPr="005F4262">
        <w:rPr>
          <w:rFonts w:ascii="Times New Roman" w:hAnsi="Times New Roman" w:cs="Times New Roman"/>
          <w:sz w:val="24"/>
          <w:szCs w:val="24"/>
          <w:vertAlign w:val="subscript"/>
        </w:rPr>
        <w:t>PSSH</w:t>
      </w:r>
      <w:r w:rsidRPr="005F4262">
        <w:rPr>
          <w:rFonts w:ascii="Times New Roman" w:hAnsi="Times New Roman" w:cs="Times New Roman"/>
          <w:sz w:val="24"/>
          <w:szCs w:val="24"/>
        </w:rPr>
        <w:t xml:space="preserve"> = The concentration of available antigen for binding by HALA and ADC using the Pseudo-Steady State Hypothesis. This is the sum of Ag, M, and 2B that is depleted by ADC binding.</w:t>
      </w:r>
    </w:p>
    <w:p w14:paraId="5BC7810B" w14:textId="0FAE6707" w:rsidR="000E3135" w:rsidRPr="005F4262" w:rsidRDefault="000E3135" w:rsidP="00A13128">
      <w:pPr>
        <w:jc w:val="both"/>
        <w:rPr>
          <w:rFonts w:ascii="Times New Roman" w:hAnsi="Times New Roman" w:cs="Times New Roman"/>
          <w:sz w:val="24"/>
          <w:szCs w:val="24"/>
        </w:rPr>
      </w:pPr>
    </w:p>
    <w:p w14:paraId="30B33DD4" w14:textId="47877AA4" w:rsidR="000E3135"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lastRenderedPageBreak/>
        <w:t>Equilibrium Constant Definitions:</w:t>
      </w:r>
    </w:p>
    <w:p w14:paraId="7171E277" w14:textId="124437D3" w:rsidR="00A13128" w:rsidRPr="005F4262" w:rsidRDefault="005A1089" w:rsidP="00A13128">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d,1,HALA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on,HALA</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r>
              <w:rPr>
                <w:rFonts w:ascii="Cambria Math" w:hAnsi="Cambria Math" w:cs="Times New Roman"/>
                <w:sz w:val="24"/>
                <w:szCs w:val="24"/>
              </w:rPr>
              <m:t>]</m:t>
            </m:r>
          </m:den>
        </m:f>
      </m:oMath>
      <w:r w:rsidR="00A13128" w:rsidRPr="005F426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d,2,HALA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on,2HALA</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[Ag]</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den>
        </m:f>
      </m:oMath>
    </w:p>
    <w:p w14:paraId="3909F38E" w14:textId="77777777" w:rsidR="00A13128" w:rsidRPr="005F4262" w:rsidRDefault="00A13128" w:rsidP="00A13128">
      <w:pPr>
        <w:jc w:val="both"/>
        <w:rPr>
          <w:rFonts w:ascii="Times New Roman" w:hAnsi="Times New Roman" w:cs="Times New Roman"/>
          <w:sz w:val="24"/>
          <w:szCs w:val="24"/>
        </w:rPr>
      </w:pPr>
    </w:p>
    <w:p w14:paraId="4DD16008" w14:textId="37BFBDD2" w:rsidR="00A13128"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Define the kinetic rate of depletion of the available antigen</w:t>
      </w:r>
      <w:r w:rsidR="001B388A" w:rsidRPr="005F4262">
        <w:rPr>
          <w:rFonts w:ascii="Times New Roman" w:hAnsi="Times New Roman" w:cs="Times New Roman"/>
          <w:sz w:val="24"/>
          <w:szCs w:val="24"/>
        </w:rPr>
        <w:t xml:space="preserve"> due to binding</w:t>
      </w:r>
      <w:r w:rsidRPr="005F4262">
        <w:rPr>
          <w:rFonts w:ascii="Times New Roman" w:hAnsi="Times New Roman" w:cs="Times New Roman"/>
          <w:sz w:val="24"/>
          <w:szCs w:val="24"/>
        </w:rPr>
        <w:t>:</w:t>
      </w:r>
    </w:p>
    <w:p w14:paraId="11345A96" w14:textId="77777777" w:rsidR="001B0050" w:rsidRPr="005F4262" w:rsidRDefault="005A1089" w:rsidP="00A13128">
      <w:pPr>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binding</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*[ADC][Ag]</m:t>
          </m:r>
        </m:oMath>
      </m:oMathPara>
    </w:p>
    <w:p w14:paraId="745DFDC0" w14:textId="5FE593B5" w:rsidR="00A13128" w:rsidRPr="005F4262" w:rsidRDefault="00A13128" w:rsidP="00A13128">
      <w:pPr>
        <w:rPr>
          <w:rFonts w:ascii="Times New Roman" w:hAnsi="Times New Roman" w:cs="Times New Roman"/>
          <w:sz w:val="24"/>
          <w:szCs w:val="24"/>
        </w:rPr>
      </w:pPr>
      <w:r w:rsidRPr="005F426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binding</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HALA</m:t>
                </m:r>
              </m:sub>
            </m:sSub>
          </m:num>
          <m:den>
            <m:r>
              <w:rPr>
                <w:rFonts w:ascii="Cambria Math" w:hAnsi="Cambria Math" w:cs="Times New Roman"/>
                <w:sz w:val="24"/>
                <w:szCs w:val="24"/>
              </w:rPr>
              <m:t>F</m:t>
            </m:r>
          </m:den>
        </m:f>
        <m:r>
          <w:rPr>
            <w:rFonts w:ascii="Cambria Math" w:hAnsi="Cambria Math" w:cs="Times New Roman"/>
            <w:sz w:val="24"/>
            <w:szCs w:val="24"/>
          </w:rPr>
          <m:t>[Ag]</m:t>
        </m:r>
      </m:oMath>
    </w:p>
    <w:p w14:paraId="5685992F" w14:textId="77777777" w:rsidR="000E3135" w:rsidRPr="005F4262" w:rsidRDefault="000E3135" w:rsidP="00A13128">
      <w:pPr>
        <w:rPr>
          <w:rFonts w:ascii="Times New Roman" w:hAnsi="Times New Roman" w:cs="Times New Roman"/>
          <w:sz w:val="24"/>
          <w:szCs w:val="24"/>
        </w:rPr>
      </w:pPr>
    </w:p>
    <w:p w14:paraId="54DCAFB3" w14:textId="213F6965" w:rsidR="00A13128" w:rsidRPr="005F4262" w:rsidRDefault="00A13128" w:rsidP="00A13128">
      <w:pPr>
        <w:rPr>
          <w:rFonts w:ascii="Times New Roman" w:hAnsi="Times New Roman" w:cs="Times New Roman"/>
          <w:sz w:val="24"/>
          <w:szCs w:val="24"/>
        </w:rPr>
      </w:pPr>
      <w:r w:rsidRPr="005F4262">
        <w:rPr>
          <w:rFonts w:ascii="Times New Roman" w:hAnsi="Times New Roman" w:cs="Times New Roman"/>
          <w:sz w:val="24"/>
          <w:szCs w:val="24"/>
        </w:rPr>
        <w:t xml:space="preserve">Assume </w:t>
      </w:r>
      <w:r w:rsidR="000E3135" w:rsidRPr="005F4262">
        <w:rPr>
          <w:rFonts w:ascii="Times New Roman" w:hAnsi="Times New Roman" w:cs="Times New Roman"/>
          <w:sz w:val="24"/>
          <w:szCs w:val="24"/>
        </w:rPr>
        <w:t>equilibrium binding of HALA antibody:</w:t>
      </w:r>
      <w:r w:rsidRPr="005F4262">
        <w:rPr>
          <w:rFonts w:ascii="Times New Roman" w:hAnsi="Times New Roman" w:cs="Times New Roman"/>
          <w:sz w:val="24"/>
          <w:szCs w:val="24"/>
        </w:rPr>
        <w:t xml:space="preserve"> </w:t>
      </w:r>
    </w:p>
    <w:p w14:paraId="314D5718" w14:textId="606AC3D8" w:rsidR="00A13128" w:rsidRPr="005F4262" w:rsidRDefault="00A13128" w:rsidP="00A13128">
      <w:pPr>
        <w:rPr>
          <w:rFonts w:ascii="Times New Roman" w:hAnsi="Times New Roman" w:cs="Times New Roman"/>
          <w:sz w:val="24"/>
          <w:szCs w:val="24"/>
        </w:rPr>
      </w:p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+2</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oMath>
      <w:r w:rsidR="000E3135" w:rsidRPr="005F4262">
        <w:rPr>
          <w:rFonts w:ascii="Times New Roman" w:eastAsiaTheme="minorEastAsia" w:hAnsi="Times New Roman" w:cs="Times New Roman"/>
          <w:sz w:val="24"/>
          <w:szCs w:val="24"/>
        </w:rPr>
        <w:tab/>
      </w:r>
    </w:p>
    <w:p w14:paraId="1988D249" w14:textId="1B8D26ED" w:rsidR="00A13128" w:rsidRPr="005F4262" w:rsidRDefault="00A13128" w:rsidP="00A13128">
      <w:pPr>
        <w:rPr>
          <w:rFonts w:ascii="Times New Roman" w:hAnsi="Times New Roman" w:cs="Times New Roman"/>
          <w:sz w:val="24"/>
          <w:szCs w:val="24"/>
        </w:rPr>
      </w:pPr>
      <w:r w:rsidRPr="005F4262">
        <w:rPr>
          <w:rFonts w:ascii="Times New Roman" w:hAnsi="Times New Roman" w:cs="Times New Roman"/>
          <w:sz w:val="24"/>
          <w:szCs w:val="24"/>
        </w:rPr>
        <w:t xml:space="preserve">Using Definition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d1HALA</m:t>
            </m:r>
          </m:sub>
        </m:sSub>
      </m:oMath>
      <w:r w:rsidRPr="005F426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d2HALA</m:t>
            </m:r>
          </m:sub>
        </m:sSub>
      </m:oMath>
      <w:r w:rsidRPr="005F4262">
        <w:rPr>
          <w:rFonts w:ascii="Times New Roman" w:hAnsi="Times New Roman" w:cs="Times New Roman"/>
          <w:sz w:val="24"/>
          <w:szCs w:val="24"/>
        </w:rPr>
        <w:t xml:space="preserve"> substitute for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r>
          <w:rPr>
            <w:rFonts w:ascii="Cambria Math" w:hAnsi="Cambria Math" w:cs="Times New Roman"/>
            <w:sz w:val="24"/>
            <w:szCs w:val="24"/>
          </w:rPr>
          <m:t>]</m:t>
        </m:r>
      </m:oMath>
      <w:r w:rsidRPr="005F4262">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oMath>
    </w:p>
    <w:p w14:paraId="3BBBC369" w14:textId="58771D93" w:rsidR="000E3135" w:rsidRPr="005F4262" w:rsidRDefault="00A13128" w:rsidP="00A13128">
      <w:pPr>
        <w:jc w:val="both"/>
        <w:rPr>
          <w:rFonts w:ascii="Times New Roman" w:hAnsi="Times New Roman" w:cs="Times New Roman"/>
          <w:sz w:val="24"/>
          <w:szCs w:val="24"/>
        </w:rPr>
      </w:p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[Ag]</m:t>
            </m:r>
          </m:num>
          <m:den>
            <m:r>
              <w:rPr>
                <w:rFonts w:ascii="Cambria Math" w:hAnsi="Cambria Math" w:cs="Times New Roman"/>
                <w:sz w:val="24"/>
                <w:szCs w:val="24"/>
              </w:rPr>
              <m:t xml:space="preserve">2*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oMath>
      <w:r w:rsidRPr="005F4262">
        <w:rPr>
          <w:rFonts w:ascii="Times New Roman" w:hAnsi="Times New Roman" w:cs="Times New Roman"/>
          <w:sz w:val="24"/>
          <w:szCs w:val="24"/>
        </w:rPr>
        <w:t xml:space="preserve">             </w:t>
      </w:r>
    </w:p>
    <w:p w14:paraId="30F809DF" w14:textId="4F5C8A29" w:rsidR="00A13128" w:rsidRPr="005F4262" w:rsidRDefault="000E3135" w:rsidP="00A13128">
      <w:pPr>
        <w:jc w:val="both"/>
        <w:rPr>
          <w:rFonts w:ascii="Times New Roman" w:hAnsi="Times New Roman" w:cs="Times New Roman"/>
          <w:sz w:val="24"/>
          <w:szCs w:val="24"/>
        </w:rPr>
      </w:pPr>
      <w:r w:rsidRPr="005F4262">
        <w:rPr>
          <w:rFonts w:ascii="Times New Roman" w:hAnsi="Times New Roman" w:cs="Times New Roman"/>
          <w:sz w:val="24"/>
          <w:szCs w:val="24"/>
        </w:rPr>
        <w:tab/>
        <w:t xml:space="preserve">       </w:t>
      </w:r>
      <w:r w:rsidR="00A13128" w:rsidRPr="005F4262">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den>
        </m:f>
      </m:oMath>
    </w:p>
    <w:p w14:paraId="4CA5A225" w14:textId="592DE17D" w:rsidR="00201500" w:rsidRPr="005F4262" w:rsidRDefault="00A13128" w:rsidP="00A13128">
      <w:pPr>
        <w:jc w:val="both"/>
        <w:rPr>
          <w:rFonts w:ascii="Times New Roman" w:hAnsi="Times New Roman" w:cs="Times New Roman"/>
          <w:sz w:val="24"/>
          <w:szCs w:val="24"/>
        </w:rPr>
      </w:p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d>
          <m:dPr>
            <m:ctrlPr>
              <w:rPr>
                <w:rFonts w:ascii="Cambria Math" w:hAnsi="Cambria Math" w:cs="Times New Roman"/>
                <w:i/>
                <w:sz w:val="24"/>
                <w:szCs w:val="24"/>
              </w:rPr>
            </m:ctrlPr>
          </m:dPr>
          <m:e>
            <m:r>
              <w:rPr>
                <w:rFonts w:ascii="Cambria Math" w:hAnsi="Cambria Math" w:cs="Times New Roman"/>
                <w:sz w:val="24"/>
                <w:szCs w:val="24"/>
              </w:rPr>
              <m:t xml:space="preserve">1+ </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den>
            </m:f>
          </m:e>
        </m:d>
        <m:r>
          <w:rPr>
            <w:rFonts w:ascii="Cambria Math" w:hAnsi="Cambria Math" w:cs="Times New Roman"/>
            <w:sz w:val="24"/>
            <w:szCs w:val="24"/>
          </w:rPr>
          <m:t>)</m:t>
        </m:r>
      </m:oMath>
      <w:r w:rsidRPr="005F4262">
        <w:rPr>
          <w:rFonts w:ascii="Times New Roman" w:hAnsi="Times New Roman" w:cs="Times New Roman"/>
          <w:sz w:val="24"/>
          <w:szCs w:val="24"/>
        </w:rPr>
        <w:t xml:space="preserve">                 </w:t>
      </w:r>
    </w:p>
    <w:p w14:paraId="369F7133" w14:textId="0E14BD0F" w:rsidR="00A13128" w:rsidRPr="005F4262" w:rsidRDefault="00A13128" w:rsidP="00A13128">
      <w:pPr>
        <w:jc w:val="both"/>
        <w:rPr>
          <w:rFonts w:ascii="Times New Roman" w:hAnsi="Times New Roman" w:cs="Times New Roman"/>
          <w:sz w:val="24"/>
          <w:szCs w:val="24"/>
        </w:rPr>
      </w:pPr>
      <w:r w:rsidRPr="005F4262">
        <w:rPr>
          <w:rFonts w:ascii="Times New Roman" w:hAnsi="Times New Roman" w:cs="Times New Roman"/>
          <w:sz w:val="24"/>
          <w:szCs w:val="24"/>
        </w:rPr>
        <w:t xml:space="preserve">           </w:t>
      </w:r>
    </w:p>
    <w:p w14:paraId="1DC68C6B" w14:textId="7928218E" w:rsidR="00A13128" w:rsidRPr="005F4262" w:rsidRDefault="00A13128" w:rsidP="00A13128">
      <w:pPr>
        <w:rPr>
          <w:rFonts w:ascii="Times New Roman" w:hAnsi="Times New Roman" w:cs="Times New Roman"/>
          <w:sz w:val="24"/>
          <w:szCs w:val="24"/>
        </w:rPr>
      </w:pPr>
      <w:r w:rsidRPr="005F4262">
        <w:rPr>
          <w:rFonts w:ascii="Times New Roman" w:hAnsi="Times New Roman" w:cs="Times New Roman"/>
          <w:sz w:val="24"/>
          <w:szCs w:val="24"/>
        </w:rPr>
        <w:t xml:space="preserve">If </w:t>
      </w:r>
      <w:r w:rsidR="00201500" w:rsidRPr="005F4262">
        <w:rPr>
          <w:rFonts w:ascii="Times New Roman" w:hAnsi="Times New Roman" w:cs="Times New Roman"/>
          <w:sz w:val="24"/>
          <w:szCs w:val="24"/>
        </w:rPr>
        <w:t>[Ag]/K</w:t>
      </w:r>
      <w:r w:rsidR="00201500" w:rsidRPr="005F4262">
        <w:rPr>
          <w:rFonts w:ascii="Times New Roman" w:hAnsi="Times New Roman" w:cs="Times New Roman"/>
          <w:sz w:val="24"/>
          <w:szCs w:val="24"/>
          <w:vertAlign w:val="subscript"/>
        </w:rPr>
        <w:t>d,</w:t>
      </w:r>
      <w:proofErr w:type="gramStart"/>
      <w:r w:rsidR="00201500" w:rsidRPr="005F4262">
        <w:rPr>
          <w:rFonts w:ascii="Times New Roman" w:hAnsi="Times New Roman" w:cs="Times New Roman"/>
          <w:sz w:val="24"/>
          <w:szCs w:val="24"/>
          <w:vertAlign w:val="subscript"/>
        </w:rPr>
        <w:t>2,HALA</w:t>
      </w:r>
      <w:proofErr w:type="gramEnd"/>
      <w:r w:rsidRPr="005F4262">
        <w:rPr>
          <w:rFonts w:ascii="Times New Roman" w:hAnsi="Times New Roman" w:cs="Times New Roman"/>
          <w:sz w:val="24"/>
          <w:szCs w:val="24"/>
        </w:rPr>
        <w:t xml:space="preserve"> &lt;&lt;1, then there isn’t any benefit from avidity, </w:t>
      </w:r>
      <w:r w:rsidR="00201500" w:rsidRPr="005F4262">
        <w:rPr>
          <w:rFonts w:ascii="Times New Roman" w:hAnsi="Times New Roman" w:cs="Times New Roman"/>
          <w:sz w:val="24"/>
          <w:szCs w:val="24"/>
        </w:rPr>
        <w:t xml:space="preserve">so </w:t>
      </w:r>
      <w:r w:rsidRPr="005F4262">
        <w:rPr>
          <w:rFonts w:ascii="Times New Roman" w:hAnsi="Times New Roman" w:cs="Times New Roman"/>
          <w:sz w:val="24"/>
          <w:szCs w:val="24"/>
        </w:rPr>
        <w:t xml:space="preserve">assume &gt;&gt; 1 </w:t>
      </w:r>
    </w:p>
    <w:p w14:paraId="74CB49EC" w14:textId="5D7153CE" w:rsidR="00201500" w:rsidRPr="005F4262" w:rsidRDefault="00A13128" w:rsidP="00A13128">
      <w:pPr>
        <w:jc w:val="both"/>
        <w:rPr>
          <w:rFonts w:ascii="Times New Roman" w:hAnsi="Times New Roman" w:cs="Times New Roman"/>
          <w:sz w:val="24"/>
          <w:szCs w:val="24"/>
        </w:rPr>
      </w:p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(1+</m:t>
        </m:r>
        <m:f>
          <m:fPr>
            <m:ctrlPr>
              <w:rPr>
                <w:rFonts w:ascii="Cambria Math" w:hAnsi="Cambria Math" w:cs="Times New Roman"/>
                <w:i/>
                <w:color w:val="0F09FF"/>
                <w:sz w:val="24"/>
                <w:szCs w:val="24"/>
              </w:rPr>
            </m:ctrlPr>
          </m:fPr>
          <m:num>
            <m:r>
              <w:rPr>
                <w:rFonts w:ascii="Cambria Math" w:hAnsi="Cambria Math" w:cs="Times New Roman"/>
                <w:color w:val="0F09FF"/>
                <w:sz w:val="24"/>
                <w:szCs w:val="24"/>
              </w:rPr>
              <m:t>2*</m:t>
            </m:r>
            <m:d>
              <m:dPr>
                <m:begChr m:val="["/>
                <m:endChr m:val="]"/>
                <m:ctrlPr>
                  <w:rPr>
                    <w:rFonts w:ascii="Cambria Math" w:hAnsi="Cambria Math" w:cs="Times New Roman"/>
                    <w:i/>
                    <w:color w:val="0F09FF"/>
                    <w:sz w:val="24"/>
                    <w:szCs w:val="24"/>
                  </w:rPr>
                </m:ctrlPr>
              </m:dPr>
              <m:e>
                <m:r>
                  <w:rPr>
                    <w:rFonts w:ascii="Cambria Math" w:hAnsi="Cambria Math" w:cs="Times New Roman"/>
                    <w:color w:val="0F09FF"/>
                    <w:sz w:val="24"/>
                    <w:szCs w:val="24"/>
                  </w:rPr>
                  <m:t>A</m:t>
                </m:r>
                <m:sSub>
                  <m:sSubPr>
                    <m:ctrlPr>
                      <w:rPr>
                        <w:rFonts w:ascii="Cambria Math" w:hAnsi="Cambria Math" w:cs="Times New Roman"/>
                        <w:i/>
                        <w:color w:val="0F09FF"/>
                        <w:sz w:val="24"/>
                        <w:szCs w:val="24"/>
                      </w:rPr>
                    </m:ctrlPr>
                  </m:sSubPr>
                  <m:e>
                    <m:r>
                      <w:rPr>
                        <w:rFonts w:ascii="Cambria Math" w:hAnsi="Cambria Math" w:cs="Times New Roman"/>
                        <w:color w:val="0F09FF"/>
                        <w:sz w:val="24"/>
                        <w:szCs w:val="24"/>
                      </w:rPr>
                      <m:t>b</m:t>
                    </m:r>
                  </m:e>
                  <m:sub>
                    <m:r>
                      <w:rPr>
                        <w:rFonts w:ascii="Cambria Math" w:hAnsi="Cambria Math" w:cs="Times New Roman"/>
                        <w:color w:val="0F09FF"/>
                        <w:sz w:val="24"/>
                        <w:szCs w:val="24"/>
                      </w:rPr>
                      <m:t>HALA</m:t>
                    </m:r>
                  </m:sub>
                </m:sSub>
              </m:e>
            </m:d>
          </m:num>
          <m:den>
            <m:sSub>
              <m:sSubPr>
                <m:ctrlPr>
                  <w:rPr>
                    <w:rFonts w:ascii="Cambria Math" w:hAnsi="Cambria Math" w:cs="Times New Roman"/>
                    <w:i/>
                    <w:color w:val="0F09FF"/>
                    <w:sz w:val="24"/>
                    <w:szCs w:val="24"/>
                  </w:rPr>
                </m:ctrlPr>
              </m:sSubPr>
              <m:e>
                <m:sSub>
                  <m:sSubPr>
                    <m:ctrlPr>
                      <w:rPr>
                        <w:rFonts w:ascii="Cambria Math" w:hAnsi="Cambria Math" w:cs="Times New Roman"/>
                        <w:i/>
                        <w:color w:val="0F09FF"/>
                        <w:sz w:val="24"/>
                        <w:szCs w:val="24"/>
                      </w:rPr>
                    </m:ctrlPr>
                  </m:sSubPr>
                  <m:e>
                    <m:r>
                      <w:rPr>
                        <w:rFonts w:ascii="Cambria Math" w:hAnsi="Cambria Math" w:cs="Times New Roman"/>
                        <w:color w:val="0F09FF"/>
                        <w:sz w:val="24"/>
                        <w:szCs w:val="24"/>
                      </w:rPr>
                      <m:t>K</m:t>
                    </m:r>
                  </m:e>
                  <m:sub>
                    <m:r>
                      <w:rPr>
                        <w:rFonts w:ascii="Cambria Math" w:hAnsi="Cambria Math" w:cs="Times New Roman"/>
                        <w:color w:val="0F09FF"/>
                        <w:sz w:val="24"/>
                        <w:szCs w:val="24"/>
                      </w:rPr>
                      <m:t>d1</m:t>
                    </m:r>
                  </m:sub>
                </m:sSub>
              </m:e>
              <m:sub>
                <m:r>
                  <w:rPr>
                    <w:rFonts w:ascii="Cambria Math" w:hAnsi="Cambria Math" w:cs="Times New Roman"/>
                    <w:color w:val="0F09FF"/>
                    <w:sz w:val="24"/>
                    <w:szCs w:val="24"/>
                  </w:rPr>
                  <m:t>HALA</m:t>
                </m:r>
              </m:sub>
            </m:sSub>
          </m:den>
        </m:f>
        <m:d>
          <m:dPr>
            <m:ctrlPr>
              <w:rPr>
                <w:rFonts w:ascii="Cambria Math" w:hAnsi="Cambria Math" w:cs="Times New Roman"/>
                <w:i/>
                <w:color w:val="0F09FF"/>
                <w:sz w:val="24"/>
                <w:szCs w:val="24"/>
              </w:rPr>
            </m:ctrlPr>
          </m:dPr>
          <m:e>
            <m:f>
              <m:fPr>
                <m:ctrlPr>
                  <w:rPr>
                    <w:rFonts w:ascii="Cambria Math" w:hAnsi="Cambria Math" w:cs="Times New Roman"/>
                    <w:i/>
                    <w:color w:val="0F09FF"/>
                    <w:sz w:val="24"/>
                    <w:szCs w:val="24"/>
                  </w:rPr>
                </m:ctrlPr>
              </m:fPr>
              <m:num>
                <m:d>
                  <m:dPr>
                    <m:begChr m:val="["/>
                    <m:endChr m:val="]"/>
                    <m:ctrlPr>
                      <w:rPr>
                        <w:rFonts w:ascii="Cambria Math" w:hAnsi="Cambria Math" w:cs="Times New Roman"/>
                        <w:i/>
                        <w:color w:val="0F09FF"/>
                        <w:sz w:val="24"/>
                        <w:szCs w:val="24"/>
                      </w:rPr>
                    </m:ctrlPr>
                  </m:dPr>
                  <m:e>
                    <m:r>
                      <w:rPr>
                        <w:rFonts w:ascii="Cambria Math" w:hAnsi="Cambria Math" w:cs="Times New Roman"/>
                        <w:color w:val="0F09FF"/>
                        <w:sz w:val="24"/>
                        <w:szCs w:val="24"/>
                      </w:rPr>
                      <m:t>Ag</m:t>
                    </m:r>
                  </m:e>
                </m:d>
              </m:num>
              <m:den>
                <m:sSub>
                  <m:sSubPr>
                    <m:ctrlPr>
                      <w:rPr>
                        <w:rFonts w:ascii="Cambria Math" w:hAnsi="Cambria Math" w:cs="Times New Roman"/>
                        <w:i/>
                        <w:color w:val="0F09FF"/>
                        <w:sz w:val="24"/>
                        <w:szCs w:val="24"/>
                      </w:rPr>
                    </m:ctrlPr>
                  </m:sSubPr>
                  <m:e>
                    <m:sSub>
                      <m:sSubPr>
                        <m:ctrlPr>
                          <w:rPr>
                            <w:rFonts w:ascii="Cambria Math" w:hAnsi="Cambria Math" w:cs="Times New Roman"/>
                            <w:i/>
                            <w:color w:val="0F09FF"/>
                            <w:sz w:val="24"/>
                            <w:szCs w:val="24"/>
                          </w:rPr>
                        </m:ctrlPr>
                      </m:sSubPr>
                      <m:e>
                        <m:r>
                          <w:rPr>
                            <w:rFonts w:ascii="Cambria Math" w:hAnsi="Cambria Math" w:cs="Times New Roman"/>
                            <w:color w:val="0F09FF"/>
                            <w:sz w:val="24"/>
                            <w:szCs w:val="24"/>
                          </w:rPr>
                          <m:t>K</m:t>
                        </m:r>
                      </m:e>
                      <m:sub>
                        <m:r>
                          <w:rPr>
                            <w:rFonts w:ascii="Cambria Math" w:hAnsi="Cambria Math" w:cs="Times New Roman"/>
                            <w:color w:val="0F09FF"/>
                            <w:sz w:val="24"/>
                            <w:szCs w:val="24"/>
                          </w:rPr>
                          <m:t>d2</m:t>
                        </m:r>
                      </m:sub>
                    </m:sSub>
                  </m:e>
                  <m:sub>
                    <m:r>
                      <w:rPr>
                        <w:rFonts w:ascii="Cambria Math" w:hAnsi="Cambria Math" w:cs="Times New Roman"/>
                        <w:color w:val="0F09FF"/>
                        <w:sz w:val="24"/>
                        <w:szCs w:val="24"/>
                      </w:rPr>
                      <m:t>HALA</m:t>
                    </m:r>
                  </m:sub>
                </m:sSub>
              </m:den>
            </m:f>
          </m:e>
        </m:d>
        <m:r>
          <w:rPr>
            <w:rFonts w:ascii="Cambria Math" w:hAnsi="Cambria Math" w:cs="Times New Roman"/>
            <w:sz w:val="24"/>
            <w:szCs w:val="24"/>
          </w:rPr>
          <m:t>)</m:t>
        </m:r>
      </m:oMath>
      <w:r w:rsidRPr="005F4262">
        <w:rPr>
          <w:rFonts w:ascii="Times New Roman" w:hAnsi="Times New Roman" w:cs="Times New Roman"/>
          <w:sz w:val="24"/>
          <w:szCs w:val="24"/>
        </w:rPr>
        <w:t xml:space="preserve"> </w:t>
      </w:r>
    </w:p>
    <w:p w14:paraId="7FA147E1" w14:textId="77777777" w:rsidR="00201500" w:rsidRPr="005F4262" w:rsidRDefault="00201500" w:rsidP="00A13128">
      <w:pPr>
        <w:jc w:val="both"/>
        <w:rPr>
          <w:rFonts w:ascii="Times New Roman" w:hAnsi="Times New Roman" w:cs="Times New Roman"/>
          <w:sz w:val="24"/>
          <w:szCs w:val="24"/>
        </w:rPr>
      </w:pPr>
    </w:p>
    <w:p w14:paraId="7C95C745" w14:textId="2665AD2C" w:rsidR="00A13128" w:rsidRPr="005F4262" w:rsidRDefault="00201500" w:rsidP="00A13128">
      <w:pPr>
        <w:jc w:val="both"/>
        <w:rPr>
          <w:rFonts w:ascii="Times New Roman" w:hAnsi="Times New Roman" w:cs="Times New Roman"/>
          <w:sz w:val="24"/>
          <w:szCs w:val="24"/>
        </w:rPr>
      </w:pPr>
      <w:r w:rsidRPr="005F4262">
        <w:rPr>
          <w:rFonts w:ascii="Times New Roman" w:hAnsi="Times New Roman" w:cs="Times New Roman"/>
          <w:sz w:val="24"/>
          <w:szCs w:val="24"/>
        </w:rPr>
        <w:t xml:space="preserve">It is also assumed that a large fraction of the Ag is bound (to provide adequate competition), so it is assumed the blue terms are </w:t>
      </w:r>
      <w:r w:rsidR="00A13128" w:rsidRPr="005F4262">
        <w:rPr>
          <w:rFonts w:ascii="Times New Roman" w:hAnsi="Times New Roman" w:cs="Times New Roman"/>
          <w:sz w:val="24"/>
          <w:szCs w:val="24"/>
        </w:rPr>
        <w:t>&gt;&gt;1</w:t>
      </w:r>
      <w:r w:rsidR="00D00385" w:rsidRPr="005F4262">
        <w:rPr>
          <w:rFonts w:ascii="Times New Roman" w:hAnsi="Times New Roman" w:cs="Times New Roman"/>
          <w:sz w:val="24"/>
          <w:szCs w:val="24"/>
        </w:rPr>
        <w:t>. Simplifying and solving for Ag:</w:t>
      </w:r>
      <w:r w:rsidR="00A13128" w:rsidRPr="005F4262">
        <w:rPr>
          <w:rFonts w:ascii="Times New Roman" w:hAnsi="Times New Roman" w:cs="Times New Roman"/>
          <w:sz w:val="24"/>
          <w:szCs w:val="24"/>
        </w:rPr>
        <w:t xml:space="preserve">     </w:t>
      </w:r>
    </w:p>
    <w:p w14:paraId="1C3481FA" w14:textId="48F681B3" w:rsidR="00D00385" w:rsidRPr="005F4262" w:rsidRDefault="00A13128" w:rsidP="00A13128">
      <w:pPr>
        <w:jc w:val="both"/>
        <w:rPr>
          <w:rFonts w:ascii="Times New Roman" w:hAnsi="Times New Roman" w:cs="Times New Roman"/>
          <w:sz w:val="24"/>
          <w:szCs w:val="24"/>
        </w:rPr>
      </w:pPr>
      <m:oMath>
        <m:r>
          <w:rPr>
            <w:rFonts w:ascii="Cambria Math" w:hAnsi="Cambria Math" w:cs="Times New Roman"/>
            <w:sz w:val="24"/>
            <w:szCs w:val="24"/>
          </w:rPr>
          <m:t>[Ag]=</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den>
            </m:f>
          </m:e>
        </m:rad>
      </m:oMath>
      <w:r w:rsidRPr="005F4262">
        <w:rPr>
          <w:rFonts w:ascii="Times New Roman" w:hAnsi="Times New Roman" w:cs="Times New Roman"/>
          <w:sz w:val="24"/>
          <w:szCs w:val="24"/>
        </w:rPr>
        <w:t xml:space="preserve">      </w:t>
      </w:r>
    </w:p>
    <w:p w14:paraId="15EFA130" w14:textId="77777777" w:rsidR="00D00385" w:rsidRPr="005F4262" w:rsidRDefault="00D00385" w:rsidP="00A13128">
      <w:pPr>
        <w:jc w:val="both"/>
        <w:rPr>
          <w:rFonts w:ascii="Times New Roman" w:hAnsi="Times New Roman" w:cs="Times New Roman"/>
          <w:sz w:val="24"/>
          <w:szCs w:val="24"/>
        </w:rPr>
      </w:pPr>
    </w:p>
    <w:p w14:paraId="190AAF9C" w14:textId="60C1F238" w:rsidR="00A13128" w:rsidRPr="005F4262" w:rsidRDefault="00D00385" w:rsidP="00A13128">
      <w:pPr>
        <w:jc w:val="both"/>
        <w:rPr>
          <w:rFonts w:ascii="Times New Roman" w:hAnsi="Times New Roman" w:cs="Times New Roman"/>
          <w:sz w:val="24"/>
          <w:szCs w:val="24"/>
        </w:rPr>
      </w:pPr>
      <w:r w:rsidRPr="005F4262">
        <w:rPr>
          <w:rFonts w:ascii="Times New Roman" w:hAnsi="Times New Roman" w:cs="Times New Roman"/>
          <w:sz w:val="24"/>
          <w:szCs w:val="24"/>
        </w:rPr>
        <w:t>The free antigen concentration is entered into the kinetic equation for total available Ag:</w:t>
      </w:r>
      <w:r w:rsidR="00A13128" w:rsidRPr="005F426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binding</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HALA</m:t>
                </m:r>
              </m:sub>
            </m:sSub>
          </m:num>
          <m:den>
            <m:r>
              <w:rPr>
                <w:rFonts w:ascii="Cambria Math" w:hAnsi="Cambria Math" w:cs="Times New Roman"/>
                <w:sz w:val="24"/>
                <w:szCs w:val="24"/>
              </w:rPr>
              <m:t>F</m:t>
            </m:r>
          </m:den>
        </m:f>
        <m:r>
          <w:rPr>
            <w:rFonts w:ascii="Cambria Math" w:hAnsi="Cambria Math" w:cs="Times New Roman"/>
            <w:sz w:val="24"/>
            <w:szCs w:val="24"/>
          </w:rPr>
          <m:t>[Ag]</m:t>
        </m:r>
      </m:oMath>
      <w:r w:rsidR="00A13128" w:rsidRPr="005F4262">
        <w:rPr>
          <w:rFonts w:ascii="Times New Roman" w:hAnsi="Times New Roman" w:cs="Times New Roman"/>
          <w:sz w:val="24"/>
          <w:szCs w:val="24"/>
        </w:rPr>
        <w:t xml:space="preserve">      </w:t>
      </w:r>
    </w:p>
    <w:p w14:paraId="49FFABCB" w14:textId="7F856562" w:rsidR="00A13128" w:rsidRPr="005F4262" w:rsidRDefault="005A1089" w:rsidP="00A13128">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binding</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HALA</m:t>
                </m:r>
              </m:sub>
            </m:sSub>
          </m:num>
          <m:den>
            <m:r>
              <w:rPr>
                <w:rFonts w:ascii="Cambria Math" w:hAnsi="Cambria Math" w:cs="Times New Roman"/>
                <w:sz w:val="24"/>
                <w:szCs w:val="24"/>
              </w:rPr>
              <m:t>F</m:t>
            </m:r>
          </m:den>
        </m:f>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den>
            </m:f>
          </m:e>
        </m:rad>
      </m:oMath>
      <w:r w:rsidR="00A13128" w:rsidRPr="005F4262">
        <w:rPr>
          <w:rFonts w:ascii="Times New Roman" w:hAnsi="Times New Roman" w:cs="Times New Roman"/>
          <w:sz w:val="24"/>
          <w:szCs w:val="24"/>
        </w:rPr>
        <w:t xml:space="preserve"> </w:t>
      </w:r>
    </w:p>
    <w:p w14:paraId="4A23EC03" w14:textId="4AB95513" w:rsidR="00D22EE6" w:rsidRPr="005F4262" w:rsidRDefault="00D22EE6" w:rsidP="00A13128">
      <w:pPr>
        <w:jc w:val="both"/>
        <w:rPr>
          <w:rFonts w:ascii="Times New Roman" w:hAnsi="Times New Roman" w:cs="Times New Roman"/>
          <w:sz w:val="24"/>
          <w:szCs w:val="24"/>
        </w:rPr>
      </w:pPr>
      <w:r w:rsidRPr="005F4262">
        <w:rPr>
          <w:rFonts w:ascii="Times New Roman" w:hAnsi="Times New Roman" w:cs="Times New Roman"/>
          <w:sz w:val="24"/>
          <w:szCs w:val="24"/>
        </w:rPr>
        <w:t>Simplifying:</w:t>
      </w:r>
    </w:p>
    <w:p w14:paraId="706E6675" w14:textId="3C4E9BF2" w:rsidR="00A13128" w:rsidRPr="005F4262" w:rsidRDefault="00D22EE6" w:rsidP="00A13128">
      <w:pPr>
        <w:jc w:val="both"/>
        <w:rPr>
          <w:rFonts w:ascii="Times New Roman" w:eastAsiaTheme="minorEastAsia" w:hAnsi="Times New Roman" w:cs="Times New Roman"/>
          <w:sz w:val="24"/>
          <w:szCs w:val="24"/>
        </w:rPr>
      </w:pPr>
      <m:oMath>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HALA</m:t>
                </m:r>
              </m:sub>
            </m:sSub>
          </m:num>
          <m:den>
            <m:r>
              <w:rPr>
                <w:rFonts w:ascii="Cambria Math" w:hAnsi="Cambria Math" w:cs="Times New Roman"/>
                <w:sz w:val="24"/>
                <w:szCs w:val="24"/>
              </w:rPr>
              <m:t>F</m:t>
            </m:r>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den>
            </m:f>
            <m:r>
              <w:rPr>
                <w:rFonts w:ascii="Cambria Math" w:hAnsi="Cambria Math" w:cs="Times New Roman"/>
                <w:sz w:val="24"/>
                <w:szCs w:val="24"/>
              </w:rPr>
              <m:t xml:space="preserve"> </m:t>
            </m:r>
          </m:e>
        </m:ra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num>
              <m:den>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e>
        </m:d>
      </m:oMath>
      <w:r w:rsidR="00A13128" w:rsidRPr="005F4262">
        <w:rPr>
          <w:rFonts w:ascii="Times New Roman" w:hAnsi="Times New Roman" w:cs="Times New Roman"/>
          <w:sz w:val="24"/>
          <w:szCs w:val="24"/>
        </w:rPr>
        <w:t xml:space="preserve">     </w:t>
      </w:r>
      <m:oMath>
        <m:r>
          <w:rPr>
            <w:rFonts w:ascii="Cambria Math" w:hAnsi="Cambria Math" w:cs="Times New Roman"/>
            <w:sz w:val="24"/>
            <w:szCs w:val="24"/>
          </w:rPr>
          <m:t xml:space="preserve"> </m:t>
        </m:r>
      </m:oMath>
    </w:p>
    <w:p w14:paraId="5C33CA7D" w14:textId="66D24579" w:rsidR="001B0050" w:rsidRPr="005F4262" w:rsidRDefault="001B0050" w:rsidP="00A13128">
      <w:pPr>
        <w:jc w:val="both"/>
        <w:rPr>
          <w:rFonts w:ascii="Times New Roman" w:hAnsi="Times New Roman" w:cs="Times New Roman"/>
          <w:sz w:val="24"/>
          <w:szCs w:val="24"/>
        </w:rPr>
      </w:pPr>
      <w:r w:rsidRPr="005F4262">
        <w:rPr>
          <w:rFonts w:ascii="Times New Roman" w:eastAsiaTheme="minorEastAsia" w:hAnsi="Times New Roman" w:cs="Times New Roman"/>
          <w:sz w:val="24"/>
          <w:szCs w:val="24"/>
        </w:rPr>
        <w:t>Rearrange and simplify:</w:t>
      </w:r>
    </w:p>
    <w:p w14:paraId="1429F808" w14:textId="2BAD6AD1" w:rsidR="001B0050" w:rsidRPr="005F4262" w:rsidRDefault="00D22EE6" w:rsidP="00A13128">
      <w:pPr>
        <w:jc w:val="both"/>
        <w:rPr>
          <w:rFonts w:ascii="Times New Roman" w:hAnsi="Times New Roman" w:cs="Times New Roman"/>
          <w:sz w:val="24"/>
          <w:szCs w:val="24"/>
        </w:rPr>
      </w:pPr>
      <m:oMath>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F*kon,</m:t>
                </m:r>
              </m:e>
              <m:sub>
                <m:r>
                  <w:rPr>
                    <w:rFonts w:ascii="Cambria Math" w:hAnsi="Cambria Math" w:cs="Times New Roman"/>
                    <w:sz w:val="24"/>
                    <w:szCs w:val="24"/>
                  </w:rPr>
                  <m:t>HALA</m:t>
                </m:r>
              </m:sub>
            </m:sSub>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e>
        </m:rad>
      </m:oMath>
      <w:r w:rsidR="00A13128" w:rsidRPr="005F4262">
        <w:rPr>
          <w:rFonts w:ascii="Times New Roman" w:hAnsi="Times New Roman" w:cs="Times New Roman"/>
          <w:sz w:val="24"/>
          <w:szCs w:val="24"/>
        </w:rPr>
        <w:t xml:space="preserve">   </w:t>
      </w:r>
    </w:p>
    <w:p w14:paraId="5B8E9BFD" w14:textId="094C1AF6" w:rsidR="00A13128" w:rsidRPr="005F4262" w:rsidRDefault="00A13128" w:rsidP="00A13128">
      <w:pPr>
        <w:jc w:val="both"/>
        <w:rPr>
          <w:rFonts w:ascii="Times New Roman" w:hAnsi="Times New Roman" w:cs="Times New Roman"/>
          <w:sz w:val="24"/>
          <w:szCs w:val="24"/>
        </w:rPr>
      </w:pPr>
      <w:r w:rsidRPr="005F4262">
        <w:rPr>
          <w:rFonts w:ascii="Times New Roman" w:hAnsi="Times New Roman" w:cs="Times New Roman"/>
          <w:sz w:val="24"/>
          <w:szCs w:val="24"/>
        </w:rPr>
        <w:t>Assume k</w:t>
      </w:r>
      <w:r w:rsidRPr="005F4262">
        <w:rPr>
          <w:rFonts w:ascii="Times New Roman" w:hAnsi="Times New Roman" w:cs="Times New Roman"/>
          <w:sz w:val="24"/>
          <w:szCs w:val="24"/>
          <w:vertAlign w:val="subscript"/>
        </w:rPr>
        <w:t>on</w:t>
      </w:r>
      <w:r w:rsidRPr="005F4262">
        <w:rPr>
          <w:rFonts w:ascii="Times New Roman" w:hAnsi="Times New Roman" w:cs="Times New Roman"/>
          <w:sz w:val="24"/>
          <w:szCs w:val="24"/>
        </w:rPr>
        <w:t xml:space="preserve"> are </w:t>
      </w:r>
      <w:r w:rsidR="001B0050" w:rsidRPr="005F4262">
        <w:rPr>
          <w:rFonts w:ascii="Times New Roman" w:hAnsi="Times New Roman" w:cs="Times New Roman"/>
          <w:sz w:val="24"/>
          <w:szCs w:val="24"/>
        </w:rPr>
        <w:t>approximately</w:t>
      </w:r>
      <w:r w:rsidRPr="005F4262">
        <w:rPr>
          <w:rFonts w:ascii="Times New Roman" w:hAnsi="Times New Roman" w:cs="Times New Roman"/>
          <w:sz w:val="24"/>
          <w:szCs w:val="24"/>
        </w:rPr>
        <w:t xml:space="preserve"> the same</w:t>
      </w:r>
      <w:r w:rsidR="001B0050" w:rsidRPr="005F4262">
        <w:rPr>
          <w:rFonts w:ascii="Times New Roman" w:hAnsi="Times New Roman" w:cs="Times New Roman"/>
          <w:sz w:val="24"/>
          <w:szCs w:val="24"/>
        </w:rPr>
        <w:t xml:space="preserve"> for ADC and HALA and cancel:</w:t>
      </w:r>
    </w:p>
    <w:p w14:paraId="0EAA14BD" w14:textId="3EE528EC" w:rsidR="00A13128" w:rsidRPr="005F4262" w:rsidRDefault="005A1089" w:rsidP="00A13128">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binding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r>
              <w:rPr>
                <w:rFonts w:ascii="Cambria Math" w:hAnsi="Cambria Math" w:cs="Times New Roman"/>
                <w:sz w:val="24"/>
                <w:szCs w:val="24"/>
              </w:rPr>
              <m:t>F</m:t>
            </m:r>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e>
        </m:rad>
      </m:oMath>
      <w:r w:rsidR="00A13128" w:rsidRPr="005F4262">
        <w:rPr>
          <w:rFonts w:ascii="Times New Roman" w:hAnsi="Times New Roman" w:cs="Times New Roman"/>
          <w:sz w:val="24"/>
          <w:szCs w:val="24"/>
        </w:rPr>
        <w:t xml:space="preserve">    </w:t>
      </w:r>
    </w:p>
    <w:p w14:paraId="0570A42C" w14:textId="2615BE75" w:rsidR="00D22EE6" w:rsidRPr="005F4262" w:rsidRDefault="00D22EE6" w:rsidP="00A13128">
      <w:pPr>
        <w:jc w:val="both"/>
        <w:rPr>
          <w:rFonts w:ascii="Times New Roman" w:hAnsi="Times New Roman" w:cs="Times New Roman"/>
          <w:sz w:val="24"/>
          <w:szCs w:val="24"/>
        </w:rPr>
      </w:pPr>
    </w:p>
    <w:p w14:paraId="2B384F8B" w14:textId="32BACD96" w:rsidR="001B0050" w:rsidRPr="005F4262" w:rsidRDefault="001B0050" w:rsidP="00A13128">
      <w:pPr>
        <w:jc w:val="both"/>
        <w:rPr>
          <w:rFonts w:ascii="Times New Roman" w:hAnsi="Times New Roman" w:cs="Times New Roman"/>
          <w:sz w:val="24"/>
          <w:szCs w:val="24"/>
        </w:rPr>
      </w:pPr>
      <w:r w:rsidRPr="005F4262">
        <w:rPr>
          <w:rFonts w:ascii="Times New Roman" w:hAnsi="Times New Roman" w:cs="Times New Roman"/>
          <w:sz w:val="24"/>
          <w:szCs w:val="24"/>
        </w:rPr>
        <w:t>As the antigen is being bound by the ADC, there is a parallel competing ‘reaction’ of internalization:</w:t>
      </w:r>
    </w:p>
    <w:p w14:paraId="2DEA5620" w14:textId="335C3F54" w:rsidR="00A13128" w:rsidRPr="005F4262" w:rsidRDefault="005A1089" w:rsidP="00A13128">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[Ag]</m:t>
                        </m:r>
                      </m:e>
                      <m:sub>
                        <m:r>
                          <w:rPr>
                            <w:rFonts w:ascii="Cambria Math" w:hAnsi="Cambria Math" w:cs="Times New Roman"/>
                            <w:sz w:val="24"/>
                            <w:szCs w:val="24"/>
                          </w:rPr>
                          <m:t>Pssh</m:t>
                        </m:r>
                      </m:sub>
                    </m:sSub>
                  </m:num>
                  <m:den>
                    <m:r>
                      <w:rPr>
                        <w:rFonts w:ascii="Cambria Math" w:hAnsi="Cambria Math" w:cs="Times New Roman"/>
                        <w:sz w:val="24"/>
                        <w:szCs w:val="24"/>
                      </w:rPr>
                      <m:t>dt</m:t>
                    </m:r>
                  </m:den>
                </m:f>
              </m:e>
            </m:d>
          </m:e>
          <m:sub>
            <m:r>
              <w:rPr>
                <w:rFonts w:ascii="Cambria Math" w:hAnsi="Cambria Math" w:cs="Times New Roman"/>
                <w:sz w:val="24"/>
                <w:szCs w:val="24"/>
              </w:rPr>
              <m:t>internalization</m:t>
            </m:r>
          </m:sub>
        </m:sSub>
        <m:r>
          <w:rPr>
            <w:rFonts w:ascii="Cambria Math" w:hAnsi="Cambria Math" w:cs="Times New Roman"/>
            <w:sz w:val="24"/>
            <w:szCs w:val="24"/>
          </w:rPr>
          <m:t>=-ke*[Ag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oMath>
      <w:r w:rsidR="00A13128" w:rsidRPr="005F4262">
        <w:rPr>
          <w:rFonts w:ascii="Times New Roman" w:hAnsi="Times New Roman" w:cs="Times New Roman"/>
          <w:sz w:val="24"/>
          <w:szCs w:val="24"/>
        </w:rPr>
        <w:t xml:space="preserve"> </w:t>
      </w:r>
    </w:p>
    <w:p w14:paraId="11F6DDB3" w14:textId="5293260C" w:rsidR="00A13128" w:rsidRPr="005F4262" w:rsidRDefault="00A13128" w:rsidP="00A13128">
      <w:pPr>
        <w:jc w:val="both"/>
        <w:rPr>
          <w:rFonts w:ascii="Times New Roman" w:hAnsi="Times New Roman" w:cs="Times New Roman"/>
          <w:sz w:val="24"/>
          <w:szCs w:val="24"/>
        </w:rPr>
      </w:pPr>
      <w:r w:rsidRPr="005F4262">
        <w:rPr>
          <w:rFonts w:ascii="Times New Roman" w:hAnsi="Times New Roman" w:cs="Times New Roman"/>
          <w:sz w:val="24"/>
          <w:szCs w:val="24"/>
        </w:rPr>
        <w:t>The ratio of</w:t>
      </w:r>
      <w:r w:rsidR="006A6C0F" w:rsidRPr="005F4262">
        <w:rPr>
          <w:rFonts w:ascii="Times New Roman" w:hAnsi="Times New Roman" w:cs="Times New Roman"/>
          <w:sz w:val="24"/>
          <w:szCs w:val="24"/>
        </w:rPr>
        <w:t xml:space="preserve"> these two competing reactions for </w:t>
      </w: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oMath>
      <w:r w:rsidR="006A6C0F" w:rsidRPr="005F4262">
        <w:rPr>
          <w:rFonts w:ascii="Times New Roman" w:hAnsi="Times New Roman" w:cs="Times New Roman"/>
          <w:sz w:val="24"/>
          <w:szCs w:val="24"/>
        </w:rPr>
        <w:t>, one yielding binding by the ADC and the other yielding effective competition, results in the competition number:</w:t>
      </w:r>
    </w:p>
    <w:p w14:paraId="46A3C7DC" w14:textId="4DD48824" w:rsidR="00A13128" w:rsidRPr="005F4262" w:rsidRDefault="00A13128" w:rsidP="00A13128">
      <w:pPr>
        <w:jc w:val="both"/>
        <w:rPr>
          <w:rFonts w:ascii="Times New Roman" w:hAnsi="Times New Roman" w:cs="Times New Roman"/>
          <w:sz w:val="24"/>
          <w:szCs w:val="24"/>
        </w:rPr>
      </w:pPr>
      <m:oMath>
        <m:r>
          <w:rPr>
            <w:rFonts w:ascii="Cambria Math" w:hAnsi="Cambria Math" w:cs="Times New Roman"/>
            <w:sz w:val="24"/>
            <w:szCs w:val="24"/>
          </w:rPr>
          <m:t>ψ≡</m:t>
        </m:r>
        <m:f>
          <m:fPr>
            <m:ctrlPr>
              <w:rPr>
                <w:rFonts w:ascii="Cambria Math" w:hAnsi="Cambria Math" w:cs="Times New Roman"/>
                <w:i/>
                <w:sz w:val="24"/>
                <w:szCs w:val="24"/>
              </w:rPr>
            </m:ctrlPr>
          </m:fPr>
          <m:num>
            <m:r>
              <w:rPr>
                <w:rFonts w:ascii="Cambria Math" w:hAnsi="Cambria Math" w:cs="Times New Roman"/>
                <w:sz w:val="24"/>
                <w:szCs w:val="24"/>
              </w:rPr>
              <m:t>-ke*[Ag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num>
          <m:den>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r>
                  <w:rPr>
                    <w:rFonts w:ascii="Cambria Math" w:hAnsi="Cambria Math" w:cs="Times New Roman"/>
                    <w:sz w:val="24"/>
                    <w:szCs w:val="24"/>
                  </w:rPr>
                  <m:t>F</m:t>
                </m:r>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den>
                </m:f>
              </m:e>
            </m:rad>
          </m:den>
        </m:f>
      </m:oMath>
      <w:r w:rsidRPr="005F4262">
        <w:rPr>
          <w:rFonts w:ascii="Times New Roman" w:hAnsi="Times New Roman" w:cs="Times New Roman"/>
          <w:sz w:val="24"/>
          <w:szCs w:val="24"/>
        </w:rPr>
        <w:t xml:space="preserve">  </w:t>
      </w:r>
    </w:p>
    <w:p w14:paraId="3409358A" w14:textId="1A9D1D6C" w:rsidR="006A6C0F" w:rsidRPr="005F4262" w:rsidRDefault="006A6C0F" w:rsidP="00A13128">
      <w:pPr>
        <w:jc w:val="both"/>
        <w:rPr>
          <w:rFonts w:ascii="Times New Roman" w:eastAsiaTheme="minorEastAsia" w:hAnsi="Times New Roman" w:cs="Times New Roman"/>
          <w:sz w:val="24"/>
          <w:szCs w:val="24"/>
        </w:rPr>
      </w:pPr>
      <w:r w:rsidRPr="005F4262">
        <w:rPr>
          <w:rFonts w:ascii="Times New Roman" w:eastAsiaTheme="minorEastAsia" w:hAnsi="Times New Roman" w:cs="Times New Roman"/>
          <w:sz w:val="24"/>
          <w:szCs w:val="24"/>
        </w:rPr>
        <w:t>Simplify</w:t>
      </w:r>
      <w:r w:rsidR="001B388A" w:rsidRPr="005F4262">
        <w:rPr>
          <w:rFonts w:ascii="Times New Roman" w:eastAsiaTheme="minorEastAsia" w:hAnsi="Times New Roman" w:cs="Times New Roman"/>
          <w:sz w:val="24"/>
          <w:szCs w:val="24"/>
        </w:rPr>
        <w:t>ing:</w:t>
      </w:r>
    </w:p>
    <w:p w14:paraId="22D58550" w14:textId="4DEFECFD" w:rsidR="00A13128" w:rsidRPr="005F4262" w:rsidRDefault="00A13128" w:rsidP="00A13128">
      <w:pPr>
        <w:jc w:val="both"/>
        <w:rPr>
          <w:rFonts w:ascii="Times New Roman" w:hAnsi="Times New Roman" w:cs="Times New Roman"/>
          <w:sz w:val="24"/>
          <w:szCs w:val="24"/>
        </w:rPr>
      </w:pPr>
      <w:r w:rsidRPr="005F4262">
        <w:rPr>
          <w:rFonts w:ascii="Times New Roman" w:hAnsi="Times New Roman" w:cs="Times New Roman"/>
          <w:sz w:val="24"/>
          <w:szCs w:val="24"/>
        </w:rPr>
        <w:t xml:space="preserve"> </w:t>
      </w:r>
      <m:oMath>
        <m:r>
          <w:rPr>
            <w:rFonts w:ascii="Cambria Math" w:hAnsi="Cambria Math" w:cs="Times New Roman"/>
            <w:sz w:val="24"/>
            <w:szCs w:val="24"/>
          </w:rPr>
          <m:t>ψ=</m:t>
        </m:r>
        <m:f>
          <m:fPr>
            <m:ctrlPr>
              <w:rPr>
                <w:rFonts w:ascii="Cambria Math" w:hAnsi="Cambria Math" w:cs="Times New Roman"/>
                <w:i/>
                <w:sz w:val="24"/>
                <w:szCs w:val="24"/>
              </w:rPr>
            </m:ctrlPr>
          </m:fPr>
          <m:num>
            <m:r>
              <w:rPr>
                <w:rFonts w:ascii="Cambria Math" w:hAnsi="Cambria Math" w:cs="Times New Roman"/>
                <w:sz w:val="24"/>
                <w:szCs w:val="24"/>
              </w:rPr>
              <m:t>ke*F</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den>
        </m:f>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d1</m:t>
                        </m:r>
                      </m:sub>
                    </m:sSub>
                  </m:e>
                  <m:sub>
                    <m:r>
                      <w:rPr>
                        <w:rFonts w:ascii="Cambria Math" w:hAnsi="Cambria Math" w:cs="Times New Roman"/>
                        <w:sz w:val="24"/>
                        <w:szCs w:val="24"/>
                      </w:rPr>
                      <m:t>HALA</m:t>
                    </m:r>
                  </m:sub>
                </m:sSub>
              </m:num>
              <m:den>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den>
            </m:f>
          </m:e>
        </m:rad>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o,pssh</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d2</m:t>
                        </m:r>
                      </m:sub>
                    </m:sSub>
                  </m:e>
                  <m:sub>
                    <m:r>
                      <w:rPr>
                        <w:rFonts w:ascii="Cambria Math" w:hAnsi="Cambria Math" w:cs="Times New Roman"/>
                        <w:sz w:val="24"/>
                        <w:szCs w:val="24"/>
                      </w:rPr>
                      <m:t>HALA</m:t>
                    </m:r>
                  </m:sub>
                </m:sSub>
              </m:den>
            </m:f>
          </m:e>
        </m:rad>
      </m:oMath>
      <w:r w:rsidRPr="005F4262">
        <w:rPr>
          <w:rFonts w:ascii="Times New Roman" w:hAnsi="Times New Roman" w:cs="Times New Roman"/>
          <w:sz w:val="24"/>
          <w:szCs w:val="24"/>
        </w:rPr>
        <w:t xml:space="preserve"> </w:t>
      </w:r>
    </w:p>
    <w:p w14:paraId="735F9FD5" w14:textId="49E92279" w:rsidR="00A13128" w:rsidRPr="005F4262" w:rsidRDefault="00A13128" w:rsidP="00A13128">
      <w:pPr>
        <w:rPr>
          <w:rFonts w:ascii="Times New Roman" w:hAnsi="Times New Roman" w:cs="Times New Roman"/>
          <w:noProof/>
          <w:sz w:val="24"/>
          <w:szCs w:val="24"/>
          <w:lang w:eastAsia="ja-JP"/>
        </w:rPr>
      </w:pPr>
    </w:p>
    <w:p w14:paraId="0FDC4F21" w14:textId="11D4704B" w:rsidR="00831F2D" w:rsidRPr="005F4262" w:rsidRDefault="00831F2D" w:rsidP="00A13128">
      <w:pPr>
        <w:rPr>
          <w:rFonts w:ascii="Times New Roman" w:hAnsi="Times New Roman" w:cs="Times New Roman"/>
          <w:noProof/>
          <w:sz w:val="24"/>
          <w:szCs w:val="24"/>
          <w:lang w:eastAsia="ja-JP"/>
        </w:rPr>
      </w:pPr>
    </w:p>
    <w:p w14:paraId="1DE4B5C7" w14:textId="6A1E6689" w:rsidR="00831F2D" w:rsidRPr="005F4262" w:rsidRDefault="00831F2D" w:rsidP="00A13128">
      <w:pPr>
        <w:rPr>
          <w:rFonts w:ascii="Times New Roman" w:hAnsi="Times New Roman" w:cs="Times New Roman"/>
          <w:noProof/>
          <w:sz w:val="24"/>
          <w:szCs w:val="24"/>
          <w:lang w:eastAsia="ja-JP"/>
        </w:rPr>
      </w:pPr>
    </w:p>
    <w:p w14:paraId="2B508E68" w14:textId="4C73F031" w:rsidR="00831F2D" w:rsidRPr="005F4262" w:rsidRDefault="00831F2D" w:rsidP="00A13128">
      <w:pPr>
        <w:rPr>
          <w:rFonts w:ascii="Times New Roman" w:hAnsi="Times New Roman" w:cs="Times New Roman"/>
          <w:noProof/>
          <w:sz w:val="24"/>
          <w:szCs w:val="24"/>
          <w:lang w:eastAsia="ja-JP"/>
        </w:rPr>
      </w:pPr>
    </w:p>
    <w:p w14:paraId="16D25B6C" w14:textId="1F0A0CFD" w:rsidR="00831F2D" w:rsidRPr="005F4262" w:rsidRDefault="00831F2D" w:rsidP="00A13128">
      <w:pPr>
        <w:rPr>
          <w:rFonts w:ascii="Times New Roman" w:hAnsi="Times New Roman" w:cs="Times New Roman"/>
          <w:noProof/>
          <w:sz w:val="24"/>
          <w:szCs w:val="24"/>
          <w:lang w:eastAsia="ja-JP"/>
        </w:rPr>
      </w:pPr>
    </w:p>
    <w:p w14:paraId="5FA0F5B6" w14:textId="3CFF42F9" w:rsidR="00831F2D" w:rsidRPr="005F4262" w:rsidRDefault="00831F2D" w:rsidP="00A13128">
      <w:pPr>
        <w:rPr>
          <w:rFonts w:ascii="Times New Roman" w:hAnsi="Times New Roman" w:cs="Times New Roman"/>
          <w:noProof/>
          <w:sz w:val="24"/>
          <w:szCs w:val="24"/>
          <w:lang w:eastAsia="ja-JP"/>
        </w:rPr>
      </w:pPr>
    </w:p>
    <w:p w14:paraId="27B92DF7" w14:textId="0625189A" w:rsidR="00831F2D" w:rsidRPr="005F4262" w:rsidRDefault="00831F2D" w:rsidP="00A13128">
      <w:pPr>
        <w:rPr>
          <w:rFonts w:ascii="Times New Roman" w:hAnsi="Times New Roman" w:cs="Times New Roman"/>
          <w:noProof/>
          <w:sz w:val="24"/>
          <w:szCs w:val="24"/>
          <w:lang w:eastAsia="ja-JP"/>
        </w:rPr>
      </w:pPr>
    </w:p>
    <w:p w14:paraId="582D8471" w14:textId="77777777" w:rsidR="00831F2D" w:rsidRPr="005F4262" w:rsidRDefault="00831F2D" w:rsidP="00A13128">
      <w:pPr>
        <w:rPr>
          <w:rFonts w:ascii="Times New Roman" w:hAnsi="Times New Roman" w:cs="Times New Roman"/>
          <w:noProof/>
          <w:sz w:val="24"/>
          <w:szCs w:val="24"/>
          <w:lang w:eastAsia="ja-JP"/>
        </w:rPr>
      </w:pPr>
    </w:p>
    <w:p w14:paraId="23830425" w14:textId="77777777" w:rsidR="00A13128" w:rsidRPr="005F4262" w:rsidRDefault="00A13128" w:rsidP="00A13128">
      <w:pPr>
        <w:pStyle w:val="ListParagraph"/>
        <w:numPr>
          <w:ilvl w:val="0"/>
          <w:numId w:val="9"/>
        </w:numPr>
        <w:rPr>
          <w:rFonts w:ascii="Times New Roman" w:hAnsi="Times New Roman" w:cs="Times New Roman"/>
          <w:b/>
          <w:bCs/>
          <w:noProof/>
          <w:sz w:val="24"/>
          <w:szCs w:val="24"/>
          <w:lang w:eastAsia="ja-JP"/>
        </w:rPr>
      </w:pPr>
      <w:r w:rsidRPr="005F4262">
        <w:rPr>
          <w:rFonts w:ascii="Times New Roman" w:hAnsi="Times New Roman" w:cs="Times New Roman"/>
          <w:b/>
          <w:bCs/>
          <w:noProof/>
          <w:sz w:val="24"/>
          <w:szCs w:val="24"/>
          <w:lang w:eastAsia="ja-JP"/>
        </w:rPr>
        <w:lastRenderedPageBreak/>
        <w:t>Derivation of Equilibrium Binding</w:t>
      </w:r>
    </w:p>
    <w:p w14:paraId="7B962500" w14:textId="77777777" w:rsidR="00A13128" w:rsidRPr="005F4262" w:rsidRDefault="00A13128" w:rsidP="0070339D">
      <w:pPr>
        <w:rPr>
          <w:rFonts w:ascii="Times New Roman" w:hAnsi="Times New Roman" w:cs="Times New Roman"/>
          <w:noProof/>
          <w:sz w:val="24"/>
          <w:szCs w:val="24"/>
          <w:lang w:eastAsia="ja-JP"/>
        </w:rPr>
      </w:pPr>
    </w:p>
    <w:p w14:paraId="74D95E08" w14:textId="62E11A10" w:rsidR="006213F5" w:rsidRPr="005F4262" w:rsidRDefault="006213F5" w:rsidP="0070339D">
      <w:p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t>Derivation of</w:t>
      </w:r>
      <w:r w:rsidR="00143C7C" w:rsidRPr="005F4262">
        <w:rPr>
          <w:rFonts w:ascii="Times New Roman" w:hAnsi="Times New Roman" w:cs="Times New Roman"/>
          <w:noProof/>
          <w:sz w:val="24"/>
          <w:szCs w:val="24"/>
          <w:lang w:eastAsia="ja-JP"/>
        </w:rPr>
        <w:t xml:space="preserve"> simplified expression for</w:t>
      </w:r>
      <w:r w:rsidRPr="005F4262">
        <w:rPr>
          <w:rFonts w:ascii="Times New Roman" w:hAnsi="Times New Roman" w:cs="Times New Roman"/>
          <w:noProof/>
          <w:sz w:val="24"/>
          <w:szCs w:val="24"/>
          <w:lang w:eastAsia="ja-JP"/>
        </w:rPr>
        <w:t xml:space="preserve"> </w:t>
      </w:r>
      <w:r w:rsidR="00972CA7" w:rsidRPr="005F4262">
        <w:rPr>
          <w:rFonts w:ascii="Times New Roman" w:hAnsi="Times New Roman" w:cs="Times New Roman"/>
          <w:noProof/>
          <w:sz w:val="24"/>
          <w:szCs w:val="24"/>
          <w:lang w:eastAsia="ja-JP"/>
        </w:rPr>
        <w:t>thermodynamic e</w:t>
      </w:r>
      <w:r w:rsidRPr="005F4262">
        <w:rPr>
          <w:rFonts w:ascii="Times New Roman" w:hAnsi="Times New Roman" w:cs="Times New Roman"/>
          <w:noProof/>
          <w:sz w:val="24"/>
          <w:szCs w:val="24"/>
          <w:lang w:eastAsia="ja-JP"/>
        </w:rPr>
        <w:t>qu</w:t>
      </w:r>
      <w:r w:rsidR="006A6C0F" w:rsidRPr="005F4262">
        <w:rPr>
          <w:rFonts w:ascii="Times New Roman" w:hAnsi="Times New Roman" w:cs="Times New Roman"/>
          <w:noProof/>
          <w:sz w:val="24"/>
          <w:szCs w:val="24"/>
          <w:lang w:eastAsia="ja-JP"/>
        </w:rPr>
        <w:t>i</w:t>
      </w:r>
      <w:r w:rsidRPr="005F4262">
        <w:rPr>
          <w:rFonts w:ascii="Times New Roman" w:hAnsi="Times New Roman" w:cs="Times New Roman"/>
          <w:noProof/>
          <w:sz w:val="24"/>
          <w:szCs w:val="24"/>
          <w:lang w:eastAsia="ja-JP"/>
        </w:rPr>
        <w:t xml:space="preserve">librium </w:t>
      </w:r>
      <w:r w:rsidR="00143C7C" w:rsidRPr="005F4262">
        <w:rPr>
          <w:rFonts w:ascii="Times New Roman" w:hAnsi="Times New Roman" w:cs="Times New Roman"/>
          <w:noProof/>
          <w:sz w:val="24"/>
          <w:szCs w:val="24"/>
          <w:lang w:eastAsia="ja-JP"/>
        </w:rPr>
        <w:t>with</w:t>
      </w:r>
      <w:r w:rsidRPr="005F4262">
        <w:rPr>
          <w:rFonts w:ascii="Times New Roman" w:hAnsi="Times New Roman" w:cs="Times New Roman"/>
          <w:noProof/>
          <w:sz w:val="24"/>
          <w:szCs w:val="24"/>
          <w:lang w:eastAsia="ja-JP"/>
        </w:rPr>
        <w:t xml:space="preserve"> ADC/ HALA binding on a monolayer without internalization</w:t>
      </w:r>
    </w:p>
    <w:p w14:paraId="51F94F71" w14:textId="5900CDA8" w:rsidR="006213F5" w:rsidRPr="005F4262" w:rsidRDefault="005A1089" w:rsidP="006213F5">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on,HALA</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r>
              <w:rPr>
                <w:rFonts w:ascii="Cambria Math" w:hAnsi="Cambria Math" w:cs="Times New Roman"/>
                <w:sz w:val="24"/>
                <w:szCs w:val="24"/>
              </w:rPr>
              <m:t>]</m:t>
            </m:r>
          </m:den>
        </m:f>
      </m:oMath>
      <w:r w:rsidR="006213F5" w:rsidRPr="005F4262">
        <w:rPr>
          <w:rFonts w:ascii="Times New Roman" w:hAnsi="Times New Roman" w:cs="Times New Roman"/>
          <w:sz w:val="24"/>
          <w:szCs w:val="24"/>
        </w:rPr>
        <w:t xml:space="preserve">                                  </w:t>
      </w:r>
      <w:r w:rsidR="00966A91" w:rsidRPr="005F426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on,2HALA</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[Ag]</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den>
        </m:f>
      </m:oMath>
    </w:p>
    <w:p w14:paraId="646989AD" w14:textId="11244E6E" w:rsidR="006213F5" w:rsidRPr="005F4262" w:rsidRDefault="005A1089" w:rsidP="006213F5">
      <w:pPr>
        <w:jc w:val="both"/>
        <w:rPr>
          <w:rFonts w:ascii="Times New Roman" w:hAnsi="Times New Roman" w:cs="Times New Roman"/>
          <w:sz w:val="24"/>
          <w:szCs w:val="24"/>
        </w:rPr>
      </w:pP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off,ADC</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r>
              <w:rPr>
                <w:rFonts w:ascii="Cambria Math" w:hAnsi="Cambria Math" w:cs="Times New Roman"/>
                <w:sz w:val="24"/>
                <w:szCs w:val="24"/>
              </w:rPr>
              <m:t>]</m:t>
            </m:r>
          </m:den>
        </m:f>
      </m:oMath>
      <w:r w:rsidR="006213F5" w:rsidRPr="005F4262">
        <w:rPr>
          <w:rFonts w:ascii="Times New Roman" w:hAnsi="Times New Roman" w:cs="Times New Roman"/>
          <w:sz w:val="24"/>
          <w:szCs w:val="24"/>
        </w:rPr>
        <w:t xml:space="preserve">                                   </w:t>
      </w:r>
      <w:r w:rsidR="00966A91" w:rsidRPr="005F426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off,ADC</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on,2ADC</m:t>
                </m:r>
              </m:sub>
            </m:sSub>
          </m:den>
        </m:f>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[Ag]</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den>
        </m:f>
      </m:oMath>
    </w:p>
    <w:p w14:paraId="1D65FBBC" w14:textId="7C8F1932"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Assume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 xml:space="preserve"> and 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 xml:space="preserve"> </m:t>
        </m:r>
      </m:oMath>
      <w:r w:rsidR="00143C7C" w:rsidRPr="005F4262">
        <w:rPr>
          <w:rFonts w:ascii="Times New Roman" w:eastAsiaTheme="minorEastAsia" w:hAnsi="Times New Roman" w:cs="Times New Roman"/>
          <w:sz w:val="24"/>
          <w:szCs w:val="24"/>
        </w:rPr>
        <w:t xml:space="preserve">are constant (excess antibody). </w:t>
      </w:r>
      <w:r w:rsidR="00143C7C" w:rsidRPr="005F4262">
        <w:rPr>
          <w:rFonts w:ascii="Times New Roman" w:hAnsi="Times New Roman" w:cs="Times New Roman"/>
          <w:sz w:val="24"/>
          <w:szCs w:val="24"/>
        </w:rPr>
        <w:t>Use conservation of total antigen, assume equilibrium, and enter values from relationships above:</w:t>
      </w:r>
    </w:p>
    <w:p w14:paraId="6C772DDE" w14:textId="77777777"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+2</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oMath>
      </m:oMathPara>
    </w:p>
    <w:p w14:paraId="33277DEF" w14:textId="672459AA"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color w:val="FF0000"/>
                  <w:sz w:val="24"/>
                  <w:szCs w:val="24"/>
                </w:rPr>
                <m:t>2</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[Ag]</m:t>
              </m:r>
            </m:num>
            <m:den>
              <m:r>
                <w:rPr>
                  <w:rFonts w:ascii="Cambria Math" w:hAnsi="Cambria Math" w:cs="Times New Roman"/>
                  <w:color w:val="FF0000"/>
                  <w:sz w:val="24"/>
                  <w:szCs w:val="24"/>
                </w:rPr>
                <m:t>2</m:t>
              </m:r>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color w:val="FF0000"/>
                  <w:sz w:val="24"/>
                  <w:szCs w:val="24"/>
                </w:rPr>
                <m:t>2</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[Ag]</m:t>
              </m:r>
            </m:num>
            <m:den>
              <m:r>
                <w:rPr>
                  <w:rFonts w:ascii="Cambria Math" w:hAnsi="Cambria Math" w:cs="Times New Roman"/>
                  <w:color w:val="FF0000"/>
                  <w:sz w:val="24"/>
                  <w:szCs w:val="24"/>
                </w:rPr>
                <m:t>2</m:t>
              </m:r>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den>
          </m:f>
        </m:oMath>
      </m:oMathPara>
    </w:p>
    <w:p w14:paraId="0D16FD0A" w14:textId="3353A99B"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Factor</w:t>
      </w:r>
      <w:r w:rsidR="00143C7C" w:rsidRPr="005F4262">
        <w:rPr>
          <w:rFonts w:ascii="Times New Roman" w:hAnsi="Times New Roman" w:cs="Times New Roman"/>
          <w:sz w:val="24"/>
          <w:szCs w:val="24"/>
        </w:rPr>
        <w:t xml:space="preserve"> out</w:t>
      </w:r>
      <w:r w:rsidRPr="005F4262">
        <w:rPr>
          <w:rFonts w:ascii="Times New Roman" w:hAnsi="Times New Roman" w:cs="Times New Roman"/>
          <w:sz w:val="24"/>
          <w:szCs w:val="24"/>
        </w:rPr>
        <w:t xml:space="preserve"> [Ag]</w:t>
      </w:r>
      <w:r w:rsidR="00143C7C" w:rsidRPr="005F4262">
        <w:rPr>
          <w:rFonts w:ascii="Times New Roman" w:hAnsi="Times New Roman" w:cs="Times New Roman"/>
          <w:sz w:val="24"/>
          <w:szCs w:val="24"/>
        </w:rPr>
        <w:t>:</w:t>
      </w:r>
    </w:p>
    <w:p w14:paraId="45F6197C" w14:textId="30031DE1"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 xml:space="preserve">*[ 1+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e>
              </m:d>
            </m:den>
          </m:f>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e>
              </m:d>
            </m:den>
          </m:f>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e>
              </m:d>
            </m:den>
          </m:f>
          <m:r>
            <w:rPr>
              <w:rFonts w:ascii="Cambria Math" w:hAnsi="Cambria Math" w:cs="Times New Roman"/>
              <w:sz w:val="24"/>
              <w:szCs w:val="24"/>
            </w:rPr>
            <m:t>]</m:t>
          </m:r>
        </m:oMath>
      </m:oMathPara>
    </w:p>
    <w:p w14:paraId="0D3C9460" w14:textId="627C1CB0" w:rsidR="006213F5" w:rsidRPr="005F4262" w:rsidRDefault="00143C7C" w:rsidP="006213F5">
      <w:pPr>
        <w:jc w:val="both"/>
        <w:rPr>
          <w:rFonts w:ascii="Times New Roman" w:hAnsi="Times New Roman" w:cs="Times New Roman"/>
          <w:sz w:val="24"/>
          <w:szCs w:val="24"/>
        </w:rPr>
      </w:pPr>
      <w:r w:rsidRPr="005F4262">
        <w:rPr>
          <w:rFonts w:ascii="Times New Roman" w:hAnsi="Times New Roman" w:cs="Times New Roman"/>
          <w:sz w:val="24"/>
          <w:szCs w:val="24"/>
        </w:rPr>
        <w:t>Substitute approximations for M</w:t>
      </w:r>
      <w:r w:rsidRPr="005F4262">
        <w:rPr>
          <w:rFonts w:ascii="Times New Roman" w:hAnsi="Times New Roman" w:cs="Times New Roman"/>
          <w:sz w:val="24"/>
          <w:szCs w:val="24"/>
          <w:vertAlign w:val="subscript"/>
        </w:rPr>
        <w:t>HALA</w:t>
      </w:r>
      <w:r w:rsidRPr="005F4262">
        <w:rPr>
          <w:rFonts w:ascii="Times New Roman" w:hAnsi="Times New Roman" w:cs="Times New Roman"/>
          <w:sz w:val="24"/>
          <w:szCs w:val="24"/>
        </w:rPr>
        <w:t xml:space="preserve"> and M</w:t>
      </w:r>
      <w:r w:rsidRPr="005F4262">
        <w:rPr>
          <w:rFonts w:ascii="Times New Roman" w:hAnsi="Times New Roman" w:cs="Times New Roman"/>
          <w:sz w:val="24"/>
          <w:szCs w:val="24"/>
          <w:vertAlign w:val="subscript"/>
        </w:rPr>
        <w:t>ADC</w:t>
      </w:r>
      <w:r w:rsidRPr="005F4262">
        <w:rPr>
          <w:rFonts w:ascii="Times New Roman" w:hAnsi="Times New Roman" w:cs="Times New Roman"/>
          <w:sz w:val="24"/>
          <w:szCs w:val="24"/>
        </w:rPr>
        <w:t xml:space="preserve"> again:</w:t>
      </w:r>
      <w:r w:rsidR="006213F5" w:rsidRPr="005F4262">
        <w:rPr>
          <w:rFonts w:ascii="Times New Roman" w:hAnsi="Times New Roman" w:cs="Times New Roman"/>
          <w:sz w:val="24"/>
          <w:szCs w:val="24"/>
        </w:rPr>
        <w:t xml:space="preserve"> </w:t>
      </w:r>
    </w:p>
    <w:p w14:paraId="6814D0AF" w14:textId="26AE4DC1"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 xml:space="preserve">*[ 1+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e>
              </m:d>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den>
          </m:f>
          <m:r>
            <w:rPr>
              <w:rFonts w:ascii="Cambria Math" w:hAnsi="Cambria Math" w:cs="Times New Roman"/>
              <w:sz w:val="24"/>
              <w:szCs w:val="24"/>
            </w:rPr>
            <m:t>]</m:t>
          </m:r>
        </m:oMath>
      </m:oMathPara>
    </w:p>
    <w:p w14:paraId="0196B10E" w14:textId="77777777"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Factor out [Ag]</w:t>
      </w:r>
    </w:p>
    <w:p w14:paraId="56257FD9" w14:textId="77777777" w:rsidR="001D25C4" w:rsidRPr="005F4262" w:rsidRDefault="006213F5" w:rsidP="006213F5">
      <w:pPr>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 xml:space="preserve">*[ 1+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e>
              </m:d>
            </m:den>
          </m:f>
          <m:r>
            <w:rPr>
              <w:rFonts w:ascii="Cambria Math" w:hAnsi="Cambria Math" w:cs="Times New Roman"/>
              <w:sz w:val="24"/>
              <w:szCs w:val="24"/>
            </w:rPr>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e>
              </m:d>
            </m:num>
            <m:den>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e>
              </m:d>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e>
              </m:d>
            </m:den>
          </m:f>
        </m:oMath>
      </m:oMathPara>
    </w:p>
    <w:p w14:paraId="0D1313A5" w14:textId="362F7843"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den>
          </m:f>
          <m:r>
            <w:rPr>
              <w:rFonts w:ascii="Cambria Math" w:hAnsi="Cambria Math" w:cs="Times New Roman"/>
              <w:sz w:val="24"/>
              <w:szCs w:val="24"/>
            </w:rPr>
            <m:t>]</m:t>
          </m:r>
        </m:oMath>
      </m:oMathPara>
    </w:p>
    <w:p w14:paraId="5EACCC89" w14:textId="77777777" w:rsidR="00143C7C" w:rsidRPr="005F4262" w:rsidRDefault="00143C7C" w:rsidP="00143C7C">
      <w:pPr>
        <w:jc w:val="both"/>
        <w:rPr>
          <w:rFonts w:ascii="Times New Roman" w:hAnsi="Times New Roman" w:cs="Times New Roman"/>
          <w:sz w:val="24"/>
          <w:szCs w:val="24"/>
        </w:rPr>
      </w:pPr>
    </w:p>
    <w:p w14:paraId="5261B78B" w14:textId="3370A957" w:rsidR="006213F5" w:rsidRPr="005F4262" w:rsidRDefault="00143C7C"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At equilibrium, the avidity of antibodies results in mostly bivalent binding. Likewise, </w:t>
      </w:r>
      <w:r w:rsidR="00822AB1" w:rsidRPr="005F4262">
        <w:rPr>
          <w:rFonts w:ascii="Times New Roman" w:hAnsi="Times New Roman" w:cs="Times New Roman"/>
          <w:sz w:val="24"/>
          <w:szCs w:val="24"/>
        </w:rPr>
        <w:t xml:space="preserve">it is </w:t>
      </w:r>
      <w:r w:rsidRPr="005F4262">
        <w:rPr>
          <w:rFonts w:ascii="Times New Roman" w:hAnsi="Times New Roman" w:cs="Times New Roman"/>
          <w:sz w:val="24"/>
          <w:szCs w:val="24"/>
        </w:rPr>
        <w:t>assum</w:t>
      </w:r>
      <w:r w:rsidR="00822AB1" w:rsidRPr="005F4262">
        <w:rPr>
          <w:rFonts w:ascii="Times New Roman" w:hAnsi="Times New Roman" w:cs="Times New Roman"/>
          <w:sz w:val="24"/>
          <w:szCs w:val="24"/>
        </w:rPr>
        <w:t>ed the antibodies are</w:t>
      </w:r>
      <w:r w:rsidRPr="005F4262">
        <w:rPr>
          <w:rFonts w:ascii="Times New Roman" w:hAnsi="Times New Roman" w:cs="Times New Roman"/>
          <w:sz w:val="24"/>
          <w:szCs w:val="24"/>
        </w:rPr>
        <w:t xml:space="preserve"> high affinity where the free antigen concentration is low. Therefore, the free antigen and </w:t>
      </w:r>
      <w:proofErr w:type="spellStart"/>
      <w:r w:rsidRPr="005F4262">
        <w:rPr>
          <w:rFonts w:ascii="Times New Roman" w:hAnsi="Times New Roman" w:cs="Times New Roman"/>
          <w:sz w:val="24"/>
          <w:szCs w:val="24"/>
        </w:rPr>
        <w:t>monovalently</w:t>
      </w:r>
      <w:proofErr w:type="spellEnd"/>
      <w:r w:rsidRPr="005F4262">
        <w:rPr>
          <w:rFonts w:ascii="Times New Roman" w:hAnsi="Times New Roman" w:cs="Times New Roman"/>
          <w:sz w:val="24"/>
          <w:szCs w:val="24"/>
        </w:rPr>
        <w:t xml:space="preserve"> bound terms are negligible:  </w:t>
      </w:r>
    </w:p>
    <w:p w14:paraId="09CB2555" w14:textId="1ADC6618"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den>
          </m:f>
          <m:r>
            <w:rPr>
              <w:rFonts w:ascii="Cambria Math" w:hAnsi="Cambria Math" w:cs="Times New Roman"/>
              <w:sz w:val="24"/>
              <w:szCs w:val="24"/>
            </w:rPr>
            <m:t>]</m:t>
          </m:r>
        </m:oMath>
      </m:oMathPara>
    </w:p>
    <w:p w14:paraId="31BC427D" w14:textId="2C902C31"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r>
                <w:rPr>
                  <w:rFonts w:ascii="Cambria Math" w:hAnsi="Cambria Math" w:cs="Times New Roman"/>
                  <w:sz w:val="24"/>
                  <w:szCs w:val="24"/>
                </w:rPr>
                <m:t>)</m:t>
              </m:r>
            </m:num>
            <m:den>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r>
                    <w:rPr>
                      <w:rFonts w:ascii="Cambria Math" w:hAnsi="Cambria Math" w:cs="Times New Roman"/>
                      <w:sz w:val="24"/>
                      <w:szCs w:val="24"/>
                    </w:rPr>
                    <m:t>]</m:t>
                  </m:r>
                </m:den>
              </m:f>
            </m:den>
          </m:f>
        </m:oMath>
      </m:oMathPara>
    </w:p>
    <w:p w14:paraId="1E4F7D92" w14:textId="77777777" w:rsidR="006213F5" w:rsidRPr="005F4262" w:rsidRDefault="006213F5" w:rsidP="006213F5">
      <w:pPr>
        <w:jc w:val="both"/>
        <w:rPr>
          <w:rFonts w:ascii="Times New Roman" w:hAnsi="Times New Roman" w:cs="Times New Roman"/>
          <w:sz w:val="24"/>
          <w:szCs w:val="24"/>
        </w:rPr>
      </w:pPr>
    </w:p>
    <w:p w14:paraId="605ACAEF" w14:textId="041D3903" w:rsidR="00BD0020" w:rsidRPr="005F4262" w:rsidRDefault="00BD0020" w:rsidP="00BD0020">
      <w:pPr>
        <w:jc w:val="both"/>
        <w:rPr>
          <w:rFonts w:ascii="Times New Roman" w:hAnsi="Times New Roman" w:cs="Times New Roman"/>
          <w:sz w:val="24"/>
          <w:szCs w:val="24"/>
        </w:rPr>
      </w:pPr>
      <w:r w:rsidRPr="005F4262">
        <w:rPr>
          <w:rFonts w:ascii="Times New Roman" w:hAnsi="Times New Roman" w:cs="Times New Roman"/>
          <w:sz w:val="24"/>
          <w:szCs w:val="24"/>
        </w:rPr>
        <w:t>At equilibrium, the avidity of antibodies results in mostly bivalent binding, so the concentration of bivalent antibody at equilibrium</w:t>
      </w:r>
      <w:r w:rsidR="00822AB1" w:rsidRPr="005F4262">
        <w:rPr>
          <w:rFonts w:ascii="Times New Roman" w:hAnsi="Times New Roman" w:cs="Times New Roman"/>
          <w:sz w:val="24"/>
          <w:szCs w:val="24"/>
        </w:rPr>
        <w:t xml:space="preserve"> is:</w:t>
      </w:r>
    </w:p>
    <w:p w14:paraId="16280DF1" w14:textId="4D37B45C" w:rsidR="00BD0020" w:rsidRPr="005F4262" w:rsidRDefault="005A1089" w:rsidP="00BD0020">
      <w:pPr>
        <w:jc w:val="both"/>
        <w:rPr>
          <w:rFonts w:ascii="Times New Roman" w:hAnsi="Times New Roman" w:cs="Times New Roman"/>
          <w:sz w:val="24"/>
          <w:szCs w:val="24"/>
        </w:rPr>
      </w:p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HALA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den>
        </m:f>
      </m:oMath>
      <w:r w:rsidR="00BD0020" w:rsidRPr="005F4262">
        <w:rPr>
          <w:rFonts w:ascii="Times New Roman" w:hAnsi="Times New Roman" w:cs="Times New Roman"/>
          <w:sz w:val="24"/>
          <w:szCs w:val="24"/>
        </w:rPr>
        <w:t xml:space="preserve"> </w:t>
      </w:r>
    </w:p>
    <w:p w14:paraId="7FEC139A" w14:textId="19760998" w:rsidR="00BD0020" w:rsidRPr="005F4262" w:rsidRDefault="00BD0020" w:rsidP="006213F5">
      <w:pPr>
        <w:jc w:val="both"/>
        <w:rPr>
          <w:rFonts w:ascii="Times New Roman" w:hAnsi="Times New Roman" w:cs="Times New Roman"/>
          <w:sz w:val="24"/>
          <w:szCs w:val="24"/>
        </w:rPr>
      </w:pPr>
    </w:p>
    <w:p w14:paraId="1D0B1800" w14:textId="16D18BC7" w:rsidR="006213F5" w:rsidRPr="005F4262" w:rsidRDefault="00BD0020" w:rsidP="006213F5">
      <w:pPr>
        <w:jc w:val="both"/>
        <w:rPr>
          <w:rFonts w:ascii="Times New Roman" w:hAnsi="Times New Roman" w:cs="Times New Roman"/>
          <w:sz w:val="24"/>
          <w:szCs w:val="24"/>
        </w:rPr>
      </w:pPr>
      <w:r w:rsidRPr="005F4262">
        <w:rPr>
          <w:rFonts w:ascii="Times New Roman" w:hAnsi="Times New Roman" w:cs="Times New Roman"/>
          <w:sz w:val="24"/>
          <w:szCs w:val="24"/>
        </w:rPr>
        <w:t>From definitions of equilibrium:</w:t>
      </w:r>
    </w:p>
    <w:p w14:paraId="4DA476DD" w14:textId="571CE6F9" w:rsidR="006213F5" w:rsidRPr="005F4262" w:rsidRDefault="006213F5" w:rsidP="006213F5">
      <w:pPr>
        <w:jc w:val="both"/>
        <w:rPr>
          <w:rFonts w:ascii="Times New Roman" w:hAnsi="Times New Roman" w:cs="Times New Roman"/>
          <w:sz w:val="24"/>
          <w:szCs w:val="24"/>
        </w:rPr>
      </w:p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den>
        </m:f>
      </m:oMath>
      <w:r w:rsidRPr="005F4262">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ADC</m:t>
                    </m:r>
                  </m:sub>
                </m:sSub>
              </m:e>
            </m:d>
            <m:r>
              <w:rPr>
                <w:rFonts w:ascii="Cambria Math" w:hAnsi="Cambria Math" w:cs="Times New Roman"/>
                <w:sz w:val="24"/>
                <w:szCs w:val="24"/>
              </w:rPr>
              <m:t>[Ag]</m:t>
            </m:r>
          </m:num>
          <m:den>
            <m:r>
              <w:rPr>
                <w:rFonts w:ascii="Cambria Math" w:hAnsi="Cambria Math" w:cs="Times New Roman"/>
                <w:sz w:val="24"/>
                <w:szCs w:val="24"/>
              </w:rPr>
              <m:t>2*</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oMath>
    </w:p>
    <w:p w14:paraId="7645939C" w14:textId="77777777" w:rsidR="00BD0020" w:rsidRPr="005F4262" w:rsidRDefault="00BD0020" w:rsidP="006213F5">
      <w:pPr>
        <w:jc w:val="both"/>
        <w:rPr>
          <w:rFonts w:ascii="Times New Roman" w:hAnsi="Times New Roman" w:cs="Times New Roman"/>
          <w:sz w:val="24"/>
          <w:szCs w:val="24"/>
        </w:rPr>
      </w:pPr>
    </w:p>
    <w:p w14:paraId="3970E556" w14:textId="4FAB3570" w:rsidR="006213F5" w:rsidRPr="005F4262" w:rsidRDefault="00BD0020" w:rsidP="006213F5">
      <w:pPr>
        <w:jc w:val="both"/>
        <w:rPr>
          <w:rFonts w:ascii="Times New Roman" w:hAnsi="Times New Roman" w:cs="Times New Roman"/>
          <w:sz w:val="24"/>
          <w:szCs w:val="24"/>
        </w:rPr>
      </w:pPr>
      <w:r w:rsidRPr="005F4262">
        <w:rPr>
          <w:rFonts w:ascii="Times New Roman" w:hAnsi="Times New Roman" w:cs="Times New Roman"/>
          <w:sz w:val="24"/>
          <w:szCs w:val="24"/>
        </w:rPr>
        <w:t>Substitute</w:t>
      </w:r>
      <w:r w:rsidR="006213F5" w:rsidRPr="005F4262">
        <w:rPr>
          <w:rFonts w:ascii="Times New Roman" w:hAnsi="Times New Roman" w:cs="Times New Roman"/>
          <w:sz w:val="24"/>
          <w:szCs w:val="24"/>
        </w:rPr>
        <w:t xml:space="preserve"> </w:t>
      </w:r>
      <w:r w:rsidRPr="005F4262">
        <w:rPr>
          <w:rFonts w:ascii="Times New Roman" w:hAnsi="Times New Roman" w:cs="Times New Roman"/>
          <w:sz w:val="24"/>
          <w:szCs w:val="24"/>
        </w:rPr>
        <w:t>M</w:t>
      </w:r>
      <w:r w:rsidRPr="005F4262">
        <w:rPr>
          <w:rFonts w:ascii="Times New Roman" w:hAnsi="Times New Roman" w:cs="Times New Roman"/>
          <w:sz w:val="24"/>
          <w:szCs w:val="24"/>
          <w:vertAlign w:val="subscript"/>
        </w:rPr>
        <w:t>HALA</w:t>
      </w:r>
      <w:r w:rsidR="006213F5" w:rsidRPr="005F4262">
        <w:rPr>
          <w:rFonts w:ascii="Times New Roman" w:hAnsi="Times New Roman" w:cs="Times New Roman"/>
          <w:sz w:val="24"/>
          <w:szCs w:val="24"/>
        </w:rPr>
        <w:t xml:space="preserve"> into </w:t>
      </w:r>
      <w:r w:rsidRPr="005F4262">
        <w:rPr>
          <w:rFonts w:ascii="Times New Roman" w:hAnsi="Times New Roman" w:cs="Times New Roman"/>
          <w:sz w:val="24"/>
          <w:szCs w:val="24"/>
        </w:rPr>
        <w:t>B</w:t>
      </w:r>
      <w:r w:rsidRPr="005F4262">
        <w:rPr>
          <w:rFonts w:ascii="Times New Roman" w:hAnsi="Times New Roman" w:cs="Times New Roman"/>
          <w:sz w:val="24"/>
          <w:szCs w:val="24"/>
          <w:vertAlign w:val="subscript"/>
        </w:rPr>
        <w:t>HALA</w:t>
      </w:r>
      <w:r w:rsidRPr="005F4262">
        <w:rPr>
          <w:rFonts w:ascii="Times New Roman" w:hAnsi="Times New Roman" w:cs="Times New Roman"/>
          <w:sz w:val="24"/>
          <w:szCs w:val="24"/>
        </w:rPr>
        <w:t>:</w:t>
      </w:r>
    </w:p>
    <w:p w14:paraId="3B1AE10B" w14:textId="658ADE85"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color w:val="FF0000"/>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Ag</m:t>
                  </m:r>
                </m:e>
              </m:d>
              <m:r>
                <w:rPr>
                  <w:rFonts w:ascii="Cambria Math" w:hAnsi="Cambria Math" w:cs="Times New Roman"/>
                  <w:sz w:val="24"/>
                  <w:szCs w:val="24"/>
                </w:rPr>
                <m:t>[Ag][A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r>
                <w:rPr>
                  <w:rFonts w:ascii="Cambria Math" w:hAnsi="Cambria Math" w:cs="Times New Roman"/>
                  <w:color w:val="FF0000"/>
                  <w:sz w:val="24"/>
                  <w:szCs w:val="24"/>
                </w:rPr>
                <m:t>2</m:t>
              </m:r>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oMath>
      </m:oMathPara>
    </w:p>
    <w:p w14:paraId="113843CE" w14:textId="432E0088" w:rsidR="006213F5" w:rsidRPr="005F4262" w:rsidRDefault="006213F5" w:rsidP="006213F5">
      <w:pPr>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oMath>
      </m:oMathPara>
    </w:p>
    <w:p w14:paraId="368E0363" w14:textId="71797F10"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Substitute </w:t>
      </w:r>
      <m:oMath>
        <m:r>
          <w:rPr>
            <w:rFonts w:ascii="Cambria Math" w:hAnsi="Cambria Math" w:cs="Times New Roman"/>
            <w:sz w:val="24"/>
            <w:szCs w:val="24"/>
          </w:rPr>
          <m:t>[Ag</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oMath>
      <w:r w:rsidRPr="005F4262">
        <w:rPr>
          <w:rFonts w:ascii="Times New Roman" w:hAnsi="Times New Roman" w:cs="Times New Roman"/>
          <w:sz w:val="24"/>
          <w:szCs w:val="24"/>
        </w:rPr>
        <w:t xml:space="preserve"> into equation</w:t>
      </w:r>
      <w:r w:rsidR="00B53F16" w:rsidRPr="005F4262">
        <w:rPr>
          <w:rFonts w:ascii="Times New Roman" w:hAnsi="Times New Roman" w:cs="Times New Roman"/>
          <w:sz w:val="24"/>
          <w:szCs w:val="24"/>
        </w:rPr>
        <w:t>:</w:t>
      </w:r>
    </w:p>
    <w:p w14:paraId="0124C6BC" w14:textId="3A69D067" w:rsidR="006213F5" w:rsidRPr="005F4262" w:rsidRDefault="005A1089" w:rsidP="006213F5">
      <w:pPr>
        <w:jc w:val="both"/>
        <w:rPr>
          <w:rFonts w:ascii="Times New Roman" w:hAnsi="Times New Roman" w:cs="Times New Roman"/>
          <w:sz w:val="24"/>
          <w:szCs w:val="24"/>
        </w:rPr>
      </w:pPr>
      <m:oMathPara>
        <m:oMathParaPr>
          <m:jc m:val="left"/>
        </m:oMathPara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r>
                <w:rPr>
                  <w:rFonts w:ascii="Cambria Math" w:hAnsi="Cambria Math" w:cs="Times New Roman"/>
                  <w:sz w:val="24"/>
                  <w:szCs w:val="24"/>
                </w:rPr>
                <m:t>)</m:t>
              </m:r>
            </m:num>
            <m:den>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den>
          </m:f>
        </m:oMath>
      </m:oMathPara>
    </w:p>
    <w:p w14:paraId="7AE8BEA2" w14:textId="2B533F0D"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Solve for B</w:t>
      </w:r>
      <w:r w:rsidR="00822AB1" w:rsidRPr="005F4262">
        <w:rPr>
          <w:rFonts w:ascii="Times New Roman" w:hAnsi="Times New Roman" w:cs="Times New Roman"/>
          <w:sz w:val="24"/>
          <w:szCs w:val="24"/>
          <w:vertAlign w:val="subscript"/>
        </w:rPr>
        <w:t>ADC</w:t>
      </w:r>
    </w:p>
    <w:p w14:paraId="4DE650BA" w14:textId="6252DF85" w:rsidR="006213F5" w:rsidRPr="005F4262" w:rsidRDefault="005A1089" w:rsidP="006213F5">
      <w:pPr>
        <w:jc w:val="both"/>
        <w:rPr>
          <w:rFonts w:ascii="Times New Roman" w:eastAsiaTheme="minorEastAsia" w:hAnsi="Times New Roman" w:cs="Times New Roman"/>
          <w:sz w:val="24"/>
          <w:szCs w:val="24"/>
        </w:rPr>
      </w:pPr>
      <m:oMathPara>
        <m:oMathParaPr>
          <m:jc m:val="left"/>
        </m:oMathPara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num>
            <m:den>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den>
          </m:f>
        </m:oMath>
      </m:oMathPara>
    </w:p>
    <w:p w14:paraId="123BED5E" w14:textId="69D1EDF7" w:rsidR="001A38B7" w:rsidRPr="005F4262" w:rsidRDefault="005A1089" w:rsidP="006213F5">
      <w:pPr>
        <w:jc w:val="both"/>
        <w:rPr>
          <w:rFonts w:ascii="Times New Roman" w:eastAsiaTheme="minorEastAsia" w:hAnsi="Times New Roman" w:cs="Times New Roman"/>
          <w:sz w:val="24"/>
          <w:szCs w:val="24"/>
        </w:rPr>
      </w:pPr>
      <m:oMathPara>
        <m:oMathParaPr>
          <m:jc m:val="left"/>
        </m:oMathPara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den>
          </m:f>
        </m:oMath>
      </m:oMathPara>
    </w:p>
    <w:p w14:paraId="5F50F44B" w14:textId="77777777" w:rsidR="00E855F1" w:rsidRPr="005F4262" w:rsidRDefault="00E855F1" w:rsidP="006213F5">
      <w:pPr>
        <w:jc w:val="both"/>
        <w:rPr>
          <w:rFonts w:ascii="Times New Roman" w:hAnsi="Times New Roman" w:cs="Times New Roman"/>
          <w:sz w:val="24"/>
          <w:szCs w:val="24"/>
          <w:lang w:val="da-DK"/>
        </w:rPr>
      </w:pPr>
    </w:p>
    <w:p w14:paraId="120B8144" w14:textId="39B362E8" w:rsidR="00E855F1" w:rsidRPr="005F4262" w:rsidRDefault="00E855F1" w:rsidP="006213F5">
      <w:pPr>
        <w:jc w:val="both"/>
        <w:rPr>
          <w:rFonts w:ascii="Times New Roman" w:hAnsi="Times New Roman" w:cs="Times New Roman"/>
          <w:sz w:val="24"/>
          <w:szCs w:val="24"/>
        </w:rPr>
      </w:pPr>
      <w:r w:rsidRPr="005F4262">
        <w:rPr>
          <w:rFonts w:ascii="Times New Roman" w:hAnsi="Times New Roman" w:cs="Times New Roman"/>
          <w:sz w:val="24"/>
          <w:szCs w:val="24"/>
        </w:rPr>
        <w:lastRenderedPageBreak/>
        <w:t>To simplify the ratio of monovalent and bivalent equilibrium binding, an avidity model is used. In this model, the off</w:t>
      </w:r>
      <w:r w:rsidR="00822AB1" w:rsidRPr="005F4262">
        <w:rPr>
          <w:rFonts w:ascii="Times New Roman" w:hAnsi="Times New Roman" w:cs="Times New Roman"/>
          <w:sz w:val="24"/>
          <w:szCs w:val="24"/>
        </w:rPr>
        <w:t>-</w:t>
      </w:r>
      <w:r w:rsidRPr="005F4262">
        <w:rPr>
          <w:rFonts w:ascii="Times New Roman" w:hAnsi="Times New Roman" w:cs="Times New Roman"/>
          <w:sz w:val="24"/>
          <w:szCs w:val="24"/>
        </w:rPr>
        <w:t>rate is assumed constant, and the effective on</w:t>
      </w:r>
      <w:r w:rsidR="00822AB1" w:rsidRPr="005F4262">
        <w:rPr>
          <w:rFonts w:ascii="Times New Roman" w:hAnsi="Times New Roman" w:cs="Times New Roman"/>
          <w:sz w:val="24"/>
          <w:szCs w:val="24"/>
        </w:rPr>
        <w:t>-</w:t>
      </w:r>
      <w:r w:rsidRPr="005F4262">
        <w:rPr>
          <w:rFonts w:ascii="Times New Roman" w:hAnsi="Times New Roman" w:cs="Times New Roman"/>
          <w:sz w:val="24"/>
          <w:szCs w:val="24"/>
        </w:rPr>
        <w:t>rate is a product of the intrinsic binding rate and local concentration:</w:t>
      </w:r>
    </w:p>
    <w:p w14:paraId="1BCB5170" w14:textId="403DFC18" w:rsidR="006213F5" w:rsidRPr="005F4262" w:rsidRDefault="00E855F1" w:rsidP="006213F5">
      <w:pPr>
        <w:jc w:val="both"/>
        <w:rPr>
          <w:rFonts w:ascii="Times New Roman" w:hAnsi="Times New Roman" w:cs="Times New Roman"/>
          <w:sz w:val="24"/>
          <w:szCs w:val="24"/>
        </w:rPr>
      </w:pPr>
      <w:r w:rsidRPr="005F4262">
        <w:rPr>
          <w:rFonts w:ascii="Times New Roman" w:hAnsi="Times New Roman" w:cs="Times New Roman"/>
          <w:sz w:val="24"/>
          <w:szCs w:val="24"/>
        </w:rPr>
        <w:t>k</w:t>
      </w:r>
      <w:r w:rsidR="006213F5" w:rsidRPr="005F4262">
        <w:rPr>
          <w:rFonts w:ascii="Times New Roman" w:hAnsi="Times New Roman" w:cs="Times New Roman"/>
          <w:sz w:val="24"/>
          <w:szCs w:val="24"/>
          <w:vertAlign w:val="subscript"/>
        </w:rPr>
        <w:t>off</w:t>
      </w:r>
      <w:r w:rsidRPr="005F4262">
        <w:rPr>
          <w:rFonts w:ascii="Times New Roman" w:hAnsi="Times New Roman" w:cs="Times New Roman"/>
          <w:sz w:val="24"/>
          <w:szCs w:val="24"/>
          <w:vertAlign w:val="subscript"/>
        </w:rPr>
        <w:t>,</w:t>
      </w:r>
      <w:r w:rsidR="006213F5" w:rsidRPr="005F4262">
        <w:rPr>
          <w:rFonts w:ascii="Times New Roman" w:hAnsi="Times New Roman" w:cs="Times New Roman"/>
          <w:sz w:val="24"/>
          <w:szCs w:val="24"/>
          <w:vertAlign w:val="subscript"/>
        </w:rPr>
        <w:t>1</w:t>
      </w:r>
      <w:r w:rsidR="006213F5" w:rsidRPr="005F4262">
        <w:rPr>
          <w:rFonts w:ascii="Times New Roman" w:hAnsi="Times New Roman" w:cs="Times New Roman"/>
          <w:sz w:val="24"/>
          <w:szCs w:val="24"/>
        </w:rPr>
        <w:t xml:space="preserve"> = k</w:t>
      </w:r>
      <w:r w:rsidR="006213F5" w:rsidRPr="005F4262">
        <w:rPr>
          <w:rFonts w:ascii="Times New Roman" w:hAnsi="Times New Roman" w:cs="Times New Roman"/>
          <w:sz w:val="24"/>
          <w:szCs w:val="24"/>
          <w:vertAlign w:val="subscript"/>
        </w:rPr>
        <w:t>off</w:t>
      </w:r>
      <w:r w:rsidRPr="005F4262">
        <w:rPr>
          <w:rFonts w:ascii="Times New Roman" w:hAnsi="Times New Roman" w:cs="Times New Roman"/>
          <w:sz w:val="24"/>
          <w:szCs w:val="24"/>
          <w:vertAlign w:val="subscript"/>
        </w:rPr>
        <w:t>,</w:t>
      </w:r>
      <w:r w:rsidR="006213F5" w:rsidRPr="005F4262">
        <w:rPr>
          <w:rFonts w:ascii="Times New Roman" w:hAnsi="Times New Roman" w:cs="Times New Roman"/>
          <w:sz w:val="24"/>
          <w:szCs w:val="24"/>
          <w:vertAlign w:val="subscript"/>
        </w:rPr>
        <w:t>2</w:t>
      </w:r>
    </w:p>
    <w:p w14:paraId="61FFF034" w14:textId="0E7FA60D" w:rsidR="006213F5" w:rsidRPr="005F4262" w:rsidRDefault="005A1089" w:rsidP="006213F5">
      <w:pPr>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off,ADC</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on,2ADC</m:t>
                      </m:r>
                    </m:sub>
                  </m:sSub>
                </m:den>
              </m:f>
            </m:num>
            <m:den>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on,2HALA</m:t>
                      </m:r>
                    </m:sub>
                  </m:sSub>
                </m:den>
              </m:f>
            </m:den>
          </m:f>
        </m:oMath>
      </m:oMathPara>
    </w:p>
    <w:p w14:paraId="32AEF5C6" w14:textId="0C1BA353"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Definition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8π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cell</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igG</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oMath>
      <w:r w:rsidRPr="005F4262">
        <w:rPr>
          <w:rFonts w:ascii="Times New Roman" w:hAnsi="Times New Roman" w:cs="Times New Roman"/>
          <w:sz w:val="24"/>
          <w:szCs w:val="24"/>
        </w:rPr>
        <w:t xml:space="preserve"> </w:t>
      </w:r>
      <w:r w:rsidR="009F5760" w:rsidRPr="005F4262">
        <w:rPr>
          <w:rFonts w:ascii="Times New Roman" w:hAnsi="Times New Roman" w:cs="Times New Roman"/>
          <w:sz w:val="24"/>
          <w:szCs w:val="24"/>
        </w:rPr>
        <w:tab/>
      </w:r>
      <w:r w:rsidR="009F5760" w:rsidRPr="005F4262">
        <w:rPr>
          <w:rFonts w:ascii="Times New Roman" w:hAnsi="Times New Roman" w:cs="Times New Roman"/>
          <w:sz w:val="24"/>
          <w:szCs w:val="24"/>
        </w:rPr>
        <w:tab/>
      </w:r>
      <w:r w:rsidR="009F5760" w:rsidRPr="005F4262">
        <w:rPr>
          <w:rFonts w:ascii="Times New Roman" w:hAnsi="Times New Roman" w:cs="Times New Roman"/>
          <w:sz w:val="24"/>
          <w:szCs w:val="24"/>
        </w:rPr>
        <w:tab/>
      </w:r>
      <w:r w:rsidR="009F5760" w:rsidRPr="005F4262">
        <w:rPr>
          <w:rFonts w:ascii="Times New Roman" w:hAnsi="Times New Roman" w:cs="Times New Roman"/>
          <w:sz w:val="24"/>
          <w:szCs w:val="24"/>
        </w:rPr>
        <w:tab/>
        <w:t xml:space="preserve">Reference </w:t>
      </w:r>
      <w:r w:rsidRPr="005F4262">
        <w:rPr>
          <w:rFonts w:ascii="Times New Roman" w:hAnsi="Times New Roman" w:cs="Times New Roman"/>
          <w:sz w:val="24"/>
          <w:szCs w:val="24"/>
        </w:rPr>
        <w:t>[</w:t>
      </w:r>
      <w:r w:rsidR="00C314D1" w:rsidRPr="005F4262">
        <w:rPr>
          <w:rFonts w:ascii="Times New Roman" w:hAnsi="Times New Roman" w:cs="Times New Roman"/>
          <w:sz w:val="24"/>
          <w:szCs w:val="24"/>
        </w:rPr>
        <w:t>4</w:t>
      </w:r>
      <w:r w:rsidRPr="005F4262">
        <w:rPr>
          <w:rFonts w:ascii="Times New Roman" w:hAnsi="Times New Roman" w:cs="Times New Roman"/>
          <w:sz w:val="24"/>
          <w:szCs w:val="24"/>
        </w:rPr>
        <w:t xml:space="preserve">] </w:t>
      </w:r>
    </w:p>
    <w:p w14:paraId="7D178292" w14:textId="77777777"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Substitute definition into previous equation </w:t>
      </w:r>
    </w:p>
    <w:p w14:paraId="09F90C7C" w14:textId="15FD8E18" w:rsidR="006213F5" w:rsidRPr="005F4262" w:rsidRDefault="005A1089" w:rsidP="006213F5">
      <w:pPr>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off,ADC</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on,ADC</m:t>
                      </m:r>
                    </m:sub>
                  </m:sSub>
                  <m:r>
                    <w:rPr>
                      <w:rFonts w:ascii="Cambria Math" w:hAnsi="Cambria Math" w:cs="Times New Roman"/>
                      <w:sz w:val="24"/>
                      <w:szCs w:val="24"/>
                    </w:rPr>
                    <m:t xml:space="preserve">* </m:t>
                  </m:r>
                  <m:f>
                    <m:fPr>
                      <m:ctrlPr>
                        <w:rPr>
                          <w:rFonts w:ascii="Cambria Math" w:hAnsi="Cambria Math" w:cs="Times New Roman"/>
                          <w:i/>
                          <w:color w:val="FF0000"/>
                          <w:sz w:val="24"/>
                          <w:szCs w:val="24"/>
                        </w:rPr>
                      </m:ctrlPr>
                    </m:fPr>
                    <m:num>
                      <m:r>
                        <w:rPr>
                          <w:rFonts w:ascii="Cambria Math" w:hAnsi="Cambria Math" w:cs="Times New Roman"/>
                          <w:color w:val="FF0000"/>
                          <w:sz w:val="24"/>
                          <w:szCs w:val="24"/>
                        </w:rPr>
                        <m:t>3</m:t>
                      </m:r>
                    </m:num>
                    <m:den>
                      <m:r>
                        <w:rPr>
                          <w:rFonts w:ascii="Cambria Math" w:hAnsi="Cambria Math" w:cs="Times New Roman"/>
                          <w:color w:val="FF0000"/>
                          <w:sz w:val="24"/>
                          <w:szCs w:val="24"/>
                        </w:rPr>
                        <m:t>8π</m:t>
                      </m:r>
                      <m:sSup>
                        <m:sSupPr>
                          <m:ctrlPr>
                            <w:rPr>
                              <w:rFonts w:ascii="Cambria Math" w:hAnsi="Cambria Math" w:cs="Times New Roman"/>
                              <w:i/>
                              <w:color w:val="FF0000"/>
                              <w:sz w:val="24"/>
                              <w:szCs w:val="24"/>
                            </w:rPr>
                          </m:ctrlPr>
                        </m:sSupPr>
                        <m:e>
                          <m:r>
                            <w:rPr>
                              <w:rFonts w:ascii="Cambria Math" w:hAnsi="Cambria Math" w:cs="Times New Roman"/>
                              <w:color w:val="FF0000"/>
                              <w:sz w:val="24"/>
                              <w:szCs w:val="24"/>
                            </w:rPr>
                            <m:t>r</m:t>
                          </m:r>
                        </m:e>
                        <m:sup>
                          <m:r>
                            <w:rPr>
                              <w:rFonts w:ascii="Cambria Math" w:hAnsi="Cambria Math" w:cs="Times New Roman"/>
                              <w:color w:val="FF0000"/>
                              <w:sz w:val="24"/>
                              <w:szCs w:val="24"/>
                            </w:rPr>
                            <m:t>2</m:t>
                          </m:r>
                        </m:sup>
                      </m:sSup>
                      <m:r>
                        <w:rPr>
                          <w:rFonts w:ascii="Cambria Math" w:hAnsi="Cambria Math" w:cs="Times New Roman"/>
                          <w:color w:val="FF0000"/>
                          <w:sz w:val="24"/>
                          <w:szCs w:val="24"/>
                        </w:rPr>
                        <m:t>cell</m:t>
                      </m:r>
                      <m:sSub>
                        <m:sSubPr>
                          <m:ctrlPr>
                            <w:rPr>
                              <w:rFonts w:ascii="Cambria Math" w:hAnsi="Cambria Math" w:cs="Times New Roman"/>
                              <w:i/>
                              <w:color w:val="FF0000"/>
                              <w:sz w:val="24"/>
                              <w:szCs w:val="24"/>
                            </w:rPr>
                          </m:ctrlPr>
                        </m:sSubPr>
                        <m:e>
                          <m:r>
                            <w:rPr>
                              <w:rFonts w:ascii="Cambria Math" w:hAnsi="Cambria Math" w:cs="Times New Roman"/>
                              <w:color w:val="FF0000"/>
                              <w:sz w:val="24"/>
                              <w:szCs w:val="24"/>
                            </w:rPr>
                            <m:t>r</m:t>
                          </m:r>
                        </m:e>
                        <m:sub>
                          <m:r>
                            <w:rPr>
                              <w:rFonts w:ascii="Cambria Math" w:hAnsi="Cambria Math" w:cs="Times New Roman"/>
                              <w:color w:val="FF0000"/>
                              <w:sz w:val="24"/>
                              <w:szCs w:val="24"/>
                            </w:rPr>
                            <m:t>igG</m:t>
                          </m:r>
                        </m:sub>
                      </m:sSub>
                      <m:sSub>
                        <m:sSubPr>
                          <m:ctrlPr>
                            <w:rPr>
                              <w:rFonts w:ascii="Cambria Math" w:hAnsi="Cambria Math" w:cs="Times New Roman"/>
                              <w:i/>
                              <w:color w:val="FF0000"/>
                              <w:sz w:val="24"/>
                              <w:szCs w:val="24"/>
                            </w:rPr>
                          </m:ctrlPr>
                        </m:sSubPr>
                        <m:e>
                          <m:r>
                            <w:rPr>
                              <w:rFonts w:ascii="Cambria Math" w:hAnsi="Cambria Math" w:cs="Times New Roman"/>
                              <w:color w:val="FF0000"/>
                              <w:sz w:val="24"/>
                              <w:szCs w:val="24"/>
                            </w:rPr>
                            <m:t>N</m:t>
                          </m:r>
                        </m:e>
                        <m:sub>
                          <m:r>
                            <w:rPr>
                              <w:rFonts w:ascii="Cambria Math" w:hAnsi="Cambria Math" w:cs="Times New Roman"/>
                              <w:color w:val="FF0000"/>
                              <w:sz w:val="24"/>
                              <w:szCs w:val="24"/>
                            </w:rPr>
                            <m:t>a</m:t>
                          </m:r>
                        </m:sub>
                      </m:sSub>
                    </m:den>
                  </m:f>
                  <m:r>
                    <m:rPr>
                      <m:sty m:val="p"/>
                    </m:rPr>
                    <w:rPr>
                      <w:rFonts w:ascii="Cambria Math" w:hAnsi="Cambria Math" w:cs="Times New Roman"/>
                      <w:sz w:val="24"/>
                      <w:szCs w:val="24"/>
                    </w:rPr>
                    <m:t xml:space="preserve">  </m:t>
                  </m:r>
                </m:den>
              </m:f>
            </m:num>
            <m:den>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off,HALA</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on,HALA</m:t>
                      </m:r>
                    </m:sub>
                  </m:sSub>
                  <m:r>
                    <w:rPr>
                      <w:rFonts w:ascii="Cambria Math" w:hAnsi="Cambria Math" w:cs="Times New Roman"/>
                      <w:sz w:val="24"/>
                      <w:szCs w:val="24"/>
                    </w:rPr>
                    <m:t xml:space="preserve">* </m:t>
                  </m:r>
                  <m:f>
                    <m:fPr>
                      <m:ctrlPr>
                        <w:rPr>
                          <w:rFonts w:ascii="Cambria Math" w:hAnsi="Cambria Math" w:cs="Times New Roman"/>
                          <w:i/>
                          <w:color w:val="FF0000"/>
                          <w:sz w:val="24"/>
                          <w:szCs w:val="24"/>
                        </w:rPr>
                      </m:ctrlPr>
                    </m:fPr>
                    <m:num>
                      <m:r>
                        <w:rPr>
                          <w:rFonts w:ascii="Cambria Math" w:hAnsi="Cambria Math" w:cs="Times New Roman"/>
                          <w:color w:val="FF0000"/>
                          <w:sz w:val="24"/>
                          <w:szCs w:val="24"/>
                        </w:rPr>
                        <m:t>3</m:t>
                      </m:r>
                    </m:num>
                    <m:den>
                      <m:r>
                        <w:rPr>
                          <w:rFonts w:ascii="Cambria Math" w:hAnsi="Cambria Math" w:cs="Times New Roman"/>
                          <w:color w:val="FF0000"/>
                          <w:sz w:val="24"/>
                          <w:szCs w:val="24"/>
                        </w:rPr>
                        <m:t>8π</m:t>
                      </m:r>
                      <m:sSup>
                        <m:sSupPr>
                          <m:ctrlPr>
                            <w:rPr>
                              <w:rFonts w:ascii="Cambria Math" w:hAnsi="Cambria Math" w:cs="Times New Roman"/>
                              <w:i/>
                              <w:color w:val="FF0000"/>
                              <w:sz w:val="24"/>
                              <w:szCs w:val="24"/>
                            </w:rPr>
                          </m:ctrlPr>
                        </m:sSupPr>
                        <m:e>
                          <m:r>
                            <w:rPr>
                              <w:rFonts w:ascii="Cambria Math" w:hAnsi="Cambria Math" w:cs="Times New Roman"/>
                              <w:color w:val="FF0000"/>
                              <w:sz w:val="24"/>
                              <w:szCs w:val="24"/>
                            </w:rPr>
                            <m:t>r</m:t>
                          </m:r>
                        </m:e>
                        <m:sup>
                          <m:r>
                            <w:rPr>
                              <w:rFonts w:ascii="Cambria Math" w:hAnsi="Cambria Math" w:cs="Times New Roman"/>
                              <w:color w:val="FF0000"/>
                              <w:sz w:val="24"/>
                              <w:szCs w:val="24"/>
                            </w:rPr>
                            <m:t>2</m:t>
                          </m:r>
                        </m:sup>
                      </m:sSup>
                      <m:r>
                        <w:rPr>
                          <w:rFonts w:ascii="Cambria Math" w:hAnsi="Cambria Math" w:cs="Times New Roman"/>
                          <w:color w:val="FF0000"/>
                          <w:sz w:val="24"/>
                          <w:szCs w:val="24"/>
                        </w:rPr>
                        <m:t>cell</m:t>
                      </m:r>
                      <m:sSub>
                        <m:sSubPr>
                          <m:ctrlPr>
                            <w:rPr>
                              <w:rFonts w:ascii="Cambria Math" w:hAnsi="Cambria Math" w:cs="Times New Roman"/>
                              <w:i/>
                              <w:color w:val="FF0000"/>
                              <w:sz w:val="24"/>
                              <w:szCs w:val="24"/>
                            </w:rPr>
                          </m:ctrlPr>
                        </m:sSubPr>
                        <m:e>
                          <m:r>
                            <w:rPr>
                              <w:rFonts w:ascii="Cambria Math" w:hAnsi="Cambria Math" w:cs="Times New Roman"/>
                              <w:color w:val="FF0000"/>
                              <w:sz w:val="24"/>
                              <w:szCs w:val="24"/>
                            </w:rPr>
                            <m:t>r</m:t>
                          </m:r>
                        </m:e>
                        <m:sub>
                          <m:r>
                            <w:rPr>
                              <w:rFonts w:ascii="Cambria Math" w:hAnsi="Cambria Math" w:cs="Times New Roman"/>
                              <w:color w:val="FF0000"/>
                              <w:sz w:val="24"/>
                              <w:szCs w:val="24"/>
                            </w:rPr>
                            <m:t>igG</m:t>
                          </m:r>
                        </m:sub>
                      </m:sSub>
                      <m:sSub>
                        <m:sSubPr>
                          <m:ctrlPr>
                            <w:rPr>
                              <w:rFonts w:ascii="Cambria Math" w:hAnsi="Cambria Math" w:cs="Times New Roman"/>
                              <w:i/>
                              <w:color w:val="FF0000"/>
                              <w:sz w:val="24"/>
                              <w:szCs w:val="24"/>
                            </w:rPr>
                          </m:ctrlPr>
                        </m:sSubPr>
                        <m:e>
                          <m:r>
                            <w:rPr>
                              <w:rFonts w:ascii="Cambria Math" w:hAnsi="Cambria Math" w:cs="Times New Roman"/>
                              <w:color w:val="FF0000"/>
                              <w:sz w:val="24"/>
                              <w:szCs w:val="24"/>
                            </w:rPr>
                            <m:t>N</m:t>
                          </m:r>
                        </m:e>
                        <m:sub>
                          <m:r>
                            <w:rPr>
                              <w:rFonts w:ascii="Cambria Math" w:hAnsi="Cambria Math" w:cs="Times New Roman"/>
                              <w:color w:val="FF0000"/>
                              <w:sz w:val="24"/>
                              <w:szCs w:val="24"/>
                            </w:rPr>
                            <m:t>a</m:t>
                          </m:r>
                        </m:sub>
                      </m:sSub>
                    </m:den>
                  </m:f>
                  <m:r>
                    <m:rPr>
                      <m:sty m:val="p"/>
                    </m:rPr>
                    <w:rPr>
                      <w:rFonts w:ascii="Cambria Math" w:hAnsi="Cambria Math" w:cs="Times New Roman"/>
                      <w:color w:val="FF0000"/>
                      <w:sz w:val="24"/>
                      <w:szCs w:val="24"/>
                    </w:rPr>
                    <m:t xml:space="preserve"> </m:t>
                  </m:r>
                  <m:r>
                    <m:rPr>
                      <m:sty m:val="p"/>
                    </m:rPr>
                    <w:rPr>
                      <w:rFonts w:ascii="Cambria Math" w:hAnsi="Cambria Math" w:cs="Times New Roman"/>
                      <w:sz w:val="24"/>
                      <w:szCs w:val="24"/>
                    </w:rPr>
                    <m:t xml:space="preserve"> </m:t>
                  </m:r>
                </m:den>
              </m:f>
              <m:r>
                <m:rPr>
                  <m:sty m:val="p"/>
                </m:rPr>
                <w:rPr>
                  <w:rFonts w:ascii="Cambria Math" w:hAnsi="Cambria Math" w:cs="Times New Roman"/>
                  <w:sz w:val="24"/>
                  <w:szCs w:val="24"/>
                </w:rPr>
                <m:t xml:space="preserve"> </m:t>
              </m:r>
            </m:den>
          </m:f>
        </m:oMath>
      </m:oMathPara>
    </w:p>
    <w:p w14:paraId="3260A4D3" w14:textId="515F6BC3" w:rsidR="006213F5" w:rsidRPr="005F4262" w:rsidRDefault="006213F5" w:rsidP="006213F5">
      <w:pPr>
        <w:jc w:val="both"/>
        <w:rPr>
          <w:rFonts w:ascii="Times New Roman" w:hAnsi="Times New Roman" w:cs="Times New Roman"/>
          <w:color w:val="000000" w:themeColor="text1"/>
          <w:sz w:val="24"/>
          <w:szCs w:val="24"/>
        </w:rPr>
      </w:pPr>
      <w:r w:rsidRPr="005F4262">
        <w:rPr>
          <w:rFonts w:ascii="Times New Roman" w:hAnsi="Times New Roman" w:cs="Times New Roman"/>
          <w:color w:val="000000" w:themeColor="text1"/>
          <w:sz w:val="24"/>
          <w:szCs w:val="24"/>
        </w:rPr>
        <w:t xml:space="preserve">Assume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cell</m:t>
            </m:r>
          </m:sub>
        </m:sSub>
        <m:r>
          <w:rPr>
            <w:rFonts w:ascii="Cambria Math" w:hAnsi="Cambria Math" w:cs="Times New Roman"/>
            <w:color w:val="000000" w:themeColor="text1"/>
            <w:sz w:val="24"/>
            <w:szCs w:val="24"/>
          </w:rPr>
          <m:t xml:space="preserve"> and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IgG</m:t>
            </m:r>
          </m:sub>
        </m:sSub>
      </m:oMath>
      <w:r w:rsidRPr="005F4262">
        <w:rPr>
          <w:rFonts w:ascii="Times New Roman" w:hAnsi="Times New Roman" w:cs="Times New Roman"/>
          <w:color w:val="000000" w:themeColor="text1"/>
          <w:sz w:val="24"/>
          <w:szCs w:val="24"/>
        </w:rPr>
        <w:t xml:space="preserve"> are equal between </w:t>
      </w:r>
      <w:r w:rsidR="00822AB1" w:rsidRPr="005F4262">
        <w:rPr>
          <w:rFonts w:ascii="Times New Roman" w:hAnsi="Times New Roman" w:cs="Times New Roman"/>
          <w:color w:val="000000" w:themeColor="text1"/>
          <w:sz w:val="24"/>
          <w:szCs w:val="24"/>
        </w:rPr>
        <w:t>ADC</w:t>
      </w:r>
      <w:r w:rsidRPr="005F4262">
        <w:rPr>
          <w:rFonts w:ascii="Times New Roman" w:hAnsi="Times New Roman" w:cs="Times New Roman"/>
          <w:color w:val="000000" w:themeColor="text1"/>
          <w:sz w:val="24"/>
          <w:szCs w:val="24"/>
        </w:rPr>
        <w:t xml:space="preserve"> and </w:t>
      </w:r>
      <w:r w:rsidR="00822AB1" w:rsidRPr="005F4262">
        <w:rPr>
          <w:rFonts w:ascii="Times New Roman" w:hAnsi="Times New Roman" w:cs="Times New Roman"/>
          <w:color w:val="000000" w:themeColor="text1"/>
          <w:sz w:val="24"/>
          <w:szCs w:val="24"/>
        </w:rPr>
        <w:t>HALA antibody:</w:t>
      </w:r>
      <w:r w:rsidRPr="005F4262">
        <w:rPr>
          <w:rFonts w:ascii="Times New Roman" w:hAnsi="Times New Roman" w:cs="Times New Roman"/>
          <w:color w:val="000000" w:themeColor="text1"/>
          <w:sz w:val="24"/>
          <w:szCs w:val="24"/>
        </w:rPr>
        <w:t xml:space="preserve">  </w:t>
      </w:r>
    </w:p>
    <w:p w14:paraId="409FF9D6" w14:textId="43E929DD" w:rsidR="006213F5" w:rsidRPr="005F4262" w:rsidRDefault="005A1089" w:rsidP="006213F5">
      <w:pPr>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2HALA</m:t>
                  </m:r>
                </m:sub>
              </m:sSub>
            </m:den>
          </m:f>
        </m:oMath>
      </m:oMathPara>
    </w:p>
    <w:p w14:paraId="54404FA6" w14:textId="54B5FDF7"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Plug in definition into B</w:t>
      </w:r>
      <w:r w:rsidR="00822AB1" w:rsidRPr="005F4262">
        <w:rPr>
          <w:rFonts w:ascii="Times New Roman" w:hAnsi="Times New Roman" w:cs="Times New Roman"/>
          <w:sz w:val="24"/>
          <w:szCs w:val="24"/>
          <w:vertAlign w:val="subscript"/>
        </w:rPr>
        <w:t>ADC</w:t>
      </w:r>
      <w:r w:rsidRPr="005F4262">
        <w:rPr>
          <w:rFonts w:ascii="Times New Roman" w:hAnsi="Times New Roman" w:cs="Times New Roman"/>
          <w:sz w:val="24"/>
          <w:szCs w:val="24"/>
        </w:rPr>
        <w:t xml:space="preserve"> equation</w:t>
      </w:r>
      <w:r w:rsidR="00822AB1" w:rsidRPr="005F4262">
        <w:rPr>
          <w:rFonts w:ascii="Times New Roman" w:hAnsi="Times New Roman" w:cs="Times New Roman"/>
          <w:sz w:val="24"/>
          <w:szCs w:val="24"/>
        </w:rPr>
        <w:t>:</w:t>
      </w:r>
    </w:p>
    <w:p w14:paraId="2D6F11AE" w14:textId="06C09B35" w:rsidR="001A38B7" w:rsidRPr="005F4262" w:rsidRDefault="005A1089" w:rsidP="006213F5">
      <w:pPr>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den>
                      </m:f>
                    </m:e>
                  </m:d>
                </m:e>
                <m:sup>
                  <m:r>
                    <w:rPr>
                      <w:rFonts w:ascii="Cambria Math" w:hAnsi="Cambria Math" w:cs="Times New Roman"/>
                      <w:sz w:val="24"/>
                      <w:szCs w:val="24"/>
                    </w:rPr>
                    <m:t>2</m:t>
                  </m:r>
                </m:sup>
              </m:sSup>
            </m:den>
          </m:f>
        </m:oMath>
      </m:oMathPara>
    </w:p>
    <w:p w14:paraId="423C6307" w14:textId="50D378FF" w:rsidR="006213F5" w:rsidRPr="005F4262" w:rsidRDefault="006213F5" w:rsidP="006213F5">
      <w:pPr>
        <w:jc w:val="both"/>
        <w:rPr>
          <w:rFonts w:ascii="Times New Roman" w:hAnsi="Times New Roman" w:cs="Times New Roman"/>
          <w:sz w:val="24"/>
          <w:szCs w:val="24"/>
        </w:rPr>
      </w:pPr>
    </w:p>
    <w:p w14:paraId="21AFE793" w14:textId="1E07E5D2"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Factor out </w:t>
      </w:r>
      <w:proofErr w:type="spellStart"/>
      <w:r w:rsidRPr="005F4262">
        <w:rPr>
          <w:rFonts w:ascii="Times New Roman" w:hAnsi="Times New Roman" w:cs="Times New Roman"/>
          <w:sz w:val="24"/>
          <w:szCs w:val="24"/>
        </w:rPr>
        <w:t>Ab</w:t>
      </w:r>
      <w:r w:rsidR="001A38B7" w:rsidRPr="005F4262">
        <w:rPr>
          <w:rFonts w:ascii="Times New Roman" w:hAnsi="Times New Roman" w:cs="Times New Roman"/>
          <w:sz w:val="24"/>
          <w:szCs w:val="24"/>
          <w:vertAlign w:val="subscript"/>
        </w:rPr>
        <w:t>ADC</w:t>
      </w:r>
      <w:proofErr w:type="spellEnd"/>
    </w:p>
    <w:p w14:paraId="7453B8AF" w14:textId="51B1C7E5"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Assume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ADC</m:t>
            </m:r>
          </m:sub>
        </m:sSub>
        <m:r>
          <w:rPr>
            <w:rFonts w:ascii="Cambria Math" w:hAnsi="Cambria Math" w:cs="Times New Roman"/>
            <w:sz w:val="24"/>
            <w:szCs w:val="24"/>
          </w:rPr>
          <m:t xml:space="preserve">&lt;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HALA</m:t>
            </m:r>
          </m:sub>
        </m:sSub>
      </m:oMath>
    </w:p>
    <w:p w14:paraId="4AE0F9F3" w14:textId="5F04D806"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 xml:space="preserve">Assume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r>
          <w:rPr>
            <w:rFonts w:ascii="Cambria Math" w:hAnsi="Cambria Math" w:cs="Times New Roman"/>
            <w:sz w:val="24"/>
            <w:szCs w:val="24"/>
          </w:rPr>
          <m:t>]&lt; [A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oMath>
    </w:p>
    <w:p w14:paraId="33E1BA2B" w14:textId="163AF35A" w:rsidR="006213F5" w:rsidRPr="005F4262" w:rsidRDefault="006213F5" w:rsidP="006213F5">
      <w:pPr>
        <w:jc w:val="both"/>
        <w:rPr>
          <w:rFonts w:ascii="Times New Roman" w:hAnsi="Times New Roman" w:cs="Times New Roman"/>
          <w:b/>
          <w:sz w:val="24"/>
          <w:szCs w:val="24"/>
        </w:rPr>
      </w:pPr>
    </w:p>
    <w:p w14:paraId="75AFC3C2" w14:textId="7F389FF2" w:rsidR="006213F5" w:rsidRPr="005F4262" w:rsidRDefault="005A1089" w:rsidP="006213F5">
      <w:pPr>
        <w:jc w:val="both"/>
        <w:rPr>
          <w:rFonts w:ascii="Times New Roman" w:eastAsiaTheme="minorEastAsia" w:hAnsi="Times New Roman" w:cs="Times New Roman"/>
          <w:sz w:val="24"/>
          <w:szCs w:val="24"/>
        </w:rPr>
      </w:pPr>
      <m:oMathPara>
        <m:oMathParaPr>
          <m:jc m:val="left"/>
        </m:oMathPara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HALA</m:t>
                      </m:r>
                    </m:sub>
                  </m:sSub>
                  <m:r>
                    <w:rPr>
                      <w:rFonts w:ascii="Cambria Math" w:hAnsi="Cambria Math" w:cs="Times New Roman"/>
                      <w:sz w:val="24"/>
                      <w:szCs w:val="24"/>
                    </w:rPr>
                    <m:t>]</m:t>
                  </m:r>
                </m:num>
                <m:den>
                  <m:d>
                    <m:dPr>
                      <m:begChr m:val="["/>
                      <m:endChr m:val="]"/>
                      <m:ctrlPr>
                        <w:rPr>
                          <w:rFonts w:ascii="Cambria Math" w:hAnsi="Cambria Math" w:cs="Times New Roman"/>
                          <w:i/>
                          <w:sz w:val="24"/>
                          <w:szCs w:val="24"/>
                        </w:rPr>
                      </m:ctrlPr>
                    </m:dPr>
                    <m:e>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den>
                      </m:f>
                    </m:e>
                  </m:d>
                </m:e>
                <m:sup>
                  <m:r>
                    <w:rPr>
                      <w:rFonts w:ascii="Cambria Math" w:hAnsi="Cambria Math" w:cs="Times New Roman"/>
                      <w:sz w:val="24"/>
                      <w:szCs w:val="24"/>
                    </w:rPr>
                    <m:t>2</m:t>
                  </m:r>
                </m:sup>
              </m:sSup>
            </m:den>
          </m:f>
        </m:oMath>
      </m:oMathPara>
    </w:p>
    <w:p w14:paraId="72F5D5E5" w14:textId="78BEDBA4" w:rsidR="006213F5" w:rsidRPr="005F4262" w:rsidRDefault="006213F5" w:rsidP="006213F5">
      <w:pPr>
        <w:jc w:val="both"/>
        <w:rPr>
          <w:rFonts w:ascii="Times New Roman" w:eastAsiaTheme="minorEastAsia" w:hAnsi="Times New Roman" w:cs="Times New Roman"/>
          <w:sz w:val="24"/>
          <w:szCs w:val="24"/>
        </w:rPr>
      </w:pPr>
      <w:r w:rsidRPr="005F4262">
        <w:rPr>
          <w:rFonts w:ascii="Times New Roman" w:hAnsi="Times New Roman" w:cs="Times New Roman"/>
          <w:sz w:val="24"/>
          <w:szCs w:val="24"/>
        </w:rPr>
        <w:t xml:space="preserve">F = </w:t>
      </w:r>
      <m:oMath>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HALA</m:t>
                </m:r>
              </m:sub>
            </m:sSub>
            <m:r>
              <w:rPr>
                <w:rFonts w:ascii="Cambria Math" w:hAnsi="Cambria Math" w:cs="Times New Roman"/>
                <w:sz w:val="24"/>
                <w:szCs w:val="24"/>
              </w:rPr>
              <m:t>]</m:t>
            </m:r>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Ab</m:t>
                </m:r>
              </m:e>
              <m:sub>
                <m:r>
                  <w:rPr>
                    <w:rFonts w:ascii="Cambria Math" w:hAnsi="Cambria Math" w:cs="Times New Roman"/>
                    <w:sz w:val="24"/>
                    <w:szCs w:val="24"/>
                  </w:rPr>
                  <m:t>ADC</m:t>
                </m:r>
              </m:sub>
            </m:sSub>
            <m:r>
              <w:rPr>
                <w:rFonts w:ascii="Cambria Math" w:hAnsi="Cambria Math" w:cs="Times New Roman"/>
                <w:sz w:val="24"/>
                <w:szCs w:val="24"/>
              </w:rPr>
              <m:t>]</m:t>
            </m:r>
          </m:den>
        </m:f>
      </m:oMath>
    </w:p>
    <w:p w14:paraId="4CFD19B7" w14:textId="1C5A2D7F" w:rsidR="009B463A" w:rsidRPr="005F4262" w:rsidRDefault="005A1089" w:rsidP="006213F5">
      <w:pPr>
        <w:jc w:val="both"/>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ADC</m:t>
                      </m:r>
                    </m:sub>
                  </m:sSub>
                </m:e>
              </m:d>
            </m:num>
            <m:den>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[Ag</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um>
                    <m:den>
                      <m:r>
                        <w:rPr>
                          <w:rFonts w:ascii="Cambria Math" w:hAnsi="Cambria Math" w:cs="Times New Roman"/>
                          <w:sz w:val="24"/>
                          <w:szCs w:val="24"/>
                        </w:rPr>
                        <m:t>2</m:t>
                      </m:r>
                    </m:den>
                  </m:f>
                </m:e>
              </m:d>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1+F</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1ADC</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e>
                            <m:sub>
                              <m:r>
                                <w:rPr>
                                  <w:rFonts w:ascii="Cambria Math" w:hAnsi="Cambria Math" w:cs="Times New Roman"/>
                                  <w:sz w:val="24"/>
                                  <w:szCs w:val="24"/>
                                </w:rPr>
                                <m:t>1HALA</m:t>
                              </m:r>
                            </m:sub>
                          </m:sSub>
                        </m:den>
                      </m:f>
                    </m:e>
                  </m:d>
                </m:e>
                <m:sup>
                  <m:r>
                    <w:rPr>
                      <w:rFonts w:ascii="Cambria Math" w:hAnsi="Cambria Math" w:cs="Times New Roman"/>
                      <w:sz w:val="24"/>
                      <w:szCs w:val="24"/>
                    </w:rPr>
                    <m:t>2</m:t>
                  </m:r>
                </m:sup>
              </m:sSup>
            </m:den>
          </m:f>
        </m:oMath>
      </m:oMathPara>
    </w:p>
    <w:p w14:paraId="5C1BAC19" w14:textId="60363507" w:rsidR="006213F5" w:rsidRPr="005F4262" w:rsidRDefault="006213F5" w:rsidP="006213F5">
      <w:pPr>
        <w:jc w:val="both"/>
        <w:rPr>
          <w:rFonts w:ascii="Times New Roman" w:hAnsi="Times New Roman" w:cs="Times New Roman"/>
          <w:color w:val="FF0000"/>
          <w:sz w:val="24"/>
          <w:szCs w:val="24"/>
        </w:rPr>
      </w:pPr>
    </w:p>
    <w:p w14:paraId="29D023EF" w14:textId="0D9A164C" w:rsidR="006213F5" w:rsidRPr="005F4262" w:rsidRDefault="006213F5" w:rsidP="006213F5">
      <w:pPr>
        <w:jc w:val="both"/>
        <w:rPr>
          <w:rFonts w:ascii="Times New Roman" w:hAnsi="Times New Roman" w:cs="Times New Roman"/>
          <w:sz w:val="24"/>
          <w:szCs w:val="24"/>
        </w:rPr>
      </w:pPr>
    </w:p>
    <w:p w14:paraId="6B562797" w14:textId="6339BEB8" w:rsidR="00831F2D" w:rsidRPr="005F4262" w:rsidRDefault="00831F2D" w:rsidP="006213F5">
      <w:pPr>
        <w:jc w:val="both"/>
        <w:rPr>
          <w:rFonts w:ascii="Times New Roman" w:hAnsi="Times New Roman" w:cs="Times New Roman"/>
          <w:sz w:val="24"/>
          <w:szCs w:val="24"/>
        </w:rPr>
      </w:pPr>
    </w:p>
    <w:p w14:paraId="39568437" w14:textId="471B16FC" w:rsidR="00831F2D" w:rsidRPr="005F4262" w:rsidRDefault="00831F2D" w:rsidP="006213F5">
      <w:pPr>
        <w:jc w:val="both"/>
        <w:rPr>
          <w:rFonts w:ascii="Times New Roman" w:hAnsi="Times New Roman" w:cs="Times New Roman"/>
          <w:sz w:val="24"/>
          <w:szCs w:val="24"/>
        </w:rPr>
      </w:pPr>
    </w:p>
    <w:p w14:paraId="754D95B0" w14:textId="3C748077" w:rsidR="00831F2D" w:rsidRPr="005F4262" w:rsidRDefault="00831F2D" w:rsidP="006213F5">
      <w:pPr>
        <w:jc w:val="both"/>
        <w:rPr>
          <w:rFonts w:ascii="Times New Roman" w:hAnsi="Times New Roman" w:cs="Times New Roman"/>
          <w:sz w:val="24"/>
          <w:szCs w:val="24"/>
        </w:rPr>
      </w:pPr>
    </w:p>
    <w:p w14:paraId="5C713510" w14:textId="7E0D8CDD" w:rsidR="00831F2D" w:rsidRPr="005F4262" w:rsidRDefault="00831F2D" w:rsidP="006213F5">
      <w:pPr>
        <w:jc w:val="both"/>
        <w:rPr>
          <w:rFonts w:ascii="Times New Roman" w:hAnsi="Times New Roman" w:cs="Times New Roman"/>
          <w:sz w:val="24"/>
          <w:szCs w:val="24"/>
        </w:rPr>
      </w:pPr>
    </w:p>
    <w:p w14:paraId="68E1E342" w14:textId="3CD84740" w:rsidR="00831F2D" w:rsidRPr="005F4262" w:rsidRDefault="00831F2D" w:rsidP="006213F5">
      <w:pPr>
        <w:jc w:val="both"/>
        <w:rPr>
          <w:rFonts w:ascii="Times New Roman" w:hAnsi="Times New Roman" w:cs="Times New Roman"/>
          <w:sz w:val="24"/>
          <w:szCs w:val="24"/>
        </w:rPr>
      </w:pPr>
    </w:p>
    <w:p w14:paraId="503227C8" w14:textId="2F2D1313" w:rsidR="00831F2D" w:rsidRPr="005F4262" w:rsidRDefault="00831F2D" w:rsidP="006213F5">
      <w:pPr>
        <w:jc w:val="both"/>
        <w:rPr>
          <w:rFonts w:ascii="Times New Roman" w:hAnsi="Times New Roman" w:cs="Times New Roman"/>
          <w:sz w:val="24"/>
          <w:szCs w:val="24"/>
        </w:rPr>
      </w:pPr>
    </w:p>
    <w:p w14:paraId="6F419D8F" w14:textId="4346791A" w:rsidR="00831F2D" w:rsidRPr="005F4262" w:rsidRDefault="00831F2D" w:rsidP="006213F5">
      <w:pPr>
        <w:jc w:val="both"/>
        <w:rPr>
          <w:rFonts w:ascii="Times New Roman" w:hAnsi="Times New Roman" w:cs="Times New Roman"/>
          <w:sz w:val="24"/>
          <w:szCs w:val="24"/>
        </w:rPr>
      </w:pPr>
    </w:p>
    <w:p w14:paraId="01A0A18E" w14:textId="0A628687" w:rsidR="00831F2D" w:rsidRPr="005F4262" w:rsidRDefault="00831F2D" w:rsidP="006213F5">
      <w:pPr>
        <w:jc w:val="both"/>
        <w:rPr>
          <w:rFonts w:ascii="Times New Roman" w:hAnsi="Times New Roman" w:cs="Times New Roman"/>
          <w:sz w:val="24"/>
          <w:szCs w:val="24"/>
        </w:rPr>
      </w:pPr>
    </w:p>
    <w:p w14:paraId="00CF9688" w14:textId="36CE81D6" w:rsidR="00831F2D" w:rsidRPr="005F4262" w:rsidRDefault="00831F2D" w:rsidP="006213F5">
      <w:pPr>
        <w:jc w:val="both"/>
        <w:rPr>
          <w:rFonts w:ascii="Times New Roman" w:hAnsi="Times New Roman" w:cs="Times New Roman"/>
          <w:sz w:val="24"/>
          <w:szCs w:val="24"/>
        </w:rPr>
      </w:pPr>
    </w:p>
    <w:p w14:paraId="2B57C733" w14:textId="6181ABB1" w:rsidR="00831F2D" w:rsidRPr="005F4262" w:rsidRDefault="00831F2D" w:rsidP="006213F5">
      <w:pPr>
        <w:jc w:val="both"/>
        <w:rPr>
          <w:rFonts w:ascii="Times New Roman" w:hAnsi="Times New Roman" w:cs="Times New Roman"/>
          <w:sz w:val="24"/>
          <w:szCs w:val="24"/>
        </w:rPr>
      </w:pPr>
    </w:p>
    <w:p w14:paraId="46A4A009" w14:textId="349C40FA" w:rsidR="00831F2D" w:rsidRPr="005F4262" w:rsidRDefault="00831F2D" w:rsidP="006213F5">
      <w:pPr>
        <w:jc w:val="both"/>
        <w:rPr>
          <w:rFonts w:ascii="Times New Roman" w:hAnsi="Times New Roman" w:cs="Times New Roman"/>
          <w:sz w:val="24"/>
          <w:szCs w:val="24"/>
        </w:rPr>
      </w:pPr>
    </w:p>
    <w:p w14:paraId="69758A23" w14:textId="5D416051" w:rsidR="00831F2D" w:rsidRPr="005F4262" w:rsidRDefault="00831F2D" w:rsidP="006213F5">
      <w:pPr>
        <w:jc w:val="both"/>
        <w:rPr>
          <w:rFonts w:ascii="Times New Roman" w:hAnsi="Times New Roman" w:cs="Times New Roman"/>
          <w:sz w:val="24"/>
          <w:szCs w:val="24"/>
        </w:rPr>
      </w:pPr>
    </w:p>
    <w:p w14:paraId="3018EA14" w14:textId="46D8D543" w:rsidR="00831F2D" w:rsidRPr="005F4262" w:rsidRDefault="00831F2D" w:rsidP="006213F5">
      <w:pPr>
        <w:jc w:val="both"/>
        <w:rPr>
          <w:rFonts w:ascii="Times New Roman" w:hAnsi="Times New Roman" w:cs="Times New Roman"/>
          <w:sz w:val="24"/>
          <w:szCs w:val="24"/>
        </w:rPr>
      </w:pPr>
    </w:p>
    <w:p w14:paraId="077A3692" w14:textId="768C4099" w:rsidR="00831F2D" w:rsidRPr="005F4262" w:rsidRDefault="00831F2D" w:rsidP="006213F5">
      <w:pPr>
        <w:jc w:val="both"/>
        <w:rPr>
          <w:rFonts w:ascii="Times New Roman" w:hAnsi="Times New Roman" w:cs="Times New Roman"/>
          <w:sz w:val="24"/>
          <w:szCs w:val="24"/>
        </w:rPr>
      </w:pPr>
    </w:p>
    <w:p w14:paraId="7D972B4F" w14:textId="2B656E1C" w:rsidR="00831F2D" w:rsidRPr="005F4262" w:rsidRDefault="00831F2D" w:rsidP="006213F5">
      <w:pPr>
        <w:jc w:val="both"/>
        <w:rPr>
          <w:rFonts w:ascii="Times New Roman" w:hAnsi="Times New Roman" w:cs="Times New Roman"/>
          <w:sz w:val="24"/>
          <w:szCs w:val="24"/>
        </w:rPr>
      </w:pPr>
    </w:p>
    <w:p w14:paraId="6D3DFE1D" w14:textId="7E4A857C" w:rsidR="00831F2D" w:rsidRPr="005F4262" w:rsidRDefault="00831F2D" w:rsidP="006213F5">
      <w:pPr>
        <w:jc w:val="both"/>
        <w:rPr>
          <w:rFonts w:ascii="Times New Roman" w:hAnsi="Times New Roman" w:cs="Times New Roman"/>
          <w:sz w:val="24"/>
          <w:szCs w:val="24"/>
        </w:rPr>
      </w:pPr>
    </w:p>
    <w:p w14:paraId="0BEFD611" w14:textId="0AF412EF" w:rsidR="00831F2D" w:rsidRPr="005F4262" w:rsidRDefault="00831F2D" w:rsidP="006213F5">
      <w:pPr>
        <w:jc w:val="both"/>
        <w:rPr>
          <w:rFonts w:ascii="Times New Roman" w:hAnsi="Times New Roman" w:cs="Times New Roman"/>
          <w:sz w:val="24"/>
          <w:szCs w:val="24"/>
        </w:rPr>
      </w:pPr>
    </w:p>
    <w:p w14:paraId="50871C9C" w14:textId="6A6178F1" w:rsidR="00831F2D" w:rsidRPr="005F4262" w:rsidRDefault="00831F2D" w:rsidP="006213F5">
      <w:pPr>
        <w:jc w:val="both"/>
        <w:rPr>
          <w:rFonts w:ascii="Times New Roman" w:hAnsi="Times New Roman" w:cs="Times New Roman"/>
          <w:sz w:val="24"/>
          <w:szCs w:val="24"/>
        </w:rPr>
      </w:pPr>
    </w:p>
    <w:p w14:paraId="3869A173" w14:textId="476381D5" w:rsidR="00831F2D" w:rsidRPr="005F4262" w:rsidRDefault="00831F2D" w:rsidP="006213F5">
      <w:pPr>
        <w:jc w:val="both"/>
        <w:rPr>
          <w:rFonts w:ascii="Times New Roman" w:hAnsi="Times New Roman" w:cs="Times New Roman"/>
          <w:sz w:val="24"/>
          <w:szCs w:val="24"/>
        </w:rPr>
      </w:pPr>
    </w:p>
    <w:p w14:paraId="4F78A60A" w14:textId="6286A96B" w:rsidR="00831F2D" w:rsidRPr="005F4262" w:rsidRDefault="00831F2D" w:rsidP="006213F5">
      <w:pPr>
        <w:jc w:val="both"/>
        <w:rPr>
          <w:rFonts w:ascii="Times New Roman" w:hAnsi="Times New Roman" w:cs="Times New Roman"/>
          <w:sz w:val="24"/>
          <w:szCs w:val="24"/>
        </w:rPr>
      </w:pPr>
    </w:p>
    <w:p w14:paraId="631E5B44" w14:textId="1EA0210A" w:rsidR="00831F2D" w:rsidRPr="005F4262" w:rsidRDefault="00831F2D" w:rsidP="006213F5">
      <w:pPr>
        <w:jc w:val="both"/>
        <w:rPr>
          <w:rFonts w:ascii="Times New Roman" w:hAnsi="Times New Roman" w:cs="Times New Roman"/>
          <w:sz w:val="24"/>
          <w:szCs w:val="24"/>
        </w:rPr>
      </w:pPr>
    </w:p>
    <w:p w14:paraId="00202E3D" w14:textId="6D9A9713" w:rsidR="00831F2D" w:rsidRPr="005F4262" w:rsidRDefault="00831F2D" w:rsidP="006213F5">
      <w:pPr>
        <w:jc w:val="both"/>
        <w:rPr>
          <w:rFonts w:ascii="Times New Roman" w:hAnsi="Times New Roman" w:cs="Times New Roman"/>
          <w:sz w:val="24"/>
          <w:szCs w:val="24"/>
        </w:rPr>
      </w:pPr>
    </w:p>
    <w:p w14:paraId="5EA2A797" w14:textId="21044577" w:rsidR="00831F2D" w:rsidRPr="005F4262" w:rsidRDefault="00831F2D" w:rsidP="006213F5">
      <w:pPr>
        <w:jc w:val="both"/>
        <w:rPr>
          <w:rFonts w:ascii="Times New Roman" w:hAnsi="Times New Roman" w:cs="Times New Roman"/>
          <w:sz w:val="24"/>
          <w:szCs w:val="24"/>
        </w:rPr>
      </w:pPr>
    </w:p>
    <w:p w14:paraId="03E55A26" w14:textId="711BD02F" w:rsidR="00831F2D" w:rsidRPr="005F4262" w:rsidRDefault="00831F2D" w:rsidP="006213F5">
      <w:pPr>
        <w:jc w:val="both"/>
        <w:rPr>
          <w:rFonts w:ascii="Times New Roman" w:hAnsi="Times New Roman" w:cs="Times New Roman"/>
          <w:sz w:val="24"/>
          <w:szCs w:val="24"/>
        </w:rPr>
      </w:pPr>
    </w:p>
    <w:p w14:paraId="09B3C26B" w14:textId="185C050F" w:rsidR="00A13128" w:rsidRPr="005F4262" w:rsidRDefault="00A13128" w:rsidP="00A13128">
      <w:pPr>
        <w:pStyle w:val="ListParagraph"/>
        <w:numPr>
          <w:ilvl w:val="0"/>
          <w:numId w:val="9"/>
        </w:numPr>
        <w:rPr>
          <w:rFonts w:ascii="Times New Roman" w:hAnsi="Times New Roman" w:cs="Times New Roman"/>
          <w:b/>
          <w:bCs/>
          <w:noProof/>
          <w:sz w:val="24"/>
          <w:szCs w:val="24"/>
          <w:lang w:eastAsia="ja-JP"/>
        </w:rPr>
      </w:pPr>
      <w:r w:rsidRPr="005F4262">
        <w:rPr>
          <w:rFonts w:ascii="Times New Roman" w:hAnsi="Times New Roman" w:cs="Times New Roman"/>
          <w:b/>
          <w:bCs/>
          <w:noProof/>
          <w:sz w:val="24"/>
          <w:szCs w:val="24"/>
          <w:lang w:eastAsia="ja-JP"/>
        </w:rPr>
        <w:lastRenderedPageBreak/>
        <w:t>Definition of Thiele Modulus</w:t>
      </w:r>
    </w:p>
    <w:p w14:paraId="726CCD6A" w14:textId="77777777" w:rsidR="00A13128" w:rsidRPr="005F4262" w:rsidRDefault="00A13128" w:rsidP="006213F5">
      <w:pPr>
        <w:jc w:val="both"/>
        <w:rPr>
          <w:rFonts w:ascii="Times New Roman" w:hAnsi="Times New Roman" w:cs="Times New Roman"/>
          <w:sz w:val="24"/>
          <w:szCs w:val="24"/>
        </w:rPr>
      </w:pPr>
    </w:p>
    <w:p w14:paraId="3D457738" w14:textId="74C01F05"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sz w:val="24"/>
          <w:szCs w:val="24"/>
        </w:rPr>
        <w:t>Φ</w:t>
      </w:r>
      <w:r w:rsidR="00B65451">
        <w:rPr>
          <w:rFonts w:ascii="Times New Roman" w:hAnsi="Times New Roman" w:cs="Times New Roman"/>
          <w:sz w:val="24"/>
          <w:szCs w:val="24"/>
          <w:vertAlign w:val="superscript"/>
        </w:rPr>
        <w:t>2</w:t>
      </w:r>
      <w:r w:rsidRPr="005F4262">
        <w:rPr>
          <w:rFonts w:ascii="Times New Roman" w:hAnsi="Times New Roman" w:cs="Times New Roman"/>
          <w:sz w:val="24"/>
          <w:szCs w:val="24"/>
        </w:rPr>
        <w:t xml:space="preserve"> is previously defined as follows from previous literature [</w:t>
      </w:r>
      <w:r w:rsidR="007313B5" w:rsidRPr="005F4262">
        <w:rPr>
          <w:rFonts w:ascii="Times New Roman" w:hAnsi="Times New Roman" w:cs="Times New Roman"/>
          <w:sz w:val="24"/>
          <w:szCs w:val="24"/>
        </w:rPr>
        <w:t>7</w:t>
      </w:r>
      <w:r w:rsidRPr="005F4262">
        <w:rPr>
          <w:rFonts w:ascii="Times New Roman" w:hAnsi="Times New Roman" w:cs="Times New Roman"/>
          <w:sz w:val="24"/>
          <w:szCs w:val="24"/>
        </w:rPr>
        <w:t xml:space="preserve">] </w:t>
      </w:r>
    </w:p>
    <w:p w14:paraId="2CFB68C6" w14:textId="48750F06" w:rsidR="006213F5" w:rsidRPr="005F4262" w:rsidRDefault="006213F5" w:rsidP="006213F5">
      <w:pPr>
        <w:jc w:val="both"/>
        <w:rPr>
          <w:rFonts w:ascii="Times New Roman" w:hAnsi="Times New Roman" w:cs="Times New Roman"/>
          <w:iCs/>
          <w:sz w:val="24"/>
          <w:szCs w:val="24"/>
        </w:rPr>
      </w:pPr>
      <w:r w:rsidRPr="005F4262">
        <w:rPr>
          <w:rFonts w:ascii="Times New Roman" w:hAnsi="Times New Roman" w:cs="Times New Roman"/>
          <w:sz w:val="24"/>
          <w:szCs w:val="24"/>
          <w:lang w:val="el-GR"/>
        </w:rPr>
        <w:t>Φ</w:t>
      </w:r>
      <w:r w:rsidRPr="005F4262">
        <w:rPr>
          <w:rFonts w:ascii="Times New Roman" w:hAnsi="Times New Roman" w:cs="Times New Roman"/>
          <w:sz w:val="24"/>
          <w:szCs w:val="24"/>
          <w:vertAlign w:val="superscript"/>
        </w:rPr>
        <w:t xml:space="preserve">2 </w:t>
      </w:r>
      <w:r w:rsidRPr="005F4262">
        <w:rPr>
          <w:rFonts w:ascii="Times New Roman" w:hAnsi="Times New Roman" w:cs="Times New Roman"/>
          <w:sz w:val="24"/>
          <w:szCs w:val="24"/>
        </w:rPr>
        <w:t>=</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r>
                  <w:rPr>
                    <w:rFonts w:ascii="Cambria Math" w:hAnsi="Cambria Math" w:cs="Times New Roman"/>
                    <w:sz w:val="24"/>
                    <w:szCs w:val="24"/>
                  </w:rPr>
                  <m:t>Ag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spheroid</m:t>
                </m:r>
              </m:sub>
              <m:sup>
                <m:r>
                  <w:rPr>
                    <w:rFonts w:ascii="Cambria Math" w:hAnsi="Cambria Math" w:cs="Times New Roman"/>
                    <w:sz w:val="24"/>
                    <w:szCs w:val="24"/>
                  </w:rPr>
                  <m:t>2</m:t>
                </m:r>
              </m:sup>
            </m:sSubSup>
            <m:r>
              <w:rPr>
                <w:rFonts w:ascii="Cambria Math" w:hAnsi="Cambria Math" w:cs="Times New Roman"/>
                <w:sz w:val="24"/>
                <w:szCs w:val="24"/>
              </w:rPr>
              <m:t>)</m:t>
            </m:r>
          </m:num>
          <m:den>
            <m:r>
              <w:rPr>
                <w:rFonts w:ascii="Cambria Math" w:hAnsi="Cambria Math" w:cs="Times New Roman"/>
                <w:sz w:val="24"/>
                <w:szCs w:val="24"/>
                <w:lang w:val="el-GR"/>
              </w:rPr>
              <m:t>ε</m:t>
            </m:r>
            <m:r>
              <w:rPr>
                <w:rFonts w:ascii="Cambria Math" w:hAnsi="Cambria Math" w:cs="Times New Roman"/>
                <w:sz w:val="24"/>
                <w:szCs w:val="24"/>
              </w:rPr>
              <m:t>*D*Ab</m:t>
            </m:r>
          </m:den>
        </m:f>
      </m:oMath>
    </w:p>
    <w:p w14:paraId="43EF4E12" w14:textId="222B5DF4" w:rsidR="006213F5" w:rsidRPr="005F4262" w:rsidRDefault="006213F5" w:rsidP="006213F5">
      <w:pPr>
        <w:jc w:val="both"/>
        <w:rPr>
          <w:rFonts w:ascii="Times New Roman" w:hAnsi="Times New Roman" w:cs="Times New Roman"/>
          <w:iCs/>
          <w:sz w:val="24"/>
          <w:szCs w:val="24"/>
        </w:rPr>
      </w:pPr>
      <w:r w:rsidRPr="005F4262">
        <w:rPr>
          <w:rFonts w:ascii="Times New Roman" w:hAnsi="Times New Roman" w:cs="Times New Roman"/>
          <w:iCs/>
          <w:sz w:val="24"/>
          <w:szCs w:val="24"/>
        </w:rPr>
        <w:t xml:space="preserve">R spheroid is the characteristic length of the spheroid which is R/3 thus </w:t>
      </w:r>
      <w:r w:rsidRPr="005F4262">
        <w:rPr>
          <w:rFonts w:ascii="Times New Roman" w:hAnsi="Times New Roman" w:cs="Times New Roman"/>
          <w:sz w:val="24"/>
          <w:szCs w:val="24"/>
        </w:rPr>
        <w:t>Φ</w:t>
      </w:r>
      <w:r w:rsidR="00B65451">
        <w:rPr>
          <w:rFonts w:ascii="Times New Roman" w:hAnsi="Times New Roman" w:cs="Times New Roman"/>
          <w:sz w:val="24"/>
          <w:szCs w:val="24"/>
          <w:vertAlign w:val="superscript"/>
        </w:rPr>
        <w:t>2</w:t>
      </w:r>
      <w:r w:rsidRPr="005F4262">
        <w:rPr>
          <w:rFonts w:ascii="Times New Roman" w:hAnsi="Times New Roman" w:cs="Times New Roman"/>
          <w:sz w:val="24"/>
          <w:szCs w:val="24"/>
        </w:rPr>
        <w:t xml:space="preserve"> becomes</w:t>
      </w:r>
      <w:r w:rsidRPr="005F4262">
        <w:rPr>
          <w:rFonts w:ascii="Times New Roman" w:hAnsi="Times New Roman" w:cs="Times New Roman"/>
          <w:iCs/>
          <w:sz w:val="24"/>
          <w:szCs w:val="24"/>
        </w:rPr>
        <w:t xml:space="preserve"> </w:t>
      </w:r>
    </w:p>
    <w:p w14:paraId="4E92CFB8" w14:textId="79842528" w:rsidR="006213F5" w:rsidRPr="005F4262" w:rsidRDefault="006213F5" w:rsidP="006213F5">
      <w:pPr>
        <w:jc w:val="both"/>
        <w:rPr>
          <w:rFonts w:ascii="Times New Roman" w:hAnsi="Times New Roman" w:cs="Times New Roman"/>
          <w:iCs/>
          <w:sz w:val="24"/>
          <w:szCs w:val="24"/>
        </w:rPr>
      </w:pPr>
      <w:r w:rsidRPr="005F4262">
        <w:rPr>
          <w:rFonts w:ascii="Times New Roman" w:hAnsi="Times New Roman" w:cs="Times New Roman"/>
          <w:iCs/>
          <w:sz w:val="24"/>
          <w:szCs w:val="24"/>
          <w:lang w:val="el-GR"/>
        </w:rPr>
        <w:t>Φ</w:t>
      </w:r>
      <w:r w:rsidRPr="005F4262">
        <w:rPr>
          <w:rFonts w:ascii="Times New Roman" w:hAnsi="Times New Roman" w:cs="Times New Roman"/>
          <w:iCs/>
          <w:sz w:val="24"/>
          <w:szCs w:val="24"/>
          <w:vertAlign w:val="superscript"/>
        </w:rPr>
        <w:t xml:space="preserve">2 </w:t>
      </w:r>
      <w:r w:rsidRPr="005F4262">
        <w:rPr>
          <w:rFonts w:ascii="Times New Roman" w:hAnsi="Times New Roman" w:cs="Times New Roman"/>
          <w:iCs/>
          <w:sz w:val="24"/>
          <w:szCs w:val="24"/>
        </w:rPr>
        <w:t>=</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r>
                  <w:rPr>
                    <w:rFonts w:ascii="Cambria Math" w:hAnsi="Cambria Math" w:cs="Times New Roman"/>
                    <w:sz w:val="24"/>
                    <w:szCs w:val="24"/>
                  </w:rPr>
                  <m:t>Ag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spheroid</m:t>
                </m:r>
              </m:sub>
              <m:sup>
                <m:r>
                  <w:rPr>
                    <w:rFonts w:ascii="Cambria Math" w:hAnsi="Cambria Math" w:cs="Times New Roman"/>
                    <w:sz w:val="24"/>
                    <w:szCs w:val="24"/>
                  </w:rPr>
                  <m:t>2</m:t>
                </m:r>
              </m:sup>
            </m:sSubSup>
            <m:r>
              <w:rPr>
                <w:rFonts w:ascii="Cambria Math" w:hAnsi="Cambria Math" w:cs="Times New Roman"/>
                <w:sz w:val="24"/>
                <w:szCs w:val="24"/>
              </w:rPr>
              <m:t>)</m:t>
            </m:r>
          </m:num>
          <m:den>
            <m:r>
              <w:rPr>
                <w:rFonts w:ascii="Cambria Math" w:hAnsi="Cambria Math" w:cs="Times New Roman"/>
                <w:sz w:val="24"/>
                <w:szCs w:val="24"/>
                <w:lang w:val="el-GR"/>
              </w:rPr>
              <m:t>ε</m:t>
            </m:r>
            <m:r>
              <w:rPr>
                <w:rFonts w:ascii="Cambria Math" w:hAnsi="Cambria Math" w:cs="Times New Roman"/>
                <w:sz w:val="24"/>
                <w:szCs w:val="24"/>
              </w:rPr>
              <m:t>*D*Ab*9</m:t>
            </m:r>
          </m:den>
        </m:f>
      </m:oMath>
    </w:p>
    <w:p w14:paraId="7137B51C" w14:textId="77777777" w:rsidR="006213F5" w:rsidRPr="005F4262" w:rsidRDefault="006213F5" w:rsidP="006213F5">
      <w:pPr>
        <w:jc w:val="both"/>
        <w:rPr>
          <w:rFonts w:ascii="Times New Roman" w:hAnsi="Times New Roman" w:cs="Times New Roman"/>
          <w:sz w:val="24"/>
          <w:szCs w:val="24"/>
        </w:rPr>
      </w:pPr>
      <w:r w:rsidRPr="005F4262">
        <w:rPr>
          <w:rFonts w:ascii="Times New Roman" w:hAnsi="Times New Roman" w:cs="Times New Roman"/>
          <w:iCs/>
          <w:sz w:val="24"/>
          <w:szCs w:val="24"/>
        </w:rPr>
        <w:t xml:space="preserve">In the Krogh Cylinder model </w:t>
      </w:r>
      <w:r w:rsidRPr="005F4262">
        <w:rPr>
          <w:rFonts w:ascii="Times New Roman" w:hAnsi="Times New Roman" w:cs="Times New Roman"/>
          <w:sz w:val="24"/>
          <w:szCs w:val="24"/>
          <w:lang w:val="el-GR"/>
        </w:rPr>
        <w:t>Φ</w:t>
      </w:r>
      <w:r w:rsidRPr="005F4262">
        <w:rPr>
          <w:rFonts w:ascii="Times New Roman" w:hAnsi="Times New Roman" w:cs="Times New Roman"/>
          <w:sz w:val="24"/>
          <w:szCs w:val="24"/>
          <w:vertAlign w:val="superscript"/>
        </w:rPr>
        <w:t>2</w:t>
      </w:r>
      <w:r w:rsidRPr="005F4262">
        <w:rPr>
          <w:rFonts w:ascii="Times New Roman" w:hAnsi="Times New Roman" w:cs="Times New Roman"/>
          <w:sz w:val="24"/>
          <w:szCs w:val="24"/>
        </w:rPr>
        <w:t xml:space="preserve"> is defined as</w:t>
      </w:r>
    </w:p>
    <w:p w14:paraId="012BE943" w14:textId="0A096DE8" w:rsidR="006213F5" w:rsidRPr="005F4262" w:rsidRDefault="006213F5" w:rsidP="006213F5">
      <w:pPr>
        <w:jc w:val="both"/>
        <w:rPr>
          <w:rFonts w:ascii="Times New Roman" w:hAnsi="Times New Roman" w:cs="Times New Roman"/>
          <w:iCs/>
          <w:sz w:val="24"/>
          <w:szCs w:val="24"/>
        </w:rPr>
      </w:pPr>
      <w:r w:rsidRPr="005F4262">
        <w:rPr>
          <w:rFonts w:ascii="Times New Roman" w:hAnsi="Times New Roman" w:cs="Times New Roman"/>
          <w:sz w:val="24"/>
          <w:szCs w:val="24"/>
          <w:lang w:val="el-GR"/>
        </w:rPr>
        <w:t>Φ</w:t>
      </w:r>
      <w:r w:rsidRPr="005F4262">
        <w:rPr>
          <w:rFonts w:ascii="Times New Roman" w:hAnsi="Times New Roman" w:cs="Times New Roman"/>
          <w:sz w:val="24"/>
          <w:szCs w:val="24"/>
          <w:vertAlign w:val="superscript"/>
        </w:rPr>
        <w:t xml:space="preserve">2 </w:t>
      </w:r>
      <w:r w:rsidRPr="005F4262">
        <w:rPr>
          <w:rFonts w:ascii="Times New Roman" w:hAnsi="Times New Roman" w:cs="Times New Roman"/>
          <w:sz w:val="24"/>
          <w:szCs w:val="24"/>
        </w:rPr>
        <w:t>=</w:t>
      </w:r>
      <m:oMath>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r>
                  <w:rPr>
                    <w:rFonts w:ascii="Cambria Math" w:hAnsi="Cambria Math" w:cs="Times New Roman"/>
                    <w:sz w:val="24"/>
                    <w:szCs w:val="24"/>
                  </w:rPr>
                  <m:t>Ag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Krogh_cylinder</m:t>
                </m:r>
              </m:sub>
              <m:sup>
                <m:r>
                  <w:rPr>
                    <w:rFonts w:ascii="Cambria Math" w:hAnsi="Cambria Math" w:cs="Times New Roman"/>
                    <w:sz w:val="24"/>
                    <w:szCs w:val="24"/>
                  </w:rPr>
                  <m:t>2</m:t>
                </m:r>
              </m:sup>
            </m:sSubSup>
            <m:r>
              <w:rPr>
                <w:rFonts w:ascii="Cambria Math" w:hAnsi="Cambria Math" w:cs="Times New Roman"/>
                <w:sz w:val="24"/>
                <w:szCs w:val="24"/>
              </w:rPr>
              <m:t>)</m:t>
            </m:r>
          </m:num>
          <m:den>
            <m:r>
              <w:rPr>
                <w:rFonts w:ascii="Cambria Math" w:hAnsi="Cambria Math" w:cs="Times New Roman"/>
                <w:sz w:val="24"/>
                <w:szCs w:val="24"/>
              </w:rPr>
              <m:t>2P*</m:t>
            </m:r>
            <m:sSub>
              <m:sSubPr>
                <m:ctrlPr>
                  <w:rPr>
                    <w:rFonts w:ascii="Cambria Math" w:eastAsiaTheme="minorEastAsia" w:hAnsi="Cambria Math" w:cs="Times New Roman"/>
                    <w:i/>
                    <w:iCs/>
                    <w:sz w:val="24"/>
                    <w:szCs w:val="24"/>
                    <w:lang w:eastAsia="ja-JP"/>
                  </w:rPr>
                </m:ctrlPr>
              </m:sSubPr>
              <m:e>
                <m:r>
                  <w:rPr>
                    <w:rFonts w:ascii="Cambria Math" w:hAnsi="Cambria Math" w:cs="Times New Roman"/>
                    <w:sz w:val="24"/>
                    <w:szCs w:val="24"/>
                  </w:rPr>
                  <m:t>R</m:t>
                </m:r>
              </m:e>
              <m:sub>
                <m:r>
                  <w:rPr>
                    <w:rFonts w:ascii="Cambria Math" w:hAnsi="Cambria Math" w:cs="Times New Roman"/>
                    <w:sz w:val="24"/>
                    <w:szCs w:val="24"/>
                  </w:rPr>
                  <m:t>Capillary</m:t>
                </m:r>
              </m:sub>
            </m:sSub>
            <m:r>
              <w:rPr>
                <w:rFonts w:ascii="Cambria Math" w:hAnsi="Cambria Math" w:cs="Times New Roman"/>
                <w:sz w:val="24"/>
                <w:szCs w:val="24"/>
              </w:rPr>
              <m:t>*Ab</m:t>
            </m:r>
          </m:den>
        </m:f>
      </m:oMath>
    </w:p>
    <w:tbl>
      <w:tblPr>
        <w:tblStyle w:val="TableGrid"/>
        <w:tblW w:w="0" w:type="auto"/>
        <w:tblLook w:val="04A0" w:firstRow="1" w:lastRow="0" w:firstColumn="1" w:lastColumn="0" w:noHBand="0" w:noVBand="1"/>
      </w:tblPr>
      <w:tblGrid>
        <w:gridCol w:w="4675"/>
        <w:gridCol w:w="4675"/>
      </w:tblGrid>
      <w:tr w:rsidR="00CF36F5" w:rsidRPr="005F4262" w14:paraId="0D0DBC9B" w14:textId="77777777" w:rsidTr="006B06D6">
        <w:tc>
          <w:tcPr>
            <w:tcW w:w="4675" w:type="dxa"/>
          </w:tcPr>
          <w:p w14:paraId="0CA06D02" w14:textId="77777777" w:rsidR="00CF36F5" w:rsidRPr="005F4262" w:rsidRDefault="004B621A" w:rsidP="006B06D6">
            <w:pPr>
              <w:rPr>
                <w:rFonts w:ascii="Times New Roman" w:hAnsi="Times New Roman" w:cs="Times New Roman"/>
                <w:sz w:val="24"/>
                <w:szCs w:val="24"/>
              </w:rPr>
            </w:pPr>
            <w:r w:rsidRPr="005F4262">
              <w:rPr>
                <w:rFonts w:ascii="Times New Roman" w:hAnsi="Times New Roman" w:cs="Times New Roman"/>
                <w:sz w:val="24"/>
                <w:szCs w:val="24"/>
              </w:rPr>
              <w:t>Variable</w:t>
            </w:r>
          </w:p>
        </w:tc>
        <w:tc>
          <w:tcPr>
            <w:tcW w:w="4675" w:type="dxa"/>
          </w:tcPr>
          <w:p w14:paraId="0182AC04" w14:textId="77777777" w:rsidR="00CF36F5" w:rsidRPr="005F4262" w:rsidRDefault="004B621A" w:rsidP="006B06D6">
            <w:pPr>
              <w:rPr>
                <w:rFonts w:ascii="Times New Roman" w:hAnsi="Times New Roman" w:cs="Times New Roman"/>
                <w:sz w:val="24"/>
                <w:szCs w:val="24"/>
              </w:rPr>
            </w:pPr>
            <w:r w:rsidRPr="005F4262">
              <w:rPr>
                <w:rFonts w:ascii="Times New Roman" w:hAnsi="Times New Roman" w:cs="Times New Roman"/>
                <w:sz w:val="24"/>
                <w:szCs w:val="24"/>
              </w:rPr>
              <w:t>Description</w:t>
            </w:r>
          </w:p>
        </w:tc>
      </w:tr>
      <w:tr w:rsidR="004B621A" w:rsidRPr="005F4262" w14:paraId="43C5CB0B" w14:textId="77777777" w:rsidTr="006B06D6">
        <w:tc>
          <w:tcPr>
            <w:tcW w:w="4675" w:type="dxa"/>
          </w:tcPr>
          <w:p w14:paraId="63094968"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k</w:t>
            </w:r>
            <w:r w:rsidRPr="005F4262">
              <w:rPr>
                <w:rFonts w:ascii="Times New Roman" w:hAnsi="Times New Roman" w:cs="Times New Roman"/>
                <w:sz w:val="24"/>
                <w:szCs w:val="24"/>
                <w:vertAlign w:val="subscript"/>
              </w:rPr>
              <w:t>e</w:t>
            </w:r>
          </w:p>
        </w:tc>
        <w:tc>
          <w:tcPr>
            <w:tcW w:w="4675" w:type="dxa"/>
          </w:tcPr>
          <w:p w14:paraId="7652063A"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Internalization rate</w:t>
            </w:r>
          </w:p>
        </w:tc>
      </w:tr>
      <w:tr w:rsidR="004B621A" w:rsidRPr="005F4262" w14:paraId="01F51B1D" w14:textId="77777777" w:rsidTr="006B06D6">
        <w:tc>
          <w:tcPr>
            <w:tcW w:w="4675" w:type="dxa"/>
          </w:tcPr>
          <w:p w14:paraId="160B3519"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Ag</w:t>
            </w:r>
          </w:p>
        </w:tc>
        <w:tc>
          <w:tcPr>
            <w:tcW w:w="4675" w:type="dxa"/>
          </w:tcPr>
          <w:p w14:paraId="4700BA3A"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Total cell receptors</w:t>
            </w:r>
          </w:p>
        </w:tc>
      </w:tr>
      <w:tr w:rsidR="004B621A" w:rsidRPr="005F4262" w14:paraId="4F706649" w14:textId="77777777" w:rsidTr="006B06D6">
        <w:tc>
          <w:tcPr>
            <w:tcW w:w="4675" w:type="dxa"/>
          </w:tcPr>
          <w:p w14:paraId="331DEB6C" w14:textId="77777777" w:rsidR="004B621A" w:rsidRPr="005F4262" w:rsidRDefault="004B621A" w:rsidP="004B621A">
            <w:pPr>
              <w:rPr>
                <w:rFonts w:ascii="Times New Roman" w:hAnsi="Times New Roman" w:cs="Times New Roman"/>
                <w:sz w:val="24"/>
                <w:szCs w:val="24"/>
              </w:rPr>
            </w:pPr>
            <w:proofErr w:type="spellStart"/>
            <w:r w:rsidRPr="005F4262">
              <w:rPr>
                <w:rFonts w:ascii="Times New Roman" w:hAnsi="Times New Roman" w:cs="Times New Roman"/>
                <w:sz w:val="24"/>
                <w:szCs w:val="24"/>
              </w:rPr>
              <w:t>R</w:t>
            </w:r>
            <w:r w:rsidRPr="005F4262">
              <w:rPr>
                <w:rFonts w:ascii="Times New Roman" w:hAnsi="Times New Roman" w:cs="Times New Roman"/>
                <w:sz w:val="24"/>
                <w:szCs w:val="24"/>
                <w:vertAlign w:val="subscript"/>
              </w:rPr>
              <w:t>spheroid</w:t>
            </w:r>
            <w:proofErr w:type="spellEnd"/>
          </w:p>
        </w:tc>
        <w:tc>
          <w:tcPr>
            <w:tcW w:w="4675" w:type="dxa"/>
          </w:tcPr>
          <w:p w14:paraId="1DDD5772"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Spheroid Radius</w:t>
            </w:r>
          </w:p>
        </w:tc>
      </w:tr>
      <w:tr w:rsidR="004B621A" w:rsidRPr="005F4262" w14:paraId="1FDF558B" w14:textId="77777777" w:rsidTr="006B06D6">
        <w:tc>
          <w:tcPr>
            <w:tcW w:w="4675" w:type="dxa"/>
          </w:tcPr>
          <w:p w14:paraId="2610EF5D" w14:textId="77777777" w:rsidR="004B621A" w:rsidRPr="005F4262" w:rsidRDefault="004B621A" w:rsidP="004B621A">
            <w:pPr>
              <w:rPr>
                <w:rFonts w:ascii="Times New Roman" w:hAnsi="Times New Roman" w:cs="Times New Roman"/>
                <w:sz w:val="24"/>
                <w:szCs w:val="24"/>
              </w:rPr>
            </w:pPr>
            <w:proofErr w:type="spellStart"/>
            <w:r w:rsidRPr="005F4262">
              <w:rPr>
                <w:rFonts w:ascii="Times New Roman" w:hAnsi="Times New Roman" w:cs="Times New Roman"/>
                <w:sz w:val="24"/>
                <w:szCs w:val="24"/>
              </w:rPr>
              <w:t>R</w:t>
            </w:r>
            <w:r w:rsidRPr="005F4262">
              <w:rPr>
                <w:rFonts w:ascii="Times New Roman" w:hAnsi="Times New Roman" w:cs="Times New Roman"/>
                <w:sz w:val="24"/>
                <w:szCs w:val="24"/>
                <w:vertAlign w:val="subscript"/>
              </w:rPr>
              <w:t>Krogh_Cylinder</w:t>
            </w:r>
            <w:proofErr w:type="spellEnd"/>
          </w:p>
        </w:tc>
        <w:tc>
          <w:tcPr>
            <w:tcW w:w="4675" w:type="dxa"/>
          </w:tcPr>
          <w:p w14:paraId="72BB8B63"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Krogh Cylinder Radius</w:t>
            </w:r>
          </w:p>
        </w:tc>
      </w:tr>
      <w:tr w:rsidR="004B621A" w:rsidRPr="005F4262" w14:paraId="37020E74" w14:textId="77777777" w:rsidTr="006B06D6">
        <w:tc>
          <w:tcPr>
            <w:tcW w:w="4675" w:type="dxa"/>
          </w:tcPr>
          <w:p w14:paraId="55E183A5"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D</w:t>
            </w:r>
          </w:p>
        </w:tc>
        <w:tc>
          <w:tcPr>
            <w:tcW w:w="4675" w:type="dxa"/>
          </w:tcPr>
          <w:p w14:paraId="47843C17"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 xml:space="preserve">Diffusion coefficient </w:t>
            </w:r>
          </w:p>
        </w:tc>
      </w:tr>
      <w:tr w:rsidR="004B621A" w:rsidRPr="005F4262" w14:paraId="28940A38" w14:textId="77777777" w:rsidTr="006B06D6">
        <w:tc>
          <w:tcPr>
            <w:tcW w:w="4675" w:type="dxa"/>
          </w:tcPr>
          <w:p w14:paraId="64F158A5"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Ab</w:t>
            </w:r>
          </w:p>
        </w:tc>
        <w:tc>
          <w:tcPr>
            <w:tcW w:w="4675" w:type="dxa"/>
          </w:tcPr>
          <w:p w14:paraId="19E2B059"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Total Antibody Dose</w:t>
            </w:r>
          </w:p>
        </w:tc>
      </w:tr>
      <w:tr w:rsidR="004B621A" w:rsidRPr="005F4262" w14:paraId="2820710D" w14:textId="77777777" w:rsidTr="006B06D6">
        <w:tc>
          <w:tcPr>
            <w:tcW w:w="4675" w:type="dxa"/>
          </w:tcPr>
          <w:p w14:paraId="5258CF8C" w14:textId="77777777" w:rsidR="004B621A" w:rsidRPr="005F4262" w:rsidRDefault="00872409" w:rsidP="004B621A">
            <w:pPr>
              <w:rPr>
                <w:rFonts w:ascii="Times New Roman" w:hAnsi="Times New Roman" w:cs="Times New Roman"/>
                <w:sz w:val="24"/>
                <w:szCs w:val="24"/>
              </w:rPr>
            </w:pPr>
            <w:r w:rsidRPr="005F4262">
              <w:rPr>
                <w:rFonts w:ascii="Times New Roman" w:hAnsi="Times New Roman" w:cs="Times New Roman"/>
                <w:sz w:val="24"/>
                <w:szCs w:val="24"/>
              </w:rPr>
              <w:t>Ε</w:t>
            </w:r>
          </w:p>
        </w:tc>
        <w:tc>
          <w:tcPr>
            <w:tcW w:w="4675" w:type="dxa"/>
          </w:tcPr>
          <w:p w14:paraId="341F1975"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Tumor Void fraction</w:t>
            </w:r>
          </w:p>
        </w:tc>
      </w:tr>
      <w:tr w:rsidR="004B621A" w:rsidRPr="005F4262" w14:paraId="6489FF5C" w14:textId="77777777" w:rsidTr="006B06D6">
        <w:tc>
          <w:tcPr>
            <w:tcW w:w="4675" w:type="dxa"/>
          </w:tcPr>
          <w:p w14:paraId="7F9DC780" w14:textId="77777777" w:rsidR="004B621A" w:rsidRPr="005F4262" w:rsidRDefault="004B621A" w:rsidP="004B621A">
            <w:pPr>
              <w:rPr>
                <w:rFonts w:ascii="Times New Roman" w:hAnsi="Times New Roman" w:cs="Times New Roman"/>
                <w:sz w:val="24"/>
                <w:szCs w:val="24"/>
                <w:vertAlign w:val="subscript"/>
              </w:rPr>
            </w:pPr>
            <w:r w:rsidRPr="005F4262">
              <w:rPr>
                <w:rFonts w:ascii="Times New Roman" w:eastAsiaTheme="minorEastAsia" w:hAnsi="Times New Roman" w:cs="Times New Roman"/>
                <w:sz w:val="24"/>
                <w:szCs w:val="24"/>
                <w:lang w:eastAsia="ja-JP"/>
              </w:rPr>
              <w:t>P</w:t>
            </w:r>
          </w:p>
        </w:tc>
        <w:tc>
          <w:tcPr>
            <w:tcW w:w="4675" w:type="dxa"/>
          </w:tcPr>
          <w:p w14:paraId="62FB7A26"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 xml:space="preserve">Permeability </w:t>
            </w:r>
          </w:p>
        </w:tc>
      </w:tr>
      <w:tr w:rsidR="004B621A" w:rsidRPr="005F4262" w14:paraId="392B7312" w14:textId="77777777" w:rsidTr="006B06D6">
        <w:tc>
          <w:tcPr>
            <w:tcW w:w="4675" w:type="dxa"/>
          </w:tcPr>
          <w:p w14:paraId="1D165A6B" w14:textId="77777777" w:rsidR="004B621A" w:rsidRPr="005F4262" w:rsidRDefault="004B621A" w:rsidP="004B621A">
            <w:pPr>
              <w:rPr>
                <w:rFonts w:ascii="Times New Roman" w:eastAsia="Calibri" w:hAnsi="Times New Roman" w:cs="Times New Roman"/>
                <w:sz w:val="24"/>
                <w:szCs w:val="24"/>
                <w:lang w:val="fr-FR" w:eastAsia="ja-JP"/>
              </w:rPr>
            </w:pPr>
            <w:proofErr w:type="spellStart"/>
            <w:r w:rsidRPr="005F4262">
              <w:rPr>
                <w:rFonts w:ascii="Times New Roman" w:hAnsi="Times New Roman" w:cs="Times New Roman"/>
                <w:sz w:val="24"/>
                <w:szCs w:val="24"/>
              </w:rPr>
              <w:t>R</w:t>
            </w:r>
            <w:r w:rsidRPr="005F4262">
              <w:rPr>
                <w:rFonts w:ascii="Times New Roman" w:hAnsi="Times New Roman" w:cs="Times New Roman"/>
                <w:sz w:val="24"/>
                <w:szCs w:val="24"/>
                <w:vertAlign w:val="subscript"/>
              </w:rPr>
              <w:t>Capillary</w:t>
            </w:r>
            <w:proofErr w:type="spellEnd"/>
          </w:p>
        </w:tc>
        <w:tc>
          <w:tcPr>
            <w:tcW w:w="4675" w:type="dxa"/>
          </w:tcPr>
          <w:p w14:paraId="7D978738" w14:textId="77777777" w:rsidR="004B621A" w:rsidRPr="005F4262" w:rsidRDefault="004B621A" w:rsidP="004B621A">
            <w:pPr>
              <w:rPr>
                <w:rFonts w:ascii="Times New Roman" w:hAnsi="Times New Roman" w:cs="Times New Roman"/>
                <w:sz w:val="24"/>
                <w:szCs w:val="24"/>
              </w:rPr>
            </w:pPr>
            <w:r w:rsidRPr="005F4262">
              <w:rPr>
                <w:rFonts w:ascii="Times New Roman" w:hAnsi="Times New Roman" w:cs="Times New Roman"/>
                <w:sz w:val="24"/>
                <w:szCs w:val="24"/>
              </w:rPr>
              <w:t xml:space="preserve">Capillary Radius </w:t>
            </w:r>
          </w:p>
        </w:tc>
      </w:tr>
    </w:tbl>
    <w:p w14:paraId="52EA399A" w14:textId="77777777" w:rsidR="006213F5" w:rsidRPr="005F4262" w:rsidRDefault="006213F5" w:rsidP="0070339D">
      <w:pPr>
        <w:rPr>
          <w:rFonts w:ascii="Times New Roman" w:hAnsi="Times New Roman" w:cs="Times New Roman"/>
          <w:noProof/>
          <w:sz w:val="24"/>
          <w:szCs w:val="24"/>
          <w:lang w:eastAsia="ja-JP"/>
        </w:rPr>
      </w:pPr>
    </w:p>
    <w:p w14:paraId="7EB0AE65" w14:textId="77777777" w:rsidR="00CF36F5" w:rsidRPr="005F4262" w:rsidRDefault="00CF36F5" w:rsidP="0070339D">
      <w:pPr>
        <w:rPr>
          <w:rFonts w:ascii="Times New Roman" w:hAnsi="Times New Roman" w:cs="Times New Roman"/>
          <w:noProof/>
          <w:sz w:val="24"/>
          <w:szCs w:val="24"/>
          <w:lang w:eastAsia="ja-JP"/>
        </w:rPr>
      </w:pPr>
    </w:p>
    <w:p w14:paraId="5B1F56A5" w14:textId="77777777" w:rsidR="00872409" w:rsidRPr="005F4262" w:rsidRDefault="00872409" w:rsidP="0070339D">
      <w:pPr>
        <w:rPr>
          <w:rFonts w:ascii="Times New Roman" w:hAnsi="Times New Roman" w:cs="Times New Roman"/>
          <w:noProof/>
          <w:sz w:val="24"/>
          <w:szCs w:val="24"/>
          <w:lang w:eastAsia="ja-JP"/>
        </w:rPr>
      </w:pPr>
    </w:p>
    <w:p w14:paraId="4AE78265" w14:textId="224AD6B2" w:rsidR="00831F2D" w:rsidRPr="005F4262" w:rsidRDefault="0062672F" w:rsidP="00831F2D">
      <w:pPr>
        <w:rPr>
          <w:rFonts w:ascii="Times New Roman" w:hAnsi="Times New Roman" w:cs="Times New Roman"/>
          <w:noProof/>
          <w:sz w:val="24"/>
          <w:szCs w:val="24"/>
          <w:lang w:eastAsia="ja-JP"/>
        </w:rPr>
      </w:pPr>
      <w:r w:rsidRPr="005F4262">
        <w:rPr>
          <w:rFonts w:ascii="Times New Roman" w:hAnsi="Times New Roman" w:cs="Times New Roman"/>
          <w:noProof/>
          <w:sz w:val="24"/>
          <w:szCs w:val="24"/>
          <w:lang w:eastAsia="ja-JP"/>
        </w:rPr>
        <w:br w:type="page"/>
      </w:r>
    </w:p>
    <w:p w14:paraId="70C6F75D" w14:textId="04F26015" w:rsidR="00831F2D" w:rsidRPr="005F4262" w:rsidRDefault="00831F2D" w:rsidP="00831F2D">
      <w:pPr>
        <w:pStyle w:val="ListParagraph"/>
        <w:numPr>
          <w:ilvl w:val="0"/>
          <w:numId w:val="9"/>
        </w:numPr>
        <w:rPr>
          <w:rFonts w:ascii="Times New Roman" w:hAnsi="Times New Roman" w:cs="Times New Roman"/>
          <w:b/>
          <w:bCs/>
          <w:noProof/>
          <w:sz w:val="24"/>
          <w:szCs w:val="24"/>
          <w:lang w:eastAsia="ja-JP"/>
        </w:rPr>
      </w:pPr>
      <w:r w:rsidRPr="005F4262">
        <w:rPr>
          <w:rFonts w:ascii="Times New Roman" w:hAnsi="Times New Roman" w:cs="Times New Roman"/>
          <w:b/>
          <w:bCs/>
          <w:noProof/>
          <w:sz w:val="24"/>
          <w:szCs w:val="24"/>
          <w:lang w:eastAsia="ja-JP"/>
        </w:rPr>
        <w:lastRenderedPageBreak/>
        <w:t>Figures</w:t>
      </w:r>
    </w:p>
    <w:p w14:paraId="65AFE0D3" w14:textId="40C67218" w:rsidR="001E181B" w:rsidRPr="005F4262" w:rsidRDefault="00B60572" w:rsidP="0070339D">
      <w:pPr>
        <w:rPr>
          <w:rFonts w:ascii="Times New Roman" w:hAnsi="Times New Roman" w:cs="Times New Roman"/>
          <w:sz w:val="24"/>
          <w:szCs w:val="24"/>
        </w:rPr>
      </w:pPr>
      <w:r w:rsidRPr="005F4262">
        <w:rPr>
          <w:rFonts w:ascii="Times New Roman" w:hAnsi="Times New Roman" w:cs="Times New Roman"/>
          <w:noProof/>
          <w:sz w:val="24"/>
          <w:szCs w:val="24"/>
          <w:lang w:eastAsia="ja-JP"/>
        </w:rPr>
        <w:drawing>
          <wp:inline distT="0" distB="0" distL="0" distR="0" wp14:anchorId="63175697" wp14:editId="6D535232">
            <wp:extent cx="3889829"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nding.tif"/>
                    <pic:cNvPicPr/>
                  </pic:nvPicPr>
                  <pic:blipFill>
                    <a:blip r:embed="rId6">
                      <a:extLst>
                        <a:ext uri="{28A0092B-C50C-407E-A947-70E740481C1C}">
                          <a14:useLocalDpi xmlns:a14="http://schemas.microsoft.com/office/drawing/2010/main" val="0"/>
                        </a:ext>
                      </a:extLst>
                    </a:blip>
                    <a:stretch>
                      <a:fillRect/>
                    </a:stretch>
                  </pic:blipFill>
                  <pic:spPr>
                    <a:xfrm>
                      <a:off x="0" y="0"/>
                      <a:ext cx="3889829" cy="2743200"/>
                    </a:xfrm>
                    <a:prstGeom prst="rect">
                      <a:avLst/>
                    </a:prstGeom>
                  </pic:spPr>
                </pic:pic>
              </a:graphicData>
            </a:graphic>
          </wp:inline>
        </w:drawing>
      </w:r>
    </w:p>
    <w:p w14:paraId="59F46D2F" w14:textId="60893DFB" w:rsidR="00284140" w:rsidRPr="005F4262" w:rsidRDefault="003A013B" w:rsidP="001056D7">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A13128" w:rsidRPr="005F4262">
        <w:rPr>
          <w:rFonts w:ascii="Times New Roman" w:hAnsi="Times New Roman" w:cs="Times New Roman"/>
          <w:b/>
          <w:bCs/>
          <w:sz w:val="24"/>
          <w:szCs w:val="24"/>
        </w:rPr>
        <w:t>S</w:t>
      </w:r>
      <w:r w:rsidRPr="005F4262">
        <w:rPr>
          <w:rFonts w:ascii="Times New Roman" w:hAnsi="Times New Roman" w:cs="Times New Roman"/>
          <w:b/>
          <w:bCs/>
          <w:sz w:val="24"/>
          <w:szCs w:val="24"/>
        </w:rPr>
        <w:t>1: Validation of monolayer simulations.</w:t>
      </w:r>
      <w:r w:rsidR="0062672F" w:rsidRPr="005F4262">
        <w:rPr>
          <w:rFonts w:ascii="Times New Roman" w:hAnsi="Times New Roman" w:cs="Times New Roman"/>
          <w:b/>
          <w:bCs/>
          <w:sz w:val="24"/>
          <w:szCs w:val="24"/>
        </w:rPr>
        <w:t xml:space="preserve"> </w:t>
      </w:r>
      <w:r w:rsidR="00EB5A8F" w:rsidRPr="005F4262">
        <w:rPr>
          <w:rFonts w:ascii="Times New Roman" w:hAnsi="Times New Roman" w:cs="Times New Roman"/>
          <w:sz w:val="24"/>
          <w:szCs w:val="24"/>
        </w:rPr>
        <w:t>Validation of monolayer simulations</w:t>
      </w:r>
      <w:r w:rsidR="00231B68" w:rsidRPr="005F4262">
        <w:rPr>
          <w:rFonts w:ascii="Times New Roman" w:hAnsi="Times New Roman" w:cs="Times New Roman"/>
          <w:sz w:val="24"/>
          <w:szCs w:val="24"/>
        </w:rPr>
        <w:t xml:space="preserve"> of different antibody clon</w:t>
      </w:r>
      <w:r w:rsidR="009E3BD8" w:rsidRPr="005F4262">
        <w:rPr>
          <w:rFonts w:ascii="Times New Roman" w:hAnsi="Times New Roman" w:cs="Times New Roman"/>
          <w:sz w:val="24"/>
          <w:szCs w:val="24"/>
        </w:rPr>
        <w:t>es at different cell expression</w:t>
      </w:r>
      <w:r w:rsidR="00EB5A8F" w:rsidRPr="005F4262">
        <w:rPr>
          <w:rFonts w:ascii="Times New Roman" w:hAnsi="Times New Roman" w:cs="Times New Roman"/>
          <w:sz w:val="24"/>
          <w:szCs w:val="24"/>
        </w:rPr>
        <w:t>. Binding assays results were previously published [</w:t>
      </w:r>
      <w:r w:rsidR="007313B5" w:rsidRPr="005F4262">
        <w:rPr>
          <w:rFonts w:ascii="Times New Roman" w:hAnsi="Times New Roman" w:cs="Times New Roman"/>
          <w:sz w:val="24"/>
          <w:szCs w:val="24"/>
        </w:rPr>
        <w:t>5</w:t>
      </w:r>
      <w:r w:rsidR="00EB5A8F" w:rsidRPr="005F4262">
        <w:rPr>
          <w:rFonts w:ascii="Times New Roman" w:hAnsi="Times New Roman" w:cs="Times New Roman"/>
          <w:sz w:val="24"/>
          <w:szCs w:val="24"/>
        </w:rPr>
        <w:t xml:space="preserve">]. </w:t>
      </w:r>
      <w:r w:rsidR="00231B68" w:rsidRPr="005F4262">
        <w:rPr>
          <w:rFonts w:ascii="Times New Roman" w:hAnsi="Times New Roman" w:cs="Times New Roman"/>
          <w:sz w:val="24"/>
          <w:szCs w:val="24"/>
        </w:rPr>
        <w:t xml:space="preserve">“Unwashed” simulations modeled the association phase of competition binding only, which accounts for the higher % of binding. The “washed” simulations accounts for the washing step of </w:t>
      </w:r>
      <w:r w:rsidR="009E3BD8" w:rsidRPr="005F4262">
        <w:rPr>
          <w:rFonts w:ascii="Times New Roman" w:hAnsi="Times New Roman" w:cs="Times New Roman"/>
          <w:sz w:val="24"/>
          <w:szCs w:val="24"/>
        </w:rPr>
        <w:t>blocking studies,</w:t>
      </w:r>
      <w:r w:rsidR="006942AE" w:rsidRPr="005F4262">
        <w:rPr>
          <w:rFonts w:ascii="Times New Roman" w:hAnsi="Times New Roman" w:cs="Times New Roman"/>
          <w:sz w:val="24"/>
          <w:szCs w:val="24"/>
        </w:rPr>
        <w:t xml:space="preserve"> to include dissociation</w:t>
      </w:r>
      <w:r w:rsidR="009E3BD8" w:rsidRPr="005F4262">
        <w:rPr>
          <w:rFonts w:ascii="Times New Roman" w:hAnsi="Times New Roman" w:cs="Times New Roman"/>
          <w:sz w:val="24"/>
          <w:szCs w:val="24"/>
        </w:rPr>
        <w:t xml:space="preserve"> which has better congruence with published results. </w:t>
      </w:r>
      <w:r w:rsidR="00231B68" w:rsidRPr="005F4262">
        <w:rPr>
          <w:rFonts w:ascii="Times New Roman" w:hAnsi="Times New Roman" w:cs="Times New Roman"/>
          <w:sz w:val="24"/>
          <w:szCs w:val="24"/>
        </w:rPr>
        <w:t xml:space="preserve"> </w:t>
      </w:r>
    </w:p>
    <w:p w14:paraId="110D84E2" w14:textId="07A8E9C7" w:rsidR="00284140" w:rsidRPr="005F4262" w:rsidRDefault="00284140" w:rsidP="00284140">
      <w:pPr>
        <w:rPr>
          <w:rFonts w:ascii="Times New Roman" w:hAnsi="Times New Roman" w:cs="Times New Roman"/>
          <w:sz w:val="24"/>
          <w:szCs w:val="24"/>
        </w:rPr>
      </w:pPr>
    </w:p>
    <w:p w14:paraId="761D2EBD" w14:textId="77777777" w:rsidR="004269B5" w:rsidRPr="005F4262" w:rsidRDefault="004269B5" w:rsidP="00284140">
      <w:pPr>
        <w:rPr>
          <w:rFonts w:ascii="Times New Roman" w:hAnsi="Times New Roman" w:cs="Times New Roman"/>
          <w:sz w:val="24"/>
          <w:szCs w:val="24"/>
        </w:rPr>
      </w:pPr>
    </w:p>
    <w:p w14:paraId="2BD276DA" w14:textId="4BA57353" w:rsidR="004269B5" w:rsidRPr="005F4262" w:rsidRDefault="004269B5" w:rsidP="00284140">
      <w:pPr>
        <w:rPr>
          <w:rFonts w:ascii="Times New Roman" w:hAnsi="Times New Roman" w:cs="Times New Roman"/>
          <w:sz w:val="24"/>
          <w:szCs w:val="24"/>
        </w:rPr>
      </w:pPr>
    </w:p>
    <w:p w14:paraId="510965A5" w14:textId="77777777" w:rsidR="004269B5" w:rsidRPr="005F4262" w:rsidRDefault="004269B5">
      <w:pPr>
        <w:rPr>
          <w:rFonts w:ascii="Times New Roman" w:hAnsi="Times New Roman" w:cs="Times New Roman"/>
          <w:sz w:val="24"/>
          <w:szCs w:val="24"/>
        </w:rPr>
      </w:pPr>
      <w:r w:rsidRPr="005F4262">
        <w:rPr>
          <w:rFonts w:ascii="Times New Roman" w:hAnsi="Times New Roman" w:cs="Times New Roman"/>
          <w:sz w:val="24"/>
          <w:szCs w:val="24"/>
        </w:rPr>
        <w:br w:type="page"/>
      </w:r>
    </w:p>
    <w:p w14:paraId="7219B395" w14:textId="545B818A" w:rsidR="00474C02" w:rsidRPr="005F4262" w:rsidRDefault="004269B5" w:rsidP="00284140">
      <w:pPr>
        <w:rPr>
          <w:rFonts w:ascii="Times New Roman" w:hAnsi="Times New Roman" w:cs="Times New Roman"/>
          <w:sz w:val="24"/>
          <w:szCs w:val="24"/>
        </w:rPr>
      </w:pPr>
      <w:r w:rsidRPr="005F4262">
        <w:rPr>
          <w:rFonts w:ascii="Times New Roman" w:hAnsi="Times New Roman" w:cs="Times New Roman"/>
          <w:noProof/>
          <w:sz w:val="24"/>
          <w:szCs w:val="24"/>
          <w:lang w:eastAsia="ja-JP"/>
        </w:rPr>
        <w:lastRenderedPageBreak/>
        <w:drawing>
          <wp:inline distT="0" distB="0" distL="0" distR="0" wp14:anchorId="558567F8" wp14:editId="045A4D3A">
            <wp:extent cx="5943600" cy="3923620"/>
            <wp:effectExtent l="0" t="0" r="0" b="127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7" cstate="print">
                      <a:extLst>
                        <a:ext uri="{28A0092B-C50C-407E-A947-70E740481C1C}">
                          <a14:useLocalDpi xmlns:a14="http://schemas.microsoft.com/office/drawing/2010/main" val="0"/>
                        </a:ext>
                      </a:extLst>
                    </a:blip>
                    <a:srcRect l="14372" t="2708" r="2790"/>
                    <a:stretch/>
                  </pic:blipFill>
                  <pic:spPr bwMode="auto">
                    <a:xfrm>
                      <a:off x="0" y="0"/>
                      <a:ext cx="5943600" cy="3923620"/>
                    </a:xfrm>
                    <a:prstGeom prst="rect">
                      <a:avLst/>
                    </a:prstGeom>
                    <a:ln>
                      <a:noFill/>
                    </a:ln>
                    <a:extLst>
                      <a:ext uri="{53640926-AAD7-44D8-BBD7-CCE9431645EC}">
                        <a14:shadowObscured xmlns:a14="http://schemas.microsoft.com/office/drawing/2010/main"/>
                      </a:ext>
                    </a:extLst>
                  </pic:spPr>
                </pic:pic>
              </a:graphicData>
            </a:graphic>
          </wp:inline>
        </w:drawing>
      </w:r>
    </w:p>
    <w:p w14:paraId="0E60A3D6" w14:textId="7EB54955" w:rsidR="0062672F" w:rsidRPr="005F4262" w:rsidRDefault="000666A7" w:rsidP="00084600">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A13128" w:rsidRPr="005F4262">
        <w:rPr>
          <w:rFonts w:ascii="Times New Roman" w:hAnsi="Times New Roman" w:cs="Times New Roman"/>
          <w:b/>
          <w:bCs/>
          <w:sz w:val="24"/>
          <w:szCs w:val="24"/>
        </w:rPr>
        <w:t>S</w:t>
      </w:r>
      <w:r w:rsidRPr="005F4262">
        <w:rPr>
          <w:rFonts w:ascii="Times New Roman" w:hAnsi="Times New Roman" w:cs="Times New Roman"/>
          <w:b/>
          <w:bCs/>
          <w:sz w:val="24"/>
          <w:szCs w:val="24"/>
        </w:rPr>
        <w:t xml:space="preserve">2: Thermodynamic and Kinetic </w:t>
      </w:r>
      <w:r w:rsidR="00FB4662">
        <w:rPr>
          <w:rFonts w:ascii="Times New Roman" w:hAnsi="Times New Roman" w:cs="Times New Roman"/>
          <w:b/>
          <w:bCs/>
          <w:sz w:val="24"/>
          <w:szCs w:val="24"/>
        </w:rPr>
        <w:t>C</w:t>
      </w:r>
      <w:r w:rsidRPr="005F4262">
        <w:rPr>
          <w:rFonts w:ascii="Times New Roman" w:hAnsi="Times New Roman" w:cs="Times New Roman"/>
          <w:b/>
          <w:bCs/>
          <w:sz w:val="24"/>
          <w:szCs w:val="24"/>
        </w:rPr>
        <w:t xml:space="preserve">ontrol </w:t>
      </w:r>
      <w:r w:rsidR="00FB4662">
        <w:rPr>
          <w:rFonts w:ascii="Times New Roman" w:hAnsi="Times New Roman" w:cs="Times New Roman"/>
          <w:b/>
          <w:bCs/>
          <w:sz w:val="24"/>
          <w:szCs w:val="24"/>
        </w:rPr>
        <w:t>in S</w:t>
      </w:r>
      <w:r w:rsidRPr="005F4262">
        <w:rPr>
          <w:rFonts w:ascii="Times New Roman" w:hAnsi="Times New Roman" w:cs="Times New Roman"/>
          <w:b/>
          <w:bCs/>
          <w:sz w:val="24"/>
          <w:szCs w:val="24"/>
        </w:rPr>
        <w:t xml:space="preserve">imulations. </w:t>
      </w:r>
      <w:r w:rsidR="00474C02" w:rsidRPr="005F4262">
        <w:rPr>
          <w:rFonts w:ascii="Times New Roman" w:hAnsi="Times New Roman" w:cs="Times New Roman"/>
          <w:sz w:val="24"/>
          <w:szCs w:val="24"/>
        </w:rPr>
        <w:t xml:space="preserve">During short times (kinetic control) HALA antibody </w:t>
      </w:r>
      <w:r w:rsidR="0062672F" w:rsidRPr="005F4262">
        <w:rPr>
          <w:rFonts w:ascii="Times New Roman" w:hAnsi="Times New Roman" w:cs="Times New Roman"/>
          <w:sz w:val="24"/>
          <w:szCs w:val="24"/>
        </w:rPr>
        <w:t xml:space="preserve">binding </w:t>
      </w:r>
      <w:r w:rsidR="00474C02" w:rsidRPr="005F4262">
        <w:rPr>
          <w:rFonts w:ascii="Times New Roman" w:hAnsi="Times New Roman" w:cs="Times New Roman"/>
          <w:sz w:val="24"/>
          <w:szCs w:val="24"/>
        </w:rPr>
        <w:t xml:space="preserve">outcompetes the ADC because </w:t>
      </w:r>
      <w:r w:rsidR="0062672F" w:rsidRPr="005F4262">
        <w:rPr>
          <w:rFonts w:ascii="Times New Roman" w:hAnsi="Times New Roman" w:cs="Times New Roman"/>
          <w:sz w:val="24"/>
          <w:szCs w:val="24"/>
        </w:rPr>
        <w:t xml:space="preserve">of the higher HALA antibody concentration and similar on-rates for </w:t>
      </w:r>
      <w:r w:rsidR="004269B5" w:rsidRPr="005F4262">
        <w:rPr>
          <w:rFonts w:ascii="Times New Roman" w:hAnsi="Times New Roman" w:cs="Times New Roman"/>
          <w:sz w:val="24"/>
          <w:szCs w:val="24"/>
        </w:rPr>
        <w:t>ADC and antibody</w:t>
      </w:r>
      <w:r w:rsidR="0062672F" w:rsidRPr="005F4262">
        <w:rPr>
          <w:rFonts w:ascii="Times New Roman" w:hAnsi="Times New Roman" w:cs="Times New Roman"/>
          <w:sz w:val="24"/>
          <w:szCs w:val="24"/>
        </w:rPr>
        <w:t>. E</w:t>
      </w:r>
      <w:r w:rsidR="00474C02" w:rsidRPr="005F4262">
        <w:rPr>
          <w:rFonts w:ascii="Times New Roman" w:hAnsi="Times New Roman" w:cs="Times New Roman"/>
          <w:sz w:val="24"/>
          <w:szCs w:val="24"/>
        </w:rPr>
        <w:t xml:space="preserve">quilibrium </w:t>
      </w:r>
      <w:r w:rsidR="004701D6" w:rsidRPr="005F4262">
        <w:rPr>
          <w:rFonts w:ascii="Times New Roman" w:hAnsi="Times New Roman" w:cs="Times New Roman"/>
          <w:sz w:val="24"/>
          <w:szCs w:val="24"/>
        </w:rPr>
        <w:t xml:space="preserve">is not reached </w:t>
      </w:r>
      <w:r w:rsidR="0062672F" w:rsidRPr="005F4262">
        <w:rPr>
          <w:rFonts w:ascii="Times New Roman" w:hAnsi="Times New Roman" w:cs="Times New Roman"/>
          <w:sz w:val="24"/>
          <w:szCs w:val="24"/>
        </w:rPr>
        <w:t xml:space="preserve">within the </w:t>
      </w:r>
      <w:proofErr w:type="gramStart"/>
      <w:r w:rsidR="0062672F" w:rsidRPr="005F4262">
        <w:rPr>
          <w:rFonts w:ascii="Times New Roman" w:hAnsi="Times New Roman" w:cs="Times New Roman"/>
          <w:sz w:val="24"/>
          <w:szCs w:val="24"/>
        </w:rPr>
        <w:t>6 minute</w:t>
      </w:r>
      <w:proofErr w:type="gramEnd"/>
      <w:r w:rsidR="0062672F" w:rsidRPr="005F4262">
        <w:rPr>
          <w:rFonts w:ascii="Times New Roman" w:hAnsi="Times New Roman" w:cs="Times New Roman"/>
          <w:sz w:val="24"/>
          <w:szCs w:val="24"/>
        </w:rPr>
        <w:t xml:space="preserve"> simulation time for either </w:t>
      </w:r>
      <w:r w:rsidR="00E5014E" w:rsidRPr="005F4262">
        <w:rPr>
          <w:rFonts w:ascii="Times New Roman" w:hAnsi="Times New Roman" w:cs="Times New Roman"/>
          <w:sz w:val="24"/>
          <w:szCs w:val="24"/>
        </w:rPr>
        <w:t xml:space="preserve">low </w:t>
      </w:r>
      <w:r w:rsidR="0062672F" w:rsidRPr="005F4262">
        <w:rPr>
          <w:rFonts w:ascii="Times New Roman" w:hAnsi="Times New Roman" w:cs="Times New Roman"/>
          <w:sz w:val="24"/>
          <w:szCs w:val="24"/>
        </w:rPr>
        <w:t xml:space="preserve">expressing cells (A) or </w:t>
      </w:r>
      <w:r w:rsidR="00E5014E" w:rsidRPr="005F4262">
        <w:rPr>
          <w:rFonts w:ascii="Times New Roman" w:hAnsi="Times New Roman" w:cs="Times New Roman"/>
          <w:sz w:val="24"/>
          <w:szCs w:val="24"/>
        </w:rPr>
        <w:t xml:space="preserve">high </w:t>
      </w:r>
      <w:r w:rsidR="0062672F" w:rsidRPr="005F4262">
        <w:rPr>
          <w:rFonts w:ascii="Times New Roman" w:hAnsi="Times New Roman" w:cs="Times New Roman"/>
          <w:sz w:val="24"/>
          <w:szCs w:val="24"/>
        </w:rPr>
        <w:t xml:space="preserve">expressing cells (B). </w:t>
      </w:r>
      <w:r w:rsidR="004701D6" w:rsidRPr="005F4262">
        <w:rPr>
          <w:rFonts w:ascii="Times New Roman" w:hAnsi="Times New Roman" w:cs="Times New Roman"/>
          <w:sz w:val="24"/>
          <w:szCs w:val="24"/>
        </w:rPr>
        <w:t>At long times</w:t>
      </w:r>
      <w:r w:rsidR="0062672F" w:rsidRPr="005F4262">
        <w:rPr>
          <w:rFonts w:ascii="Times New Roman" w:hAnsi="Times New Roman" w:cs="Times New Roman"/>
          <w:sz w:val="24"/>
          <w:szCs w:val="24"/>
        </w:rPr>
        <w:t xml:space="preserve"> (</w:t>
      </w:r>
      <w:r w:rsidR="00CD2E35" w:rsidRPr="005F4262">
        <w:rPr>
          <w:rFonts w:ascii="Times New Roman" w:hAnsi="Times New Roman" w:cs="Times New Roman"/>
          <w:sz w:val="24"/>
          <w:szCs w:val="24"/>
        </w:rPr>
        <w:t>48</w:t>
      </w:r>
      <w:r w:rsidR="0062672F" w:rsidRPr="005F4262">
        <w:rPr>
          <w:rFonts w:ascii="Times New Roman" w:hAnsi="Times New Roman" w:cs="Times New Roman"/>
          <w:sz w:val="24"/>
          <w:szCs w:val="24"/>
        </w:rPr>
        <w:t xml:space="preserve"> hr simulation time),</w:t>
      </w:r>
      <w:r w:rsidR="004701D6" w:rsidRPr="005F4262">
        <w:rPr>
          <w:rFonts w:ascii="Times New Roman" w:hAnsi="Times New Roman" w:cs="Times New Roman"/>
          <w:sz w:val="24"/>
          <w:szCs w:val="24"/>
        </w:rPr>
        <w:t xml:space="preserve"> </w:t>
      </w:r>
      <w:r w:rsidR="0062672F" w:rsidRPr="005F4262">
        <w:rPr>
          <w:rFonts w:ascii="Times New Roman" w:hAnsi="Times New Roman" w:cs="Times New Roman"/>
          <w:sz w:val="24"/>
          <w:szCs w:val="24"/>
        </w:rPr>
        <w:t xml:space="preserve">the </w:t>
      </w:r>
      <w:r w:rsidR="004701D6" w:rsidRPr="005F4262">
        <w:rPr>
          <w:rFonts w:ascii="Times New Roman" w:hAnsi="Times New Roman" w:cs="Times New Roman"/>
          <w:sz w:val="24"/>
          <w:szCs w:val="24"/>
        </w:rPr>
        <w:t>ADC be</w:t>
      </w:r>
      <w:r w:rsidR="004269B5" w:rsidRPr="005F4262">
        <w:rPr>
          <w:rFonts w:ascii="Times New Roman" w:hAnsi="Times New Roman" w:cs="Times New Roman"/>
          <w:sz w:val="24"/>
          <w:szCs w:val="24"/>
        </w:rPr>
        <w:t>gin</w:t>
      </w:r>
      <w:r w:rsidR="004701D6" w:rsidRPr="005F4262">
        <w:rPr>
          <w:rFonts w:ascii="Times New Roman" w:hAnsi="Times New Roman" w:cs="Times New Roman"/>
          <w:sz w:val="24"/>
          <w:szCs w:val="24"/>
        </w:rPr>
        <w:t xml:space="preserve">s to compete </w:t>
      </w:r>
      <w:r w:rsidR="004269B5" w:rsidRPr="005F4262">
        <w:rPr>
          <w:rFonts w:ascii="Times New Roman" w:hAnsi="Times New Roman" w:cs="Times New Roman"/>
          <w:sz w:val="24"/>
          <w:szCs w:val="24"/>
        </w:rPr>
        <w:t xml:space="preserve">with </w:t>
      </w:r>
      <w:r w:rsidR="0062672F" w:rsidRPr="005F4262">
        <w:rPr>
          <w:rFonts w:ascii="Times New Roman" w:hAnsi="Times New Roman" w:cs="Times New Roman"/>
          <w:sz w:val="24"/>
          <w:szCs w:val="24"/>
        </w:rPr>
        <w:t xml:space="preserve">the </w:t>
      </w:r>
      <w:r w:rsidR="004701D6" w:rsidRPr="005F4262">
        <w:rPr>
          <w:rFonts w:ascii="Times New Roman" w:hAnsi="Times New Roman" w:cs="Times New Roman"/>
          <w:sz w:val="24"/>
          <w:szCs w:val="24"/>
        </w:rPr>
        <w:t xml:space="preserve">HALA antibody; </w:t>
      </w:r>
      <w:r w:rsidR="00BB16AF" w:rsidRPr="005F4262">
        <w:rPr>
          <w:rFonts w:ascii="Times New Roman" w:hAnsi="Times New Roman" w:cs="Times New Roman"/>
          <w:sz w:val="24"/>
          <w:szCs w:val="24"/>
        </w:rPr>
        <w:t>however,</w:t>
      </w:r>
      <w:r w:rsidR="004701D6" w:rsidRPr="005F4262">
        <w:rPr>
          <w:rFonts w:ascii="Times New Roman" w:hAnsi="Times New Roman" w:cs="Times New Roman"/>
          <w:sz w:val="24"/>
          <w:szCs w:val="24"/>
        </w:rPr>
        <w:t xml:space="preserve"> competition is dependent </w:t>
      </w:r>
      <w:r w:rsidR="00BB16AF" w:rsidRPr="005F4262">
        <w:rPr>
          <w:rFonts w:ascii="Times New Roman" w:hAnsi="Times New Roman" w:cs="Times New Roman"/>
          <w:sz w:val="24"/>
          <w:szCs w:val="24"/>
        </w:rPr>
        <w:t xml:space="preserve">on </w:t>
      </w:r>
      <w:r w:rsidR="0062672F" w:rsidRPr="005F4262">
        <w:rPr>
          <w:rFonts w:ascii="Times New Roman" w:hAnsi="Times New Roman" w:cs="Times New Roman"/>
          <w:sz w:val="24"/>
          <w:szCs w:val="24"/>
        </w:rPr>
        <w:t xml:space="preserve">the expression level. </w:t>
      </w:r>
      <w:r w:rsidR="00E5014E" w:rsidRPr="005F4262">
        <w:rPr>
          <w:rFonts w:ascii="Times New Roman" w:hAnsi="Times New Roman" w:cs="Times New Roman"/>
          <w:sz w:val="24"/>
          <w:szCs w:val="24"/>
        </w:rPr>
        <w:t xml:space="preserve">For low expressing systems, the ADC rapidly outcompetes the HALA antibody resulting in the majority of antigen bound by ADC (C). </w:t>
      </w:r>
      <w:r w:rsidR="0062672F" w:rsidRPr="005F4262">
        <w:rPr>
          <w:rFonts w:ascii="Times New Roman" w:hAnsi="Times New Roman" w:cs="Times New Roman"/>
          <w:sz w:val="24"/>
          <w:szCs w:val="24"/>
        </w:rPr>
        <w:t>For high expressing systems, the avidity of the HALA antibody results in a slow approach to thermodynamic equilibrium</w:t>
      </w:r>
      <w:r w:rsidR="00E5014E" w:rsidRPr="005F4262">
        <w:rPr>
          <w:rFonts w:ascii="Times New Roman" w:hAnsi="Times New Roman" w:cs="Times New Roman"/>
          <w:sz w:val="24"/>
          <w:szCs w:val="24"/>
        </w:rPr>
        <w:t>. In fact, internalization removes the bound complex from the cell surface before the ADC can outcompete the HALA antibody, resulting in permanent high HALA antibody binding</w:t>
      </w:r>
      <w:r w:rsidR="0062672F" w:rsidRPr="005F4262">
        <w:rPr>
          <w:rFonts w:ascii="Times New Roman" w:hAnsi="Times New Roman" w:cs="Times New Roman"/>
          <w:sz w:val="24"/>
          <w:szCs w:val="24"/>
        </w:rPr>
        <w:t xml:space="preserve"> (</w:t>
      </w:r>
      <w:r w:rsidR="00E5014E" w:rsidRPr="005F4262">
        <w:rPr>
          <w:rFonts w:ascii="Times New Roman" w:hAnsi="Times New Roman" w:cs="Times New Roman"/>
          <w:sz w:val="24"/>
          <w:szCs w:val="24"/>
        </w:rPr>
        <w:t>D</w:t>
      </w:r>
      <w:r w:rsidR="0062672F" w:rsidRPr="005F4262">
        <w:rPr>
          <w:rFonts w:ascii="Times New Roman" w:hAnsi="Times New Roman" w:cs="Times New Roman"/>
          <w:sz w:val="24"/>
          <w:szCs w:val="24"/>
        </w:rPr>
        <w:t xml:space="preserve">). </w:t>
      </w:r>
      <w:r w:rsidR="00E5014E" w:rsidRPr="005F4262">
        <w:rPr>
          <w:rFonts w:ascii="Times New Roman" w:hAnsi="Times New Roman" w:cs="Times New Roman"/>
          <w:sz w:val="24"/>
          <w:szCs w:val="24"/>
        </w:rPr>
        <w:t>If there were no</w:t>
      </w:r>
      <w:r w:rsidR="0062672F" w:rsidRPr="005F4262">
        <w:rPr>
          <w:rFonts w:ascii="Times New Roman" w:hAnsi="Times New Roman" w:cs="Times New Roman"/>
          <w:sz w:val="24"/>
          <w:szCs w:val="24"/>
        </w:rPr>
        <w:t xml:space="preserve"> internalization, both </w:t>
      </w:r>
      <w:r w:rsidR="00E5014E" w:rsidRPr="005F4262">
        <w:rPr>
          <w:rFonts w:ascii="Times New Roman" w:hAnsi="Times New Roman" w:cs="Times New Roman"/>
          <w:sz w:val="24"/>
          <w:szCs w:val="24"/>
        </w:rPr>
        <w:t xml:space="preserve">the low </w:t>
      </w:r>
      <w:r w:rsidR="0062672F" w:rsidRPr="005F4262">
        <w:rPr>
          <w:rFonts w:ascii="Times New Roman" w:hAnsi="Times New Roman" w:cs="Times New Roman"/>
          <w:sz w:val="24"/>
          <w:szCs w:val="24"/>
        </w:rPr>
        <w:t xml:space="preserve">(E) and </w:t>
      </w:r>
      <w:r w:rsidR="00E5014E" w:rsidRPr="005F4262">
        <w:rPr>
          <w:rFonts w:ascii="Times New Roman" w:hAnsi="Times New Roman" w:cs="Times New Roman"/>
          <w:sz w:val="24"/>
          <w:szCs w:val="24"/>
        </w:rPr>
        <w:t>high</w:t>
      </w:r>
      <w:r w:rsidR="0062672F" w:rsidRPr="005F4262">
        <w:rPr>
          <w:rFonts w:ascii="Times New Roman" w:hAnsi="Times New Roman" w:cs="Times New Roman"/>
          <w:sz w:val="24"/>
          <w:szCs w:val="24"/>
        </w:rPr>
        <w:t xml:space="preserve"> (F) expression systems approach thermodynamic equilibrium </w:t>
      </w:r>
      <w:r w:rsidR="00E5014E" w:rsidRPr="005F4262">
        <w:rPr>
          <w:rFonts w:ascii="Times New Roman" w:hAnsi="Times New Roman" w:cs="Times New Roman"/>
          <w:sz w:val="24"/>
          <w:szCs w:val="24"/>
        </w:rPr>
        <w:t xml:space="preserve">binding </w:t>
      </w:r>
      <w:r w:rsidR="0062672F" w:rsidRPr="005F4262">
        <w:rPr>
          <w:rFonts w:ascii="Times New Roman" w:hAnsi="Times New Roman" w:cs="Times New Roman"/>
          <w:sz w:val="24"/>
          <w:szCs w:val="24"/>
        </w:rPr>
        <w:t xml:space="preserve">with the ADC dominating the </w:t>
      </w:r>
      <w:r w:rsidR="00E5014E" w:rsidRPr="005F4262">
        <w:rPr>
          <w:rFonts w:ascii="Times New Roman" w:hAnsi="Times New Roman" w:cs="Times New Roman"/>
          <w:sz w:val="24"/>
          <w:szCs w:val="24"/>
        </w:rPr>
        <w:t>surface binding</w:t>
      </w:r>
      <w:r w:rsidR="0062672F" w:rsidRPr="005F4262">
        <w:rPr>
          <w:rFonts w:ascii="Times New Roman" w:hAnsi="Times New Roman" w:cs="Times New Roman"/>
          <w:sz w:val="24"/>
          <w:szCs w:val="24"/>
        </w:rPr>
        <w:t xml:space="preserve">. </w:t>
      </w:r>
      <w:r w:rsidR="00BB16AF" w:rsidRPr="005F4262">
        <w:rPr>
          <w:rFonts w:ascii="Times New Roman" w:hAnsi="Times New Roman" w:cs="Times New Roman"/>
          <w:sz w:val="24"/>
          <w:szCs w:val="24"/>
        </w:rPr>
        <w:t xml:space="preserve"> </w:t>
      </w:r>
      <w:r w:rsidR="004701D6" w:rsidRPr="005F4262">
        <w:rPr>
          <w:rFonts w:ascii="Times New Roman" w:hAnsi="Times New Roman" w:cs="Times New Roman"/>
          <w:sz w:val="24"/>
          <w:szCs w:val="24"/>
        </w:rPr>
        <w:t xml:space="preserve">  </w:t>
      </w:r>
    </w:p>
    <w:p w14:paraId="3D8AEF37" w14:textId="3BFB8056" w:rsidR="00B60572" w:rsidRPr="005F4262" w:rsidRDefault="00474C02" w:rsidP="00084600">
      <w:pPr>
        <w:rPr>
          <w:rFonts w:ascii="Times New Roman" w:hAnsi="Times New Roman" w:cs="Times New Roman"/>
          <w:sz w:val="24"/>
          <w:szCs w:val="24"/>
        </w:rPr>
      </w:pPr>
      <w:r w:rsidRPr="005F4262">
        <w:rPr>
          <w:rFonts w:ascii="Times New Roman" w:hAnsi="Times New Roman" w:cs="Times New Roman"/>
          <w:sz w:val="24"/>
          <w:szCs w:val="24"/>
        </w:rPr>
        <w:lastRenderedPageBreak/>
        <w:t xml:space="preserve"> </w:t>
      </w:r>
      <w:r w:rsidR="00B60572" w:rsidRPr="005F4262">
        <w:rPr>
          <w:rFonts w:ascii="Times New Roman" w:hAnsi="Times New Roman" w:cs="Times New Roman"/>
          <w:noProof/>
          <w:sz w:val="24"/>
          <w:szCs w:val="24"/>
          <w:lang w:eastAsia="ja-JP"/>
        </w:rPr>
        <w:drawing>
          <wp:inline distT="0" distB="0" distL="0" distR="0" wp14:anchorId="0291841A" wp14:editId="544E38FD">
            <wp:extent cx="3090672" cy="30114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d.tif"/>
                    <pic:cNvPicPr/>
                  </pic:nvPicPr>
                  <pic:blipFill>
                    <a:blip r:embed="rId8">
                      <a:extLst>
                        <a:ext uri="{28A0092B-C50C-407E-A947-70E740481C1C}">
                          <a14:useLocalDpi xmlns:a14="http://schemas.microsoft.com/office/drawing/2010/main" val="0"/>
                        </a:ext>
                      </a:extLst>
                    </a:blip>
                    <a:stretch>
                      <a:fillRect/>
                    </a:stretch>
                  </pic:blipFill>
                  <pic:spPr>
                    <a:xfrm>
                      <a:off x="0" y="0"/>
                      <a:ext cx="3090672" cy="3011424"/>
                    </a:xfrm>
                    <a:prstGeom prst="rect">
                      <a:avLst/>
                    </a:prstGeom>
                  </pic:spPr>
                </pic:pic>
              </a:graphicData>
            </a:graphic>
          </wp:inline>
        </w:drawing>
      </w:r>
    </w:p>
    <w:p w14:paraId="41096966" w14:textId="54019F68" w:rsidR="00B60572" w:rsidRPr="005F4262" w:rsidRDefault="00604008" w:rsidP="00084600">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A13128" w:rsidRPr="005F4262">
        <w:rPr>
          <w:rFonts w:ascii="Times New Roman" w:hAnsi="Times New Roman" w:cs="Times New Roman"/>
          <w:b/>
          <w:bCs/>
          <w:sz w:val="24"/>
          <w:szCs w:val="24"/>
        </w:rPr>
        <w:t>S</w:t>
      </w:r>
      <w:r w:rsidRPr="005F4262">
        <w:rPr>
          <w:rFonts w:ascii="Times New Roman" w:hAnsi="Times New Roman" w:cs="Times New Roman"/>
          <w:b/>
          <w:bCs/>
          <w:sz w:val="24"/>
          <w:szCs w:val="24"/>
        </w:rPr>
        <w:t>3</w:t>
      </w:r>
      <w:r w:rsidR="00A13128" w:rsidRPr="005F4262">
        <w:rPr>
          <w:rFonts w:ascii="Times New Roman" w:hAnsi="Times New Roman" w:cs="Times New Roman"/>
          <w:b/>
          <w:bCs/>
          <w:sz w:val="24"/>
          <w:szCs w:val="24"/>
        </w:rPr>
        <w:t xml:space="preserve">: </w:t>
      </w:r>
      <w:r w:rsidRPr="005F4262">
        <w:rPr>
          <w:rFonts w:ascii="Times New Roman" w:hAnsi="Times New Roman" w:cs="Times New Roman"/>
          <w:b/>
          <w:bCs/>
          <w:sz w:val="24"/>
          <w:szCs w:val="24"/>
        </w:rPr>
        <w:t>P vs Ѱ graphs at varying HALA antibody K</w:t>
      </w:r>
      <w:r w:rsidRPr="005F4262">
        <w:rPr>
          <w:rFonts w:ascii="Times New Roman" w:hAnsi="Times New Roman" w:cs="Times New Roman"/>
          <w:b/>
          <w:bCs/>
          <w:sz w:val="24"/>
          <w:szCs w:val="24"/>
          <w:vertAlign w:val="subscript"/>
        </w:rPr>
        <w:t>d</w:t>
      </w:r>
      <w:r w:rsidRPr="005F4262">
        <w:rPr>
          <w:rFonts w:ascii="Times New Roman" w:hAnsi="Times New Roman" w:cs="Times New Roman"/>
          <w:b/>
          <w:bCs/>
          <w:sz w:val="24"/>
          <w:szCs w:val="24"/>
        </w:rPr>
        <w:t>.</w:t>
      </w:r>
      <w:r w:rsidR="00D142BA" w:rsidRPr="005F4262">
        <w:rPr>
          <w:rFonts w:ascii="Times New Roman" w:hAnsi="Times New Roman" w:cs="Times New Roman"/>
          <w:sz w:val="24"/>
          <w:szCs w:val="24"/>
        </w:rPr>
        <w:t xml:space="preserve"> While higher of values of Ѱ converge to a P value of 1, individual parameters such as K</w:t>
      </w:r>
      <w:r w:rsidR="00D142BA" w:rsidRPr="005F4262">
        <w:rPr>
          <w:rFonts w:ascii="Times New Roman" w:hAnsi="Times New Roman" w:cs="Times New Roman"/>
          <w:sz w:val="24"/>
          <w:szCs w:val="24"/>
          <w:vertAlign w:val="subscript"/>
        </w:rPr>
        <w:t>d</w:t>
      </w:r>
      <w:r w:rsidR="00D142BA" w:rsidRPr="005F4262">
        <w:rPr>
          <w:rFonts w:ascii="Times New Roman" w:hAnsi="Times New Roman" w:cs="Times New Roman"/>
          <w:sz w:val="24"/>
          <w:szCs w:val="24"/>
        </w:rPr>
        <w:t xml:space="preserve"> can affect </w:t>
      </w:r>
      <w:r w:rsidR="009536AE" w:rsidRPr="005F4262">
        <w:rPr>
          <w:rFonts w:ascii="Times New Roman" w:hAnsi="Times New Roman" w:cs="Times New Roman"/>
          <w:sz w:val="24"/>
          <w:szCs w:val="24"/>
        </w:rPr>
        <w:t>P values</w:t>
      </w:r>
      <w:r w:rsidR="00AE5ACC" w:rsidRPr="005F4262">
        <w:rPr>
          <w:rFonts w:ascii="Times New Roman" w:hAnsi="Times New Roman" w:cs="Times New Roman"/>
          <w:sz w:val="24"/>
          <w:szCs w:val="24"/>
        </w:rPr>
        <w:t xml:space="preserve"> at lower Ѱ</w:t>
      </w:r>
      <w:r w:rsidR="00B22FD7" w:rsidRPr="005F4262">
        <w:rPr>
          <w:rFonts w:ascii="Times New Roman" w:hAnsi="Times New Roman" w:cs="Times New Roman"/>
          <w:sz w:val="24"/>
          <w:szCs w:val="24"/>
        </w:rPr>
        <w:t xml:space="preserve">. For example, the changing HALA dose is </w:t>
      </w:r>
      <w:r w:rsidR="006579D0" w:rsidRPr="005F4262">
        <w:rPr>
          <w:rFonts w:ascii="Times New Roman" w:hAnsi="Times New Roman" w:cs="Times New Roman"/>
          <w:sz w:val="24"/>
          <w:szCs w:val="24"/>
        </w:rPr>
        <w:t xml:space="preserve">plotted above </w:t>
      </w:r>
      <w:r w:rsidR="00B22FD7" w:rsidRPr="005F4262">
        <w:rPr>
          <w:rFonts w:ascii="Times New Roman" w:hAnsi="Times New Roman" w:cs="Times New Roman"/>
          <w:sz w:val="24"/>
          <w:szCs w:val="24"/>
        </w:rPr>
        <w:t xml:space="preserve">at varying </w:t>
      </w:r>
      <w:r w:rsidR="0062672F" w:rsidRPr="005F4262">
        <w:rPr>
          <w:rFonts w:ascii="Times New Roman" w:hAnsi="Times New Roman" w:cs="Times New Roman"/>
          <w:sz w:val="24"/>
          <w:szCs w:val="24"/>
        </w:rPr>
        <w:t>affinities (</w:t>
      </w:r>
      <w:r w:rsidR="00B22FD7" w:rsidRPr="005F4262">
        <w:rPr>
          <w:rFonts w:ascii="Times New Roman" w:hAnsi="Times New Roman" w:cs="Times New Roman"/>
          <w:sz w:val="24"/>
          <w:szCs w:val="24"/>
        </w:rPr>
        <w:t>K</w:t>
      </w:r>
      <w:r w:rsidR="00B22FD7" w:rsidRPr="005F4262">
        <w:rPr>
          <w:rFonts w:ascii="Times New Roman" w:hAnsi="Times New Roman" w:cs="Times New Roman"/>
          <w:sz w:val="24"/>
          <w:szCs w:val="24"/>
          <w:vertAlign w:val="subscript"/>
        </w:rPr>
        <w:t>d</w:t>
      </w:r>
      <w:r w:rsidR="0062672F" w:rsidRPr="005F4262">
        <w:rPr>
          <w:rFonts w:ascii="Times New Roman" w:hAnsi="Times New Roman" w:cs="Times New Roman"/>
          <w:sz w:val="24"/>
          <w:szCs w:val="24"/>
        </w:rPr>
        <w:t>).</w:t>
      </w:r>
      <w:r w:rsidR="00B22FD7" w:rsidRPr="005F4262">
        <w:rPr>
          <w:rFonts w:ascii="Times New Roman" w:hAnsi="Times New Roman" w:cs="Times New Roman"/>
          <w:sz w:val="24"/>
          <w:szCs w:val="24"/>
        </w:rPr>
        <w:t xml:space="preserve"> </w:t>
      </w:r>
      <w:r w:rsidR="00161450" w:rsidRPr="005F4262">
        <w:rPr>
          <w:rFonts w:ascii="Times New Roman" w:hAnsi="Times New Roman" w:cs="Times New Roman"/>
          <w:sz w:val="24"/>
          <w:szCs w:val="24"/>
        </w:rPr>
        <w:t xml:space="preserve"> A</w:t>
      </w:r>
      <w:r w:rsidR="0062672F" w:rsidRPr="005F4262">
        <w:rPr>
          <w:rFonts w:ascii="Times New Roman" w:hAnsi="Times New Roman" w:cs="Times New Roman"/>
          <w:sz w:val="24"/>
          <w:szCs w:val="24"/>
        </w:rPr>
        <w:t>t low affinities</w:t>
      </w:r>
      <w:r w:rsidR="006579D0" w:rsidRPr="005F4262">
        <w:rPr>
          <w:rFonts w:ascii="Times New Roman" w:hAnsi="Times New Roman" w:cs="Times New Roman"/>
          <w:sz w:val="24"/>
          <w:szCs w:val="24"/>
        </w:rPr>
        <w:t xml:space="preserve"> (e.g.</w:t>
      </w:r>
      <w:r w:rsidR="0062672F" w:rsidRPr="005F4262">
        <w:rPr>
          <w:rFonts w:ascii="Times New Roman" w:hAnsi="Times New Roman" w:cs="Times New Roman"/>
          <w:sz w:val="24"/>
          <w:szCs w:val="24"/>
        </w:rPr>
        <w:t xml:space="preserve"> 80 nM</w:t>
      </w:r>
      <w:r w:rsidR="006579D0" w:rsidRPr="005F4262">
        <w:rPr>
          <w:rFonts w:ascii="Times New Roman" w:hAnsi="Times New Roman" w:cs="Times New Roman"/>
          <w:sz w:val="24"/>
          <w:szCs w:val="24"/>
        </w:rPr>
        <w:t>)</w:t>
      </w:r>
      <w:r w:rsidRPr="005F4262">
        <w:rPr>
          <w:rFonts w:ascii="Times New Roman" w:hAnsi="Times New Roman" w:cs="Times New Roman"/>
          <w:sz w:val="24"/>
          <w:szCs w:val="24"/>
        </w:rPr>
        <w:t>, the HALA</w:t>
      </w:r>
      <w:r w:rsidR="00B22FD7" w:rsidRPr="005F4262">
        <w:rPr>
          <w:rFonts w:ascii="Times New Roman" w:hAnsi="Times New Roman" w:cs="Times New Roman"/>
          <w:sz w:val="24"/>
          <w:szCs w:val="24"/>
        </w:rPr>
        <w:t xml:space="preserve"> antibody</w:t>
      </w:r>
      <w:r w:rsidRPr="005F4262">
        <w:rPr>
          <w:rFonts w:ascii="Times New Roman" w:hAnsi="Times New Roman" w:cs="Times New Roman"/>
          <w:sz w:val="24"/>
          <w:szCs w:val="24"/>
        </w:rPr>
        <w:t xml:space="preserve"> is unable to block uptake faster than the internalization rate, so the ADC outcompetes </w:t>
      </w:r>
      <w:r w:rsidR="006579D0" w:rsidRPr="005F4262">
        <w:rPr>
          <w:rFonts w:ascii="Times New Roman" w:hAnsi="Times New Roman" w:cs="Times New Roman"/>
          <w:sz w:val="24"/>
          <w:szCs w:val="24"/>
        </w:rPr>
        <w:t xml:space="preserve">almost all </w:t>
      </w:r>
      <w:r w:rsidRPr="005F4262">
        <w:rPr>
          <w:rFonts w:ascii="Times New Roman" w:hAnsi="Times New Roman" w:cs="Times New Roman"/>
          <w:sz w:val="24"/>
          <w:szCs w:val="24"/>
        </w:rPr>
        <w:t xml:space="preserve">the HALA antibody. However, as the </w:t>
      </w:r>
      <w:r w:rsidR="0062672F" w:rsidRPr="005F4262">
        <w:rPr>
          <w:rFonts w:ascii="Times New Roman" w:hAnsi="Times New Roman" w:cs="Times New Roman"/>
          <w:sz w:val="24"/>
          <w:szCs w:val="24"/>
        </w:rPr>
        <w:t xml:space="preserve">affinity </w:t>
      </w:r>
      <w:r w:rsidRPr="005F4262">
        <w:rPr>
          <w:rFonts w:ascii="Times New Roman" w:hAnsi="Times New Roman" w:cs="Times New Roman"/>
          <w:sz w:val="24"/>
          <w:szCs w:val="24"/>
        </w:rPr>
        <w:t xml:space="preserve">of </w:t>
      </w:r>
      <w:r w:rsidR="0062672F" w:rsidRPr="005F4262">
        <w:rPr>
          <w:rFonts w:ascii="Times New Roman" w:hAnsi="Times New Roman" w:cs="Times New Roman"/>
          <w:sz w:val="24"/>
          <w:szCs w:val="24"/>
        </w:rPr>
        <w:t xml:space="preserve">the </w:t>
      </w:r>
      <w:r w:rsidRPr="005F4262">
        <w:rPr>
          <w:rFonts w:ascii="Times New Roman" w:hAnsi="Times New Roman" w:cs="Times New Roman"/>
          <w:sz w:val="24"/>
          <w:szCs w:val="24"/>
        </w:rPr>
        <w:t>HALA antibody increases</w:t>
      </w:r>
      <w:r w:rsidR="0062672F" w:rsidRPr="005F4262">
        <w:rPr>
          <w:rFonts w:ascii="Times New Roman" w:hAnsi="Times New Roman" w:cs="Times New Roman"/>
          <w:sz w:val="24"/>
          <w:szCs w:val="24"/>
        </w:rPr>
        <w:t xml:space="preserve"> (decreasing K</w:t>
      </w:r>
      <w:r w:rsidR="0062672F" w:rsidRPr="005F4262">
        <w:rPr>
          <w:rFonts w:ascii="Times New Roman" w:hAnsi="Times New Roman" w:cs="Times New Roman"/>
          <w:sz w:val="24"/>
          <w:szCs w:val="24"/>
          <w:vertAlign w:val="subscript"/>
        </w:rPr>
        <w:t>d</w:t>
      </w:r>
      <w:r w:rsidR="0062672F" w:rsidRPr="005F4262">
        <w:rPr>
          <w:rFonts w:ascii="Times New Roman" w:hAnsi="Times New Roman" w:cs="Times New Roman"/>
          <w:sz w:val="24"/>
          <w:szCs w:val="24"/>
        </w:rPr>
        <w:t>)</w:t>
      </w:r>
      <w:r w:rsidRPr="005F4262">
        <w:rPr>
          <w:rFonts w:ascii="Times New Roman" w:hAnsi="Times New Roman" w:cs="Times New Roman"/>
          <w:sz w:val="24"/>
          <w:szCs w:val="24"/>
        </w:rPr>
        <w:t>, the HALA</w:t>
      </w:r>
      <w:r w:rsidR="00B22FD7" w:rsidRPr="005F4262">
        <w:rPr>
          <w:rFonts w:ascii="Times New Roman" w:hAnsi="Times New Roman" w:cs="Times New Roman"/>
          <w:sz w:val="24"/>
          <w:szCs w:val="24"/>
        </w:rPr>
        <w:t xml:space="preserve"> antibody</w:t>
      </w:r>
      <w:r w:rsidRPr="005F4262">
        <w:rPr>
          <w:rFonts w:ascii="Times New Roman" w:hAnsi="Times New Roman" w:cs="Times New Roman"/>
          <w:sz w:val="24"/>
          <w:szCs w:val="24"/>
        </w:rPr>
        <w:t xml:space="preserve"> </w:t>
      </w:r>
      <w:r w:rsidR="006579D0" w:rsidRPr="005F4262">
        <w:rPr>
          <w:rFonts w:ascii="Times New Roman" w:hAnsi="Times New Roman" w:cs="Times New Roman"/>
          <w:sz w:val="24"/>
          <w:szCs w:val="24"/>
        </w:rPr>
        <w:t xml:space="preserve">more effectively </w:t>
      </w:r>
      <w:r w:rsidRPr="005F4262">
        <w:rPr>
          <w:rFonts w:ascii="Times New Roman" w:hAnsi="Times New Roman" w:cs="Times New Roman"/>
          <w:sz w:val="24"/>
          <w:szCs w:val="24"/>
        </w:rPr>
        <w:t>block</w:t>
      </w:r>
      <w:r w:rsidR="0062672F" w:rsidRPr="005F4262">
        <w:rPr>
          <w:rFonts w:ascii="Times New Roman" w:hAnsi="Times New Roman" w:cs="Times New Roman"/>
          <w:sz w:val="24"/>
          <w:szCs w:val="24"/>
        </w:rPr>
        <w:t>s</w:t>
      </w:r>
      <w:r w:rsidRPr="005F4262">
        <w:rPr>
          <w:rFonts w:ascii="Times New Roman" w:hAnsi="Times New Roman" w:cs="Times New Roman"/>
          <w:sz w:val="24"/>
          <w:szCs w:val="24"/>
        </w:rPr>
        <w:t xml:space="preserve"> the ADC</w:t>
      </w:r>
      <w:r w:rsidR="006579D0" w:rsidRPr="005F4262">
        <w:rPr>
          <w:rFonts w:ascii="Times New Roman" w:hAnsi="Times New Roman" w:cs="Times New Roman"/>
          <w:sz w:val="24"/>
          <w:szCs w:val="24"/>
        </w:rPr>
        <w:t xml:space="preserve"> at equilibrium</w:t>
      </w:r>
      <w:r w:rsidR="0062672F" w:rsidRPr="005F4262">
        <w:rPr>
          <w:rFonts w:ascii="Times New Roman" w:hAnsi="Times New Roman" w:cs="Times New Roman"/>
          <w:sz w:val="24"/>
          <w:szCs w:val="24"/>
        </w:rPr>
        <w:t>. When the HALA affinity equals that of the ADC (5 nM), P always equals 1</w:t>
      </w:r>
      <w:r w:rsidR="00C66D9E" w:rsidRPr="005F4262">
        <w:rPr>
          <w:rFonts w:ascii="Times New Roman" w:hAnsi="Times New Roman" w:cs="Times New Roman"/>
          <w:sz w:val="24"/>
          <w:szCs w:val="24"/>
        </w:rPr>
        <w:t xml:space="preserve"> since the high ADC affinity assumption fails</w:t>
      </w:r>
      <w:r w:rsidRPr="005F4262">
        <w:rPr>
          <w:rFonts w:ascii="Times New Roman" w:hAnsi="Times New Roman" w:cs="Times New Roman"/>
          <w:sz w:val="24"/>
          <w:szCs w:val="24"/>
        </w:rPr>
        <w:t>.</w:t>
      </w:r>
    </w:p>
    <w:p w14:paraId="7D86B4E6" w14:textId="77777777" w:rsidR="00B60572" w:rsidRPr="005F4262" w:rsidRDefault="00B60572" w:rsidP="00084600">
      <w:pPr>
        <w:rPr>
          <w:rFonts w:ascii="Times New Roman" w:hAnsi="Times New Roman" w:cs="Times New Roman"/>
          <w:sz w:val="24"/>
          <w:szCs w:val="24"/>
        </w:rPr>
      </w:pPr>
    </w:p>
    <w:p w14:paraId="5632025B" w14:textId="77777777" w:rsidR="00B60572" w:rsidRPr="005F4262" w:rsidRDefault="00B60572" w:rsidP="00084600">
      <w:pPr>
        <w:rPr>
          <w:rFonts w:ascii="Times New Roman" w:hAnsi="Times New Roman" w:cs="Times New Roman"/>
          <w:sz w:val="24"/>
          <w:szCs w:val="24"/>
        </w:rPr>
      </w:pPr>
    </w:p>
    <w:p w14:paraId="7A8EF4BB" w14:textId="77777777" w:rsidR="00B60572" w:rsidRPr="005F4262" w:rsidRDefault="00B60572" w:rsidP="00084600">
      <w:pPr>
        <w:rPr>
          <w:rFonts w:ascii="Times New Roman" w:hAnsi="Times New Roman" w:cs="Times New Roman"/>
          <w:sz w:val="24"/>
          <w:szCs w:val="24"/>
        </w:rPr>
      </w:pPr>
    </w:p>
    <w:p w14:paraId="4B071151" w14:textId="3292D0A7" w:rsidR="00B60572" w:rsidRPr="005F4262" w:rsidRDefault="00016B8D" w:rsidP="00084600">
      <w:pPr>
        <w:rPr>
          <w:rFonts w:ascii="Times New Roman" w:hAnsi="Times New Roman" w:cs="Times New Roman"/>
          <w:sz w:val="24"/>
          <w:szCs w:val="24"/>
        </w:rPr>
      </w:pPr>
      <w:r w:rsidRPr="005F4262">
        <w:rPr>
          <w:rFonts w:ascii="Times New Roman" w:hAnsi="Times New Roman" w:cs="Times New Roman"/>
          <w:noProof/>
          <w:sz w:val="24"/>
          <w:szCs w:val="24"/>
          <w:lang w:eastAsia="ja-JP"/>
        </w:rPr>
        <w:lastRenderedPageBreak/>
        <w:drawing>
          <wp:inline distT="0" distB="0" distL="0" distR="0" wp14:anchorId="455B6B1D" wp14:editId="43E014D1">
            <wp:extent cx="4059936" cy="33710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tif"/>
                    <pic:cNvPicPr/>
                  </pic:nvPicPr>
                  <pic:blipFill>
                    <a:blip r:embed="rId9">
                      <a:extLst>
                        <a:ext uri="{28A0092B-C50C-407E-A947-70E740481C1C}">
                          <a14:useLocalDpi xmlns:a14="http://schemas.microsoft.com/office/drawing/2010/main" val="0"/>
                        </a:ext>
                      </a:extLst>
                    </a:blip>
                    <a:stretch>
                      <a:fillRect/>
                    </a:stretch>
                  </pic:blipFill>
                  <pic:spPr>
                    <a:xfrm>
                      <a:off x="0" y="0"/>
                      <a:ext cx="4059936" cy="3371088"/>
                    </a:xfrm>
                    <a:prstGeom prst="rect">
                      <a:avLst/>
                    </a:prstGeom>
                  </pic:spPr>
                </pic:pic>
              </a:graphicData>
            </a:graphic>
          </wp:inline>
        </w:drawing>
      </w:r>
      <w:r w:rsidR="00604008" w:rsidRPr="005F4262">
        <w:rPr>
          <w:rFonts w:ascii="Times New Roman" w:hAnsi="Times New Roman" w:cs="Times New Roman"/>
          <w:sz w:val="24"/>
          <w:szCs w:val="24"/>
        </w:rPr>
        <w:t xml:space="preserve"> </w:t>
      </w:r>
    </w:p>
    <w:p w14:paraId="2866A408" w14:textId="694A9525" w:rsidR="00604008" w:rsidRPr="005F4262" w:rsidRDefault="00161450" w:rsidP="00084600">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B60572" w:rsidRPr="005F4262">
        <w:rPr>
          <w:rFonts w:ascii="Times New Roman" w:hAnsi="Times New Roman" w:cs="Times New Roman"/>
          <w:b/>
          <w:bCs/>
          <w:sz w:val="24"/>
          <w:szCs w:val="24"/>
        </w:rPr>
        <w:t>S4</w:t>
      </w:r>
      <w:r w:rsidR="006678C2" w:rsidRPr="005F4262">
        <w:rPr>
          <w:rFonts w:ascii="Times New Roman" w:hAnsi="Times New Roman" w:cs="Times New Roman"/>
          <w:b/>
          <w:bCs/>
          <w:sz w:val="24"/>
          <w:szCs w:val="24"/>
        </w:rPr>
        <w:t>.</w:t>
      </w:r>
      <w:r w:rsidR="0003124A" w:rsidRPr="005F4262">
        <w:rPr>
          <w:rFonts w:ascii="Times New Roman" w:hAnsi="Times New Roman" w:cs="Times New Roman"/>
          <w:b/>
          <w:bCs/>
          <w:sz w:val="24"/>
          <w:szCs w:val="24"/>
        </w:rPr>
        <w:t xml:space="preserve"> Total Concentration of ADC at center of spheroid vs Ѱ and Φ</w:t>
      </w:r>
      <w:r w:rsidR="00A1551A" w:rsidRPr="005F4262">
        <w:rPr>
          <w:rFonts w:ascii="Times New Roman" w:hAnsi="Times New Roman" w:cs="Times New Roman"/>
          <w:b/>
          <w:bCs/>
          <w:sz w:val="24"/>
          <w:szCs w:val="24"/>
          <w:vertAlign w:val="superscript"/>
        </w:rPr>
        <w:t>2</w:t>
      </w:r>
      <w:r w:rsidR="0003124A" w:rsidRPr="005F4262">
        <w:rPr>
          <w:rFonts w:ascii="Times New Roman" w:hAnsi="Times New Roman" w:cs="Times New Roman"/>
          <w:b/>
          <w:bCs/>
          <w:sz w:val="24"/>
          <w:szCs w:val="24"/>
        </w:rPr>
        <w:t>.</w:t>
      </w:r>
      <w:r w:rsidR="0003124A" w:rsidRPr="005F4262">
        <w:rPr>
          <w:rFonts w:ascii="Times New Roman" w:hAnsi="Times New Roman" w:cs="Times New Roman"/>
          <w:sz w:val="24"/>
          <w:szCs w:val="24"/>
        </w:rPr>
        <w:t xml:space="preserve"> If </w:t>
      </w:r>
      <w:r w:rsidR="006579D0" w:rsidRPr="005F4262">
        <w:rPr>
          <w:rFonts w:ascii="Times New Roman" w:hAnsi="Times New Roman" w:cs="Times New Roman"/>
          <w:sz w:val="24"/>
          <w:szCs w:val="24"/>
        </w:rPr>
        <w:t xml:space="preserve">the </w:t>
      </w:r>
      <w:r w:rsidR="0003124A" w:rsidRPr="005F4262">
        <w:rPr>
          <w:rFonts w:ascii="Times New Roman" w:hAnsi="Times New Roman" w:cs="Times New Roman"/>
          <w:sz w:val="24"/>
          <w:szCs w:val="24"/>
        </w:rPr>
        <w:t xml:space="preserve">HALA antibody </w:t>
      </w:r>
      <w:r w:rsidR="006579D0" w:rsidRPr="005F4262">
        <w:rPr>
          <w:rFonts w:ascii="Times New Roman" w:hAnsi="Times New Roman" w:cs="Times New Roman"/>
          <w:sz w:val="24"/>
          <w:szCs w:val="24"/>
        </w:rPr>
        <w:t xml:space="preserve">concentration </w:t>
      </w:r>
      <w:r w:rsidR="0003124A" w:rsidRPr="005F4262">
        <w:rPr>
          <w:rFonts w:ascii="Times New Roman" w:hAnsi="Times New Roman" w:cs="Times New Roman"/>
          <w:sz w:val="24"/>
          <w:szCs w:val="24"/>
        </w:rPr>
        <w:t>is too high</w:t>
      </w:r>
      <w:r w:rsidR="00EE6F21" w:rsidRPr="005F4262">
        <w:rPr>
          <w:rFonts w:ascii="Times New Roman" w:hAnsi="Times New Roman" w:cs="Times New Roman"/>
          <w:sz w:val="24"/>
          <w:szCs w:val="24"/>
        </w:rPr>
        <w:t xml:space="preserve"> (small Φ</w:t>
      </w:r>
      <w:r w:rsidR="00A1551A" w:rsidRPr="005F4262">
        <w:rPr>
          <w:rFonts w:ascii="Times New Roman" w:hAnsi="Times New Roman" w:cs="Times New Roman"/>
          <w:sz w:val="24"/>
          <w:szCs w:val="24"/>
          <w:vertAlign w:val="superscript"/>
        </w:rPr>
        <w:t>2</w:t>
      </w:r>
      <w:r w:rsidR="00EE6F21" w:rsidRPr="005F4262">
        <w:rPr>
          <w:rFonts w:ascii="Times New Roman" w:hAnsi="Times New Roman" w:cs="Times New Roman"/>
          <w:sz w:val="24"/>
          <w:szCs w:val="24"/>
        </w:rPr>
        <w:t xml:space="preserve">), Ѱ is </w:t>
      </w:r>
      <w:r w:rsidR="00000841" w:rsidRPr="005F4262">
        <w:rPr>
          <w:rFonts w:ascii="Times New Roman" w:hAnsi="Times New Roman" w:cs="Times New Roman"/>
          <w:sz w:val="24"/>
          <w:szCs w:val="24"/>
        </w:rPr>
        <w:t>between</w:t>
      </w:r>
      <w:r w:rsidR="00EE6F21" w:rsidRPr="005F4262">
        <w:rPr>
          <w:rFonts w:ascii="Times New Roman" w:hAnsi="Times New Roman" w:cs="Times New Roman"/>
          <w:sz w:val="24"/>
          <w:szCs w:val="24"/>
        </w:rPr>
        <w:t xml:space="preserve"> 1</w:t>
      </w:r>
      <w:r w:rsidR="00000841" w:rsidRPr="005F4262">
        <w:rPr>
          <w:rFonts w:ascii="Times New Roman" w:hAnsi="Times New Roman" w:cs="Times New Roman"/>
          <w:sz w:val="24"/>
          <w:szCs w:val="24"/>
        </w:rPr>
        <w:t xml:space="preserve"> and 10 (log 0 to log 1)</w:t>
      </w:r>
      <w:r w:rsidR="00EE6F21" w:rsidRPr="005F4262">
        <w:rPr>
          <w:rFonts w:ascii="Times New Roman" w:hAnsi="Times New Roman" w:cs="Times New Roman"/>
          <w:sz w:val="24"/>
          <w:szCs w:val="24"/>
        </w:rPr>
        <w:t xml:space="preserve"> to balance competition. When the optimal amount of HALA is given (</w:t>
      </w:r>
      <w:r w:rsidR="00000841" w:rsidRPr="005F4262">
        <w:rPr>
          <w:rFonts w:ascii="Times New Roman" w:hAnsi="Times New Roman" w:cs="Times New Roman"/>
          <w:sz w:val="24"/>
          <w:szCs w:val="24"/>
        </w:rPr>
        <w:t xml:space="preserve">to achieve </w:t>
      </w:r>
      <w:r w:rsidR="00EE6F21" w:rsidRPr="005F4262">
        <w:rPr>
          <w:rFonts w:ascii="Times New Roman" w:hAnsi="Times New Roman" w:cs="Times New Roman"/>
          <w:sz w:val="24"/>
          <w:szCs w:val="24"/>
        </w:rPr>
        <w:t>Φ</w:t>
      </w:r>
      <w:r w:rsidR="00A1551A" w:rsidRPr="005F4262">
        <w:rPr>
          <w:rFonts w:ascii="Times New Roman" w:hAnsi="Times New Roman" w:cs="Times New Roman"/>
          <w:sz w:val="24"/>
          <w:szCs w:val="24"/>
          <w:vertAlign w:val="superscript"/>
        </w:rPr>
        <w:t>2</w:t>
      </w:r>
      <w:r w:rsidR="00EE6F21" w:rsidRPr="005F4262">
        <w:rPr>
          <w:rFonts w:ascii="Times New Roman" w:hAnsi="Times New Roman" w:cs="Times New Roman"/>
          <w:sz w:val="24"/>
          <w:szCs w:val="24"/>
        </w:rPr>
        <w:t xml:space="preserve"> ~1), Ѱ is &gt; 1</w:t>
      </w:r>
      <w:r w:rsidR="00000841" w:rsidRPr="005F4262">
        <w:rPr>
          <w:rFonts w:ascii="Times New Roman" w:hAnsi="Times New Roman" w:cs="Times New Roman"/>
          <w:sz w:val="24"/>
          <w:szCs w:val="24"/>
        </w:rPr>
        <w:t>0</w:t>
      </w:r>
      <w:r w:rsidR="00EE6F21" w:rsidRPr="005F4262">
        <w:rPr>
          <w:rFonts w:ascii="Times New Roman" w:hAnsi="Times New Roman" w:cs="Times New Roman"/>
          <w:sz w:val="24"/>
          <w:szCs w:val="24"/>
        </w:rPr>
        <w:t xml:space="preserve"> for </w:t>
      </w:r>
      <w:r w:rsidR="00000841" w:rsidRPr="005F4262">
        <w:rPr>
          <w:rFonts w:ascii="Times New Roman" w:hAnsi="Times New Roman" w:cs="Times New Roman"/>
          <w:sz w:val="24"/>
          <w:szCs w:val="24"/>
        </w:rPr>
        <w:t>efficient tissue</w:t>
      </w:r>
      <w:r w:rsidR="00EE6F21" w:rsidRPr="005F4262">
        <w:rPr>
          <w:rFonts w:ascii="Times New Roman" w:hAnsi="Times New Roman" w:cs="Times New Roman"/>
          <w:sz w:val="24"/>
          <w:szCs w:val="24"/>
        </w:rPr>
        <w:t xml:space="preserve"> penetration.    </w:t>
      </w:r>
    </w:p>
    <w:p w14:paraId="0BCCB49D" w14:textId="47398F86" w:rsidR="00387A87" w:rsidRPr="005F4262" w:rsidRDefault="00387A87" w:rsidP="00084600">
      <w:pPr>
        <w:rPr>
          <w:rFonts w:ascii="Times New Roman" w:hAnsi="Times New Roman" w:cs="Times New Roman"/>
          <w:sz w:val="24"/>
          <w:szCs w:val="24"/>
        </w:rPr>
      </w:pPr>
    </w:p>
    <w:p w14:paraId="21F8DEAB" w14:textId="30DDA5ED" w:rsidR="00387A87" w:rsidRPr="005F4262" w:rsidRDefault="006678C2" w:rsidP="00084600">
      <w:pPr>
        <w:rPr>
          <w:rFonts w:ascii="Times New Roman" w:hAnsi="Times New Roman" w:cs="Times New Roman"/>
          <w:sz w:val="24"/>
          <w:szCs w:val="24"/>
        </w:rPr>
      </w:pPr>
      <w:r w:rsidRPr="005F4262">
        <w:rPr>
          <w:rFonts w:ascii="Times New Roman" w:hAnsi="Times New Roman" w:cs="Times New Roman"/>
          <w:sz w:val="24"/>
          <w:szCs w:val="24"/>
        </w:rPr>
        <w:br w:type="page"/>
      </w:r>
    </w:p>
    <w:p w14:paraId="04AF7E0F" w14:textId="696BD113" w:rsidR="00EE6F21" w:rsidRPr="005F4262" w:rsidRDefault="00E81A2B" w:rsidP="00084600">
      <w:pPr>
        <w:rPr>
          <w:rFonts w:ascii="Times New Roman" w:hAnsi="Times New Roman" w:cs="Times New Roman"/>
          <w:sz w:val="24"/>
          <w:szCs w:val="24"/>
        </w:rPr>
      </w:pPr>
      <w:r w:rsidRPr="005F4262">
        <w:rPr>
          <w:rFonts w:ascii="Times New Roman" w:hAnsi="Times New Roman" w:cs="Times New Roman"/>
          <w:noProof/>
          <w:sz w:val="16"/>
          <w:szCs w:val="16"/>
          <w:lang w:eastAsia="ja-JP"/>
        </w:rPr>
        <w:lastRenderedPageBreak/>
        <w:drawing>
          <wp:inline distT="0" distB="0" distL="0" distR="0" wp14:anchorId="6840A68F" wp14:editId="30FD42FD">
            <wp:extent cx="6019800" cy="34938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5.tif"/>
                    <pic:cNvPicPr/>
                  </pic:nvPicPr>
                  <pic:blipFill rotWithShape="1">
                    <a:blip r:embed="rId10" cstate="print">
                      <a:extLst>
                        <a:ext uri="{28A0092B-C50C-407E-A947-70E740481C1C}">
                          <a14:useLocalDpi xmlns:a14="http://schemas.microsoft.com/office/drawing/2010/main" val="0"/>
                        </a:ext>
                      </a:extLst>
                    </a:blip>
                    <a:srcRect l="8589" r="7693" b="5091"/>
                    <a:stretch/>
                  </pic:blipFill>
                  <pic:spPr bwMode="auto">
                    <a:xfrm>
                      <a:off x="0" y="0"/>
                      <a:ext cx="6021825" cy="3495056"/>
                    </a:xfrm>
                    <a:prstGeom prst="rect">
                      <a:avLst/>
                    </a:prstGeom>
                    <a:ln>
                      <a:noFill/>
                    </a:ln>
                    <a:extLst>
                      <a:ext uri="{53640926-AAD7-44D8-BBD7-CCE9431645EC}">
                        <a14:shadowObscured xmlns:a14="http://schemas.microsoft.com/office/drawing/2010/main"/>
                      </a:ext>
                    </a:extLst>
                  </pic:spPr>
                </pic:pic>
              </a:graphicData>
            </a:graphic>
          </wp:inline>
        </w:drawing>
      </w:r>
    </w:p>
    <w:p w14:paraId="5B83ACEF" w14:textId="4E76F043" w:rsidR="00EE593F" w:rsidRPr="005F4262" w:rsidRDefault="00EE593F" w:rsidP="00084600">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A13128" w:rsidRPr="005F4262">
        <w:rPr>
          <w:rFonts w:ascii="Times New Roman" w:hAnsi="Times New Roman" w:cs="Times New Roman"/>
          <w:b/>
          <w:bCs/>
          <w:sz w:val="24"/>
          <w:szCs w:val="24"/>
        </w:rPr>
        <w:t>S</w:t>
      </w:r>
      <w:r w:rsidR="00B60572" w:rsidRPr="005F4262">
        <w:rPr>
          <w:rFonts w:ascii="Times New Roman" w:hAnsi="Times New Roman" w:cs="Times New Roman"/>
          <w:b/>
          <w:bCs/>
          <w:sz w:val="24"/>
          <w:szCs w:val="24"/>
        </w:rPr>
        <w:t>5</w:t>
      </w:r>
      <w:r w:rsidRPr="005F4262">
        <w:rPr>
          <w:rFonts w:ascii="Times New Roman" w:hAnsi="Times New Roman" w:cs="Times New Roman"/>
          <w:b/>
          <w:bCs/>
          <w:sz w:val="24"/>
          <w:szCs w:val="24"/>
        </w:rPr>
        <w:t xml:space="preserve">: Krogh Cylinder simulations </w:t>
      </w:r>
      <w:r w:rsidR="00C71FB7" w:rsidRPr="005F4262">
        <w:rPr>
          <w:rFonts w:ascii="Times New Roman" w:hAnsi="Times New Roman" w:cs="Times New Roman"/>
          <w:b/>
          <w:bCs/>
          <w:sz w:val="24"/>
          <w:szCs w:val="24"/>
        </w:rPr>
        <w:t>of a non</w:t>
      </w:r>
      <w:r w:rsidR="006579D0" w:rsidRPr="005F4262">
        <w:rPr>
          <w:rFonts w:ascii="Times New Roman" w:hAnsi="Times New Roman" w:cs="Times New Roman"/>
          <w:b/>
          <w:bCs/>
          <w:sz w:val="24"/>
          <w:szCs w:val="24"/>
        </w:rPr>
        <w:t>-</w:t>
      </w:r>
      <w:r w:rsidR="00C71FB7" w:rsidRPr="005F4262">
        <w:rPr>
          <w:rFonts w:ascii="Times New Roman" w:hAnsi="Times New Roman" w:cs="Times New Roman"/>
          <w:b/>
          <w:bCs/>
          <w:sz w:val="24"/>
          <w:szCs w:val="24"/>
        </w:rPr>
        <w:t>bystander payload</w:t>
      </w:r>
      <w:r w:rsidR="00220DF9" w:rsidRPr="005F4262">
        <w:rPr>
          <w:rFonts w:ascii="Times New Roman" w:hAnsi="Times New Roman" w:cs="Times New Roman"/>
          <w:b/>
          <w:bCs/>
          <w:sz w:val="24"/>
          <w:szCs w:val="24"/>
        </w:rPr>
        <w:t xml:space="preserve"> at 8:1 dose of HALA and ADC with a 3.6mg/kg ADC dose.</w:t>
      </w:r>
      <w:r w:rsidR="00C71FB7" w:rsidRPr="005F4262">
        <w:rPr>
          <w:rFonts w:ascii="Times New Roman" w:hAnsi="Times New Roman" w:cs="Times New Roman"/>
          <w:sz w:val="24"/>
          <w:szCs w:val="24"/>
        </w:rPr>
        <w:t xml:space="preserve"> Bound Payload is a function of amount of bound ADC and the amount of internalized Payload. Although Bound ADC declines over time, the amount of internalized ADC increases over time, thus the Bound Payload increases. </w:t>
      </w:r>
    </w:p>
    <w:p w14:paraId="26AFB86C" w14:textId="6383165E" w:rsidR="006678C2" w:rsidRPr="005F4262" w:rsidRDefault="006678C2">
      <w:pPr>
        <w:rPr>
          <w:rFonts w:ascii="Times New Roman" w:hAnsi="Times New Roman" w:cs="Times New Roman"/>
          <w:sz w:val="24"/>
          <w:szCs w:val="24"/>
        </w:rPr>
      </w:pPr>
      <w:r w:rsidRPr="005F4262">
        <w:rPr>
          <w:rFonts w:ascii="Times New Roman" w:hAnsi="Times New Roman" w:cs="Times New Roman"/>
          <w:sz w:val="24"/>
          <w:szCs w:val="24"/>
        </w:rPr>
        <w:br w:type="page"/>
      </w:r>
    </w:p>
    <w:p w14:paraId="36FE0298" w14:textId="77777777" w:rsidR="006678C2" w:rsidRPr="005F4262" w:rsidRDefault="006678C2" w:rsidP="00084600">
      <w:pPr>
        <w:rPr>
          <w:rFonts w:ascii="Times New Roman" w:hAnsi="Times New Roman" w:cs="Times New Roman"/>
          <w:sz w:val="24"/>
          <w:szCs w:val="24"/>
        </w:rPr>
      </w:pPr>
    </w:p>
    <w:p w14:paraId="658E4276" w14:textId="4A427F70" w:rsidR="00C71FB7" w:rsidRPr="005F4262" w:rsidRDefault="00E81A2B" w:rsidP="00084600">
      <w:pPr>
        <w:rPr>
          <w:rFonts w:ascii="Times New Roman" w:hAnsi="Times New Roman" w:cs="Times New Roman"/>
          <w:sz w:val="24"/>
          <w:szCs w:val="24"/>
        </w:rPr>
      </w:pPr>
      <w:r w:rsidRPr="005F4262">
        <w:rPr>
          <w:rFonts w:ascii="Times New Roman" w:hAnsi="Times New Roman" w:cs="Times New Roman"/>
          <w:noProof/>
          <w:sz w:val="24"/>
          <w:szCs w:val="24"/>
          <w:lang w:eastAsia="ja-JP"/>
        </w:rPr>
        <w:drawing>
          <wp:inline distT="0" distB="0" distL="0" distR="0" wp14:anchorId="741FD4E2" wp14:editId="167C9EC8">
            <wp:extent cx="5956192" cy="3268980"/>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6.tif"/>
                    <pic:cNvPicPr/>
                  </pic:nvPicPr>
                  <pic:blipFill rotWithShape="1">
                    <a:blip r:embed="rId11" cstate="print">
                      <a:extLst>
                        <a:ext uri="{28A0092B-C50C-407E-A947-70E740481C1C}">
                          <a14:useLocalDpi xmlns:a14="http://schemas.microsoft.com/office/drawing/2010/main" val="0"/>
                        </a:ext>
                      </a:extLst>
                    </a:blip>
                    <a:srcRect l="9359" t="5009" r="7948" b="6344"/>
                    <a:stretch/>
                  </pic:blipFill>
                  <pic:spPr bwMode="auto">
                    <a:xfrm>
                      <a:off x="0" y="0"/>
                      <a:ext cx="5956192" cy="3268980"/>
                    </a:xfrm>
                    <a:prstGeom prst="rect">
                      <a:avLst/>
                    </a:prstGeom>
                    <a:ln>
                      <a:noFill/>
                    </a:ln>
                    <a:extLst>
                      <a:ext uri="{53640926-AAD7-44D8-BBD7-CCE9431645EC}">
                        <a14:shadowObscured xmlns:a14="http://schemas.microsoft.com/office/drawing/2010/main"/>
                      </a:ext>
                    </a:extLst>
                  </pic:spPr>
                </pic:pic>
              </a:graphicData>
            </a:graphic>
          </wp:inline>
        </w:drawing>
      </w:r>
    </w:p>
    <w:p w14:paraId="1D988974" w14:textId="472C6552" w:rsidR="00220DF9" w:rsidRPr="005F4262" w:rsidRDefault="00220DF9" w:rsidP="00220DF9">
      <w:pPr>
        <w:rPr>
          <w:rFonts w:ascii="Times New Roman" w:hAnsi="Times New Roman" w:cs="Times New Roman"/>
          <w:sz w:val="24"/>
          <w:szCs w:val="24"/>
        </w:rPr>
      </w:pPr>
      <w:r w:rsidRPr="005F4262">
        <w:rPr>
          <w:rFonts w:ascii="Times New Roman" w:hAnsi="Times New Roman" w:cs="Times New Roman"/>
          <w:b/>
          <w:bCs/>
          <w:sz w:val="24"/>
          <w:szCs w:val="24"/>
        </w:rPr>
        <w:t xml:space="preserve">Figure </w:t>
      </w:r>
      <w:r w:rsidR="00A13128" w:rsidRPr="005F4262">
        <w:rPr>
          <w:rFonts w:ascii="Times New Roman" w:hAnsi="Times New Roman" w:cs="Times New Roman"/>
          <w:b/>
          <w:bCs/>
          <w:sz w:val="24"/>
          <w:szCs w:val="24"/>
        </w:rPr>
        <w:t>S</w:t>
      </w:r>
      <w:r w:rsidR="00B60572" w:rsidRPr="005F4262">
        <w:rPr>
          <w:rFonts w:ascii="Times New Roman" w:hAnsi="Times New Roman" w:cs="Times New Roman"/>
          <w:b/>
          <w:bCs/>
          <w:sz w:val="24"/>
          <w:szCs w:val="24"/>
        </w:rPr>
        <w:t>6</w:t>
      </w:r>
      <w:r w:rsidRPr="005F4262">
        <w:rPr>
          <w:rFonts w:ascii="Times New Roman" w:hAnsi="Times New Roman" w:cs="Times New Roman"/>
          <w:b/>
          <w:bCs/>
          <w:sz w:val="24"/>
          <w:szCs w:val="24"/>
        </w:rPr>
        <w:t>: Krogh Cylinder simulat</w:t>
      </w:r>
      <w:r w:rsidR="00D0332E" w:rsidRPr="005F4262">
        <w:rPr>
          <w:rFonts w:ascii="Times New Roman" w:hAnsi="Times New Roman" w:cs="Times New Roman"/>
          <w:b/>
          <w:bCs/>
          <w:sz w:val="24"/>
          <w:szCs w:val="24"/>
        </w:rPr>
        <w:t>ions of a bystander payload at 16</w:t>
      </w:r>
      <w:r w:rsidRPr="005F4262">
        <w:rPr>
          <w:rFonts w:ascii="Times New Roman" w:hAnsi="Times New Roman" w:cs="Times New Roman"/>
          <w:b/>
          <w:bCs/>
          <w:sz w:val="24"/>
          <w:szCs w:val="24"/>
        </w:rPr>
        <w:t xml:space="preserve">:1 dose of </w:t>
      </w:r>
      <w:r w:rsidR="00DB5974">
        <w:rPr>
          <w:rFonts w:ascii="Times New Roman" w:hAnsi="Times New Roman" w:cs="Times New Roman"/>
          <w:b/>
          <w:bCs/>
          <w:sz w:val="24"/>
          <w:szCs w:val="24"/>
        </w:rPr>
        <w:t>HALA and ADC with a 1.8mg/kg T-MMAE</w:t>
      </w:r>
      <w:r w:rsidRPr="005F4262">
        <w:rPr>
          <w:rFonts w:ascii="Times New Roman" w:hAnsi="Times New Roman" w:cs="Times New Roman"/>
          <w:b/>
          <w:bCs/>
          <w:sz w:val="24"/>
          <w:szCs w:val="24"/>
        </w:rPr>
        <w:t xml:space="preserve"> dose.</w:t>
      </w:r>
      <w:r w:rsidRPr="005F4262">
        <w:rPr>
          <w:rFonts w:ascii="Times New Roman" w:hAnsi="Times New Roman" w:cs="Times New Roman"/>
          <w:sz w:val="24"/>
          <w:szCs w:val="24"/>
        </w:rPr>
        <w:t xml:space="preserve"> </w:t>
      </w:r>
      <w:r w:rsidR="00720D02">
        <w:rPr>
          <w:rFonts w:ascii="Times New Roman" w:hAnsi="Times New Roman" w:cs="Times New Roman"/>
          <w:sz w:val="24"/>
          <w:szCs w:val="24"/>
        </w:rPr>
        <w:t xml:space="preserve">The </w:t>
      </w:r>
      <w:r w:rsidR="00471B7C">
        <w:rPr>
          <w:rFonts w:ascii="Times New Roman" w:hAnsi="Times New Roman" w:cs="Times New Roman"/>
          <w:sz w:val="24"/>
          <w:szCs w:val="24"/>
        </w:rPr>
        <w:t xml:space="preserve">HALA dose was increased to maintain a total dose that overcomes </w:t>
      </w:r>
      <w:r w:rsidR="00F417D7">
        <w:rPr>
          <w:rFonts w:ascii="Times New Roman" w:hAnsi="Times New Roman" w:cs="Times New Roman"/>
          <w:sz w:val="24"/>
          <w:szCs w:val="24"/>
        </w:rPr>
        <w:t>internalization.</w:t>
      </w:r>
      <w:r w:rsidR="00471B7C">
        <w:rPr>
          <w:rFonts w:ascii="Times New Roman" w:hAnsi="Times New Roman" w:cs="Times New Roman"/>
          <w:sz w:val="24"/>
          <w:szCs w:val="24"/>
        </w:rPr>
        <w:t xml:space="preserve"> </w:t>
      </w:r>
      <w:r w:rsidRPr="005F4262">
        <w:rPr>
          <w:rFonts w:ascii="Times New Roman" w:hAnsi="Times New Roman" w:cs="Times New Roman"/>
          <w:sz w:val="24"/>
          <w:szCs w:val="24"/>
        </w:rPr>
        <w:t>Bound Payload is a function of amount of bound ADC and the amount of internalized Payload. Although Bound ADC declines over time, the amount of internalized ADC increases over time, thus the Bound Payload increases.</w:t>
      </w:r>
      <w:r w:rsidR="000B5215" w:rsidRPr="005F4262">
        <w:rPr>
          <w:rFonts w:ascii="Times New Roman" w:hAnsi="Times New Roman" w:cs="Times New Roman"/>
          <w:sz w:val="24"/>
          <w:szCs w:val="24"/>
        </w:rPr>
        <w:t xml:space="preserve"> However, due to the bystander effects, the Bound payload amount increases</w:t>
      </w:r>
      <w:r w:rsidR="00DB6AF0">
        <w:rPr>
          <w:rFonts w:ascii="Times New Roman" w:hAnsi="Times New Roman" w:cs="Times New Roman"/>
          <w:sz w:val="24"/>
          <w:szCs w:val="24"/>
        </w:rPr>
        <w:t>.</w:t>
      </w:r>
    </w:p>
    <w:p w14:paraId="5991B14D" w14:textId="77777777" w:rsidR="006678C2" w:rsidRPr="005F4262" w:rsidRDefault="006678C2" w:rsidP="00084600">
      <w:pPr>
        <w:rPr>
          <w:rFonts w:ascii="Times New Roman" w:hAnsi="Times New Roman" w:cs="Times New Roman"/>
          <w:b/>
          <w:bCs/>
          <w:sz w:val="24"/>
          <w:szCs w:val="24"/>
        </w:rPr>
      </w:pPr>
    </w:p>
    <w:p w14:paraId="0609D35F" w14:textId="77777777" w:rsidR="006678C2" w:rsidRPr="005F4262" w:rsidRDefault="006678C2" w:rsidP="00084600">
      <w:pPr>
        <w:rPr>
          <w:rFonts w:ascii="Times New Roman" w:hAnsi="Times New Roman" w:cs="Times New Roman"/>
          <w:b/>
          <w:bCs/>
          <w:sz w:val="24"/>
          <w:szCs w:val="24"/>
        </w:rPr>
      </w:pPr>
    </w:p>
    <w:p w14:paraId="69D5F1EC" w14:textId="77777777" w:rsidR="00DE38BF" w:rsidRPr="005F4262" w:rsidRDefault="00DE38BF" w:rsidP="007313B5">
      <w:pPr>
        <w:rPr>
          <w:rFonts w:ascii="Times New Roman" w:hAnsi="Times New Roman" w:cs="Times New Roman"/>
          <w:b/>
          <w:bCs/>
          <w:sz w:val="24"/>
          <w:szCs w:val="24"/>
        </w:rPr>
      </w:pPr>
    </w:p>
    <w:p w14:paraId="0016BD4D" w14:textId="77777777" w:rsidR="00DE38BF" w:rsidRPr="005F4262" w:rsidRDefault="00DE38BF" w:rsidP="007313B5">
      <w:pPr>
        <w:rPr>
          <w:rFonts w:ascii="Times New Roman" w:hAnsi="Times New Roman" w:cs="Times New Roman"/>
          <w:b/>
          <w:bCs/>
          <w:sz w:val="24"/>
          <w:szCs w:val="24"/>
        </w:rPr>
      </w:pPr>
    </w:p>
    <w:p w14:paraId="69B12335" w14:textId="68ACAA1B" w:rsidR="00DE38BF" w:rsidRPr="005F4262" w:rsidRDefault="00DE38BF">
      <w:pPr>
        <w:rPr>
          <w:rFonts w:ascii="Times New Roman" w:hAnsi="Times New Roman" w:cs="Times New Roman"/>
          <w:b/>
          <w:bCs/>
          <w:sz w:val="24"/>
          <w:szCs w:val="24"/>
        </w:rPr>
      </w:pPr>
      <w:r w:rsidRPr="005F4262">
        <w:rPr>
          <w:rFonts w:ascii="Times New Roman" w:hAnsi="Times New Roman" w:cs="Times New Roman"/>
          <w:b/>
          <w:bCs/>
          <w:sz w:val="24"/>
          <w:szCs w:val="24"/>
        </w:rPr>
        <w:br w:type="page"/>
      </w:r>
    </w:p>
    <w:p w14:paraId="4306B7E8" w14:textId="224ED357" w:rsidR="00DE38BF" w:rsidRPr="005F4262" w:rsidRDefault="005747C9" w:rsidP="007313B5">
      <w:pPr>
        <w:rPr>
          <w:rFonts w:ascii="Times New Roman" w:hAnsi="Times New Roman" w:cs="Times New Roman"/>
          <w:b/>
          <w:bCs/>
          <w:sz w:val="24"/>
          <w:szCs w:val="24"/>
        </w:rPr>
      </w:pPr>
      <w:r w:rsidRPr="005F4262">
        <w:rPr>
          <w:rFonts w:ascii="Times New Roman" w:hAnsi="Times New Roman" w:cs="Times New Roman"/>
          <w:b/>
          <w:bCs/>
          <w:noProof/>
          <w:sz w:val="24"/>
          <w:szCs w:val="24"/>
          <w:lang w:eastAsia="ja-JP"/>
        </w:rPr>
        <w:lastRenderedPageBreak/>
        <w:drawing>
          <wp:inline distT="0" distB="0" distL="0" distR="0" wp14:anchorId="450E64E8" wp14:editId="0B3C0A3F">
            <wp:extent cx="5943600" cy="46024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M vs PSI KC2.tif"/>
                    <pic:cNvPicPr/>
                  </pic:nvPicPr>
                  <pic:blipFill>
                    <a:blip r:embed="rId12">
                      <a:extLst>
                        <a:ext uri="{28A0092B-C50C-407E-A947-70E740481C1C}">
                          <a14:useLocalDpi xmlns:a14="http://schemas.microsoft.com/office/drawing/2010/main" val="0"/>
                        </a:ext>
                      </a:extLst>
                    </a:blip>
                    <a:stretch>
                      <a:fillRect/>
                    </a:stretch>
                  </pic:blipFill>
                  <pic:spPr>
                    <a:xfrm>
                      <a:off x="0" y="0"/>
                      <a:ext cx="5943600" cy="4602480"/>
                    </a:xfrm>
                    <a:prstGeom prst="rect">
                      <a:avLst/>
                    </a:prstGeom>
                  </pic:spPr>
                </pic:pic>
              </a:graphicData>
            </a:graphic>
          </wp:inline>
        </w:drawing>
      </w:r>
    </w:p>
    <w:p w14:paraId="4553C87E" w14:textId="7BAA7D2E" w:rsidR="00C557C0" w:rsidRPr="005F4262" w:rsidRDefault="00DE38BF" w:rsidP="003B04C6">
      <w:pPr>
        <w:rPr>
          <w:rFonts w:ascii="Times New Roman" w:hAnsi="Times New Roman" w:cs="Times New Roman"/>
          <w:sz w:val="24"/>
          <w:szCs w:val="24"/>
          <w:shd w:val="clear" w:color="auto" w:fill="FFFFFF"/>
        </w:rPr>
      </w:pPr>
      <w:r w:rsidRPr="005F4262">
        <w:rPr>
          <w:rFonts w:ascii="Times New Roman" w:hAnsi="Times New Roman" w:cs="Times New Roman"/>
          <w:b/>
          <w:bCs/>
          <w:sz w:val="24"/>
          <w:szCs w:val="24"/>
        </w:rPr>
        <w:t xml:space="preserve">Figure S7. </w:t>
      </w:r>
      <w:r w:rsidRPr="005F4262">
        <w:rPr>
          <w:rFonts w:ascii="Times New Roman" w:hAnsi="Times New Roman" w:cs="Times New Roman"/>
          <w:b/>
          <w:bCs/>
          <w:sz w:val="24"/>
          <w:szCs w:val="24"/>
          <w:shd w:val="clear" w:color="auto" w:fill="FFFFFF"/>
        </w:rPr>
        <w:t xml:space="preserve">Distribution of ADC and Payload of co-administered ADC with HALA antibody showing changing concentration and binding affinity as a function of </w:t>
      </w:r>
      <w:r w:rsidRPr="005F4262">
        <w:rPr>
          <w:rFonts w:ascii="Times New Roman" w:hAnsi="Times New Roman" w:cs="Times New Roman"/>
          <w:b/>
          <w:sz w:val="24"/>
          <w:szCs w:val="24"/>
        </w:rPr>
        <w:t>Ѱ and Φ</w:t>
      </w:r>
      <w:r w:rsidRPr="005F4262">
        <w:rPr>
          <w:rFonts w:ascii="Times New Roman" w:hAnsi="Times New Roman" w:cs="Times New Roman"/>
          <w:b/>
          <w:sz w:val="24"/>
          <w:szCs w:val="24"/>
          <w:vertAlign w:val="superscript"/>
        </w:rPr>
        <w:t>2</w:t>
      </w:r>
      <w:r w:rsidRPr="005F4262">
        <w:rPr>
          <w:rFonts w:ascii="Times New Roman" w:hAnsi="Times New Roman" w:cs="Times New Roman"/>
          <w:b/>
          <w:bCs/>
          <w:sz w:val="24"/>
          <w:szCs w:val="24"/>
          <w:shd w:val="clear" w:color="auto" w:fill="FFFFFF"/>
        </w:rPr>
        <w:t xml:space="preserve"> in Krogh Cylinder simulations</w:t>
      </w:r>
      <w:r w:rsidR="003B04C6" w:rsidRPr="005F4262">
        <w:rPr>
          <w:rFonts w:ascii="Times New Roman" w:hAnsi="Times New Roman" w:cs="Times New Roman"/>
          <w:b/>
          <w:bCs/>
          <w:sz w:val="24"/>
          <w:szCs w:val="24"/>
          <w:shd w:val="clear" w:color="auto" w:fill="FFFFFF"/>
        </w:rPr>
        <w:t xml:space="preserve"> after 48 hours</w:t>
      </w:r>
      <w:r w:rsidR="00C557C0" w:rsidRPr="005F4262">
        <w:rPr>
          <w:rFonts w:ascii="Times New Roman" w:hAnsi="Times New Roman" w:cs="Times New Roman"/>
          <w:b/>
          <w:bCs/>
          <w:sz w:val="24"/>
          <w:szCs w:val="24"/>
          <w:shd w:val="clear" w:color="auto" w:fill="FFFFFF"/>
        </w:rPr>
        <w:t xml:space="preserve"> </w:t>
      </w:r>
      <w:r w:rsidR="00C557C0" w:rsidRPr="005F4262">
        <w:rPr>
          <w:rFonts w:ascii="Times New Roman" w:hAnsi="Times New Roman" w:cs="Times New Roman"/>
          <w:sz w:val="24"/>
          <w:szCs w:val="24"/>
          <w:shd w:val="clear" w:color="auto" w:fill="FFFFFF"/>
        </w:rPr>
        <w:t>(A) Distribution of ADC at dose of 3.6mg/kg with DM1 payload (non-bystander) (B) Distribution of ADC at dose of 1.8mg/kg with bystander (MMAE) payload. (C) Payload of ADC with non-bystander payload. (D)</w:t>
      </w:r>
      <w:r w:rsidR="003B04C6" w:rsidRPr="005F4262">
        <w:rPr>
          <w:rFonts w:ascii="Times New Roman" w:hAnsi="Times New Roman" w:cs="Times New Roman"/>
          <w:sz w:val="24"/>
          <w:szCs w:val="24"/>
          <w:shd w:val="clear" w:color="auto" w:fill="FFFFFF"/>
        </w:rPr>
        <w:t xml:space="preserve"> Payload of ADC with bystander payload. The light blue region above the yellow has a higher concentration due to MMAE bystander payload distribution. </w:t>
      </w:r>
      <w:r w:rsidR="00E61F49" w:rsidRPr="005F4262">
        <w:rPr>
          <w:rFonts w:ascii="Times New Roman" w:hAnsi="Times New Roman" w:cs="Times New Roman"/>
          <w:sz w:val="24"/>
          <w:szCs w:val="24"/>
          <w:shd w:val="clear" w:color="auto" w:fill="FFFFFF"/>
        </w:rPr>
        <w:t xml:space="preserve">Due to differences in internalization between the ADC and Payload ADC has a smaller </w:t>
      </w:r>
      <w:r w:rsidR="00E61F49" w:rsidRPr="005F4262">
        <w:rPr>
          <w:rFonts w:ascii="Times New Roman" w:hAnsi="Times New Roman" w:cs="Times New Roman"/>
          <w:sz w:val="24"/>
          <w:szCs w:val="24"/>
        </w:rPr>
        <w:t>Φ</w:t>
      </w:r>
      <w:r w:rsidR="00E61F49" w:rsidRPr="005F4262">
        <w:rPr>
          <w:rFonts w:ascii="Times New Roman" w:hAnsi="Times New Roman" w:cs="Times New Roman"/>
          <w:sz w:val="24"/>
          <w:szCs w:val="24"/>
          <w:vertAlign w:val="superscript"/>
        </w:rPr>
        <w:t>2</w:t>
      </w:r>
      <w:r w:rsidR="00E61F49" w:rsidRPr="005F4262">
        <w:rPr>
          <w:rFonts w:ascii="Times New Roman" w:hAnsi="Times New Roman" w:cs="Times New Roman"/>
          <w:sz w:val="24"/>
          <w:szCs w:val="24"/>
        </w:rPr>
        <w:t xml:space="preserve"> at larger Ѱ values, respective to the payload. However, when Φ</w:t>
      </w:r>
      <w:r w:rsidR="00E61F49" w:rsidRPr="005F4262">
        <w:rPr>
          <w:rFonts w:ascii="Times New Roman" w:hAnsi="Times New Roman" w:cs="Times New Roman"/>
          <w:sz w:val="24"/>
          <w:szCs w:val="24"/>
          <w:vertAlign w:val="superscript"/>
        </w:rPr>
        <w:t>2</w:t>
      </w:r>
      <w:r w:rsidR="00DB3FAB" w:rsidRPr="005F4262">
        <w:rPr>
          <w:rFonts w:ascii="Times New Roman" w:hAnsi="Times New Roman" w:cs="Times New Roman"/>
          <w:sz w:val="24"/>
          <w:szCs w:val="24"/>
        </w:rPr>
        <w:t xml:space="preserve"> is close to 1. Ѱ is &gt; 1 for good penetration.    </w:t>
      </w:r>
    </w:p>
    <w:p w14:paraId="21943564" w14:textId="77777777" w:rsidR="00DE38BF" w:rsidRPr="005F4262" w:rsidRDefault="00DE38BF" w:rsidP="007313B5">
      <w:pPr>
        <w:rPr>
          <w:rFonts w:ascii="Times New Roman" w:hAnsi="Times New Roman" w:cs="Times New Roman"/>
          <w:b/>
          <w:bCs/>
          <w:sz w:val="24"/>
          <w:szCs w:val="24"/>
        </w:rPr>
      </w:pPr>
    </w:p>
    <w:p w14:paraId="6C35A817" w14:textId="77777777" w:rsidR="00DE38BF" w:rsidRPr="005F4262" w:rsidRDefault="00DE38BF" w:rsidP="007313B5">
      <w:pPr>
        <w:rPr>
          <w:rFonts w:ascii="Times New Roman" w:hAnsi="Times New Roman" w:cs="Times New Roman"/>
          <w:b/>
          <w:bCs/>
          <w:sz w:val="24"/>
          <w:szCs w:val="24"/>
        </w:rPr>
      </w:pPr>
    </w:p>
    <w:p w14:paraId="496A9190" w14:textId="77777777" w:rsidR="00DE38BF" w:rsidRPr="005F4262" w:rsidRDefault="00DE38BF" w:rsidP="007313B5">
      <w:pPr>
        <w:rPr>
          <w:rFonts w:ascii="Times New Roman" w:hAnsi="Times New Roman" w:cs="Times New Roman"/>
          <w:b/>
          <w:bCs/>
          <w:sz w:val="24"/>
          <w:szCs w:val="24"/>
        </w:rPr>
      </w:pPr>
    </w:p>
    <w:p w14:paraId="16A0F650" w14:textId="77777777" w:rsidR="00DE38BF" w:rsidRPr="005F4262" w:rsidRDefault="00DE38BF" w:rsidP="007313B5">
      <w:pPr>
        <w:rPr>
          <w:rFonts w:ascii="Times New Roman" w:hAnsi="Times New Roman" w:cs="Times New Roman"/>
          <w:b/>
          <w:bCs/>
          <w:sz w:val="24"/>
          <w:szCs w:val="24"/>
        </w:rPr>
      </w:pPr>
    </w:p>
    <w:p w14:paraId="42FBE180" w14:textId="77777777" w:rsidR="00DE38BF" w:rsidRPr="005F4262" w:rsidRDefault="00DE38BF" w:rsidP="007313B5">
      <w:pPr>
        <w:rPr>
          <w:rFonts w:ascii="Times New Roman" w:hAnsi="Times New Roman" w:cs="Times New Roman"/>
          <w:b/>
          <w:bCs/>
          <w:sz w:val="24"/>
          <w:szCs w:val="24"/>
        </w:rPr>
      </w:pPr>
    </w:p>
    <w:p w14:paraId="23828422" w14:textId="77777777" w:rsidR="00DE38BF" w:rsidRPr="005F4262" w:rsidRDefault="00DE38BF" w:rsidP="007313B5">
      <w:pPr>
        <w:rPr>
          <w:rFonts w:ascii="Times New Roman" w:hAnsi="Times New Roman" w:cs="Times New Roman"/>
          <w:b/>
          <w:bCs/>
          <w:sz w:val="24"/>
          <w:szCs w:val="24"/>
        </w:rPr>
      </w:pPr>
    </w:p>
    <w:p w14:paraId="4EF7CB13" w14:textId="578FA3BA" w:rsidR="00DE38BF" w:rsidRPr="005F4262" w:rsidRDefault="005747C9" w:rsidP="007313B5">
      <w:pPr>
        <w:rPr>
          <w:rFonts w:ascii="Times New Roman" w:hAnsi="Times New Roman" w:cs="Times New Roman"/>
          <w:b/>
          <w:bCs/>
          <w:sz w:val="24"/>
          <w:szCs w:val="24"/>
        </w:rPr>
      </w:pPr>
      <w:r w:rsidRPr="005F4262">
        <w:rPr>
          <w:rFonts w:ascii="Times New Roman" w:hAnsi="Times New Roman" w:cs="Times New Roman"/>
          <w:b/>
          <w:bCs/>
          <w:noProof/>
          <w:sz w:val="24"/>
          <w:szCs w:val="24"/>
          <w:lang w:eastAsia="ja-JP"/>
        </w:rPr>
        <w:lastRenderedPageBreak/>
        <w:drawing>
          <wp:inline distT="0" distB="0" distL="0" distR="0" wp14:anchorId="3C890CCF" wp14:editId="7531B27F">
            <wp:extent cx="5943600" cy="4694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M vs PSI fig6_2.tif"/>
                    <pic:cNvPicPr/>
                  </pic:nvPicPr>
                  <pic:blipFill>
                    <a:blip r:embed="rId13">
                      <a:extLst>
                        <a:ext uri="{28A0092B-C50C-407E-A947-70E740481C1C}">
                          <a14:useLocalDpi xmlns:a14="http://schemas.microsoft.com/office/drawing/2010/main" val="0"/>
                        </a:ext>
                      </a:extLst>
                    </a:blip>
                    <a:stretch>
                      <a:fillRect/>
                    </a:stretch>
                  </pic:blipFill>
                  <pic:spPr>
                    <a:xfrm>
                      <a:off x="0" y="0"/>
                      <a:ext cx="5943600" cy="4694555"/>
                    </a:xfrm>
                    <a:prstGeom prst="rect">
                      <a:avLst/>
                    </a:prstGeom>
                  </pic:spPr>
                </pic:pic>
              </a:graphicData>
            </a:graphic>
          </wp:inline>
        </w:drawing>
      </w:r>
    </w:p>
    <w:p w14:paraId="142ADC1F" w14:textId="487D1028" w:rsidR="005747C9" w:rsidRPr="005F4262" w:rsidRDefault="005747C9" w:rsidP="005747C9">
      <w:pPr>
        <w:rPr>
          <w:rFonts w:ascii="Times New Roman" w:hAnsi="Times New Roman" w:cs="Times New Roman"/>
          <w:sz w:val="24"/>
          <w:szCs w:val="24"/>
          <w:shd w:val="clear" w:color="auto" w:fill="FFFFFF"/>
        </w:rPr>
      </w:pPr>
      <w:r w:rsidRPr="005F4262">
        <w:rPr>
          <w:rFonts w:ascii="Times New Roman" w:hAnsi="Times New Roman" w:cs="Times New Roman"/>
          <w:b/>
          <w:bCs/>
          <w:sz w:val="24"/>
          <w:szCs w:val="24"/>
        </w:rPr>
        <w:t xml:space="preserve">Figure </w:t>
      </w:r>
      <w:r w:rsidR="00B647F8" w:rsidRPr="005F4262">
        <w:rPr>
          <w:rFonts w:ascii="Times New Roman" w:hAnsi="Times New Roman" w:cs="Times New Roman"/>
          <w:b/>
          <w:bCs/>
          <w:sz w:val="24"/>
          <w:szCs w:val="24"/>
        </w:rPr>
        <w:t>S8</w:t>
      </w:r>
      <w:r w:rsidRPr="005F4262">
        <w:rPr>
          <w:rFonts w:ascii="Times New Roman" w:hAnsi="Times New Roman" w:cs="Times New Roman"/>
          <w:b/>
          <w:bCs/>
          <w:sz w:val="24"/>
          <w:szCs w:val="24"/>
        </w:rPr>
        <w:t xml:space="preserve">. </w:t>
      </w:r>
      <w:r w:rsidR="00B647F8" w:rsidRPr="005F4262">
        <w:rPr>
          <w:rFonts w:ascii="Times New Roman" w:hAnsi="Times New Roman" w:cs="Times New Roman"/>
          <w:b/>
          <w:bCs/>
          <w:sz w:val="24"/>
          <w:szCs w:val="24"/>
          <w:shd w:val="clear" w:color="auto" w:fill="FFFFFF"/>
        </w:rPr>
        <w:t>Design of Optimal HALA with changing Antibody Dose and Affinity</w:t>
      </w:r>
      <w:r w:rsidRPr="005F4262">
        <w:rPr>
          <w:rFonts w:ascii="Times New Roman" w:hAnsi="Times New Roman" w:cs="Times New Roman"/>
          <w:b/>
          <w:bCs/>
          <w:sz w:val="24"/>
          <w:szCs w:val="24"/>
          <w:shd w:val="clear" w:color="auto" w:fill="FFFFFF"/>
        </w:rPr>
        <w:t xml:space="preserve"> as a function of </w:t>
      </w:r>
      <w:r w:rsidRPr="005F4262">
        <w:rPr>
          <w:rFonts w:ascii="Times New Roman" w:hAnsi="Times New Roman" w:cs="Times New Roman"/>
          <w:b/>
          <w:sz w:val="24"/>
          <w:szCs w:val="24"/>
        </w:rPr>
        <w:t>Ѱ and Φ</w:t>
      </w:r>
      <w:r w:rsidRPr="005F4262">
        <w:rPr>
          <w:rFonts w:ascii="Times New Roman" w:hAnsi="Times New Roman" w:cs="Times New Roman"/>
          <w:b/>
          <w:sz w:val="24"/>
          <w:szCs w:val="24"/>
          <w:vertAlign w:val="superscript"/>
        </w:rPr>
        <w:t>2</w:t>
      </w:r>
      <w:r w:rsidRPr="005F4262">
        <w:rPr>
          <w:rFonts w:ascii="Times New Roman" w:hAnsi="Times New Roman" w:cs="Times New Roman"/>
          <w:b/>
          <w:bCs/>
          <w:sz w:val="24"/>
          <w:szCs w:val="24"/>
          <w:shd w:val="clear" w:color="auto" w:fill="FFFFFF"/>
        </w:rPr>
        <w:t xml:space="preserve"> in Krogh Cylinder simulations after 48 hours </w:t>
      </w:r>
      <w:r w:rsidRPr="005F4262">
        <w:rPr>
          <w:rFonts w:ascii="Times New Roman" w:hAnsi="Times New Roman" w:cs="Times New Roman"/>
          <w:sz w:val="24"/>
          <w:szCs w:val="24"/>
          <w:shd w:val="clear" w:color="auto" w:fill="FFFFFF"/>
        </w:rPr>
        <w:t xml:space="preserve">(A) Distribution of ADC at dose of 3.6mg/kg with DM1 payload (non-bystander) (B) Distribution of ADC at dose of 1.8mg/kg with bystander (MMAE) payload. (C) Payload of ADC with non-bystander payload. (D) Payload of ADC with bystander payload. The light blue region above the yellow has a higher concentration due to MMAE bystander payload distribution. Due to differences in internalization between the ADC and Payload ADC has a smaller </w:t>
      </w:r>
      <w:r w:rsidRPr="005F4262">
        <w:rPr>
          <w:rFonts w:ascii="Times New Roman" w:hAnsi="Times New Roman" w:cs="Times New Roman"/>
          <w:sz w:val="24"/>
          <w:szCs w:val="24"/>
        </w:rPr>
        <w:t>Φ</w:t>
      </w:r>
      <w:r w:rsidRPr="005F4262">
        <w:rPr>
          <w:rFonts w:ascii="Times New Roman" w:hAnsi="Times New Roman" w:cs="Times New Roman"/>
          <w:sz w:val="24"/>
          <w:szCs w:val="24"/>
          <w:vertAlign w:val="superscript"/>
        </w:rPr>
        <w:t>2</w:t>
      </w:r>
      <w:r w:rsidRPr="005F4262">
        <w:rPr>
          <w:rFonts w:ascii="Times New Roman" w:hAnsi="Times New Roman" w:cs="Times New Roman"/>
          <w:sz w:val="24"/>
          <w:szCs w:val="24"/>
        </w:rPr>
        <w:t xml:space="preserve"> at larger Ѱ values, respective to the payload. However, when Φ</w:t>
      </w:r>
      <w:r w:rsidRPr="005F4262">
        <w:rPr>
          <w:rFonts w:ascii="Times New Roman" w:hAnsi="Times New Roman" w:cs="Times New Roman"/>
          <w:sz w:val="24"/>
          <w:szCs w:val="24"/>
          <w:vertAlign w:val="superscript"/>
        </w:rPr>
        <w:t>2</w:t>
      </w:r>
      <w:r w:rsidRPr="005F4262">
        <w:rPr>
          <w:rFonts w:ascii="Times New Roman" w:hAnsi="Times New Roman" w:cs="Times New Roman"/>
          <w:sz w:val="24"/>
          <w:szCs w:val="24"/>
        </w:rPr>
        <w:t xml:space="preserve"> is close to 1. Ѱ is &gt; 1 for good penetration.    </w:t>
      </w:r>
    </w:p>
    <w:p w14:paraId="29D901A8" w14:textId="77777777" w:rsidR="00DE38BF" w:rsidRPr="005F4262" w:rsidRDefault="00DE38BF" w:rsidP="007313B5">
      <w:pPr>
        <w:rPr>
          <w:rFonts w:ascii="Times New Roman" w:hAnsi="Times New Roman" w:cs="Times New Roman"/>
          <w:b/>
          <w:bCs/>
          <w:sz w:val="24"/>
          <w:szCs w:val="24"/>
        </w:rPr>
      </w:pPr>
    </w:p>
    <w:p w14:paraId="3CCCEC4C" w14:textId="77777777" w:rsidR="00831F2D" w:rsidRPr="005F4262" w:rsidRDefault="00831F2D" w:rsidP="007313B5">
      <w:pPr>
        <w:rPr>
          <w:rFonts w:ascii="Times New Roman" w:hAnsi="Times New Roman" w:cs="Times New Roman"/>
          <w:b/>
          <w:bCs/>
          <w:sz w:val="24"/>
          <w:szCs w:val="24"/>
        </w:rPr>
      </w:pPr>
    </w:p>
    <w:p w14:paraId="29042C77" w14:textId="77777777" w:rsidR="00831F2D" w:rsidRPr="005F4262" w:rsidRDefault="00831F2D" w:rsidP="007313B5">
      <w:pPr>
        <w:rPr>
          <w:rFonts w:ascii="Times New Roman" w:hAnsi="Times New Roman" w:cs="Times New Roman"/>
          <w:b/>
          <w:bCs/>
          <w:sz w:val="24"/>
          <w:szCs w:val="24"/>
        </w:rPr>
      </w:pPr>
    </w:p>
    <w:p w14:paraId="1E5F3552" w14:textId="77777777" w:rsidR="00831F2D" w:rsidRPr="005F4262" w:rsidRDefault="00831F2D" w:rsidP="007313B5">
      <w:pPr>
        <w:rPr>
          <w:rFonts w:ascii="Times New Roman" w:hAnsi="Times New Roman" w:cs="Times New Roman"/>
          <w:b/>
          <w:bCs/>
          <w:sz w:val="24"/>
          <w:szCs w:val="24"/>
        </w:rPr>
      </w:pPr>
    </w:p>
    <w:p w14:paraId="56C2C690" w14:textId="77777777" w:rsidR="00831F2D" w:rsidRPr="005F4262" w:rsidRDefault="00831F2D" w:rsidP="007313B5">
      <w:pPr>
        <w:rPr>
          <w:rFonts w:ascii="Times New Roman" w:hAnsi="Times New Roman" w:cs="Times New Roman"/>
          <w:b/>
          <w:bCs/>
          <w:sz w:val="24"/>
          <w:szCs w:val="24"/>
        </w:rPr>
      </w:pPr>
    </w:p>
    <w:p w14:paraId="3ACCF5C5" w14:textId="77777777" w:rsidR="00831F2D" w:rsidRPr="005F4262" w:rsidRDefault="00831F2D" w:rsidP="007313B5">
      <w:pPr>
        <w:rPr>
          <w:rFonts w:ascii="Times New Roman" w:hAnsi="Times New Roman" w:cs="Times New Roman"/>
          <w:b/>
          <w:bCs/>
          <w:sz w:val="24"/>
          <w:szCs w:val="24"/>
        </w:rPr>
      </w:pPr>
    </w:p>
    <w:p w14:paraId="421821EE" w14:textId="09486EBD" w:rsidR="007313B5" w:rsidRPr="005F4262" w:rsidRDefault="00810DDD" w:rsidP="007313B5">
      <w:pPr>
        <w:rPr>
          <w:rFonts w:ascii="Times New Roman" w:hAnsi="Times New Roman" w:cs="Times New Roman"/>
          <w:sz w:val="24"/>
          <w:szCs w:val="24"/>
        </w:rPr>
      </w:pPr>
      <w:r w:rsidRPr="005F4262">
        <w:rPr>
          <w:rFonts w:ascii="Times New Roman" w:hAnsi="Times New Roman" w:cs="Times New Roman"/>
          <w:b/>
          <w:bCs/>
          <w:sz w:val="24"/>
          <w:szCs w:val="24"/>
        </w:rPr>
        <w:lastRenderedPageBreak/>
        <w:t>References:</w:t>
      </w:r>
    </w:p>
    <w:p w14:paraId="3B11926B"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Bostrom, J., Haber, L., Koenig, P., Kelley, R. F. &amp; </w:t>
      </w:r>
      <w:proofErr w:type="spellStart"/>
      <w:r w:rsidRPr="005F4262">
        <w:rPr>
          <w:rFonts w:ascii="Times New Roman" w:hAnsi="Times New Roman" w:cs="Times New Roman"/>
          <w:sz w:val="24"/>
          <w:szCs w:val="24"/>
        </w:rPr>
        <w:t>Fuh</w:t>
      </w:r>
      <w:proofErr w:type="spellEnd"/>
      <w:r w:rsidRPr="005F4262">
        <w:rPr>
          <w:rFonts w:ascii="Times New Roman" w:hAnsi="Times New Roman" w:cs="Times New Roman"/>
          <w:sz w:val="24"/>
          <w:szCs w:val="24"/>
        </w:rPr>
        <w:t xml:space="preserve">, G. High affinity antigen recognition of the dual specific variants of </w:t>
      </w:r>
      <w:proofErr w:type="spellStart"/>
      <w:r w:rsidRPr="005F4262">
        <w:rPr>
          <w:rFonts w:ascii="Times New Roman" w:hAnsi="Times New Roman" w:cs="Times New Roman"/>
          <w:sz w:val="24"/>
          <w:szCs w:val="24"/>
        </w:rPr>
        <w:t>herceptin</w:t>
      </w:r>
      <w:proofErr w:type="spellEnd"/>
      <w:r w:rsidRPr="005F4262">
        <w:rPr>
          <w:rFonts w:ascii="Times New Roman" w:hAnsi="Times New Roman" w:cs="Times New Roman"/>
          <w:sz w:val="24"/>
          <w:szCs w:val="24"/>
        </w:rPr>
        <w:t xml:space="preserve"> is entropy-driven in spite of structural plasticity. </w:t>
      </w:r>
      <w:proofErr w:type="spellStart"/>
      <w:r w:rsidRPr="005F4262">
        <w:rPr>
          <w:rFonts w:ascii="Times New Roman" w:hAnsi="Times New Roman" w:cs="Times New Roman"/>
          <w:i/>
          <w:iCs/>
          <w:sz w:val="24"/>
          <w:szCs w:val="24"/>
          <w:lang w:val="fr-FR"/>
        </w:rPr>
        <w:t>PLoS</w:t>
      </w:r>
      <w:proofErr w:type="spellEnd"/>
      <w:r w:rsidRPr="005F4262">
        <w:rPr>
          <w:rFonts w:ascii="Times New Roman" w:hAnsi="Times New Roman" w:cs="Times New Roman"/>
          <w:i/>
          <w:iCs/>
          <w:sz w:val="24"/>
          <w:szCs w:val="24"/>
          <w:lang w:val="fr-FR"/>
        </w:rPr>
        <w:t xml:space="preserve"> One</w:t>
      </w:r>
      <w:r w:rsidRPr="005F4262">
        <w:rPr>
          <w:rFonts w:ascii="Times New Roman" w:hAnsi="Times New Roman" w:cs="Times New Roman"/>
          <w:sz w:val="24"/>
          <w:szCs w:val="24"/>
          <w:lang w:val="fr-FR"/>
        </w:rPr>
        <w:t xml:space="preserve"> </w:t>
      </w:r>
      <w:r w:rsidRPr="005F4262">
        <w:rPr>
          <w:rFonts w:ascii="Times New Roman" w:hAnsi="Times New Roman" w:cs="Times New Roman"/>
          <w:b/>
          <w:bCs/>
          <w:sz w:val="24"/>
          <w:szCs w:val="24"/>
          <w:lang w:val="fr-FR"/>
        </w:rPr>
        <w:t>6</w:t>
      </w:r>
      <w:r w:rsidRPr="005F4262">
        <w:rPr>
          <w:rFonts w:ascii="Times New Roman" w:hAnsi="Times New Roman" w:cs="Times New Roman"/>
          <w:sz w:val="24"/>
          <w:szCs w:val="24"/>
          <w:lang w:val="fr-FR"/>
        </w:rPr>
        <w:t xml:space="preserve">, e17887, </w:t>
      </w:r>
      <w:proofErr w:type="gramStart"/>
      <w:r w:rsidRPr="005F4262">
        <w:rPr>
          <w:rFonts w:ascii="Times New Roman" w:hAnsi="Times New Roman" w:cs="Times New Roman"/>
          <w:sz w:val="24"/>
          <w:szCs w:val="24"/>
          <w:lang w:val="fr-FR"/>
        </w:rPr>
        <w:t>doi:10.1371/journal.pone</w:t>
      </w:r>
      <w:proofErr w:type="gramEnd"/>
      <w:r w:rsidRPr="005F4262">
        <w:rPr>
          <w:rFonts w:ascii="Times New Roman" w:hAnsi="Times New Roman" w:cs="Times New Roman"/>
          <w:sz w:val="24"/>
          <w:szCs w:val="24"/>
          <w:lang w:val="fr-FR"/>
        </w:rPr>
        <w:t>.0017887 (2011).</w:t>
      </w:r>
    </w:p>
    <w:p w14:paraId="28E56DE2"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Landry, J. P., Ke, Y., Yu, G. L. &amp; Zhu, X. D. Measuring affinity constants of 1450 monoclonal antibodies to peptide targets with a microarray-based label-free assay platform. </w:t>
      </w:r>
      <w:r w:rsidRPr="005F4262">
        <w:rPr>
          <w:rFonts w:ascii="Times New Roman" w:hAnsi="Times New Roman" w:cs="Times New Roman"/>
          <w:i/>
          <w:iCs/>
          <w:sz w:val="24"/>
          <w:szCs w:val="24"/>
        </w:rPr>
        <w:t>J Immunol Methods</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417</w:t>
      </w:r>
      <w:r w:rsidRPr="005F4262">
        <w:rPr>
          <w:rFonts w:ascii="Times New Roman" w:hAnsi="Times New Roman" w:cs="Times New Roman"/>
          <w:sz w:val="24"/>
          <w:szCs w:val="24"/>
        </w:rPr>
        <w:t xml:space="preserve">, 86-96, </w:t>
      </w:r>
      <w:proofErr w:type="gramStart"/>
      <w:r w:rsidRPr="005F4262">
        <w:rPr>
          <w:rFonts w:ascii="Times New Roman" w:hAnsi="Times New Roman" w:cs="Times New Roman"/>
          <w:sz w:val="24"/>
          <w:szCs w:val="24"/>
        </w:rPr>
        <w:t>doi:10.1016/j.jim</w:t>
      </w:r>
      <w:proofErr w:type="gramEnd"/>
      <w:r w:rsidRPr="005F4262">
        <w:rPr>
          <w:rFonts w:ascii="Times New Roman" w:hAnsi="Times New Roman" w:cs="Times New Roman"/>
          <w:sz w:val="24"/>
          <w:szCs w:val="24"/>
        </w:rPr>
        <w:t>.2014.12.011 (2015).</w:t>
      </w:r>
    </w:p>
    <w:p w14:paraId="773C7F05" w14:textId="77777777" w:rsidR="00980F20" w:rsidRPr="005F4262" w:rsidRDefault="00980F20" w:rsidP="00980F20">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Thurber, G. M. &amp; Weissleder, R. A systems approach for tumor pharmacokinetics. </w:t>
      </w:r>
      <w:proofErr w:type="spellStart"/>
      <w:r w:rsidRPr="005F4262">
        <w:rPr>
          <w:rFonts w:ascii="Times New Roman" w:hAnsi="Times New Roman" w:cs="Times New Roman"/>
          <w:i/>
          <w:iCs/>
          <w:sz w:val="24"/>
          <w:szCs w:val="24"/>
        </w:rPr>
        <w:t>PLoS</w:t>
      </w:r>
      <w:proofErr w:type="spellEnd"/>
      <w:r w:rsidRPr="005F4262">
        <w:rPr>
          <w:rFonts w:ascii="Times New Roman" w:hAnsi="Times New Roman" w:cs="Times New Roman"/>
          <w:i/>
          <w:iCs/>
          <w:sz w:val="24"/>
          <w:szCs w:val="24"/>
        </w:rPr>
        <w:t xml:space="preserve"> One</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6</w:t>
      </w:r>
      <w:r w:rsidRPr="005F4262">
        <w:rPr>
          <w:rFonts w:ascii="Times New Roman" w:hAnsi="Times New Roman" w:cs="Times New Roman"/>
          <w:sz w:val="24"/>
          <w:szCs w:val="24"/>
        </w:rPr>
        <w:t xml:space="preserve">, e24696, </w:t>
      </w:r>
      <w:proofErr w:type="gramStart"/>
      <w:r w:rsidRPr="005F4262">
        <w:rPr>
          <w:rFonts w:ascii="Times New Roman" w:hAnsi="Times New Roman" w:cs="Times New Roman"/>
          <w:sz w:val="24"/>
          <w:szCs w:val="24"/>
        </w:rPr>
        <w:t>doi:10.1371/journal.pone</w:t>
      </w:r>
      <w:proofErr w:type="gramEnd"/>
      <w:r w:rsidRPr="005F4262">
        <w:rPr>
          <w:rFonts w:ascii="Times New Roman" w:hAnsi="Times New Roman" w:cs="Times New Roman"/>
          <w:sz w:val="24"/>
          <w:szCs w:val="24"/>
        </w:rPr>
        <w:t>.0024696 (2011).</w:t>
      </w:r>
    </w:p>
    <w:p w14:paraId="78CF0736"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Wittrup, K. D., </w:t>
      </w:r>
      <w:proofErr w:type="spellStart"/>
      <w:r w:rsidRPr="005F4262">
        <w:rPr>
          <w:rFonts w:ascii="Times New Roman" w:hAnsi="Times New Roman" w:cs="Times New Roman"/>
          <w:sz w:val="24"/>
          <w:szCs w:val="24"/>
        </w:rPr>
        <w:t>Tidor</w:t>
      </w:r>
      <w:proofErr w:type="spellEnd"/>
      <w:r w:rsidRPr="005F4262">
        <w:rPr>
          <w:rFonts w:ascii="Times New Roman" w:hAnsi="Times New Roman" w:cs="Times New Roman"/>
          <w:sz w:val="24"/>
          <w:szCs w:val="24"/>
        </w:rPr>
        <w:t xml:space="preserve">, B., </w:t>
      </w:r>
      <w:proofErr w:type="spellStart"/>
      <w:r w:rsidRPr="005F4262">
        <w:rPr>
          <w:rFonts w:ascii="Times New Roman" w:hAnsi="Times New Roman" w:cs="Times New Roman"/>
          <w:sz w:val="24"/>
          <w:szCs w:val="24"/>
        </w:rPr>
        <w:t>Hackel</w:t>
      </w:r>
      <w:proofErr w:type="spellEnd"/>
      <w:r w:rsidRPr="005F4262">
        <w:rPr>
          <w:rFonts w:ascii="Times New Roman" w:hAnsi="Times New Roman" w:cs="Times New Roman"/>
          <w:sz w:val="24"/>
          <w:szCs w:val="24"/>
        </w:rPr>
        <w:t xml:space="preserve">, B. J. &amp; Sarkar, C. A. </w:t>
      </w:r>
      <w:r w:rsidRPr="005F4262">
        <w:rPr>
          <w:rFonts w:ascii="Times New Roman" w:hAnsi="Times New Roman" w:cs="Times New Roman"/>
          <w:i/>
          <w:iCs/>
          <w:sz w:val="24"/>
          <w:szCs w:val="24"/>
        </w:rPr>
        <w:t>Quantitative fundamentals of molecular and cellular bioengineering</w:t>
      </w:r>
      <w:r w:rsidRPr="005F4262">
        <w:rPr>
          <w:rFonts w:ascii="Times New Roman" w:hAnsi="Times New Roman" w:cs="Times New Roman"/>
          <w:sz w:val="24"/>
          <w:szCs w:val="24"/>
        </w:rPr>
        <w:t>.  (MIT Press, 2020).</w:t>
      </w:r>
    </w:p>
    <w:p w14:paraId="78406013"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Tang, Y.</w:t>
      </w:r>
      <w:r w:rsidRPr="005F4262">
        <w:rPr>
          <w:rFonts w:ascii="Times New Roman" w:hAnsi="Times New Roman" w:cs="Times New Roman"/>
          <w:i/>
          <w:iCs/>
          <w:sz w:val="24"/>
          <w:szCs w:val="24"/>
        </w:rPr>
        <w:t xml:space="preserve"> et al.</w:t>
      </w:r>
      <w:r w:rsidRPr="005F4262">
        <w:rPr>
          <w:rFonts w:ascii="Times New Roman" w:hAnsi="Times New Roman" w:cs="Times New Roman"/>
          <w:sz w:val="24"/>
          <w:szCs w:val="24"/>
        </w:rPr>
        <w:t xml:space="preserve"> Regulation of antibody-dependent cellular cytotoxicity by IgG intrinsic and apparent affinity for target antigen. </w:t>
      </w:r>
      <w:r w:rsidRPr="005F4262">
        <w:rPr>
          <w:rFonts w:ascii="Times New Roman" w:hAnsi="Times New Roman" w:cs="Times New Roman"/>
          <w:i/>
          <w:iCs/>
          <w:sz w:val="24"/>
          <w:szCs w:val="24"/>
        </w:rPr>
        <w:t>J Immunol</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179</w:t>
      </w:r>
      <w:r w:rsidRPr="005F4262">
        <w:rPr>
          <w:rFonts w:ascii="Times New Roman" w:hAnsi="Times New Roman" w:cs="Times New Roman"/>
          <w:sz w:val="24"/>
          <w:szCs w:val="24"/>
        </w:rPr>
        <w:t>, 2815-2823, doi:10.4049/jimmunol.179.5.2815 (2007).</w:t>
      </w:r>
    </w:p>
    <w:p w14:paraId="1310D8D9"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Khera, E., Cilliers, C., Bhatnagar, S. &amp; Thurber, G. M. Computational transport analysis of antibody-drug conjugate bystander effects and payload tumoral distribution: implications for therapy. </w:t>
      </w:r>
      <w:r w:rsidRPr="005F4262">
        <w:rPr>
          <w:rFonts w:ascii="Times New Roman" w:hAnsi="Times New Roman" w:cs="Times New Roman"/>
          <w:i/>
          <w:iCs/>
          <w:sz w:val="24"/>
          <w:szCs w:val="24"/>
        </w:rPr>
        <w:t>Molecular Systems Design &amp; Engineering</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3</w:t>
      </w:r>
      <w:r w:rsidRPr="005F4262">
        <w:rPr>
          <w:rFonts w:ascii="Times New Roman" w:hAnsi="Times New Roman" w:cs="Times New Roman"/>
          <w:sz w:val="24"/>
          <w:szCs w:val="24"/>
        </w:rPr>
        <w:t>, 73-88 (2018).</w:t>
      </w:r>
    </w:p>
    <w:p w14:paraId="60BD40F5"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Thurber, G. M., </w:t>
      </w:r>
      <w:proofErr w:type="spellStart"/>
      <w:r w:rsidRPr="005F4262">
        <w:rPr>
          <w:rFonts w:ascii="Times New Roman" w:hAnsi="Times New Roman" w:cs="Times New Roman"/>
          <w:sz w:val="24"/>
          <w:szCs w:val="24"/>
        </w:rPr>
        <w:t>Zajic</w:t>
      </w:r>
      <w:proofErr w:type="spellEnd"/>
      <w:r w:rsidRPr="005F4262">
        <w:rPr>
          <w:rFonts w:ascii="Times New Roman" w:hAnsi="Times New Roman" w:cs="Times New Roman"/>
          <w:sz w:val="24"/>
          <w:szCs w:val="24"/>
        </w:rPr>
        <w:t xml:space="preserve">, S. C. &amp; Wittrup, K. D. Theoretic criteria for antibody penetration into solid tumors and micrometastases. </w:t>
      </w:r>
      <w:r w:rsidRPr="005F4262">
        <w:rPr>
          <w:rFonts w:ascii="Times New Roman" w:hAnsi="Times New Roman" w:cs="Times New Roman"/>
          <w:i/>
          <w:iCs/>
          <w:sz w:val="24"/>
          <w:szCs w:val="24"/>
        </w:rPr>
        <w:t xml:space="preserve">J </w:t>
      </w:r>
      <w:proofErr w:type="spellStart"/>
      <w:r w:rsidRPr="005F4262">
        <w:rPr>
          <w:rFonts w:ascii="Times New Roman" w:hAnsi="Times New Roman" w:cs="Times New Roman"/>
          <w:i/>
          <w:iCs/>
          <w:sz w:val="24"/>
          <w:szCs w:val="24"/>
        </w:rPr>
        <w:t>Nucl</w:t>
      </w:r>
      <w:proofErr w:type="spellEnd"/>
      <w:r w:rsidRPr="005F4262">
        <w:rPr>
          <w:rFonts w:ascii="Times New Roman" w:hAnsi="Times New Roman" w:cs="Times New Roman"/>
          <w:i/>
          <w:iCs/>
          <w:sz w:val="24"/>
          <w:szCs w:val="24"/>
        </w:rPr>
        <w:t xml:space="preserve"> Med</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48</w:t>
      </w:r>
      <w:r w:rsidRPr="005F4262">
        <w:rPr>
          <w:rFonts w:ascii="Times New Roman" w:hAnsi="Times New Roman" w:cs="Times New Roman"/>
          <w:sz w:val="24"/>
          <w:szCs w:val="24"/>
        </w:rPr>
        <w:t>, 995-999, doi:10.2967/jnumed.106.037069 (2007).</w:t>
      </w:r>
    </w:p>
    <w:p w14:paraId="6F2EF943" w14:textId="35E09E90" w:rsidR="007313B5"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Hendriks, B. S., </w:t>
      </w:r>
      <w:proofErr w:type="spellStart"/>
      <w:r w:rsidRPr="005F4262">
        <w:rPr>
          <w:rFonts w:ascii="Times New Roman" w:hAnsi="Times New Roman" w:cs="Times New Roman"/>
          <w:sz w:val="24"/>
          <w:szCs w:val="24"/>
        </w:rPr>
        <w:t>Opresko</w:t>
      </w:r>
      <w:proofErr w:type="spellEnd"/>
      <w:r w:rsidRPr="005F4262">
        <w:rPr>
          <w:rFonts w:ascii="Times New Roman" w:hAnsi="Times New Roman" w:cs="Times New Roman"/>
          <w:sz w:val="24"/>
          <w:szCs w:val="24"/>
        </w:rPr>
        <w:t xml:space="preserve">, L. K., Wiley, H. S. &amp; </w:t>
      </w:r>
      <w:proofErr w:type="spellStart"/>
      <w:r w:rsidRPr="005F4262">
        <w:rPr>
          <w:rFonts w:ascii="Times New Roman" w:hAnsi="Times New Roman" w:cs="Times New Roman"/>
          <w:sz w:val="24"/>
          <w:szCs w:val="24"/>
        </w:rPr>
        <w:t>Lauffenburger</w:t>
      </w:r>
      <w:proofErr w:type="spellEnd"/>
      <w:r w:rsidRPr="005F4262">
        <w:rPr>
          <w:rFonts w:ascii="Times New Roman" w:hAnsi="Times New Roman" w:cs="Times New Roman"/>
          <w:sz w:val="24"/>
          <w:szCs w:val="24"/>
        </w:rPr>
        <w:t xml:space="preserve">, D. Coregulation of epidermal growth factor receptor/human epidermal growth factor receptor 2 (HER2) levels and locations: quantitative analysis of HER2 overexpression effects. </w:t>
      </w:r>
      <w:r w:rsidRPr="005F4262">
        <w:rPr>
          <w:rFonts w:ascii="Times New Roman" w:hAnsi="Times New Roman" w:cs="Times New Roman"/>
          <w:i/>
          <w:iCs/>
          <w:sz w:val="24"/>
          <w:szCs w:val="24"/>
        </w:rPr>
        <w:t>Cancer Res</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63</w:t>
      </w:r>
      <w:r w:rsidRPr="005F4262">
        <w:rPr>
          <w:rFonts w:ascii="Times New Roman" w:hAnsi="Times New Roman" w:cs="Times New Roman"/>
          <w:sz w:val="24"/>
          <w:szCs w:val="24"/>
        </w:rPr>
        <w:t>, 1130-1137 (2003)</w:t>
      </w:r>
      <w:r w:rsidR="007313B5" w:rsidRPr="005F4262">
        <w:rPr>
          <w:rFonts w:ascii="Times New Roman" w:hAnsi="Times New Roman" w:cs="Times New Roman"/>
          <w:sz w:val="24"/>
          <w:szCs w:val="24"/>
          <w:shd w:val="clear" w:color="auto" w:fill="FFFFFF"/>
        </w:rPr>
        <w:t>.</w:t>
      </w:r>
    </w:p>
    <w:p w14:paraId="5CB9FC2D"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lang w:val="fr-FR"/>
        </w:rPr>
        <w:t>Austin, C. D.</w:t>
      </w:r>
      <w:r w:rsidRPr="005F4262">
        <w:rPr>
          <w:rFonts w:ascii="Times New Roman" w:hAnsi="Times New Roman" w:cs="Times New Roman"/>
          <w:i/>
          <w:iCs/>
          <w:sz w:val="24"/>
          <w:szCs w:val="24"/>
          <w:lang w:val="fr-FR"/>
        </w:rPr>
        <w:t xml:space="preserve"> et al.</w:t>
      </w:r>
      <w:r w:rsidRPr="005F4262">
        <w:rPr>
          <w:rFonts w:ascii="Times New Roman" w:hAnsi="Times New Roman" w:cs="Times New Roman"/>
          <w:sz w:val="24"/>
          <w:szCs w:val="24"/>
          <w:lang w:val="fr-FR"/>
        </w:rPr>
        <w:t xml:space="preserve"> </w:t>
      </w:r>
      <w:r w:rsidRPr="005F4262">
        <w:rPr>
          <w:rFonts w:ascii="Times New Roman" w:hAnsi="Times New Roman" w:cs="Times New Roman"/>
          <w:sz w:val="24"/>
          <w:szCs w:val="24"/>
        </w:rPr>
        <w:t xml:space="preserve">Endocytosis and sorting of ErbB2 and the site of action of cancer therapeutics trastuzumab and geldanamycin. </w:t>
      </w:r>
      <w:r w:rsidRPr="005F4262">
        <w:rPr>
          <w:rFonts w:ascii="Times New Roman" w:hAnsi="Times New Roman" w:cs="Times New Roman"/>
          <w:i/>
          <w:iCs/>
          <w:sz w:val="24"/>
          <w:szCs w:val="24"/>
        </w:rPr>
        <w:t>Mol Biol Cell</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15</w:t>
      </w:r>
      <w:r w:rsidRPr="005F4262">
        <w:rPr>
          <w:rFonts w:ascii="Times New Roman" w:hAnsi="Times New Roman" w:cs="Times New Roman"/>
          <w:sz w:val="24"/>
          <w:szCs w:val="24"/>
        </w:rPr>
        <w:t>, 5268-5282, doi:10.1091/</w:t>
      </w:r>
      <w:proofErr w:type="gramStart"/>
      <w:r w:rsidRPr="005F4262">
        <w:rPr>
          <w:rFonts w:ascii="Times New Roman" w:hAnsi="Times New Roman" w:cs="Times New Roman"/>
          <w:sz w:val="24"/>
          <w:szCs w:val="24"/>
        </w:rPr>
        <w:t>mbc.e</w:t>
      </w:r>
      <w:proofErr w:type="gramEnd"/>
      <w:r w:rsidRPr="005F4262">
        <w:rPr>
          <w:rFonts w:ascii="Times New Roman" w:hAnsi="Times New Roman" w:cs="Times New Roman"/>
          <w:sz w:val="24"/>
          <w:szCs w:val="24"/>
        </w:rPr>
        <w:t>04-07-0591 (2004).</w:t>
      </w:r>
    </w:p>
    <w:p w14:paraId="59B26DD6"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Thurber, G. M. &amp; Wittrup, K. D. Quantitative spatiotemporal analysis of antibody fragment diffusion and endocytic consumption in tumor spheroids. </w:t>
      </w:r>
      <w:r w:rsidRPr="005F4262">
        <w:rPr>
          <w:rFonts w:ascii="Times New Roman" w:hAnsi="Times New Roman" w:cs="Times New Roman"/>
          <w:i/>
          <w:iCs/>
          <w:sz w:val="24"/>
          <w:szCs w:val="24"/>
        </w:rPr>
        <w:t>Cancer Res</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68</w:t>
      </w:r>
      <w:r w:rsidRPr="005F4262">
        <w:rPr>
          <w:rFonts w:ascii="Times New Roman" w:hAnsi="Times New Roman" w:cs="Times New Roman"/>
          <w:sz w:val="24"/>
          <w:szCs w:val="24"/>
        </w:rPr>
        <w:t xml:space="preserve">, 3334-3341, </w:t>
      </w:r>
      <w:proofErr w:type="gramStart"/>
      <w:r w:rsidRPr="005F4262">
        <w:rPr>
          <w:rFonts w:ascii="Times New Roman" w:hAnsi="Times New Roman" w:cs="Times New Roman"/>
          <w:sz w:val="24"/>
          <w:szCs w:val="24"/>
        </w:rPr>
        <w:t>doi:10.1158/0008-5472.CAN</w:t>
      </w:r>
      <w:proofErr w:type="gramEnd"/>
      <w:r w:rsidRPr="005F4262">
        <w:rPr>
          <w:rFonts w:ascii="Times New Roman" w:hAnsi="Times New Roman" w:cs="Times New Roman"/>
          <w:sz w:val="24"/>
          <w:szCs w:val="24"/>
        </w:rPr>
        <w:t>-07-3018 (2008).</w:t>
      </w:r>
    </w:p>
    <w:p w14:paraId="06B5CB66"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Khera, E.</w:t>
      </w:r>
      <w:r w:rsidRPr="005F4262">
        <w:rPr>
          <w:rFonts w:ascii="Times New Roman" w:hAnsi="Times New Roman" w:cs="Times New Roman"/>
          <w:i/>
          <w:iCs/>
          <w:sz w:val="24"/>
          <w:szCs w:val="24"/>
        </w:rPr>
        <w:t xml:space="preserve"> et al.</w:t>
      </w:r>
      <w:r w:rsidRPr="005F4262">
        <w:rPr>
          <w:rFonts w:ascii="Times New Roman" w:hAnsi="Times New Roman" w:cs="Times New Roman"/>
          <w:sz w:val="24"/>
          <w:szCs w:val="24"/>
        </w:rPr>
        <w:t xml:space="preserve"> Quantifying ADC bystander payload penetration with cellular resolution using pharmacodynamic mapping. </w:t>
      </w:r>
      <w:r w:rsidRPr="005F4262">
        <w:rPr>
          <w:rFonts w:ascii="Times New Roman" w:hAnsi="Times New Roman" w:cs="Times New Roman"/>
          <w:i/>
          <w:iCs/>
          <w:sz w:val="24"/>
          <w:szCs w:val="24"/>
        </w:rPr>
        <w:t>Neoplasia</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23</w:t>
      </w:r>
      <w:r w:rsidRPr="005F4262">
        <w:rPr>
          <w:rFonts w:ascii="Times New Roman" w:hAnsi="Times New Roman" w:cs="Times New Roman"/>
          <w:sz w:val="24"/>
          <w:szCs w:val="24"/>
        </w:rPr>
        <w:t xml:space="preserve">, 210-221, </w:t>
      </w:r>
      <w:proofErr w:type="gramStart"/>
      <w:r w:rsidRPr="005F4262">
        <w:rPr>
          <w:rFonts w:ascii="Times New Roman" w:hAnsi="Times New Roman" w:cs="Times New Roman"/>
          <w:sz w:val="24"/>
          <w:szCs w:val="24"/>
        </w:rPr>
        <w:t>doi:10.1016/j.neo</w:t>
      </w:r>
      <w:proofErr w:type="gramEnd"/>
      <w:r w:rsidRPr="005F4262">
        <w:rPr>
          <w:rFonts w:ascii="Times New Roman" w:hAnsi="Times New Roman" w:cs="Times New Roman"/>
          <w:sz w:val="24"/>
          <w:szCs w:val="24"/>
        </w:rPr>
        <w:t>.2020.12.001 (2021).</w:t>
      </w:r>
    </w:p>
    <w:p w14:paraId="5FC948C5" w14:textId="77777777" w:rsidR="00980F20" w:rsidRPr="005F4262" w:rsidRDefault="00980F20" w:rsidP="00980F20">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lang w:val="fr-FR"/>
        </w:rPr>
      </w:pPr>
      <w:r w:rsidRPr="00E15119">
        <w:rPr>
          <w:rFonts w:ascii="Times New Roman" w:hAnsi="Times New Roman" w:cs="Times New Roman"/>
          <w:sz w:val="24"/>
          <w:szCs w:val="24"/>
          <w:lang w:val="nb-NO"/>
        </w:rPr>
        <w:t>Baker, J. H.</w:t>
      </w:r>
      <w:r w:rsidRPr="00E15119">
        <w:rPr>
          <w:rFonts w:ascii="Times New Roman" w:hAnsi="Times New Roman" w:cs="Times New Roman"/>
          <w:i/>
          <w:iCs/>
          <w:sz w:val="24"/>
          <w:szCs w:val="24"/>
          <w:lang w:val="nb-NO"/>
        </w:rPr>
        <w:t xml:space="preserve"> et al.</w:t>
      </w:r>
      <w:r w:rsidRPr="00E15119">
        <w:rPr>
          <w:rFonts w:ascii="Times New Roman" w:hAnsi="Times New Roman" w:cs="Times New Roman"/>
          <w:sz w:val="24"/>
          <w:szCs w:val="24"/>
          <w:lang w:val="nb-NO"/>
        </w:rPr>
        <w:t xml:space="preserve"> </w:t>
      </w:r>
      <w:r w:rsidRPr="005F4262">
        <w:rPr>
          <w:rFonts w:ascii="Times New Roman" w:hAnsi="Times New Roman" w:cs="Times New Roman"/>
          <w:sz w:val="24"/>
          <w:szCs w:val="24"/>
        </w:rPr>
        <w:t xml:space="preserve">Direct visualization of heterogeneous extravascular distribution of trastuzumab in human epidermal growth factor receptor type 2 overexpressing xenografts. </w:t>
      </w:r>
      <w:r w:rsidRPr="005F4262">
        <w:rPr>
          <w:rFonts w:ascii="Times New Roman" w:hAnsi="Times New Roman" w:cs="Times New Roman"/>
          <w:i/>
          <w:iCs/>
          <w:sz w:val="24"/>
          <w:szCs w:val="24"/>
          <w:lang w:val="fr-FR"/>
        </w:rPr>
        <w:t xml:space="preserve">Clin Cancer </w:t>
      </w:r>
      <w:proofErr w:type="spellStart"/>
      <w:r w:rsidRPr="005F4262">
        <w:rPr>
          <w:rFonts w:ascii="Times New Roman" w:hAnsi="Times New Roman" w:cs="Times New Roman"/>
          <w:i/>
          <w:iCs/>
          <w:sz w:val="24"/>
          <w:szCs w:val="24"/>
          <w:lang w:val="fr-FR"/>
        </w:rPr>
        <w:t>Res</w:t>
      </w:r>
      <w:proofErr w:type="spellEnd"/>
      <w:r w:rsidRPr="005F4262">
        <w:rPr>
          <w:rFonts w:ascii="Times New Roman" w:hAnsi="Times New Roman" w:cs="Times New Roman"/>
          <w:sz w:val="24"/>
          <w:szCs w:val="24"/>
          <w:lang w:val="fr-FR"/>
        </w:rPr>
        <w:t xml:space="preserve"> </w:t>
      </w:r>
      <w:r w:rsidRPr="005F4262">
        <w:rPr>
          <w:rFonts w:ascii="Times New Roman" w:hAnsi="Times New Roman" w:cs="Times New Roman"/>
          <w:b/>
          <w:bCs/>
          <w:sz w:val="24"/>
          <w:szCs w:val="24"/>
          <w:lang w:val="fr-FR"/>
        </w:rPr>
        <w:t>14</w:t>
      </w:r>
      <w:r w:rsidRPr="005F4262">
        <w:rPr>
          <w:rFonts w:ascii="Times New Roman" w:hAnsi="Times New Roman" w:cs="Times New Roman"/>
          <w:sz w:val="24"/>
          <w:szCs w:val="24"/>
          <w:lang w:val="fr-FR"/>
        </w:rPr>
        <w:t xml:space="preserve">, 2171-2179, </w:t>
      </w:r>
      <w:proofErr w:type="gramStart"/>
      <w:r w:rsidRPr="005F4262">
        <w:rPr>
          <w:rFonts w:ascii="Times New Roman" w:hAnsi="Times New Roman" w:cs="Times New Roman"/>
          <w:sz w:val="24"/>
          <w:szCs w:val="24"/>
          <w:lang w:val="fr-FR"/>
        </w:rPr>
        <w:t>doi:10.1158/1078-0432.CCR</w:t>
      </w:r>
      <w:proofErr w:type="gramEnd"/>
      <w:r w:rsidRPr="005F4262">
        <w:rPr>
          <w:rFonts w:ascii="Times New Roman" w:hAnsi="Times New Roman" w:cs="Times New Roman"/>
          <w:sz w:val="24"/>
          <w:szCs w:val="24"/>
          <w:lang w:val="fr-FR"/>
        </w:rPr>
        <w:t>-07-4465 (2008).</w:t>
      </w:r>
    </w:p>
    <w:p w14:paraId="10148965" w14:textId="77777777" w:rsidR="00980F20" w:rsidRPr="005F4262" w:rsidRDefault="00980F20" w:rsidP="007313B5">
      <w:pPr>
        <w:pStyle w:val="ListParagraph"/>
        <w:numPr>
          <w:ilvl w:val="0"/>
          <w:numId w:val="8"/>
        </w:numPr>
        <w:rPr>
          <w:rFonts w:ascii="Times New Roman" w:hAnsi="Times New Roman" w:cs="Times New Roman"/>
          <w:sz w:val="24"/>
          <w:szCs w:val="24"/>
        </w:rPr>
      </w:pPr>
      <w:proofErr w:type="spellStart"/>
      <w:r w:rsidRPr="005F4262">
        <w:rPr>
          <w:rFonts w:ascii="Times New Roman" w:hAnsi="Times New Roman" w:cs="Times New Roman"/>
          <w:sz w:val="24"/>
          <w:szCs w:val="24"/>
        </w:rPr>
        <w:t>Hilmas</w:t>
      </w:r>
      <w:proofErr w:type="spellEnd"/>
      <w:r w:rsidRPr="005F4262">
        <w:rPr>
          <w:rFonts w:ascii="Times New Roman" w:hAnsi="Times New Roman" w:cs="Times New Roman"/>
          <w:sz w:val="24"/>
          <w:szCs w:val="24"/>
        </w:rPr>
        <w:t xml:space="preserve">, D. E. &amp; Gillette, E. L. Morphometric analyses of the microvasculature of tumors during growth and after x-irradiation. </w:t>
      </w:r>
      <w:r w:rsidRPr="005F4262">
        <w:rPr>
          <w:rFonts w:ascii="Times New Roman" w:hAnsi="Times New Roman" w:cs="Times New Roman"/>
          <w:i/>
          <w:iCs/>
          <w:sz w:val="24"/>
          <w:szCs w:val="24"/>
        </w:rPr>
        <w:t>Cancer</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33</w:t>
      </w:r>
      <w:r w:rsidRPr="005F4262">
        <w:rPr>
          <w:rFonts w:ascii="Times New Roman" w:hAnsi="Times New Roman" w:cs="Times New Roman"/>
          <w:sz w:val="24"/>
          <w:szCs w:val="24"/>
        </w:rPr>
        <w:t>, 103-110, doi:10.1002/1097-0142(197401)33:1&lt;</w:t>
      </w:r>
      <w:proofErr w:type="gramStart"/>
      <w:r w:rsidRPr="005F4262">
        <w:rPr>
          <w:rFonts w:ascii="Times New Roman" w:hAnsi="Times New Roman" w:cs="Times New Roman"/>
          <w:sz w:val="24"/>
          <w:szCs w:val="24"/>
        </w:rPr>
        <w:t>103::</w:t>
      </w:r>
      <w:proofErr w:type="gramEnd"/>
      <w:r w:rsidRPr="005F4262">
        <w:rPr>
          <w:rFonts w:ascii="Times New Roman" w:hAnsi="Times New Roman" w:cs="Times New Roman"/>
          <w:sz w:val="24"/>
          <w:szCs w:val="24"/>
        </w:rPr>
        <w:t>aid-cncr2820330116&gt;3.0.co;2-7 (1974).</w:t>
      </w:r>
    </w:p>
    <w:p w14:paraId="44DEADDB"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Thurber, G. M. &amp; Weissleder, R. A systems approach for tumor pharmacokinetics. </w:t>
      </w:r>
      <w:proofErr w:type="spellStart"/>
      <w:r w:rsidRPr="005F4262">
        <w:rPr>
          <w:rFonts w:ascii="Times New Roman" w:hAnsi="Times New Roman" w:cs="Times New Roman"/>
          <w:i/>
          <w:iCs/>
          <w:sz w:val="24"/>
          <w:szCs w:val="24"/>
          <w:lang w:val="fr-FR"/>
        </w:rPr>
        <w:t>PLoS</w:t>
      </w:r>
      <w:proofErr w:type="spellEnd"/>
      <w:r w:rsidRPr="005F4262">
        <w:rPr>
          <w:rFonts w:ascii="Times New Roman" w:hAnsi="Times New Roman" w:cs="Times New Roman"/>
          <w:i/>
          <w:iCs/>
          <w:sz w:val="24"/>
          <w:szCs w:val="24"/>
          <w:lang w:val="fr-FR"/>
        </w:rPr>
        <w:t xml:space="preserve"> One</w:t>
      </w:r>
      <w:r w:rsidRPr="005F4262">
        <w:rPr>
          <w:rFonts w:ascii="Times New Roman" w:hAnsi="Times New Roman" w:cs="Times New Roman"/>
          <w:sz w:val="24"/>
          <w:szCs w:val="24"/>
          <w:lang w:val="fr-FR"/>
        </w:rPr>
        <w:t xml:space="preserve"> </w:t>
      </w:r>
      <w:r w:rsidRPr="005F4262">
        <w:rPr>
          <w:rFonts w:ascii="Times New Roman" w:hAnsi="Times New Roman" w:cs="Times New Roman"/>
          <w:b/>
          <w:bCs/>
          <w:sz w:val="24"/>
          <w:szCs w:val="24"/>
          <w:lang w:val="fr-FR"/>
        </w:rPr>
        <w:t>6</w:t>
      </w:r>
      <w:r w:rsidRPr="005F4262">
        <w:rPr>
          <w:rFonts w:ascii="Times New Roman" w:hAnsi="Times New Roman" w:cs="Times New Roman"/>
          <w:sz w:val="24"/>
          <w:szCs w:val="24"/>
          <w:lang w:val="fr-FR"/>
        </w:rPr>
        <w:t xml:space="preserve">, e24696, </w:t>
      </w:r>
      <w:proofErr w:type="gramStart"/>
      <w:r w:rsidRPr="005F4262">
        <w:rPr>
          <w:rFonts w:ascii="Times New Roman" w:hAnsi="Times New Roman" w:cs="Times New Roman"/>
          <w:sz w:val="24"/>
          <w:szCs w:val="24"/>
          <w:lang w:val="fr-FR"/>
        </w:rPr>
        <w:t>doi:10.1371/journal.pone</w:t>
      </w:r>
      <w:proofErr w:type="gramEnd"/>
      <w:r w:rsidRPr="005F4262">
        <w:rPr>
          <w:rFonts w:ascii="Times New Roman" w:hAnsi="Times New Roman" w:cs="Times New Roman"/>
          <w:sz w:val="24"/>
          <w:szCs w:val="24"/>
          <w:lang w:val="fr-FR"/>
        </w:rPr>
        <w:t>.0024696 (2011).</w:t>
      </w:r>
    </w:p>
    <w:p w14:paraId="63E51029" w14:textId="77777777" w:rsidR="00980F20" w:rsidRPr="005F4262" w:rsidRDefault="00980F20" w:rsidP="00980F20">
      <w:pPr>
        <w:pStyle w:val="ListParagraph"/>
        <w:widowControl w:val="0"/>
        <w:autoSpaceDE w:val="0"/>
        <w:autoSpaceDN w:val="0"/>
        <w:adjustRightInd w:val="0"/>
        <w:spacing w:after="0" w:line="240" w:lineRule="auto"/>
        <w:rPr>
          <w:rFonts w:ascii="Times New Roman" w:hAnsi="Times New Roman" w:cs="Times New Roman"/>
          <w:sz w:val="24"/>
          <w:szCs w:val="24"/>
        </w:rPr>
      </w:pPr>
    </w:p>
    <w:p w14:paraId="103DF597" w14:textId="7D73F0AD" w:rsidR="00980F20" w:rsidRPr="005F4262" w:rsidRDefault="00980F20" w:rsidP="00980F20">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5F4262">
        <w:rPr>
          <w:rFonts w:ascii="Times New Roman" w:hAnsi="Times New Roman" w:cs="Times New Roman"/>
          <w:sz w:val="24"/>
          <w:szCs w:val="24"/>
        </w:rPr>
        <w:lastRenderedPageBreak/>
        <w:t>Yuan, F.</w:t>
      </w:r>
      <w:r w:rsidRPr="005F4262">
        <w:rPr>
          <w:rFonts w:ascii="Times New Roman" w:hAnsi="Times New Roman" w:cs="Times New Roman"/>
          <w:i/>
          <w:iCs/>
          <w:sz w:val="24"/>
          <w:szCs w:val="24"/>
        </w:rPr>
        <w:t xml:space="preserve"> et al.</w:t>
      </w:r>
      <w:r w:rsidRPr="005F4262">
        <w:rPr>
          <w:rFonts w:ascii="Times New Roman" w:hAnsi="Times New Roman" w:cs="Times New Roman"/>
          <w:sz w:val="24"/>
          <w:szCs w:val="24"/>
        </w:rPr>
        <w:t xml:space="preserve"> Vascular permeability in a human tumor xenograft: molecular size dependence and cutoff size. </w:t>
      </w:r>
      <w:r w:rsidRPr="005F4262">
        <w:rPr>
          <w:rFonts w:ascii="Times New Roman" w:hAnsi="Times New Roman" w:cs="Times New Roman"/>
          <w:i/>
          <w:iCs/>
          <w:sz w:val="24"/>
          <w:szCs w:val="24"/>
        </w:rPr>
        <w:t>Cancer Res</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55</w:t>
      </w:r>
      <w:r w:rsidRPr="005F4262">
        <w:rPr>
          <w:rFonts w:ascii="Times New Roman" w:hAnsi="Times New Roman" w:cs="Times New Roman"/>
          <w:sz w:val="24"/>
          <w:szCs w:val="24"/>
        </w:rPr>
        <w:t>, 3752-3756 (1995).</w:t>
      </w:r>
    </w:p>
    <w:p w14:paraId="2ACF494C" w14:textId="77777777" w:rsidR="00980F20" w:rsidRPr="005F4262" w:rsidRDefault="00980F20" w:rsidP="007313B5">
      <w:pPr>
        <w:pStyle w:val="ListParagraph"/>
        <w:numPr>
          <w:ilvl w:val="0"/>
          <w:numId w:val="8"/>
        </w:numPr>
        <w:rPr>
          <w:rFonts w:ascii="Times New Roman" w:hAnsi="Times New Roman" w:cs="Times New Roman"/>
          <w:sz w:val="24"/>
          <w:szCs w:val="24"/>
        </w:rPr>
      </w:pPr>
      <w:proofErr w:type="spellStart"/>
      <w:r w:rsidRPr="005F4262">
        <w:rPr>
          <w:rFonts w:ascii="Times New Roman" w:hAnsi="Times New Roman" w:cs="Times New Roman"/>
          <w:sz w:val="24"/>
          <w:szCs w:val="24"/>
        </w:rPr>
        <w:t>Ferl</w:t>
      </w:r>
      <w:proofErr w:type="spellEnd"/>
      <w:r w:rsidRPr="005F4262">
        <w:rPr>
          <w:rFonts w:ascii="Times New Roman" w:hAnsi="Times New Roman" w:cs="Times New Roman"/>
          <w:sz w:val="24"/>
          <w:szCs w:val="24"/>
        </w:rPr>
        <w:t xml:space="preserve">, G. Z., </w:t>
      </w:r>
      <w:proofErr w:type="spellStart"/>
      <w:r w:rsidRPr="005F4262">
        <w:rPr>
          <w:rFonts w:ascii="Times New Roman" w:hAnsi="Times New Roman" w:cs="Times New Roman"/>
          <w:sz w:val="24"/>
          <w:szCs w:val="24"/>
        </w:rPr>
        <w:t>Kenanova</w:t>
      </w:r>
      <w:proofErr w:type="spellEnd"/>
      <w:r w:rsidRPr="005F4262">
        <w:rPr>
          <w:rFonts w:ascii="Times New Roman" w:hAnsi="Times New Roman" w:cs="Times New Roman"/>
          <w:sz w:val="24"/>
          <w:szCs w:val="24"/>
        </w:rPr>
        <w:t xml:space="preserve">, V., Wu, A. M. &amp; DiStefano, J. J. A two-tiered physiologically based model for dually labeled single-chain </w:t>
      </w:r>
      <w:proofErr w:type="spellStart"/>
      <w:r w:rsidRPr="005F4262">
        <w:rPr>
          <w:rFonts w:ascii="Times New Roman" w:hAnsi="Times New Roman" w:cs="Times New Roman"/>
          <w:sz w:val="24"/>
          <w:szCs w:val="24"/>
        </w:rPr>
        <w:t>Fv</w:t>
      </w:r>
      <w:proofErr w:type="spellEnd"/>
      <w:r w:rsidRPr="005F4262">
        <w:rPr>
          <w:rFonts w:ascii="Times New Roman" w:hAnsi="Times New Roman" w:cs="Times New Roman"/>
          <w:sz w:val="24"/>
          <w:szCs w:val="24"/>
        </w:rPr>
        <w:t xml:space="preserve">-Fc antibody fragments. </w:t>
      </w:r>
      <w:r w:rsidRPr="005F4262">
        <w:rPr>
          <w:rFonts w:ascii="Times New Roman" w:hAnsi="Times New Roman" w:cs="Times New Roman"/>
          <w:i/>
          <w:iCs/>
          <w:sz w:val="24"/>
          <w:szCs w:val="24"/>
        </w:rPr>
        <w:t xml:space="preserve">Mol Cancer </w:t>
      </w:r>
      <w:proofErr w:type="spellStart"/>
      <w:r w:rsidRPr="005F4262">
        <w:rPr>
          <w:rFonts w:ascii="Times New Roman" w:hAnsi="Times New Roman" w:cs="Times New Roman"/>
          <w:i/>
          <w:iCs/>
          <w:sz w:val="24"/>
          <w:szCs w:val="24"/>
        </w:rPr>
        <w:t>Ther</w:t>
      </w:r>
      <w:proofErr w:type="spellEnd"/>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5</w:t>
      </w:r>
      <w:r w:rsidRPr="005F4262">
        <w:rPr>
          <w:rFonts w:ascii="Times New Roman" w:hAnsi="Times New Roman" w:cs="Times New Roman"/>
          <w:sz w:val="24"/>
          <w:szCs w:val="24"/>
        </w:rPr>
        <w:t xml:space="preserve">, 1550-1558, </w:t>
      </w:r>
      <w:proofErr w:type="gramStart"/>
      <w:r w:rsidRPr="005F4262">
        <w:rPr>
          <w:rFonts w:ascii="Times New Roman" w:hAnsi="Times New Roman" w:cs="Times New Roman"/>
          <w:sz w:val="24"/>
          <w:szCs w:val="24"/>
        </w:rPr>
        <w:t>doi:10.1158/1535-7163.MCT</w:t>
      </w:r>
      <w:proofErr w:type="gramEnd"/>
      <w:r w:rsidRPr="005F4262">
        <w:rPr>
          <w:rFonts w:ascii="Times New Roman" w:hAnsi="Times New Roman" w:cs="Times New Roman"/>
          <w:sz w:val="24"/>
          <w:szCs w:val="24"/>
        </w:rPr>
        <w:t>-06-0072 (2006).</w:t>
      </w:r>
    </w:p>
    <w:p w14:paraId="424EE3D1" w14:textId="77777777" w:rsidR="00980F20" w:rsidRPr="005F4262" w:rsidRDefault="00980F20" w:rsidP="00980F20">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5F4262">
        <w:rPr>
          <w:rFonts w:ascii="Times New Roman" w:hAnsi="Times New Roman" w:cs="Times New Roman"/>
          <w:sz w:val="24"/>
          <w:szCs w:val="24"/>
        </w:rPr>
        <w:t>Green, E. L. Biology of the laboratory mouse.  (1966).</w:t>
      </w:r>
    </w:p>
    <w:p w14:paraId="0E9CA07E" w14:textId="77777777" w:rsidR="00980F20" w:rsidRPr="005F4262" w:rsidRDefault="00980F20" w:rsidP="007313B5">
      <w:pPr>
        <w:pStyle w:val="ListParagraph"/>
        <w:numPr>
          <w:ilvl w:val="0"/>
          <w:numId w:val="8"/>
        </w:numPr>
        <w:rPr>
          <w:rFonts w:ascii="Times New Roman" w:hAnsi="Times New Roman" w:cs="Times New Roman"/>
          <w:sz w:val="24"/>
          <w:szCs w:val="24"/>
        </w:rPr>
      </w:pPr>
      <w:proofErr w:type="spellStart"/>
      <w:r w:rsidRPr="005F4262">
        <w:rPr>
          <w:rFonts w:ascii="Times New Roman" w:hAnsi="Times New Roman" w:cs="Times New Roman"/>
          <w:sz w:val="24"/>
          <w:szCs w:val="24"/>
        </w:rPr>
        <w:t>Maass</w:t>
      </w:r>
      <w:proofErr w:type="spellEnd"/>
      <w:r w:rsidRPr="005F4262">
        <w:rPr>
          <w:rFonts w:ascii="Times New Roman" w:hAnsi="Times New Roman" w:cs="Times New Roman"/>
          <w:sz w:val="24"/>
          <w:szCs w:val="24"/>
        </w:rPr>
        <w:t>, K. F., Kulkarni, C., Betts, A. M. &amp; Wittrup, K. D. Determination of Cellular Processing Rates for a Trastuzumab-</w:t>
      </w:r>
      <w:proofErr w:type="spellStart"/>
      <w:r w:rsidRPr="005F4262">
        <w:rPr>
          <w:rFonts w:ascii="Times New Roman" w:hAnsi="Times New Roman" w:cs="Times New Roman"/>
          <w:sz w:val="24"/>
          <w:szCs w:val="24"/>
        </w:rPr>
        <w:t>Maytansinoid</w:t>
      </w:r>
      <w:proofErr w:type="spellEnd"/>
      <w:r w:rsidRPr="005F4262">
        <w:rPr>
          <w:rFonts w:ascii="Times New Roman" w:hAnsi="Times New Roman" w:cs="Times New Roman"/>
          <w:sz w:val="24"/>
          <w:szCs w:val="24"/>
        </w:rPr>
        <w:t xml:space="preserve"> Antibody-Drug Conjugate (ADC) Highlights Key Parameters for ADC Design. </w:t>
      </w:r>
      <w:r w:rsidRPr="005F4262">
        <w:rPr>
          <w:rFonts w:ascii="Times New Roman" w:hAnsi="Times New Roman" w:cs="Times New Roman"/>
          <w:i/>
          <w:iCs/>
          <w:sz w:val="24"/>
          <w:szCs w:val="24"/>
        </w:rPr>
        <w:t>AAPS J</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18</w:t>
      </w:r>
      <w:r w:rsidRPr="005F4262">
        <w:rPr>
          <w:rFonts w:ascii="Times New Roman" w:hAnsi="Times New Roman" w:cs="Times New Roman"/>
          <w:sz w:val="24"/>
          <w:szCs w:val="24"/>
        </w:rPr>
        <w:t>, 635-646, doi:10.1208/s12248-016-9892-3 (2016).</w:t>
      </w:r>
    </w:p>
    <w:p w14:paraId="088BED5E" w14:textId="77777777" w:rsidR="00980F20" w:rsidRPr="005F4262" w:rsidRDefault="00980F20" w:rsidP="007313B5">
      <w:pPr>
        <w:pStyle w:val="ListParagraph"/>
        <w:numPr>
          <w:ilvl w:val="0"/>
          <w:numId w:val="8"/>
        </w:numPr>
        <w:rPr>
          <w:rFonts w:ascii="Times New Roman" w:hAnsi="Times New Roman" w:cs="Times New Roman"/>
          <w:sz w:val="24"/>
          <w:szCs w:val="24"/>
        </w:rPr>
      </w:pPr>
      <w:proofErr w:type="spellStart"/>
      <w:r w:rsidRPr="005F4262">
        <w:rPr>
          <w:rFonts w:ascii="Times New Roman" w:hAnsi="Times New Roman" w:cs="Times New Roman"/>
          <w:sz w:val="24"/>
          <w:szCs w:val="24"/>
        </w:rPr>
        <w:t>Pruijn</w:t>
      </w:r>
      <w:proofErr w:type="spellEnd"/>
      <w:r w:rsidRPr="005F4262">
        <w:rPr>
          <w:rFonts w:ascii="Times New Roman" w:hAnsi="Times New Roman" w:cs="Times New Roman"/>
          <w:sz w:val="24"/>
          <w:szCs w:val="24"/>
        </w:rPr>
        <w:t xml:space="preserve">, F. B., Patel, K., Hay, M. P., Wilson, W. R. &amp; Hicks, K. O. Prediction of </w:t>
      </w:r>
      <w:proofErr w:type="spellStart"/>
      <w:r w:rsidRPr="005F4262">
        <w:rPr>
          <w:rFonts w:ascii="Times New Roman" w:hAnsi="Times New Roman" w:cs="Times New Roman"/>
          <w:sz w:val="24"/>
          <w:szCs w:val="24"/>
        </w:rPr>
        <w:t>tumour</w:t>
      </w:r>
      <w:proofErr w:type="spellEnd"/>
      <w:r w:rsidRPr="005F4262">
        <w:rPr>
          <w:rFonts w:ascii="Times New Roman" w:hAnsi="Times New Roman" w:cs="Times New Roman"/>
          <w:sz w:val="24"/>
          <w:szCs w:val="24"/>
        </w:rPr>
        <w:t xml:space="preserve"> tissue diffusion coefficients of hypoxia-activated prodrugs from physicochemical parameters. </w:t>
      </w:r>
      <w:r w:rsidRPr="005F4262">
        <w:rPr>
          <w:rFonts w:ascii="Times New Roman" w:hAnsi="Times New Roman" w:cs="Times New Roman"/>
          <w:i/>
          <w:iCs/>
          <w:sz w:val="24"/>
          <w:szCs w:val="24"/>
        </w:rPr>
        <w:t>Australian journal of Chemistry</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61</w:t>
      </w:r>
      <w:r w:rsidRPr="005F4262">
        <w:rPr>
          <w:rFonts w:ascii="Times New Roman" w:hAnsi="Times New Roman" w:cs="Times New Roman"/>
          <w:sz w:val="24"/>
          <w:szCs w:val="24"/>
        </w:rPr>
        <w:t>, 687-693 (2008).</w:t>
      </w:r>
    </w:p>
    <w:p w14:paraId="23A8967C"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Zhang, L., Bhatnagar, S., Deschenes, E. &amp; Thurber, G. M. Mechanistic and quantitative insight into cell surface targeted molecular imaging agent design. </w:t>
      </w:r>
      <w:r w:rsidRPr="005F4262">
        <w:rPr>
          <w:rFonts w:ascii="Times New Roman" w:hAnsi="Times New Roman" w:cs="Times New Roman"/>
          <w:i/>
          <w:iCs/>
          <w:sz w:val="24"/>
          <w:szCs w:val="24"/>
        </w:rPr>
        <w:t>Sci Rep</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6</w:t>
      </w:r>
      <w:r w:rsidRPr="005F4262">
        <w:rPr>
          <w:rFonts w:ascii="Times New Roman" w:hAnsi="Times New Roman" w:cs="Times New Roman"/>
          <w:sz w:val="24"/>
          <w:szCs w:val="24"/>
        </w:rPr>
        <w:t>, 25424, doi:10.1038/srep25424 (2016).</w:t>
      </w:r>
    </w:p>
    <w:p w14:paraId="7F6F4CF3" w14:textId="77777777" w:rsidR="00980F20" w:rsidRPr="005F4262" w:rsidRDefault="00980F20" w:rsidP="007313B5">
      <w:pPr>
        <w:pStyle w:val="ListParagraph"/>
        <w:numPr>
          <w:ilvl w:val="0"/>
          <w:numId w:val="8"/>
        </w:numPr>
        <w:shd w:val="clear" w:color="auto" w:fill="FFFFFF"/>
        <w:spacing w:before="166" w:after="166"/>
        <w:rPr>
          <w:rFonts w:ascii="Times New Roman" w:hAnsi="Times New Roman" w:cs="Times New Roman"/>
          <w:sz w:val="24"/>
          <w:szCs w:val="24"/>
        </w:rPr>
      </w:pPr>
      <w:r w:rsidRPr="00E15119">
        <w:rPr>
          <w:rFonts w:ascii="Times New Roman" w:hAnsi="Times New Roman" w:cs="Times New Roman"/>
          <w:sz w:val="24"/>
          <w:szCs w:val="24"/>
          <w:lang w:val="da-DK"/>
        </w:rPr>
        <w:t>Singh, A. P.</w:t>
      </w:r>
      <w:r w:rsidRPr="00E15119">
        <w:rPr>
          <w:rFonts w:ascii="Times New Roman" w:hAnsi="Times New Roman" w:cs="Times New Roman"/>
          <w:i/>
          <w:iCs/>
          <w:sz w:val="24"/>
          <w:szCs w:val="24"/>
          <w:lang w:val="da-DK"/>
        </w:rPr>
        <w:t xml:space="preserve"> et al.</w:t>
      </w:r>
      <w:r w:rsidRPr="00E15119">
        <w:rPr>
          <w:rFonts w:ascii="Times New Roman" w:hAnsi="Times New Roman" w:cs="Times New Roman"/>
          <w:sz w:val="24"/>
          <w:szCs w:val="24"/>
          <w:lang w:val="da-DK"/>
        </w:rPr>
        <w:t xml:space="preserve"> Evolution of Antibody-Drug Conjugate Tumor Disposition Model to Predict Preclinical Tumor Pharmacokinetics of Trastuzumab-Emtansine (T-DM1). </w:t>
      </w:r>
      <w:r w:rsidRPr="005F4262">
        <w:rPr>
          <w:rFonts w:ascii="Times New Roman" w:hAnsi="Times New Roman" w:cs="Times New Roman"/>
          <w:i/>
          <w:iCs/>
          <w:sz w:val="24"/>
          <w:szCs w:val="24"/>
        </w:rPr>
        <w:t>AAPS J</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18</w:t>
      </w:r>
      <w:r w:rsidRPr="005F4262">
        <w:rPr>
          <w:rFonts w:ascii="Times New Roman" w:hAnsi="Times New Roman" w:cs="Times New Roman"/>
          <w:sz w:val="24"/>
          <w:szCs w:val="24"/>
        </w:rPr>
        <w:t>, 861-875, doi:10.1208/s12248-016-9904-3 (2016).</w:t>
      </w:r>
    </w:p>
    <w:p w14:paraId="13135A6A" w14:textId="77777777" w:rsidR="00980F20" w:rsidRPr="005F4262" w:rsidRDefault="00980F20" w:rsidP="007313B5">
      <w:pPr>
        <w:pStyle w:val="ListParagraph"/>
        <w:numPr>
          <w:ilvl w:val="0"/>
          <w:numId w:val="8"/>
        </w:numPr>
        <w:rPr>
          <w:rFonts w:ascii="Times New Roman" w:hAnsi="Times New Roman" w:cs="Times New Roman"/>
          <w:sz w:val="24"/>
          <w:szCs w:val="24"/>
        </w:rPr>
      </w:pPr>
      <w:r w:rsidRPr="005F4262">
        <w:rPr>
          <w:rFonts w:ascii="Times New Roman" w:hAnsi="Times New Roman" w:cs="Times New Roman"/>
          <w:sz w:val="24"/>
          <w:szCs w:val="24"/>
        </w:rPr>
        <w:t xml:space="preserve">Bhatnagar, S., Deschenes, E., Liao, J., Cilliers, C. &amp; Thurber, G. M. Multichannel imaging to quantify four classes of pharmacokinetic distribution in tumors. </w:t>
      </w:r>
      <w:r w:rsidRPr="005F4262">
        <w:rPr>
          <w:rFonts w:ascii="Times New Roman" w:hAnsi="Times New Roman" w:cs="Times New Roman"/>
          <w:i/>
          <w:iCs/>
          <w:sz w:val="24"/>
          <w:szCs w:val="24"/>
        </w:rPr>
        <w:t>J Pharm Sci</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103</w:t>
      </w:r>
      <w:r w:rsidRPr="005F4262">
        <w:rPr>
          <w:rFonts w:ascii="Times New Roman" w:hAnsi="Times New Roman" w:cs="Times New Roman"/>
          <w:sz w:val="24"/>
          <w:szCs w:val="24"/>
        </w:rPr>
        <w:t>, 3276-3286, doi:10.1002/jps.24086 (2014).</w:t>
      </w:r>
    </w:p>
    <w:p w14:paraId="71CCB1FC" w14:textId="759D8D6C" w:rsidR="00F20877" w:rsidRPr="005F4262" w:rsidRDefault="00980F20" w:rsidP="001056D7">
      <w:pPr>
        <w:pStyle w:val="ListParagraph"/>
        <w:rPr>
          <w:rFonts w:ascii="Times New Roman" w:hAnsi="Times New Roman" w:cs="Times New Roman"/>
          <w:sz w:val="24"/>
          <w:szCs w:val="24"/>
        </w:rPr>
      </w:pPr>
      <w:proofErr w:type="spellStart"/>
      <w:r w:rsidRPr="005F4262">
        <w:rPr>
          <w:rFonts w:ascii="Times New Roman" w:hAnsi="Times New Roman" w:cs="Times New Roman"/>
          <w:sz w:val="24"/>
          <w:szCs w:val="24"/>
        </w:rPr>
        <w:t>Krol</w:t>
      </w:r>
      <w:proofErr w:type="spellEnd"/>
      <w:r w:rsidRPr="005F4262">
        <w:rPr>
          <w:rFonts w:ascii="Times New Roman" w:hAnsi="Times New Roman" w:cs="Times New Roman"/>
          <w:sz w:val="24"/>
          <w:szCs w:val="24"/>
        </w:rPr>
        <w:t xml:space="preserve">, A., </w:t>
      </w:r>
      <w:proofErr w:type="spellStart"/>
      <w:r w:rsidRPr="005F4262">
        <w:rPr>
          <w:rFonts w:ascii="Times New Roman" w:hAnsi="Times New Roman" w:cs="Times New Roman"/>
          <w:sz w:val="24"/>
          <w:szCs w:val="24"/>
        </w:rPr>
        <w:t>Maresca</w:t>
      </w:r>
      <w:proofErr w:type="spellEnd"/>
      <w:r w:rsidRPr="005F4262">
        <w:rPr>
          <w:rFonts w:ascii="Times New Roman" w:hAnsi="Times New Roman" w:cs="Times New Roman"/>
          <w:sz w:val="24"/>
          <w:szCs w:val="24"/>
        </w:rPr>
        <w:t xml:space="preserve">, J., Dewhirst, M. W. &amp; Yuan, F. Available volume fraction of macromolecules in the extravascular space of a fibrosarcoma: implications for drug delivery. </w:t>
      </w:r>
      <w:r w:rsidRPr="005F4262">
        <w:rPr>
          <w:rFonts w:ascii="Times New Roman" w:hAnsi="Times New Roman" w:cs="Times New Roman"/>
          <w:i/>
          <w:iCs/>
          <w:sz w:val="24"/>
          <w:szCs w:val="24"/>
        </w:rPr>
        <w:t>Cancer Res</w:t>
      </w:r>
      <w:r w:rsidRPr="005F4262">
        <w:rPr>
          <w:rFonts w:ascii="Times New Roman" w:hAnsi="Times New Roman" w:cs="Times New Roman"/>
          <w:sz w:val="24"/>
          <w:szCs w:val="24"/>
        </w:rPr>
        <w:t xml:space="preserve"> </w:t>
      </w:r>
      <w:r w:rsidRPr="005F4262">
        <w:rPr>
          <w:rFonts w:ascii="Times New Roman" w:hAnsi="Times New Roman" w:cs="Times New Roman"/>
          <w:b/>
          <w:bCs/>
          <w:sz w:val="24"/>
          <w:szCs w:val="24"/>
        </w:rPr>
        <w:t>59</w:t>
      </w:r>
      <w:r w:rsidRPr="005F4262">
        <w:rPr>
          <w:rFonts w:ascii="Times New Roman" w:hAnsi="Times New Roman" w:cs="Times New Roman"/>
          <w:sz w:val="24"/>
          <w:szCs w:val="24"/>
        </w:rPr>
        <w:t>, 4136-4141 (1999).</w:t>
      </w:r>
    </w:p>
    <w:sectPr w:rsidR="00F20877" w:rsidRPr="005F4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1801"/>
    <w:multiLevelType w:val="hybridMultilevel"/>
    <w:tmpl w:val="A2B0C778"/>
    <w:lvl w:ilvl="0" w:tplc="C6B21C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F5035"/>
    <w:multiLevelType w:val="hybridMultilevel"/>
    <w:tmpl w:val="861EA4C8"/>
    <w:lvl w:ilvl="0" w:tplc="1BA27100">
      <w:start w:val="1"/>
      <w:numFmt w:val="bullet"/>
      <w:lvlText w:val="•"/>
      <w:lvlJc w:val="left"/>
      <w:pPr>
        <w:tabs>
          <w:tab w:val="num" w:pos="720"/>
        </w:tabs>
        <w:ind w:left="720" w:hanging="360"/>
      </w:pPr>
      <w:rPr>
        <w:rFonts w:ascii="Arial" w:hAnsi="Arial" w:hint="default"/>
      </w:rPr>
    </w:lvl>
    <w:lvl w:ilvl="1" w:tplc="A19692AA" w:tentative="1">
      <w:start w:val="1"/>
      <w:numFmt w:val="bullet"/>
      <w:lvlText w:val="•"/>
      <w:lvlJc w:val="left"/>
      <w:pPr>
        <w:tabs>
          <w:tab w:val="num" w:pos="1440"/>
        </w:tabs>
        <w:ind w:left="1440" w:hanging="360"/>
      </w:pPr>
      <w:rPr>
        <w:rFonts w:ascii="Arial" w:hAnsi="Arial" w:hint="default"/>
      </w:rPr>
    </w:lvl>
    <w:lvl w:ilvl="2" w:tplc="1BD053CA" w:tentative="1">
      <w:start w:val="1"/>
      <w:numFmt w:val="bullet"/>
      <w:lvlText w:val="•"/>
      <w:lvlJc w:val="left"/>
      <w:pPr>
        <w:tabs>
          <w:tab w:val="num" w:pos="2160"/>
        </w:tabs>
        <w:ind w:left="2160" w:hanging="360"/>
      </w:pPr>
      <w:rPr>
        <w:rFonts w:ascii="Arial" w:hAnsi="Arial" w:hint="default"/>
      </w:rPr>
    </w:lvl>
    <w:lvl w:ilvl="3" w:tplc="FC1C6902" w:tentative="1">
      <w:start w:val="1"/>
      <w:numFmt w:val="bullet"/>
      <w:lvlText w:val="•"/>
      <w:lvlJc w:val="left"/>
      <w:pPr>
        <w:tabs>
          <w:tab w:val="num" w:pos="2880"/>
        </w:tabs>
        <w:ind w:left="2880" w:hanging="360"/>
      </w:pPr>
      <w:rPr>
        <w:rFonts w:ascii="Arial" w:hAnsi="Arial" w:hint="default"/>
      </w:rPr>
    </w:lvl>
    <w:lvl w:ilvl="4" w:tplc="F40AE5DC" w:tentative="1">
      <w:start w:val="1"/>
      <w:numFmt w:val="bullet"/>
      <w:lvlText w:val="•"/>
      <w:lvlJc w:val="left"/>
      <w:pPr>
        <w:tabs>
          <w:tab w:val="num" w:pos="3600"/>
        </w:tabs>
        <w:ind w:left="3600" w:hanging="360"/>
      </w:pPr>
      <w:rPr>
        <w:rFonts w:ascii="Arial" w:hAnsi="Arial" w:hint="default"/>
      </w:rPr>
    </w:lvl>
    <w:lvl w:ilvl="5" w:tplc="DBC81C10" w:tentative="1">
      <w:start w:val="1"/>
      <w:numFmt w:val="bullet"/>
      <w:lvlText w:val="•"/>
      <w:lvlJc w:val="left"/>
      <w:pPr>
        <w:tabs>
          <w:tab w:val="num" w:pos="4320"/>
        </w:tabs>
        <w:ind w:left="4320" w:hanging="360"/>
      </w:pPr>
      <w:rPr>
        <w:rFonts w:ascii="Arial" w:hAnsi="Arial" w:hint="default"/>
      </w:rPr>
    </w:lvl>
    <w:lvl w:ilvl="6" w:tplc="1A3014D4" w:tentative="1">
      <w:start w:val="1"/>
      <w:numFmt w:val="bullet"/>
      <w:lvlText w:val="•"/>
      <w:lvlJc w:val="left"/>
      <w:pPr>
        <w:tabs>
          <w:tab w:val="num" w:pos="5040"/>
        </w:tabs>
        <w:ind w:left="5040" w:hanging="360"/>
      </w:pPr>
      <w:rPr>
        <w:rFonts w:ascii="Arial" w:hAnsi="Arial" w:hint="default"/>
      </w:rPr>
    </w:lvl>
    <w:lvl w:ilvl="7" w:tplc="7E342622" w:tentative="1">
      <w:start w:val="1"/>
      <w:numFmt w:val="bullet"/>
      <w:lvlText w:val="•"/>
      <w:lvlJc w:val="left"/>
      <w:pPr>
        <w:tabs>
          <w:tab w:val="num" w:pos="5760"/>
        </w:tabs>
        <w:ind w:left="5760" w:hanging="360"/>
      </w:pPr>
      <w:rPr>
        <w:rFonts w:ascii="Arial" w:hAnsi="Arial" w:hint="default"/>
      </w:rPr>
    </w:lvl>
    <w:lvl w:ilvl="8" w:tplc="5AA002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BB71D5"/>
    <w:multiLevelType w:val="hybridMultilevel"/>
    <w:tmpl w:val="C2B8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84030"/>
    <w:multiLevelType w:val="hybridMultilevel"/>
    <w:tmpl w:val="B710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97F4D"/>
    <w:multiLevelType w:val="hybridMultilevel"/>
    <w:tmpl w:val="0A7EC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A367B"/>
    <w:multiLevelType w:val="hybridMultilevel"/>
    <w:tmpl w:val="2CAE9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C152E"/>
    <w:multiLevelType w:val="hybridMultilevel"/>
    <w:tmpl w:val="6196531A"/>
    <w:lvl w:ilvl="0" w:tplc="74F428D2">
      <w:start w:val="1"/>
      <w:numFmt w:val="bullet"/>
      <w:lvlText w:val="•"/>
      <w:lvlJc w:val="left"/>
      <w:pPr>
        <w:tabs>
          <w:tab w:val="num" w:pos="720"/>
        </w:tabs>
        <w:ind w:left="720" w:hanging="360"/>
      </w:pPr>
      <w:rPr>
        <w:rFonts w:ascii="Arial" w:hAnsi="Arial" w:hint="default"/>
      </w:rPr>
    </w:lvl>
    <w:lvl w:ilvl="1" w:tplc="8F263E3A">
      <w:start w:val="274"/>
      <w:numFmt w:val="bullet"/>
      <w:lvlText w:val="–"/>
      <w:lvlJc w:val="left"/>
      <w:pPr>
        <w:tabs>
          <w:tab w:val="num" w:pos="1440"/>
        </w:tabs>
        <w:ind w:left="1440" w:hanging="360"/>
      </w:pPr>
      <w:rPr>
        <w:rFonts w:ascii="Arial" w:hAnsi="Arial" w:hint="default"/>
      </w:rPr>
    </w:lvl>
    <w:lvl w:ilvl="2" w:tplc="CAD2578E" w:tentative="1">
      <w:start w:val="1"/>
      <w:numFmt w:val="bullet"/>
      <w:lvlText w:val="•"/>
      <w:lvlJc w:val="left"/>
      <w:pPr>
        <w:tabs>
          <w:tab w:val="num" w:pos="2160"/>
        </w:tabs>
        <w:ind w:left="2160" w:hanging="360"/>
      </w:pPr>
      <w:rPr>
        <w:rFonts w:ascii="Arial" w:hAnsi="Arial" w:hint="default"/>
      </w:rPr>
    </w:lvl>
    <w:lvl w:ilvl="3" w:tplc="6F74507A" w:tentative="1">
      <w:start w:val="1"/>
      <w:numFmt w:val="bullet"/>
      <w:lvlText w:val="•"/>
      <w:lvlJc w:val="left"/>
      <w:pPr>
        <w:tabs>
          <w:tab w:val="num" w:pos="2880"/>
        </w:tabs>
        <w:ind w:left="2880" w:hanging="360"/>
      </w:pPr>
      <w:rPr>
        <w:rFonts w:ascii="Arial" w:hAnsi="Arial" w:hint="default"/>
      </w:rPr>
    </w:lvl>
    <w:lvl w:ilvl="4" w:tplc="CC4ACAB2" w:tentative="1">
      <w:start w:val="1"/>
      <w:numFmt w:val="bullet"/>
      <w:lvlText w:val="•"/>
      <w:lvlJc w:val="left"/>
      <w:pPr>
        <w:tabs>
          <w:tab w:val="num" w:pos="3600"/>
        </w:tabs>
        <w:ind w:left="3600" w:hanging="360"/>
      </w:pPr>
      <w:rPr>
        <w:rFonts w:ascii="Arial" w:hAnsi="Arial" w:hint="default"/>
      </w:rPr>
    </w:lvl>
    <w:lvl w:ilvl="5" w:tplc="AED83A0C" w:tentative="1">
      <w:start w:val="1"/>
      <w:numFmt w:val="bullet"/>
      <w:lvlText w:val="•"/>
      <w:lvlJc w:val="left"/>
      <w:pPr>
        <w:tabs>
          <w:tab w:val="num" w:pos="4320"/>
        </w:tabs>
        <w:ind w:left="4320" w:hanging="360"/>
      </w:pPr>
      <w:rPr>
        <w:rFonts w:ascii="Arial" w:hAnsi="Arial" w:hint="default"/>
      </w:rPr>
    </w:lvl>
    <w:lvl w:ilvl="6" w:tplc="345ACA0E" w:tentative="1">
      <w:start w:val="1"/>
      <w:numFmt w:val="bullet"/>
      <w:lvlText w:val="•"/>
      <w:lvlJc w:val="left"/>
      <w:pPr>
        <w:tabs>
          <w:tab w:val="num" w:pos="5040"/>
        </w:tabs>
        <w:ind w:left="5040" w:hanging="360"/>
      </w:pPr>
      <w:rPr>
        <w:rFonts w:ascii="Arial" w:hAnsi="Arial" w:hint="default"/>
      </w:rPr>
    </w:lvl>
    <w:lvl w:ilvl="7" w:tplc="29C6E552" w:tentative="1">
      <w:start w:val="1"/>
      <w:numFmt w:val="bullet"/>
      <w:lvlText w:val="•"/>
      <w:lvlJc w:val="left"/>
      <w:pPr>
        <w:tabs>
          <w:tab w:val="num" w:pos="5760"/>
        </w:tabs>
        <w:ind w:left="5760" w:hanging="360"/>
      </w:pPr>
      <w:rPr>
        <w:rFonts w:ascii="Arial" w:hAnsi="Arial" w:hint="default"/>
      </w:rPr>
    </w:lvl>
    <w:lvl w:ilvl="8" w:tplc="293C50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093DD7"/>
    <w:multiLevelType w:val="hybridMultilevel"/>
    <w:tmpl w:val="21400EAE"/>
    <w:lvl w:ilvl="0" w:tplc="8E200192">
      <w:start w:val="1"/>
      <w:numFmt w:val="bullet"/>
      <w:lvlText w:val="•"/>
      <w:lvlJc w:val="left"/>
      <w:pPr>
        <w:tabs>
          <w:tab w:val="num" w:pos="720"/>
        </w:tabs>
        <w:ind w:left="720" w:hanging="360"/>
      </w:pPr>
      <w:rPr>
        <w:rFonts w:ascii="Arial" w:hAnsi="Arial" w:hint="default"/>
      </w:rPr>
    </w:lvl>
    <w:lvl w:ilvl="1" w:tplc="9FB43D28" w:tentative="1">
      <w:start w:val="1"/>
      <w:numFmt w:val="bullet"/>
      <w:lvlText w:val="•"/>
      <w:lvlJc w:val="left"/>
      <w:pPr>
        <w:tabs>
          <w:tab w:val="num" w:pos="1440"/>
        </w:tabs>
        <w:ind w:left="1440" w:hanging="360"/>
      </w:pPr>
      <w:rPr>
        <w:rFonts w:ascii="Arial" w:hAnsi="Arial" w:hint="default"/>
      </w:rPr>
    </w:lvl>
    <w:lvl w:ilvl="2" w:tplc="ACE695FE" w:tentative="1">
      <w:start w:val="1"/>
      <w:numFmt w:val="bullet"/>
      <w:lvlText w:val="•"/>
      <w:lvlJc w:val="left"/>
      <w:pPr>
        <w:tabs>
          <w:tab w:val="num" w:pos="2160"/>
        </w:tabs>
        <w:ind w:left="2160" w:hanging="360"/>
      </w:pPr>
      <w:rPr>
        <w:rFonts w:ascii="Arial" w:hAnsi="Arial" w:hint="default"/>
      </w:rPr>
    </w:lvl>
    <w:lvl w:ilvl="3" w:tplc="BBEE35E0" w:tentative="1">
      <w:start w:val="1"/>
      <w:numFmt w:val="bullet"/>
      <w:lvlText w:val="•"/>
      <w:lvlJc w:val="left"/>
      <w:pPr>
        <w:tabs>
          <w:tab w:val="num" w:pos="2880"/>
        </w:tabs>
        <w:ind w:left="2880" w:hanging="360"/>
      </w:pPr>
      <w:rPr>
        <w:rFonts w:ascii="Arial" w:hAnsi="Arial" w:hint="default"/>
      </w:rPr>
    </w:lvl>
    <w:lvl w:ilvl="4" w:tplc="2DFC967E" w:tentative="1">
      <w:start w:val="1"/>
      <w:numFmt w:val="bullet"/>
      <w:lvlText w:val="•"/>
      <w:lvlJc w:val="left"/>
      <w:pPr>
        <w:tabs>
          <w:tab w:val="num" w:pos="3600"/>
        </w:tabs>
        <w:ind w:left="3600" w:hanging="360"/>
      </w:pPr>
      <w:rPr>
        <w:rFonts w:ascii="Arial" w:hAnsi="Arial" w:hint="default"/>
      </w:rPr>
    </w:lvl>
    <w:lvl w:ilvl="5" w:tplc="DF60E240" w:tentative="1">
      <w:start w:val="1"/>
      <w:numFmt w:val="bullet"/>
      <w:lvlText w:val="•"/>
      <w:lvlJc w:val="left"/>
      <w:pPr>
        <w:tabs>
          <w:tab w:val="num" w:pos="4320"/>
        </w:tabs>
        <w:ind w:left="4320" w:hanging="360"/>
      </w:pPr>
      <w:rPr>
        <w:rFonts w:ascii="Arial" w:hAnsi="Arial" w:hint="default"/>
      </w:rPr>
    </w:lvl>
    <w:lvl w:ilvl="6" w:tplc="33885D88" w:tentative="1">
      <w:start w:val="1"/>
      <w:numFmt w:val="bullet"/>
      <w:lvlText w:val="•"/>
      <w:lvlJc w:val="left"/>
      <w:pPr>
        <w:tabs>
          <w:tab w:val="num" w:pos="5040"/>
        </w:tabs>
        <w:ind w:left="5040" w:hanging="360"/>
      </w:pPr>
      <w:rPr>
        <w:rFonts w:ascii="Arial" w:hAnsi="Arial" w:hint="default"/>
      </w:rPr>
    </w:lvl>
    <w:lvl w:ilvl="7" w:tplc="9B324B40" w:tentative="1">
      <w:start w:val="1"/>
      <w:numFmt w:val="bullet"/>
      <w:lvlText w:val="•"/>
      <w:lvlJc w:val="left"/>
      <w:pPr>
        <w:tabs>
          <w:tab w:val="num" w:pos="5760"/>
        </w:tabs>
        <w:ind w:left="5760" w:hanging="360"/>
      </w:pPr>
      <w:rPr>
        <w:rFonts w:ascii="Arial" w:hAnsi="Arial" w:hint="default"/>
      </w:rPr>
    </w:lvl>
    <w:lvl w:ilvl="8" w:tplc="67C45F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9E750D"/>
    <w:multiLevelType w:val="hybridMultilevel"/>
    <w:tmpl w:val="86FAB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354A0E"/>
    <w:multiLevelType w:val="hybridMultilevel"/>
    <w:tmpl w:val="C42EA7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8D1528"/>
    <w:multiLevelType w:val="hybridMultilevel"/>
    <w:tmpl w:val="27485514"/>
    <w:lvl w:ilvl="0" w:tplc="6E3210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B31DC"/>
    <w:multiLevelType w:val="hybridMultilevel"/>
    <w:tmpl w:val="DAD0EF6C"/>
    <w:lvl w:ilvl="0" w:tplc="B2FAADF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1424E"/>
    <w:multiLevelType w:val="hybridMultilevel"/>
    <w:tmpl w:val="232E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437C07"/>
    <w:multiLevelType w:val="hybridMultilevel"/>
    <w:tmpl w:val="A7B41334"/>
    <w:lvl w:ilvl="0" w:tplc="0D1433AE">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7"/>
  </w:num>
  <w:num w:numId="5">
    <w:abstractNumId w:val="6"/>
  </w:num>
  <w:num w:numId="6">
    <w:abstractNumId w:val="1"/>
  </w:num>
  <w:num w:numId="7">
    <w:abstractNumId w:val="3"/>
  </w:num>
  <w:num w:numId="8">
    <w:abstractNumId w:val="13"/>
  </w:num>
  <w:num w:numId="9">
    <w:abstractNumId w:val="2"/>
  </w:num>
  <w:num w:numId="10">
    <w:abstractNumId w:val="12"/>
  </w:num>
  <w:num w:numId="11">
    <w:abstractNumId w:val="9"/>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6"/>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258"/>
    <w:rsid w:val="00000841"/>
    <w:rsid w:val="000027C8"/>
    <w:rsid w:val="00015139"/>
    <w:rsid w:val="00016B8D"/>
    <w:rsid w:val="0003124A"/>
    <w:rsid w:val="0003774D"/>
    <w:rsid w:val="0004373D"/>
    <w:rsid w:val="0006138E"/>
    <w:rsid w:val="000666A7"/>
    <w:rsid w:val="000727C0"/>
    <w:rsid w:val="00080265"/>
    <w:rsid w:val="00084600"/>
    <w:rsid w:val="000A4330"/>
    <w:rsid w:val="000A5777"/>
    <w:rsid w:val="000A6BC3"/>
    <w:rsid w:val="000B5215"/>
    <w:rsid w:val="000C22B9"/>
    <w:rsid w:val="000D26F0"/>
    <w:rsid w:val="000E212B"/>
    <w:rsid w:val="000E3135"/>
    <w:rsid w:val="001056D7"/>
    <w:rsid w:val="0010691B"/>
    <w:rsid w:val="00143828"/>
    <w:rsid w:val="00143C7C"/>
    <w:rsid w:val="00161450"/>
    <w:rsid w:val="00164DB9"/>
    <w:rsid w:val="00165206"/>
    <w:rsid w:val="001959B1"/>
    <w:rsid w:val="001A38B7"/>
    <w:rsid w:val="001B0050"/>
    <w:rsid w:val="001B0F66"/>
    <w:rsid w:val="001B388A"/>
    <w:rsid w:val="001C00E3"/>
    <w:rsid w:val="001D25C4"/>
    <w:rsid w:val="001E181B"/>
    <w:rsid w:val="001E287C"/>
    <w:rsid w:val="00201500"/>
    <w:rsid w:val="0020702D"/>
    <w:rsid w:val="00215849"/>
    <w:rsid w:val="00220DF9"/>
    <w:rsid w:val="002273BC"/>
    <w:rsid w:val="00231B68"/>
    <w:rsid w:val="00234179"/>
    <w:rsid w:val="002344CD"/>
    <w:rsid w:val="00236E35"/>
    <w:rsid w:val="00241D48"/>
    <w:rsid w:val="00283ED2"/>
    <w:rsid w:val="00284140"/>
    <w:rsid w:val="00285545"/>
    <w:rsid w:val="0029363A"/>
    <w:rsid w:val="002965DF"/>
    <w:rsid w:val="002A5166"/>
    <w:rsid w:val="002D6FA7"/>
    <w:rsid w:val="0031196B"/>
    <w:rsid w:val="00346E30"/>
    <w:rsid w:val="00387A87"/>
    <w:rsid w:val="003A013B"/>
    <w:rsid w:val="003B04C6"/>
    <w:rsid w:val="003C6AAC"/>
    <w:rsid w:val="003F5345"/>
    <w:rsid w:val="004269B5"/>
    <w:rsid w:val="00455537"/>
    <w:rsid w:val="0046498D"/>
    <w:rsid w:val="004701D6"/>
    <w:rsid w:val="00471B7C"/>
    <w:rsid w:val="00474C02"/>
    <w:rsid w:val="004B621A"/>
    <w:rsid w:val="004C166C"/>
    <w:rsid w:val="004F6728"/>
    <w:rsid w:val="00500DD1"/>
    <w:rsid w:val="005414DC"/>
    <w:rsid w:val="005747C9"/>
    <w:rsid w:val="00590225"/>
    <w:rsid w:val="005A1089"/>
    <w:rsid w:val="005A1B08"/>
    <w:rsid w:val="005B623E"/>
    <w:rsid w:val="005C7B71"/>
    <w:rsid w:val="005E7BD4"/>
    <w:rsid w:val="005F4262"/>
    <w:rsid w:val="006036CE"/>
    <w:rsid w:val="00604008"/>
    <w:rsid w:val="006213F5"/>
    <w:rsid w:val="006219D4"/>
    <w:rsid w:val="00623466"/>
    <w:rsid w:val="0062672F"/>
    <w:rsid w:val="006579D0"/>
    <w:rsid w:val="006678C2"/>
    <w:rsid w:val="006942AE"/>
    <w:rsid w:val="006A6C0F"/>
    <w:rsid w:val="006B06D6"/>
    <w:rsid w:val="006C397D"/>
    <w:rsid w:val="0070339D"/>
    <w:rsid w:val="00703F0A"/>
    <w:rsid w:val="0071277C"/>
    <w:rsid w:val="00715401"/>
    <w:rsid w:val="00720D02"/>
    <w:rsid w:val="007262D2"/>
    <w:rsid w:val="007313B5"/>
    <w:rsid w:val="00742BDE"/>
    <w:rsid w:val="007666BB"/>
    <w:rsid w:val="00774EC1"/>
    <w:rsid w:val="007B5DD1"/>
    <w:rsid w:val="007C1A5D"/>
    <w:rsid w:val="007C684D"/>
    <w:rsid w:val="007D5CFC"/>
    <w:rsid w:val="007E1F11"/>
    <w:rsid w:val="007E2FAA"/>
    <w:rsid w:val="00807B1C"/>
    <w:rsid w:val="00810DDD"/>
    <w:rsid w:val="00820E9E"/>
    <w:rsid w:val="00822AB1"/>
    <w:rsid w:val="00831F2D"/>
    <w:rsid w:val="00847A8A"/>
    <w:rsid w:val="00852E57"/>
    <w:rsid w:val="00872409"/>
    <w:rsid w:val="00887314"/>
    <w:rsid w:val="008A1B38"/>
    <w:rsid w:val="008B6581"/>
    <w:rsid w:val="008B6DB7"/>
    <w:rsid w:val="008E681E"/>
    <w:rsid w:val="009536AE"/>
    <w:rsid w:val="00966A91"/>
    <w:rsid w:val="00972896"/>
    <w:rsid w:val="00972CA7"/>
    <w:rsid w:val="00980F20"/>
    <w:rsid w:val="00997FBE"/>
    <w:rsid w:val="009A7E7C"/>
    <w:rsid w:val="009B013E"/>
    <w:rsid w:val="009B463A"/>
    <w:rsid w:val="009D2F39"/>
    <w:rsid w:val="009E15D8"/>
    <w:rsid w:val="009E3BD8"/>
    <w:rsid w:val="009F5760"/>
    <w:rsid w:val="009F751A"/>
    <w:rsid w:val="00A02FCD"/>
    <w:rsid w:val="00A13128"/>
    <w:rsid w:val="00A1551A"/>
    <w:rsid w:val="00A40656"/>
    <w:rsid w:val="00A43CF1"/>
    <w:rsid w:val="00A513DF"/>
    <w:rsid w:val="00A83F0F"/>
    <w:rsid w:val="00A85FA8"/>
    <w:rsid w:val="00AA2022"/>
    <w:rsid w:val="00AC0334"/>
    <w:rsid w:val="00AD6A8A"/>
    <w:rsid w:val="00AE5ACC"/>
    <w:rsid w:val="00B07DB8"/>
    <w:rsid w:val="00B22FD7"/>
    <w:rsid w:val="00B53F16"/>
    <w:rsid w:val="00B57595"/>
    <w:rsid w:val="00B60572"/>
    <w:rsid w:val="00B647F8"/>
    <w:rsid w:val="00B65451"/>
    <w:rsid w:val="00B847C9"/>
    <w:rsid w:val="00BB16AF"/>
    <w:rsid w:val="00BD0020"/>
    <w:rsid w:val="00BF0520"/>
    <w:rsid w:val="00BF1ED0"/>
    <w:rsid w:val="00C2794B"/>
    <w:rsid w:val="00C314D1"/>
    <w:rsid w:val="00C54FC5"/>
    <w:rsid w:val="00C55761"/>
    <w:rsid w:val="00C557C0"/>
    <w:rsid w:val="00C66D9E"/>
    <w:rsid w:val="00C71FB7"/>
    <w:rsid w:val="00CD2E35"/>
    <w:rsid w:val="00CE0010"/>
    <w:rsid w:val="00CE4D96"/>
    <w:rsid w:val="00CF36F5"/>
    <w:rsid w:val="00D00385"/>
    <w:rsid w:val="00D0332E"/>
    <w:rsid w:val="00D10E4B"/>
    <w:rsid w:val="00D12899"/>
    <w:rsid w:val="00D142BA"/>
    <w:rsid w:val="00D22EE6"/>
    <w:rsid w:val="00D54364"/>
    <w:rsid w:val="00D55504"/>
    <w:rsid w:val="00D62A2A"/>
    <w:rsid w:val="00D73258"/>
    <w:rsid w:val="00DB3FAB"/>
    <w:rsid w:val="00DB5974"/>
    <w:rsid w:val="00DB6AF0"/>
    <w:rsid w:val="00DC1F72"/>
    <w:rsid w:val="00DE1DC2"/>
    <w:rsid w:val="00DE38BF"/>
    <w:rsid w:val="00E022EF"/>
    <w:rsid w:val="00E15119"/>
    <w:rsid w:val="00E239E4"/>
    <w:rsid w:val="00E5014E"/>
    <w:rsid w:val="00E61F49"/>
    <w:rsid w:val="00E81A2B"/>
    <w:rsid w:val="00E855F1"/>
    <w:rsid w:val="00E938D7"/>
    <w:rsid w:val="00EB5A8F"/>
    <w:rsid w:val="00EE593F"/>
    <w:rsid w:val="00EE6F21"/>
    <w:rsid w:val="00EF175B"/>
    <w:rsid w:val="00EF4A18"/>
    <w:rsid w:val="00EF535F"/>
    <w:rsid w:val="00F20877"/>
    <w:rsid w:val="00F244D5"/>
    <w:rsid w:val="00F417D7"/>
    <w:rsid w:val="00F43792"/>
    <w:rsid w:val="00F75627"/>
    <w:rsid w:val="00F962C6"/>
    <w:rsid w:val="00FA6498"/>
    <w:rsid w:val="00FB4662"/>
    <w:rsid w:val="00FC0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9A1A"/>
  <w15:chartTrackingRefBased/>
  <w15:docId w15:val="{42869DF7-DACB-40DF-A9B3-1D2F9A31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8"/>
    <w:rPr>
      <w:rFonts w:eastAsiaTheme="minorHAnsi"/>
      <w:lang w:eastAsia="en-US"/>
    </w:rPr>
  </w:style>
  <w:style w:type="paragraph" w:styleId="Heading1">
    <w:name w:val="heading 1"/>
    <w:basedOn w:val="Normal"/>
    <w:link w:val="Heading1Char"/>
    <w:uiPriority w:val="9"/>
    <w:qFormat/>
    <w:rsid w:val="00621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3258"/>
    <w:rPr>
      <w:sz w:val="16"/>
      <w:szCs w:val="16"/>
    </w:rPr>
  </w:style>
  <w:style w:type="paragraph" w:styleId="CommentText">
    <w:name w:val="annotation text"/>
    <w:basedOn w:val="Normal"/>
    <w:link w:val="CommentTextChar"/>
    <w:uiPriority w:val="99"/>
    <w:semiHidden/>
    <w:unhideWhenUsed/>
    <w:rsid w:val="00D73258"/>
    <w:pPr>
      <w:spacing w:line="240" w:lineRule="auto"/>
    </w:pPr>
    <w:rPr>
      <w:sz w:val="20"/>
      <w:szCs w:val="20"/>
    </w:rPr>
  </w:style>
  <w:style w:type="character" w:customStyle="1" w:styleId="CommentTextChar">
    <w:name w:val="Comment Text Char"/>
    <w:basedOn w:val="DefaultParagraphFont"/>
    <w:link w:val="CommentText"/>
    <w:uiPriority w:val="99"/>
    <w:semiHidden/>
    <w:rsid w:val="00D73258"/>
    <w:rPr>
      <w:rFonts w:eastAsiaTheme="minorHAnsi"/>
      <w:sz w:val="20"/>
      <w:szCs w:val="20"/>
      <w:lang w:eastAsia="en-US"/>
    </w:rPr>
  </w:style>
  <w:style w:type="table" w:styleId="TableGrid">
    <w:name w:val="Table Grid"/>
    <w:basedOn w:val="TableNormal"/>
    <w:uiPriority w:val="39"/>
    <w:rsid w:val="00D732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3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258"/>
    <w:rPr>
      <w:rFonts w:ascii="Segoe UI" w:eastAsiaTheme="minorHAns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D73258"/>
    <w:rPr>
      <w:b/>
      <w:bCs/>
    </w:rPr>
  </w:style>
  <w:style w:type="character" w:customStyle="1" w:styleId="CommentSubjectChar">
    <w:name w:val="Comment Subject Char"/>
    <w:basedOn w:val="CommentTextChar"/>
    <w:link w:val="CommentSubject"/>
    <w:uiPriority w:val="99"/>
    <w:semiHidden/>
    <w:rsid w:val="00D73258"/>
    <w:rPr>
      <w:rFonts w:eastAsiaTheme="minorHAnsi"/>
      <w:b/>
      <w:bCs/>
      <w:sz w:val="20"/>
      <w:szCs w:val="20"/>
      <w:lang w:eastAsia="en-US"/>
    </w:rPr>
  </w:style>
  <w:style w:type="paragraph" w:styleId="ListParagraph">
    <w:name w:val="List Paragraph"/>
    <w:basedOn w:val="Normal"/>
    <w:uiPriority w:val="34"/>
    <w:qFormat/>
    <w:rsid w:val="008A1B38"/>
    <w:pPr>
      <w:ind w:left="720"/>
      <w:contextualSpacing/>
    </w:pPr>
  </w:style>
  <w:style w:type="character" w:customStyle="1" w:styleId="Heading1Char">
    <w:name w:val="Heading 1 Char"/>
    <w:basedOn w:val="DefaultParagraphFont"/>
    <w:link w:val="Heading1"/>
    <w:uiPriority w:val="9"/>
    <w:rsid w:val="006213F5"/>
    <w:rPr>
      <w:rFonts w:ascii="Times New Roman" w:eastAsia="Times New Roman" w:hAnsi="Times New Roman" w:cs="Times New Roman"/>
      <w:b/>
      <w:bCs/>
      <w:kern w:val="36"/>
      <w:sz w:val="48"/>
      <w:szCs w:val="48"/>
    </w:rPr>
  </w:style>
  <w:style w:type="character" w:styleId="PlaceholderText">
    <w:name w:val="Placeholder Text"/>
    <w:basedOn w:val="DefaultParagraphFont"/>
    <w:uiPriority w:val="99"/>
    <w:semiHidden/>
    <w:rsid w:val="006213F5"/>
    <w:rPr>
      <w:color w:val="808080"/>
    </w:rPr>
  </w:style>
  <w:style w:type="paragraph" w:styleId="NormalWeb">
    <w:name w:val="Normal (Web)"/>
    <w:basedOn w:val="Normal"/>
    <w:uiPriority w:val="99"/>
    <w:semiHidden/>
    <w:unhideWhenUsed/>
    <w:rsid w:val="00810DDD"/>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lement-citation">
    <w:name w:val="element-citation"/>
    <w:basedOn w:val="DefaultParagraphFont"/>
    <w:rsid w:val="007313B5"/>
  </w:style>
  <w:style w:type="character" w:customStyle="1" w:styleId="ref-journal">
    <w:name w:val="ref-journal"/>
    <w:basedOn w:val="DefaultParagraphFont"/>
    <w:rsid w:val="007313B5"/>
  </w:style>
  <w:style w:type="character" w:customStyle="1" w:styleId="ref-vol">
    <w:name w:val="ref-vol"/>
    <w:basedOn w:val="DefaultParagraphFont"/>
    <w:rsid w:val="007313B5"/>
  </w:style>
  <w:style w:type="paragraph" w:styleId="Revision">
    <w:name w:val="Revision"/>
    <w:hidden/>
    <w:uiPriority w:val="99"/>
    <w:semiHidden/>
    <w:rsid w:val="005C7B71"/>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0718">
      <w:bodyDiv w:val="1"/>
      <w:marLeft w:val="0"/>
      <w:marRight w:val="0"/>
      <w:marTop w:val="0"/>
      <w:marBottom w:val="0"/>
      <w:divBdr>
        <w:top w:val="none" w:sz="0" w:space="0" w:color="auto"/>
        <w:left w:val="none" w:sz="0" w:space="0" w:color="auto"/>
        <w:bottom w:val="none" w:sz="0" w:space="0" w:color="auto"/>
        <w:right w:val="none" w:sz="0" w:space="0" w:color="auto"/>
      </w:divBdr>
      <w:divsChild>
        <w:div w:id="1650597310">
          <w:marLeft w:val="547"/>
          <w:marRight w:val="0"/>
          <w:marTop w:val="86"/>
          <w:marBottom w:val="0"/>
          <w:divBdr>
            <w:top w:val="none" w:sz="0" w:space="0" w:color="auto"/>
            <w:left w:val="none" w:sz="0" w:space="0" w:color="auto"/>
            <w:bottom w:val="none" w:sz="0" w:space="0" w:color="auto"/>
            <w:right w:val="none" w:sz="0" w:space="0" w:color="auto"/>
          </w:divBdr>
        </w:div>
      </w:divsChild>
    </w:div>
    <w:div w:id="1607082616">
      <w:bodyDiv w:val="1"/>
      <w:marLeft w:val="0"/>
      <w:marRight w:val="0"/>
      <w:marTop w:val="0"/>
      <w:marBottom w:val="0"/>
      <w:divBdr>
        <w:top w:val="none" w:sz="0" w:space="0" w:color="auto"/>
        <w:left w:val="none" w:sz="0" w:space="0" w:color="auto"/>
        <w:bottom w:val="none" w:sz="0" w:space="0" w:color="auto"/>
        <w:right w:val="none" w:sz="0" w:space="0" w:color="auto"/>
      </w:divBdr>
      <w:divsChild>
        <w:div w:id="1491025474">
          <w:marLeft w:val="547"/>
          <w:marRight w:val="0"/>
          <w:marTop w:val="125"/>
          <w:marBottom w:val="0"/>
          <w:divBdr>
            <w:top w:val="none" w:sz="0" w:space="0" w:color="auto"/>
            <w:left w:val="none" w:sz="0" w:space="0" w:color="auto"/>
            <w:bottom w:val="none" w:sz="0" w:space="0" w:color="auto"/>
            <w:right w:val="none" w:sz="0" w:space="0" w:color="auto"/>
          </w:divBdr>
        </w:div>
        <w:div w:id="908661283">
          <w:marLeft w:val="547"/>
          <w:marRight w:val="0"/>
          <w:marTop w:val="125"/>
          <w:marBottom w:val="0"/>
          <w:divBdr>
            <w:top w:val="none" w:sz="0" w:space="0" w:color="auto"/>
            <w:left w:val="none" w:sz="0" w:space="0" w:color="auto"/>
            <w:bottom w:val="none" w:sz="0" w:space="0" w:color="auto"/>
            <w:right w:val="none" w:sz="0" w:space="0" w:color="auto"/>
          </w:divBdr>
        </w:div>
      </w:divsChild>
    </w:div>
    <w:div w:id="1664747039">
      <w:bodyDiv w:val="1"/>
      <w:marLeft w:val="0"/>
      <w:marRight w:val="0"/>
      <w:marTop w:val="0"/>
      <w:marBottom w:val="0"/>
      <w:divBdr>
        <w:top w:val="none" w:sz="0" w:space="0" w:color="auto"/>
        <w:left w:val="none" w:sz="0" w:space="0" w:color="auto"/>
        <w:bottom w:val="none" w:sz="0" w:space="0" w:color="auto"/>
        <w:right w:val="none" w:sz="0" w:space="0" w:color="auto"/>
      </w:divBdr>
      <w:divsChild>
        <w:div w:id="1625382485">
          <w:marLeft w:val="547"/>
          <w:marRight w:val="0"/>
          <w:marTop w:val="86"/>
          <w:marBottom w:val="0"/>
          <w:divBdr>
            <w:top w:val="none" w:sz="0" w:space="0" w:color="auto"/>
            <w:left w:val="none" w:sz="0" w:space="0" w:color="auto"/>
            <w:bottom w:val="none" w:sz="0" w:space="0" w:color="auto"/>
            <w:right w:val="none" w:sz="0" w:space="0" w:color="auto"/>
          </w:divBdr>
        </w:div>
        <w:div w:id="222789186">
          <w:marLeft w:val="1166"/>
          <w:marRight w:val="0"/>
          <w:marTop w:val="72"/>
          <w:marBottom w:val="0"/>
          <w:divBdr>
            <w:top w:val="none" w:sz="0" w:space="0" w:color="auto"/>
            <w:left w:val="none" w:sz="0" w:space="0" w:color="auto"/>
            <w:bottom w:val="none" w:sz="0" w:space="0" w:color="auto"/>
            <w:right w:val="none" w:sz="0" w:space="0" w:color="auto"/>
          </w:divBdr>
        </w:div>
        <w:div w:id="1817066206">
          <w:marLeft w:val="1166"/>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t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D4D-0F72-4A14-8EBB-7A201C50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4527</Words>
  <Characters>25808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 Daniels</dc:creator>
  <cp:keywords/>
  <dc:description/>
  <cp:lastModifiedBy>Thurber, Greg</cp:lastModifiedBy>
  <cp:revision>2</cp:revision>
  <dcterms:created xsi:type="dcterms:W3CDTF">2022-05-04T19:17:00Z</dcterms:created>
  <dcterms:modified xsi:type="dcterms:W3CDTF">2022-05-04T19:17:00Z</dcterms:modified>
</cp:coreProperties>
</file>