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BB1A000" w14:textId="4631EC01" w:rsidR="008533FC" w:rsidRPr="00202DA3" w:rsidRDefault="006C04C7" w:rsidP="006C04C7">
      <w:pPr>
        <w:jc w:val="center"/>
      </w:pPr>
      <w:r w:rsidRPr="00202DA3">
        <w:t>Supporting Information</w:t>
      </w:r>
    </w:p>
    <w:p w14:paraId="18B8BB1A" w14:textId="77777777" w:rsidR="006C04C7" w:rsidRPr="00202DA3" w:rsidRDefault="006C04C7" w:rsidP="006C04C7">
      <w:pPr>
        <w:spacing w:line="480" w:lineRule="auto"/>
        <w:jc w:val="center"/>
        <w:rPr>
          <w:rFonts w:asciiTheme="majorBidi" w:hAnsiTheme="majorBidi" w:cstheme="majorBidi"/>
          <w:b/>
          <w:bCs/>
          <w:sz w:val="28"/>
          <w:szCs w:val="28"/>
          <w:lang w:bidi="fa-IR"/>
        </w:rPr>
      </w:pPr>
      <w:bookmarkStart w:id="0" w:name="_Hlk92457311"/>
      <w:r w:rsidRPr="00202DA3">
        <w:rPr>
          <w:rFonts w:asciiTheme="majorBidi" w:hAnsiTheme="majorBidi" w:cstheme="majorBidi"/>
          <w:b/>
          <w:bCs/>
          <w:sz w:val="28"/>
          <w:szCs w:val="28"/>
          <w:lang w:bidi="fa-IR"/>
        </w:rPr>
        <w:t>Multifunctional green synthesized C</w:t>
      </w:r>
      <w:bookmarkStart w:id="1" w:name="_GoBack"/>
      <w:bookmarkEnd w:id="1"/>
      <w:r w:rsidRPr="00202DA3">
        <w:rPr>
          <w:rFonts w:asciiTheme="majorBidi" w:hAnsiTheme="majorBidi" w:cstheme="majorBidi"/>
          <w:b/>
          <w:bCs/>
          <w:sz w:val="28"/>
          <w:szCs w:val="28"/>
          <w:lang w:bidi="fa-IR"/>
        </w:rPr>
        <w:t xml:space="preserve">u-Al </w:t>
      </w:r>
      <w:r w:rsidRPr="00202DA3">
        <w:rPr>
          <w:rFonts w:asciiTheme="majorBidi" w:hAnsiTheme="majorBidi" w:cstheme="majorBidi"/>
          <w:b/>
          <w:bCs/>
          <w:sz w:val="28"/>
          <w:szCs w:val="28"/>
          <w:shd w:val="clear" w:color="auto" w:fill="FFFFFF"/>
        </w:rPr>
        <w:t>layered double hydroxide (</w:t>
      </w:r>
      <w:r w:rsidRPr="00202DA3">
        <w:rPr>
          <w:rStyle w:val="Emphasis"/>
          <w:rFonts w:asciiTheme="majorBidi" w:hAnsiTheme="majorBidi" w:cstheme="majorBidi"/>
          <w:b/>
          <w:bCs/>
          <w:sz w:val="28"/>
          <w:szCs w:val="28"/>
          <w:shd w:val="clear" w:color="auto" w:fill="FFFFFF"/>
        </w:rPr>
        <w:t>LDH</w:t>
      </w:r>
      <w:r w:rsidRPr="00202DA3">
        <w:rPr>
          <w:rFonts w:asciiTheme="majorBidi" w:hAnsiTheme="majorBidi" w:cstheme="majorBidi"/>
          <w:b/>
          <w:bCs/>
          <w:sz w:val="28"/>
          <w:szCs w:val="28"/>
          <w:shd w:val="clear" w:color="auto" w:fill="FFFFFF"/>
        </w:rPr>
        <w:t>) nanoparticles: Anti-cancer and antibacterial activities</w:t>
      </w:r>
      <w:bookmarkEnd w:id="0"/>
    </w:p>
    <w:p w14:paraId="01EE9A82" w14:textId="380B2612" w:rsidR="006C04C7" w:rsidRPr="00202DA3" w:rsidRDefault="006C04C7" w:rsidP="006C04C7">
      <w:pPr>
        <w:spacing w:line="480" w:lineRule="auto"/>
        <w:jc w:val="both"/>
        <w:rPr>
          <w:rFonts w:asciiTheme="majorBidi" w:hAnsiTheme="majorBidi" w:cstheme="majorBidi"/>
          <w:sz w:val="24"/>
          <w:szCs w:val="24"/>
          <w:vertAlign w:val="superscript"/>
          <w:lang w:bidi="fa-IR"/>
        </w:rPr>
      </w:pPr>
      <w:proofErr w:type="spellStart"/>
      <w:r w:rsidRPr="00202DA3">
        <w:rPr>
          <w:rFonts w:asciiTheme="majorBidi" w:hAnsiTheme="majorBidi" w:cstheme="majorBidi"/>
          <w:sz w:val="24"/>
          <w:szCs w:val="24"/>
          <w:lang w:bidi="fa-IR"/>
        </w:rPr>
        <w:t>Mahsa</w:t>
      </w:r>
      <w:proofErr w:type="spellEnd"/>
      <w:r w:rsidRPr="00202DA3">
        <w:rPr>
          <w:rFonts w:asciiTheme="majorBidi" w:hAnsiTheme="majorBidi" w:cstheme="majorBidi"/>
          <w:sz w:val="24"/>
          <w:szCs w:val="24"/>
          <w:lang w:bidi="fa-IR"/>
        </w:rPr>
        <w:t xml:space="preserve"> Kiani</w:t>
      </w:r>
      <w:r w:rsidRPr="00202DA3">
        <w:rPr>
          <w:rFonts w:asciiTheme="majorBidi" w:hAnsiTheme="majorBidi" w:cstheme="majorBidi"/>
          <w:sz w:val="24"/>
          <w:szCs w:val="24"/>
          <w:vertAlign w:val="superscript"/>
          <w:lang w:bidi="fa-IR"/>
        </w:rPr>
        <w:t>1</w:t>
      </w:r>
      <w:r w:rsidRPr="00202DA3">
        <w:rPr>
          <w:rFonts w:asciiTheme="majorBidi" w:hAnsiTheme="majorBidi" w:cstheme="majorBidi"/>
          <w:sz w:val="24"/>
          <w:szCs w:val="24"/>
          <w:lang w:bidi="fa-IR"/>
        </w:rPr>
        <w:t xml:space="preserve">, </w:t>
      </w:r>
      <w:proofErr w:type="spellStart"/>
      <w:r w:rsidRPr="00202DA3">
        <w:rPr>
          <w:rFonts w:asciiTheme="majorBidi" w:hAnsiTheme="majorBidi" w:cstheme="majorBidi"/>
          <w:sz w:val="24"/>
          <w:szCs w:val="24"/>
          <w:lang w:bidi="fa-IR"/>
        </w:rPr>
        <w:t>Mojtaba</w:t>
      </w:r>
      <w:proofErr w:type="spellEnd"/>
      <w:r w:rsidRPr="00202DA3">
        <w:rPr>
          <w:rFonts w:asciiTheme="majorBidi" w:hAnsiTheme="majorBidi" w:cstheme="majorBidi"/>
          <w:sz w:val="24"/>
          <w:szCs w:val="24"/>
          <w:lang w:bidi="fa-IR"/>
        </w:rPr>
        <w:t xml:space="preserve"> Bagherzadeh</w:t>
      </w:r>
      <w:r w:rsidRPr="00202DA3">
        <w:rPr>
          <w:rFonts w:asciiTheme="majorBidi" w:hAnsiTheme="majorBidi" w:cstheme="majorBidi"/>
          <w:sz w:val="24"/>
          <w:szCs w:val="24"/>
          <w:vertAlign w:val="superscript"/>
          <w:lang w:bidi="fa-IR"/>
        </w:rPr>
        <w:t>1,*</w:t>
      </w:r>
      <w:r w:rsidRPr="00202DA3">
        <w:rPr>
          <w:rFonts w:asciiTheme="majorBidi" w:hAnsiTheme="majorBidi" w:cstheme="majorBidi"/>
          <w:sz w:val="24"/>
          <w:szCs w:val="24"/>
          <w:lang w:bidi="fa-IR"/>
        </w:rPr>
        <w:t>, Amir Mohammad Ghadiri</w:t>
      </w:r>
      <w:r w:rsidRPr="00202DA3">
        <w:rPr>
          <w:rFonts w:asciiTheme="majorBidi" w:hAnsiTheme="majorBidi" w:cstheme="majorBidi"/>
          <w:sz w:val="24"/>
          <w:szCs w:val="24"/>
          <w:vertAlign w:val="superscript"/>
          <w:lang w:bidi="fa-IR"/>
        </w:rPr>
        <w:t>1</w:t>
      </w:r>
      <w:r w:rsidRPr="00202DA3">
        <w:rPr>
          <w:rFonts w:asciiTheme="majorBidi" w:hAnsiTheme="majorBidi" w:cstheme="majorBidi"/>
          <w:sz w:val="24"/>
          <w:szCs w:val="24"/>
          <w:lang w:bidi="fa-IR"/>
        </w:rPr>
        <w:t xml:space="preserve">, </w:t>
      </w:r>
      <w:proofErr w:type="spellStart"/>
      <w:r w:rsidRPr="00202DA3">
        <w:rPr>
          <w:rFonts w:asciiTheme="majorBidi" w:hAnsiTheme="majorBidi" w:cstheme="majorBidi"/>
          <w:sz w:val="24"/>
          <w:szCs w:val="24"/>
          <w:lang w:bidi="fa-IR"/>
        </w:rPr>
        <w:t>Pooyan</w:t>
      </w:r>
      <w:proofErr w:type="spellEnd"/>
      <w:r w:rsidRPr="00202DA3">
        <w:rPr>
          <w:rFonts w:asciiTheme="majorBidi" w:hAnsiTheme="majorBidi" w:cstheme="majorBidi"/>
          <w:sz w:val="24"/>
          <w:szCs w:val="24"/>
          <w:lang w:bidi="fa-IR"/>
        </w:rPr>
        <w:t xml:space="preserve"> Makvandi</w:t>
      </w:r>
      <w:r w:rsidR="00EA38B5" w:rsidRPr="00202DA3">
        <w:rPr>
          <w:rFonts w:asciiTheme="majorBidi" w:hAnsiTheme="majorBidi" w:cstheme="majorBidi"/>
          <w:sz w:val="24"/>
          <w:szCs w:val="24"/>
          <w:vertAlign w:val="superscript"/>
          <w:lang w:bidi="fa-IR"/>
        </w:rPr>
        <w:t>2</w:t>
      </w:r>
      <w:r w:rsidRPr="00202DA3">
        <w:rPr>
          <w:rFonts w:asciiTheme="majorBidi" w:hAnsiTheme="majorBidi" w:cstheme="majorBidi"/>
          <w:sz w:val="24"/>
          <w:szCs w:val="24"/>
          <w:lang w:bidi="fa-IR"/>
        </w:rPr>
        <w:t xml:space="preserve">, </w:t>
      </w:r>
      <w:proofErr w:type="spellStart"/>
      <w:r w:rsidRPr="00202DA3">
        <w:rPr>
          <w:rFonts w:asciiTheme="majorBidi" w:hAnsiTheme="majorBidi" w:cstheme="majorBidi"/>
          <w:sz w:val="24"/>
          <w:szCs w:val="24"/>
          <w:lang w:bidi="fa-IR"/>
        </w:rPr>
        <w:t>Navid</w:t>
      </w:r>
      <w:proofErr w:type="spellEnd"/>
      <w:r w:rsidRPr="00202DA3">
        <w:rPr>
          <w:rFonts w:asciiTheme="majorBidi" w:hAnsiTheme="majorBidi" w:cstheme="majorBidi"/>
          <w:sz w:val="24"/>
          <w:szCs w:val="24"/>
          <w:lang w:bidi="fa-IR"/>
        </w:rPr>
        <w:t xml:space="preserve"> Rabiee</w:t>
      </w:r>
      <w:r w:rsidRPr="00202DA3">
        <w:rPr>
          <w:rFonts w:asciiTheme="majorBidi" w:hAnsiTheme="majorBidi" w:cstheme="majorBidi"/>
          <w:sz w:val="24"/>
          <w:szCs w:val="24"/>
          <w:vertAlign w:val="superscript"/>
          <w:lang w:bidi="fa-IR"/>
        </w:rPr>
        <w:t>1</w:t>
      </w:r>
      <w:proofErr w:type="gramStart"/>
      <w:r w:rsidRPr="00202DA3">
        <w:rPr>
          <w:rFonts w:asciiTheme="majorBidi" w:hAnsiTheme="majorBidi" w:cstheme="majorBidi"/>
          <w:sz w:val="24"/>
          <w:szCs w:val="24"/>
          <w:vertAlign w:val="superscript"/>
          <w:lang w:bidi="fa-IR"/>
        </w:rPr>
        <w:t>,</w:t>
      </w:r>
      <w:r w:rsidR="00EA38B5" w:rsidRPr="00202DA3">
        <w:rPr>
          <w:rFonts w:asciiTheme="majorBidi" w:hAnsiTheme="majorBidi" w:cstheme="majorBidi"/>
          <w:sz w:val="24"/>
          <w:szCs w:val="24"/>
          <w:vertAlign w:val="superscript"/>
          <w:lang w:bidi="fa-IR"/>
        </w:rPr>
        <w:t>3</w:t>
      </w:r>
      <w:proofErr w:type="gramEnd"/>
    </w:p>
    <w:p w14:paraId="39AA1A56" w14:textId="77777777" w:rsidR="006C04C7" w:rsidRPr="00202DA3" w:rsidRDefault="006C04C7" w:rsidP="006C04C7">
      <w:pPr>
        <w:pStyle w:val="ListParagraph"/>
        <w:numPr>
          <w:ilvl w:val="0"/>
          <w:numId w:val="1"/>
        </w:numPr>
        <w:spacing w:line="480" w:lineRule="auto"/>
        <w:jc w:val="both"/>
        <w:rPr>
          <w:rFonts w:asciiTheme="majorBidi" w:hAnsiTheme="majorBidi" w:cstheme="majorBidi"/>
          <w:sz w:val="24"/>
          <w:szCs w:val="24"/>
          <w:lang w:bidi="fa-IR"/>
        </w:rPr>
      </w:pPr>
      <w:r w:rsidRPr="00202DA3">
        <w:rPr>
          <w:rFonts w:asciiTheme="majorBidi" w:hAnsiTheme="majorBidi" w:cstheme="majorBidi"/>
          <w:sz w:val="24"/>
          <w:szCs w:val="24"/>
          <w:lang w:bidi="fa-IR"/>
        </w:rPr>
        <w:t>Department of Chemistry, Sharif University of Technology, Tehran, Iran</w:t>
      </w:r>
    </w:p>
    <w:p w14:paraId="03780C81" w14:textId="77777777" w:rsidR="006C04C7" w:rsidRPr="00202DA3" w:rsidRDefault="006C04C7" w:rsidP="006C04C7">
      <w:pPr>
        <w:pStyle w:val="ListParagraph"/>
        <w:numPr>
          <w:ilvl w:val="0"/>
          <w:numId w:val="1"/>
        </w:numPr>
        <w:spacing w:line="480" w:lineRule="auto"/>
        <w:jc w:val="both"/>
        <w:rPr>
          <w:rFonts w:asciiTheme="majorBidi" w:hAnsiTheme="majorBidi" w:cstheme="majorBidi"/>
          <w:sz w:val="24"/>
          <w:szCs w:val="24"/>
          <w:lang w:bidi="fa-IR"/>
        </w:rPr>
      </w:pPr>
      <w:proofErr w:type="spellStart"/>
      <w:r w:rsidRPr="00202DA3">
        <w:rPr>
          <w:rFonts w:asciiTheme="majorBidi" w:hAnsiTheme="majorBidi" w:cstheme="majorBidi"/>
        </w:rPr>
        <w:t>Istituto</w:t>
      </w:r>
      <w:proofErr w:type="spellEnd"/>
      <w:r w:rsidRPr="00202DA3">
        <w:rPr>
          <w:rFonts w:asciiTheme="majorBidi" w:hAnsiTheme="majorBidi" w:cstheme="majorBidi"/>
        </w:rPr>
        <w:t xml:space="preserve"> </w:t>
      </w:r>
      <w:proofErr w:type="spellStart"/>
      <w:r w:rsidRPr="00202DA3">
        <w:rPr>
          <w:rFonts w:asciiTheme="majorBidi" w:hAnsiTheme="majorBidi" w:cstheme="majorBidi"/>
        </w:rPr>
        <w:t>Italiano</w:t>
      </w:r>
      <w:proofErr w:type="spellEnd"/>
      <w:r w:rsidRPr="00202DA3">
        <w:rPr>
          <w:rFonts w:asciiTheme="majorBidi" w:hAnsiTheme="majorBidi" w:cstheme="majorBidi"/>
        </w:rPr>
        <w:t xml:space="preserve"> di </w:t>
      </w:r>
      <w:proofErr w:type="spellStart"/>
      <w:r w:rsidRPr="00202DA3">
        <w:rPr>
          <w:rFonts w:asciiTheme="majorBidi" w:hAnsiTheme="majorBidi" w:cstheme="majorBidi"/>
        </w:rPr>
        <w:t>Tecnologia</w:t>
      </w:r>
      <w:proofErr w:type="spellEnd"/>
      <w:r w:rsidRPr="00202DA3">
        <w:rPr>
          <w:rFonts w:asciiTheme="majorBidi" w:hAnsiTheme="majorBidi" w:cstheme="majorBidi"/>
        </w:rPr>
        <w:t xml:space="preserve">, Center for Materials Interfaces, </w:t>
      </w:r>
      <w:proofErr w:type="spellStart"/>
      <w:r w:rsidRPr="00202DA3">
        <w:rPr>
          <w:rFonts w:asciiTheme="majorBidi" w:hAnsiTheme="majorBidi" w:cstheme="majorBidi"/>
        </w:rPr>
        <w:t>viale</w:t>
      </w:r>
      <w:proofErr w:type="spellEnd"/>
      <w:r w:rsidRPr="00202DA3">
        <w:rPr>
          <w:rFonts w:asciiTheme="majorBidi" w:hAnsiTheme="majorBidi" w:cstheme="majorBidi"/>
        </w:rPr>
        <w:t xml:space="preserve"> </w:t>
      </w:r>
      <w:proofErr w:type="spellStart"/>
      <w:r w:rsidRPr="00202DA3">
        <w:rPr>
          <w:rFonts w:asciiTheme="majorBidi" w:hAnsiTheme="majorBidi" w:cstheme="majorBidi"/>
        </w:rPr>
        <w:t>Rinaldo</w:t>
      </w:r>
      <w:proofErr w:type="spellEnd"/>
      <w:r w:rsidRPr="00202DA3">
        <w:rPr>
          <w:rFonts w:asciiTheme="majorBidi" w:hAnsiTheme="majorBidi" w:cstheme="majorBidi"/>
        </w:rPr>
        <w:t xml:space="preserve"> </w:t>
      </w:r>
      <w:proofErr w:type="spellStart"/>
      <w:r w:rsidRPr="00202DA3">
        <w:rPr>
          <w:rFonts w:asciiTheme="majorBidi" w:hAnsiTheme="majorBidi" w:cstheme="majorBidi"/>
        </w:rPr>
        <w:t>Piaggio</w:t>
      </w:r>
      <w:proofErr w:type="spellEnd"/>
      <w:r w:rsidRPr="00202DA3">
        <w:rPr>
          <w:rFonts w:asciiTheme="majorBidi" w:hAnsiTheme="majorBidi" w:cstheme="majorBidi"/>
        </w:rPr>
        <w:t xml:space="preserve"> 34, 56025 </w:t>
      </w:r>
      <w:proofErr w:type="spellStart"/>
      <w:r w:rsidRPr="00202DA3">
        <w:rPr>
          <w:rFonts w:asciiTheme="majorBidi" w:hAnsiTheme="majorBidi" w:cstheme="majorBidi"/>
        </w:rPr>
        <w:t>Pontedera</w:t>
      </w:r>
      <w:proofErr w:type="spellEnd"/>
      <w:r w:rsidRPr="00202DA3">
        <w:rPr>
          <w:rFonts w:asciiTheme="majorBidi" w:hAnsiTheme="majorBidi" w:cstheme="majorBidi"/>
        </w:rPr>
        <w:t>, Pisa, Italy</w:t>
      </w:r>
    </w:p>
    <w:p w14:paraId="2F84562E" w14:textId="77777777" w:rsidR="006C04C7" w:rsidRPr="00202DA3" w:rsidRDefault="006C04C7" w:rsidP="006C04C7">
      <w:pPr>
        <w:pStyle w:val="ListParagraph"/>
        <w:numPr>
          <w:ilvl w:val="0"/>
          <w:numId w:val="1"/>
        </w:numPr>
        <w:spacing w:line="480" w:lineRule="auto"/>
        <w:jc w:val="both"/>
        <w:rPr>
          <w:rFonts w:asciiTheme="majorBidi" w:hAnsiTheme="majorBidi" w:cstheme="majorBidi"/>
          <w:sz w:val="24"/>
          <w:szCs w:val="24"/>
          <w:lang w:bidi="fa-IR"/>
        </w:rPr>
      </w:pPr>
      <w:r w:rsidRPr="00202DA3">
        <w:rPr>
          <w:rFonts w:asciiTheme="majorBidi" w:hAnsiTheme="majorBidi" w:cstheme="majorBidi"/>
        </w:rPr>
        <w:t>School of Engineering, Macquarie University, Sydney, New South Wales, 2109, Australia</w:t>
      </w:r>
    </w:p>
    <w:p w14:paraId="02EAE7B9" w14:textId="77777777" w:rsidR="006C04C7" w:rsidRPr="00202DA3" w:rsidRDefault="006C04C7" w:rsidP="006C04C7">
      <w:pPr>
        <w:spacing w:line="480" w:lineRule="auto"/>
        <w:jc w:val="both"/>
        <w:rPr>
          <w:rFonts w:asciiTheme="majorBidi" w:hAnsiTheme="majorBidi" w:cstheme="majorBidi"/>
          <w:sz w:val="24"/>
          <w:szCs w:val="24"/>
          <w:lang w:bidi="fa-IR"/>
        </w:rPr>
      </w:pPr>
      <w:r w:rsidRPr="00202DA3">
        <w:rPr>
          <w:rFonts w:asciiTheme="majorBidi" w:hAnsiTheme="majorBidi" w:cstheme="majorBidi"/>
          <w:sz w:val="24"/>
          <w:szCs w:val="24"/>
          <w:lang w:bidi="fa-IR"/>
        </w:rPr>
        <w:t xml:space="preserve">*Corresponding author: </w:t>
      </w:r>
      <w:proofErr w:type="spellStart"/>
      <w:r w:rsidRPr="00202DA3">
        <w:rPr>
          <w:rFonts w:asciiTheme="majorBidi" w:hAnsiTheme="majorBidi" w:cstheme="majorBidi"/>
          <w:sz w:val="24"/>
          <w:szCs w:val="24"/>
          <w:lang w:bidi="fa-IR"/>
        </w:rPr>
        <w:t>Mojtaba</w:t>
      </w:r>
      <w:proofErr w:type="spellEnd"/>
      <w:r w:rsidRPr="00202DA3">
        <w:rPr>
          <w:rFonts w:asciiTheme="majorBidi" w:hAnsiTheme="majorBidi" w:cstheme="majorBidi"/>
          <w:sz w:val="24"/>
          <w:szCs w:val="24"/>
          <w:lang w:bidi="fa-IR"/>
        </w:rPr>
        <w:t xml:space="preserve"> </w:t>
      </w:r>
      <w:proofErr w:type="spellStart"/>
      <w:r w:rsidRPr="00202DA3">
        <w:rPr>
          <w:rFonts w:asciiTheme="majorBidi" w:hAnsiTheme="majorBidi" w:cstheme="majorBidi"/>
          <w:sz w:val="24"/>
          <w:szCs w:val="24"/>
          <w:lang w:bidi="fa-IR"/>
        </w:rPr>
        <w:t>Bagherzadeh</w:t>
      </w:r>
      <w:proofErr w:type="spellEnd"/>
      <w:r w:rsidRPr="00202DA3">
        <w:rPr>
          <w:rFonts w:asciiTheme="majorBidi" w:hAnsiTheme="majorBidi" w:cstheme="majorBidi"/>
          <w:sz w:val="24"/>
          <w:szCs w:val="24"/>
          <w:lang w:bidi="fa-IR"/>
        </w:rPr>
        <w:t xml:space="preserve"> (</w:t>
      </w:r>
      <w:hyperlink r:id="rId5" w:history="1">
        <w:r w:rsidRPr="00202DA3">
          <w:rPr>
            <w:rStyle w:val="Hyperlink"/>
            <w:rFonts w:asciiTheme="majorBidi" w:hAnsiTheme="majorBidi" w:cstheme="majorBidi"/>
            <w:color w:val="auto"/>
            <w:sz w:val="24"/>
            <w:szCs w:val="24"/>
            <w:lang w:bidi="fa-IR"/>
          </w:rPr>
          <w:t>bagherzadeh@sharif.edu</w:t>
        </w:r>
      </w:hyperlink>
      <w:r w:rsidRPr="00202DA3">
        <w:rPr>
          <w:rFonts w:asciiTheme="majorBidi" w:hAnsiTheme="majorBidi" w:cstheme="majorBidi"/>
          <w:sz w:val="24"/>
          <w:szCs w:val="24"/>
          <w:lang w:bidi="fa-IR"/>
        </w:rPr>
        <w:t xml:space="preserve">) </w:t>
      </w:r>
    </w:p>
    <w:p w14:paraId="3F3BD1FE" w14:textId="05A58CFB" w:rsidR="006C04C7" w:rsidRPr="00202DA3" w:rsidRDefault="006C04C7" w:rsidP="006C04C7">
      <w:pPr>
        <w:jc w:val="center"/>
      </w:pPr>
    </w:p>
    <w:p w14:paraId="3B1E31D4" w14:textId="106A7825" w:rsidR="006C04C7" w:rsidRPr="00202DA3" w:rsidRDefault="006C04C7" w:rsidP="006C04C7">
      <w:pPr>
        <w:jc w:val="center"/>
      </w:pPr>
    </w:p>
    <w:p w14:paraId="5F8FED05" w14:textId="2F84C0E5" w:rsidR="006C04C7" w:rsidRPr="00202DA3" w:rsidRDefault="006C04C7" w:rsidP="006C04C7">
      <w:pPr>
        <w:jc w:val="center"/>
      </w:pPr>
    </w:p>
    <w:p w14:paraId="12E8D022" w14:textId="08857203" w:rsidR="006C04C7" w:rsidRPr="00202DA3" w:rsidRDefault="006C04C7" w:rsidP="006C04C7">
      <w:pPr>
        <w:jc w:val="center"/>
      </w:pPr>
    </w:p>
    <w:p w14:paraId="02737F69" w14:textId="23EB99F7" w:rsidR="006C04C7" w:rsidRPr="00202DA3" w:rsidRDefault="006C04C7" w:rsidP="006C04C7">
      <w:pPr>
        <w:jc w:val="center"/>
      </w:pPr>
    </w:p>
    <w:p w14:paraId="207E62C4" w14:textId="2B9FAF01" w:rsidR="006C04C7" w:rsidRPr="00202DA3" w:rsidRDefault="006C04C7" w:rsidP="006C04C7">
      <w:pPr>
        <w:jc w:val="center"/>
      </w:pPr>
    </w:p>
    <w:p w14:paraId="28097CE0" w14:textId="0F086A1B" w:rsidR="006C04C7" w:rsidRPr="00202DA3" w:rsidRDefault="006C04C7" w:rsidP="006C04C7">
      <w:pPr>
        <w:jc w:val="center"/>
      </w:pPr>
    </w:p>
    <w:p w14:paraId="50DB4149" w14:textId="06645F32" w:rsidR="006C04C7" w:rsidRPr="00202DA3" w:rsidRDefault="006C04C7" w:rsidP="006C04C7">
      <w:pPr>
        <w:jc w:val="center"/>
      </w:pPr>
    </w:p>
    <w:p w14:paraId="53A4B430" w14:textId="70A18A06" w:rsidR="006C04C7" w:rsidRPr="00202DA3" w:rsidRDefault="006C04C7" w:rsidP="006C04C7">
      <w:pPr>
        <w:jc w:val="center"/>
      </w:pPr>
    </w:p>
    <w:p w14:paraId="0038FA4D" w14:textId="24E701AA" w:rsidR="006C04C7" w:rsidRPr="00202DA3" w:rsidRDefault="006C04C7" w:rsidP="006C04C7">
      <w:pPr>
        <w:jc w:val="center"/>
      </w:pPr>
    </w:p>
    <w:p w14:paraId="4D37983F" w14:textId="68D887AB" w:rsidR="006C04C7" w:rsidRPr="00202DA3" w:rsidRDefault="006C04C7" w:rsidP="006C04C7">
      <w:pPr>
        <w:jc w:val="center"/>
      </w:pPr>
    </w:p>
    <w:p w14:paraId="55D9A2B5" w14:textId="1943CFB3" w:rsidR="006C04C7" w:rsidRPr="00202DA3" w:rsidRDefault="006C04C7" w:rsidP="006C04C7">
      <w:pPr>
        <w:jc w:val="center"/>
      </w:pPr>
    </w:p>
    <w:p w14:paraId="5983C69D" w14:textId="2F6764E8" w:rsidR="006C04C7" w:rsidRPr="00202DA3" w:rsidRDefault="006C04C7" w:rsidP="006C04C7">
      <w:pPr>
        <w:jc w:val="center"/>
      </w:pPr>
    </w:p>
    <w:p w14:paraId="767F7F81" w14:textId="77777777" w:rsidR="001E3F9C" w:rsidRPr="00202DA3" w:rsidRDefault="001E3F9C" w:rsidP="001E3F9C">
      <w:pPr>
        <w:spacing w:line="480" w:lineRule="auto"/>
        <w:jc w:val="both"/>
        <w:rPr>
          <w:rFonts w:asciiTheme="majorBidi" w:hAnsiTheme="majorBidi" w:cstheme="majorBidi"/>
          <w:sz w:val="24"/>
          <w:szCs w:val="24"/>
          <w:shd w:val="clear" w:color="auto" w:fill="FFFFFF"/>
        </w:rPr>
      </w:pPr>
    </w:p>
    <w:p w14:paraId="2C196F11" w14:textId="1EAEEEED" w:rsidR="001E3F9C" w:rsidRPr="00202DA3" w:rsidRDefault="001E3F9C" w:rsidP="001E3F9C">
      <w:pPr>
        <w:pStyle w:val="Heading2"/>
      </w:pPr>
      <w:r w:rsidRPr="00202DA3">
        <w:lastRenderedPageBreak/>
        <w:t>Green synthesis of molecules</w:t>
      </w:r>
    </w:p>
    <w:p w14:paraId="66C6B68A" w14:textId="77777777" w:rsidR="001E3F9C" w:rsidRPr="00202DA3" w:rsidRDefault="001E3F9C" w:rsidP="001E3F9C">
      <w:pPr>
        <w:spacing w:line="480" w:lineRule="auto"/>
        <w:jc w:val="both"/>
        <w:rPr>
          <w:rFonts w:asciiTheme="majorBidi" w:hAnsiTheme="majorBidi" w:cstheme="majorBidi"/>
          <w:sz w:val="24"/>
          <w:szCs w:val="24"/>
          <w:lang w:bidi="fa-IR"/>
        </w:rPr>
      </w:pPr>
      <w:r w:rsidRPr="00202DA3">
        <w:rPr>
          <w:rFonts w:asciiTheme="majorBidi" w:hAnsiTheme="majorBidi" w:cstheme="majorBidi"/>
          <w:sz w:val="24"/>
          <w:szCs w:val="24"/>
          <w:lang w:bidi="fa-IR"/>
        </w:rPr>
        <w:t xml:space="preserve">Multi-step synthesis of molecules was performed by </w:t>
      </w:r>
      <w:proofErr w:type="spellStart"/>
      <w:r w:rsidRPr="00202DA3">
        <w:rPr>
          <w:rFonts w:asciiTheme="majorBidi" w:hAnsiTheme="majorBidi" w:cstheme="majorBidi"/>
          <w:sz w:val="24"/>
          <w:szCs w:val="24"/>
          <w:lang w:bidi="fa-IR"/>
        </w:rPr>
        <w:t>mechanochemical</w:t>
      </w:r>
      <w:proofErr w:type="spellEnd"/>
      <w:r w:rsidRPr="00202DA3">
        <w:rPr>
          <w:rFonts w:asciiTheme="majorBidi" w:hAnsiTheme="majorBidi" w:cstheme="majorBidi"/>
          <w:sz w:val="24"/>
          <w:szCs w:val="24"/>
          <w:lang w:bidi="fa-IR"/>
        </w:rPr>
        <w:t xml:space="preserve"> and standard reactions (Scheme 1); the objective is to enhance the biocompatibility of the final products, along with significantly reducing the generation of pollutants.</w:t>
      </w:r>
    </w:p>
    <w:p w14:paraId="7055C464" w14:textId="77777777" w:rsidR="001E3F9C" w:rsidRPr="00202DA3" w:rsidRDefault="00550882" w:rsidP="001E3F9C">
      <w:pPr>
        <w:spacing w:line="480" w:lineRule="auto"/>
        <w:jc w:val="both"/>
        <w:rPr>
          <w:rFonts w:asciiTheme="majorBidi" w:hAnsiTheme="majorBidi" w:cstheme="majorBidi"/>
          <w:sz w:val="24"/>
          <w:szCs w:val="24"/>
        </w:rPr>
      </w:pPr>
      <w:r w:rsidRPr="00202DA3">
        <w:rPr>
          <w:rFonts w:asciiTheme="majorBidi" w:hAnsiTheme="majorBidi" w:cstheme="majorBidi"/>
          <w:noProof/>
          <w:sz w:val="24"/>
          <w:szCs w:val="24"/>
        </w:rPr>
        <w:object w:dxaOrig="10648" w:dyaOrig="2992" w14:anchorId="39F13B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468pt;height:129.5pt;mso-width-percent:0;mso-height-percent:0;mso-width-percent:0;mso-height-percent:0" o:ole="">
            <v:imagedata r:id="rId6" o:title=""/>
          </v:shape>
          <o:OLEObject Type="Embed" ProgID="ChemDraw.Document.6.0" ShapeID="_x0000_i1025" DrawAspect="Content" ObjectID="_1715009271" r:id="rId7"/>
        </w:object>
      </w:r>
    </w:p>
    <w:p w14:paraId="255C1EA0" w14:textId="77777777" w:rsidR="001E3F9C" w:rsidRPr="00202DA3" w:rsidRDefault="001E3F9C" w:rsidP="001E3F9C">
      <w:pPr>
        <w:spacing w:line="480" w:lineRule="auto"/>
        <w:jc w:val="both"/>
        <w:rPr>
          <w:rFonts w:asciiTheme="majorBidi" w:hAnsiTheme="majorBidi" w:cstheme="majorBidi"/>
          <w:sz w:val="24"/>
          <w:szCs w:val="24"/>
          <w:lang w:bidi="fa-IR"/>
        </w:rPr>
      </w:pPr>
      <w:r w:rsidRPr="00202DA3">
        <w:rPr>
          <w:rFonts w:asciiTheme="majorBidi" w:hAnsiTheme="majorBidi" w:cstheme="majorBidi"/>
          <w:sz w:val="24"/>
          <w:szCs w:val="24"/>
        </w:rPr>
        <w:t>Scheme 1. Synthesis procedure of the deployed molecules.</w:t>
      </w:r>
    </w:p>
    <w:p w14:paraId="5A0FA1FC" w14:textId="588CD122" w:rsidR="001E3F9C" w:rsidRPr="00202DA3" w:rsidRDefault="001E3F9C" w:rsidP="001E3F9C">
      <w:pPr>
        <w:spacing w:line="480" w:lineRule="auto"/>
        <w:jc w:val="both"/>
        <w:rPr>
          <w:rFonts w:asciiTheme="majorBidi" w:hAnsiTheme="majorBidi" w:cstheme="majorBidi"/>
          <w:b/>
          <w:bCs/>
          <w:sz w:val="24"/>
          <w:szCs w:val="24"/>
          <w:rtl/>
          <w:lang w:bidi="fa-IR"/>
        </w:rPr>
      </w:pPr>
      <w:r w:rsidRPr="00202DA3">
        <w:rPr>
          <w:rFonts w:asciiTheme="majorBidi" w:hAnsiTheme="majorBidi" w:cstheme="majorBidi"/>
          <w:b/>
          <w:bCs/>
          <w:sz w:val="24"/>
          <w:szCs w:val="24"/>
        </w:rPr>
        <w:t>4-aminobenzohydrazide (2)</w:t>
      </w:r>
    </w:p>
    <w:p w14:paraId="24C633CA" w14:textId="77777777" w:rsidR="001E3F9C" w:rsidRPr="00202DA3" w:rsidRDefault="001E3F9C" w:rsidP="001E3F9C">
      <w:pPr>
        <w:spacing w:line="480" w:lineRule="auto"/>
        <w:jc w:val="both"/>
        <w:rPr>
          <w:rFonts w:asciiTheme="majorBidi" w:hAnsiTheme="majorBidi" w:cstheme="majorBidi"/>
          <w:sz w:val="24"/>
          <w:szCs w:val="24"/>
        </w:rPr>
      </w:pPr>
      <w:r w:rsidRPr="00202DA3">
        <w:rPr>
          <w:rFonts w:asciiTheme="majorBidi" w:hAnsiTheme="majorBidi" w:cstheme="majorBidi"/>
          <w:sz w:val="24"/>
          <w:szCs w:val="24"/>
        </w:rPr>
        <w:t>Benzocaine (</w:t>
      </w:r>
      <w:r w:rsidRPr="00202DA3">
        <w:rPr>
          <w:rFonts w:asciiTheme="majorBidi" w:hAnsiTheme="majorBidi" w:cstheme="majorBidi"/>
          <w:b/>
          <w:bCs/>
          <w:sz w:val="24"/>
          <w:szCs w:val="24"/>
        </w:rPr>
        <w:t>1)</w:t>
      </w:r>
      <w:r w:rsidRPr="00202DA3">
        <w:rPr>
          <w:rFonts w:asciiTheme="majorBidi" w:hAnsiTheme="majorBidi" w:cstheme="majorBidi"/>
          <w:sz w:val="24"/>
          <w:szCs w:val="24"/>
        </w:rPr>
        <w:t xml:space="preserve"> (5 </w:t>
      </w:r>
      <w:proofErr w:type="spellStart"/>
      <w:r w:rsidRPr="00202DA3">
        <w:rPr>
          <w:rFonts w:asciiTheme="majorBidi" w:hAnsiTheme="majorBidi" w:cstheme="majorBidi"/>
          <w:sz w:val="24"/>
          <w:szCs w:val="24"/>
        </w:rPr>
        <w:t>mmol</w:t>
      </w:r>
      <w:proofErr w:type="spellEnd"/>
      <w:r w:rsidRPr="00202DA3">
        <w:rPr>
          <w:rFonts w:asciiTheme="majorBidi" w:hAnsiTheme="majorBidi" w:cstheme="majorBidi"/>
          <w:sz w:val="24"/>
          <w:szCs w:val="24"/>
        </w:rPr>
        <w:t xml:space="preserve">) and hydrazine hydrate (20 </w:t>
      </w:r>
      <w:proofErr w:type="spellStart"/>
      <w:r w:rsidRPr="00202DA3">
        <w:rPr>
          <w:rFonts w:asciiTheme="majorBidi" w:hAnsiTheme="majorBidi" w:cstheme="majorBidi"/>
          <w:sz w:val="24"/>
          <w:szCs w:val="24"/>
        </w:rPr>
        <w:t>mmol</w:t>
      </w:r>
      <w:proofErr w:type="spellEnd"/>
      <w:r w:rsidRPr="00202DA3">
        <w:rPr>
          <w:rFonts w:asciiTheme="majorBidi" w:hAnsiTheme="majorBidi" w:cstheme="majorBidi"/>
          <w:sz w:val="24"/>
          <w:szCs w:val="24"/>
        </w:rPr>
        <w:t xml:space="preserve">) were melted together (115 °C, 60 min) in a closed container. Recrystallization was conducted by using </w:t>
      </w:r>
      <w:proofErr w:type="spellStart"/>
      <w:r w:rsidRPr="00202DA3">
        <w:rPr>
          <w:rFonts w:asciiTheme="majorBidi" w:hAnsiTheme="majorBidi" w:cstheme="majorBidi"/>
          <w:sz w:val="24"/>
          <w:szCs w:val="24"/>
        </w:rPr>
        <w:t>EtOH</w:t>
      </w:r>
      <w:proofErr w:type="spellEnd"/>
      <w:r w:rsidRPr="00202DA3">
        <w:rPr>
          <w:rFonts w:asciiTheme="majorBidi" w:hAnsiTheme="majorBidi" w:cstheme="majorBidi"/>
          <w:sz w:val="24"/>
          <w:szCs w:val="24"/>
        </w:rPr>
        <w:t xml:space="preserve"> yielded needle crystalline product. Yield 85%, </w:t>
      </w:r>
      <w:proofErr w:type="spellStart"/>
      <w:r w:rsidRPr="00202DA3">
        <w:rPr>
          <w:rFonts w:asciiTheme="majorBidi" w:hAnsiTheme="majorBidi" w:cstheme="majorBidi"/>
          <w:sz w:val="24"/>
          <w:szCs w:val="24"/>
        </w:rPr>
        <w:t>m.p</w:t>
      </w:r>
      <w:proofErr w:type="spellEnd"/>
      <w:r w:rsidRPr="00202DA3">
        <w:rPr>
          <w:rFonts w:asciiTheme="majorBidi" w:hAnsiTheme="majorBidi" w:cstheme="majorBidi"/>
          <w:sz w:val="24"/>
          <w:szCs w:val="24"/>
        </w:rPr>
        <w:t>: 321-324</w:t>
      </w:r>
      <w:r w:rsidRPr="00202DA3">
        <w:rPr>
          <w:rFonts w:asciiTheme="majorBidi" w:hAnsiTheme="majorBidi" w:cstheme="majorBidi"/>
          <w:sz w:val="24"/>
          <w:szCs w:val="24"/>
          <w:vertAlign w:val="superscript"/>
        </w:rPr>
        <w:t xml:space="preserve"> </w:t>
      </w:r>
      <w:r w:rsidRPr="00202DA3">
        <w:rPr>
          <w:rFonts w:asciiTheme="majorBidi" w:hAnsiTheme="majorBidi" w:cstheme="majorBidi"/>
          <w:sz w:val="24"/>
          <w:szCs w:val="24"/>
        </w:rPr>
        <w:t>°C, IR (</w:t>
      </w:r>
      <w:proofErr w:type="spellStart"/>
      <w:r w:rsidRPr="00202DA3">
        <w:rPr>
          <w:rFonts w:asciiTheme="majorBidi" w:hAnsiTheme="majorBidi" w:cstheme="majorBidi"/>
          <w:sz w:val="24"/>
          <w:szCs w:val="24"/>
        </w:rPr>
        <w:t>KBr</w:t>
      </w:r>
      <w:proofErr w:type="spellEnd"/>
      <w:r w:rsidRPr="00202DA3">
        <w:rPr>
          <w:rFonts w:asciiTheme="majorBidi" w:hAnsiTheme="majorBidi" w:cstheme="majorBidi"/>
          <w:sz w:val="24"/>
          <w:szCs w:val="24"/>
        </w:rPr>
        <w:t>) ν (cm</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3300-3200 (NH, NH</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1670, 1650 (C=O), LC-MS (ESI) m/z 256 (M+H).</w:t>
      </w:r>
    </w:p>
    <w:p w14:paraId="62BD8DCB" w14:textId="427ABDFB" w:rsidR="001E3F9C" w:rsidRPr="00202DA3" w:rsidRDefault="001E3F9C" w:rsidP="001E3F9C">
      <w:pPr>
        <w:spacing w:line="480" w:lineRule="auto"/>
        <w:jc w:val="both"/>
        <w:rPr>
          <w:rFonts w:asciiTheme="majorBidi" w:hAnsiTheme="majorBidi" w:cstheme="majorBidi"/>
          <w:b/>
          <w:bCs/>
          <w:i/>
          <w:iCs/>
          <w:sz w:val="24"/>
          <w:szCs w:val="24"/>
        </w:rPr>
      </w:pPr>
      <w:r w:rsidRPr="00202DA3">
        <w:rPr>
          <w:rFonts w:asciiTheme="majorBidi" w:hAnsiTheme="majorBidi" w:cstheme="majorBidi"/>
          <w:b/>
          <w:bCs/>
          <w:sz w:val="24"/>
          <w:szCs w:val="24"/>
        </w:rPr>
        <w:t>4-(2-(4-(3-carboxypropanamido</w:t>
      </w:r>
      <w:proofErr w:type="gramStart"/>
      <w:r w:rsidRPr="00202DA3">
        <w:rPr>
          <w:rFonts w:asciiTheme="majorBidi" w:hAnsiTheme="majorBidi" w:cstheme="majorBidi"/>
          <w:b/>
          <w:bCs/>
          <w:sz w:val="24"/>
          <w:szCs w:val="24"/>
        </w:rPr>
        <w:t>)benzoyl</w:t>
      </w:r>
      <w:proofErr w:type="gramEnd"/>
      <w:r w:rsidRPr="00202DA3">
        <w:rPr>
          <w:rFonts w:asciiTheme="majorBidi" w:hAnsiTheme="majorBidi" w:cstheme="majorBidi"/>
          <w:b/>
          <w:bCs/>
          <w:sz w:val="24"/>
          <w:szCs w:val="24"/>
        </w:rPr>
        <w:t>)</w:t>
      </w:r>
      <w:proofErr w:type="spellStart"/>
      <w:r w:rsidRPr="00202DA3">
        <w:rPr>
          <w:rFonts w:asciiTheme="majorBidi" w:hAnsiTheme="majorBidi" w:cstheme="majorBidi"/>
          <w:b/>
          <w:bCs/>
          <w:sz w:val="24"/>
          <w:szCs w:val="24"/>
        </w:rPr>
        <w:t>hydrazineyl</w:t>
      </w:r>
      <w:proofErr w:type="spellEnd"/>
      <w:r w:rsidRPr="00202DA3">
        <w:rPr>
          <w:rFonts w:asciiTheme="majorBidi" w:hAnsiTheme="majorBidi" w:cstheme="majorBidi"/>
          <w:b/>
          <w:bCs/>
          <w:sz w:val="24"/>
          <w:szCs w:val="24"/>
        </w:rPr>
        <w:t>)-4-oxobutanoic acid (3a)</w:t>
      </w:r>
    </w:p>
    <w:p w14:paraId="1CF5948B" w14:textId="77777777" w:rsidR="001E3F9C" w:rsidRPr="00202DA3" w:rsidRDefault="001E3F9C" w:rsidP="001E3F9C">
      <w:pPr>
        <w:spacing w:line="480" w:lineRule="auto"/>
        <w:jc w:val="both"/>
        <w:rPr>
          <w:rFonts w:asciiTheme="majorBidi" w:hAnsiTheme="majorBidi" w:cstheme="majorBidi"/>
          <w:sz w:val="24"/>
          <w:szCs w:val="24"/>
        </w:rPr>
      </w:pPr>
      <w:proofErr w:type="gramStart"/>
      <w:r w:rsidRPr="00202DA3">
        <w:rPr>
          <w:rFonts w:asciiTheme="majorBidi" w:eastAsiaTheme="minorEastAsia" w:hAnsiTheme="majorBidi" w:cstheme="majorBidi"/>
          <w:i/>
          <w:iCs/>
          <w:sz w:val="24"/>
          <w:szCs w:val="24"/>
          <w:lang w:bidi="fa-IR"/>
        </w:rPr>
        <w:t>p</w:t>
      </w:r>
      <w:r w:rsidRPr="00202DA3">
        <w:rPr>
          <w:rFonts w:asciiTheme="majorBidi" w:eastAsiaTheme="minorEastAsia" w:hAnsiTheme="majorBidi" w:cstheme="majorBidi"/>
          <w:sz w:val="24"/>
          <w:szCs w:val="24"/>
          <w:lang w:bidi="fa-IR"/>
        </w:rPr>
        <w:t>-Amino</w:t>
      </w:r>
      <w:proofErr w:type="gramEnd"/>
      <w:r w:rsidRPr="00202DA3">
        <w:rPr>
          <w:rFonts w:asciiTheme="majorBidi" w:eastAsiaTheme="minorEastAsia" w:hAnsiTheme="majorBidi" w:cstheme="majorBidi"/>
          <w:sz w:val="24"/>
          <w:szCs w:val="24"/>
          <w:lang w:bidi="fa-IR"/>
        </w:rPr>
        <w:t xml:space="preserve"> </w:t>
      </w:r>
      <w:proofErr w:type="spellStart"/>
      <w:r w:rsidRPr="00202DA3">
        <w:rPr>
          <w:rFonts w:asciiTheme="majorBidi" w:eastAsiaTheme="minorEastAsia" w:hAnsiTheme="majorBidi" w:cstheme="majorBidi"/>
          <w:sz w:val="24"/>
          <w:szCs w:val="24"/>
          <w:lang w:bidi="fa-IR"/>
        </w:rPr>
        <w:t>benzohydrazide</w:t>
      </w:r>
      <w:proofErr w:type="spellEnd"/>
      <w:r w:rsidRPr="00202DA3">
        <w:rPr>
          <w:rFonts w:asciiTheme="majorBidi" w:eastAsiaTheme="minorEastAsia" w:hAnsiTheme="majorBidi" w:cstheme="majorBidi"/>
          <w:sz w:val="24"/>
          <w:szCs w:val="24"/>
          <w:lang w:bidi="fa-IR"/>
        </w:rPr>
        <w:t xml:space="preserve"> (</w:t>
      </w:r>
      <w:r w:rsidRPr="00202DA3">
        <w:rPr>
          <w:rFonts w:asciiTheme="majorBidi" w:eastAsiaTheme="minorEastAsia" w:hAnsiTheme="majorBidi" w:cstheme="majorBidi"/>
          <w:b/>
          <w:bCs/>
          <w:sz w:val="24"/>
          <w:szCs w:val="24"/>
          <w:lang w:bidi="fa-IR"/>
        </w:rPr>
        <w:t>2)</w:t>
      </w:r>
      <w:r w:rsidRPr="00202DA3">
        <w:rPr>
          <w:rFonts w:asciiTheme="majorBidi" w:eastAsiaTheme="minorEastAsia" w:hAnsiTheme="majorBidi" w:cstheme="majorBidi"/>
          <w:sz w:val="24"/>
          <w:szCs w:val="24"/>
          <w:lang w:bidi="fa-IR"/>
        </w:rPr>
        <w:t xml:space="preserve"> </w:t>
      </w:r>
      <w:r w:rsidRPr="00202DA3">
        <w:rPr>
          <w:rFonts w:asciiTheme="majorBidi" w:hAnsiTheme="majorBidi" w:cstheme="majorBidi"/>
          <w:sz w:val="24"/>
          <w:szCs w:val="24"/>
        </w:rPr>
        <w:t xml:space="preserve">(0.151g, 1 </w:t>
      </w:r>
      <w:proofErr w:type="spellStart"/>
      <w:r w:rsidRPr="00202DA3">
        <w:rPr>
          <w:rFonts w:asciiTheme="majorBidi" w:hAnsiTheme="majorBidi" w:cstheme="majorBidi"/>
          <w:sz w:val="24"/>
          <w:szCs w:val="24"/>
        </w:rPr>
        <w:t>mmol</w:t>
      </w:r>
      <w:proofErr w:type="spellEnd"/>
      <w:r w:rsidRPr="00202DA3">
        <w:rPr>
          <w:rFonts w:asciiTheme="majorBidi" w:hAnsiTheme="majorBidi" w:cstheme="majorBidi"/>
          <w:sz w:val="24"/>
          <w:szCs w:val="24"/>
        </w:rPr>
        <w:t xml:space="preserve">) with succinic anhydride (2.02 </w:t>
      </w:r>
      <w:proofErr w:type="spellStart"/>
      <w:r w:rsidRPr="00202DA3">
        <w:rPr>
          <w:rFonts w:asciiTheme="majorBidi" w:hAnsiTheme="majorBidi" w:cstheme="majorBidi"/>
          <w:sz w:val="24"/>
          <w:szCs w:val="24"/>
        </w:rPr>
        <w:t>mmol</w:t>
      </w:r>
      <w:proofErr w:type="spellEnd"/>
      <w:r w:rsidRPr="00202DA3">
        <w:rPr>
          <w:rFonts w:asciiTheme="majorBidi" w:hAnsiTheme="majorBidi" w:cstheme="majorBidi"/>
          <w:sz w:val="24"/>
          <w:szCs w:val="24"/>
        </w:rPr>
        <w:t xml:space="preserve">) was refluxed in ethyl acetate (20 mL) for 12 hours. The organic solvent was removed under vacuum and the mixture was poured into 30 mL of distilled water and stirred for 30 minutes. The reaction was made acidic by adding concentrated </w:t>
      </w:r>
      <w:proofErr w:type="spellStart"/>
      <w:r w:rsidRPr="00202DA3">
        <w:rPr>
          <w:rFonts w:asciiTheme="majorBidi" w:hAnsiTheme="majorBidi" w:cstheme="majorBidi"/>
          <w:sz w:val="24"/>
          <w:szCs w:val="24"/>
        </w:rPr>
        <w:t>HCl</w:t>
      </w:r>
      <w:proofErr w:type="spellEnd"/>
      <w:r w:rsidRPr="00202DA3">
        <w:rPr>
          <w:rFonts w:asciiTheme="majorBidi" w:hAnsiTheme="majorBidi" w:cstheme="majorBidi"/>
          <w:sz w:val="24"/>
          <w:szCs w:val="24"/>
        </w:rPr>
        <w:t xml:space="preserve">. The crude product was dried and then recrystallized from </w:t>
      </w:r>
      <w:proofErr w:type="spellStart"/>
      <w:r w:rsidRPr="00202DA3">
        <w:rPr>
          <w:rFonts w:asciiTheme="majorBidi" w:hAnsiTheme="majorBidi" w:cstheme="majorBidi"/>
          <w:sz w:val="24"/>
          <w:szCs w:val="24"/>
        </w:rPr>
        <w:t>EtOAc</w:t>
      </w:r>
      <w:proofErr w:type="spellEnd"/>
      <w:r w:rsidRPr="00202DA3">
        <w:rPr>
          <w:rFonts w:asciiTheme="majorBidi" w:hAnsiTheme="majorBidi" w:cstheme="majorBidi"/>
          <w:sz w:val="24"/>
          <w:szCs w:val="24"/>
        </w:rPr>
        <w:t xml:space="preserve"> and finally purified by a short column of silica gel and mobile phase of hexane: chloroform </w:t>
      </w:r>
      <w:r w:rsidRPr="00202DA3">
        <w:rPr>
          <w:rFonts w:asciiTheme="majorBidi" w:hAnsiTheme="majorBidi" w:cstheme="majorBidi"/>
          <w:sz w:val="24"/>
          <w:szCs w:val="24"/>
        </w:rPr>
        <w:lastRenderedPageBreak/>
        <w:t xml:space="preserve">(20:80). Yield 45%, </w:t>
      </w:r>
      <w:proofErr w:type="spellStart"/>
      <w:r w:rsidRPr="00202DA3">
        <w:rPr>
          <w:rFonts w:asciiTheme="majorBidi" w:hAnsiTheme="majorBidi" w:cstheme="majorBidi"/>
          <w:sz w:val="24"/>
          <w:szCs w:val="24"/>
        </w:rPr>
        <w:t>m.p</w:t>
      </w:r>
      <w:proofErr w:type="spellEnd"/>
      <w:r w:rsidRPr="00202DA3">
        <w:rPr>
          <w:rFonts w:asciiTheme="majorBidi" w:hAnsiTheme="majorBidi" w:cstheme="majorBidi"/>
          <w:sz w:val="24"/>
          <w:szCs w:val="24"/>
        </w:rPr>
        <w:t>: 185-187</w:t>
      </w:r>
      <w:r w:rsidRPr="00202DA3">
        <w:rPr>
          <w:rFonts w:asciiTheme="majorBidi" w:hAnsiTheme="majorBidi" w:cstheme="majorBidi"/>
          <w:sz w:val="24"/>
          <w:szCs w:val="24"/>
          <w:vertAlign w:val="superscript"/>
        </w:rPr>
        <w:t xml:space="preserve"> </w:t>
      </w:r>
      <w:r w:rsidRPr="00202DA3">
        <w:rPr>
          <w:rFonts w:asciiTheme="majorBidi" w:hAnsiTheme="majorBidi" w:cstheme="majorBidi"/>
          <w:sz w:val="24"/>
          <w:szCs w:val="24"/>
          <w:shd w:val="clear" w:color="auto" w:fill="FFFFFF"/>
        </w:rPr>
        <w:t xml:space="preserve">°C. </w:t>
      </w:r>
      <w:r w:rsidRPr="00202DA3">
        <w:rPr>
          <w:rFonts w:asciiTheme="majorBidi" w:hAnsiTheme="majorBidi" w:cstheme="majorBidi"/>
          <w:sz w:val="24"/>
          <w:szCs w:val="24"/>
        </w:rPr>
        <w:t>IR (</w:t>
      </w:r>
      <w:proofErr w:type="spellStart"/>
      <w:r w:rsidRPr="00202DA3">
        <w:rPr>
          <w:rFonts w:asciiTheme="majorBidi" w:hAnsiTheme="majorBidi" w:cstheme="majorBidi"/>
          <w:sz w:val="24"/>
          <w:szCs w:val="24"/>
        </w:rPr>
        <w:t>KBr</w:t>
      </w:r>
      <w:proofErr w:type="spellEnd"/>
      <w:r w:rsidRPr="00202DA3">
        <w:rPr>
          <w:rFonts w:asciiTheme="majorBidi" w:hAnsiTheme="majorBidi" w:cstheme="majorBidi"/>
          <w:sz w:val="24"/>
          <w:szCs w:val="24"/>
        </w:rPr>
        <w:t>) ν (cm</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3200-2800 (NH, COOH), 2750-2600 (-CH</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-CH</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1700 (C=O), 1200-1400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xml:space="preserve">H NMR(400 MHz, DMSO) </w:t>
      </w:r>
      <w:proofErr w:type="spellStart"/>
      <w:r w:rsidRPr="00202DA3">
        <w:rPr>
          <w:rFonts w:asciiTheme="majorBidi" w:hAnsiTheme="majorBidi" w:cstheme="majorBidi"/>
          <w:sz w:val="24"/>
          <w:szCs w:val="24"/>
        </w:rPr>
        <w:t>δ</w:t>
      </w:r>
      <w:r w:rsidRPr="00202DA3">
        <w:rPr>
          <w:rFonts w:asciiTheme="majorBidi" w:hAnsiTheme="majorBidi" w:cstheme="majorBidi"/>
          <w:i/>
          <w:iCs/>
          <w:sz w:val="24"/>
          <w:szCs w:val="24"/>
        </w:rPr>
        <w:t>ppm</w:t>
      </w:r>
      <w:proofErr w:type="spellEnd"/>
      <w:r w:rsidRPr="00202DA3">
        <w:rPr>
          <w:rFonts w:asciiTheme="majorBidi" w:hAnsiTheme="majorBidi" w:cstheme="majorBidi"/>
          <w:i/>
          <w:iCs/>
          <w:sz w:val="24"/>
          <w:szCs w:val="24"/>
        </w:rPr>
        <w:t xml:space="preserve"> </w:t>
      </w:r>
      <w:r w:rsidRPr="00202DA3">
        <w:rPr>
          <w:rFonts w:asciiTheme="majorBidi" w:hAnsiTheme="majorBidi" w:cstheme="majorBidi"/>
          <w:sz w:val="24"/>
          <w:szCs w:val="24"/>
        </w:rPr>
        <w:t xml:space="preserve">11.66 (s, 2H, 2 COOH), 10.32-10.23 (d, 3H, 3NH), 7.80 (d, </w:t>
      </w:r>
      <w:r w:rsidRPr="00202DA3">
        <w:rPr>
          <w:rFonts w:asciiTheme="majorBidi" w:hAnsiTheme="majorBidi" w:cstheme="majorBidi"/>
          <w:i/>
          <w:iCs/>
          <w:sz w:val="24"/>
          <w:szCs w:val="24"/>
        </w:rPr>
        <w:t>J</w:t>
      </w:r>
      <w:r w:rsidRPr="00202DA3">
        <w:rPr>
          <w:rFonts w:asciiTheme="majorBidi" w:hAnsiTheme="majorBidi" w:cstheme="majorBidi"/>
          <w:sz w:val="24"/>
          <w:szCs w:val="24"/>
        </w:rPr>
        <w:t xml:space="preserve"> = 8.5 Hz, 2H,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7.67 (d, </w:t>
      </w:r>
      <w:r w:rsidRPr="00202DA3">
        <w:rPr>
          <w:rFonts w:asciiTheme="majorBidi" w:hAnsiTheme="majorBidi" w:cstheme="majorBidi"/>
          <w:i/>
          <w:iCs/>
          <w:sz w:val="24"/>
          <w:szCs w:val="24"/>
        </w:rPr>
        <w:t>J</w:t>
      </w:r>
      <w:r w:rsidRPr="00202DA3">
        <w:rPr>
          <w:rFonts w:asciiTheme="majorBidi" w:hAnsiTheme="majorBidi" w:cstheme="majorBidi"/>
          <w:sz w:val="24"/>
          <w:szCs w:val="24"/>
        </w:rPr>
        <w:t xml:space="preserve"> = 8.5 Hz, 2H,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2.60 (d, </w:t>
      </w:r>
      <w:r w:rsidRPr="00202DA3">
        <w:rPr>
          <w:rFonts w:asciiTheme="majorBidi" w:hAnsiTheme="majorBidi" w:cstheme="majorBidi"/>
          <w:i/>
          <w:iCs/>
          <w:sz w:val="24"/>
          <w:szCs w:val="24"/>
        </w:rPr>
        <w:t>J</w:t>
      </w:r>
      <w:r w:rsidRPr="00202DA3">
        <w:rPr>
          <w:rFonts w:asciiTheme="majorBidi" w:hAnsiTheme="majorBidi" w:cstheme="majorBidi"/>
          <w:sz w:val="24"/>
          <w:szCs w:val="24"/>
        </w:rPr>
        <w:t xml:space="preserve"> = 6.3 Hz, 2H, -CH</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xml:space="preserve">), 2.55 (d, </w:t>
      </w:r>
      <w:r w:rsidRPr="00202DA3">
        <w:rPr>
          <w:rFonts w:asciiTheme="majorBidi" w:hAnsiTheme="majorBidi" w:cstheme="majorBidi"/>
          <w:i/>
          <w:iCs/>
          <w:sz w:val="24"/>
          <w:szCs w:val="24"/>
        </w:rPr>
        <w:t>J</w:t>
      </w:r>
      <w:r w:rsidRPr="00202DA3">
        <w:rPr>
          <w:rFonts w:asciiTheme="majorBidi" w:hAnsiTheme="majorBidi" w:cstheme="majorBidi"/>
          <w:sz w:val="24"/>
          <w:szCs w:val="24"/>
        </w:rPr>
        <w:t xml:space="preserve"> = 6.1 Hz, 2H, -CH</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1.99-1.94 (d, 4H, -CH</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13</w:t>
      </w:r>
      <w:r w:rsidRPr="00202DA3">
        <w:rPr>
          <w:rFonts w:asciiTheme="majorBidi" w:hAnsiTheme="majorBidi" w:cstheme="majorBidi"/>
          <w:sz w:val="24"/>
          <w:szCs w:val="24"/>
        </w:rPr>
        <w:t xml:space="preserve">C NMR (101 MHz, DMSO) </w:t>
      </w:r>
      <w:proofErr w:type="spellStart"/>
      <w:r w:rsidRPr="00202DA3">
        <w:rPr>
          <w:rFonts w:asciiTheme="majorBidi" w:hAnsiTheme="majorBidi" w:cstheme="majorBidi"/>
          <w:sz w:val="24"/>
          <w:szCs w:val="24"/>
        </w:rPr>
        <w:t>δ</w:t>
      </w:r>
      <w:r w:rsidRPr="00202DA3">
        <w:rPr>
          <w:rFonts w:asciiTheme="majorBidi" w:hAnsiTheme="majorBidi" w:cstheme="majorBidi"/>
          <w:i/>
          <w:iCs/>
          <w:sz w:val="24"/>
          <w:szCs w:val="24"/>
        </w:rPr>
        <w:t>ppm</w:t>
      </w:r>
      <w:proofErr w:type="spellEnd"/>
      <w:r w:rsidRPr="00202DA3">
        <w:rPr>
          <w:rFonts w:asciiTheme="majorBidi" w:hAnsiTheme="majorBidi" w:cstheme="majorBidi"/>
          <w:sz w:val="24"/>
          <w:szCs w:val="24"/>
        </w:rPr>
        <w:t xml:space="preserve"> 174.30, 171.00, 163.11, 160.17, 142.45, 129.03, 128.56, 118.45, 31.56, 29.12, 25.56, 18.45.  LC-MS (ESI) m/z 350 (M-H). Anal. </w:t>
      </w:r>
      <w:proofErr w:type="spellStart"/>
      <w:r w:rsidRPr="00202DA3">
        <w:rPr>
          <w:rFonts w:asciiTheme="majorBidi" w:hAnsiTheme="majorBidi" w:cstheme="majorBidi"/>
          <w:sz w:val="24"/>
          <w:szCs w:val="24"/>
        </w:rPr>
        <w:t>Calcd</w:t>
      </w:r>
      <w:proofErr w:type="spellEnd"/>
      <w:r w:rsidRPr="00202DA3">
        <w:rPr>
          <w:rFonts w:asciiTheme="majorBidi" w:hAnsiTheme="majorBidi" w:cstheme="majorBidi"/>
          <w:sz w:val="24"/>
          <w:szCs w:val="24"/>
        </w:rPr>
        <w:t xml:space="preserve">. </w:t>
      </w:r>
      <w:proofErr w:type="gramStart"/>
      <w:r w:rsidRPr="00202DA3">
        <w:rPr>
          <w:rFonts w:asciiTheme="majorBidi" w:hAnsiTheme="majorBidi" w:cstheme="majorBidi"/>
          <w:sz w:val="24"/>
          <w:szCs w:val="24"/>
        </w:rPr>
        <w:t>for</w:t>
      </w:r>
      <w:proofErr w:type="gramEnd"/>
      <w:r w:rsidRPr="00202DA3">
        <w:rPr>
          <w:rFonts w:asciiTheme="majorBidi" w:hAnsiTheme="majorBidi" w:cstheme="majorBidi"/>
          <w:sz w:val="24"/>
          <w:szCs w:val="24"/>
        </w:rPr>
        <w:t xml:space="preserve"> C</w:t>
      </w:r>
      <w:r w:rsidRPr="00202DA3">
        <w:rPr>
          <w:rFonts w:asciiTheme="majorBidi" w:hAnsiTheme="majorBidi" w:cstheme="majorBidi"/>
          <w:sz w:val="24"/>
          <w:szCs w:val="24"/>
          <w:vertAlign w:val="subscript"/>
        </w:rPr>
        <w:t>15</w:t>
      </w:r>
      <w:r w:rsidRPr="00202DA3">
        <w:rPr>
          <w:rFonts w:asciiTheme="majorBidi" w:hAnsiTheme="majorBidi" w:cstheme="majorBidi"/>
          <w:sz w:val="24"/>
          <w:szCs w:val="24"/>
        </w:rPr>
        <w:t>H</w:t>
      </w:r>
      <w:r w:rsidRPr="00202DA3">
        <w:rPr>
          <w:rFonts w:asciiTheme="majorBidi" w:hAnsiTheme="majorBidi" w:cstheme="majorBidi"/>
          <w:sz w:val="24"/>
          <w:szCs w:val="24"/>
          <w:vertAlign w:val="subscript"/>
        </w:rPr>
        <w:t>17</w:t>
      </w:r>
      <w:r w:rsidRPr="00202DA3">
        <w:rPr>
          <w:rFonts w:asciiTheme="majorBidi" w:hAnsiTheme="majorBidi" w:cstheme="majorBidi"/>
          <w:sz w:val="24"/>
          <w:szCs w:val="24"/>
        </w:rPr>
        <w:t>N</w:t>
      </w:r>
      <w:r w:rsidRPr="00202DA3">
        <w:rPr>
          <w:rFonts w:asciiTheme="majorBidi" w:hAnsiTheme="majorBidi" w:cstheme="majorBidi"/>
          <w:sz w:val="24"/>
          <w:szCs w:val="24"/>
          <w:vertAlign w:val="subscript"/>
        </w:rPr>
        <w:t>3</w:t>
      </w:r>
      <w:r w:rsidRPr="00202DA3">
        <w:rPr>
          <w:rFonts w:asciiTheme="majorBidi" w:hAnsiTheme="majorBidi" w:cstheme="majorBidi"/>
          <w:sz w:val="24"/>
          <w:szCs w:val="24"/>
        </w:rPr>
        <w:t>O</w:t>
      </w:r>
      <w:r w:rsidRPr="00202DA3">
        <w:rPr>
          <w:rFonts w:asciiTheme="majorBidi" w:hAnsiTheme="majorBidi" w:cstheme="majorBidi"/>
          <w:sz w:val="24"/>
          <w:szCs w:val="24"/>
          <w:vertAlign w:val="subscript"/>
        </w:rPr>
        <w:t>7</w:t>
      </w:r>
      <w:r w:rsidRPr="00202DA3">
        <w:rPr>
          <w:rFonts w:asciiTheme="majorBidi" w:hAnsiTheme="majorBidi" w:cstheme="majorBidi"/>
          <w:sz w:val="24"/>
          <w:szCs w:val="24"/>
        </w:rPr>
        <w:t xml:space="preserve">: C, 51.28; H, 4.88; N, 11.96. Found: C, 51.20; H, 4.91; N, 12.04.   </w:t>
      </w:r>
    </w:p>
    <w:p w14:paraId="14504C46" w14:textId="3E4D8C96" w:rsidR="001E3F9C" w:rsidRPr="00202DA3" w:rsidRDefault="001E3F9C" w:rsidP="001E3F9C">
      <w:pPr>
        <w:spacing w:line="480" w:lineRule="auto"/>
        <w:jc w:val="both"/>
        <w:rPr>
          <w:b/>
          <w:bCs/>
          <w:i/>
          <w:iCs/>
          <w:vertAlign w:val="subscript"/>
        </w:rPr>
      </w:pPr>
      <w:r w:rsidRPr="00202DA3">
        <w:rPr>
          <w:rFonts w:asciiTheme="majorBidi" w:hAnsiTheme="majorBidi" w:cstheme="majorBidi"/>
          <w:b/>
          <w:bCs/>
          <w:sz w:val="24"/>
          <w:szCs w:val="24"/>
        </w:rPr>
        <w:t>General procedure for the green synthesis of the compounds 3b-3e</w:t>
      </w:r>
    </w:p>
    <w:p w14:paraId="678AE09C" w14:textId="77777777" w:rsidR="001E3F9C" w:rsidRPr="00202DA3" w:rsidRDefault="001E3F9C" w:rsidP="001E3F9C">
      <w:pPr>
        <w:pStyle w:val="NoSpacing"/>
        <w:bidi w:val="0"/>
        <w:spacing w:line="480" w:lineRule="auto"/>
        <w:jc w:val="both"/>
      </w:pPr>
      <w:proofErr w:type="gramStart"/>
      <w:r w:rsidRPr="00202DA3">
        <w:rPr>
          <w:i/>
          <w:iCs/>
        </w:rPr>
        <w:t>p</w:t>
      </w:r>
      <w:r w:rsidRPr="00202DA3">
        <w:t>-Amino-</w:t>
      </w:r>
      <w:proofErr w:type="spellStart"/>
      <w:r w:rsidRPr="00202DA3">
        <w:t>benzohydrazide</w:t>
      </w:r>
      <w:proofErr w:type="spellEnd"/>
      <w:proofErr w:type="gramEnd"/>
      <w:r w:rsidRPr="00202DA3">
        <w:t xml:space="preserve"> (</w:t>
      </w:r>
      <w:r w:rsidRPr="00202DA3">
        <w:rPr>
          <w:b/>
          <w:bCs/>
        </w:rPr>
        <w:t>2)</w:t>
      </w:r>
      <w:r w:rsidRPr="00202DA3">
        <w:t xml:space="preserve"> (0.151g, 1 </w:t>
      </w:r>
      <w:proofErr w:type="spellStart"/>
      <w:r w:rsidRPr="00202DA3">
        <w:t>mmol</w:t>
      </w:r>
      <w:proofErr w:type="spellEnd"/>
      <w:r w:rsidRPr="00202DA3">
        <w:t xml:space="preserve">) with the either acyl chloride or </w:t>
      </w:r>
      <w:proofErr w:type="spellStart"/>
      <w:r w:rsidRPr="00202DA3">
        <w:t>benzenesulfonyl</w:t>
      </w:r>
      <w:proofErr w:type="spellEnd"/>
      <w:r w:rsidRPr="00202DA3">
        <w:t xml:space="preserve"> chloride (2.02 </w:t>
      </w:r>
      <w:proofErr w:type="spellStart"/>
      <w:r w:rsidRPr="00202DA3">
        <w:t>mmol</w:t>
      </w:r>
      <w:proofErr w:type="spellEnd"/>
      <w:r w:rsidRPr="00202DA3">
        <w:t>) was stirred in pyridine (5 ml) for 24 hours. The reaction mixture was poured into 30 mL of distilled water and stirred for 15 minutes. T</w:t>
      </w:r>
      <w:bookmarkStart w:id="2" w:name="_Hlk43824124"/>
      <w:r w:rsidRPr="00202DA3">
        <w:t xml:space="preserve">he pH of the mixture was decreased by adding concentrated </w:t>
      </w:r>
      <w:proofErr w:type="spellStart"/>
      <w:r w:rsidRPr="00202DA3">
        <w:t>HCl</w:t>
      </w:r>
      <w:bookmarkEnd w:id="2"/>
      <w:proofErr w:type="spellEnd"/>
      <w:r w:rsidRPr="00202DA3">
        <w:t xml:space="preserve">. The precipitate was then recrystallized from </w:t>
      </w:r>
      <w:proofErr w:type="spellStart"/>
      <w:r w:rsidRPr="00202DA3">
        <w:t>EtOH</w:t>
      </w:r>
      <w:proofErr w:type="spellEnd"/>
      <w:r w:rsidRPr="00202DA3">
        <w:t xml:space="preserve"> to afford white amorphous solid.</w:t>
      </w:r>
    </w:p>
    <w:p w14:paraId="55D7AFF0" w14:textId="77777777" w:rsidR="001E3F9C" w:rsidRPr="00202DA3" w:rsidRDefault="001E3F9C" w:rsidP="001E3F9C">
      <w:pPr>
        <w:spacing w:line="480" w:lineRule="auto"/>
        <w:rPr>
          <w:rFonts w:asciiTheme="majorBidi" w:hAnsiTheme="majorBidi" w:cstheme="majorBidi"/>
          <w:b/>
          <w:bCs/>
          <w:sz w:val="24"/>
          <w:szCs w:val="24"/>
        </w:rPr>
      </w:pPr>
      <w:r w:rsidRPr="00202DA3">
        <w:rPr>
          <w:rFonts w:asciiTheme="majorBidi" w:hAnsiTheme="majorBidi" w:cstheme="majorBidi"/>
          <w:b/>
          <w:bCs/>
          <w:sz w:val="24"/>
          <w:szCs w:val="24"/>
        </w:rPr>
        <w:t>4-fluoro-N-(4-(2-(4-fluorobenzoyl</w:t>
      </w:r>
      <w:proofErr w:type="gramStart"/>
      <w:r w:rsidRPr="00202DA3">
        <w:rPr>
          <w:rFonts w:asciiTheme="majorBidi" w:hAnsiTheme="majorBidi" w:cstheme="majorBidi"/>
          <w:b/>
          <w:bCs/>
          <w:sz w:val="24"/>
          <w:szCs w:val="24"/>
        </w:rPr>
        <w:t>)hydrazine</w:t>
      </w:r>
      <w:proofErr w:type="gramEnd"/>
      <w:r w:rsidRPr="00202DA3">
        <w:rPr>
          <w:rFonts w:asciiTheme="majorBidi" w:hAnsiTheme="majorBidi" w:cstheme="majorBidi"/>
          <w:b/>
          <w:bCs/>
          <w:sz w:val="24"/>
          <w:szCs w:val="24"/>
        </w:rPr>
        <w:t>-1-carbonyl)phenyl)benzamide (3b)</w:t>
      </w:r>
    </w:p>
    <w:p w14:paraId="4E858046" w14:textId="77777777" w:rsidR="001E3F9C" w:rsidRPr="00202DA3" w:rsidRDefault="001E3F9C" w:rsidP="001E3F9C">
      <w:pPr>
        <w:spacing w:line="480" w:lineRule="auto"/>
        <w:jc w:val="both"/>
        <w:rPr>
          <w:rFonts w:asciiTheme="majorBidi" w:hAnsiTheme="majorBidi" w:cstheme="majorBidi"/>
          <w:sz w:val="24"/>
          <w:szCs w:val="24"/>
        </w:rPr>
      </w:pPr>
      <w:r w:rsidRPr="00202DA3">
        <w:rPr>
          <w:rFonts w:asciiTheme="majorBidi" w:hAnsiTheme="majorBidi" w:cstheme="majorBidi"/>
          <w:sz w:val="24"/>
          <w:szCs w:val="24"/>
        </w:rPr>
        <w:t xml:space="preserve">Yield: 60%, </w:t>
      </w:r>
      <w:proofErr w:type="spellStart"/>
      <w:r w:rsidRPr="00202DA3">
        <w:rPr>
          <w:rFonts w:asciiTheme="majorBidi" w:hAnsiTheme="majorBidi" w:cstheme="majorBidi"/>
          <w:sz w:val="24"/>
          <w:szCs w:val="24"/>
        </w:rPr>
        <w:t>m.p</w:t>
      </w:r>
      <w:proofErr w:type="spellEnd"/>
      <w:r w:rsidRPr="00202DA3">
        <w:rPr>
          <w:rFonts w:asciiTheme="majorBidi" w:hAnsiTheme="majorBidi" w:cstheme="majorBidi"/>
          <w:sz w:val="24"/>
          <w:szCs w:val="24"/>
        </w:rPr>
        <w:t>: 322-325</w:t>
      </w:r>
      <w:r w:rsidRPr="00202DA3">
        <w:rPr>
          <w:rFonts w:asciiTheme="majorBidi" w:hAnsiTheme="majorBidi" w:cstheme="majorBidi"/>
          <w:sz w:val="24"/>
          <w:szCs w:val="24"/>
          <w:vertAlign w:val="superscript"/>
        </w:rPr>
        <w:t xml:space="preserve"> </w:t>
      </w:r>
      <w:r w:rsidRPr="00202DA3">
        <w:rPr>
          <w:rFonts w:asciiTheme="majorBidi" w:hAnsiTheme="majorBidi" w:cstheme="majorBidi"/>
          <w:sz w:val="24"/>
          <w:szCs w:val="24"/>
          <w:shd w:val="clear" w:color="auto" w:fill="FFFFFF"/>
        </w:rPr>
        <w:t xml:space="preserve">°C, </w:t>
      </w:r>
      <w:r w:rsidRPr="00202DA3">
        <w:rPr>
          <w:rFonts w:asciiTheme="majorBidi" w:hAnsiTheme="majorBidi" w:cstheme="majorBidi"/>
          <w:sz w:val="24"/>
          <w:szCs w:val="24"/>
        </w:rPr>
        <w:t>IR (</w:t>
      </w:r>
      <w:proofErr w:type="spellStart"/>
      <w:r w:rsidRPr="00202DA3">
        <w:rPr>
          <w:rFonts w:asciiTheme="majorBidi" w:hAnsiTheme="majorBidi" w:cstheme="majorBidi"/>
          <w:sz w:val="24"/>
          <w:szCs w:val="24"/>
        </w:rPr>
        <w:t>KBr</w:t>
      </w:r>
      <w:proofErr w:type="spellEnd"/>
      <w:r w:rsidRPr="00202DA3">
        <w:rPr>
          <w:rFonts w:asciiTheme="majorBidi" w:hAnsiTheme="majorBidi" w:cstheme="majorBidi"/>
          <w:sz w:val="24"/>
          <w:szCs w:val="24"/>
        </w:rPr>
        <w:t>) ν (cm</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3700-3100 (NH), 1700-1650 (C=O), 1200-1400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xml:space="preserve">H </w:t>
      </w:r>
      <w:proofErr w:type="gramStart"/>
      <w:r w:rsidRPr="00202DA3">
        <w:rPr>
          <w:rFonts w:asciiTheme="majorBidi" w:hAnsiTheme="majorBidi" w:cstheme="majorBidi"/>
          <w:sz w:val="24"/>
          <w:szCs w:val="24"/>
        </w:rPr>
        <w:t>NMR(</w:t>
      </w:r>
      <w:proofErr w:type="gramEnd"/>
      <w:r w:rsidRPr="00202DA3">
        <w:rPr>
          <w:rFonts w:asciiTheme="majorBidi" w:hAnsiTheme="majorBidi" w:cstheme="majorBidi"/>
          <w:sz w:val="24"/>
          <w:szCs w:val="24"/>
        </w:rPr>
        <w:t xml:space="preserve">400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10.55 (s, 2H, 2NH), 10.51 – 10.46 (m, 1H, NH), 8.05 (</w:t>
      </w:r>
      <w:proofErr w:type="spellStart"/>
      <w:r w:rsidRPr="00202DA3">
        <w:rPr>
          <w:rFonts w:asciiTheme="majorBidi" w:hAnsiTheme="majorBidi" w:cstheme="majorBidi"/>
          <w:sz w:val="24"/>
          <w:szCs w:val="24"/>
        </w:rPr>
        <w:t>dd</w:t>
      </w:r>
      <w:proofErr w:type="spellEnd"/>
      <w:r w:rsidRPr="00202DA3">
        <w:rPr>
          <w:rFonts w:asciiTheme="majorBidi" w:hAnsiTheme="majorBidi" w:cstheme="majorBidi"/>
          <w:sz w:val="24"/>
          <w:szCs w:val="24"/>
        </w:rPr>
        <w:t xml:space="preserve">, J = 8.4, 5.4 Hz,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7.98 – 7.89 (m,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7.39 (d, J = 8.7 Hz,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13</w:t>
      </w:r>
      <w:r w:rsidRPr="00202DA3">
        <w:rPr>
          <w:rFonts w:asciiTheme="majorBidi" w:hAnsiTheme="majorBidi" w:cstheme="majorBidi"/>
          <w:sz w:val="24"/>
          <w:szCs w:val="24"/>
        </w:rPr>
        <w:t xml:space="preserve">C NMR (101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165.93, 165.81, 165.32, 165.26, 163.45, 142.80, 131.55, 131.09, 131.00, 130.69, 130.60, 128.75, 127.81, 120.06, 116.13, 116.01, 115.92, 115.79.  LC-MS (ESI) m/z 394 (M-H). Anal. </w:t>
      </w:r>
      <w:proofErr w:type="spellStart"/>
      <w:r w:rsidRPr="00202DA3">
        <w:rPr>
          <w:rFonts w:asciiTheme="majorBidi" w:hAnsiTheme="majorBidi" w:cstheme="majorBidi"/>
          <w:sz w:val="24"/>
          <w:szCs w:val="24"/>
        </w:rPr>
        <w:t>Calcd</w:t>
      </w:r>
      <w:proofErr w:type="spellEnd"/>
      <w:r w:rsidRPr="00202DA3">
        <w:rPr>
          <w:rFonts w:asciiTheme="majorBidi" w:hAnsiTheme="majorBidi" w:cstheme="majorBidi"/>
          <w:sz w:val="24"/>
          <w:szCs w:val="24"/>
        </w:rPr>
        <w:t xml:space="preserve">. </w:t>
      </w:r>
      <w:proofErr w:type="gramStart"/>
      <w:r w:rsidRPr="00202DA3">
        <w:rPr>
          <w:rFonts w:asciiTheme="majorBidi" w:hAnsiTheme="majorBidi" w:cstheme="majorBidi"/>
          <w:sz w:val="24"/>
          <w:szCs w:val="24"/>
        </w:rPr>
        <w:t>for</w:t>
      </w:r>
      <w:proofErr w:type="gramEnd"/>
      <w:r w:rsidRPr="00202DA3">
        <w:rPr>
          <w:rFonts w:asciiTheme="majorBidi" w:hAnsiTheme="majorBidi" w:cstheme="majorBidi"/>
          <w:sz w:val="24"/>
          <w:szCs w:val="24"/>
        </w:rPr>
        <w:t xml:space="preserve"> C</w:t>
      </w:r>
      <w:r w:rsidRPr="00202DA3">
        <w:rPr>
          <w:rFonts w:asciiTheme="majorBidi" w:hAnsiTheme="majorBidi" w:cstheme="majorBidi"/>
          <w:sz w:val="24"/>
          <w:szCs w:val="24"/>
          <w:vertAlign w:val="subscript"/>
        </w:rPr>
        <w:t>21</w:t>
      </w:r>
      <w:r w:rsidRPr="00202DA3">
        <w:rPr>
          <w:rFonts w:asciiTheme="majorBidi" w:hAnsiTheme="majorBidi" w:cstheme="majorBidi"/>
          <w:sz w:val="24"/>
          <w:szCs w:val="24"/>
        </w:rPr>
        <w:t>H</w:t>
      </w:r>
      <w:r w:rsidRPr="00202DA3">
        <w:rPr>
          <w:rFonts w:asciiTheme="majorBidi" w:hAnsiTheme="majorBidi" w:cstheme="majorBidi"/>
          <w:sz w:val="24"/>
          <w:szCs w:val="24"/>
          <w:vertAlign w:val="subscript"/>
        </w:rPr>
        <w:t>15</w:t>
      </w:r>
      <w:r w:rsidRPr="00202DA3">
        <w:rPr>
          <w:rFonts w:asciiTheme="majorBidi" w:hAnsiTheme="majorBidi" w:cstheme="majorBidi"/>
          <w:sz w:val="24"/>
          <w:szCs w:val="24"/>
        </w:rPr>
        <w:t>F</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N</w:t>
      </w:r>
      <w:r w:rsidRPr="00202DA3">
        <w:rPr>
          <w:rFonts w:asciiTheme="majorBidi" w:hAnsiTheme="majorBidi" w:cstheme="majorBidi"/>
          <w:sz w:val="24"/>
          <w:szCs w:val="24"/>
          <w:vertAlign w:val="subscript"/>
        </w:rPr>
        <w:t>3</w:t>
      </w:r>
      <w:r w:rsidRPr="00202DA3">
        <w:rPr>
          <w:rFonts w:asciiTheme="majorBidi" w:hAnsiTheme="majorBidi" w:cstheme="majorBidi"/>
          <w:sz w:val="24"/>
          <w:szCs w:val="24"/>
        </w:rPr>
        <w:t>O</w:t>
      </w:r>
      <w:r w:rsidRPr="00202DA3">
        <w:rPr>
          <w:rFonts w:asciiTheme="majorBidi" w:hAnsiTheme="majorBidi" w:cstheme="majorBidi"/>
          <w:sz w:val="24"/>
          <w:szCs w:val="24"/>
          <w:vertAlign w:val="subscript"/>
        </w:rPr>
        <w:t>3</w:t>
      </w:r>
      <w:r w:rsidRPr="00202DA3">
        <w:rPr>
          <w:rFonts w:asciiTheme="majorBidi" w:hAnsiTheme="majorBidi" w:cstheme="majorBidi"/>
          <w:sz w:val="24"/>
          <w:szCs w:val="24"/>
        </w:rPr>
        <w:t xml:space="preserve">: C, 63.80; H, 3.82; N, 10.63. Found: C, 63.74; H, 3.86; N, 10.61.  </w:t>
      </w:r>
    </w:p>
    <w:p w14:paraId="7296E175" w14:textId="77777777" w:rsidR="001E3F9C" w:rsidRPr="00202DA3" w:rsidRDefault="001E3F9C" w:rsidP="001E3F9C">
      <w:pPr>
        <w:spacing w:line="480" w:lineRule="auto"/>
        <w:rPr>
          <w:rFonts w:asciiTheme="majorBidi" w:hAnsiTheme="majorBidi" w:cstheme="majorBidi"/>
          <w:b/>
          <w:bCs/>
          <w:sz w:val="24"/>
          <w:szCs w:val="24"/>
        </w:rPr>
      </w:pPr>
      <w:r w:rsidRPr="00202DA3">
        <w:rPr>
          <w:rFonts w:asciiTheme="majorBidi" w:hAnsiTheme="majorBidi" w:cstheme="majorBidi"/>
          <w:b/>
          <w:bCs/>
          <w:sz w:val="24"/>
          <w:szCs w:val="24"/>
        </w:rPr>
        <w:t>4-methoxy-N-(4-(2-(4-methoxybenzoyl</w:t>
      </w:r>
      <w:proofErr w:type="gramStart"/>
      <w:r w:rsidRPr="00202DA3">
        <w:rPr>
          <w:rFonts w:asciiTheme="majorBidi" w:hAnsiTheme="majorBidi" w:cstheme="majorBidi"/>
          <w:b/>
          <w:bCs/>
          <w:sz w:val="24"/>
          <w:szCs w:val="24"/>
        </w:rPr>
        <w:t>)hydrazine</w:t>
      </w:r>
      <w:proofErr w:type="gramEnd"/>
      <w:r w:rsidRPr="00202DA3">
        <w:rPr>
          <w:rFonts w:asciiTheme="majorBidi" w:hAnsiTheme="majorBidi" w:cstheme="majorBidi"/>
          <w:b/>
          <w:bCs/>
          <w:sz w:val="24"/>
          <w:szCs w:val="24"/>
        </w:rPr>
        <w:t>-1-carbonyl)phenyl)benzamide (3c)</w:t>
      </w:r>
    </w:p>
    <w:p w14:paraId="21543227" w14:textId="77777777" w:rsidR="001E3F9C" w:rsidRPr="00202DA3" w:rsidRDefault="001E3F9C" w:rsidP="001E3F9C">
      <w:pPr>
        <w:spacing w:line="480" w:lineRule="auto"/>
        <w:jc w:val="both"/>
        <w:rPr>
          <w:rFonts w:asciiTheme="majorBidi" w:hAnsiTheme="majorBidi" w:cstheme="majorBidi"/>
          <w:sz w:val="24"/>
          <w:szCs w:val="24"/>
        </w:rPr>
      </w:pPr>
      <w:r w:rsidRPr="00202DA3">
        <w:rPr>
          <w:rFonts w:asciiTheme="majorBidi" w:hAnsiTheme="majorBidi" w:cstheme="majorBidi"/>
          <w:sz w:val="24"/>
          <w:szCs w:val="24"/>
        </w:rPr>
        <w:lastRenderedPageBreak/>
        <w:t xml:space="preserve">Yield: 67%, </w:t>
      </w:r>
      <w:proofErr w:type="spellStart"/>
      <w:r w:rsidRPr="00202DA3">
        <w:rPr>
          <w:rFonts w:asciiTheme="majorBidi" w:hAnsiTheme="majorBidi" w:cstheme="majorBidi"/>
          <w:sz w:val="24"/>
          <w:szCs w:val="24"/>
        </w:rPr>
        <w:t>m.p</w:t>
      </w:r>
      <w:proofErr w:type="spellEnd"/>
      <w:r w:rsidRPr="00202DA3">
        <w:rPr>
          <w:rFonts w:asciiTheme="majorBidi" w:hAnsiTheme="majorBidi" w:cstheme="majorBidi"/>
          <w:sz w:val="24"/>
          <w:szCs w:val="24"/>
        </w:rPr>
        <w:t>: 264-266</w:t>
      </w:r>
      <w:r w:rsidRPr="00202DA3">
        <w:rPr>
          <w:rFonts w:asciiTheme="majorBidi" w:hAnsiTheme="majorBidi" w:cstheme="majorBidi"/>
          <w:sz w:val="24"/>
          <w:szCs w:val="24"/>
          <w:vertAlign w:val="superscript"/>
        </w:rPr>
        <w:t xml:space="preserve"> </w:t>
      </w:r>
      <w:r w:rsidRPr="00202DA3">
        <w:rPr>
          <w:rFonts w:asciiTheme="majorBidi" w:hAnsiTheme="majorBidi" w:cstheme="majorBidi"/>
          <w:sz w:val="24"/>
          <w:szCs w:val="24"/>
          <w:shd w:val="clear" w:color="auto" w:fill="FFFFFF"/>
        </w:rPr>
        <w:t xml:space="preserve">°C, </w:t>
      </w:r>
      <w:r w:rsidRPr="00202DA3">
        <w:rPr>
          <w:rFonts w:asciiTheme="majorBidi" w:hAnsiTheme="majorBidi" w:cstheme="majorBidi"/>
          <w:sz w:val="24"/>
          <w:szCs w:val="24"/>
        </w:rPr>
        <w:t>IR (</w:t>
      </w:r>
      <w:proofErr w:type="spellStart"/>
      <w:r w:rsidRPr="00202DA3">
        <w:rPr>
          <w:rFonts w:asciiTheme="majorBidi" w:hAnsiTheme="majorBidi" w:cstheme="majorBidi"/>
          <w:sz w:val="24"/>
          <w:szCs w:val="24"/>
        </w:rPr>
        <w:t>KBr</w:t>
      </w:r>
      <w:proofErr w:type="spellEnd"/>
      <w:r w:rsidRPr="00202DA3">
        <w:rPr>
          <w:rFonts w:asciiTheme="majorBidi" w:hAnsiTheme="majorBidi" w:cstheme="majorBidi"/>
          <w:sz w:val="24"/>
          <w:szCs w:val="24"/>
        </w:rPr>
        <w:t>) ν (cm</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3300-3100 (NH), 1700-1650 (C=O), 1200-1400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xml:space="preserve">H </w:t>
      </w:r>
      <w:proofErr w:type="gramStart"/>
      <w:r w:rsidRPr="00202DA3">
        <w:rPr>
          <w:rFonts w:asciiTheme="majorBidi" w:hAnsiTheme="majorBidi" w:cstheme="majorBidi"/>
          <w:sz w:val="24"/>
          <w:szCs w:val="24"/>
        </w:rPr>
        <w:t>NMR(</w:t>
      </w:r>
      <w:proofErr w:type="gramEnd"/>
      <w:r w:rsidRPr="00202DA3">
        <w:rPr>
          <w:rFonts w:asciiTheme="majorBidi" w:hAnsiTheme="majorBidi" w:cstheme="majorBidi"/>
          <w:sz w:val="24"/>
          <w:szCs w:val="24"/>
        </w:rPr>
        <w:t xml:space="preserve">400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10.36 (s, 3H, 3NH), 7.99 (d, J = 8.8 Hz, 2H,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7.92 (d, J = 5.5 Hz, 6H,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7.07 (m,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3.85 (s, 3H, </w:t>
      </w:r>
      <w:proofErr w:type="spellStart"/>
      <w:r w:rsidRPr="00202DA3">
        <w:rPr>
          <w:rFonts w:asciiTheme="majorBidi" w:hAnsiTheme="majorBidi" w:cstheme="majorBidi"/>
          <w:sz w:val="24"/>
          <w:szCs w:val="24"/>
        </w:rPr>
        <w:t>OMe</w:t>
      </w:r>
      <w:proofErr w:type="spellEnd"/>
      <w:r w:rsidRPr="00202DA3">
        <w:rPr>
          <w:rFonts w:asciiTheme="majorBidi" w:hAnsiTheme="majorBidi" w:cstheme="majorBidi"/>
          <w:sz w:val="24"/>
          <w:szCs w:val="24"/>
        </w:rPr>
        <w:t xml:space="preserve">), 3.84 (s, 3H, </w:t>
      </w:r>
      <w:proofErr w:type="spellStart"/>
      <w:r w:rsidRPr="00202DA3">
        <w:rPr>
          <w:rFonts w:asciiTheme="majorBidi" w:hAnsiTheme="majorBidi" w:cstheme="majorBidi"/>
          <w:sz w:val="24"/>
          <w:szCs w:val="24"/>
        </w:rPr>
        <w:t>OMe</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13</w:t>
      </w:r>
      <w:r w:rsidRPr="00202DA3">
        <w:rPr>
          <w:rFonts w:asciiTheme="majorBidi" w:hAnsiTheme="majorBidi" w:cstheme="majorBidi"/>
          <w:sz w:val="24"/>
          <w:szCs w:val="24"/>
        </w:rPr>
        <w:t xml:space="preserve">C NMR (101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165.89, 165.69, 162.58, 162.47, 143.04, 130.24, 128.68, 127.62, 127.10, 125.22, 119.93, 114.19, 114.15, 55.94, 55.87.  LC-MS (ESI) m/z 418 (M-H). Anal. </w:t>
      </w:r>
      <w:proofErr w:type="spellStart"/>
      <w:r w:rsidRPr="00202DA3">
        <w:rPr>
          <w:rFonts w:asciiTheme="majorBidi" w:hAnsiTheme="majorBidi" w:cstheme="majorBidi"/>
          <w:sz w:val="24"/>
          <w:szCs w:val="24"/>
        </w:rPr>
        <w:t>Calcd</w:t>
      </w:r>
      <w:proofErr w:type="spellEnd"/>
      <w:r w:rsidRPr="00202DA3">
        <w:rPr>
          <w:rFonts w:asciiTheme="majorBidi" w:hAnsiTheme="majorBidi" w:cstheme="majorBidi"/>
          <w:sz w:val="24"/>
          <w:szCs w:val="24"/>
        </w:rPr>
        <w:t xml:space="preserve">. </w:t>
      </w:r>
      <w:proofErr w:type="gramStart"/>
      <w:r w:rsidRPr="00202DA3">
        <w:rPr>
          <w:rFonts w:asciiTheme="majorBidi" w:hAnsiTheme="majorBidi" w:cstheme="majorBidi"/>
          <w:sz w:val="24"/>
          <w:szCs w:val="24"/>
        </w:rPr>
        <w:t>for</w:t>
      </w:r>
      <w:proofErr w:type="gramEnd"/>
      <w:r w:rsidRPr="00202DA3">
        <w:rPr>
          <w:rFonts w:asciiTheme="majorBidi" w:hAnsiTheme="majorBidi" w:cstheme="majorBidi"/>
          <w:sz w:val="24"/>
          <w:szCs w:val="24"/>
        </w:rPr>
        <w:t xml:space="preserve"> C</w:t>
      </w:r>
      <w:r w:rsidRPr="00202DA3">
        <w:rPr>
          <w:rFonts w:asciiTheme="majorBidi" w:hAnsiTheme="majorBidi" w:cstheme="majorBidi"/>
          <w:sz w:val="24"/>
          <w:szCs w:val="24"/>
          <w:vertAlign w:val="subscript"/>
        </w:rPr>
        <w:t>23</w:t>
      </w:r>
      <w:r w:rsidRPr="00202DA3">
        <w:rPr>
          <w:rFonts w:asciiTheme="majorBidi" w:hAnsiTheme="majorBidi" w:cstheme="majorBidi"/>
          <w:sz w:val="24"/>
          <w:szCs w:val="24"/>
        </w:rPr>
        <w:t>H</w:t>
      </w:r>
      <w:r w:rsidRPr="00202DA3">
        <w:rPr>
          <w:rFonts w:asciiTheme="majorBidi" w:hAnsiTheme="majorBidi" w:cstheme="majorBidi"/>
          <w:sz w:val="24"/>
          <w:szCs w:val="24"/>
          <w:vertAlign w:val="subscript"/>
        </w:rPr>
        <w:t>21</w:t>
      </w:r>
      <w:r w:rsidRPr="00202DA3">
        <w:rPr>
          <w:rFonts w:asciiTheme="majorBidi" w:hAnsiTheme="majorBidi" w:cstheme="majorBidi"/>
          <w:sz w:val="24"/>
          <w:szCs w:val="24"/>
        </w:rPr>
        <w:t>N</w:t>
      </w:r>
      <w:r w:rsidRPr="00202DA3">
        <w:rPr>
          <w:rFonts w:asciiTheme="majorBidi" w:hAnsiTheme="majorBidi" w:cstheme="majorBidi"/>
          <w:sz w:val="24"/>
          <w:szCs w:val="24"/>
          <w:vertAlign w:val="subscript"/>
        </w:rPr>
        <w:t>3</w:t>
      </w:r>
      <w:r w:rsidRPr="00202DA3">
        <w:rPr>
          <w:rFonts w:asciiTheme="majorBidi" w:hAnsiTheme="majorBidi" w:cstheme="majorBidi"/>
          <w:sz w:val="24"/>
          <w:szCs w:val="24"/>
        </w:rPr>
        <w:t>O</w:t>
      </w:r>
      <w:r w:rsidRPr="00202DA3">
        <w:rPr>
          <w:rFonts w:asciiTheme="majorBidi" w:hAnsiTheme="majorBidi" w:cstheme="majorBidi"/>
          <w:sz w:val="24"/>
          <w:szCs w:val="24"/>
          <w:vertAlign w:val="subscript"/>
        </w:rPr>
        <w:t>5</w:t>
      </w:r>
      <w:r w:rsidRPr="00202DA3">
        <w:rPr>
          <w:rFonts w:asciiTheme="majorBidi" w:hAnsiTheme="majorBidi" w:cstheme="majorBidi"/>
          <w:sz w:val="24"/>
          <w:szCs w:val="24"/>
        </w:rPr>
        <w:t>: C, 65.86; H, 5.05; N, 10.02. Found: C, 65.94; H, 5.02; N, 10.00.</w:t>
      </w:r>
    </w:p>
    <w:p w14:paraId="3614C455" w14:textId="77777777" w:rsidR="001E3F9C" w:rsidRPr="00202DA3" w:rsidRDefault="001E3F9C" w:rsidP="001E3F9C">
      <w:pPr>
        <w:spacing w:line="480" w:lineRule="auto"/>
        <w:rPr>
          <w:rFonts w:asciiTheme="majorBidi" w:hAnsiTheme="majorBidi" w:cstheme="majorBidi"/>
          <w:b/>
          <w:bCs/>
          <w:sz w:val="24"/>
          <w:szCs w:val="24"/>
        </w:rPr>
      </w:pPr>
      <w:r w:rsidRPr="00202DA3">
        <w:rPr>
          <w:rFonts w:asciiTheme="majorBidi" w:hAnsiTheme="majorBidi" w:cstheme="majorBidi"/>
          <w:b/>
          <w:bCs/>
          <w:sz w:val="24"/>
          <w:szCs w:val="24"/>
        </w:rPr>
        <w:t>4-nitro-N-(4-(2-(4-nitrobenzoyl</w:t>
      </w:r>
      <w:proofErr w:type="gramStart"/>
      <w:r w:rsidRPr="00202DA3">
        <w:rPr>
          <w:rFonts w:asciiTheme="majorBidi" w:hAnsiTheme="majorBidi" w:cstheme="majorBidi"/>
          <w:b/>
          <w:bCs/>
          <w:sz w:val="24"/>
          <w:szCs w:val="24"/>
        </w:rPr>
        <w:t>)hydrazine</w:t>
      </w:r>
      <w:proofErr w:type="gramEnd"/>
      <w:r w:rsidRPr="00202DA3">
        <w:rPr>
          <w:rFonts w:asciiTheme="majorBidi" w:hAnsiTheme="majorBidi" w:cstheme="majorBidi"/>
          <w:b/>
          <w:bCs/>
          <w:sz w:val="24"/>
          <w:szCs w:val="24"/>
        </w:rPr>
        <w:t>-1-carbonyl)phenyl)benzamide (3d)</w:t>
      </w:r>
    </w:p>
    <w:p w14:paraId="55BCB344" w14:textId="77777777" w:rsidR="001E3F9C" w:rsidRPr="00202DA3" w:rsidRDefault="001E3F9C" w:rsidP="001E3F9C">
      <w:pPr>
        <w:spacing w:line="480" w:lineRule="auto"/>
        <w:jc w:val="both"/>
        <w:rPr>
          <w:rFonts w:asciiTheme="majorBidi" w:hAnsiTheme="majorBidi" w:cstheme="majorBidi"/>
          <w:sz w:val="24"/>
          <w:szCs w:val="24"/>
        </w:rPr>
      </w:pPr>
      <w:r w:rsidRPr="00202DA3">
        <w:rPr>
          <w:rFonts w:asciiTheme="majorBidi" w:hAnsiTheme="majorBidi" w:cstheme="majorBidi"/>
          <w:sz w:val="24"/>
          <w:szCs w:val="24"/>
        </w:rPr>
        <w:t xml:space="preserve">Yield: 74%, </w:t>
      </w:r>
      <w:proofErr w:type="spellStart"/>
      <w:r w:rsidRPr="00202DA3">
        <w:rPr>
          <w:rFonts w:asciiTheme="majorBidi" w:hAnsiTheme="majorBidi" w:cstheme="majorBidi"/>
          <w:sz w:val="24"/>
          <w:szCs w:val="24"/>
        </w:rPr>
        <w:t>m.p</w:t>
      </w:r>
      <w:proofErr w:type="spellEnd"/>
      <w:r w:rsidRPr="00202DA3">
        <w:rPr>
          <w:rFonts w:asciiTheme="majorBidi" w:hAnsiTheme="majorBidi" w:cstheme="majorBidi"/>
          <w:sz w:val="24"/>
          <w:szCs w:val="24"/>
        </w:rPr>
        <w:t>: 287-289</w:t>
      </w:r>
      <w:r w:rsidRPr="00202DA3">
        <w:rPr>
          <w:rFonts w:asciiTheme="majorBidi" w:hAnsiTheme="majorBidi" w:cstheme="majorBidi"/>
          <w:sz w:val="24"/>
          <w:szCs w:val="24"/>
          <w:vertAlign w:val="superscript"/>
        </w:rPr>
        <w:t xml:space="preserve"> </w:t>
      </w:r>
      <w:r w:rsidRPr="00202DA3">
        <w:rPr>
          <w:rFonts w:asciiTheme="majorBidi" w:hAnsiTheme="majorBidi" w:cstheme="majorBidi"/>
          <w:sz w:val="24"/>
          <w:szCs w:val="24"/>
          <w:shd w:val="clear" w:color="auto" w:fill="FFFFFF"/>
        </w:rPr>
        <w:t xml:space="preserve">°C, </w:t>
      </w:r>
      <w:r w:rsidRPr="00202DA3">
        <w:rPr>
          <w:rFonts w:asciiTheme="majorBidi" w:hAnsiTheme="majorBidi" w:cstheme="majorBidi"/>
          <w:sz w:val="24"/>
          <w:szCs w:val="24"/>
        </w:rPr>
        <w:t>IR (</w:t>
      </w:r>
      <w:proofErr w:type="spellStart"/>
      <w:r w:rsidRPr="00202DA3">
        <w:rPr>
          <w:rFonts w:asciiTheme="majorBidi" w:hAnsiTheme="majorBidi" w:cstheme="majorBidi"/>
          <w:sz w:val="24"/>
          <w:szCs w:val="24"/>
        </w:rPr>
        <w:t>KBr</w:t>
      </w:r>
      <w:proofErr w:type="spellEnd"/>
      <w:r w:rsidRPr="00202DA3">
        <w:rPr>
          <w:rFonts w:asciiTheme="majorBidi" w:hAnsiTheme="majorBidi" w:cstheme="majorBidi"/>
          <w:sz w:val="24"/>
          <w:szCs w:val="24"/>
        </w:rPr>
        <w:t>) ν (cm</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3300-3100 (NH), 1700-1650 (C=O), 1350, 1550 (NO), 1200-1400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xml:space="preserve">H NMR (400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10.86 (s, 1H, NH), 10.72 (s, 2H, 2NH), 8.40 (m,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8.26 – 8.15 (m,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8.02 – 7.85 (m, 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13</w:t>
      </w:r>
      <w:r w:rsidRPr="00202DA3">
        <w:rPr>
          <w:rFonts w:asciiTheme="majorBidi" w:hAnsiTheme="majorBidi" w:cstheme="majorBidi"/>
          <w:sz w:val="24"/>
          <w:szCs w:val="24"/>
        </w:rPr>
        <w:t xml:space="preserve">C NMR (101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165.53, 164.76, 149.83, 149.75, 142.45, 140.77, 138.85, 129.83, 129.44, 128.84, 128.17, 124.25, 124.08, 120.25.  LC-MS (ESI) m/z 448 (M-H). Anal. </w:t>
      </w:r>
      <w:proofErr w:type="spellStart"/>
      <w:r w:rsidRPr="00202DA3">
        <w:rPr>
          <w:rFonts w:asciiTheme="majorBidi" w:hAnsiTheme="majorBidi" w:cstheme="majorBidi"/>
          <w:sz w:val="24"/>
          <w:szCs w:val="24"/>
        </w:rPr>
        <w:t>Calcd</w:t>
      </w:r>
      <w:proofErr w:type="spellEnd"/>
      <w:r w:rsidRPr="00202DA3">
        <w:rPr>
          <w:rFonts w:asciiTheme="majorBidi" w:hAnsiTheme="majorBidi" w:cstheme="majorBidi"/>
          <w:sz w:val="24"/>
          <w:szCs w:val="24"/>
        </w:rPr>
        <w:t xml:space="preserve">. </w:t>
      </w:r>
      <w:proofErr w:type="gramStart"/>
      <w:r w:rsidRPr="00202DA3">
        <w:rPr>
          <w:rFonts w:asciiTheme="majorBidi" w:hAnsiTheme="majorBidi" w:cstheme="majorBidi"/>
          <w:sz w:val="24"/>
          <w:szCs w:val="24"/>
        </w:rPr>
        <w:t>for</w:t>
      </w:r>
      <w:proofErr w:type="gramEnd"/>
      <w:r w:rsidRPr="00202DA3">
        <w:rPr>
          <w:rFonts w:asciiTheme="majorBidi" w:hAnsiTheme="majorBidi" w:cstheme="majorBidi"/>
          <w:sz w:val="24"/>
          <w:szCs w:val="24"/>
        </w:rPr>
        <w:t xml:space="preserve"> C</w:t>
      </w:r>
      <w:r w:rsidRPr="00202DA3">
        <w:rPr>
          <w:rFonts w:asciiTheme="majorBidi" w:hAnsiTheme="majorBidi" w:cstheme="majorBidi"/>
          <w:sz w:val="24"/>
          <w:szCs w:val="24"/>
          <w:vertAlign w:val="subscript"/>
        </w:rPr>
        <w:t>21</w:t>
      </w:r>
      <w:r w:rsidRPr="00202DA3">
        <w:rPr>
          <w:rFonts w:asciiTheme="majorBidi" w:hAnsiTheme="majorBidi" w:cstheme="majorBidi"/>
          <w:sz w:val="24"/>
          <w:szCs w:val="24"/>
        </w:rPr>
        <w:t>H</w:t>
      </w:r>
      <w:r w:rsidRPr="00202DA3">
        <w:rPr>
          <w:rFonts w:asciiTheme="majorBidi" w:hAnsiTheme="majorBidi" w:cstheme="majorBidi"/>
          <w:sz w:val="24"/>
          <w:szCs w:val="24"/>
          <w:vertAlign w:val="subscript"/>
        </w:rPr>
        <w:t>15</w:t>
      </w:r>
      <w:r w:rsidRPr="00202DA3">
        <w:rPr>
          <w:rFonts w:asciiTheme="majorBidi" w:hAnsiTheme="majorBidi" w:cstheme="majorBidi"/>
          <w:sz w:val="24"/>
          <w:szCs w:val="24"/>
        </w:rPr>
        <w:t>N</w:t>
      </w:r>
      <w:r w:rsidRPr="00202DA3">
        <w:rPr>
          <w:rFonts w:asciiTheme="majorBidi" w:hAnsiTheme="majorBidi" w:cstheme="majorBidi"/>
          <w:sz w:val="24"/>
          <w:szCs w:val="24"/>
          <w:vertAlign w:val="subscript"/>
        </w:rPr>
        <w:t>5</w:t>
      </w:r>
      <w:r w:rsidRPr="00202DA3">
        <w:rPr>
          <w:rFonts w:asciiTheme="majorBidi" w:hAnsiTheme="majorBidi" w:cstheme="majorBidi"/>
          <w:sz w:val="24"/>
          <w:szCs w:val="24"/>
        </w:rPr>
        <w:t>O</w:t>
      </w:r>
      <w:r w:rsidRPr="00202DA3">
        <w:rPr>
          <w:rFonts w:asciiTheme="majorBidi" w:hAnsiTheme="majorBidi" w:cstheme="majorBidi"/>
          <w:sz w:val="24"/>
          <w:szCs w:val="24"/>
          <w:vertAlign w:val="subscript"/>
        </w:rPr>
        <w:t>7</w:t>
      </w:r>
      <w:r w:rsidRPr="00202DA3">
        <w:rPr>
          <w:rFonts w:asciiTheme="majorBidi" w:hAnsiTheme="majorBidi" w:cstheme="majorBidi"/>
          <w:sz w:val="24"/>
          <w:szCs w:val="24"/>
        </w:rPr>
        <w:t xml:space="preserve">: C, 56.13; H, 3.36; N, 15.58. Found: C, 56.09; H, 3.39; N, 15.55.   </w:t>
      </w:r>
    </w:p>
    <w:p w14:paraId="43360EFF" w14:textId="77777777" w:rsidR="001E3F9C" w:rsidRPr="00202DA3" w:rsidRDefault="001E3F9C" w:rsidP="001E3F9C">
      <w:pPr>
        <w:spacing w:line="480" w:lineRule="auto"/>
        <w:rPr>
          <w:rFonts w:asciiTheme="majorBidi" w:hAnsiTheme="majorBidi" w:cstheme="majorBidi"/>
          <w:b/>
          <w:bCs/>
          <w:sz w:val="24"/>
          <w:szCs w:val="24"/>
        </w:rPr>
      </w:pPr>
      <w:r w:rsidRPr="00202DA3">
        <w:rPr>
          <w:rFonts w:asciiTheme="majorBidi" w:hAnsiTheme="majorBidi" w:cstheme="majorBidi"/>
          <w:b/>
          <w:bCs/>
          <w:sz w:val="24"/>
          <w:szCs w:val="24"/>
        </w:rPr>
        <w:t>N-(4-(2-(phenylsulfonyl</w:t>
      </w:r>
      <w:proofErr w:type="gramStart"/>
      <w:r w:rsidRPr="00202DA3">
        <w:rPr>
          <w:rFonts w:asciiTheme="majorBidi" w:hAnsiTheme="majorBidi" w:cstheme="majorBidi"/>
          <w:b/>
          <w:bCs/>
          <w:sz w:val="24"/>
          <w:szCs w:val="24"/>
        </w:rPr>
        <w:t>)hydrazine</w:t>
      </w:r>
      <w:proofErr w:type="gramEnd"/>
      <w:r w:rsidRPr="00202DA3">
        <w:rPr>
          <w:rFonts w:asciiTheme="majorBidi" w:hAnsiTheme="majorBidi" w:cstheme="majorBidi"/>
          <w:b/>
          <w:bCs/>
          <w:sz w:val="24"/>
          <w:szCs w:val="24"/>
        </w:rPr>
        <w:t>-1-carbonyl)phenyl)benzenesulfonamide (3e)</w:t>
      </w:r>
    </w:p>
    <w:p w14:paraId="0BEA1792" w14:textId="77777777" w:rsidR="001E3F9C" w:rsidRPr="00202DA3" w:rsidRDefault="001E3F9C" w:rsidP="001E3F9C">
      <w:pPr>
        <w:spacing w:line="480" w:lineRule="auto"/>
        <w:jc w:val="both"/>
        <w:rPr>
          <w:rFonts w:asciiTheme="majorBidi" w:hAnsiTheme="majorBidi" w:cstheme="majorBidi"/>
          <w:sz w:val="24"/>
          <w:szCs w:val="24"/>
        </w:rPr>
      </w:pPr>
      <w:r w:rsidRPr="00202DA3">
        <w:rPr>
          <w:rFonts w:asciiTheme="majorBidi" w:hAnsiTheme="majorBidi" w:cstheme="majorBidi"/>
          <w:sz w:val="24"/>
          <w:szCs w:val="24"/>
        </w:rPr>
        <w:t xml:space="preserve">Yield: 38%, </w:t>
      </w:r>
      <w:proofErr w:type="spellStart"/>
      <w:r w:rsidRPr="00202DA3">
        <w:rPr>
          <w:rFonts w:asciiTheme="majorBidi" w:hAnsiTheme="majorBidi" w:cstheme="majorBidi"/>
          <w:sz w:val="24"/>
          <w:szCs w:val="24"/>
        </w:rPr>
        <w:t>m.p</w:t>
      </w:r>
      <w:proofErr w:type="spellEnd"/>
      <w:r w:rsidRPr="00202DA3">
        <w:rPr>
          <w:rFonts w:asciiTheme="majorBidi" w:hAnsiTheme="majorBidi" w:cstheme="majorBidi"/>
          <w:sz w:val="24"/>
          <w:szCs w:val="24"/>
        </w:rPr>
        <w:t>: 239-241</w:t>
      </w:r>
      <w:r w:rsidRPr="00202DA3">
        <w:rPr>
          <w:rFonts w:asciiTheme="majorBidi" w:hAnsiTheme="majorBidi" w:cstheme="majorBidi"/>
          <w:sz w:val="24"/>
          <w:szCs w:val="24"/>
          <w:vertAlign w:val="superscript"/>
        </w:rPr>
        <w:t xml:space="preserve"> </w:t>
      </w:r>
      <w:r w:rsidRPr="00202DA3">
        <w:rPr>
          <w:rFonts w:asciiTheme="majorBidi" w:hAnsiTheme="majorBidi" w:cstheme="majorBidi"/>
          <w:sz w:val="24"/>
          <w:szCs w:val="24"/>
          <w:shd w:val="clear" w:color="auto" w:fill="FFFFFF"/>
        </w:rPr>
        <w:t xml:space="preserve">°C, </w:t>
      </w:r>
      <w:r w:rsidRPr="00202DA3">
        <w:rPr>
          <w:rFonts w:asciiTheme="majorBidi" w:hAnsiTheme="majorBidi" w:cstheme="majorBidi"/>
          <w:sz w:val="24"/>
          <w:szCs w:val="24"/>
        </w:rPr>
        <w:t>IR (</w:t>
      </w:r>
      <w:proofErr w:type="spellStart"/>
      <w:r w:rsidRPr="00202DA3">
        <w:rPr>
          <w:rFonts w:asciiTheme="majorBidi" w:hAnsiTheme="majorBidi" w:cstheme="majorBidi"/>
          <w:sz w:val="24"/>
          <w:szCs w:val="24"/>
        </w:rPr>
        <w:t>KBr</w:t>
      </w:r>
      <w:proofErr w:type="spellEnd"/>
      <w:r w:rsidRPr="00202DA3">
        <w:rPr>
          <w:rFonts w:asciiTheme="majorBidi" w:hAnsiTheme="majorBidi" w:cstheme="majorBidi"/>
          <w:sz w:val="24"/>
          <w:szCs w:val="24"/>
        </w:rPr>
        <w:t>) ν (cm</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3700-3300 (NH), 1700-1650 (C=O), 1200-1400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1100-1200 (SO</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w:t>
      </w:r>
      <w:r w:rsidRPr="00202DA3">
        <w:rPr>
          <w:rFonts w:asciiTheme="majorBidi" w:hAnsiTheme="majorBidi" w:cstheme="majorBidi"/>
          <w:sz w:val="24"/>
          <w:szCs w:val="24"/>
        </w:rPr>
        <w:t xml:space="preserve">H NMR (400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11.40 (s, 1H, NH), 10.88 (s, 2H, 2NH), 7.97– 7.50 (m, 14H, </w:t>
      </w:r>
      <w:proofErr w:type="spellStart"/>
      <w:r w:rsidRPr="00202DA3">
        <w:rPr>
          <w:rFonts w:asciiTheme="majorBidi" w:hAnsiTheme="majorBidi" w:cstheme="majorBidi"/>
          <w:sz w:val="24"/>
          <w:szCs w:val="24"/>
        </w:rPr>
        <w:t>Ar</w:t>
      </w:r>
      <w:proofErr w:type="spellEnd"/>
      <w:r w:rsidRPr="00202DA3">
        <w:rPr>
          <w:rFonts w:asciiTheme="majorBidi" w:hAnsiTheme="majorBidi" w:cstheme="majorBidi"/>
          <w:sz w:val="24"/>
          <w:szCs w:val="24"/>
        </w:rPr>
        <w:t xml:space="preserve">). </w:t>
      </w:r>
      <w:r w:rsidRPr="00202DA3">
        <w:rPr>
          <w:rFonts w:asciiTheme="majorBidi" w:hAnsiTheme="majorBidi" w:cstheme="majorBidi"/>
          <w:sz w:val="24"/>
          <w:szCs w:val="24"/>
          <w:vertAlign w:val="superscript"/>
        </w:rPr>
        <w:t>13</w:t>
      </w:r>
      <w:r w:rsidRPr="00202DA3">
        <w:rPr>
          <w:rFonts w:asciiTheme="majorBidi" w:hAnsiTheme="majorBidi" w:cstheme="majorBidi"/>
          <w:sz w:val="24"/>
          <w:szCs w:val="24"/>
        </w:rPr>
        <w:t xml:space="preserve">C NMR (101 MHz, DMSO) </w:t>
      </w:r>
      <w:proofErr w:type="spellStart"/>
      <w:r w:rsidRPr="00202DA3">
        <w:rPr>
          <w:rFonts w:asciiTheme="majorBidi" w:hAnsiTheme="majorBidi" w:cstheme="majorBidi"/>
          <w:sz w:val="24"/>
          <w:szCs w:val="24"/>
        </w:rPr>
        <w:t>δppm</w:t>
      </w:r>
      <w:proofErr w:type="spellEnd"/>
      <w:r w:rsidRPr="00202DA3">
        <w:rPr>
          <w:rFonts w:asciiTheme="majorBidi" w:hAnsiTheme="majorBidi" w:cstheme="majorBidi"/>
          <w:sz w:val="24"/>
          <w:szCs w:val="24"/>
        </w:rPr>
        <w:t xml:space="preserve"> 166.03, 142.33, 139.68, 138.63, 135.10, 133.76, 129.94, 129.67, 129.24, 128.97, 128.05, 127.14, 126.29, 118.65.  LC-MS (ESI) m/z 430 (M-H). Anal. </w:t>
      </w:r>
      <w:proofErr w:type="spellStart"/>
      <w:r w:rsidRPr="00202DA3">
        <w:rPr>
          <w:rFonts w:asciiTheme="majorBidi" w:hAnsiTheme="majorBidi" w:cstheme="majorBidi"/>
          <w:sz w:val="24"/>
          <w:szCs w:val="24"/>
        </w:rPr>
        <w:t>Calcd</w:t>
      </w:r>
      <w:proofErr w:type="spellEnd"/>
      <w:r w:rsidRPr="00202DA3">
        <w:rPr>
          <w:rFonts w:asciiTheme="majorBidi" w:hAnsiTheme="majorBidi" w:cstheme="majorBidi"/>
          <w:sz w:val="24"/>
          <w:szCs w:val="24"/>
        </w:rPr>
        <w:t xml:space="preserve">. </w:t>
      </w:r>
      <w:proofErr w:type="gramStart"/>
      <w:r w:rsidRPr="00202DA3">
        <w:rPr>
          <w:rFonts w:asciiTheme="majorBidi" w:hAnsiTheme="majorBidi" w:cstheme="majorBidi"/>
          <w:sz w:val="24"/>
          <w:szCs w:val="24"/>
        </w:rPr>
        <w:t>for</w:t>
      </w:r>
      <w:proofErr w:type="gramEnd"/>
      <w:r w:rsidRPr="00202DA3">
        <w:rPr>
          <w:rFonts w:asciiTheme="majorBidi" w:hAnsiTheme="majorBidi" w:cstheme="majorBidi"/>
          <w:sz w:val="24"/>
          <w:szCs w:val="24"/>
        </w:rPr>
        <w:t xml:space="preserve"> C</w:t>
      </w:r>
      <w:r w:rsidRPr="00202DA3">
        <w:rPr>
          <w:rFonts w:asciiTheme="majorBidi" w:hAnsiTheme="majorBidi" w:cstheme="majorBidi"/>
          <w:sz w:val="24"/>
          <w:szCs w:val="24"/>
          <w:vertAlign w:val="subscript"/>
        </w:rPr>
        <w:t>19</w:t>
      </w:r>
      <w:r w:rsidRPr="00202DA3">
        <w:rPr>
          <w:rFonts w:asciiTheme="majorBidi" w:hAnsiTheme="majorBidi" w:cstheme="majorBidi"/>
          <w:sz w:val="24"/>
          <w:szCs w:val="24"/>
        </w:rPr>
        <w:t>H</w:t>
      </w:r>
      <w:r w:rsidRPr="00202DA3">
        <w:rPr>
          <w:rFonts w:asciiTheme="majorBidi" w:hAnsiTheme="majorBidi" w:cstheme="majorBidi"/>
          <w:sz w:val="24"/>
          <w:szCs w:val="24"/>
          <w:vertAlign w:val="subscript"/>
        </w:rPr>
        <w:t>17</w:t>
      </w:r>
      <w:r w:rsidRPr="00202DA3">
        <w:rPr>
          <w:rFonts w:asciiTheme="majorBidi" w:hAnsiTheme="majorBidi" w:cstheme="majorBidi"/>
          <w:sz w:val="24"/>
          <w:szCs w:val="24"/>
        </w:rPr>
        <w:t>N</w:t>
      </w:r>
      <w:r w:rsidRPr="00202DA3">
        <w:rPr>
          <w:rFonts w:asciiTheme="majorBidi" w:hAnsiTheme="majorBidi" w:cstheme="majorBidi"/>
          <w:sz w:val="24"/>
          <w:szCs w:val="24"/>
          <w:vertAlign w:val="subscript"/>
        </w:rPr>
        <w:t>3</w:t>
      </w:r>
      <w:r w:rsidRPr="00202DA3">
        <w:rPr>
          <w:rFonts w:asciiTheme="majorBidi" w:hAnsiTheme="majorBidi" w:cstheme="majorBidi"/>
          <w:sz w:val="24"/>
          <w:szCs w:val="24"/>
        </w:rPr>
        <w:t>O</w:t>
      </w:r>
      <w:r w:rsidRPr="00202DA3">
        <w:rPr>
          <w:rFonts w:asciiTheme="majorBidi" w:hAnsiTheme="majorBidi" w:cstheme="majorBidi"/>
          <w:sz w:val="24"/>
          <w:szCs w:val="24"/>
          <w:vertAlign w:val="subscript"/>
        </w:rPr>
        <w:t>5</w:t>
      </w:r>
      <w:r w:rsidRPr="00202DA3">
        <w:rPr>
          <w:rFonts w:asciiTheme="majorBidi" w:hAnsiTheme="majorBidi" w:cstheme="majorBidi"/>
          <w:sz w:val="24"/>
          <w:szCs w:val="24"/>
        </w:rPr>
        <w:t>S</w:t>
      </w:r>
      <w:r w:rsidRPr="00202DA3">
        <w:rPr>
          <w:rFonts w:asciiTheme="majorBidi" w:hAnsiTheme="majorBidi" w:cstheme="majorBidi"/>
          <w:sz w:val="24"/>
          <w:szCs w:val="24"/>
          <w:vertAlign w:val="subscript"/>
        </w:rPr>
        <w:t>2</w:t>
      </w:r>
      <w:r w:rsidRPr="00202DA3">
        <w:rPr>
          <w:rFonts w:asciiTheme="majorBidi" w:hAnsiTheme="majorBidi" w:cstheme="majorBidi"/>
          <w:sz w:val="24"/>
          <w:szCs w:val="24"/>
        </w:rPr>
        <w:t xml:space="preserve">: C, 52.89; H, 3.97; N, 9.74. Found: C, 52.80; H, 3.94; N, 9.78.   </w:t>
      </w:r>
    </w:p>
    <w:p w14:paraId="2C96D307" w14:textId="77777777" w:rsidR="006C04C7" w:rsidRPr="00202DA3" w:rsidRDefault="006C04C7" w:rsidP="006C04C7"/>
    <w:sectPr w:rsidR="006C04C7" w:rsidRPr="00202DA3" w:rsidSect="00202DA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 Lotus">
    <w:altName w:val="Arial"/>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807024C"/>
    <w:multiLevelType w:val="multilevel"/>
    <w:tmpl w:val="2D8CD224"/>
    <w:lvl w:ilvl="0">
      <w:start w:val="1"/>
      <w:numFmt w:val="decimal"/>
      <w:pStyle w:val="Heading1"/>
      <w:lvlText w:val="%1."/>
      <w:lvlJc w:val="left"/>
      <w:pPr>
        <w:ind w:left="720" w:hanging="360"/>
      </w:pPr>
      <w:rPr>
        <w:rFonts w:hint="default"/>
      </w:rPr>
    </w:lvl>
    <w:lvl w:ilvl="1">
      <w:start w:val="5"/>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75550A14"/>
    <w:multiLevelType w:val="hybridMultilevel"/>
    <w:tmpl w:val="EB6080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4C7"/>
    <w:rsid w:val="001E3F9C"/>
    <w:rsid w:val="00202DA3"/>
    <w:rsid w:val="00550882"/>
    <w:rsid w:val="006C04C7"/>
    <w:rsid w:val="008533FC"/>
    <w:rsid w:val="00EA38B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69793548"/>
  <w15:chartTrackingRefBased/>
  <w15:docId w15:val="{20EEE955-50EE-461D-8518-1A671DA693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ListParagraph"/>
    <w:next w:val="Normal"/>
    <w:link w:val="Heading1Char"/>
    <w:uiPriority w:val="9"/>
    <w:qFormat/>
    <w:rsid w:val="001E3F9C"/>
    <w:pPr>
      <w:numPr>
        <w:numId w:val="2"/>
      </w:numPr>
      <w:spacing w:line="480" w:lineRule="auto"/>
      <w:jc w:val="both"/>
      <w:outlineLvl w:val="0"/>
    </w:pPr>
    <w:rPr>
      <w:rFonts w:asciiTheme="majorBidi" w:hAnsiTheme="majorBidi" w:cstheme="majorBidi"/>
      <w:b/>
      <w:bCs/>
      <w:sz w:val="24"/>
      <w:szCs w:val="24"/>
      <w:lang w:bidi="fa-IR"/>
    </w:rPr>
  </w:style>
  <w:style w:type="paragraph" w:styleId="Heading2">
    <w:name w:val="heading 2"/>
    <w:basedOn w:val="Normal"/>
    <w:next w:val="Normal"/>
    <w:link w:val="Heading2Char"/>
    <w:uiPriority w:val="9"/>
    <w:unhideWhenUsed/>
    <w:qFormat/>
    <w:rsid w:val="001E3F9C"/>
    <w:pPr>
      <w:spacing w:line="480" w:lineRule="auto"/>
      <w:jc w:val="both"/>
      <w:outlineLvl w:val="1"/>
    </w:pPr>
    <w:rPr>
      <w:rFonts w:asciiTheme="majorBidi" w:hAnsiTheme="majorBidi" w:cstheme="majorBidi"/>
      <w:b/>
      <w:bCs/>
      <w:sz w:val="24"/>
      <w:szCs w:val="24"/>
      <w:lang w:bidi="fa-I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C04C7"/>
    <w:pPr>
      <w:ind w:left="720"/>
      <w:contextualSpacing/>
    </w:pPr>
  </w:style>
  <w:style w:type="character" w:styleId="Emphasis">
    <w:name w:val="Emphasis"/>
    <w:basedOn w:val="DefaultParagraphFont"/>
    <w:uiPriority w:val="20"/>
    <w:qFormat/>
    <w:rsid w:val="006C04C7"/>
    <w:rPr>
      <w:i/>
      <w:iCs/>
    </w:rPr>
  </w:style>
  <w:style w:type="character" w:styleId="Hyperlink">
    <w:name w:val="Hyperlink"/>
    <w:basedOn w:val="DefaultParagraphFont"/>
    <w:uiPriority w:val="99"/>
    <w:unhideWhenUsed/>
    <w:rsid w:val="006C04C7"/>
    <w:rPr>
      <w:color w:val="0563C1" w:themeColor="hyperlink"/>
      <w:u w:val="single"/>
    </w:rPr>
  </w:style>
  <w:style w:type="character" w:customStyle="1" w:styleId="Heading1Char">
    <w:name w:val="Heading 1 Char"/>
    <w:basedOn w:val="DefaultParagraphFont"/>
    <w:link w:val="Heading1"/>
    <w:uiPriority w:val="9"/>
    <w:rsid w:val="001E3F9C"/>
    <w:rPr>
      <w:rFonts w:asciiTheme="majorBidi" w:hAnsiTheme="majorBidi" w:cstheme="majorBidi"/>
      <w:b/>
      <w:bCs/>
      <w:sz w:val="24"/>
      <w:szCs w:val="24"/>
      <w:lang w:bidi="fa-IR"/>
    </w:rPr>
  </w:style>
  <w:style w:type="character" w:customStyle="1" w:styleId="Heading2Char">
    <w:name w:val="Heading 2 Char"/>
    <w:basedOn w:val="DefaultParagraphFont"/>
    <w:link w:val="Heading2"/>
    <w:uiPriority w:val="9"/>
    <w:rsid w:val="001E3F9C"/>
    <w:rPr>
      <w:rFonts w:asciiTheme="majorBidi" w:hAnsiTheme="majorBidi" w:cstheme="majorBidi"/>
      <w:b/>
      <w:bCs/>
      <w:sz w:val="24"/>
      <w:szCs w:val="24"/>
      <w:lang w:bidi="fa-IR"/>
    </w:rPr>
  </w:style>
  <w:style w:type="paragraph" w:styleId="NoSpacing">
    <w:name w:val="No Spacing"/>
    <w:uiPriority w:val="1"/>
    <w:qFormat/>
    <w:rsid w:val="001E3F9C"/>
    <w:pPr>
      <w:bidi/>
      <w:spacing w:after="0" w:line="240" w:lineRule="auto"/>
    </w:pPr>
    <w:rPr>
      <w:rFonts w:ascii="Times New Roman" w:eastAsiaTheme="minorEastAsia" w:hAnsi="Times New Roman" w:cs="B Lotus"/>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emf"/><Relationship Id="rId5" Type="http://schemas.openxmlformats.org/officeDocument/2006/relationships/hyperlink" Target="mailto:bagherzadeh@sharif.ed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4</Pages>
  <Words>796</Words>
  <Characters>4541</Characters>
  <Application>Microsoft Office Word</Application>
  <DocSecurity>0</DocSecurity>
  <Lines>37</Lines>
  <Paragraphs>10</Paragraphs>
  <ScaleCrop>false</ScaleCrop>
  <Company/>
  <LinksUpToDate>false</LinksUpToDate>
  <CharactersWithSpaces>5327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Navid Rabiee</dc:creator>
  <cp:keywords/>
  <dc:description/>
  <cp:lastModifiedBy>Ramya G</cp:lastModifiedBy>
  <cp:revision>4</cp:revision>
  <dcterms:created xsi:type="dcterms:W3CDTF">2022-02-22T09:35:00Z</dcterms:created>
  <dcterms:modified xsi:type="dcterms:W3CDTF">2022-05-25T13:11:00Z</dcterms:modified>
</cp:coreProperties>
</file>