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3149"/>
        <w:gridCol w:w="1384"/>
        <w:gridCol w:w="1137"/>
        <w:gridCol w:w="1154"/>
        <w:gridCol w:w="1385"/>
      </w:tblGrid>
      <w:tr w:rsidR="00064D98" w:rsidRPr="00793746" w14:paraId="528C0E02" w14:textId="77777777" w:rsidTr="00C22391">
        <w:trPr>
          <w:trHeight w:val="1179"/>
          <w:jc w:val="center"/>
        </w:trPr>
        <w:tc>
          <w:tcPr>
            <w:tcW w:w="2480" w:type="dxa"/>
            <w:shd w:val="clear" w:color="auto" w:fill="D9D9D9" w:themeFill="background1" w:themeFillShade="D9"/>
            <w:vAlign w:val="center"/>
            <w:hideMark/>
          </w:tcPr>
          <w:p w14:paraId="209201F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Oceanographic Front</w:t>
            </w:r>
          </w:p>
        </w:tc>
        <w:tc>
          <w:tcPr>
            <w:tcW w:w="3149" w:type="dxa"/>
            <w:shd w:val="clear" w:color="auto" w:fill="D9D9D9" w:themeFill="background1" w:themeFillShade="D9"/>
            <w:vAlign w:val="center"/>
            <w:hideMark/>
          </w:tcPr>
          <w:p w14:paraId="1C615CD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Populations compared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  <w:hideMark/>
          </w:tcPr>
          <w:p w14:paraId="5E34236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7937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GammaST</w:t>
            </w:r>
            <w:proofErr w:type="spellEnd"/>
          </w:p>
        </w:tc>
        <w:tc>
          <w:tcPr>
            <w:tcW w:w="1137" w:type="dxa"/>
            <w:shd w:val="clear" w:color="auto" w:fill="D9D9D9" w:themeFill="background1" w:themeFillShade="D9"/>
            <w:vAlign w:val="center"/>
            <w:hideMark/>
          </w:tcPr>
          <w:p w14:paraId="113E610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7937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Snn</w:t>
            </w:r>
            <w:proofErr w:type="spellEnd"/>
          </w:p>
        </w:tc>
        <w:tc>
          <w:tcPr>
            <w:tcW w:w="1154" w:type="dxa"/>
            <w:shd w:val="clear" w:color="auto" w:fill="D9D9D9" w:themeFill="background1" w:themeFillShade="D9"/>
            <w:vAlign w:val="center"/>
            <w:hideMark/>
          </w:tcPr>
          <w:p w14:paraId="211D6878" w14:textId="77777777" w:rsidR="00064D98" w:rsidRPr="001B1374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 w:rsidRPr="001B1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003D810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Adjusted </w:t>
            </w:r>
            <w:r w:rsidRPr="001B137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GB"/>
              </w:rPr>
              <w:t>P</w:t>
            </w:r>
          </w:p>
        </w:tc>
      </w:tr>
      <w:tr w:rsidR="00064D98" w:rsidRPr="00793746" w14:paraId="2DB4B923" w14:textId="77777777" w:rsidTr="00C22391">
        <w:trPr>
          <w:trHeight w:val="1570"/>
          <w:jc w:val="center"/>
        </w:trPr>
        <w:tc>
          <w:tcPr>
            <w:tcW w:w="2480" w:type="dxa"/>
            <w:shd w:val="clear" w:color="auto" w:fill="auto"/>
            <w:vAlign w:val="center"/>
            <w:hideMark/>
          </w:tcPr>
          <w:p w14:paraId="6202577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Gibraltar Strait (GS)</w:t>
            </w:r>
          </w:p>
        </w:tc>
        <w:tc>
          <w:tcPr>
            <w:tcW w:w="3149" w:type="dxa"/>
            <w:shd w:val="clear" w:color="auto" w:fill="auto"/>
            <w:vAlign w:val="center"/>
            <w:hideMark/>
          </w:tcPr>
          <w:p w14:paraId="0EE2584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CADI_2014 - WALB_2014</w:t>
            </w:r>
          </w:p>
          <w:p w14:paraId="1C628DA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CADI_2015 - WALB_2015</w:t>
            </w:r>
          </w:p>
          <w:p w14:paraId="0BE0963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CADI_2016 - WALB_2016</w:t>
            </w:r>
          </w:p>
          <w:p w14:paraId="41F0447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CADI_2017 - WALB_2017</w:t>
            </w:r>
          </w:p>
          <w:p w14:paraId="397FDD8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CADI_2018 - WALB_2018</w:t>
            </w:r>
          </w:p>
          <w:p w14:paraId="796167E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CADI_2019 - WALB_2019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28DB815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0.023</w:t>
            </w:r>
          </w:p>
          <w:p w14:paraId="07FE265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0.085</w:t>
            </w:r>
          </w:p>
          <w:p w14:paraId="3C11F73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0.020</w:t>
            </w:r>
          </w:p>
          <w:p w14:paraId="18455BB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0.034</w:t>
            </w:r>
          </w:p>
          <w:p w14:paraId="37DB219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0.108</w:t>
            </w:r>
          </w:p>
          <w:p w14:paraId="6CA46F9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B5A474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0.556</w:t>
            </w:r>
          </w:p>
          <w:p w14:paraId="516E459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0.572</w:t>
            </w:r>
          </w:p>
          <w:p w14:paraId="0E708BF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0.498</w:t>
            </w:r>
          </w:p>
          <w:p w14:paraId="0EB77CD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0.619</w:t>
            </w:r>
          </w:p>
          <w:p w14:paraId="303C4D3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0.619</w:t>
            </w:r>
          </w:p>
          <w:p w14:paraId="146A46E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0.607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4C2E567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0.085</w:t>
            </w:r>
          </w:p>
          <w:p w14:paraId="28B90C6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0.016</w:t>
            </w:r>
          </w:p>
          <w:p w14:paraId="5E1E4D3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0.781</w:t>
            </w:r>
          </w:p>
          <w:p w14:paraId="4B8644B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0.021</w:t>
            </w:r>
          </w:p>
          <w:p w14:paraId="7906668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</w:t>
            </w:r>
          </w:p>
          <w:p w14:paraId="05996C7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1385" w:type="dxa"/>
            <w:shd w:val="clear" w:color="auto" w:fill="auto"/>
            <w:vAlign w:val="center"/>
            <w:hideMark/>
          </w:tcPr>
          <w:p w14:paraId="69E3F10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0.102</w:t>
            </w:r>
          </w:p>
          <w:p w14:paraId="68A21F1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0.032</w:t>
            </w:r>
          </w:p>
          <w:p w14:paraId="2E8F79C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0.781</w:t>
            </w:r>
          </w:p>
          <w:p w14:paraId="513F27D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0.032</w:t>
            </w:r>
          </w:p>
          <w:p w14:paraId="7EE7986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</w:t>
            </w:r>
          </w:p>
          <w:p w14:paraId="15CE7D9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</w:tr>
      <w:tr w:rsidR="00064D98" w:rsidRPr="00793746" w14:paraId="10B5876D" w14:textId="77777777" w:rsidTr="00C22391">
        <w:trPr>
          <w:trHeight w:val="3236"/>
          <w:jc w:val="center"/>
        </w:trPr>
        <w:tc>
          <w:tcPr>
            <w:tcW w:w="2480" w:type="dxa"/>
            <w:shd w:val="clear" w:color="auto" w:fill="auto"/>
            <w:vAlign w:val="center"/>
            <w:hideMark/>
          </w:tcPr>
          <w:p w14:paraId="092F3EC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Almeria-Oran Front (AOF)</w:t>
            </w:r>
          </w:p>
        </w:tc>
        <w:tc>
          <w:tcPr>
            <w:tcW w:w="3149" w:type="dxa"/>
            <w:shd w:val="clear" w:color="auto" w:fill="auto"/>
            <w:vAlign w:val="center"/>
            <w:hideMark/>
          </w:tcPr>
          <w:p w14:paraId="7488CBB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WALB_2014 - ALAC_2014</w:t>
            </w:r>
          </w:p>
          <w:p w14:paraId="3EFCCAE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WALB_2015 - ALAC_2015</w:t>
            </w:r>
          </w:p>
          <w:p w14:paraId="0300F76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WALB_2016 - ALAC_2016</w:t>
            </w:r>
          </w:p>
          <w:p w14:paraId="572105E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WALB_2016 - EALB_2016</w:t>
            </w:r>
          </w:p>
          <w:p w14:paraId="28ED8CE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EALB_2016 - ALAC_2016</w:t>
            </w:r>
          </w:p>
          <w:p w14:paraId="3C4333B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WALB_2017 - ALAC_2017</w:t>
            </w:r>
          </w:p>
          <w:p w14:paraId="7922C27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WALB_2017 - EALB_2017</w:t>
            </w:r>
          </w:p>
          <w:p w14:paraId="458C80F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EALB_2017 - ALAC_2017</w:t>
            </w:r>
          </w:p>
          <w:p w14:paraId="3A3D57A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WALB_2018 - ALAC_2018</w:t>
            </w:r>
          </w:p>
          <w:p w14:paraId="5E598C0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WALB_2018 - EALB_2018</w:t>
            </w:r>
          </w:p>
          <w:p w14:paraId="2C5D858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EALB_2018 - ALAC_2018</w:t>
            </w:r>
          </w:p>
          <w:p w14:paraId="1AD8E44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WALB_2019 - ALAC_2019</w:t>
            </w:r>
          </w:p>
          <w:p w14:paraId="0DBAA69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WALB_2019 - EALB_2019</w:t>
            </w:r>
          </w:p>
          <w:p w14:paraId="4C9632D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EALB_2019 - ALAC_2019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92A4F1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0.294</w:t>
            </w:r>
          </w:p>
          <w:p w14:paraId="2728A9B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0.181</w:t>
            </w:r>
          </w:p>
          <w:p w14:paraId="5E03266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0.192</w:t>
            </w:r>
          </w:p>
          <w:p w14:paraId="39E4DFE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0.216</w:t>
            </w:r>
          </w:p>
          <w:p w14:paraId="1C6DD03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0.010</w:t>
            </w:r>
          </w:p>
          <w:p w14:paraId="3BD9DC7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0.091</w:t>
            </w:r>
          </w:p>
          <w:p w14:paraId="2FECBA0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0.055</w:t>
            </w:r>
          </w:p>
          <w:p w14:paraId="27AA23E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0.294</w:t>
            </w:r>
          </w:p>
          <w:p w14:paraId="452FD13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0.119</w:t>
            </w:r>
          </w:p>
          <w:p w14:paraId="567B3B8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0.026</w:t>
            </w:r>
          </w:p>
          <w:p w14:paraId="50A845A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0.054</w:t>
            </w:r>
          </w:p>
          <w:p w14:paraId="6284B85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0.165</w:t>
            </w:r>
          </w:p>
          <w:p w14:paraId="18A09C9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0.007</w:t>
            </w:r>
          </w:p>
          <w:p w14:paraId="64A38B5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0.118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126786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0.699</w:t>
            </w:r>
          </w:p>
          <w:p w14:paraId="6BE6E14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0.648</w:t>
            </w:r>
          </w:p>
          <w:p w14:paraId="135D98B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0.672</w:t>
            </w:r>
          </w:p>
          <w:p w14:paraId="08B9882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0.622</w:t>
            </w:r>
          </w:p>
          <w:p w14:paraId="50A9969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0.500</w:t>
            </w:r>
          </w:p>
          <w:p w14:paraId="1503D95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0.573</w:t>
            </w:r>
          </w:p>
          <w:p w14:paraId="4FB5529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0.628</w:t>
            </w:r>
          </w:p>
          <w:p w14:paraId="7A2F4ED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0.713</w:t>
            </w:r>
          </w:p>
          <w:p w14:paraId="03F066F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0.546</w:t>
            </w:r>
          </w:p>
          <w:p w14:paraId="38AB226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0.531</w:t>
            </w:r>
          </w:p>
          <w:p w14:paraId="1854330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0.529</w:t>
            </w:r>
          </w:p>
          <w:p w14:paraId="7137147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0.583</w:t>
            </w:r>
          </w:p>
          <w:p w14:paraId="691939E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0.433</w:t>
            </w:r>
          </w:p>
          <w:p w14:paraId="07CE310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0.541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0C3A92B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3E1A1A9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0.002</w:t>
            </w:r>
          </w:p>
          <w:p w14:paraId="0A7A021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05AF2F4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0.004</w:t>
            </w:r>
          </w:p>
          <w:p w14:paraId="2CB4B6F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0.370</w:t>
            </w:r>
          </w:p>
          <w:p w14:paraId="2BDC003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0.026</w:t>
            </w:r>
          </w:p>
          <w:p w14:paraId="320119B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0.047</w:t>
            </w:r>
          </w:p>
          <w:p w14:paraId="6F4381B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0BD4A20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0.032</w:t>
            </w:r>
          </w:p>
          <w:p w14:paraId="775897E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0.075</w:t>
            </w:r>
          </w:p>
          <w:p w14:paraId="1CC9071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0.105</w:t>
            </w:r>
          </w:p>
          <w:p w14:paraId="6722970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0.008</w:t>
            </w:r>
          </w:p>
          <w:p w14:paraId="35081FC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0.960</w:t>
            </w:r>
          </w:p>
          <w:p w14:paraId="13B7553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0.069</w:t>
            </w:r>
          </w:p>
        </w:tc>
        <w:tc>
          <w:tcPr>
            <w:tcW w:w="1385" w:type="dxa"/>
            <w:shd w:val="clear" w:color="auto" w:fill="auto"/>
            <w:vAlign w:val="center"/>
            <w:hideMark/>
          </w:tcPr>
          <w:p w14:paraId="7B4D86A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6833CD2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0.007</w:t>
            </w:r>
          </w:p>
          <w:p w14:paraId="2651F6D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3178176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0.011</w:t>
            </w:r>
          </w:p>
          <w:p w14:paraId="6726E78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0.398</w:t>
            </w:r>
          </w:p>
          <w:p w14:paraId="5A8D958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0.052</w:t>
            </w:r>
          </w:p>
          <w:p w14:paraId="04ADB08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0.073</w:t>
            </w:r>
          </w:p>
          <w:p w14:paraId="165956F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</w:p>
          <w:p w14:paraId="7C6A6FE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0.056</w:t>
            </w:r>
          </w:p>
          <w:p w14:paraId="1A55301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0.095</w:t>
            </w:r>
          </w:p>
          <w:p w14:paraId="5122BD6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0.122</w:t>
            </w:r>
          </w:p>
          <w:p w14:paraId="3CC899C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0.019</w:t>
            </w:r>
          </w:p>
          <w:p w14:paraId="76BFD86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0.960</w:t>
            </w:r>
          </w:p>
          <w:p w14:paraId="38DCFBD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0.095</w:t>
            </w:r>
          </w:p>
        </w:tc>
      </w:tr>
      <w:tr w:rsidR="00064D98" w:rsidRPr="00793746" w14:paraId="7DCC1B16" w14:textId="77777777" w:rsidTr="00C22391">
        <w:trPr>
          <w:trHeight w:val="1469"/>
          <w:jc w:val="center"/>
        </w:trPr>
        <w:tc>
          <w:tcPr>
            <w:tcW w:w="2480" w:type="dxa"/>
            <w:shd w:val="clear" w:color="auto" w:fill="auto"/>
            <w:vAlign w:val="center"/>
            <w:hideMark/>
          </w:tcPr>
          <w:p w14:paraId="1F1915C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Ibiza Channel (IC)</w:t>
            </w:r>
          </w:p>
        </w:tc>
        <w:tc>
          <w:tcPr>
            <w:tcW w:w="3149" w:type="dxa"/>
            <w:shd w:val="clear" w:color="auto" w:fill="auto"/>
            <w:vAlign w:val="center"/>
            <w:hideMark/>
          </w:tcPr>
          <w:p w14:paraId="20660B9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ALAC_2014 - VALE_2014</w:t>
            </w:r>
          </w:p>
          <w:p w14:paraId="05D7DA4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ALAC_2015 - VALE_2015</w:t>
            </w:r>
          </w:p>
          <w:p w14:paraId="44DDACA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ALAC_2016 - VALE_2016</w:t>
            </w:r>
          </w:p>
          <w:p w14:paraId="0734B0B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ALAC_2017 - VALE_2017</w:t>
            </w:r>
          </w:p>
          <w:p w14:paraId="0B6B817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ALAC_2018 - VALE_2018</w:t>
            </w:r>
          </w:p>
          <w:p w14:paraId="3651B1A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ALAC_2019 - VALE_2019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7719393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0.021</w:t>
            </w:r>
          </w:p>
          <w:p w14:paraId="1DB411B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0.012</w:t>
            </w:r>
          </w:p>
          <w:p w14:paraId="2018C90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0.050</w:t>
            </w:r>
          </w:p>
          <w:p w14:paraId="71E54E8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0.023</w:t>
            </w:r>
          </w:p>
          <w:p w14:paraId="0501D52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0.008</w:t>
            </w:r>
          </w:p>
          <w:p w14:paraId="325BF43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0.025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CB5C0A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0.515</w:t>
            </w:r>
          </w:p>
          <w:p w14:paraId="33AC56C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0.503</w:t>
            </w:r>
          </w:p>
          <w:p w14:paraId="7589EC2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0.603</w:t>
            </w:r>
          </w:p>
          <w:p w14:paraId="4735888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0.510</w:t>
            </w:r>
          </w:p>
          <w:p w14:paraId="6BC3A6B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0.719</w:t>
            </w:r>
          </w:p>
          <w:p w14:paraId="4BDEB39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0.526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399D434F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0.162</w:t>
            </w:r>
          </w:p>
          <w:p w14:paraId="612C0D2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0.543</w:t>
            </w:r>
          </w:p>
          <w:p w14:paraId="7201A11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0.006</w:t>
            </w:r>
          </w:p>
          <w:p w14:paraId="438E600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0.209</w:t>
            </w:r>
          </w:p>
          <w:p w14:paraId="4806B08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0.717</w:t>
            </w:r>
          </w:p>
          <w:p w14:paraId="43AE150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0.084</w:t>
            </w:r>
          </w:p>
        </w:tc>
        <w:tc>
          <w:tcPr>
            <w:tcW w:w="1385" w:type="dxa"/>
            <w:shd w:val="clear" w:color="auto" w:fill="auto"/>
            <w:vAlign w:val="center"/>
            <w:hideMark/>
          </w:tcPr>
          <w:p w14:paraId="0869E1C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0.314</w:t>
            </w:r>
          </w:p>
          <w:p w14:paraId="6106304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0.652</w:t>
            </w:r>
          </w:p>
          <w:p w14:paraId="45780AF5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0.036</w:t>
            </w:r>
          </w:p>
          <w:p w14:paraId="2949450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0.314</w:t>
            </w:r>
          </w:p>
          <w:p w14:paraId="7AEADAB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0.717</w:t>
            </w:r>
          </w:p>
          <w:p w14:paraId="1ED573E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0.252</w:t>
            </w:r>
          </w:p>
        </w:tc>
      </w:tr>
      <w:tr w:rsidR="00064D98" w:rsidRPr="00793746" w14:paraId="5EA71AB2" w14:textId="77777777" w:rsidTr="00C22391">
        <w:trPr>
          <w:trHeight w:val="2042"/>
          <w:jc w:val="center"/>
        </w:trPr>
        <w:tc>
          <w:tcPr>
            <w:tcW w:w="2480" w:type="dxa"/>
            <w:shd w:val="clear" w:color="auto" w:fill="auto"/>
            <w:vAlign w:val="center"/>
            <w:hideMark/>
          </w:tcPr>
          <w:p w14:paraId="1A3827B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Without discontinuities</w:t>
            </w:r>
          </w:p>
        </w:tc>
        <w:tc>
          <w:tcPr>
            <w:tcW w:w="3149" w:type="dxa"/>
            <w:shd w:val="clear" w:color="auto" w:fill="auto"/>
            <w:vAlign w:val="center"/>
            <w:hideMark/>
          </w:tcPr>
          <w:p w14:paraId="7758296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VALE_2014 - DELT_2014</w:t>
            </w:r>
          </w:p>
          <w:p w14:paraId="0C38A49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VALE_2015 - DELT_2015</w:t>
            </w:r>
          </w:p>
          <w:p w14:paraId="740FF95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VALE_2016 - DELT_2016</w:t>
            </w:r>
          </w:p>
          <w:p w14:paraId="23DE7F4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VALE_2017 - DELT_2017</w:t>
            </w:r>
          </w:p>
          <w:p w14:paraId="29C6025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VALE_2018 - DELT_2018</w:t>
            </w:r>
          </w:p>
          <w:p w14:paraId="2C548FE2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VALE_2019 - DELT_2019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4320A77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0.014</w:t>
            </w:r>
          </w:p>
          <w:p w14:paraId="56C6772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0.008</w:t>
            </w:r>
          </w:p>
          <w:p w14:paraId="16D6AA21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0.043</w:t>
            </w:r>
          </w:p>
          <w:p w14:paraId="444970F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0.021</w:t>
            </w:r>
          </w:p>
          <w:p w14:paraId="5080217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0.016</w:t>
            </w:r>
          </w:p>
          <w:p w14:paraId="5E912C6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0.059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26202AE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0.473</w:t>
            </w:r>
          </w:p>
          <w:p w14:paraId="050D7FB7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0.499</w:t>
            </w:r>
          </w:p>
          <w:p w14:paraId="71E9534A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0.581</w:t>
            </w:r>
          </w:p>
          <w:p w14:paraId="1F2D3D7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0.531</w:t>
            </w:r>
          </w:p>
          <w:p w14:paraId="259C48C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0.475</w:t>
            </w:r>
          </w:p>
          <w:p w14:paraId="77A039B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0.529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58D2989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0.872</w:t>
            </w:r>
          </w:p>
          <w:p w14:paraId="2233B4F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0.381</w:t>
            </w:r>
          </w:p>
          <w:p w14:paraId="34B31E3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0.006</w:t>
            </w:r>
          </w:p>
          <w:p w14:paraId="569BB2D8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0.089</w:t>
            </w:r>
          </w:p>
          <w:p w14:paraId="2E28FA83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0.690</w:t>
            </w:r>
          </w:p>
          <w:p w14:paraId="751F3899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0.119</w:t>
            </w:r>
          </w:p>
        </w:tc>
        <w:tc>
          <w:tcPr>
            <w:tcW w:w="1385" w:type="dxa"/>
            <w:shd w:val="clear" w:color="auto" w:fill="auto"/>
            <w:vAlign w:val="center"/>
            <w:hideMark/>
          </w:tcPr>
          <w:p w14:paraId="49CB2A96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0.872</w:t>
            </w:r>
          </w:p>
          <w:p w14:paraId="122D90A4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0.508</w:t>
            </w:r>
          </w:p>
          <w:p w14:paraId="79129660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0.048</w:t>
            </w:r>
          </w:p>
          <w:p w14:paraId="591FE6EC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0.254</w:t>
            </w:r>
          </w:p>
          <w:p w14:paraId="37EAC3ED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0.789</w:t>
            </w:r>
          </w:p>
          <w:p w14:paraId="446B2CEB" w14:textId="77777777" w:rsidR="00064D98" w:rsidRPr="00793746" w:rsidRDefault="00064D98" w:rsidP="00C22391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937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0.254</w:t>
            </w:r>
          </w:p>
        </w:tc>
      </w:tr>
    </w:tbl>
    <w:p w14:paraId="4BB80B03" w14:textId="77777777" w:rsidR="00064D98" w:rsidRPr="008C3E8E" w:rsidRDefault="00064D98" w:rsidP="00064D9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E8B3E97" w14:textId="4AC87A6B" w:rsidR="00064D98" w:rsidRPr="008C3E8E" w:rsidRDefault="00064D98" w:rsidP="00064D9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C3E8E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S3. Effect of oceanographic fronts by studying the genetic distances between populations located in each of their sides. </w:t>
      </w:r>
      <w:r w:rsidRPr="008C3E8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population acronyms are the same as in Table </w:t>
      </w:r>
      <w:r w:rsidR="00053BBD" w:rsidRPr="008C3E8E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8C3E8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1. Significant </w:t>
      </w:r>
      <w:r w:rsidRPr="008C3E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</w:t>
      </w:r>
      <w:r w:rsidRPr="008C3E8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values appear in bold.</w:t>
      </w:r>
    </w:p>
    <w:p w14:paraId="4CEDEE3F" w14:textId="77777777" w:rsidR="00B84944" w:rsidRPr="008C3E8E" w:rsidRDefault="00B84944"/>
    <w:sectPr w:rsidR="00B84944" w:rsidRPr="008C3E8E" w:rsidSect="00BB7D26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BF"/>
    <w:rsid w:val="00053BBD"/>
    <w:rsid w:val="00064D98"/>
    <w:rsid w:val="001B1374"/>
    <w:rsid w:val="00355EFA"/>
    <w:rsid w:val="008C3E8E"/>
    <w:rsid w:val="00B84944"/>
    <w:rsid w:val="00BB7D26"/>
    <w:rsid w:val="00D965BF"/>
    <w:rsid w:val="00E9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AE51"/>
  <w15:chartTrackingRefBased/>
  <w15:docId w15:val="{B12FDE61-00D8-4FD4-9635-5E33AF7A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D98"/>
    <w:pPr>
      <w:spacing w:after="200" w:line="276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</dc:creator>
  <cp:keywords/>
  <dc:description/>
  <cp:lastModifiedBy>Francesc</cp:lastModifiedBy>
  <cp:revision>6</cp:revision>
  <dcterms:created xsi:type="dcterms:W3CDTF">2022-05-09T14:00:00Z</dcterms:created>
  <dcterms:modified xsi:type="dcterms:W3CDTF">2022-05-20T15:03:00Z</dcterms:modified>
</cp:coreProperties>
</file>