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FB2" w:rsidRPr="0064218F" w:rsidRDefault="00437FB2">
      <w:pPr>
        <w:rPr>
          <w:rFonts w:ascii="Times New Roman" w:hAnsi="Times New Roman" w:cs="Times New Roman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LINK </w:instrText>
      </w:r>
      <w:r w:rsidR="00F35385">
        <w:rPr>
          <w:lang w:val="en-US"/>
        </w:rPr>
        <w:instrText xml:space="preserve">Excel.Sheet.12 "F:\\REMOVE Data\\1ère Vague (Janvier 2020)\\Data base\\Base-mère REMOVE 06-10.xlsx" "Characteristics (saver_nonsaver!L156C6:L167C7" </w:instrText>
      </w:r>
      <w:r>
        <w:rPr>
          <w:lang w:val="en-US"/>
        </w:rPr>
        <w:instrText xml:space="preserve">\a \f 4 \h </w:instrText>
      </w:r>
      <w:r w:rsidR="0064218F">
        <w:rPr>
          <w:lang w:val="en-US"/>
        </w:rPr>
        <w:instrText xml:space="preserve"> \* MERGEFORMAT </w:instrText>
      </w:r>
      <w:r>
        <w:rPr>
          <w:lang w:val="en-US"/>
        </w:rPr>
        <w:fldChar w:fldCharType="separate"/>
      </w:r>
    </w:p>
    <w:tbl>
      <w:tblPr>
        <w:tblW w:w="7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7"/>
        <w:gridCol w:w="4419"/>
      </w:tblGrid>
      <w:tr w:rsidR="00437FB2" w:rsidRPr="00F35385" w:rsidTr="00437FB2">
        <w:trPr>
          <w:trHeight w:val="315"/>
        </w:trPr>
        <w:tc>
          <w:tcPr>
            <w:tcW w:w="785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437FB2" w:rsidRPr="0064218F" w:rsidRDefault="00B2124C" w:rsidP="00F35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Supplemental </w:t>
            </w:r>
            <w:r w:rsidR="00F3538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File</w:t>
            </w:r>
            <w:r w:rsidR="00437FB2" w:rsidRPr="0064218F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1. Enzymatic kits used for </w:t>
            </w:r>
            <w:proofErr w:type="spellStart"/>
            <w:r w:rsidR="00437FB2" w:rsidRPr="0064218F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cardiometabolic</w:t>
            </w:r>
            <w:proofErr w:type="spellEnd"/>
            <w:r w:rsidR="00437FB2" w:rsidRPr="0064218F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 outcomes.</w:t>
            </w:r>
          </w:p>
        </w:tc>
      </w:tr>
      <w:tr w:rsidR="00437FB2" w:rsidRPr="00F35385" w:rsidTr="00437FB2">
        <w:trPr>
          <w:trHeight w:val="315"/>
        </w:trPr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7FB2" w:rsidRPr="00B2124C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B2124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Blood parameters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7FB2" w:rsidRPr="00B2124C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B2124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Enzymatic kits</w:t>
            </w:r>
          </w:p>
        </w:tc>
      </w:tr>
      <w:tr w:rsidR="00437FB2" w:rsidRPr="00F35385" w:rsidTr="00437FB2">
        <w:trPr>
          <w:trHeight w:val="31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7FB2" w:rsidRPr="00B2124C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B2124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Glucose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7FB2" w:rsidRPr="00B2124C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64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GLU Flex reagent cartridge*</w:t>
            </w:r>
          </w:p>
        </w:tc>
      </w:tr>
      <w:tr w:rsidR="00437FB2" w:rsidRPr="00F35385" w:rsidTr="00437FB2">
        <w:trPr>
          <w:trHeight w:val="31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7FB2" w:rsidRPr="00B2124C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B2124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Triglycerides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7FB2" w:rsidRPr="00B2124C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64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TRIG Flex reagent cartridge*</w:t>
            </w:r>
          </w:p>
        </w:tc>
      </w:tr>
      <w:tr w:rsidR="00437FB2" w:rsidRPr="0064218F" w:rsidTr="00437FB2">
        <w:trPr>
          <w:trHeight w:val="31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7FB2" w:rsidRPr="0064218F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2124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LDL-</w:t>
            </w:r>
            <w:proofErr w:type="spellStart"/>
            <w:r w:rsidRPr="00B2124C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cho</w:t>
            </w:r>
            <w:r w:rsidRPr="00F35385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les</w:t>
            </w:r>
            <w:r w:rsidRPr="0064218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terol</w:t>
            </w:r>
            <w:proofErr w:type="spellEnd"/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7FB2" w:rsidRPr="0064218F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64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LDLC Flex reagent cartridge*</w:t>
            </w:r>
          </w:p>
        </w:tc>
      </w:tr>
      <w:tr w:rsidR="00437FB2" w:rsidRPr="0064218F" w:rsidTr="00437FB2">
        <w:trPr>
          <w:trHeight w:val="31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7FB2" w:rsidRPr="0064218F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64218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HDL-</w:t>
            </w:r>
            <w:proofErr w:type="spellStart"/>
            <w:r w:rsidRPr="0064218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cholesterol</w:t>
            </w:r>
            <w:proofErr w:type="spellEnd"/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7FB2" w:rsidRPr="0064218F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64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HDLC Flex reagent cartridge*</w:t>
            </w:r>
          </w:p>
        </w:tc>
      </w:tr>
      <w:tr w:rsidR="00437FB2" w:rsidRPr="0064218F" w:rsidTr="00437FB2">
        <w:trPr>
          <w:trHeight w:val="31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7FB2" w:rsidRPr="0064218F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64218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Total </w:t>
            </w:r>
            <w:proofErr w:type="spellStart"/>
            <w:r w:rsidRPr="0064218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cholesterol</w:t>
            </w:r>
            <w:proofErr w:type="spellEnd"/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7FB2" w:rsidRPr="0064218F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64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CHOL Flex reagent cartridge*</w:t>
            </w:r>
          </w:p>
        </w:tc>
      </w:tr>
      <w:tr w:rsidR="00437FB2" w:rsidRPr="0064218F" w:rsidTr="00437FB2">
        <w:trPr>
          <w:trHeight w:val="31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7FB2" w:rsidRPr="0064218F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64218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Insulin</w:t>
            </w:r>
            <w:proofErr w:type="spellEnd"/>
            <w:r w:rsidRPr="0064218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7FB2" w:rsidRPr="0064218F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64218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Enzyme </w:t>
            </w:r>
            <w:proofErr w:type="spellStart"/>
            <w:r w:rsidRPr="0064218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immunoassays</w:t>
            </w:r>
            <w:proofErr w:type="spellEnd"/>
            <w:r w:rsidRPr="0064218F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**</w:t>
            </w:r>
          </w:p>
        </w:tc>
      </w:tr>
      <w:tr w:rsidR="00437FB2" w:rsidRPr="00F35385" w:rsidTr="00437FB2">
        <w:trPr>
          <w:trHeight w:val="300"/>
        </w:trPr>
        <w:tc>
          <w:tcPr>
            <w:tcW w:w="7856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7FB2" w:rsidRPr="0064218F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64218F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LDL, light-density lipoprotein cholesterol; HDL, high-density lipoprotein cholesterol; </w:t>
            </w:r>
            <w:r w:rsidR="00D20AD1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*, Dimension Vista System, Sieme</w:t>
            </w:r>
            <w:r w:rsidRPr="0064218F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ns Healthcare Diagnostics Inc. 2008, Newark, USA; **, Siemens </w:t>
            </w:r>
            <w:proofErr w:type="spellStart"/>
            <w:r w:rsidRPr="0064218F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Immuli</w:t>
            </w:r>
            <w:bookmarkStart w:id="0" w:name="_GoBack"/>
            <w:bookmarkEnd w:id="0"/>
            <w:r w:rsidRPr="0064218F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te</w:t>
            </w:r>
            <w:proofErr w:type="spellEnd"/>
            <w:r w:rsidRPr="0064218F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® 2000, Siemens Healthcare Diagnostics, </w:t>
            </w:r>
            <w:proofErr w:type="spellStart"/>
            <w:r w:rsidRPr="0064218F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Gwynedd</w:t>
            </w:r>
            <w:proofErr w:type="spellEnd"/>
            <w:r w:rsidRPr="0064218F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, UK.</w:t>
            </w:r>
          </w:p>
        </w:tc>
      </w:tr>
      <w:tr w:rsidR="00437FB2" w:rsidRPr="00F35385" w:rsidTr="00437FB2">
        <w:trPr>
          <w:trHeight w:val="450"/>
        </w:trPr>
        <w:tc>
          <w:tcPr>
            <w:tcW w:w="7856" w:type="dxa"/>
            <w:gridSpan w:val="2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7FB2" w:rsidRPr="00437FB2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</w:tr>
      <w:tr w:rsidR="00437FB2" w:rsidRPr="00F35385" w:rsidTr="00437FB2">
        <w:trPr>
          <w:trHeight w:val="450"/>
        </w:trPr>
        <w:tc>
          <w:tcPr>
            <w:tcW w:w="7856" w:type="dxa"/>
            <w:gridSpan w:val="2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7FB2" w:rsidRPr="00437FB2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</w:tr>
      <w:tr w:rsidR="00437FB2" w:rsidRPr="00F35385" w:rsidTr="00437FB2">
        <w:trPr>
          <w:trHeight w:val="450"/>
        </w:trPr>
        <w:tc>
          <w:tcPr>
            <w:tcW w:w="7856" w:type="dxa"/>
            <w:gridSpan w:val="2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7FB2" w:rsidRPr="00437FB2" w:rsidRDefault="00437FB2" w:rsidP="0043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</w:tr>
    </w:tbl>
    <w:p w:rsidR="00182CFA" w:rsidRPr="00182CFA" w:rsidRDefault="00437FB2">
      <w:pPr>
        <w:rPr>
          <w:lang w:val="en-US"/>
        </w:rPr>
      </w:pPr>
      <w:r>
        <w:rPr>
          <w:lang w:val="en-US"/>
        </w:rPr>
        <w:fldChar w:fldCharType="end"/>
      </w:r>
    </w:p>
    <w:sectPr w:rsidR="00182CFA" w:rsidRPr="00182C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CFA"/>
    <w:rsid w:val="00182CFA"/>
    <w:rsid w:val="00437FB2"/>
    <w:rsid w:val="0064218F"/>
    <w:rsid w:val="00B2124C"/>
    <w:rsid w:val="00D20AD1"/>
    <w:rsid w:val="00D624FD"/>
    <w:rsid w:val="00F07BC9"/>
    <w:rsid w:val="00F3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B35BA"/>
  <w15:chartTrackingRefBased/>
  <w15:docId w15:val="{E0636508-498F-46AA-A4E0-5EE6EC5A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6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GUIRADO</dc:creator>
  <cp:keywords/>
  <dc:description/>
  <cp:lastModifiedBy>Terry GUIRADO</cp:lastModifiedBy>
  <cp:revision>6</cp:revision>
  <dcterms:created xsi:type="dcterms:W3CDTF">2021-04-22T15:47:00Z</dcterms:created>
  <dcterms:modified xsi:type="dcterms:W3CDTF">2021-09-20T10:28:00Z</dcterms:modified>
</cp:coreProperties>
</file>