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54D1" w:rsidRPr="008C3E30" w:rsidRDefault="004E54D1" w:rsidP="004E54D1">
      <w:pPr>
        <w:widowControl/>
        <w:rPr>
          <w:rFonts w:ascii="Times New Roman" w:hAnsi="Times New Roman" w:cs="Times New Roman"/>
          <w:color w:val="000000" w:themeColor="text1"/>
          <w:kern w:val="0"/>
        </w:rPr>
      </w:pPr>
    </w:p>
    <w:p w:rsidR="004E54D1" w:rsidRPr="008C3E30" w:rsidRDefault="004E54D1" w:rsidP="004E54D1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8C3E30">
        <w:rPr>
          <w:rFonts w:ascii="Times New Roman" w:hAnsi="Times New Roman" w:cs="Times New Roman"/>
          <w:noProof/>
          <w:color w:val="000000" w:themeColor="text1"/>
          <w:kern w:val="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6152576" wp14:editId="044B0ED7">
                <wp:simplePos x="0" y="0"/>
                <wp:positionH relativeFrom="column">
                  <wp:posOffset>99060</wp:posOffset>
                </wp:positionH>
                <wp:positionV relativeFrom="paragraph">
                  <wp:posOffset>159385</wp:posOffset>
                </wp:positionV>
                <wp:extent cx="5994963" cy="4859961"/>
                <wp:effectExtent l="0" t="0" r="6350" b="17145"/>
                <wp:wrapNone/>
                <wp:docPr id="8" name="群組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4963" cy="4859961"/>
                          <a:chOff x="0" y="0"/>
                          <a:chExt cx="5598144" cy="3849614"/>
                        </a:xfrm>
                      </wpg:grpSpPr>
                      <wps:wsp>
                        <wps:cNvPr id="9" name="矩形 9"/>
                        <wps:cNvSpPr/>
                        <wps:spPr>
                          <a:xfrm>
                            <a:off x="0" y="0"/>
                            <a:ext cx="3981450" cy="648855"/>
                          </a:xfrm>
                          <a:prstGeom prst="rect">
                            <a:avLst/>
                          </a:prstGeom>
                          <a:ln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E54D1" w:rsidRPr="00F02C92" w:rsidRDefault="004E54D1" w:rsidP="004E54D1">
                              <w:pPr>
                                <w:pStyle w:val="Web"/>
                                <w:spacing w:beforeLines="50" w:before="180" w:beforeAutospacing="0"/>
                                <w:ind w:left="1077" w:hanging="1066"/>
                                <w:jc w:val="center"/>
                                <w:rPr>
                                  <w:rFonts w:ascii="Times New Roman" w:hAnsi="Times New Roman"/>
                                  <w:color w:val="000000" w:themeColor="dark1"/>
                                </w:rPr>
                              </w:pPr>
                              <w:r w:rsidRPr="00F02C92">
                                <w:rPr>
                                  <w:rFonts w:ascii="Times New Roman" w:hAnsi="Times New Roman"/>
                                  <w:color w:val="000000" w:themeColor="dark1"/>
                                </w:rPr>
                                <w:t>A total of 18,373 adults were enrolled in the Diabetes Care Management Program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矩形 10"/>
                        <wps:cNvSpPr/>
                        <wps:spPr>
                          <a:xfrm>
                            <a:off x="9522" y="3373472"/>
                            <a:ext cx="3981450" cy="476142"/>
                          </a:xfrm>
                          <a:prstGeom prst="rect">
                            <a:avLst/>
                          </a:prstGeom>
                          <a:noFill/>
                          <a:ln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E54D1" w:rsidRPr="00F02C92" w:rsidRDefault="004E54D1" w:rsidP="004E54D1">
                              <w:pPr>
                                <w:pStyle w:val="Web"/>
                                <w:spacing w:beforeLines="50" w:before="180" w:beforeAutospacing="0"/>
                                <w:ind w:left="1077" w:hanging="1066"/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 w:rsidRPr="00F02C92">
                                <w:rPr>
                                  <w:rFonts w:ascii="Times New Roman" w:hAnsi="Times New Roman"/>
                                  <w:color w:val="000000" w:themeColor="dark1"/>
                                </w:rPr>
                                <w:t>A total of 2</w:t>
                              </w:r>
                              <w:r>
                                <w:rPr>
                                  <w:rFonts w:ascii="Times New Roman" w:hAnsi="Times New Roman"/>
                                  <w:color w:val="000000" w:themeColor="dark1"/>
                                </w:rPr>
                                <w:t>,160</w:t>
                              </w:r>
                              <w:r w:rsidRPr="00F02C92">
                                <w:rPr>
                                  <w:rFonts w:ascii="Times New Roman" w:hAnsi="Times New Roman"/>
                                  <w:color w:val="000000" w:themeColor="dark1"/>
                                </w:rPr>
                                <w:t xml:space="preserve"> participants were included for analysis.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矩形 11"/>
                        <wps:cNvSpPr/>
                        <wps:spPr>
                          <a:xfrm>
                            <a:off x="9522" y="1721475"/>
                            <a:ext cx="3981450" cy="572153"/>
                          </a:xfrm>
                          <a:prstGeom prst="rect">
                            <a:avLst/>
                          </a:prstGeom>
                          <a:noFill/>
                          <a:ln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E54D1" w:rsidRPr="00F02C92" w:rsidRDefault="004E54D1" w:rsidP="004E54D1">
                              <w:pPr>
                                <w:pStyle w:val="Web"/>
                                <w:spacing w:beforeLines="50" w:before="180" w:beforeAutospacing="0"/>
                                <w:ind w:left="1077" w:hanging="1066"/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 w:rsidRPr="00F02C92">
                                <w:rPr>
                                  <w:rFonts w:ascii="Times New Roman" w:hAnsi="Times New Roman"/>
                                  <w:color w:val="000000" w:themeColor="dark1"/>
                                </w:rPr>
                                <w:t xml:space="preserve">A total of </w:t>
                              </w:r>
                              <w:r>
                                <w:rPr>
                                  <w:rFonts w:ascii="Times New Roman" w:hAnsi="Times New Roman"/>
                                  <w:color w:val="000000" w:themeColor="dark1"/>
                                </w:rPr>
                                <w:t>2,390</w:t>
                              </w:r>
                              <w:r w:rsidRPr="00F02C92">
                                <w:rPr>
                                  <w:rFonts w:ascii="Times New Roman" w:hAnsi="Times New Roman"/>
                                  <w:color w:val="000000" w:themeColor="dark1"/>
                                </w:rPr>
                                <w:t xml:space="preserve"> subjects were eligible.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直線單箭頭接點 12"/>
                        <wps:cNvCnPr/>
                        <wps:spPr>
                          <a:xfrm flipH="1">
                            <a:off x="1988889" y="648855"/>
                            <a:ext cx="2" cy="1072620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直線單箭頭接點 13"/>
                        <wps:cNvCnPr/>
                        <wps:spPr>
                          <a:xfrm>
                            <a:off x="1988889" y="2293629"/>
                            <a:ext cx="1" cy="1079843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矩形 14"/>
                        <wps:cNvSpPr/>
                        <wps:spPr>
                          <a:xfrm>
                            <a:off x="2091566" y="720047"/>
                            <a:ext cx="3435307" cy="99430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E54D1" w:rsidRPr="00F02C92" w:rsidRDefault="004E54D1" w:rsidP="004E54D1">
                              <w:pPr>
                                <w:pStyle w:val="Web"/>
                                <w:spacing w:before="0" w:beforeAutospacing="0" w:after="0" w:afterAutospacing="0"/>
                                <w:ind w:left="1078" w:hanging="1064"/>
                                <w:rPr>
                                  <w:rFonts w:ascii="Times New Roman" w:hAnsi="Times New Roman"/>
                                  <w:color w:val="000000" w:themeColor="dark1"/>
                                  <w:sz w:val="22"/>
                                  <w:szCs w:val="22"/>
                                </w:rPr>
                              </w:pPr>
                              <w:r w:rsidRPr="00F02C92">
                                <w:rPr>
                                  <w:rFonts w:ascii="Times New Roman" w:hAnsi="Times New Roman"/>
                                  <w:color w:val="000000" w:themeColor="dark1"/>
                                  <w:sz w:val="22"/>
                                  <w:szCs w:val="22"/>
                                </w:rPr>
                                <w:t>Exclusion criteria:</w:t>
                              </w:r>
                            </w:p>
                            <w:p w:rsidR="004E54D1" w:rsidRDefault="004E54D1" w:rsidP="004E54D1">
                              <w:pPr>
                                <w:pStyle w:val="Web"/>
                                <w:spacing w:before="0" w:beforeAutospacing="0" w:after="0" w:afterAutospacing="0"/>
                                <w:ind w:left="284" w:hanging="270"/>
                                <w:rPr>
                                  <w:rFonts w:ascii="Times New Roman" w:hAnsi="Times New Roman"/>
                                  <w:color w:val="000000" w:themeColor="dark1"/>
                                  <w:sz w:val="22"/>
                                  <w:szCs w:val="22"/>
                                </w:rPr>
                              </w:pPr>
                              <w:r w:rsidRPr="00F02C92">
                                <w:rPr>
                                  <w:rFonts w:ascii="Times New Roman" w:hAnsi="Times New Roman"/>
                                  <w:color w:val="000000" w:themeColor="dark1"/>
                                  <w:sz w:val="22"/>
                                  <w:szCs w:val="22"/>
                                </w:rPr>
                                <w:t xml:space="preserve">  Type 1 diabetes or </w:t>
                              </w:r>
                              <w:r w:rsidRPr="00F02C92">
                                <w:rPr>
                                  <w:rFonts w:ascii="Times New Roman" w:hAnsi="Times New Roman"/>
                                  <w:color w:val="000000" w:themeColor="text1"/>
                                  <w:sz w:val="22"/>
                                  <w:szCs w:val="22"/>
                                </w:rPr>
                                <w:t>gestational diabetes</w:t>
                              </w:r>
                              <w:r w:rsidRPr="00F02C92">
                                <w:rPr>
                                  <w:rFonts w:ascii="Times New Roman" w:hAnsi="Times New Roman"/>
                                  <w:color w:val="000000" w:themeColor="dark1"/>
                                  <w:sz w:val="22"/>
                                  <w:szCs w:val="22"/>
                                </w:rPr>
                                <w:t xml:space="preserve"> (</w:t>
                              </w:r>
                              <w:r w:rsidRPr="00F02C92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 w:themeColor="dark1"/>
                                  <w:sz w:val="22"/>
                                  <w:szCs w:val="22"/>
                                </w:rPr>
                                <w:t>n</w:t>
                              </w:r>
                              <w:r w:rsidRPr="00F02C92">
                                <w:rPr>
                                  <w:rFonts w:ascii="Times New Roman" w:hAnsi="Times New Roman"/>
                                  <w:color w:val="000000" w:themeColor="dark1"/>
                                  <w:sz w:val="22"/>
                                  <w:szCs w:val="22"/>
                                </w:rPr>
                                <w:t xml:space="preserve"> = 448)</w:t>
                              </w:r>
                            </w:p>
                            <w:p w:rsidR="004E54D1" w:rsidRDefault="004E54D1" w:rsidP="004E54D1">
                              <w:pPr>
                                <w:pStyle w:val="Web"/>
                                <w:spacing w:before="0" w:beforeAutospacing="0" w:after="0" w:afterAutospacing="0"/>
                                <w:ind w:left="284" w:hanging="270"/>
                                <w:rPr>
                                  <w:rFonts w:ascii="Times New Roman" w:hAnsi="Times New Roman"/>
                                  <w:color w:val="000000" w:themeColor="dark1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 w:themeColor="dark1"/>
                                  <w:sz w:val="22"/>
                                  <w:szCs w:val="22"/>
                                </w:rPr>
                                <w:t xml:space="preserve">  </w:t>
                              </w:r>
                              <w:r w:rsidRPr="00F02C92">
                                <w:rPr>
                                  <w:rFonts w:ascii="Times New Roman" w:hAnsi="Times New Roman"/>
                                  <w:color w:val="000000" w:themeColor="dark1"/>
                                  <w:sz w:val="22"/>
                                  <w:szCs w:val="22"/>
                                </w:rPr>
                                <w:t>Age &lt; 30 years (</w:t>
                              </w:r>
                              <w:r w:rsidRPr="00F02C92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 w:themeColor="dark1"/>
                                  <w:sz w:val="22"/>
                                  <w:szCs w:val="22"/>
                                </w:rPr>
                                <w:t>n</w:t>
                              </w:r>
                              <w:r w:rsidRPr="00F02C92">
                                <w:rPr>
                                  <w:rFonts w:ascii="Times New Roman" w:hAnsi="Times New Roman"/>
                                  <w:color w:val="000000" w:themeColor="dark1"/>
                                  <w:sz w:val="22"/>
                                  <w:szCs w:val="22"/>
                                </w:rPr>
                                <w:t xml:space="preserve"> = 504)</w:t>
                              </w:r>
                              <w:bookmarkStart w:id="0" w:name="_Hlk63623388"/>
                              <w:r w:rsidRPr="00F02C92">
                                <w:rPr>
                                  <w:rFonts w:ascii="Times New Roman" w:hAnsi="Times New Roman"/>
                                  <w:color w:val="000000" w:themeColor="dark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  <w:p w:rsidR="004E54D1" w:rsidRPr="00F02C92" w:rsidRDefault="004E54D1" w:rsidP="004E54D1">
                              <w:pPr>
                                <w:pStyle w:val="Web"/>
                                <w:spacing w:before="0" w:beforeAutospacing="0" w:after="0" w:afterAutospacing="0"/>
                                <w:ind w:firstLine="14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 w:themeColor="dark1"/>
                                </w:rPr>
                                <w:t xml:space="preserve">  </w:t>
                              </w:r>
                              <w:r w:rsidRPr="00F02C92">
                                <w:rPr>
                                  <w:rFonts w:ascii="Times New Roman" w:hAnsi="Times New Roman"/>
                                  <w:color w:val="000000" w:themeColor="dark1"/>
                                </w:rPr>
                                <w:t xml:space="preserve">Without </w:t>
                              </w:r>
                              <w:r>
                                <w:rPr>
                                  <w:rFonts w:ascii="Times New Roman" w:hAnsi="Times New Roman"/>
                                  <w:color w:val="000000" w:themeColor="dark1"/>
                                </w:rPr>
                                <w:t xml:space="preserve">ABI or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color w:val="000000" w:themeColor="dark1"/>
                                </w:rPr>
                                <w:t>baPWV</w:t>
                              </w:r>
                              <w:proofErr w:type="spellEnd"/>
                              <w:r w:rsidRPr="00F02C92">
                                <w:rPr>
                                  <w:rFonts w:ascii="Times New Roman" w:hAnsi="Times New Roman"/>
                                  <w:color w:val="000000" w:themeColor="dark1"/>
                                </w:rPr>
                                <w:t xml:space="preserve"> information </w:t>
                              </w:r>
                              <w:r w:rsidRPr="00F02C92">
                                <w:rPr>
                                  <w:rFonts w:ascii="Times New Roman" w:hAnsi="Times New Roman"/>
                                  <w:color w:val="000000" w:themeColor="text1"/>
                                </w:rPr>
                                <w:t>(</w:t>
                              </w:r>
                              <w:r w:rsidRPr="00F02C92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 w:themeColor="text1"/>
                                </w:rPr>
                                <w:t>n</w:t>
                              </w:r>
                              <w:r w:rsidRPr="00F02C92">
                                <w:rPr>
                                  <w:rFonts w:ascii="Times New Roman" w:hAnsi="Times New Roman"/>
                                  <w:color w:val="000000" w:themeColor="text1"/>
                                </w:rPr>
                                <w:t xml:space="preserve"> = </w:t>
                              </w:r>
                              <w:r>
                                <w:rPr>
                                  <w:rFonts w:ascii="Times New Roman" w:hAnsi="Times New Roman"/>
                                  <w:color w:val="000000" w:themeColor="text1"/>
                                </w:rPr>
                                <w:t>15,031</w:t>
                              </w:r>
                              <w:r w:rsidRPr="00F02C92">
                                <w:rPr>
                                  <w:rFonts w:ascii="Times New Roman" w:hAnsi="Times New Roman"/>
                                  <w:color w:val="000000" w:themeColor="text1"/>
                                </w:rPr>
                                <w:t>)</w:t>
                              </w:r>
                            </w:p>
                            <w:bookmarkEnd w:id="0"/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矩形 15"/>
                        <wps:cNvSpPr/>
                        <wps:spPr>
                          <a:xfrm>
                            <a:off x="2091576" y="2292457"/>
                            <a:ext cx="3506568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E54D1" w:rsidRPr="00341D79" w:rsidRDefault="004E54D1" w:rsidP="004E54D1">
                              <w:pPr>
                                <w:pStyle w:val="Web"/>
                                <w:spacing w:before="0" w:beforeAutospacing="0" w:after="0" w:afterAutospacing="0"/>
                                <w:rPr>
                                  <w:rFonts w:ascii="Times New Roman" w:hAnsi="Times New Roman"/>
                                  <w:color w:val="000000" w:themeColor="dark1"/>
                                  <w:sz w:val="22"/>
                                  <w:szCs w:val="22"/>
                                </w:rPr>
                              </w:pPr>
                              <w:r w:rsidRPr="00F02C92">
                                <w:rPr>
                                  <w:rFonts w:ascii="Times New Roman" w:hAnsi="Times New Roman"/>
                                  <w:color w:val="000000" w:themeColor="dark1"/>
                                  <w:sz w:val="22"/>
                                  <w:szCs w:val="22"/>
                                </w:rPr>
                                <w:t xml:space="preserve">Enrollment period for </w:t>
                              </w:r>
                              <w:r w:rsidRPr="00F02C92">
                                <w:rPr>
                                  <w:rFonts w:ascii="Times New Roman" w:hAnsi="Times New Roman"/>
                                  <w:sz w:val="22"/>
                                  <w:szCs w:val="22"/>
                                </w:rPr>
                                <w:t xml:space="preserve">NDCMP less than </w:t>
                              </w:r>
                              <w:r>
                                <w:rPr>
                                  <w:rFonts w:ascii="Times New Roman" w:hAnsi="Times New Roman"/>
                                  <w:sz w:val="22"/>
                                  <w:szCs w:val="22"/>
                                </w:rPr>
                                <w:t>1</w:t>
                              </w:r>
                              <w:r w:rsidRPr="00F02C92">
                                <w:rPr>
                                  <w:rFonts w:ascii="Times New Roman" w:hAnsi="Times New Roman"/>
                                  <w:sz w:val="22"/>
                                  <w:szCs w:val="22"/>
                                </w:rPr>
                                <w:t xml:space="preserve"> years </w:t>
                              </w:r>
                              <w:r w:rsidRPr="00F02C92">
                                <w:rPr>
                                  <w:rFonts w:ascii="Times New Roman" w:hAnsi="Times New Roman"/>
                                  <w:color w:val="000000" w:themeColor="dark1"/>
                                  <w:sz w:val="22"/>
                                  <w:szCs w:val="22"/>
                                </w:rPr>
                                <w:t>(</w:t>
                              </w:r>
                              <w:r w:rsidRPr="00F02C92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 w:themeColor="dark1"/>
                                  <w:sz w:val="22"/>
                                  <w:szCs w:val="22"/>
                                </w:rPr>
                                <w:t>n</w:t>
                              </w:r>
                              <w:r w:rsidRPr="00F02C92">
                                <w:rPr>
                                  <w:rFonts w:ascii="Times New Roman" w:hAnsi="Times New Roman"/>
                                  <w:color w:val="000000" w:themeColor="dark1"/>
                                  <w:sz w:val="22"/>
                                  <w:szCs w:val="22"/>
                                </w:rPr>
                                <w:t xml:space="preserve"> =</w:t>
                              </w:r>
                              <w:r>
                                <w:rPr>
                                  <w:rFonts w:ascii="Times New Roman" w:hAnsi="Times New Roman"/>
                                  <w:color w:val="000000" w:themeColor="dark1"/>
                                  <w:sz w:val="22"/>
                                  <w:szCs w:val="22"/>
                                </w:rPr>
                                <w:t>122</w:t>
                              </w:r>
                              <w:r w:rsidRPr="00F02C92">
                                <w:rPr>
                                  <w:rFonts w:ascii="Times New Roman" w:hAnsi="Times New Roman"/>
                                  <w:color w:val="000000" w:themeColor="dark1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  <w:p w:rsidR="004E54D1" w:rsidRPr="00F02C92" w:rsidRDefault="004E54D1" w:rsidP="004E54D1">
                              <w:pPr>
                                <w:pStyle w:val="Web"/>
                                <w:spacing w:before="0" w:beforeAutospacing="0" w:after="0" w:afterAutospacing="0"/>
                                <w:ind w:firstLine="11"/>
                                <w:rPr>
                                  <w:rFonts w:ascii="Times New Roman" w:hAnsi="Times New Roman"/>
                                </w:rPr>
                              </w:pPr>
                              <w:r w:rsidRPr="00F02C92">
                                <w:rPr>
                                  <w:rFonts w:ascii="Times New Roman" w:hAnsi="Times New Roman"/>
                                  <w:color w:val="000000" w:themeColor="dark1"/>
                                </w:rPr>
                                <w:t>Without s</w:t>
                              </w:r>
                              <w:r w:rsidRPr="00F02C92">
                                <w:rPr>
                                  <w:rFonts w:ascii="Times New Roman" w:hAnsi="Times New Roman"/>
                                  <w:color w:val="000000" w:themeColor="text1"/>
                                </w:rPr>
                                <w:t xml:space="preserve">ociodemographic factors, lifestyle behaviors, diabetes-related factor, complications, </w:t>
                              </w:r>
                              <w:r>
                                <w:rPr>
                                  <w:rFonts w:ascii="Times New Roman" w:hAnsi="Times New Roman"/>
                                  <w:color w:val="000000" w:themeColor="text1"/>
                                </w:rPr>
                                <w:t xml:space="preserve">medication use </w:t>
                              </w:r>
                              <w:r w:rsidRPr="00F02C92">
                                <w:rPr>
                                  <w:rFonts w:ascii="Times New Roman" w:hAnsi="Times New Roman"/>
                                  <w:color w:val="000000" w:themeColor="text1"/>
                                </w:rPr>
                                <w:t xml:space="preserve">and </w:t>
                              </w:r>
                              <w:r>
                                <w:rPr>
                                  <w:rFonts w:ascii="Times New Roman" w:hAnsi="Times New Roman"/>
                                  <w:color w:val="000000" w:themeColor="text1"/>
                                </w:rPr>
                                <w:t>biomarkers</w:t>
                              </w:r>
                              <w:r w:rsidRPr="00F02C92">
                                <w:rPr>
                                  <w:rFonts w:ascii="Times New Roman" w:hAnsi="Times New Roman"/>
                                  <w:color w:val="000000" w:themeColor="dark1"/>
                                </w:rPr>
                                <w:t xml:space="preserve"> </w:t>
                              </w:r>
                              <w:r w:rsidRPr="00F02C92">
                                <w:rPr>
                                  <w:rFonts w:ascii="Times New Roman" w:hAnsi="Times New Roman"/>
                                  <w:color w:val="000000" w:themeColor="text1"/>
                                </w:rPr>
                                <w:t>(</w:t>
                              </w:r>
                              <w:r w:rsidRPr="00F02C92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 w:themeColor="text1"/>
                                </w:rPr>
                                <w:t>n</w:t>
                              </w:r>
                              <w:r w:rsidRPr="00F02C92">
                                <w:rPr>
                                  <w:rFonts w:ascii="Times New Roman" w:hAnsi="Times New Roman"/>
                                  <w:color w:val="000000" w:themeColor="text1"/>
                                </w:rPr>
                                <w:t xml:space="preserve"> = </w:t>
                              </w:r>
                              <w:r>
                                <w:rPr>
                                  <w:rFonts w:ascii="Times New Roman" w:hAnsi="Times New Roman"/>
                                  <w:color w:val="000000" w:themeColor="text1"/>
                                </w:rPr>
                                <w:t>108</w:t>
                              </w:r>
                              <w:r w:rsidRPr="00F02C92">
                                <w:rPr>
                                  <w:rFonts w:ascii="Times New Roman" w:hAnsi="Times New Roman"/>
                                  <w:color w:val="000000" w:themeColor="text1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152576" id="群組 8" o:spid="_x0000_s1026" style="position:absolute;margin-left:7.8pt;margin-top:12.55pt;width:472.05pt;height:382.65pt;z-index:251659264;mso-width-relative:margin;mso-height-relative:margin" coordsize="55981,38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">
                <v:rect id="矩形 9" o:spid="_x0000_s1027" style="position:absolute;width:39814;height:64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" fillcolor="white [3201]" strokecolor="black [3200]" strokeweight="1pt">
                  <v:stroke endarrow="block"/>
                  <v:textbox>
                    <w:txbxContent>
                      <w:p w:rsidR="004E54D1" w:rsidRPr="00F02C92" w:rsidRDefault="004E54D1" w:rsidP="004E54D1">
                        <w:pPr>
                          <w:pStyle w:val="Web"/>
                          <w:spacing w:beforeLines="50" w:before="180" w:beforeAutospacing="0"/>
                          <w:ind w:left="1077" w:hanging="1066"/>
                          <w:jc w:val="center"/>
                          <w:rPr>
                            <w:rFonts w:ascii="Times New Roman" w:hAnsi="Times New Roman"/>
                            <w:color w:val="000000" w:themeColor="dark1"/>
                          </w:rPr>
                        </w:pPr>
                        <w:r w:rsidRPr="00F02C92">
                          <w:rPr>
                            <w:rFonts w:ascii="Times New Roman" w:hAnsi="Times New Roman"/>
                            <w:color w:val="000000" w:themeColor="dark1"/>
                          </w:rPr>
                          <w:t>A total of 18,373 adults were enrolled in the Diabetes Care Management Program</w:t>
                        </w:r>
                      </w:p>
                    </w:txbxContent>
                  </v:textbox>
                </v:rect>
                <v:rect id="矩形 10" o:spid="_x0000_s1028" style="position:absolute;left:95;top:33734;width:39814;height:4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" filled="f" strokecolor="black [3200]" strokeweight="1pt">
                  <v:stroke endarrow="block"/>
                  <v:textbox>
                    <w:txbxContent>
                      <w:p w:rsidR="004E54D1" w:rsidRPr="00F02C92" w:rsidRDefault="004E54D1" w:rsidP="004E54D1">
                        <w:pPr>
                          <w:pStyle w:val="Web"/>
                          <w:spacing w:beforeLines="50" w:before="180" w:beforeAutospacing="0"/>
                          <w:ind w:left="1077" w:hanging="1066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F02C92">
                          <w:rPr>
                            <w:rFonts w:ascii="Times New Roman" w:hAnsi="Times New Roman"/>
                            <w:color w:val="000000" w:themeColor="dark1"/>
                          </w:rPr>
                          <w:t>A total of 2</w:t>
                        </w:r>
                        <w:r>
                          <w:rPr>
                            <w:rFonts w:ascii="Times New Roman" w:hAnsi="Times New Roman"/>
                            <w:color w:val="000000" w:themeColor="dark1"/>
                          </w:rPr>
                          <w:t>,160</w:t>
                        </w:r>
                        <w:r w:rsidRPr="00F02C92">
                          <w:rPr>
                            <w:rFonts w:ascii="Times New Roman" w:hAnsi="Times New Roman"/>
                            <w:color w:val="000000" w:themeColor="dark1"/>
                          </w:rPr>
                          <w:t xml:space="preserve"> participants were included for analysis.</w:t>
                        </w:r>
                      </w:p>
                    </w:txbxContent>
                  </v:textbox>
                </v:rect>
                <v:rect id="矩形 11" o:spid="_x0000_s1029" style="position:absolute;left:95;top:17214;width:39814;height:57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" filled="f" strokecolor="black [3200]" strokeweight="1pt">
                  <v:stroke endarrow="block"/>
                  <v:textbox>
                    <w:txbxContent>
                      <w:p w:rsidR="004E54D1" w:rsidRPr="00F02C92" w:rsidRDefault="004E54D1" w:rsidP="004E54D1">
                        <w:pPr>
                          <w:pStyle w:val="Web"/>
                          <w:spacing w:beforeLines="50" w:before="180" w:beforeAutospacing="0"/>
                          <w:ind w:left="1077" w:hanging="1066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F02C92">
                          <w:rPr>
                            <w:rFonts w:ascii="Times New Roman" w:hAnsi="Times New Roman"/>
                            <w:color w:val="000000" w:themeColor="dark1"/>
                          </w:rPr>
                          <w:t xml:space="preserve">A total of </w:t>
                        </w:r>
                        <w:r>
                          <w:rPr>
                            <w:rFonts w:ascii="Times New Roman" w:hAnsi="Times New Roman"/>
                            <w:color w:val="000000" w:themeColor="dark1"/>
                          </w:rPr>
                          <w:t>2,390</w:t>
                        </w:r>
                        <w:r w:rsidRPr="00F02C92">
                          <w:rPr>
                            <w:rFonts w:ascii="Times New Roman" w:hAnsi="Times New Roman"/>
                            <w:color w:val="000000" w:themeColor="dark1"/>
                          </w:rPr>
                          <w:t xml:space="preserve"> subjects were eligible.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單箭頭接點 12" o:spid="_x0000_s1030" type="#_x0000_t32" style="position:absolute;left:19888;top:6488;width:0;height:1072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" strokecolor="black [3200]" strokeweight=".5pt">
                  <v:stroke endarrow="block" joinstyle="miter"/>
                </v:shape>
                <v:shape id="直線單箭頭接點 13" o:spid="_x0000_s1031" type="#_x0000_t32" style="position:absolute;left:19888;top:22936;width:0;height:1079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" strokecolor="black [3200]" strokeweight=".5pt">
                  <v:stroke endarrow="block" joinstyle="miter"/>
                </v:shape>
                <v:rect id="矩形 14" o:spid="_x0000_s1032" style="position:absolute;left:20915;top:7200;width:34353;height:99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" fillcolor="white [3201]" strokecolor="white [3212]" strokeweight="1pt">
                  <v:stroke endarrow="block"/>
                  <v:textbox>
                    <w:txbxContent>
                      <w:p w:rsidR="004E54D1" w:rsidRPr="00F02C92" w:rsidRDefault="004E54D1" w:rsidP="004E54D1">
                        <w:pPr>
                          <w:pStyle w:val="Web"/>
                          <w:spacing w:before="0" w:beforeAutospacing="0" w:after="0" w:afterAutospacing="0"/>
                          <w:ind w:left="1078" w:hanging="1064"/>
                          <w:rPr>
                            <w:rFonts w:ascii="Times New Roman" w:hAnsi="Times New Roman"/>
                            <w:color w:val="000000" w:themeColor="dark1"/>
                            <w:sz w:val="22"/>
                            <w:szCs w:val="22"/>
                          </w:rPr>
                        </w:pPr>
                        <w:r w:rsidRPr="00F02C92">
                          <w:rPr>
                            <w:rFonts w:ascii="Times New Roman" w:hAnsi="Times New Roman"/>
                            <w:color w:val="000000" w:themeColor="dark1"/>
                            <w:sz w:val="22"/>
                            <w:szCs w:val="22"/>
                          </w:rPr>
                          <w:t>Exclusion criteria:</w:t>
                        </w:r>
                      </w:p>
                      <w:p w:rsidR="004E54D1" w:rsidRDefault="004E54D1" w:rsidP="004E54D1">
                        <w:pPr>
                          <w:pStyle w:val="Web"/>
                          <w:spacing w:before="0" w:beforeAutospacing="0" w:after="0" w:afterAutospacing="0"/>
                          <w:ind w:left="284" w:hanging="270"/>
                          <w:rPr>
                            <w:rFonts w:ascii="Times New Roman" w:hAnsi="Times New Roman"/>
                            <w:color w:val="000000" w:themeColor="dark1"/>
                            <w:sz w:val="22"/>
                            <w:szCs w:val="22"/>
                          </w:rPr>
                        </w:pPr>
                        <w:r w:rsidRPr="00F02C92">
                          <w:rPr>
                            <w:rFonts w:ascii="Times New Roman" w:hAnsi="Times New Roman"/>
                            <w:color w:val="000000" w:themeColor="dark1"/>
                            <w:sz w:val="22"/>
                            <w:szCs w:val="22"/>
                          </w:rPr>
                          <w:t xml:space="preserve">  Type 1 diabetes or </w:t>
                        </w:r>
                        <w:r w:rsidRPr="00F02C92">
                          <w:rPr>
                            <w:rFonts w:ascii="Times New Roman" w:hAnsi="Times New Roman"/>
                            <w:color w:val="000000" w:themeColor="text1"/>
                            <w:sz w:val="22"/>
                            <w:szCs w:val="22"/>
                          </w:rPr>
                          <w:t>gestational diabetes</w:t>
                        </w:r>
                        <w:r w:rsidRPr="00F02C92">
                          <w:rPr>
                            <w:rFonts w:ascii="Times New Roman" w:hAnsi="Times New Roman"/>
                            <w:color w:val="000000" w:themeColor="dark1"/>
                            <w:sz w:val="22"/>
                            <w:szCs w:val="22"/>
                          </w:rPr>
                          <w:t xml:space="preserve"> (</w:t>
                        </w:r>
                        <w:r w:rsidRPr="00F02C92">
                          <w:rPr>
                            <w:rFonts w:ascii="Times New Roman" w:hAnsi="Times New Roman"/>
                            <w:i/>
                            <w:iCs/>
                            <w:color w:val="000000" w:themeColor="dark1"/>
                            <w:sz w:val="22"/>
                            <w:szCs w:val="22"/>
                          </w:rPr>
                          <w:t>n</w:t>
                        </w:r>
                        <w:r w:rsidRPr="00F02C92">
                          <w:rPr>
                            <w:rFonts w:ascii="Times New Roman" w:hAnsi="Times New Roman"/>
                            <w:color w:val="000000" w:themeColor="dark1"/>
                            <w:sz w:val="22"/>
                            <w:szCs w:val="22"/>
                          </w:rPr>
                          <w:t xml:space="preserve"> = 448)</w:t>
                        </w:r>
                      </w:p>
                      <w:p w:rsidR="004E54D1" w:rsidRDefault="004E54D1" w:rsidP="004E54D1">
                        <w:pPr>
                          <w:pStyle w:val="Web"/>
                          <w:spacing w:before="0" w:beforeAutospacing="0" w:after="0" w:afterAutospacing="0"/>
                          <w:ind w:left="284" w:hanging="270"/>
                          <w:rPr>
                            <w:rFonts w:ascii="Times New Roman" w:hAnsi="Times New Roman"/>
                            <w:color w:val="000000" w:themeColor="dark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/>
                            <w:color w:val="000000" w:themeColor="dark1"/>
                            <w:sz w:val="22"/>
                            <w:szCs w:val="22"/>
                          </w:rPr>
                          <w:t xml:space="preserve">  </w:t>
                        </w:r>
                        <w:r w:rsidRPr="00F02C92">
                          <w:rPr>
                            <w:rFonts w:ascii="Times New Roman" w:hAnsi="Times New Roman"/>
                            <w:color w:val="000000" w:themeColor="dark1"/>
                            <w:sz w:val="22"/>
                            <w:szCs w:val="22"/>
                          </w:rPr>
                          <w:t>Age &lt; 30 years (</w:t>
                        </w:r>
                        <w:r w:rsidRPr="00F02C92">
                          <w:rPr>
                            <w:rFonts w:ascii="Times New Roman" w:hAnsi="Times New Roman"/>
                            <w:i/>
                            <w:iCs/>
                            <w:color w:val="000000" w:themeColor="dark1"/>
                            <w:sz w:val="22"/>
                            <w:szCs w:val="22"/>
                          </w:rPr>
                          <w:t>n</w:t>
                        </w:r>
                        <w:r w:rsidRPr="00F02C92">
                          <w:rPr>
                            <w:rFonts w:ascii="Times New Roman" w:hAnsi="Times New Roman"/>
                            <w:color w:val="000000" w:themeColor="dark1"/>
                            <w:sz w:val="22"/>
                            <w:szCs w:val="22"/>
                          </w:rPr>
                          <w:t xml:space="preserve"> = 504)</w:t>
                        </w:r>
                        <w:bookmarkStart w:id="1" w:name="_Hlk63623388"/>
                        <w:r w:rsidRPr="00F02C92">
                          <w:rPr>
                            <w:rFonts w:ascii="Times New Roman" w:hAnsi="Times New Roman"/>
                            <w:color w:val="000000" w:themeColor="dark1"/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:rsidR="004E54D1" w:rsidRPr="00F02C92" w:rsidRDefault="004E54D1" w:rsidP="004E54D1">
                        <w:pPr>
                          <w:pStyle w:val="Web"/>
                          <w:spacing w:before="0" w:beforeAutospacing="0" w:after="0" w:afterAutospacing="0"/>
                          <w:ind w:firstLine="14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  <w:color w:val="000000" w:themeColor="dark1"/>
                          </w:rPr>
                          <w:t xml:space="preserve">  </w:t>
                        </w:r>
                        <w:r w:rsidRPr="00F02C92">
                          <w:rPr>
                            <w:rFonts w:ascii="Times New Roman" w:hAnsi="Times New Roman"/>
                            <w:color w:val="000000" w:themeColor="dark1"/>
                          </w:rPr>
                          <w:t xml:space="preserve">Without </w:t>
                        </w:r>
                        <w:r>
                          <w:rPr>
                            <w:rFonts w:ascii="Times New Roman" w:hAnsi="Times New Roman"/>
                            <w:color w:val="000000" w:themeColor="dark1"/>
                          </w:rPr>
                          <w:t xml:space="preserve">ABI or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000000" w:themeColor="dark1"/>
                          </w:rPr>
                          <w:t>baPWV</w:t>
                        </w:r>
                        <w:proofErr w:type="spellEnd"/>
                        <w:r w:rsidRPr="00F02C92">
                          <w:rPr>
                            <w:rFonts w:ascii="Times New Roman" w:hAnsi="Times New Roman"/>
                            <w:color w:val="000000" w:themeColor="dark1"/>
                          </w:rPr>
                          <w:t xml:space="preserve"> information </w:t>
                        </w:r>
                        <w:r w:rsidRPr="00F02C92">
                          <w:rPr>
                            <w:rFonts w:ascii="Times New Roman" w:hAnsi="Times New Roman"/>
                            <w:color w:val="000000" w:themeColor="text1"/>
                          </w:rPr>
                          <w:t>(</w:t>
                        </w:r>
                        <w:r w:rsidRPr="00F02C92">
                          <w:rPr>
                            <w:rFonts w:ascii="Times New Roman" w:hAnsi="Times New Roman"/>
                            <w:i/>
                            <w:iCs/>
                            <w:color w:val="000000" w:themeColor="text1"/>
                          </w:rPr>
                          <w:t>n</w:t>
                        </w:r>
                        <w:r w:rsidRPr="00F02C92">
                          <w:rPr>
                            <w:rFonts w:ascii="Times New Roman" w:hAnsi="Times New Roman"/>
                            <w:color w:val="000000" w:themeColor="text1"/>
                          </w:rPr>
                          <w:t xml:space="preserve"> = </w:t>
                        </w:r>
                        <w:r>
                          <w:rPr>
                            <w:rFonts w:ascii="Times New Roman" w:hAnsi="Times New Roman"/>
                            <w:color w:val="000000" w:themeColor="text1"/>
                          </w:rPr>
                          <w:t>15,031</w:t>
                        </w:r>
                        <w:r w:rsidRPr="00F02C92">
                          <w:rPr>
                            <w:rFonts w:ascii="Times New Roman" w:hAnsi="Times New Roman"/>
                            <w:color w:val="000000" w:themeColor="text1"/>
                          </w:rPr>
                          <w:t>)</w:t>
                        </w:r>
                      </w:p>
                      <w:bookmarkEnd w:id="1"/>
                    </w:txbxContent>
                  </v:textbox>
                </v:rect>
                <v:rect id="矩形 15" o:spid="_x0000_s1033" style="position:absolute;left:20915;top:22924;width:35066;height:10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" filled="f" stroked="f" strokeweight="1pt">
                  <v:stroke endarrow="block"/>
                  <v:textbox>
                    <w:txbxContent>
                      <w:p w:rsidR="004E54D1" w:rsidRPr="00341D79" w:rsidRDefault="004E54D1" w:rsidP="004E54D1">
                        <w:pPr>
                          <w:pStyle w:val="Web"/>
                          <w:spacing w:before="0" w:beforeAutospacing="0" w:after="0" w:afterAutospacing="0"/>
                          <w:rPr>
                            <w:rFonts w:ascii="Times New Roman" w:hAnsi="Times New Roman"/>
                            <w:color w:val="000000" w:themeColor="dark1"/>
                            <w:sz w:val="22"/>
                            <w:szCs w:val="22"/>
                          </w:rPr>
                        </w:pPr>
                        <w:r w:rsidRPr="00F02C92">
                          <w:rPr>
                            <w:rFonts w:ascii="Times New Roman" w:hAnsi="Times New Roman"/>
                            <w:color w:val="000000" w:themeColor="dark1"/>
                            <w:sz w:val="22"/>
                            <w:szCs w:val="22"/>
                          </w:rPr>
                          <w:t xml:space="preserve">Enrollment period for </w:t>
                        </w:r>
                        <w:r w:rsidRPr="00F02C92"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 xml:space="preserve">NDCMP less than </w:t>
                        </w: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1</w:t>
                        </w:r>
                        <w:r w:rsidRPr="00F02C92"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 xml:space="preserve"> years </w:t>
                        </w:r>
                        <w:r w:rsidRPr="00F02C92">
                          <w:rPr>
                            <w:rFonts w:ascii="Times New Roman" w:hAnsi="Times New Roman"/>
                            <w:color w:val="000000" w:themeColor="dark1"/>
                            <w:sz w:val="22"/>
                            <w:szCs w:val="22"/>
                          </w:rPr>
                          <w:t>(</w:t>
                        </w:r>
                        <w:r w:rsidRPr="00F02C92">
                          <w:rPr>
                            <w:rFonts w:ascii="Times New Roman" w:hAnsi="Times New Roman"/>
                            <w:i/>
                            <w:iCs/>
                            <w:color w:val="000000" w:themeColor="dark1"/>
                            <w:sz w:val="22"/>
                            <w:szCs w:val="22"/>
                          </w:rPr>
                          <w:t>n</w:t>
                        </w:r>
                        <w:r w:rsidRPr="00F02C92">
                          <w:rPr>
                            <w:rFonts w:ascii="Times New Roman" w:hAnsi="Times New Roman"/>
                            <w:color w:val="000000" w:themeColor="dark1"/>
                            <w:sz w:val="22"/>
                            <w:szCs w:val="22"/>
                          </w:rPr>
                          <w:t xml:space="preserve"> =</w:t>
                        </w:r>
                        <w:r>
                          <w:rPr>
                            <w:rFonts w:ascii="Times New Roman" w:hAnsi="Times New Roman"/>
                            <w:color w:val="000000" w:themeColor="dark1"/>
                            <w:sz w:val="22"/>
                            <w:szCs w:val="22"/>
                          </w:rPr>
                          <w:t>122</w:t>
                        </w:r>
                        <w:r w:rsidRPr="00F02C92">
                          <w:rPr>
                            <w:rFonts w:ascii="Times New Roman" w:hAnsi="Times New Roman"/>
                            <w:color w:val="000000" w:themeColor="dark1"/>
                            <w:sz w:val="22"/>
                            <w:szCs w:val="22"/>
                          </w:rPr>
                          <w:t>)</w:t>
                        </w:r>
                      </w:p>
                      <w:p w:rsidR="004E54D1" w:rsidRPr="00F02C92" w:rsidRDefault="004E54D1" w:rsidP="004E54D1">
                        <w:pPr>
                          <w:pStyle w:val="Web"/>
                          <w:spacing w:before="0" w:beforeAutospacing="0" w:after="0" w:afterAutospacing="0"/>
                          <w:ind w:firstLine="11"/>
                          <w:rPr>
                            <w:rFonts w:ascii="Times New Roman" w:hAnsi="Times New Roman"/>
                          </w:rPr>
                        </w:pPr>
                        <w:r w:rsidRPr="00F02C92">
                          <w:rPr>
                            <w:rFonts w:ascii="Times New Roman" w:hAnsi="Times New Roman"/>
                            <w:color w:val="000000" w:themeColor="dark1"/>
                          </w:rPr>
                          <w:t>Without s</w:t>
                        </w:r>
                        <w:r w:rsidRPr="00F02C92">
                          <w:rPr>
                            <w:rFonts w:ascii="Times New Roman" w:hAnsi="Times New Roman"/>
                            <w:color w:val="000000" w:themeColor="text1"/>
                          </w:rPr>
                          <w:t xml:space="preserve">ociodemographic factors, lifestyle behaviors, diabetes-related factor, complications, </w:t>
                        </w:r>
                        <w:r>
                          <w:rPr>
                            <w:rFonts w:ascii="Times New Roman" w:hAnsi="Times New Roman"/>
                            <w:color w:val="000000" w:themeColor="text1"/>
                          </w:rPr>
                          <w:t xml:space="preserve">medication use </w:t>
                        </w:r>
                        <w:r w:rsidRPr="00F02C92">
                          <w:rPr>
                            <w:rFonts w:ascii="Times New Roman" w:hAnsi="Times New Roman"/>
                            <w:color w:val="000000" w:themeColor="text1"/>
                          </w:rPr>
                          <w:t xml:space="preserve">and </w:t>
                        </w:r>
                        <w:r>
                          <w:rPr>
                            <w:rFonts w:ascii="Times New Roman" w:hAnsi="Times New Roman"/>
                            <w:color w:val="000000" w:themeColor="text1"/>
                          </w:rPr>
                          <w:t>biomarkers</w:t>
                        </w:r>
                        <w:r w:rsidRPr="00F02C92">
                          <w:rPr>
                            <w:rFonts w:ascii="Times New Roman" w:hAnsi="Times New Roman"/>
                            <w:color w:val="000000" w:themeColor="dark1"/>
                          </w:rPr>
                          <w:t xml:space="preserve"> </w:t>
                        </w:r>
                        <w:r w:rsidRPr="00F02C92">
                          <w:rPr>
                            <w:rFonts w:ascii="Times New Roman" w:hAnsi="Times New Roman"/>
                            <w:color w:val="000000" w:themeColor="text1"/>
                          </w:rPr>
                          <w:t>(</w:t>
                        </w:r>
                        <w:r w:rsidRPr="00F02C92">
                          <w:rPr>
                            <w:rFonts w:ascii="Times New Roman" w:hAnsi="Times New Roman"/>
                            <w:i/>
                            <w:iCs/>
                            <w:color w:val="000000" w:themeColor="text1"/>
                          </w:rPr>
                          <w:t>n</w:t>
                        </w:r>
                        <w:r w:rsidRPr="00F02C92">
                          <w:rPr>
                            <w:rFonts w:ascii="Times New Roman" w:hAnsi="Times New Roman"/>
                            <w:color w:val="000000" w:themeColor="text1"/>
                          </w:rPr>
                          <w:t xml:space="preserve"> = </w:t>
                        </w:r>
                        <w:r>
                          <w:rPr>
                            <w:rFonts w:ascii="Times New Roman" w:hAnsi="Times New Roman"/>
                            <w:color w:val="000000" w:themeColor="text1"/>
                          </w:rPr>
                          <w:t>108</w:t>
                        </w:r>
                        <w:r w:rsidRPr="00F02C92">
                          <w:rPr>
                            <w:rFonts w:ascii="Times New Roman" w:hAnsi="Times New Roman"/>
                            <w:color w:val="000000" w:themeColor="text1"/>
                          </w:rPr>
                          <w:t>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4E54D1" w:rsidRPr="008C3E30" w:rsidRDefault="004E54D1" w:rsidP="004E54D1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:rsidR="004E54D1" w:rsidRPr="008C3E30" w:rsidRDefault="004E54D1" w:rsidP="004E54D1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</w:p>
    <w:p w:rsidR="004E54D1" w:rsidRPr="008C3E30" w:rsidRDefault="004E54D1" w:rsidP="004E54D1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</w:p>
    <w:p w:rsidR="004E54D1" w:rsidRPr="008C3E30" w:rsidRDefault="004E54D1" w:rsidP="004E54D1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</w:p>
    <w:p w:rsidR="004E54D1" w:rsidRPr="008C3E30" w:rsidRDefault="004E54D1" w:rsidP="004E54D1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</w:p>
    <w:p w:rsidR="004E54D1" w:rsidRPr="008C3E30" w:rsidRDefault="004E54D1" w:rsidP="004E54D1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</w:p>
    <w:p w:rsidR="004E54D1" w:rsidRPr="008C3E30" w:rsidRDefault="004E54D1" w:rsidP="004E54D1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</w:p>
    <w:p w:rsidR="004E54D1" w:rsidRPr="008C3E30" w:rsidRDefault="004E54D1" w:rsidP="004E54D1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</w:p>
    <w:p w:rsidR="004E54D1" w:rsidRPr="008C3E30" w:rsidRDefault="004E54D1" w:rsidP="004E54D1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</w:p>
    <w:p w:rsidR="004E54D1" w:rsidRPr="008C3E30" w:rsidRDefault="004E54D1" w:rsidP="004E54D1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</w:p>
    <w:p w:rsidR="004E54D1" w:rsidRPr="008C3E30" w:rsidRDefault="004E54D1" w:rsidP="004E54D1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</w:p>
    <w:p w:rsidR="004E54D1" w:rsidRPr="008C3E30" w:rsidRDefault="004E54D1" w:rsidP="004E54D1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</w:p>
    <w:p w:rsidR="004E54D1" w:rsidRPr="008C3E30" w:rsidRDefault="004E54D1" w:rsidP="004E54D1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</w:p>
    <w:p w:rsidR="004E54D1" w:rsidRPr="008C3E30" w:rsidRDefault="004E54D1" w:rsidP="004E54D1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</w:p>
    <w:p w:rsidR="004E54D1" w:rsidRPr="008C3E30" w:rsidRDefault="004E54D1" w:rsidP="004E54D1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</w:p>
    <w:p w:rsidR="004E54D1" w:rsidRPr="008C3E30" w:rsidRDefault="004E54D1" w:rsidP="004E54D1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</w:p>
    <w:p w:rsidR="004E54D1" w:rsidRPr="008C3E30" w:rsidRDefault="004E54D1" w:rsidP="004E54D1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</w:p>
    <w:p w:rsidR="004E54D1" w:rsidRPr="008C3E30" w:rsidRDefault="004E54D1" w:rsidP="004E54D1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</w:p>
    <w:p w:rsidR="004E54D1" w:rsidRPr="008C3E30" w:rsidRDefault="004E54D1" w:rsidP="004E54D1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</w:p>
    <w:p w:rsidR="004E54D1" w:rsidRPr="008C3E30" w:rsidRDefault="004E54D1" w:rsidP="004E54D1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</w:p>
    <w:p w:rsidR="004E54D1" w:rsidRPr="008C3E30" w:rsidRDefault="004E54D1" w:rsidP="004E54D1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</w:p>
    <w:p w:rsidR="004E54D1" w:rsidRPr="008C3E30" w:rsidRDefault="004E54D1" w:rsidP="004E54D1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</w:p>
    <w:p w:rsidR="004E54D1" w:rsidRPr="008C3E30" w:rsidRDefault="004E54D1" w:rsidP="004E54D1">
      <w:pPr>
        <w:pStyle w:val="a6"/>
        <w:ind w:left="927" w:hanging="913"/>
        <w:rPr>
          <w:color w:val="000000" w:themeColor="text1"/>
        </w:rPr>
      </w:pPr>
      <w:r w:rsidRPr="0089526A">
        <w:rPr>
          <w:rFonts w:eastAsia="標楷體"/>
          <w:b/>
          <w:color w:val="000000" w:themeColor="text1"/>
          <w:kern w:val="0"/>
          <w:sz w:val="24"/>
          <w:szCs w:val="24"/>
        </w:rPr>
        <w:t>Supplemental</w:t>
      </w:r>
      <w:r w:rsidRPr="0089526A">
        <w:rPr>
          <w:rFonts w:eastAsiaTheme="minorEastAsia"/>
          <w:b/>
          <w:bCs w:val="0"/>
          <w:color w:val="000000" w:themeColor="text1"/>
          <w:sz w:val="24"/>
          <w:szCs w:val="24"/>
        </w:rPr>
        <w:t xml:space="preserve"> </w:t>
      </w:r>
      <w:r w:rsidRPr="0089526A">
        <w:rPr>
          <w:b/>
          <w:bCs w:val="0"/>
          <w:color w:val="000000" w:themeColor="text1"/>
          <w:sz w:val="24"/>
          <w:szCs w:val="24"/>
        </w:rPr>
        <w:t xml:space="preserve">Fig </w:t>
      </w:r>
      <w:r w:rsidRPr="0089526A">
        <w:rPr>
          <w:rFonts w:eastAsiaTheme="minorEastAsia"/>
          <w:b/>
          <w:bCs w:val="0"/>
          <w:color w:val="000000" w:themeColor="text1"/>
          <w:sz w:val="24"/>
          <w:szCs w:val="24"/>
        </w:rPr>
        <w:t>S</w:t>
      </w:r>
      <w:r w:rsidRPr="0089526A">
        <w:rPr>
          <w:b/>
          <w:bCs w:val="0"/>
          <w:color w:val="000000" w:themeColor="text1"/>
          <w:sz w:val="24"/>
          <w:szCs w:val="24"/>
        </w:rPr>
        <w:t>1</w:t>
      </w:r>
      <w:r w:rsidRPr="0089526A">
        <w:rPr>
          <w:rFonts w:eastAsia="標楷體"/>
          <w:b/>
          <w:bCs w:val="0"/>
          <w:color w:val="000000" w:themeColor="text1"/>
        </w:rPr>
        <w:t>.</w:t>
      </w:r>
      <w:r w:rsidRPr="0089526A">
        <w:rPr>
          <w:rFonts w:eastAsiaTheme="minorEastAsia"/>
          <w:b/>
          <w:bCs w:val="0"/>
          <w:color w:val="000000" w:themeColor="text1"/>
          <w:sz w:val="24"/>
          <w:szCs w:val="24"/>
        </w:rPr>
        <w:t xml:space="preserve"> </w:t>
      </w:r>
      <w:bookmarkStart w:id="2" w:name="_GoBack"/>
      <w:bookmarkEnd w:id="2"/>
      <w:r w:rsidRPr="00CF7185">
        <w:rPr>
          <w:rFonts w:eastAsiaTheme="minorEastAsia"/>
          <w:bCs w:val="0"/>
          <w:color w:val="000000" w:themeColor="text1"/>
          <w:sz w:val="24"/>
          <w:szCs w:val="24"/>
        </w:rPr>
        <w:t>The flowchart of recruitment procedure</w:t>
      </w:r>
      <w:r>
        <w:rPr>
          <w:rFonts w:eastAsiaTheme="minorEastAsia"/>
          <w:bCs w:val="0"/>
          <w:color w:val="000000" w:themeColor="text1"/>
          <w:sz w:val="24"/>
          <w:szCs w:val="24"/>
        </w:rPr>
        <w:t xml:space="preserve"> for study subjects</w:t>
      </w:r>
    </w:p>
    <w:p w:rsidR="004E54D1" w:rsidRPr="00A02CB3" w:rsidRDefault="004E54D1" w:rsidP="004E54D1">
      <w:pPr>
        <w:widowControl/>
        <w:snapToGrid w:val="0"/>
        <w:spacing w:line="400" w:lineRule="exact"/>
        <w:jc w:val="both"/>
        <w:rPr>
          <w:rStyle w:val="a7"/>
          <w:rFonts w:ascii="Times New Roman" w:hAnsi="Times New Roman" w:cs="Times New Roman"/>
          <w:color w:val="000000" w:themeColor="text1"/>
          <w:kern w:val="0"/>
        </w:rPr>
      </w:pPr>
    </w:p>
    <w:p w:rsidR="004E54D1" w:rsidRPr="004E54D1" w:rsidRDefault="004E54D1"/>
    <w:sectPr w:rsidR="004E54D1" w:rsidRPr="004E54D1" w:rsidSect="00217661">
      <w:footerReference w:type="default" r:id="rId4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28555878"/>
      <w:docPartObj>
        <w:docPartGallery w:val="Page Numbers (Bottom of Page)"/>
        <w:docPartUnique/>
      </w:docPartObj>
    </w:sdtPr>
    <w:sdtEndPr/>
    <w:sdtContent>
      <w:p w:rsidR="000D7161" w:rsidRDefault="004E54D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B4E3C">
          <w:rPr>
            <w:noProof/>
            <w:lang w:val="zh-TW"/>
          </w:rPr>
          <w:t>10</w:t>
        </w:r>
        <w:r>
          <w:fldChar w:fldCharType="end"/>
        </w:r>
      </w:p>
    </w:sdtContent>
  </w:sdt>
  <w:p w:rsidR="000D7161" w:rsidRDefault="004E54D1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4D1"/>
    <w:rsid w:val="004E5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E49530-8CF4-4C05-8A94-6666792D6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54D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E54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4E54D1"/>
    <w:rPr>
      <w:sz w:val="20"/>
      <w:szCs w:val="20"/>
    </w:rPr>
  </w:style>
  <w:style w:type="paragraph" w:styleId="Web">
    <w:name w:val="Normal (Web)"/>
    <w:basedOn w:val="a"/>
    <w:link w:val="Web0"/>
    <w:uiPriority w:val="99"/>
    <w:rsid w:val="004E54D1"/>
    <w:pPr>
      <w:widowControl/>
      <w:spacing w:before="100" w:beforeAutospacing="1" w:after="100" w:afterAutospacing="1"/>
    </w:pPr>
    <w:rPr>
      <w:rFonts w:ascii="新細明體" w:eastAsia="標楷體" w:hAnsi="新細明體" w:cs="Times New Roman"/>
      <w:color w:val="000000"/>
      <w:kern w:val="0"/>
      <w:szCs w:val="24"/>
    </w:rPr>
  </w:style>
  <w:style w:type="character" w:customStyle="1" w:styleId="Web0">
    <w:name w:val="內文 (Web) 字元"/>
    <w:link w:val="Web"/>
    <w:uiPriority w:val="99"/>
    <w:locked/>
    <w:rsid w:val="004E54D1"/>
    <w:rPr>
      <w:rFonts w:ascii="新細明體" w:eastAsia="標楷體" w:hAnsi="新細明體" w:cs="Times New Roman"/>
      <w:color w:val="000000"/>
      <w:kern w:val="0"/>
      <w:szCs w:val="24"/>
    </w:rPr>
  </w:style>
  <w:style w:type="character" w:customStyle="1" w:styleId="a5">
    <w:name w:val="圖 字元"/>
    <w:basedOn w:val="a0"/>
    <w:link w:val="a6"/>
    <w:locked/>
    <w:rsid w:val="004E54D1"/>
    <w:rPr>
      <w:rFonts w:ascii="Times New Roman" w:eastAsia="Times New Roman" w:hAnsi="Times New Roman" w:cs="Times New Roman"/>
      <w:bCs/>
      <w:sz w:val="28"/>
      <w:szCs w:val="28"/>
    </w:rPr>
  </w:style>
  <w:style w:type="paragraph" w:customStyle="1" w:styleId="a6">
    <w:name w:val="圖"/>
    <w:basedOn w:val="a"/>
    <w:link w:val="a5"/>
    <w:qFormat/>
    <w:rsid w:val="004E54D1"/>
    <w:pPr>
      <w:widowControl/>
      <w:ind w:leftChars="6" w:left="1079" w:hangingChars="380" w:hanging="1065"/>
    </w:pPr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a7">
    <w:name w:val="無"/>
    <w:rsid w:val="004E54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2022-02-25T07:56:00Z</dcterms:created>
  <dcterms:modified xsi:type="dcterms:W3CDTF">2022-02-25T07:57:00Z</dcterms:modified>
</cp:coreProperties>
</file>