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3B3574" w14:textId="30C9CC31" w:rsidR="00426679" w:rsidRPr="009A3626" w:rsidRDefault="00426679" w:rsidP="00426679">
      <w:pPr>
        <w:spacing w:before="100" w:beforeAutospacing="1" w:after="100" w:afterAutospacing="1" w:line="240" w:lineRule="auto"/>
        <w:jc w:val="center"/>
        <w:rPr>
          <w:rFonts w:asciiTheme="majorBidi" w:eastAsia="Times New Roman" w:hAnsiTheme="majorBidi" w:cstheme="majorBidi"/>
          <w:color w:val="000000" w:themeColor="text1"/>
          <w:sz w:val="24"/>
          <w:szCs w:val="24"/>
        </w:rPr>
      </w:pPr>
      <w:bookmarkStart w:id="0" w:name="_Hlk91185458"/>
      <w:bookmarkStart w:id="1" w:name="_Hlk44327854"/>
      <w:bookmarkStart w:id="2" w:name="_Ref29480692"/>
      <w:bookmarkEnd w:id="0"/>
      <w:r w:rsidRPr="009A3626">
        <w:rPr>
          <w:rFonts w:asciiTheme="majorBidi" w:eastAsia="Times New Roman" w:hAnsiTheme="majorBidi" w:cstheme="majorBidi"/>
          <w:color w:val="000000" w:themeColor="text1"/>
          <w:sz w:val="24"/>
          <w:szCs w:val="24"/>
        </w:rPr>
        <w:t>Supporting information for</w:t>
      </w:r>
    </w:p>
    <w:p w14:paraId="5FA472F4" w14:textId="0891E903" w:rsidR="00426679" w:rsidRPr="009A3626" w:rsidRDefault="00426679" w:rsidP="00426679">
      <w:pPr>
        <w:spacing w:before="100" w:beforeAutospacing="1" w:after="100" w:afterAutospacing="1" w:line="240" w:lineRule="auto"/>
        <w:jc w:val="center"/>
        <w:rPr>
          <w:rFonts w:asciiTheme="majorBidi" w:eastAsia="Times New Roman" w:hAnsiTheme="majorBidi" w:cstheme="majorBidi"/>
          <w:b/>
          <w:color w:val="000000" w:themeColor="text1"/>
          <w:sz w:val="28"/>
          <w:szCs w:val="28"/>
        </w:rPr>
      </w:pPr>
      <w:r w:rsidRPr="009A3626">
        <w:rPr>
          <w:rFonts w:asciiTheme="majorBidi" w:eastAsia="Times New Roman" w:hAnsiTheme="majorBidi" w:cstheme="majorBidi"/>
          <w:b/>
          <w:color w:val="000000" w:themeColor="text1"/>
          <w:sz w:val="28"/>
          <w:szCs w:val="28"/>
        </w:rPr>
        <w:t>Injection-Induced Fault Slip Assessment in Montney Formation in Western Canada</w:t>
      </w:r>
    </w:p>
    <w:bookmarkEnd w:id="1"/>
    <w:p w14:paraId="42DADA19" w14:textId="77777777" w:rsidR="00426679" w:rsidRPr="009A3626" w:rsidRDefault="00426679" w:rsidP="00426679">
      <w:pPr>
        <w:rPr>
          <w:rFonts w:asciiTheme="majorBidi" w:hAnsiTheme="majorBidi" w:cstheme="majorBidi"/>
          <w:color w:val="000000" w:themeColor="text1"/>
          <w:sz w:val="24"/>
          <w:szCs w:val="24"/>
        </w:rPr>
      </w:pPr>
    </w:p>
    <w:p w14:paraId="60EDDAA8" w14:textId="77777777" w:rsidR="00426679" w:rsidRPr="009A3626" w:rsidRDefault="00426679" w:rsidP="00426679">
      <w:pPr>
        <w:spacing w:before="100" w:beforeAutospacing="1" w:after="100" w:afterAutospacing="1" w:line="240" w:lineRule="auto"/>
        <w:jc w:val="center"/>
        <w:rPr>
          <w:rFonts w:asciiTheme="majorBidi" w:hAnsiTheme="majorBidi" w:cstheme="majorBidi"/>
          <w:color w:val="000000" w:themeColor="text1"/>
          <w:sz w:val="26"/>
          <w:szCs w:val="26"/>
          <w:vertAlign w:val="superscript"/>
        </w:rPr>
      </w:pPr>
      <w:r w:rsidRPr="009A3626">
        <w:rPr>
          <w:rFonts w:asciiTheme="majorBidi" w:hAnsiTheme="majorBidi" w:cstheme="majorBidi"/>
          <w:color w:val="000000" w:themeColor="text1"/>
          <w:sz w:val="26"/>
          <w:szCs w:val="26"/>
        </w:rPr>
        <w:t>Yaghoubi, A</w:t>
      </w:r>
      <w:r w:rsidRPr="009A3626">
        <w:rPr>
          <w:rFonts w:asciiTheme="majorBidi" w:hAnsiTheme="majorBidi" w:cstheme="majorBidi"/>
          <w:color w:val="000000" w:themeColor="text1"/>
          <w:sz w:val="26"/>
          <w:szCs w:val="26"/>
          <w:vertAlign w:val="superscript"/>
        </w:rPr>
        <w:t>1</w:t>
      </w:r>
      <w:r w:rsidRPr="009A3626">
        <w:rPr>
          <w:rFonts w:asciiTheme="majorBidi" w:hAnsiTheme="majorBidi" w:cstheme="majorBidi"/>
          <w:color w:val="000000" w:themeColor="text1"/>
          <w:sz w:val="26"/>
          <w:szCs w:val="26"/>
        </w:rPr>
        <w:t>, Dusseault, M.B</w:t>
      </w:r>
      <w:r w:rsidRPr="009A3626">
        <w:rPr>
          <w:rFonts w:asciiTheme="majorBidi" w:hAnsiTheme="majorBidi" w:cstheme="majorBidi"/>
          <w:color w:val="000000" w:themeColor="text1"/>
          <w:sz w:val="26"/>
          <w:szCs w:val="26"/>
          <w:vertAlign w:val="superscript"/>
        </w:rPr>
        <w:t>1, 2</w:t>
      </w:r>
      <w:r w:rsidRPr="009A3626">
        <w:rPr>
          <w:rFonts w:asciiTheme="majorBidi" w:hAnsiTheme="majorBidi" w:cstheme="majorBidi"/>
          <w:color w:val="000000" w:themeColor="text1"/>
          <w:sz w:val="26"/>
          <w:szCs w:val="26"/>
        </w:rPr>
        <w:t>, Leonenko, Y</w:t>
      </w:r>
      <w:r w:rsidRPr="009A3626">
        <w:rPr>
          <w:rFonts w:asciiTheme="majorBidi" w:hAnsiTheme="majorBidi" w:cstheme="majorBidi"/>
          <w:color w:val="000000" w:themeColor="text1"/>
          <w:sz w:val="26"/>
          <w:szCs w:val="26"/>
          <w:vertAlign w:val="superscript"/>
        </w:rPr>
        <w:t>1,3</w:t>
      </w:r>
    </w:p>
    <w:p w14:paraId="1FEA3640" w14:textId="77777777" w:rsidR="00426679" w:rsidRPr="009A3626" w:rsidRDefault="00426679" w:rsidP="00426679">
      <w:pPr>
        <w:spacing w:line="240" w:lineRule="auto"/>
        <w:jc w:val="both"/>
        <w:rPr>
          <w:rFonts w:asciiTheme="majorBidi" w:hAnsiTheme="majorBidi" w:cstheme="majorBidi"/>
          <w:i/>
          <w:color w:val="000000" w:themeColor="text1"/>
        </w:rPr>
      </w:pPr>
      <w:r w:rsidRPr="009A3626">
        <w:rPr>
          <w:rFonts w:asciiTheme="majorBidi" w:hAnsiTheme="majorBidi" w:cstheme="majorBidi"/>
          <w:color w:val="000000" w:themeColor="text1"/>
          <w:vertAlign w:val="superscript"/>
        </w:rPr>
        <w:t>1</w:t>
      </w:r>
      <w:r w:rsidRPr="009A3626">
        <w:rPr>
          <w:rFonts w:asciiTheme="majorBidi" w:hAnsiTheme="majorBidi" w:cstheme="majorBidi"/>
          <w:i/>
          <w:color w:val="000000" w:themeColor="text1"/>
        </w:rPr>
        <w:t>University of Waterloo, Department of Earth and Environmental Sciences, Waterloo, Ontario, Canada</w:t>
      </w:r>
    </w:p>
    <w:p w14:paraId="772FF935" w14:textId="77777777" w:rsidR="00426679" w:rsidRPr="009A3626" w:rsidRDefault="00426679" w:rsidP="00426679">
      <w:pPr>
        <w:spacing w:line="240" w:lineRule="auto"/>
        <w:jc w:val="both"/>
        <w:rPr>
          <w:rFonts w:asciiTheme="majorBidi" w:hAnsiTheme="majorBidi" w:cstheme="majorBidi"/>
          <w:i/>
          <w:color w:val="000000" w:themeColor="text1"/>
        </w:rPr>
      </w:pPr>
      <w:r w:rsidRPr="009A3626">
        <w:rPr>
          <w:rFonts w:asciiTheme="majorBidi" w:hAnsiTheme="majorBidi" w:cstheme="majorBidi"/>
          <w:color w:val="000000" w:themeColor="text1"/>
          <w:vertAlign w:val="superscript"/>
        </w:rPr>
        <w:t>2</w:t>
      </w:r>
      <w:r w:rsidRPr="009A3626">
        <w:rPr>
          <w:rFonts w:asciiTheme="majorBidi" w:hAnsiTheme="majorBidi" w:cstheme="majorBidi"/>
          <w:i/>
          <w:iCs/>
          <w:color w:val="000000" w:themeColor="text1"/>
        </w:rPr>
        <w:t>University</w:t>
      </w:r>
      <w:r w:rsidRPr="009A3626">
        <w:rPr>
          <w:rFonts w:asciiTheme="majorBidi" w:hAnsiTheme="majorBidi" w:cstheme="majorBidi"/>
          <w:i/>
          <w:color w:val="000000" w:themeColor="text1"/>
        </w:rPr>
        <w:t xml:space="preserve"> of Waterloo, Waterloo Institute for Sustainable Energy (WISE), Waterloo, Ontario, Canada</w:t>
      </w:r>
    </w:p>
    <w:p w14:paraId="06785CCB" w14:textId="6665DC3B" w:rsidR="00426679" w:rsidRPr="009A3626" w:rsidRDefault="00426679" w:rsidP="00426679">
      <w:pPr>
        <w:spacing w:line="240" w:lineRule="auto"/>
        <w:jc w:val="both"/>
        <w:rPr>
          <w:rFonts w:asciiTheme="majorBidi" w:hAnsiTheme="majorBidi" w:cstheme="majorBidi"/>
          <w:i/>
          <w:color w:val="000000" w:themeColor="text1"/>
        </w:rPr>
      </w:pPr>
      <w:r w:rsidRPr="009A3626">
        <w:rPr>
          <w:rFonts w:asciiTheme="majorBidi" w:hAnsiTheme="majorBidi" w:cstheme="majorBidi"/>
          <w:color w:val="000000" w:themeColor="text1"/>
          <w:vertAlign w:val="superscript"/>
        </w:rPr>
        <w:t>3</w:t>
      </w:r>
      <w:r w:rsidRPr="009A3626">
        <w:rPr>
          <w:rFonts w:asciiTheme="majorBidi" w:hAnsiTheme="majorBidi" w:cstheme="majorBidi"/>
          <w:i/>
          <w:iCs/>
          <w:color w:val="000000" w:themeColor="text1"/>
        </w:rPr>
        <w:t>University</w:t>
      </w:r>
      <w:r w:rsidRPr="009A3626">
        <w:rPr>
          <w:rFonts w:asciiTheme="majorBidi" w:hAnsiTheme="majorBidi" w:cstheme="majorBidi"/>
          <w:i/>
          <w:color w:val="000000" w:themeColor="text1"/>
        </w:rPr>
        <w:t xml:space="preserve"> of Waterloo, Department of Geography and Environmental Management, Waterloo, Ontario, Canada</w:t>
      </w:r>
    </w:p>
    <w:p w14:paraId="6CBEB579" w14:textId="633FB8EB" w:rsidR="007C5800" w:rsidRPr="009A3626" w:rsidRDefault="007C5800" w:rsidP="00426679">
      <w:pPr>
        <w:spacing w:line="240" w:lineRule="auto"/>
        <w:jc w:val="both"/>
        <w:rPr>
          <w:rFonts w:asciiTheme="majorBidi" w:hAnsiTheme="majorBidi" w:cstheme="majorBidi"/>
          <w:i/>
          <w:color w:val="000000" w:themeColor="text1"/>
        </w:rPr>
      </w:pPr>
      <w:r w:rsidRPr="009A3626">
        <w:rPr>
          <w:rFonts w:asciiTheme="majorBidi" w:hAnsiTheme="majorBidi" w:cstheme="majorBidi"/>
          <w:i/>
          <w:color w:val="000000" w:themeColor="text1"/>
        </w:rPr>
        <w:t>Email: ali.yaghoubi@uwaterloo.ca</w:t>
      </w:r>
    </w:p>
    <w:p w14:paraId="19C6012E" w14:textId="77777777" w:rsidR="00426679" w:rsidRPr="009A3626" w:rsidRDefault="00426679" w:rsidP="00902CDC">
      <w:pPr>
        <w:pStyle w:val="MainText"/>
        <w:spacing w:line="276" w:lineRule="auto"/>
        <w:jc w:val="center"/>
        <w:rPr>
          <w:rFonts w:asciiTheme="majorBidi" w:hAnsiTheme="majorBidi" w:cstheme="majorBidi"/>
          <w:b/>
          <w:bCs/>
          <w:color w:val="000000" w:themeColor="text1"/>
          <w:sz w:val="24"/>
          <w:szCs w:val="24"/>
        </w:rPr>
      </w:pPr>
    </w:p>
    <w:p w14:paraId="43E5BD85" w14:textId="77777777" w:rsidR="00426679" w:rsidRPr="009A3626" w:rsidRDefault="00426679" w:rsidP="00902CDC">
      <w:pPr>
        <w:pStyle w:val="MainText"/>
        <w:spacing w:line="276" w:lineRule="auto"/>
        <w:jc w:val="center"/>
        <w:rPr>
          <w:rFonts w:asciiTheme="majorBidi" w:hAnsiTheme="majorBidi" w:cstheme="majorBidi"/>
          <w:b/>
          <w:bCs/>
          <w:color w:val="000000" w:themeColor="text1"/>
          <w:sz w:val="20"/>
          <w:szCs w:val="20"/>
        </w:rPr>
      </w:pPr>
    </w:p>
    <w:p w14:paraId="59464941" w14:textId="7BAD56BE" w:rsidR="00902CDC" w:rsidRPr="009A3626" w:rsidRDefault="00902CDC" w:rsidP="00902CDC">
      <w:pPr>
        <w:pStyle w:val="MainText"/>
        <w:spacing w:line="276" w:lineRule="auto"/>
        <w:jc w:val="center"/>
        <w:rPr>
          <w:rFonts w:asciiTheme="majorBidi" w:hAnsiTheme="majorBidi" w:cstheme="majorBidi"/>
          <w:b/>
          <w:bCs/>
          <w:color w:val="000000" w:themeColor="text1"/>
          <w:sz w:val="20"/>
          <w:szCs w:val="20"/>
        </w:rPr>
      </w:pPr>
      <w:r w:rsidRPr="009A3626">
        <w:rPr>
          <w:rFonts w:asciiTheme="majorBidi" w:hAnsiTheme="majorBidi" w:cstheme="majorBidi"/>
          <w:b/>
          <w:bCs/>
          <w:noProof/>
          <w:color w:val="000000" w:themeColor="text1"/>
          <w:sz w:val="20"/>
          <w:szCs w:val="20"/>
          <w:lang w:val="en-CA" w:eastAsia="en-CA"/>
        </w:rPr>
        <w:drawing>
          <wp:inline distT="0" distB="0" distL="0" distR="0" wp14:anchorId="41B44A16" wp14:editId="3C8B05BC">
            <wp:extent cx="5943600" cy="318008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3180080"/>
                    </a:xfrm>
                    <a:prstGeom prst="rect">
                      <a:avLst/>
                    </a:prstGeom>
                    <a:noFill/>
                    <a:ln>
                      <a:noFill/>
                    </a:ln>
                  </pic:spPr>
                </pic:pic>
              </a:graphicData>
            </a:graphic>
          </wp:inline>
        </w:drawing>
      </w:r>
    </w:p>
    <w:p w14:paraId="7875290A" w14:textId="433EF43F" w:rsidR="00902CDC" w:rsidRPr="009A3626" w:rsidRDefault="00902CDC" w:rsidP="00902CDC">
      <w:pPr>
        <w:pStyle w:val="Caption"/>
        <w:rPr>
          <w:rFonts w:asciiTheme="majorBidi" w:hAnsiTheme="majorBidi" w:cstheme="majorBidi"/>
          <w:i w:val="0"/>
          <w:iCs w:val="0"/>
          <w:color w:val="000000" w:themeColor="text1"/>
          <w:sz w:val="20"/>
          <w:szCs w:val="20"/>
        </w:rPr>
      </w:pPr>
      <w:bookmarkStart w:id="3" w:name="_Ref39222422"/>
      <w:bookmarkEnd w:id="2"/>
      <w:r w:rsidRPr="009A3626">
        <w:rPr>
          <w:rFonts w:asciiTheme="majorBidi" w:hAnsiTheme="majorBidi" w:cstheme="majorBidi"/>
          <w:i w:val="0"/>
          <w:iCs w:val="0"/>
          <w:color w:val="000000" w:themeColor="text1"/>
          <w:sz w:val="20"/>
          <w:szCs w:val="20"/>
        </w:rPr>
        <w:t xml:space="preserve">Figure </w:t>
      </w:r>
      <w:bookmarkEnd w:id="3"/>
      <w:r w:rsidR="00C84E5A" w:rsidRPr="009A3626">
        <w:rPr>
          <w:rFonts w:asciiTheme="majorBidi" w:hAnsiTheme="majorBidi" w:cstheme="majorBidi"/>
          <w:i w:val="0"/>
          <w:iCs w:val="0"/>
          <w:color w:val="000000" w:themeColor="text1"/>
          <w:sz w:val="20"/>
          <w:szCs w:val="20"/>
        </w:rPr>
        <w:t>S1</w:t>
      </w:r>
      <w:r w:rsidRPr="009A3626">
        <w:rPr>
          <w:rFonts w:asciiTheme="majorBidi" w:hAnsiTheme="majorBidi" w:cstheme="majorBidi"/>
          <w:i w:val="0"/>
          <w:iCs w:val="0"/>
          <w:color w:val="000000" w:themeColor="text1"/>
          <w:sz w:val="20"/>
          <w:szCs w:val="20"/>
        </w:rPr>
        <w:t xml:space="preserve">: </w:t>
      </w:r>
      <w:r w:rsidR="00C20CE6" w:rsidRPr="009A3626">
        <w:rPr>
          <w:rFonts w:asciiTheme="majorBidi" w:hAnsiTheme="majorBidi" w:cstheme="majorBidi"/>
          <w:i w:val="0"/>
          <w:iCs w:val="0"/>
          <w:color w:val="000000" w:themeColor="text1"/>
          <w:sz w:val="20"/>
          <w:szCs w:val="20"/>
        </w:rPr>
        <w:t>Cumulative number of earthquakes with Mw &gt;3 within areas 52°N to 60°N and 114°W to 126°W in Western Canada, indicating a rapid increase in the last decade.</w:t>
      </w:r>
    </w:p>
    <w:p w14:paraId="2A261C83" w14:textId="77777777" w:rsidR="003F41E9" w:rsidRPr="009A3626" w:rsidRDefault="003F41E9" w:rsidP="003F41E9">
      <w:pPr>
        <w:pStyle w:val="Paragraph"/>
        <w:jc w:val="center"/>
        <w:rPr>
          <w:rFonts w:asciiTheme="majorBidi" w:hAnsiTheme="majorBidi" w:cstheme="majorBidi"/>
          <w:color w:val="000000" w:themeColor="text1"/>
          <w:sz w:val="20"/>
          <w:szCs w:val="20"/>
          <w:lang w:val="en-CA"/>
        </w:rPr>
      </w:pPr>
      <w:r w:rsidRPr="009A3626">
        <w:rPr>
          <w:rFonts w:asciiTheme="majorBidi" w:hAnsiTheme="majorBidi" w:cstheme="majorBidi"/>
          <w:noProof/>
          <w:color w:val="000000" w:themeColor="text1"/>
          <w:sz w:val="20"/>
          <w:szCs w:val="20"/>
          <w:lang w:val="en-CA" w:eastAsia="en-CA"/>
        </w:rPr>
        <w:lastRenderedPageBreak/>
        <w:drawing>
          <wp:inline distT="0" distB="0" distL="0" distR="0" wp14:anchorId="63574013" wp14:editId="25420F97">
            <wp:extent cx="5943600" cy="6849745"/>
            <wp:effectExtent l="0" t="0" r="0" b="0"/>
            <wp:docPr id="4" name="Picture 4"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hart, scatter chart&#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3600" cy="6849745"/>
                    </a:xfrm>
                    <a:prstGeom prst="rect">
                      <a:avLst/>
                    </a:prstGeom>
                    <a:noFill/>
                    <a:ln>
                      <a:noFill/>
                    </a:ln>
                  </pic:spPr>
                </pic:pic>
              </a:graphicData>
            </a:graphic>
          </wp:inline>
        </w:drawing>
      </w:r>
    </w:p>
    <w:p w14:paraId="13209094" w14:textId="6B307F4C" w:rsidR="003F41E9" w:rsidRPr="009A3626" w:rsidRDefault="003F41E9" w:rsidP="00C20CE6">
      <w:pPr>
        <w:pStyle w:val="Caption"/>
        <w:rPr>
          <w:rFonts w:asciiTheme="majorBidi" w:hAnsiTheme="majorBidi" w:cstheme="majorBidi"/>
          <w:i w:val="0"/>
          <w:iCs w:val="0"/>
          <w:color w:val="000000" w:themeColor="text1"/>
          <w:sz w:val="20"/>
          <w:szCs w:val="20"/>
        </w:rPr>
      </w:pPr>
      <w:bookmarkStart w:id="4" w:name="_Ref39222134"/>
      <w:r w:rsidRPr="009A3626">
        <w:rPr>
          <w:rFonts w:asciiTheme="majorBidi" w:hAnsiTheme="majorBidi" w:cstheme="majorBidi"/>
          <w:i w:val="0"/>
          <w:iCs w:val="0"/>
          <w:color w:val="000000" w:themeColor="text1"/>
          <w:sz w:val="20"/>
          <w:szCs w:val="20"/>
        </w:rPr>
        <w:t xml:space="preserve">Figure </w:t>
      </w:r>
      <w:bookmarkEnd w:id="4"/>
      <w:r w:rsidRPr="009A3626">
        <w:rPr>
          <w:rFonts w:asciiTheme="majorBidi" w:hAnsiTheme="majorBidi" w:cstheme="majorBidi"/>
          <w:i w:val="0"/>
          <w:iCs w:val="0"/>
          <w:color w:val="000000" w:themeColor="text1"/>
          <w:sz w:val="20"/>
          <w:szCs w:val="20"/>
        </w:rPr>
        <w:t xml:space="preserve">S2:a) </w:t>
      </w:r>
      <w:r w:rsidR="00C20CE6" w:rsidRPr="009A3626">
        <w:rPr>
          <w:rFonts w:asciiTheme="majorBidi" w:hAnsiTheme="majorBidi" w:cstheme="majorBidi"/>
          <w:i w:val="0"/>
          <w:iCs w:val="0"/>
          <w:color w:val="000000" w:themeColor="text1"/>
          <w:sz w:val="20"/>
          <w:szCs w:val="20"/>
        </w:rPr>
        <w:t>Approximately 8.2×10</w:t>
      </w:r>
      <w:r w:rsidR="00C20CE6" w:rsidRPr="009A3626">
        <w:rPr>
          <w:rFonts w:asciiTheme="majorBidi" w:hAnsiTheme="majorBidi" w:cstheme="majorBidi"/>
          <w:i w:val="0"/>
          <w:iCs w:val="0"/>
          <w:color w:val="000000" w:themeColor="text1"/>
          <w:sz w:val="20"/>
          <w:szCs w:val="20"/>
          <w:vertAlign w:val="superscript"/>
        </w:rPr>
        <w:t>5</w:t>
      </w:r>
      <w:r w:rsidR="00C20CE6" w:rsidRPr="009A3626">
        <w:rPr>
          <w:rFonts w:asciiTheme="majorBidi" w:hAnsiTheme="majorBidi" w:cstheme="majorBidi"/>
          <w:i w:val="0"/>
          <w:iCs w:val="0"/>
          <w:color w:val="000000" w:themeColor="text1"/>
          <w:sz w:val="20"/>
          <w:szCs w:val="20"/>
        </w:rPr>
        <w:t xml:space="preserve"> m</w:t>
      </w:r>
      <w:r w:rsidR="00C20CE6" w:rsidRPr="009A3626">
        <w:rPr>
          <w:rFonts w:asciiTheme="majorBidi" w:hAnsiTheme="majorBidi" w:cstheme="majorBidi"/>
          <w:i w:val="0"/>
          <w:iCs w:val="0"/>
          <w:color w:val="000000" w:themeColor="text1"/>
          <w:sz w:val="20"/>
          <w:szCs w:val="20"/>
          <w:vertAlign w:val="superscript"/>
        </w:rPr>
        <w:t xml:space="preserve">3 </w:t>
      </w:r>
      <w:r w:rsidR="00C20CE6" w:rsidRPr="009A3626">
        <w:rPr>
          <w:rFonts w:asciiTheme="majorBidi" w:hAnsiTheme="majorBidi" w:cstheme="majorBidi"/>
          <w:i w:val="0"/>
          <w:iCs w:val="0"/>
          <w:color w:val="000000" w:themeColor="text1"/>
          <w:sz w:val="20"/>
          <w:szCs w:val="20"/>
        </w:rPr>
        <w:t>of fluid has been injected in 16 wells in the Kiskatinaw area causing cumulative fluid injection and 617 earthquakes.</w:t>
      </w:r>
      <w:r w:rsidRPr="009A3626">
        <w:rPr>
          <w:rFonts w:asciiTheme="majorBidi" w:hAnsiTheme="majorBidi" w:cstheme="majorBidi"/>
          <w:i w:val="0"/>
          <w:iCs w:val="0"/>
          <w:color w:val="000000" w:themeColor="text1"/>
          <w:sz w:val="20"/>
          <w:szCs w:val="20"/>
        </w:rPr>
        <w:t xml:space="preserve"> b) </w:t>
      </w:r>
      <w:r w:rsidR="00B25C13" w:rsidRPr="009A3626">
        <w:rPr>
          <w:rFonts w:asciiTheme="majorBidi" w:hAnsiTheme="majorBidi" w:cstheme="majorBidi"/>
          <w:i w:val="0"/>
          <w:iCs w:val="0"/>
          <w:color w:val="000000" w:themeColor="text1"/>
          <w:sz w:val="20"/>
          <w:szCs w:val="20"/>
        </w:rPr>
        <w:t>D</w:t>
      </w:r>
      <w:r w:rsidRPr="009A3626">
        <w:rPr>
          <w:rFonts w:asciiTheme="majorBidi" w:hAnsiTheme="majorBidi" w:cstheme="majorBidi"/>
          <w:i w:val="0"/>
          <w:iCs w:val="0"/>
          <w:color w:val="000000" w:themeColor="text1"/>
          <w:sz w:val="20"/>
          <w:szCs w:val="20"/>
        </w:rPr>
        <w:t xml:space="preserve">istribution of the local seismicity along with locations of the 16 wells. </w:t>
      </w:r>
    </w:p>
    <w:p w14:paraId="32CAD3A5" w14:textId="77777777" w:rsidR="003F41E9" w:rsidRPr="009A3626" w:rsidRDefault="003F41E9" w:rsidP="003F41E9">
      <w:pPr>
        <w:rPr>
          <w:rFonts w:asciiTheme="majorBidi" w:hAnsiTheme="majorBidi" w:cstheme="majorBidi"/>
          <w:color w:val="000000" w:themeColor="text1"/>
          <w:sz w:val="20"/>
          <w:szCs w:val="20"/>
        </w:rPr>
      </w:pPr>
    </w:p>
    <w:p w14:paraId="25ED7A93" w14:textId="77777777" w:rsidR="008D48BB" w:rsidRPr="009A3626" w:rsidRDefault="008D48BB" w:rsidP="008D48BB">
      <w:pPr>
        <w:rPr>
          <w:rFonts w:asciiTheme="majorBidi" w:hAnsiTheme="majorBidi" w:cstheme="majorBidi"/>
          <w:color w:val="000000" w:themeColor="text1"/>
          <w:sz w:val="20"/>
          <w:szCs w:val="20"/>
        </w:rPr>
      </w:pPr>
      <w:r w:rsidRPr="009A3626">
        <w:rPr>
          <w:rFonts w:asciiTheme="majorBidi" w:hAnsiTheme="majorBidi" w:cstheme="majorBidi"/>
          <w:noProof/>
          <w:color w:val="000000" w:themeColor="text1"/>
          <w:sz w:val="20"/>
          <w:szCs w:val="20"/>
        </w:rPr>
        <w:lastRenderedPageBreak/>
        <w:drawing>
          <wp:inline distT="0" distB="0" distL="0" distR="0" wp14:anchorId="41110CD7" wp14:editId="46265DC3">
            <wp:extent cx="5943600" cy="68675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a:extLst>
                        <a:ext uri="{28A0092B-C50C-407E-A947-70E740481C1C}">
                          <a14:useLocalDpi xmlns:a14="http://schemas.microsoft.com/office/drawing/2010/main" val="0"/>
                        </a:ext>
                      </a:extLst>
                    </a:blip>
                    <a:srcRect b="5719"/>
                    <a:stretch/>
                  </pic:blipFill>
                  <pic:spPr bwMode="auto">
                    <a:xfrm>
                      <a:off x="0" y="0"/>
                      <a:ext cx="5943600" cy="6867525"/>
                    </a:xfrm>
                    <a:prstGeom prst="rect">
                      <a:avLst/>
                    </a:prstGeom>
                    <a:noFill/>
                    <a:ln>
                      <a:noFill/>
                    </a:ln>
                    <a:extLst>
                      <a:ext uri="{53640926-AAD7-44D8-BBD7-CCE9431645EC}">
                        <a14:shadowObscured xmlns:a14="http://schemas.microsoft.com/office/drawing/2010/main"/>
                      </a:ext>
                    </a:extLst>
                  </pic:spPr>
                </pic:pic>
              </a:graphicData>
            </a:graphic>
          </wp:inline>
        </w:drawing>
      </w:r>
    </w:p>
    <w:p w14:paraId="542A85B6" w14:textId="24DAB72F" w:rsidR="000428A3" w:rsidRPr="009A3626" w:rsidRDefault="008D48BB" w:rsidP="000428A3">
      <w:pPr>
        <w:jc w:val="both"/>
        <w:rPr>
          <w:rFonts w:asciiTheme="majorBidi" w:hAnsiTheme="majorBidi" w:cstheme="majorBidi"/>
          <w:color w:val="000000" w:themeColor="text1"/>
          <w:sz w:val="20"/>
          <w:szCs w:val="20"/>
        </w:rPr>
      </w:pPr>
      <w:r w:rsidRPr="009A3626">
        <w:rPr>
          <w:rFonts w:asciiTheme="majorBidi" w:hAnsiTheme="majorBidi" w:cstheme="majorBidi"/>
          <w:color w:val="000000" w:themeColor="text1"/>
          <w:sz w:val="20"/>
          <w:szCs w:val="20"/>
        </w:rPr>
        <w:t>Figure S</w:t>
      </w:r>
      <w:r w:rsidR="003F41E9" w:rsidRPr="009A3626">
        <w:rPr>
          <w:rFonts w:asciiTheme="majorBidi" w:hAnsiTheme="majorBidi" w:cstheme="majorBidi"/>
          <w:color w:val="000000" w:themeColor="text1"/>
          <w:sz w:val="20"/>
          <w:szCs w:val="20"/>
        </w:rPr>
        <w:t>3</w:t>
      </w:r>
      <w:r w:rsidRPr="009A3626">
        <w:rPr>
          <w:rFonts w:asciiTheme="majorBidi" w:hAnsiTheme="majorBidi" w:cstheme="majorBidi"/>
          <w:color w:val="000000" w:themeColor="text1"/>
          <w:sz w:val="20"/>
          <w:szCs w:val="20"/>
        </w:rPr>
        <w:t xml:space="preserve">: </w:t>
      </w:r>
      <w:r w:rsidR="00C20CE6" w:rsidRPr="009A3626">
        <w:rPr>
          <w:rFonts w:asciiTheme="majorBidi" w:hAnsiTheme="majorBidi" w:cstheme="majorBidi"/>
          <w:color w:val="000000" w:themeColor="text1"/>
          <w:sz w:val="20"/>
          <w:szCs w:val="20"/>
        </w:rPr>
        <w:t>Minimum horizontal stress gradient values in the Montney Formation, derived from the source dataset presented in Figure 3.</w:t>
      </w:r>
      <w:r w:rsidR="000428A3" w:rsidRPr="009A3626">
        <w:rPr>
          <w:rFonts w:asciiTheme="majorBidi" w:hAnsiTheme="majorBidi" w:cstheme="majorBidi"/>
          <w:color w:val="000000" w:themeColor="text1"/>
          <w:sz w:val="20"/>
          <w:szCs w:val="20"/>
        </w:rPr>
        <w:t xml:space="preserve"> This figure was produced using MATLAB</w:t>
      </w:r>
      <w:r w:rsidR="000428A3" w:rsidRPr="009A3626">
        <w:rPr>
          <w:rFonts w:asciiTheme="majorBidi" w:hAnsiTheme="majorBidi" w:cstheme="majorBidi"/>
          <w:color w:val="000000" w:themeColor="text1"/>
          <w:sz w:val="20"/>
          <w:szCs w:val="20"/>
          <w:vertAlign w:val="superscript"/>
        </w:rPr>
        <w:t>TM</w:t>
      </w:r>
      <w:r w:rsidR="000428A3" w:rsidRPr="009A3626">
        <w:rPr>
          <w:rFonts w:asciiTheme="majorBidi" w:hAnsiTheme="majorBidi" w:cstheme="majorBidi"/>
          <w:color w:val="000000" w:themeColor="text1"/>
          <w:sz w:val="20"/>
          <w:szCs w:val="20"/>
        </w:rPr>
        <w:t>.</w:t>
      </w:r>
    </w:p>
    <w:p w14:paraId="4B12A915" w14:textId="7E58845C" w:rsidR="001F1150" w:rsidRPr="009A3626" w:rsidRDefault="001F1150" w:rsidP="0088713F">
      <w:pPr>
        <w:pStyle w:val="Caption"/>
        <w:rPr>
          <w:rFonts w:asciiTheme="majorBidi" w:hAnsiTheme="majorBidi" w:cstheme="majorBidi"/>
          <w:i w:val="0"/>
          <w:iCs w:val="0"/>
          <w:color w:val="000000" w:themeColor="text1"/>
          <w:sz w:val="20"/>
          <w:szCs w:val="20"/>
        </w:rPr>
      </w:pPr>
    </w:p>
    <w:p w14:paraId="0CC4A7A3" w14:textId="2112EDAE" w:rsidR="008B55ED" w:rsidRPr="009A3626" w:rsidRDefault="008B55ED" w:rsidP="008B55ED">
      <w:pPr>
        <w:jc w:val="center"/>
        <w:rPr>
          <w:rFonts w:asciiTheme="majorBidi" w:hAnsiTheme="majorBidi" w:cstheme="majorBidi"/>
          <w:color w:val="000000" w:themeColor="text1"/>
          <w:sz w:val="20"/>
          <w:szCs w:val="20"/>
        </w:rPr>
      </w:pPr>
    </w:p>
    <w:p w14:paraId="16A75734" w14:textId="6E34FFC1" w:rsidR="0014374B" w:rsidRPr="009A3626" w:rsidRDefault="0014374B" w:rsidP="008B55ED">
      <w:pPr>
        <w:jc w:val="center"/>
        <w:rPr>
          <w:rFonts w:asciiTheme="majorBidi" w:hAnsiTheme="majorBidi" w:cstheme="majorBidi"/>
          <w:color w:val="000000" w:themeColor="text1"/>
          <w:sz w:val="20"/>
          <w:szCs w:val="20"/>
        </w:rPr>
      </w:pPr>
    </w:p>
    <w:p w14:paraId="2BA5F9BA" w14:textId="1EB8CC66" w:rsidR="0014374B" w:rsidRPr="009A3626" w:rsidRDefault="0014374B" w:rsidP="00104BD8">
      <w:pPr>
        <w:pStyle w:val="Caption"/>
        <w:rPr>
          <w:rFonts w:asciiTheme="majorBidi" w:hAnsiTheme="majorBidi" w:cstheme="majorBidi"/>
          <w:i w:val="0"/>
          <w:iCs w:val="0"/>
          <w:color w:val="000000" w:themeColor="text1"/>
          <w:sz w:val="20"/>
          <w:szCs w:val="20"/>
        </w:rPr>
      </w:pPr>
      <w:r w:rsidRPr="009A3626">
        <w:rPr>
          <w:rFonts w:asciiTheme="majorBidi" w:hAnsiTheme="majorBidi" w:cstheme="majorBidi"/>
          <w:noProof/>
          <w:color w:val="000000" w:themeColor="text1"/>
          <w:sz w:val="20"/>
          <w:szCs w:val="20"/>
        </w:rPr>
        <w:lastRenderedPageBreak/>
        <w:drawing>
          <wp:inline distT="0" distB="0" distL="0" distR="0" wp14:anchorId="32861862" wp14:editId="777F781F">
            <wp:extent cx="5381625" cy="2438400"/>
            <wp:effectExtent l="0" t="0" r="0" b="0"/>
            <wp:docPr id="8" name="Picture 8"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Diagram&#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381625" cy="2438400"/>
                    </a:xfrm>
                    <a:prstGeom prst="rect">
                      <a:avLst/>
                    </a:prstGeom>
                    <a:noFill/>
                    <a:ln>
                      <a:noFill/>
                    </a:ln>
                  </pic:spPr>
                </pic:pic>
              </a:graphicData>
            </a:graphic>
          </wp:inline>
        </w:drawing>
      </w:r>
    </w:p>
    <w:p w14:paraId="184B97E7" w14:textId="60A588DB" w:rsidR="008B55ED" w:rsidRPr="009A3626" w:rsidRDefault="008B55ED" w:rsidP="00104BD8">
      <w:pPr>
        <w:pStyle w:val="Caption"/>
        <w:rPr>
          <w:rFonts w:asciiTheme="majorBidi" w:hAnsiTheme="majorBidi" w:cstheme="majorBidi"/>
          <w:i w:val="0"/>
          <w:iCs w:val="0"/>
          <w:color w:val="000000" w:themeColor="text1"/>
          <w:sz w:val="20"/>
          <w:szCs w:val="20"/>
        </w:rPr>
      </w:pPr>
      <w:r w:rsidRPr="009A3626">
        <w:rPr>
          <w:rFonts w:asciiTheme="majorBidi" w:hAnsiTheme="majorBidi" w:cstheme="majorBidi"/>
          <w:i w:val="0"/>
          <w:iCs w:val="0"/>
          <w:color w:val="000000" w:themeColor="text1"/>
          <w:sz w:val="20"/>
          <w:szCs w:val="20"/>
        </w:rPr>
        <w:t>Figure S</w:t>
      </w:r>
      <w:r w:rsidR="003F41E9" w:rsidRPr="009A3626">
        <w:rPr>
          <w:rFonts w:asciiTheme="majorBidi" w:hAnsiTheme="majorBidi" w:cstheme="majorBidi"/>
          <w:i w:val="0"/>
          <w:iCs w:val="0"/>
          <w:color w:val="000000" w:themeColor="text1"/>
          <w:sz w:val="20"/>
          <w:szCs w:val="20"/>
        </w:rPr>
        <w:t>4</w:t>
      </w:r>
      <w:r w:rsidRPr="009A3626">
        <w:rPr>
          <w:rFonts w:asciiTheme="majorBidi" w:hAnsiTheme="majorBidi" w:cstheme="majorBidi"/>
          <w:i w:val="0"/>
          <w:iCs w:val="0"/>
          <w:color w:val="000000" w:themeColor="text1"/>
          <w:sz w:val="20"/>
          <w:szCs w:val="20"/>
        </w:rPr>
        <w:t xml:space="preserve">: </w:t>
      </w:r>
      <w:bookmarkStart w:id="5" w:name="_Hlk94116027"/>
      <w:r w:rsidR="00C20CE6" w:rsidRPr="009A3626">
        <w:rPr>
          <w:rFonts w:asciiTheme="majorBidi" w:hAnsiTheme="majorBidi" w:cstheme="majorBidi"/>
          <w:i w:val="0"/>
          <w:iCs w:val="0"/>
          <w:color w:val="000000" w:themeColor="text1"/>
          <w:sz w:val="20"/>
          <w:szCs w:val="20"/>
        </w:rPr>
        <w:t xml:space="preserve">The Mohr-Coulomb shear failure criterion </w:t>
      </w:r>
      <w:r w:rsidR="009D2EE5" w:rsidRPr="009A3626">
        <w:rPr>
          <w:rFonts w:asciiTheme="majorBidi" w:hAnsiTheme="majorBidi" w:cstheme="majorBidi"/>
          <w:i w:val="0"/>
          <w:iCs w:val="0"/>
          <w:color w:val="000000" w:themeColor="text1"/>
          <w:sz w:val="20"/>
          <w:szCs w:val="20"/>
        </w:rPr>
        <w:t xml:space="preserve">(the diagonal line) </w:t>
      </w:r>
      <w:r w:rsidR="00C20CE6" w:rsidRPr="009A3626">
        <w:rPr>
          <w:rFonts w:asciiTheme="majorBidi" w:hAnsiTheme="majorBidi" w:cstheme="majorBidi"/>
          <w:i w:val="0"/>
          <w:iCs w:val="0"/>
          <w:color w:val="000000" w:themeColor="text1"/>
          <w:sz w:val="20"/>
          <w:szCs w:val="20"/>
        </w:rPr>
        <w:t>and 3D Mohr diagram 3D Mohr's circle representing a representative strike-slip earthquake focal plane (Mw=4.6, 2018-11-30)</w:t>
      </w:r>
      <w:r w:rsidR="00CD7F8C" w:rsidRPr="009A3626">
        <w:rPr>
          <w:rFonts w:asciiTheme="majorBidi" w:hAnsiTheme="majorBidi" w:cstheme="majorBidi"/>
          <w:i w:val="0"/>
          <w:iCs w:val="0"/>
          <w:color w:val="000000" w:themeColor="text1"/>
          <w:sz w:val="20"/>
          <w:szCs w:val="20"/>
        </w:rPr>
        <w:t>.</w:t>
      </w:r>
      <w:r w:rsidRPr="009A3626">
        <w:rPr>
          <w:rFonts w:asciiTheme="majorBidi" w:hAnsiTheme="majorBidi" w:cstheme="majorBidi"/>
          <w:i w:val="0"/>
          <w:iCs w:val="0"/>
          <w:color w:val="000000" w:themeColor="text1"/>
          <w:sz w:val="20"/>
          <w:szCs w:val="20"/>
        </w:rPr>
        <w:t xml:space="preserve"> </w:t>
      </w:r>
      <w:bookmarkEnd w:id="5"/>
      <w:r w:rsidRPr="009A3626">
        <w:rPr>
          <w:rFonts w:asciiTheme="majorBidi" w:hAnsiTheme="majorBidi" w:cstheme="majorBidi"/>
          <w:i w:val="0"/>
          <w:iCs w:val="0"/>
          <w:color w:val="000000" w:themeColor="text1"/>
          <w:sz w:val="20"/>
          <w:szCs w:val="20"/>
        </w:rPr>
        <w:t>The red line on the focal beach</w:t>
      </w:r>
      <w:r w:rsidR="00426380" w:rsidRPr="009A3626">
        <w:rPr>
          <w:rFonts w:asciiTheme="majorBidi" w:hAnsiTheme="majorBidi" w:cstheme="majorBidi"/>
          <w:i w:val="0"/>
          <w:iCs w:val="0"/>
          <w:color w:val="000000" w:themeColor="text1"/>
          <w:sz w:val="20"/>
          <w:szCs w:val="20"/>
        </w:rPr>
        <w:t xml:space="preserve"> </w:t>
      </w:r>
      <w:r w:rsidRPr="009A3626">
        <w:rPr>
          <w:rFonts w:asciiTheme="majorBidi" w:hAnsiTheme="majorBidi" w:cstheme="majorBidi"/>
          <w:i w:val="0"/>
          <w:iCs w:val="0"/>
          <w:color w:val="000000" w:themeColor="text1"/>
          <w:sz w:val="20"/>
          <w:szCs w:val="20"/>
        </w:rPr>
        <w:t xml:space="preserve">ball indicates the actual fault plane. </w:t>
      </w:r>
    </w:p>
    <w:p w14:paraId="60CCE38B" w14:textId="138479BC" w:rsidR="008B55ED" w:rsidRPr="009A3626" w:rsidRDefault="008B55ED" w:rsidP="008B55ED">
      <w:pPr>
        <w:jc w:val="center"/>
        <w:rPr>
          <w:rFonts w:asciiTheme="majorBidi" w:hAnsiTheme="majorBidi" w:cstheme="majorBidi"/>
          <w:color w:val="000000" w:themeColor="text1"/>
          <w:sz w:val="20"/>
          <w:szCs w:val="20"/>
        </w:rPr>
      </w:pPr>
    </w:p>
    <w:p w14:paraId="5551CCC6" w14:textId="77777777" w:rsidR="00303B82" w:rsidRPr="009A3626" w:rsidRDefault="00303B82" w:rsidP="00303B82">
      <w:pPr>
        <w:jc w:val="center"/>
        <w:rPr>
          <w:rFonts w:asciiTheme="majorBidi" w:hAnsiTheme="majorBidi" w:cstheme="majorBidi"/>
          <w:color w:val="000000" w:themeColor="text1"/>
          <w:sz w:val="20"/>
          <w:szCs w:val="20"/>
        </w:rPr>
      </w:pPr>
      <w:r w:rsidRPr="009A3626">
        <w:rPr>
          <w:rFonts w:asciiTheme="majorBidi" w:hAnsiTheme="majorBidi" w:cstheme="majorBidi"/>
          <w:noProof/>
          <w:color w:val="000000" w:themeColor="text1"/>
          <w:sz w:val="20"/>
          <w:szCs w:val="20"/>
        </w:rPr>
        <w:drawing>
          <wp:inline distT="0" distB="0" distL="0" distR="0" wp14:anchorId="623AA5AE" wp14:editId="7EF2EA2F">
            <wp:extent cx="4595495" cy="3443605"/>
            <wp:effectExtent l="0" t="0" r="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95495" cy="3443605"/>
                    </a:xfrm>
                    <a:prstGeom prst="rect">
                      <a:avLst/>
                    </a:prstGeom>
                    <a:noFill/>
                    <a:ln>
                      <a:noFill/>
                    </a:ln>
                  </pic:spPr>
                </pic:pic>
              </a:graphicData>
            </a:graphic>
          </wp:inline>
        </w:drawing>
      </w:r>
    </w:p>
    <w:p w14:paraId="6866C00F" w14:textId="1EB06DA2" w:rsidR="003F41E9" w:rsidRPr="009A3626" w:rsidRDefault="00303B82" w:rsidP="00F905A8">
      <w:pPr>
        <w:pStyle w:val="Caption"/>
        <w:rPr>
          <w:rFonts w:asciiTheme="majorBidi" w:hAnsiTheme="majorBidi" w:cstheme="majorBidi"/>
          <w:color w:val="000000" w:themeColor="text1"/>
          <w:sz w:val="20"/>
          <w:szCs w:val="20"/>
        </w:rPr>
      </w:pPr>
      <w:r w:rsidRPr="009A3626">
        <w:rPr>
          <w:rFonts w:asciiTheme="majorBidi" w:hAnsiTheme="majorBidi" w:cstheme="majorBidi"/>
          <w:i w:val="0"/>
          <w:iCs w:val="0"/>
          <w:color w:val="000000" w:themeColor="text1"/>
          <w:sz w:val="20"/>
          <w:szCs w:val="20"/>
        </w:rPr>
        <w:t xml:space="preserve">Figure S5: </w:t>
      </w:r>
      <w:r w:rsidR="00C20CE6" w:rsidRPr="009A3626">
        <w:rPr>
          <w:rFonts w:asciiTheme="majorBidi" w:hAnsiTheme="majorBidi" w:cstheme="majorBidi"/>
          <w:i w:val="0"/>
          <w:iCs w:val="0"/>
          <w:color w:val="000000" w:themeColor="text1"/>
          <w:sz w:val="20"/>
          <w:szCs w:val="20"/>
        </w:rPr>
        <w:t>S</w:t>
      </w:r>
      <w:r w:rsidRPr="009A3626">
        <w:rPr>
          <w:rFonts w:asciiTheme="majorBidi" w:hAnsiTheme="majorBidi" w:cstheme="majorBidi"/>
          <w:i w:val="0"/>
          <w:iCs w:val="0"/>
          <w:color w:val="000000" w:themeColor="text1"/>
          <w:sz w:val="20"/>
          <w:szCs w:val="20"/>
        </w:rPr>
        <w:t>tereonet plot illustrates the slip-tendency (ratio of resolved shear to normal stress) for the strike-slip faulting regime (</w:t>
      </w:r>
      <m:oMath>
        <m:sSub>
          <m:sSubPr>
            <m:ctrlPr>
              <w:rPr>
                <w:rFonts w:ascii="Cambria Math" w:hAnsi="Cambria Math" w:cstheme="majorBidi"/>
                <w:iCs w:val="0"/>
                <w:color w:val="000000" w:themeColor="text1"/>
                <w:sz w:val="20"/>
                <w:szCs w:val="20"/>
              </w:rPr>
            </m:ctrlPr>
          </m:sSubPr>
          <m:e>
            <m:r>
              <w:rPr>
                <w:rFonts w:ascii="Cambria Math" w:hAnsi="Cambria Math" w:cstheme="majorBidi"/>
                <w:color w:val="000000" w:themeColor="text1"/>
                <w:sz w:val="20"/>
                <w:szCs w:val="20"/>
              </w:rPr>
              <m:t>A</m:t>
            </m:r>
          </m:e>
          <m:sub>
            <m:r>
              <w:rPr>
                <w:rFonts w:ascii="Cambria Math" w:hAnsi="Cambria Math" w:cstheme="majorBidi"/>
                <w:color w:val="000000" w:themeColor="text1"/>
                <w:sz w:val="20"/>
                <w:szCs w:val="20"/>
              </w:rPr>
              <m:t>φ</m:t>
            </m:r>
          </m:sub>
        </m:sSub>
        <m:r>
          <w:rPr>
            <w:rFonts w:ascii="Cambria Math" w:hAnsi="Cambria Math" w:cstheme="majorBidi"/>
            <w:color w:val="000000" w:themeColor="text1"/>
            <w:sz w:val="20"/>
            <w:szCs w:val="20"/>
          </w:rPr>
          <m:t>≈1.7</m:t>
        </m:r>
      </m:oMath>
      <w:r w:rsidRPr="009A3626">
        <w:rPr>
          <w:rFonts w:asciiTheme="majorBidi" w:hAnsiTheme="majorBidi" w:cstheme="majorBidi"/>
          <w:i w:val="0"/>
          <w:iCs w:val="0"/>
          <w:color w:val="000000" w:themeColor="text1"/>
          <w:sz w:val="20"/>
          <w:szCs w:val="20"/>
        </w:rPr>
        <w:t xml:space="preserve">) in stress area 4. </w:t>
      </w:r>
      <w:r w:rsidR="00F905A8" w:rsidRPr="009A3626">
        <w:rPr>
          <w:rFonts w:asciiTheme="majorBidi" w:hAnsiTheme="majorBidi" w:cstheme="majorBidi"/>
          <w:i w:val="0"/>
          <w:iCs w:val="0"/>
          <w:color w:val="000000" w:themeColor="text1"/>
          <w:sz w:val="20"/>
          <w:szCs w:val="20"/>
        </w:rPr>
        <w:t>The red lines indicate the direction of the critically stressed faults in the Kiskatinaw area.</w:t>
      </w:r>
    </w:p>
    <w:p w14:paraId="3512695E" w14:textId="77777777" w:rsidR="008B55ED" w:rsidRPr="009A3626" w:rsidRDefault="008B55ED" w:rsidP="008B55ED">
      <w:pPr>
        <w:rPr>
          <w:rFonts w:asciiTheme="majorBidi" w:hAnsiTheme="majorBidi" w:cstheme="majorBidi"/>
          <w:color w:val="000000" w:themeColor="text1"/>
          <w:sz w:val="20"/>
          <w:szCs w:val="20"/>
        </w:rPr>
      </w:pPr>
    </w:p>
    <w:p w14:paraId="0C2692A2" w14:textId="1209DBC9" w:rsidR="00055E01" w:rsidRPr="009A3626" w:rsidRDefault="00055E01" w:rsidP="00055E01">
      <w:pPr>
        <w:rPr>
          <w:rFonts w:asciiTheme="majorBidi" w:hAnsiTheme="majorBidi" w:cstheme="majorBidi"/>
          <w:color w:val="000000" w:themeColor="text1"/>
          <w:sz w:val="20"/>
          <w:szCs w:val="20"/>
        </w:rPr>
      </w:pPr>
      <w:r w:rsidRPr="009A3626">
        <w:rPr>
          <w:rFonts w:asciiTheme="majorBidi" w:hAnsiTheme="majorBidi" w:cstheme="majorBidi"/>
          <w:noProof/>
          <w:color w:val="000000" w:themeColor="text1"/>
          <w:sz w:val="20"/>
          <w:szCs w:val="20"/>
        </w:rPr>
        <w:lastRenderedPageBreak/>
        <w:drawing>
          <wp:inline distT="0" distB="0" distL="0" distR="0" wp14:anchorId="647DB5CB" wp14:editId="45B4107A">
            <wp:extent cx="5943600" cy="254254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2542540"/>
                    </a:xfrm>
                    <a:prstGeom prst="rect">
                      <a:avLst/>
                    </a:prstGeom>
                    <a:noFill/>
                    <a:ln>
                      <a:noFill/>
                    </a:ln>
                  </pic:spPr>
                </pic:pic>
              </a:graphicData>
            </a:graphic>
          </wp:inline>
        </w:drawing>
      </w:r>
    </w:p>
    <w:p w14:paraId="6DA7E09D" w14:textId="52D13B13" w:rsidR="00055E01" w:rsidRPr="009A3626" w:rsidRDefault="00055E01" w:rsidP="00055E01">
      <w:pPr>
        <w:pStyle w:val="Caption"/>
        <w:rPr>
          <w:rFonts w:asciiTheme="majorBidi" w:hAnsiTheme="majorBidi" w:cstheme="majorBidi"/>
          <w:i w:val="0"/>
          <w:iCs w:val="0"/>
          <w:color w:val="000000" w:themeColor="text1"/>
          <w:sz w:val="20"/>
          <w:szCs w:val="20"/>
        </w:rPr>
      </w:pPr>
      <w:r w:rsidRPr="009A3626">
        <w:rPr>
          <w:rFonts w:asciiTheme="majorBidi" w:hAnsiTheme="majorBidi" w:cstheme="majorBidi"/>
          <w:i w:val="0"/>
          <w:iCs w:val="0"/>
          <w:color w:val="000000" w:themeColor="text1"/>
          <w:sz w:val="20"/>
          <w:szCs w:val="20"/>
        </w:rPr>
        <w:t>Figure</w:t>
      </w:r>
      <w:r w:rsidR="008B55ED" w:rsidRPr="009A3626">
        <w:rPr>
          <w:rFonts w:asciiTheme="majorBidi" w:hAnsiTheme="majorBidi" w:cstheme="majorBidi"/>
          <w:i w:val="0"/>
          <w:iCs w:val="0"/>
          <w:color w:val="000000" w:themeColor="text1"/>
          <w:sz w:val="20"/>
          <w:szCs w:val="20"/>
        </w:rPr>
        <w:t xml:space="preserve"> S</w:t>
      </w:r>
      <w:r w:rsidR="003F41E9" w:rsidRPr="009A3626">
        <w:rPr>
          <w:rFonts w:asciiTheme="majorBidi" w:hAnsiTheme="majorBidi" w:cstheme="majorBidi"/>
          <w:i w:val="0"/>
          <w:iCs w:val="0"/>
          <w:color w:val="000000" w:themeColor="text1"/>
          <w:sz w:val="20"/>
          <w:szCs w:val="20"/>
        </w:rPr>
        <w:t>6</w:t>
      </w:r>
      <w:r w:rsidRPr="009A3626">
        <w:rPr>
          <w:rFonts w:asciiTheme="majorBidi" w:hAnsiTheme="majorBidi" w:cstheme="majorBidi"/>
          <w:i w:val="0"/>
          <w:iCs w:val="0"/>
          <w:color w:val="000000" w:themeColor="text1"/>
          <w:sz w:val="20"/>
          <w:szCs w:val="20"/>
        </w:rPr>
        <w:t xml:space="preserve">: </w:t>
      </w:r>
      <w:r w:rsidR="000353D0" w:rsidRPr="009A3626">
        <w:rPr>
          <w:rFonts w:asciiTheme="majorBidi" w:hAnsiTheme="majorBidi" w:cstheme="majorBidi"/>
          <w:i w:val="0"/>
          <w:iCs w:val="0"/>
          <w:color w:val="000000" w:themeColor="text1"/>
          <w:sz w:val="20"/>
          <w:szCs w:val="20"/>
        </w:rPr>
        <w:t>Probability of slip in a fault located in stress area 4 versus Monte Carlo simulations</w:t>
      </w:r>
      <w:r w:rsidR="00F905A8" w:rsidRPr="009A3626">
        <w:rPr>
          <w:rFonts w:asciiTheme="majorBidi" w:hAnsiTheme="majorBidi" w:cstheme="majorBidi"/>
          <w:i w:val="0"/>
          <w:iCs w:val="0"/>
          <w:color w:val="000000" w:themeColor="text1"/>
          <w:sz w:val="20"/>
          <w:szCs w:val="20"/>
        </w:rPr>
        <w:t xml:space="preserve">. </w:t>
      </w:r>
      <w:r w:rsidR="00AA195C" w:rsidRPr="009A3626">
        <w:rPr>
          <w:rFonts w:asciiTheme="majorBidi" w:hAnsiTheme="majorBidi" w:cstheme="majorBidi"/>
          <w:i w:val="0"/>
          <w:iCs w:val="0"/>
          <w:color w:val="000000" w:themeColor="text1"/>
          <w:sz w:val="20"/>
          <w:szCs w:val="20"/>
        </w:rPr>
        <w:t>5000 represents an appropriate sample size (with two-digit precision) for Monte Carlo simulation for this study.</w:t>
      </w:r>
    </w:p>
    <w:p w14:paraId="3ABCBC2B" w14:textId="77777777" w:rsidR="001E2EEB" w:rsidRPr="009A3626" w:rsidRDefault="001E2EEB" w:rsidP="001E2EEB">
      <w:pPr>
        <w:rPr>
          <w:color w:val="000000" w:themeColor="text1"/>
          <w:sz w:val="20"/>
          <w:szCs w:val="20"/>
        </w:rPr>
      </w:pPr>
    </w:p>
    <w:p w14:paraId="681A6D7A" w14:textId="77777777" w:rsidR="0088006C" w:rsidRPr="009A3626" w:rsidRDefault="0088006C" w:rsidP="0088006C">
      <w:pPr>
        <w:rPr>
          <w:rFonts w:asciiTheme="majorBidi" w:hAnsiTheme="majorBidi" w:cstheme="majorBidi"/>
          <w:color w:val="000000" w:themeColor="text1"/>
          <w:sz w:val="20"/>
          <w:szCs w:val="20"/>
        </w:rPr>
      </w:pPr>
    </w:p>
    <w:p w14:paraId="58765AD5" w14:textId="3F95C789" w:rsidR="00055E01" w:rsidRPr="009A3626" w:rsidRDefault="00136987" w:rsidP="00136987">
      <w:pPr>
        <w:rPr>
          <w:rFonts w:asciiTheme="majorBidi" w:hAnsiTheme="majorBidi" w:cstheme="majorBidi"/>
          <w:color w:val="000000" w:themeColor="text1"/>
          <w:sz w:val="20"/>
          <w:szCs w:val="20"/>
        </w:rPr>
      </w:pPr>
      <w:r w:rsidRPr="009A3626">
        <w:rPr>
          <w:rFonts w:asciiTheme="majorBidi" w:hAnsiTheme="majorBidi" w:cstheme="majorBidi"/>
          <w:noProof/>
          <w:color w:val="000000" w:themeColor="text1"/>
          <w:sz w:val="20"/>
          <w:szCs w:val="20"/>
        </w:rPr>
        <w:drawing>
          <wp:inline distT="0" distB="0" distL="0" distR="0" wp14:anchorId="299B15E3" wp14:editId="78480608">
            <wp:extent cx="5943600" cy="2006600"/>
            <wp:effectExtent l="0" t="0" r="0" b="0"/>
            <wp:docPr id="14" name="Picture 14"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Chart, histogram&#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43600" cy="2006600"/>
                    </a:xfrm>
                    <a:prstGeom prst="rect">
                      <a:avLst/>
                    </a:prstGeom>
                    <a:noFill/>
                    <a:ln>
                      <a:noFill/>
                    </a:ln>
                  </pic:spPr>
                </pic:pic>
              </a:graphicData>
            </a:graphic>
          </wp:inline>
        </w:drawing>
      </w:r>
    </w:p>
    <w:p w14:paraId="4131EAF5" w14:textId="1BD09C89" w:rsidR="00177F03" w:rsidRPr="009A3626" w:rsidRDefault="00177F03" w:rsidP="0088713F">
      <w:pPr>
        <w:pStyle w:val="Caption"/>
        <w:rPr>
          <w:rFonts w:asciiTheme="majorBidi" w:hAnsiTheme="majorBidi" w:cstheme="majorBidi"/>
          <w:i w:val="0"/>
          <w:iCs w:val="0"/>
          <w:color w:val="000000" w:themeColor="text1"/>
          <w:sz w:val="20"/>
          <w:szCs w:val="20"/>
        </w:rPr>
      </w:pPr>
      <w:r w:rsidRPr="009A3626">
        <w:rPr>
          <w:rFonts w:asciiTheme="majorBidi" w:hAnsiTheme="majorBidi" w:cstheme="majorBidi"/>
          <w:i w:val="0"/>
          <w:iCs w:val="0"/>
          <w:color w:val="000000" w:themeColor="text1"/>
          <w:sz w:val="20"/>
          <w:szCs w:val="20"/>
        </w:rPr>
        <w:t>Figure</w:t>
      </w:r>
      <w:r w:rsidR="00506636" w:rsidRPr="009A3626">
        <w:rPr>
          <w:rFonts w:asciiTheme="majorBidi" w:hAnsiTheme="majorBidi" w:cstheme="majorBidi"/>
          <w:i w:val="0"/>
          <w:iCs w:val="0"/>
          <w:color w:val="000000" w:themeColor="text1"/>
          <w:sz w:val="20"/>
          <w:szCs w:val="20"/>
        </w:rPr>
        <w:t xml:space="preserve"> S</w:t>
      </w:r>
      <w:r w:rsidR="003F41E9" w:rsidRPr="009A3626">
        <w:rPr>
          <w:rFonts w:asciiTheme="majorBidi" w:hAnsiTheme="majorBidi" w:cstheme="majorBidi"/>
          <w:i w:val="0"/>
          <w:iCs w:val="0"/>
          <w:color w:val="000000" w:themeColor="text1"/>
          <w:sz w:val="20"/>
          <w:szCs w:val="20"/>
        </w:rPr>
        <w:t>7</w:t>
      </w:r>
      <w:r w:rsidRPr="009A3626">
        <w:rPr>
          <w:rFonts w:asciiTheme="majorBidi" w:hAnsiTheme="majorBidi" w:cstheme="majorBidi"/>
          <w:i w:val="0"/>
          <w:iCs w:val="0"/>
          <w:color w:val="000000" w:themeColor="text1"/>
          <w:sz w:val="20"/>
          <w:szCs w:val="20"/>
        </w:rPr>
        <w:t xml:space="preserve">: </w:t>
      </w:r>
      <w:r w:rsidR="00F905A8" w:rsidRPr="009A3626">
        <w:rPr>
          <w:rFonts w:asciiTheme="majorBidi" w:hAnsiTheme="majorBidi" w:cstheme="majorBidi"/>
          <w:i w:val="0"/>
          <w:iCs w:val="0"/>
          <w:color w:val="000000" w:themeColor="text1"/>
          <w:sz w:val="20"/>
          <w:szCs w:val="20"/>
        </w:rPr>
        <w:t>Variables used in Monte Carlo simulations for stress area 1</w:t>
      </w:r>
      <w:r w:rsidRPr="009A3626">
        <w:rPr>
          <w:rFonts w:asciiTheme="majorBidi" w:hAnsiTheme="majorBidi" w:cstheme="majorBidi"/>
          <w:i w:val="0"/>
          <w:iCs w:val="0"/>
          <w:color w:val="000000" w:themeColor="text1"/>
          <w:sz w:val="20"/>
          <w:szCs w:val="20"/>
          <w:rtl/>
        </w:rPr>
        <w:t>.</w:t>
      </w:r>
    </w:p>
    <w:p w14:paraId="2D120585" w14:textId="77777777" w:rsidR="001E2EEB" w:rsidRPr="009A3626" w:rsidRDefault="001E2EEB" w:rsidP="001E2EEB">
      <w:pPr>
        <w:rPr>
          <w:color w:val="000000" w:themeColor="text1"/>
          <w:sz w:val="20"/>
          <w:szCs w:val="20"/>
        </w:rPr>
      </w:pPr>
    </w:p>
    <w:p w14:paraId="17BFD07B" w14:textId="2B22B081" w:rsidR="00177F03" w:rsidRPr="009A3626" w:rsidRDefault="00136987" w:rsidP="007B0DEE">
      <w:pPr>
        <w:pStyle w:val="Caption"/>
        <w:jc w:val="center"/>
        <w:rPr>
          <w:rFonts w:asciiTheme="majorBidi" w:hAnsiTheme="majorBidi" w:cstheme="majorBidi"/>
          <w:i w:val="0"/>
          <w:iCs w:val="0"/>
          <w:color w:val="000000" w:themeColor="text1"/>
          <w:sz w:val="20"/>
          <w:szCs w:val="20"/>
        </w:rPr>
      </w:pPr>
      <w:r w:rsidRPr="009A3626">
        <w:rPr>
          <w:rFonts w:asciiTheme="majorBidi" w:hAnsiTheme="majorBidi" w:cstheme="majorBidi"/>
          <w:i w:val="0"/>
          <w:iCs w:val="0"/>
          <w:noProof/>
          <w:color w:val="000000" w:themeColor="text1"/>
          <w:sz w:val="20"/>
          <w:szCs w:val="20"/>
        </w:rPr>
        <w:lastRenderedPageBreak/>
        <w:drawing>
          <wp:inline distT="0" distB="0" distL="0" distR="0" wp14:anchorId="046BB441" wp14:editId="2CED08A1">
            <wp:extent cx="5943600" cy="2006600"/>
            <wp:effectExtent l="0" t="0" r="0" b="0"/>
            <wp:docPr id="16" name="Picture 16"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Chart, histogram&#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43600" cy="2006600"/>
                    </a:xfrm>
                    <a:prstGeom prst="rect">
                      <a:avLst/>
                    </a:prstGeom>
                    <a:noFill/>
                    <a:ln>
                      <a:noFill/>
                    </a:ln>
                  </pic:spPr>
                </pic:pic>
              </a:graphicData>
            </a:graphic>
          </wp:inline>
        </w:drawing>
      </w:r>
    </w:p>
    <w:p w14:paraId="66A3F736" w14:textId="36DECCEC" w:rsidR="00177F03" w:rsidRPr="009A3626" w:rsidRDefault="00177F03" w:rsidP="0088713F">
      <w:pPr>
        <w:pStyle w:val="Caption"/>
        <w:rPr>
          <w:rFonts w:asciiTheme="majorBidi" w:hAnsiTheme="majorBidi" w:cstheme="majorBidi"/>
          <w:i w:val="0"/>
          <w:iCs w:val="0"/>
          <w:color w:val="000000" w:themeColor="text1"/>
          <w:sz w:val="20"/>
          <w:szCs w:val="20"/>
        </w:rPr>
      </w:pPr>
      <w:r w:rsidRPr="009A3626">
        <w:rPr>
          <w:rFonts w:asciiTheme="majorBidi" w:hAnsiTheme="majorBidi" w:cstheme="majorBidi"/>
          <w:i w:val="0"/>
          <w:iCs w:val="0"/>
          <w:color w:val="000000" w:themeColor="text1"/>
          <w:sz w:val="20"/>
          <w:szCs w:val="20"/>
        </w:rPr>
        <w:t>Figure</w:t>
      </w:r>
      <w:r w:rsidR="00506636" w:rsidRPr="009A3626">
        <w:rPr>
          <w:rFonts w:asciiTheme="majorBidi" w:hAnsiTheme="majorBidi" w:cstheme="majorBidi"/>
          <w:i w:val="0"/>
          <w:iCs w:val="0"/>
          <w:color w:val="000000" w:themeColor="text1"/>
          <w:sz w:val="20"/>
          <w:szCs w:val="20"/>
        </w:rPr>
        <w:t xml:space="preserve"> S</w:t>
      </w:r>
      <w:r w:rsidR="003F41E9" w:rsidRPr="009A3626">
        <w:rPr>
          <w:rFonts w:asciiTheme="majorBidi" w:hAnsiTheme="majorBidi" w:cstheme="majorBidi"/>
          <w:i w:val="0"/>
          <w:iCs w:val="0"/>
          <w:color w:val="000000" w:themeColor="text1"/>
          <w:sz w:val="20"/>
          <w:szCs w:val="20"/>
        </w:rPr>
        <w:t>8</w:t>
      </w:r>
      <w:r w:rsidRPr="009A3626">
        <w:rPr>
          <w:rFonts w:asciiTheme="majorBidi" w:hAnsiTheme="majorBidi" w:cstheme="majorBidi"/>
          <w:i w:val="0"/>
          <w:iCs w:val="0"/>
          <w:color w:val="000000" w:themeColor="text1"/>
          <w:sz w:val="20"/>
          <w:szCs w:val="20"/>
        </w:rPr>
        <w:t xml:space="preserve">: </w:t>
      </w:r>
      <w:r w:rsidR="00F905A8" w:rsidRPr="009A3626">
        <w:rPr>
          <w:rFonts w:asciiTheme="majorBidi" w:hAnsiTheme="majorBidi" w:cstheme="majorBidi"/>
          <w:i w:val="0"/>
          <w:iCs w:val="0"/>
          <w:color w:val="000000" w:themeColor="text1"/>
          <w:sz w:val="20"/>
          <w:szCs w:val="20"/>
        </w:rPr>
        <w:t>Variables used in Monte Carlo simulations for stress area 2</w:t>
      </w:r>
      <w:r w:rsidRPr="009A3626">
        <w:rPr>
          <w:rFonts w:asciiTheme="majorBidi" w:hAnsiTheme="majorBidi" w:cstheme="majorBidi"/>
          <w:i w:val="0"/>
          <w:iCs w:val="0"/>
          <w:color w:val="000000" w:themeColor="text1"/>
          <w:sz w:val="20"/>
          <w:szCs w:val="20"/>
          <w:rtl/>
        </w:rPr>
        <w:t>.</w:t>
      </w:r>
    </w:p>
    <w:p w14:paraId="2A21FD7A" w14:textId="77777777" w:rsidR="0088006C" w:rsidRPr="009A3626" w:rsidRDefault="0088006C" w:rsidP="0088006C">
      <w:pPr>
        <w:rPr>
          <w:rFonts w:asciiTheme="majorBidi" w:hAnsiTheme="majorBidi" w:cstheme="majorBidi"/>
          <w:color w:val="000000" w:themeColor="text1"/>
          <w:sz w:val="20"/>
          <w:szCs w:val="20"/>
        </w:rPr>
      </w:pPr>
    </w:p>
    <w:p w14:paraId="0309327A" w14:textId="1B79F4BC" w:rsidR="007B0DEE" w:rsidRPr="009A3626" w:rsidRDefault="00160994" w:rsidP="007B0DEE">
      <w:pPr>
        <w:jc w:val="center"/>
        <w:rPr>
          <w:rFonts w:asciiTheme="majorBidi" w:hAnsiTheme="majorBidi" w:cstheme="majorBidi"/>
          <w:color w:val="000000" w:themeColor="text1"/>
          <w:sz w:val="20"/>
          <w:szCs w:val="20"/>
        </w:rPr>
      </w:pPr>
      <w:r w:rsidRPr="009A3626">
        <w:rPr>
          <w:rFonts w:asciiTheme="majorBidi" w:hAnsiTheme="majorBidi" w:cstheme="majorBidi"/>
          <w:noProof/>
          <w:color w:val="000000" w:themeColor="text1"/>
          <w:sz w:val="20"/>
          <w:szCs w:val="20"/>
        </w:rPr>
        <w:drawing>
          <wp:inline distT="0" distB="0" distL="0" distR="0" wp14:anchorId="12C2F69D" wp14:editId="26588D3B">
            <wp:extent cx="5943600" cy="2006600"/>
            <wp:effectExtent l="0" t="0" r="0" b="0"/>
            <wp:docPr id="18" name="Picture 18"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Chart, histogram&#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43600" cy="2006600"/>
                    </a:xfrm>
                    <a:prstGeom prst="rect">
                      <a:avLst/>
                    </a:prstGeom>
                    <a:noFill/>
                    <a:ln>
                      <a:noFill/>
                    </a:ln>
                  </pic:spPr>
                </pic:pic>
              </a:graphicData>
            </a:graphic>
          </wp:inline>
        </w:drawing>
      </w:r>
    </w:p>
    <w:p w14:paraId="5DBECC38" w14:textId="7DC7D94C" w:rsidR="00177F03" w:rsidRPr="009A3626" w:rsidRDefault="00177F03" w:rsidP="0088713F">
      <w:pPr>
        <w:pStyle w:val="Caption"/>
        <w:rPr>
          <w:rFonts w:asciiTheme="majorBidi" w:hAnsiTheme="majorBidi" w:cstheme="majorBidi"/>
          <w:i w:val="0"/>
          <w:iCs w:val="0"/>
          <w:color w:val="000000" w:themeColor="text1"/>
          <w:sz w:val="20"/>
          <w:szCs w:val="20"/>
        </w:rPr>
      </w:pPr>
      <w:r w:rsidRPr="009A3626">
        <w:rPr>
          <w:rFonts w:asciiTheme="majorBidi" w:hAnsiTheme="majorBidi" w:cstheme="majorBidi"/>
          <w:i w:val="0"/>
          <w:iCs w:val="0"/>
          <w:color w:val="000000" w:themeColor="text1"/>
          <w:sz w:val="20"/>
          <w:szCs w:val="20"/>
        </w:rPr>
        <w:t>Figure</w:t>
      </w:r>
      <w:r w:rsidR="00506636" w:rsidRPr="009A3626">
        <w:rPr>
          <w:rFonts w:asciiTheme="majorBidi" w:hAnsiTheme="majorBidi" w:cstheme="majorBidi"/>
          <w:i w:val="0"/>
          <w:iCs w:val="0"/>
          <w:color w:val="000000" w:themeColor="text1"/>
          <w:sz w:val="20"/>
          <w:szCs w:val="20"/>
        </w:rPr>
        <w:t xml:space="preserve"> S</w:t>
      </w:r>
      <w:r w:rsidR="003F41E9" w:rsidRPr="009A3626">
        <w:rPr>
          <w:rFonts w:asciiTheme="majorBidi" w:hAnsiTheme="majorBidi" w:cstheme="majorBidi"/>
          <w:i w:val="0"/>
          <w:iCs w:val="0"/>
          <w:color w:val="000000" w:themeColor="text1"/>
          <w:sz w:val="20"/>
          <w:szCs w:val="20"/>
        </w:rPr>
        <w:t>9</w:t>
      </w:r>
      <w:r w:rsidRPr="009A3626">
        <w:rPr>
          <w:rFonts w:asciiTheme="majorBidi" w:hAnsiTheme="majorBidi" w:cstheme="majorBidi"/>
          <w:i w:val="0"/>
          <w:iCs w:val="0"/>
          <w:color w:val="000000" w:themeColor="text1"/>
          <w:sz w:val="20"/>
          <w:szCs w:val="20"/>
        </w:rPr>
        <w:t xml:space="preserve">: </w:t>
      </w:r>
      <w:r w:rsidR="00F905A8" w:rsidRPr="009A3626">
        <w:rPr>
          <w:rFonts w:asciiTheme="majorBidi" w:hAnsiTheme="majorBidi" w:cstheme="majorBidi"/>
          <w:i w:val="0"/>
          <w:iCs w:val="0"/>
          <w:color w:val="000000" w:themeColor="text1"/>
          <w:sz w:val="20"/>
          <w:szCs w:val="20"/>
        </w:rPr>
        <w:t>Variables used in Monte Carlo simulations for stress area 3</w:t>
      </w:r>
      <w:r w:rsidRPr="009A3626">
        <w:rPr>
          <w:rFonts w:asciiTheme="majorBidi" w:hAnsiTheme="majorBidi" w:cstheme="majorBidi"/>
          <w:i w:val="0"/>
          <w:iCs w:val="0"/>
          <w:color w:val="000000" w:themeColor="text1"/>
          <w:sz w:val="20"/>
          <w:szCs w:val="20"/>
          <w:rtl/>
        </w:rPr>
        <w:t>.</w:t>
      </w:r>
    </w:p>
    <w:p w14:paraId="021B0A43" w14:textId="77777777" w:rsidR="0088006C" w:rsidRPr="009A3626" w:rsidRDefault="0088006C" w:rsidP="0088006C">
      <w:pPr>
        <w:rPr>
          <w:rFonts w:asciiTheme="majorBidi" w:hAnsiTheme="majorBidi" w:cstheme="majorBidi"/>
          <w:color w:val="000000" w:themeColor="text1"/>
          <w:sz w:val="20"/>
          <w:szCs w:val="20"/>
        </w:rPr>
      </w:pPr>
    </w:p>
    <w:p w14:paraId="01E8DF87" w14:textId="79E50F8A" w:rsidR="007B0DEE" w:rsidRPr="009A3626" w:rsidRDefault="00160994" w:rsidP="007B0DEE">
      <w:pPr>
        <w:jc w:val="center"/>
        <w:rPr>
          <w:rFonts w:asciiTheme="majorBidi" w:hAnsiTheme="majorBidi" w:cstheme="majorBidi"/>
          <w:color w:val="000000" w:themeColor="text1"/>
          <w:sz w:val="20"/>
          <w:szCs w:val="20"/>
        </w:rPr>
      </w:pPr>
      <w:r w:rsidRPr="009A3626">
        <w:rPr>
          <w:rFonts w:asciiTheme="majorBidi" w:hAnsiTheme="majorBidi" w:cstheme="majorBidi"/>
          <w:noProof/>
          <w:color w:val="000000" w:themeColor="text1"/>
          <w:sz w:val="20"/>
          <w:szCs w:val="20"/>
        </w:rPr>
        <w:drawing>
          <wp:inline distT="0" distB="0" distL="0" distR="0" wp14:anchorId="7B419A81" wp14:editId="10DA5D16">
            <wp:extent cx="5943600" cy="2006600"/>
            <wp:effectExtent l="0" t="0" r="0" b="0"/>
            <wp:docPr id="19" name="Picture 19"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Chart, histogram&#10;&#10;Description automatically generate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43600" cy="2006600"/>
                    </a:xfrm>
                    <a:prstGeom prst="rect">
                      <a:avLst/>
                    </a:prstGeom>
                    <a:noFill/>
                    <a:ln>
                      <a:noFill/>
                    </a:ln>
                  </pic:spPr>
                </pic:pic>
              </a:graphicData>
            </a:graphic>
          </wp:inline>
        </w:drawing>
      </w:r>
    </w:p>
    <w:p w14:paraId="58759986" w14:textId="250823FE" w:rsidR="00177F03" w:rsidRPr="009A3626" w:rsidRDefault="00177F03" w:rsidP="0088713F">
      <w:pPr>
        <w:pStyle w:val="Caption"/>
        <w:rPr>
          <w:rFonts w:asciiTheme="majorBidi" w:hAnsiTheme="majorBidi" w:cstheme="majorBidi"/>
          <w:i w:val="0"/>
          <w:iCs w:val="0"/>
          <w:color w:val="000000" w:themeColor="text1"/>
          <w:sz w:val="20"/>
          <w:szCs w:val="20"/>
        </w:rPr>
      </w:pPr>
      <w:r w:rsidRPr="009A3626">
        <w:rPr>
          <w:rFonts w:asciiTheme="majorBidi" w:hAnsiTheme="majorBidi" w:cstheme="majorBidi"/>
          <w:i w:val="0"/>
          <w:iCs w:val="0"/>
          <w:color w:val="000000" w:themeColor="text1"/>
          <w:sz w:val="20"/>
          <w:szCs w:val="20"/>
        </w:rPr>
        <w:t>Figure</w:t>
      </w:r>
      <w:r w:rsidR="00506636" w:rsidRPr="009A3626">
        <w:rPr>
          <w:rFonts w:asciiTheme="majorBidi" w:hAnsiTheme="majorBidi" w:cstheme="majorBidi"/>
          <w:i w:val="0"/>
          <w:iCs w:val="0"/>
          <w:color w:val="000000" w:themeColor="text1"/>
          <w:sz w:val="20"/>
          <w:szCs w:val="20"/>
        </w:rPr>
        <w:t xml:space="preserve"> S</w:t>
      </w:r>
      <w:r w:rsidR="003F41E9" w:rsidRPr="009A3626">
        <w:rPr>
          <w:rFonts w:asciiTheme="majorBidi" w:hAnsiTheme="majorBidi" w:cstheme="majorBidi"/>
          <w:i w:val="0"/>
          <w:iCs w:val="0"/>
          <w:color w:val="000000" w:themeColor="text1"/>
          <w:sz w:val="20"/>
          <w:szCs w:val="20"/>
        </w:rPr>
        <w:t>10</w:t>
      </w:r>
      <w:r w:rsidRPr="009A3626">
        <w:rPr>
          <w:rFonts w:asciiTheme="majorBidi" w:hAnsiTheme="majorBidi" w:cstheme="majorBidi"/>
          <w:i w:val="0"/>
          <w:iCs w:val="0"/>
          <w:color w:val="000000" w:themeColor="text1"/>
          <w:sz w:val="20"/>
          <w:szCs w:val="20"/>
        </w:rPr>
        <w:t xml:space="preserve">: </w:t>
      </w:r>
      <w:r w:rsidR="00F905A8" w:rsidRPr="009A3626">
        <w:rPr>
          <w:rFonts w:asciiTheme="majorBidi" w:hAnsiTheme="majorBidi" w:cstheme="majorBidi"/>
          <w:i w:val="0"/>
          <w:iCs w:val="0"/>
          <w:color w:val="000000" w:themeColor="text1"/>
          <w:sz w:val="20"/>
          <w:szCs w:val="20"/>
        </w:rPr>
        <w:t>Variables used in Monte Carlo simulations for stress area 4</w:t>
      </w:r>
      <w:r w:rsidRPr="009A3626">
        <w:rPr>
          <w:rFonts w:asciiTheme="majorBidi" w:hAnsiTheme="majorBidi" w:cstheme="majorBidi"/>
          <w:i w:val="0"/>
          <w:iCs w:val="0"/>
          <w:color w:val="000000" w:themeColor="text1"/>
          <w:sz w:val="20"/>
          <w:szCs w:val="20"/>
          <w:rtl/>
        </w:rPr>
        <w:t>.</w:t>
      </w:r>
    </w:p>
    <w:p w14:paraId="339DB87F" w14:textId="2CB0C4E4" w:rsidR="00D21648" w:rsidRPr="009A3626" w:rsidRDefault="00EE1F88" w:rsidP="00D21648">
      <w:pPr>
        <w:rPr>
          <w:rFonts w:asciiTheme="majorBidi" w:hAnsiTheme="majorBidi" w:cstheme="majorBidi"/>
          <w:color w:val="000000" w:themeColor="text1"/>
          <w:sz w:val="20"/>
          <w:szCs w:val="20"/>
        </w:rPr>
      </w:pPr>
      <w:r w:rsidRPr="009A3626">
        <w:rPr>
          <w:rFonts w:asciiTheme="majorBidi" w:hAnsiTheme="majorBidi" w:cstheme="majorBidi"/>
          <w:noProof/>
          <w:color w:val="000000" w:themeColor="text1"/>
          <w:sz w:val="20"/>
          <w:szCs w:val="20"/>
        </w:rPr>
        <w:lastRenderedPageBreak/>
        <w:drawing>
          <wp:inline distT="0" distB="0" distL="0" distR="0" wp14:anchorId="147E1F1F" wp14:editId="7C648C46">
            <wp:extent cx="5943600" cy="2861945"/>
            <wp:effectExtent l="0" t="0" r="0" b="0"/>
            <wp:docPr id="11" name="Picture 11"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Chart, histogram&#10;&#10;Description automatically generated"/>
                    <pic:cNvPicPr/>
                  </pic:nvPicPr>
                  <pic:blipFill>
                    <a:blip r:embed="rId18"/>
                    <a:stretch>
                      <a:fillRect/>
                    </a:stretch>
                  </pic:blipFill>
                  <pic:spPr>
                    <a:xfrm>
                      <a:off x="0" y="0"/>
                      <a:ext cx="5943600" cy="2861945"/>
                    </a:xfrm>
                    <a:prstGeom prst="rect">
                      <a:avLst/>
                    </a:prstGeom>
                  </pic:spPr>
                </pic:pic>
              </a:graphicData>
            </a:graphic>
          </wp:inline>
        </w:drawing>
      </w:r>
    </w:p>
    <w:p w14:paraId="12EDA127" w14:textId="750653DB" w:rsidR="0088713F" w:rsidRPr="009A3626" w:rsidRDefault="0088713F" w:rsidP="000E4230">
      <w:pPr>
        <w:pStyle w:val="Caption"/>
        <w:rPr>
          <w:rFonts w:asciiTheme="majorBidi" w:hAnsiTheme="majorBidi" w:cstheme="majorBidi"/>
          <w:i w:val="0"/>
          <w:iCs w:val="0"/>
          <w:color w:val="000000" w:themeColor="text1"/>
          <w:sz w:val="20"/>
          <w:szCs w:val="20"/>
        </w:rPr>
      </w:pPr>
      <w:r w:rsidRPr="009A3626">
        <w:rPr>
          <w:rFonts w:asciiTheme="majorBidi" w:hAnsiTheme="majorBidi" w:cstheme="majorBidi"/>
          <w:i w:val="0"/>
          <w:iCs w:val="0"/>
          <w:color w:val="000000" w:themeColor="text1"/>
          <w:sz w:val="20"/>
          <w:szCs w:val="20"/>
        </w:rPr>
        <w:t>Figure S</w:t>
      </w:r>
      <w:r w:rsidR="003F41E9" w:rsidRPr="009A3626">
        <w:rPr>
          <w:rFonts w:asciiTheme="majorBidi" w:hAnsiTheme="majorBidi" w:cstheme="majorBidi"/>
          <w:i w:val="0"/>
          <w:iCs w:val="0"/>
          <w:color w:val="000000" w:themeColor="text1"/>
          <w:sz w:val="20"/>
          <w:szCs w:val="20"/>
        </w:rPr>
        <w:t>11</w:t>
      </w:r>
      <w:r w:rsidRPr="009A3626">
        <w:rPr>
          <w:rFonts w:asciiTheme="majorBidi" w:hAnsiTheme="majorBidi" w:cstheme="majorBidi"/>
          <w:i w:val="0"/>
          <w:iCs w:val="0"/>
          <w:color w:val="000000" w:themeColor="text1"/>
          <w:sz w:val="20"/>
          <w:szCs w:val="20"/>
        </w:rPr>
        <w:t xml:space="preserve">: The cumulative probability function of the injection pressure </w:t>
      </w:r>
      <w:r w:rsidR="000400C4" w:rsidRPr="009A3626">
        <w:rPr>
          <w:rFonts w:asciiTheme="majorBidi" w:hAnsiTheme="majorBidi" w:cstheme="majorBidi"/>
          <w:i w:val="0"/>
          <w:iCs w:val="0"/>
          <w:color w:val="000000" w:themeColor="text1"/>
          <w:sz w:val="20"/>
          <w:szCs w:val="20"/>
        </w:rPr>
        <w:t xml:space="preserve">required </w:t>
      </w:r>
      <w:r w:rsidRPr="009A3626">
        <w:rPr>
          <w:rFonts w:asciiTheme="majorBidi" w:hAnsiTheme="majorBidi" w:cstheme="majorBidi"/>
          <w:i w:val="0"/>
          <w:iCs w:val="0"/>
          <w:color w:val="000000" w:themeColor="text1"/>
          <w:sz w:val="20"/>
          <w:szCs w:val="20"/>
        </w:rPr>
        <w:t xml:space="preserve">to cause a slip on faults located in stress </w:t>
      </w:r>
      <w:r w:rsidR="00F617DE" w:rsidRPr="009A3626">
        <w:rPr>
          <w:rFonts w:asciiTheme="majorBidi" w:hAnsiTheme="majorBidi" w:cstheme="majorBidi"/>
          <w:i w:val="0"/>
          <w:iCs w:val="0"/>
          <w:color w:val="000000" w:themeColor="text1"/>
          <w:sz w:val="20"/>
          <w:szCs w:val="20"/>
        </w:rPr>
        <w:t>area</w:t>
      </w:r>
      <w:r w:rsidRPr="009A3626">
        <w:rPr>
          <w:rFonts w:asciiTheme="majorBidi" w:hAnsiTheme="majorBidi" w:cstheme="majorBidi"/>
          <w:i w:val="0"/>
          <w:iCs w:val="0"/>
          <w:color w:val="000000" w:themeColor="text1"/>
          <w:sz w:val="20"/>
          <w:szCs w:val="20"/>
        </w:rPr>
        <w:t xml:space="preserve"> 1. </w:t>
      </w:r>
      <w:r w:rsidR="000E4230" w:rsidRPr="009A3626">
        <w:rPr>
          <w:rFonts w:asciiTheme="majorBidi" w:hAnsiTheme="majorBidi" w:cstheme="majorBidi"/>
          <w:i w:val="0"/>
          <w:iCs w:val="0"/>
          <w:color w:val="000000" w:themeColor="text1"/>
          <w:sz w:val="20"/>
          <w:szCs w:val="20"/>
        </w:rPr>
        <w:t>A histogram illustrating the distribution of pore pressure in an area of stress</w:t>
      </w:r>
      <w:r w:rsidRPr="009A3626">
        <w:rPr>
          <w:rFonts w:asciiTheme="majorBidi" w:hAnsiTheme="majorBidi" w:cstheme="majorBidi"/>
          <w:i w:val="0"/>
          <w:iCs w:val="0"/>
          <w:color w:val="000000" w:themeColor="text1"/>
          <w:sz w:val="20"/>
          <w:szCs w:val="20"/>
        </w:rPr>
        <w:t xml:space="preserve"> 1. Each curve represents the cumulative probability function of slip for each fault segment at different injection pressure. </w:t>
      </w:r>
    </w:p>
    <w:p w14:paraId="3F48F2E6" w14:textId="21108DDC" w:rsidR="0088713F" w:rsidRPr="009A3626" w:rsidRDefault="004323E0" w:rsidP="0088713F">
      <w:pPr>
        <w:autoSpaceDE w:val="0"/>
        <w:autoSpaceDN w:val="0"/>
        <w:adjustRightInd w:val="0"/>
        <w:spacing w:after="0" w:line="240" w:lineRule="auto"/>
        <w:jc w:val="both"/>
        <w:rPr>
          <w:rFonts w:asciiTheme="majorBidi" w:hAnsiTheme="majorBidi" w:cstheme="majorBidi"/>
          <w:color w:val="000000" w:themeColor="text1"/>
          <w:sz w:val="20"/>
          <w:szCs w:val="20"/>
        </w:rPr>
      </w:pPr>
      <w:r w:rsidRPr="009A3626">
        <w:rPr>
          <w:rFonts w:asciiTheme="majorBidi" w:hAnsiTheme="majorBidi" w:cstheme="majorBidi"/>
          <w:noProof/>
          <w:color w:val="000000" w:themeColor="text1"/>
          <w:sz w:val="20"/>
          <w:szCs w:val="20"/>
        </w:rPr>
        <w:drawing>
          <wp:inline distT="0" distB="0" distL="0" distR="0" wp14:anchorId="160F03FD" wp14:editId="688342DF">
            <wp:extent cx="5943600" cy="2297430"/>
            <wp:effectExtent l="0" t="0" r="0" b="0"/>
            <wp:docPr id="10" name="Picture 10"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hart&#10;&#10;Description automatically generated"/>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43600" cy="2297430"/>
                    </a:xfrm>
                    <a:prstGeom prst="rect">
                      <a:avLst/>
                    </a:prstGeom>
                    <a:noFill/>
                    <a:ln>
                      <a:noFill/>
                    </a:ln>
                  </pic:spPr>
                </pic:pic>
              </a:graphicData>
            </a:graphic>
          </wp:inline>
        </w:drawing>
      </w:r>
    </w:p>
    <w:p w14:paraId="3B72F55A" w14:textId="5AAB920E" w:rsidR="0088713F" w:rsidRPr="009A3626" w:rsidRDefault="0088713F" w:rsidP="000E4230">
      <w:pPr>
        <w:pStyle w:val="Caption"/>
        <w:rPr>
          <w:rFonts w:asciiTheme="majorBidi" w:hAnsiTheme="majorBidi" w:cstheme="majorBidi"/>
          <w:i w:val="0"/>
          <w:iCs w:val="0"/>
          <w:color w:val="000000" w:themeColor="text1"/>
          <w:sz w:val="20"/>
          <w:szCs w:val="20"/>
        </w:rPr>
      </w:pPr>
      <w:r w:rsidRPr="009A3626">
        <w:rPr>
          <w:rFonts w:asciiTheme="majorBidi" w:hAnsiTheme="majorBidi" w:cstheme="majorBidi"/>
          <w:i w:val="0"/>
          <w:iCs w:val="0"/>
          <w:color w:val="000000" w:themeColor="text1"/>
          <w:sz w:val="20"/>
          <w:szCs w:val="20"/>
        </w:rPr>
        <w:t>Figure S</w:t>
      </w:r>
      <w:r w:rsidR="003F41E9" w:rsidRPr="009A3626">
        <w:rPr>
          <w:rFonts w:asciiTheme="majorBidi" w:hAnsiTheme="majorBidi" w:cstheme="majorBidi"/>
          <w:i w:val="0"/>
          <w:iCs w:val="0"/>
          <w:color w:val="000000" w:themeColor="text1"/>
          <w:sz w:val="20"/>
          <w:szCs w:val="20"/>
        </w:rPr>
        <w:t>12</w:t>
      </w:r>
      <w:r w:rsidRPr="009A3626">
        <w:rPr>
          <w:rFonts w:asciiTheme="majorBidi" w:hAnsiTheme="majorBidi" w:cstheme="majorBidi"/>
          <w:i w:val="0"/>
          <w:iCs w:val="0"/>
          <w:color w:val="000000" w:themeColor="text1"/>
          <w:sz w:val="20"/>
          <w:szCs w:val="20"/>
        </w:rPr>
        <w:t xml:space="preserve">: The cumulative probability function of the injection pressure </w:t>
      </w:r>
      <w:r w:rsidR="000400C4" w:rsidRPr="009A3626">
        <w:rPr>
          <w:rFonts w:asciiTheme="majorBidi" w:hAnsiTheme="majorBidi" w:cstheme="majorBidi"/>
          <w:i w:val="0"/>
          <w:iCs w:val="0"/>
          <w:color w:val="000000" w:themeColor="text1"/>
          <w:sz w:val="20"/>
          <w:szCs w:val="20"/>
        </w:rPr>
        <w:t xml:space="preserve">required </w:t>
      </w:r>
      <w:r w:rsidRPr="009A3626">
        <w:rPr>
          <w:rFonts w:asciiTheme="majorBidi" w:hAnsiTheme="majorBidi" w:cstheme="majorBidi"/>
          <w:i w:val="0"/>
          <w:iCs w:val="0"/>
          <w:color w:val="000000" w:themeColor="text1"/>
          <w:sz w:val="20"/>
          <w:szCs w:val="20"/>
        </w:rPr>
        <w:t xml:space="preserve">to cause a slip on faults located in stress </w:t>
      </w:r>
      <w:r w:rsidR="00F617DE" w:rsidRPr="009A3626">
        <w:rPr>
          <w:rFonts w:asciiTheme="majorBidi" w:hAnsiTheme="majorBidi" w:cstheme="majorBidi"/>
          <w:i w:val="0"/>
          <w:iCs w:val="0"/>
          <w:color w:val="000000" w:themeColor="text1"/>
          <w:sz w:val="20"/>
          <w:szCs w:val="20"/>
        </w:rPr>
        <w:t>area</w:t>
      </w:r>
      <w:r w:rsidRPr="009A3626">
        <w:rPr>
          <w:rFonts w:asciiTheme="majorBidi" w:hAnsiTheme="majorBidi" w:cstheme="majorBidi"/>
          <w:i w:val="0"/>
          <w:iCs w:val="0"/>
          <w:color w:val="000000" w:themeColor="text1"/>
          <w:sz w:val="20"/>
          <w:szCs w:val="20"/>
        </w:rPr>
        <w:t xml:space="preserve"> 2. </w:t>
      </w:r>
      <w:r w:rsidR="000E4230" w:rsidRPr="009A3626">
        <w:rPr>
          <w:rFonts w:asciiTheme="majorBidi" w:hAnsiTheme="majorBidi" w:cstheme="majorBidi"/>
          <w:i w:val="0"/>
          <w:iCs w:val="0"/>
          <w:color w:val="000000" w:themeColor="text1"/>
          <w:sz w:val="20"/>
          <w:szCs w:val="20"/>
        </w:rPr>
        <w:t>The histogram illustrating the distribution of pore pressure in an area of stress</w:t>
      </w:r>
      <w:r w:rsidRPr="009A3626">
        <w:rPr>
          <w:rFonts w:asciiTheme="majorBidi" w:hAnsiTheme="majorBidi" w:cstheme="majorBidi"/>
          <w:i w:val="0"/>
          <w:iCs w:val="0"/>
          <w:color w:val="000000" w:themeColor="text1"/>
          <w:sz w:val="20"/>
          <w:szCs w:val="20"/>
        </w:rPr>
        <w:t xml:space="preserve"> 2. </w:t>
      </w:r>
    </w:p>
    <w:p w14:paraId="132E42ED" w14:textId="77777777" w:rsidR="0088713F" w:rsidRPr="009A3626" w:rsidRDefault="0088713F" w:rsidP="0088713F">
      <w:pPr>
        <w:autoSpaceDE w:val="0"/>
        <w:autoSpaceDN w:val="0"/>
        <w:adjustRightInd w:val="0"/>
        <w:spacing w:after="0" w:line="240" w:lineRule="auto"/>
        <w:jc w:val="both"/>
        <w:rPr>
          <w:rFonts w:asciiTheme="majorBidi" w:hAnsiTheme="majorBidi" w:cstheme="majorBidi"/>
          <w:color w:val="000000" w:themeColor="text1"/>
          <w:sz w:val="20"/>
          <w:szCs w:val="20"/>
        </w:rPr>
      </w:pPr>
    </w:p>
    <w:p w14:paraId="5A4CC3F1" w14:textId="4FDAA5C0" w:rsidR="00756FBD" w:rsidRPr="009A3626" w:rsidRDefault="00B10915" w:rsidP="00177F03">
      <w:pPr>
        <w:rPr>
          <w:rFonts w:asciiTheme="majorBidi" w:hAnsiTheme="majorBidi" w:cstheme="majorBidi"/>
          <w:color w:val="000000" w:themeColor="text1"/>
          <w:sz w:val="20"/>
          <w:szCs w:val="20"/>
        </w:rPr>
      </w:pPr>
      <w:r w:rsidRPr="009A3626">
        <w:rPr>
          <w:rFonts w:asciiTheme="majorBidi" w:hAnsiTheme="majorBidi" w:cstheme="majorBidi"/>
          <w:noProof/>
          <w:color w:val="000000" w:themeColor="text1"/>
          <w:sz w:val="20"/>
          <w:szCs w:val="20"/>
        </w:rPr>
        <w:lastRenderedPageBreak/>
        <w:drawing>
          <wp:inline distT="0" distB="0" distL="0" distR="0" wp14:anchorId="5DC87CA9" wp14:editId="7C87F218">
            <wp:extent cx="5943600" cy="2297430"/>
            <wp:effectExtent l="0" t="0" r="0" b="0"/>
            <wp:docPr id="5" name="Picture 5"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 histogram&#10;&#10;Description automatically generated"/>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43600" cy="2297430"/>
                    </a:xfrm>
                    <a:prstGeom prst="rect">
                      <a:avLst/>
                    </a:prstGeom>
                    <a:noFill/>
                    <a:ln>
                      <a:noFill/>
                    </a:ln>
                  </pic:spPr>
                </pic:pic>
              </a:graphicData>
            </a:graphic>
          </wp:inline>
        </w:drawing>
      </w:r>
    </w:p>
    <w:p w14:paraId="7EF78D00" w14:textId="030F1787" w:rsidR="0088713F" w:rsidRPr="009A3626" w:rsidRDefault="0088713F" w:rsidP="000E4230">
      <w:pPr>
        <w:pStyle w:val="Caption"/>
        <w:rPr>
          <w:rFonts w:asciiTheme="majorBidi" w:hAnsiTheme="majorBidi" w:cstheme="majorBidi"/>
          <w:i w:val="0"/>
          <w:iCs w:val="0"/>
          <w:color w:val="000000" w:themeColor="text1"/>
          <w:sz w:val="20"/>
          <w:szCs w:val="20"/>
        </w:rPr>
      </w:pPr>
      <w:r w:rsidRPr="009A3626">
        <w:rPr>
          <w:rFonts w:asciiTheme="majorBidi" w:hAnsiTheme="majorBidi" w:cstheme="majorBidi"/>
          <w:i w:val="0"/>
          <w:iCs w:val="0"/>
          <w:color w:val="000000" w:themeColor="text1"/>
          <w:sz w:val="20"/>
          <w:szCs w:val="20"/>
        </w:rPr>
        <w:t>Figure S</w:t>
      </w:r>
      <w:r w:rsidR="003F41E9" w:rsidRPr="009A3626">
        <w:rPr>
          <w:rFonts w:asciiTheme="majorBidi" w:hAnsiTheme="majorBidi" w:cstheme="majorBidi"/>
          <w:i w:val="0"/>
          <w:iCs w:val="0"/>
          <w:color w:val="000000" w:themeColor="text1"/>
          <w:sz w:val="20"/>
          <w:szCs w:val="20"/>
        </w:rPr>
        <w:t>13</w:t>
      </w:r>
      <w:r w:rsidRPr="009A3626">
        <w:rPr>
          <w:rFonts w:asciiTheme="majorBidi" w:hAnsiTheme="majorBidi" w:cstheme="majorBidi"/>
          <w:i w:val="0"/>
          <w:iCs w:val="0"/>
          <w:color w:val="000000" w:themeColor="text1"/>
          <w:sz w:val="20"/>
          <w:szCs w:val="20"/>
        </w:rPr>
        <w:t xml:space="preserve">: </w:t>
      </w:r>
      <w:r w:rsidR="000400C4" w:rsidRPr="009A3626">
        <w:rPr>
          <w:rFonts w:asciiTheme="majorBidi" w:hAnsiTheme="majorBidi" w:cstheme="majorBidi"/>
          <w:i w:val="0"/>
          <w:iCs w:val="0"/>
          <w:color w:val="000000" w:themeColor="text1"/>
          <w:sz w:val="20"/>
          <w:szCs w:val="20"/>
        </w:rPr>
        <w:t>The cumulative probability function of the injection pressure required to cause a slip on faults located in stress area</w:t>
      </w:r>
      <w:r w:rsidRPr="009A3626">
        <w:rPr>
          <w:rFonts w:asciiTheme="majorBidi" w:hAnsiTheme="majorBidi" w:cstheme="majorBidi"/>
          <w:i w:val="0"/>
          <w:iCs w:val="0"/>
          <w:color w:val="000000" w:themeColor="text1"/>
          <w:sz w:val="20"/>
          <w:szCs w:val="20"/>
        </w:rPr>
        <w:t xml:space="preserve"> 3. The </w:t>
      </w:r>
      <w:r w:rsidR="000E4230" w:rsidRPr="009A3626">
        <w:rPr>
          <w:rFonts w:asciiTheme="majorBidi" w:hAnsiTheme="majorBidi" w:cstheme="majorBidi"/>
          <w:i w:val="0"/>
          <w:iCs w:val="0"/>
          <w:color w:val="000000" w:themeColor="text1"/>
          <w:sz w:val="20"/>
          <w:szCs w:val="20"/>
        </w:rPr>
        <w:t>histogram illustrating the distribution of pore pressure in an area of stress</w:t>
      </w:r>
      <w:r w:rsidRPr="009A3626">
        <w:rPr>
          <w:rFonts w:asciiTheme="majorBidi" w:hAnsiTheme="majorBidi" w:cstheme="majorBidi"/>
          <w:i w:val="0"/>
          <w:iCs w:val="0"/>
          <w:color w:val="000000" w:themeColor="text1"/>
          <w:sz w:val="20"/>
          <w:szCs w:val="20"/>
        </w:rPr>
        <w:t xml:space="preserve"> 3. </w:t>
      </w:r>
    </w:p>
    <w:p w14:paraId="1D8CDA31" w14:textId="79E94710" w:rsidR="0088713F" w:rsidRPr="009A3626" w:rsidRDefault="0088713F" w:rsidP="0088713F">
      <w:pPr>
        <w:rPr>
          <w:rFonts w:asciiTheme="majorBidi" w:hAnsiTheme="majorBidi" w:cstheme="majorBidi"/>
          <w:color w:val="000000" w:themeColor="text1"/>
          <w:sz w:val="20"/>
          <w:szCs w:val="20"/>
        </w:rPr>
      </w:pPr>
    </w:p>
    <w:p w14:paraId="3FA53990" w14:textId="762DAD30" w:rsidR="0088713F" w:rsidRPr="009A3626" w:rsidRDefault="0088713F" w:rsidP="00177F03">
      <w:pPr>
        <w:rPr>
          <w:rFonts w:asciiTheme="majorBidi" w:hAnsiTheme="majorBidi" w:cstheme="majorBidi"/>
          <w:color w:val="000000" w:themeColor="text1"/>
          <w:sz w:val="20"/>
          <w:szCs w:val="20"/>
        </w:rPr>
      </w:pPr>
    </w:p>
    <w:p w14:paraId="470DF860" w14:textId="3E51236B" w:rsidR="00F16805" w:rsidRPr="009A3626" w:rsidRDefault="00F16805" w:rsidP="00F16805">
      <w:pPr>
        <w:jc w:val="center"/>
        <w:rPr>
          <w:rFonts w:asciiTheme="majorBidi" w:hAnsiTheme="majorBidi" w:cstheme="majorBidi"/>
          <w:color w:val="000000" w:themeColor="text1"/>
          <w:sz w:val="20"/>
          <w:szCs w:val="20"/>
        </w:rPr>
      </w:pPr>
    </w:p>
    <w:p w14:paraId="79210DDF" w14:textId="699DB12F" w:rsidR="00303B82" w:rsidRPr="009A3626" w:rsidRDefault="00303B82" w:rsidP="00F16805">
      <w:pPr>
        <w:jc w:val="center"/>
        <w:rPr>
          <w:rFonts w:asciiTheme="majorBidi" w:hAnsiTheme="majorBidi" w:cstheme="majorBidi"/>
          <w:color w:val="000000" w:themeColor="text1"/>
          <w:sz w:val="20"/>
          <w:szCs w:val="20"/>
        </w:rPr>
      </w:pPr>
      <w:r w:rsidRPr="009A3626">
        <w:rPr>
          <w:rFonts w:asciiTheme="majorBidi" w:hAnsiTheme="majorBidi" w:cstheme="majorBidi"/>
          <w:noProof/>
          <w:color w:val="000000" w:themeColor="text1"/>
          <w:sz w:val="20"/>
          <w:szCs w:val="20"/>
        </w:rPr>
        <w:drawing>
          <wp:inline distT="0" distB="0" distL="0" distR="0" wp14:anchorId="7954F5B6" wp14:editId="74D9AA8A">
            <wp:extent cx="5943600" cy="1746250"/>
            <wp:effectExtent l="0" t="0" r="0" b="0"/>
            <wp:docPr id="9" name="Picture 9"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Chart&#10;&#10;Description automatically generated"/>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43600" cy="1746250"/>
                    </a:xfrm>
                    <a:prstGeom prst="rect">
                      <a:avLst/>
                    </a:prstGeom>
                    <a:noFill/>
                    <a:ln>
                      <a:noFill/>
                    </a:ln>
                  </pic:spPr>
                </pic:pic>
              </a:graphicData>
            </a:graphic>
          </wp:inline>
        </w:drawing>
      </w:r>
    </w:p>
    <w:p w14:paraId="0A9A1354" w14:textId="01FAD178" w:rsidR="00303B82" w:rsidRPr="009A3626" w:rsidRDefault="00303B82" w:rsidP="00B967BF">
      <w:pPr>
        <w:pStyle w:val="Caption"/>
        <w:jc w:val="both"/>
        <w:rPr>
          <w:rFonts w:asciiTheme="majorBidi" w:hAnsiTheme="majorBidi" w:cstheme="majorBidi"/>
          <w:color w:val="000000" w:themeColor="text1"/>
          <w:sz w:val="20"/>
          <w:szCs w:val="20"/>
        </w:rPr>
      </w:pPr>
      <w:r w:rsidRPr="009A3626">
        <w:rPr>
          <w:rFonts w:asciiTheme="majorBidi" w:hAnsiTheme="majorBidi" w:cstheme="majorBidi"/>
          <w:i w:val="0"/>
          <w:iCs w:val="0"/>
          <w:color w:val="000000" w:themeColor="text1"/>
          <w:sz w:val="20"/>
          <w:szCs w:val="20"/>
        </w:rPr>
        <w:t xml:space="preserve">Figure </w:t>
      </w:r>
      <w:r w:rsidR="003756CF" w:rsidRPr="009A3626">
        <w:rPr>
          <w:rFonts w:asciiTheme="majorBidi" w:hAnsiTheme="majorBidi" w:cstheme="majorBidi"/>
          <w:i w:val="0"/>
          <w:iCs w:val="0"/>
          <w:color w:val="000000" w:themeColor="text1"/>
          <w:sz w:val="20"/>
          <w:szCs w:val="20"/>
        </w:rPr>
        <w:t>S14</w:t>
      </w:r>
      <w:r w:rsidRPr="009A3626">
        <w:rPr>
          <w:rFonts w:asciiTheme="majorBidi" w:hAnsiTheme="majorBidi" w:cstheme="majorBidi"/>
          <w:i w:val="0"/>
          <w:iCs w:val="0"/>
          <w:color w:val="000000" w:themeColor="text1"/>
          <w:sz w:val="20"/>
          <w:szCs w:val="20"/>
        </w:rPr>
        <w:t xml:space="preserve">. (a) </w:t>
      </w:r>
      <w:bookmarkStart w:id="6" w:name="_Hlk105486020"/>
      <w:r w:rsidR="004D5FDE" w:rsidRPr="009A3626">
        <w:rPr>
          <w:rFonts w:asciiTheme="majorBidi" w:hAnsiTheme="majorBidi" w:cstheme="majorBidi"/>
          <w:i w:val="0"/>
          <w:iCs w:val="0"/>
          <w:color w:val="000000" w:themeColor="text1"/>
          <w:sz w:val="20"/>
          <w:szCs w:val="20"/>
        </w:rPr>
        <w:t>The Mohr-Coulomb shear failure criterion</w:t>
      </w:r>
      <w:r w:rsidR="00944C5D" w:rsidRPr="009A3626">
        <w:rPr>
          <w:rFonts w:asciiTheme="majorBidi" w:hAnsiTheme="majorBidi" w:cstheme="majorBidi"/>
          <w:i w:val="0"/>
          <w:iCs w:val="0"/>
          <w:color w:val="000000" w:themeColor="text1"/>
          <w:sz w:val="20"/>
          <w:szCs w:val="20"/>
        </w:rPr>
        <w:t xml:space="preserve"> (the diagonal line)</w:t>
      </w:r>
      <w:bookmarkEnd w:id="6"/>
      <w:r w:rsidR="00944C5D" w:rsidRPr="009A3626">
        <w:rPr>
          <w:rFonts w:asciiTheme="majorBidi" w:hAnsiTheme="majorBidi" w:cstheme="majorBidi"/>
          <w:i w:val="0"/>
          <w:iCs w:val="0"/>
          <w:color w:val="000000" w:themeColor="text1"/>
          <w:sz w:val="20"/>
          <w:szCs w:val="20"/>
        </w:rPr>
        <w:t xml:space="preserve"> </w:t>
      </w:r>
      <w:r w:rsidR="004D5FDE" w:rsidRPr="009A3626">
        <w:rPr>
          <w:rFonts w:asciiTheme="majorBidi" w:hAnsiTheme="majorBidi" w:cstheme="majorBidi"/>
          <w:i w:val="0"/>
          <w:iCs w:val="0"/>
          <w:color w:val="000000" w:themeColor="text1"/>
          <w:sz w:val="20"/>
          <w:szCs w:val="20"/>
        </w:rPr>
        <w:t xml:space="preserve">and </w:t>
      </w:r>
      <w:r w:rsidRPr="009A3626">
        <w:rPr>
          <w:rFonts w:asciiTheme="majorBidi" w:hAnsiTheme="majorBidi" w:cstheme="majorBidi"/>
          <w:i w:val="0"/>
          <w:iCs w:val="0"/>
          <w:color w:val="000000" w:themeColor="text1"/>
          <w:sz w:val="20"/>
          <w:szCs w:val="20"/>
        </w:rPr>
        <w:t>3D Mohr's circle, depicting the reverse focal mechanism and resolved normal and shear stresses for each nodal plane. (b) Lower hemisphere stereonet plot for the case that state of stress is reverse faulting regime. Colors show the ratio of shear to effective normal stresses (required μ) needed for shear failure on a fault plane. In a reverse faulting regime, faults dipping from 15° to 60° and striking northwest to southeast are critically stressed</w:t>
      </w:r>
    </w:p>
    <w:p w14:paraId="48BB6CAB" w14:textId="3B535A97" w:rsidR="00303B82" w:rsidRPr="009A3626" w:rsidRDefault="00303B82">
      <w:pPr>
        <w:rPr>
          <w:rFonts w:asciiTheme="majorBidi" w:hAnsiTheme="majorBidi" w:cstheme="majorBidi"/>
          <w:color w:val="000000" w:themeColor="text1"/>
          <w:sz w:val="20"/>
          <w:szCs w:val="20"/>
        </w:rPr>
      </w:pPr>
      <w:r w:rsidRPr="009A3626">
        <w:rPr>
          <w:rFonts w:asciiTheme="majorBidi" w:hAnsiTheme="majorBidi" w:cstheme="majorBidi"/>
          <w:color w:val="000000" w:themeColor="text1"/>
          <w:sz w:val="20"/>
          <w:szCs w:val="20"/>
        </w:rPr>
        <w:br w:type="page"/>
      </w:r>
    </w:p>
    <w:p w14:paraId="6C4EA010" w14:textId="05F314A0" w:rsidR="0048422C" w:rsidRPr="009A3626" w:rsidRDefault="0048422C" w:rsidP="0087572A">
      <w:pPr>
        <w:rPr>
          <w:rFonts w:asciiTheme="majorBidi" w:hAnsiTheme="majorBidi" w:cstheme="majorBidi"/>
          <w:color w:val="000000" w:themeColor="text1"/>
          <w:sz w:val="20"/>
          <w:szCs w:val="20"/>
        </w:rPr>
      </w:pPr>
      <w:r w:rsidRPr="009A3626">
        <w:rPr>
          <w:rFonts w:asciiTheme="majorBidi" w:hAnsiTheme="majorBidi" w:cstheme="majorBidi"/>
          <w:color w:val="000000" w:themeColor="text1"/>
          <w:sz w:val="20"/>
          <w:szCs w:val="20"/>
        </w:rPr>
        <w:lastRenderedPageBreak/>
        <w:t>Table S</w:t>
      </w:r>
      <w:r w:rsidR="007273C4" w:rsidRPr="009A3626">
        <w:rPr>
          <w:rFonts w:asciiTheme="majorBidi" w:hAnsiTheme="majorBidi" w:cstheme="majorBidi"/>
          <w:color w:val="000000" w:themeColor="text1"/>
          <w:sz w:val="20"/>
          <w:szCs w:val="20"/>
        </w:rPr>
        <w:t>1</w:t>
      </w:r>
      <w:r w:rsidRPr="009A3626">
        <w:rPr>
          <w:rFonts w:asciiTheme="majorBidi" w:hAnsiTheme="majorBidi" w:cstheme="majorBidi"/>
          <w:color w:val="000000" w:themeColor="text1"/>
          <w:sz w:val="20"/>
          <w:szCs w:val="20"/>
        </w:rPr>
        <w:t>: S</w:t>
      </w:r>
      <w:r w:rsidRPr="009A3626">
        <w:rPr>
          <w:rFonts w:asciiTheme="majorBidi" w:hAnsiTheme="majorBidi" w:cstheme="majorBidi"/>
          <w:color w:val="000000" w:themeColor="text1"/>
          <w:sz w:val="20"/>
          <w:szCs w:val="20"/>
          <w:vertAlign w:val="subscript"/>
        </w:rPr>
        <w:t>hmin</w:t>
      </w:r>
      <w:r w:rsidRPr="009A3626">
        <w:rPr>
          <w:rFonts w:asciiTheme="majorBidi" w:hAnsiTheme="majorBidi" w:cstheme="majorBidi"/>
          <w:color w:val="000000" w:themeColor="text1"/>
          <w:sz w:val="20"/>
          <w:szCs w:val="20"/>
        </w:rPr>
        <w:t xml:space="preserve"> </w:t>
      </w:r>
      <w:r w:rsidR="0087572A" w:rsidRPr="009A3626">
        <w:rPr>
          <w:rFonts w:asciiTheme="majorBidi" w:hAnsiTheme="majorBidi" w:cstheme="majorBidi"/>
          <w:color w:val="000000" w:themeColor="text1"/>
          <w:sz w:val="20"/>
          <w:szCs w:val="20"/>
        </w:rPr>
        <w:t xml:space="preserve">statistical measures are used in Monte Calor Simulation for </w:t>
      </w:r>
      <w:r w:rsidRPr="009A3626">
        <w:rPr>
          <w:rFonts w:asciiTheme="majorBidi" w:hAnsiTheme="majorBidi" w:cstheme="majorBidi"/>
          <w:color w:val="000000" w:themeColor="text1"/>
          <w:sz w:val="20"/>
          <w:szCs w:val="20"/>
        </w:rPr>
        <w:t xml:space="preserve">each </w:t>
      </w:r>
      <w:r w:rsidR="00C43882" w:rsidRPr="009A3626">
        <w:rPr>
          <w:rFonts w:asciiTheme="majorBidi" w:hAnsiTheme="majorBidi" w:cstheme="majorBidi"/>
          <w:color w:val="000000" w:themeColor="text1"/>
          <w:sz w:val="20"/>
          <w:szCs w:val="20"/>
        </w:rPr>
        <w:t>stress</w:t>
      </w:r>
      <w:r w:rsidR="0087572A" w:rsidRPr="009A3626">
        <w:rPr>
          <w:rFonts w:asciiTheme="majorBidi" w:hAnsiTheme="majorBidi" w:cstheme="majorBidi"/>
          <w:color w:val="000000" w:themeColor="text1"/>
          <w:sz w:val="20"/>
          <w:szCs w:val="20"/>
        </w:rPr>
        <w:t xml:space="preserve"> area.</w:t>
      </w:r>
      <w:r w:rsidRPr="009A3626">
        <w:rPr>
          <w:rFonts w:asciiTheme="majorBidi" w:hAnsiTheme="majorBidi" w:cstheme="majorBidi"/>
          <w:color w:val="000000" w:themeColor="text1"/>
          <w:sz w:val="20"/>
          <w:szCs w:val="20"/>
        </w:rPr>
        <w:t xml:space="preserve"> </w:t>
      </w:r>
      <w:r w:rsidR="0087572A" w:rsidRPr="009A3626">
        <w:rPr>
          <w:rFonts w:asciiTheme="majorBidi" w:hAnsiTheme="majorBidi" w:cstheme="majorBidi"/>
          <w:color w:val="000000" w:themeColor="text1"/>
          <w:sz w:val="20"/>
          <w:szCs w:val="20"/>
        </w:rPr>
        <w:t>The number of earthquakes reported by Visser et al. (2017 and 2020) represents the number of occurrences in each stress area.</w:t>
      </w:r>
    </w:p>
    <w:tbl>
      <w:tblPr>
        <w:tblW w:w="9874" w:type="dxa"/>
        <w:tblLayout w:type="fixed"/>
        <w:tblLook w:val="04A0" w:firstRow="1" w:lastRow="0" w:firstColumn="1" w:lastColumn="0" w:noHBand="0" w:noVBand="1"/>
      </w:tblPr>
      <w:tblGrid>
        <w:gridCol w:w="1974"/>
        <w:gridCol w:w="1975"/>
        <w:gridCol w:w="1975"/>
        <w:gridCol w:w="1975"/>
        <w:gridCol w:w="1975"/>
      </w:tblGrid>
      <w:tr w:rsidR="009A3626" w:rsidRPr="009A3626" w14:paraId="3372765F" w14:textId="723785DC" w:rsidTr="00160994">
        <w:trPr>
          <w:trHeight w:val="354"/>
        </w:trPr>
        <w:tc>
          <w:tcPr>
            <w:tcW w:w="1974" w:type="dxa"/>
            <w:tcBorders>
              <w:top w:val="single" w:sz="8" w:space="0" w:color="auto"/>
              <w:left w:val="single" w:sz="8" w:space="0" w:color="auto"/>
              <w:bottom w:val="nil"/>
              <w:right w:val="nil"/>
            </w:tcBorders>
            <w:shd w:val="clear" w:color="auto" w:fill="auto"/>
            <w:noWrap/>
            <w:vAlign w:val="center"/>
            <w:hideMark/>
          </w:tcPr>
          <w:p w14:paraId="3E8078F5" w14:textId="0BFCD1CF" w:rsidR="00160994" w:rsidRPr="009A3626" w:rsidRDefault="00160994" w:rsidP="00160994">
            <w:pPr>
              <w:spacing w:after="0" w:line="240" w:lineRule="auto"/>
              <w:jc w:val="center"/>
              <w:rPr>
                <w:rFonts w:asciiTheme="majorBidi" w:eastAsia="Times New Roman" w:hAnsiTheme="majorBidi" w:cstheme="majorBidi"/>
                <w:b/>
                <w:bCs/>
                <w:color w:val="000000" w:themeColor="text1"/>
                <w:sz w:val="20"/>
                <w:szCs w:val="20"/>
              </w:rPr>
            </w:pPr>
            <w:bookmarkStart w:id="7" w:name="_Hlk101814685"/>
            <w:r w:rsidRPr="009A3626">
              <w:rPr>
                <w:rFonts w:asciiTheme="majorBidi" w:eastAsia="Times New Roman" w:hAnsiTheme="majorBidi" w:cstheme="majorBidi"/>
                <w:b/>
                <w:bCs/>
                <w:color w:val="000000" w:themeColor="text1"/>
                <w:sz w:val="20"/>
                <w:szCs w:val="20"/>
              </w:rPr>
              <w:t xml:space="preserve">Stress Area </w:t>
            </w:r>
          </w:p>
        </w:tc>
        <w:tc>
          <w:tcPr>
            <w:tcW w:w="1975" w:type="dxa"/>
            <w:tcBorders>
              <w:top w:val="single" w:sz="8" w:space="0" w:color="auto"/>
              <w:left w:val="nil"/>
              <w:bottom w:val="nil"/>
              <w:right w:val="nil"/>
            </w:tcBorders>
            <w:shd w:val="clear" w:color="auto" w:fill="auto"/>
            <w:noWrap/>
            <w:vAlign w:val="center"/>
            <w:hideMark/>
          </w:tcPr>
          <w:p w14:paraId="18D9C501" w14:textId="4A1E466A" w:rsidR="00160994" w:rsidRPr="009A3626" w:rsidRDefault="00160994" w:rsidP="00160994">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 xml:space="preserve">mean Shmin </w:t>
            </w:r>
          </w:p>
        </w:tc>
        <w:tc>
          <w:tcPr>
            <w:tcW w:w="1975" w:type="dxa"/>
            <w:tcBorders>
              <w:top w:val="single" w:sz="8" w:space="0" w:color="auto"/>
              <w:left w:val="nil"/>
              <w:bottom w:val="nil"/>
              <w:right w:val="nil"/>
            </w:tcBorders>
            <w:shd w:val="clear" w:color="auto" w:fill="auto"/>
            <w:noWrap/>
            <w:vAlign w:val="center"/>
            <w:hideMark/>
          </w:tcPr>
          <w:p w14:paraId="756771F4" w14:textId="77777777" w:rsidR="00160994" w:rsidRPr="009A3626" w:rsidRDefault="00160994" w:rsidP="00160994">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Standard Deviation</w:t>
            </w:r>
          </w:p>
        </w:tc>
        <w:tc>
          <w:tcPr>
            <w:tcW w:w="1975" w:type="dxa"/>
            <w:tcBorders>
              <w:top w:val="single" w:sz="8" w:space="0" w:color="auto"/>
              <w:left w:val="nil"/>
              <w:bottom w:val="nil"/>
              <w:right w:val="nil"/>
            </w:tcBorders>
          </w:tcPr>
          <w:p w14:paraId="5306D840" w14:textId="18A57DF2" w:rsidR="00160994" w:rsidRPr="009A3626" w:rsidRDefault="00160994" w:rsidP="00160994">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Number of DFIT</w:t>
            </w:r>
          </w:p>
        </w:tc>
        <w:tc>
          <w:tcPr>
            <w:tcW w:w="1975" w:type="dxa"/>
            <w:tcBorders>
              <w:top w:val="single" w:sz="8" w:space="0" w:color="auto"/>
              <w:left w:val="nil"/>
              <w:bottom w:val="nil"/>
              <w:right w:val="nil"/>
            </w:tcBorders>
            <w:vAlign w:val="center"/>
          </w:tcPr>
          <w:p w14:paraId="39A0CB39" w14:textId="1E4FB95B" w:rsidR="00160994" w:rsidRPr="009A3626" w:rsidRDefault="00160994" w:rsidP="00160994">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 xml:space="preserve">Number of the earthquakes </w:t>
            </w:r>
          </w:p>
        </w:tc>
      </w:tr>
      <w:tr w:rsidR="009A3626" w:rsidRPr="009A3626" w14:paraId="1A2AB5BF" w14:textId="2F2FD27B" w:rsidTr="00160994">
        <w:trPr>
          <w:trHeight w:val="354"/>
        </w:trPr>
        <w:tc>
          <w:tcPr>
            <w:tcW w:w="1974" w:type="dxa"/>
            <w:tcBorders>
              <w:top w:val="nil"/>
              <w:left w:val="single" w:sz="8" w:space="0" w:color="auto"/>
              <w:bottom w:val="nil"/>
              <w:right w:val="nil"/>
            </w:tcBorders>
            <w:shd w:val="clear" w:color="auto" w:fill="auto"/>
            <w:noWrap/>
            <w:vAlign w:val="center"/>
            <w:hideMark/>
          </w:tcPr>
          <w:p w14:paraId="4933ECEF" w14:textId="77777777" w:rsidR="00160994" w:rsidRPr="009A3626" w:rsidRDefault="00160994" w:rsidP="00160994">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w:t>
            </w:r>
          </w:p>
        </w:tc>
        <w:tc>
          <w:tcPr>
            <w:tcW w:w="1975" w:type="dxa"/>
            <w:tcBorders>
              <w:top w:val="nil"/>
              <w:left w:val="nil"/>
              <w:bottom w:val="nil"/>
              <w:right w:val="nil"/>
            </w:tcBorders>
            <w:shd w:val="clear" w:color="auto" w:fill="auto"/>
            <w:noWrap/>
            <w:vAlign w:val="center"/>
            <w:hideMark/>
          </w:tcPr>
          <w:p w14:paraId="32C24D49" w14:textId="37C4BF50" w:rsidR="00160994" w:rsidRPr="009A3626" w:rsidRDefault="00160994" w:rsidP="00160994">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16.1</w:t>
            </w:r>
          </w:p>
        </w:tc>
        <w:tc>
          <w:tcPr>
            <w:tcW w:w="1975" w:type="dxa"/>
            <w:tcBorders>
              <w:top w:val="nil"/>
              <w:left w:val="nil"/>
              <w:bottom w:val="nil"/>
              <w:right w:val="nil"/>
            </w:tcBorders>
            <w:shd w:val="clear" w:color="auto" w:fill="auto"/>
            <w:noWrap/>
            <w:vAlign w:val="center"/>
            <w:hideMark/>
          </w:tcPr>
          <w:p w14:paraId="631BB8A4" w14:textId="547CD1AC" w:rsidR="00160994" w:rsidRPr="009A3626" w:rsidRDefault="00160994" w:rsidP="00160994">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1.6</w:t>
            </w:r>
          </w:p>
        </w:tc>
        <w:tc>
          <w:tcPr>
            <w:tcW w:w="1975" w:type="dxa"/>
            <w:tcBorders>
              <w:top w:val="nil"/>
              <w:left w:val="nil"/>
              <w:bottom w:val="nil"/>
              <w:right w:val="nil"/>
            </w:tcBorders>
          </w:tcPr>
          <w:p w14:paraId="2BE653C3" w14:textId="1FDD72E6" w:rsidR="00160994" w:rsidRPr="009A3626" w:rsidRDefault="00160994" w:rsidP="00160994">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10</w:t>
            </w:r>
          </w:p>
        </w:tc>
        <w:tc>
          <w:tcPr>
            <w:tcW w:w="1975" w:type="dxa"/>
            <w:tcBorders>
              <w:top w:val="nil"/>
              <w:left w:val="nil"/>
              <w:bottom w:val="nil"/>
              <w:right w:val="nil"/>
            </w:tcBorders>
            <w:vAlign w:val="center"/>
          </w:tcPr>
          <w:p w14:paraId="06B2BC7F" w14:textId="738697D2" w:rsidR="00160994" w:rsidRPr="009A3626" w:rsidRDefault="00160994" w:rsidP="00160994">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13</w:t>
            </w:r>
          </w:p>
        </w:tc>
      </w:tr>
      <w:tr w:rsidR="009A3626" w:rsidRPr="009A3626" w14:paraId="6CDB007B" w14:textId="238487B0" w:rsidTr="00160994">
        <w:trPr>
          <w:trHeight w:val="354"/>
        </w:trPr>
        <w:tc>
          <w:tcPr>
            <w:tcW w:w="1974" w:type="dxa"/>
            <w:tcBorders>
              <w:top w:val="nil"/>
              <w:left w:val="single" w:sz="8" w:space="0" w:color="auto"/>
              <w:bottom w:val="nil"/>
              <w:right w:val="nil"/>
            </w:tcBorders>
            <w:shd w:val="clear" w:color="auto" w:fill="auto"/>
            <w:noWrap/>
            <w:vAlign w:val="center"/>
            <w:hideMark/>
          </w:tcPr>
          <w:p w14:paraId="738B1F66" w14:textId="77777777" w:rsidR="00160994" w:rsidRPr="009A3626" w:rsidRDefault="00160994" w:rsidP="00160994">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2</w:t>
            </w:r>
          </w:p>
        </w:tc>
        <w:tc>
          <w:tcPr>
            <w:tcW w:w="1975" w:type="dxa"/>
            <w:tcBorders>
              <w:top w:val="nil"/>
              <w:left w:val="nil"/>
              <w:bottom w:val="nil"/>
              <w:right w:val="nil"/>
            </w:tcBorders>
            <w:shd w:val="clear" w:color="auto" w:fill="auto"/>
            <w:noWrap/>
            <w:vAlign w:val="center"/>
            <w:hideMark/>
          </w:tcPr>
          <w:p w14:paraId="76788624" w14:textId="74133B82" w:rsidR="00160994" w:rsidRPr="009A3626" w:rsidRDefault="00160994" w:rsidP="00160994">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16.5</w:t>
            </w:r>
          </w:p>
        </w:tc>
        <w:tc>
          <w:tcPr>
            <w:tcW w:w="1975" w:type="dxa"/>
            <w:tcBorders>
              <w:top w:val="nil"/>
              <w:left w:val="nil"/>
              <w:bottom w:val="nil"/>
              <w:right w:val="nil"/>
            </w:tcBorders>
            <w:shd w:val="clear" w:color="auto" w:fill="auto"/>
            <w:noWrap/>
            <w:vAlign w:val="center"/>
            <w:hideMark/>
          </w:tcPr>
          <w:p w14:paraId="08BEFFF4" w14:textId="42044354" w:rsidR="00160994" w:rsidRPr="009A3626" w:rsidRDefault="00160994" w:rsidP="00160994">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2.1</w:t>
            </w:r>
          </w:p>
        </w:tc>
        <w:tc>
          <w:tcPr>
            <w:tcW w:w="1975" w:type="dxa"/>
            <w:tcBorders>
              <w:top w:val="nil"/>
              <w:left w:val="nil"/>
              <w:bottom w:val="nil"/>
              <w:right w:val="nil"/>
            </w:tcBorders>
          </w:tcPr>
          <w:p w14:paraId="27ACC039" w14:textId="0D8DAE0F" w:rsidR="00160994" w:rsidRPr="009A3626" w:rsidRDefault="00160994" w:rsidP="00160994">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936</w:t>
            </w:r>
          </w:p>
        </w:tc>
        <w:tc>
          <w:tcPr>
            <w:tcW w:w="1975" w:type="dxa"/>
            <w:tcBorders>
              <w:top w:val="nil"/>
              <w:left w:val="nil"/>
              <w:bottom w:val="nil"/>
              <w:right w:val="nil"/>
            </w:tcBorders>
            <w:vAlign w:val="center"/>
          </w:tcPr>
          <w:p w14:paraId="24F3D634" w14:textId="0D7B433C" w:rsidR="00160994" w:rsidRPr="009A3626" w:rsidRDefault="00160994" w:rsidP="00160994">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855</w:t>
            </w:r>
          </w:p>
        </w:tc>
      </w:tr>
      <w:tr w:rsidR="009A3626" w:rsidRPr="009A3626" w14:paraId="763494E1" w14:textId="3D65C5CE" w:rsidTr="00160994">
        <w:trPr>
          <w:trHeight w:val="354"/>
        </w:trPr>
        <w:tc>
          <w:tcPr>
            <w:tcW w:w="1974" w:type="dxa"/>
            <w:tcBorders>
              <w:top w:val="nil"/>
              <w:left w:val="single" w:sz="8" w:space="0" w:color="auto"/>
              <w:bottom w:val="nil"/>
              <w:right w:val="nil"/>
            </w:tcBorders>
            <w:shd w:val="clear" w:color="auto" w:fill="auto"/>
            <w:noWrap/>
            <w:vAlign w:val="center"/>
            <w:hideMark/>
          </w:tcPr>
          <w:p w14:paraId="28AE7196" w14:textId="77777777" w:rsidR="00160994" w:rsidRPr="009A3626" w:rsidRDefault="00160994" w:rsidP="00160994">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3</w:t>
            </w:r>
          </w:p>
        </w:tc>
        <w:tc>
          <w:tcPr>
            <w:tcW w:w="1975" w:type="dxa"/>
            <w:tcBorders>
              <w:top w:val="nil"/>
              <w:left w:val="nil"/>
              <w:bottom w:val="nil"/>
              <w:right w:val="nil"/>
            </w:tcBorders>
            <w:shd w:val="clear" w:color="auto" w:fill="auto"/>
            <w:noWrap/>
            <w:vAlign w:val="center"/>
            <w:hideMark/>
          </w:tcPr>
          <w:p w14:paraId="56516F39" w14:textId="58ED5D73" w:rsidR="00160994" w:rsidRPr="009A3626" w:rsidRDefault="00160994" w:rsidP="00160994">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17.8</w:t>
            </w:r>
          </w:p>
        </w:tc>
        <w:tc>
          <w:tcPr>
            <w:tcW w:w="1975" w:type="dxa"/>
            <w:tcBorders>
              <w:top w:val="nil"/>
              <w:left w:val="nil"/>
              <w:bottom w:val="nil"/>
              <w:right w:val="nil"/>
            </w:tcBorders>
            <w:shd w:val="clear" w:color="auto" w:fill="auto"/>
            <w:noWrap/>
            <w:vAlign w:val="center"/>
            <w:hideMark/>
          </w:tcPr>
          <w:p w14:paraId="0D24C483" w14:textId="60EC9EF1" w:rsidR="00160994" w:rsidRPr="009A3626" w:rsidRDefault="00160994" w:rsidP="00160994">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1.7</w:t>
            </w:r>
          </w:p>
        </w:tc>
        <w:tc>
          <w:tcPr>
            <w:tcW w:w="1975" w:type="dxa"/>
            <w:tcBorders>
              <w:top w:val="nil"/>
              <w:left w:val="nil"/>
              <w:bottom w:val="nil"/>
              <w:right w:val="nil"/>
            </w:tcBorders>
          </w:tcPr>
          <w:p w14:paraId="0AD4F211" w14:textId="0F5B3A63" w:rsidR="00160994" w:rsidRPr="009A3626" w:rsidRDefault="00160994" w:rsidP="00160994">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1742</w:t>
            </w:r>
          </w:p>
        </w:tc>
        <w:tc>
          <w:tcPr>
            <w:tcW w:w="1975" w:type="dxa"/>
            <w:tcBorders>
              <w:top w:val="nil"/>
              <w:left w:val="nil"/>
              <w:bottom w:val="nil"/>
              <w:right w:val="nil"/>
            </w:tcBorders>
            <w:vAlign w:val="center"/>
          </w:tcPr>
          <w:p w14:paraId="30B43CAC" w14:textId="4CCF16A9" w:rsidR="00160994" w:rsidRPr="009A3626" w:rsidRDefault="00160994" w:rsidP="00160994">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1533</w:t>
            </w:r>
          </w:p>
        </w:tc>
      </w:tr>
      <w:tr w:rsidR="00160994" w:rsidRPr="009A3626" w14:paraId="21FA8531" w14:textId="46B785CA" w:rsidTr="00160994">
        <w:trPr>
          <w:trHeight w:val="373"/>
        </w:trPr>
        <w:tc>
          <w:tcPr>
            <w:tcW w:w="1974" w:type="dxa"/>
            <w:tcBorders>
              <w:top w:val="nil"/>
              <w:left w:val="single" w:sz="8" w:space="0" w:color="auto"/>
              <w:bottom w:val="single" w:sz="8" w:space="0" w:color="auto"/>
              <w:right w:val="nil"/>
            </w:tcBorders>
            <w:shd w:val="clear" w:color="auto" w:fill="auto"/>
            <w:noWrap/>
            <w:vAlign w:val="center"/>
            <w:hideMark/>
          </w:tcPr>
          <w:p w14:paraId="5A406469" w14:textId="77777777" w:rsidR="00160994" w:rsidRPr="009A3626" w:rsidRDefault="00160994" w:rsidP="00160994">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4</w:t>
            </w:r>
          </w:p>
        </w:tc>
        <w:tc>
          <w:tcPr>
            <w:tcW w:w="1975" w:type="dxa"/>
            <w:tcBorders>
              <w:top w:val="nil"/>
              <w:left w:val="nil"/>
              <w:bottom w:val="single" w:sz="8" w:space="0" w:color="auto"/>
              <w:right w:val="nil"/>
            </w:tcBorders>
            <w:shd w:val="clear" w:color="auto" w:fill="auto"/>
            <w:noWrap/>
            <w:vAlign w:val="center"/>
            <w:hideMark/>
          </w:tcPr>
          <w:p w14:paraId="5092F987" w14:textId="091405D0" w:rsidR="00160994" w:rsidRPr="009A3626" w:rsidRDefault="00160994" w:rsidP="00160994">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19.4</w:t>
            </w:r>
          </w:p>
        </w:tc>
        <w:tc>
          <w:tcPr>
            <w:tcW w:w="1975" w:type="dxa"/>
            <w:tcBorders>
              <w:top w:val="nil"/>
              <w:left w:val="nil"/>
              <w:bottom w:val="single" w:sz="8" w:space="0" w:color="auto"/>
              <w:right w:val="nil"/>
            </w:tcBorders>
            <w:shd w:val="clear" w:color="auto" w:fill="auto"/>
            <w:noWrap/>
            <w:vAlign w:val="center"/>
            <w:hideMark/>
          </w:tcPr>
          <w:p w14:paraId="317B9BCB" w14:textId="602FB80E" w:rsidR="00160994" w:rsidRPr="009A3626" w:rsidRDefault="00160994" w:rsidP="00160994">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1.85</w:t>
            </w:r>
          </w:p>
        </w:tc>
        <w:tc>
          <w:tcPr>
            <w:tcW w:w="1975" w:type="dxa"/>
            <w:tcBorders>
              <w:top w:val="nil"/>
              <w:left w:val="nil"/>
              <w:bottom w:val="single" w:sz="8" w:space="0" w:color="auto"/>
              <w:right w:val="nil"/>
            </w:tcBorders>
          </w:tcPr>
          <w:p w14:paraId="79A654AC" w14:textId="39DB9FA3" w:rsidR="00160994" w:rsidRPr="009A3626" w:rsidRDefault="00160994" w:rsidP="00160994">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2299</w:t>
            </w:r>
          </w:p>
        </w:tc>
        <w:tc>
          <w:tcPr>
            <w:tcW w:w="1975" w:type="dxa"/>
            <w:tcBorders>
              <w:top w:val="nil"/>
              <w:left w:val="nil"/>
              <w:bottom w:val="single" w:sz="8" w:space="0" w:color="auto"/>
              <w:right w:val="nil"/>
            </w:tcBorders>
            <w:vAlign w:val="center"/>
          </w:tcPr>
          <w:p w14:paraId="444EEDBB" w14:textId="3FA51E45" w:rsidR="00160994" w:rsidRPr="009A3626" w:rsidRDefault="00160994" w:rsidP="00160994">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13208</w:t>
            </w:r>
          </w:p>
        </w:tc>
      </w:tr>
      <w:bookmarkEnd w:id="7"/>
    </w:tbl>
    <w:p w14:paraId="28D63888" w14:textId="0DC40F9C" w:rsidR="00C84E5A" w:rsidRPr="009A3626" w:rsidRDefault="00C84E5A">
      <w:pPr>
        <w:rPr>
          <w:rFonts w:asciiTheme="majorBidi" w:hAnsiTheme="majorBidi" w:cstheme="majorBidi"/>
          <w:color w:val="000000" w:themeColor="text1"/>
          <w:sz w:val="24"/>
          <w:szCs w:val="24"/>
        </w:rPr>
      </w:pPr>
    </w:p>
    <w:p w14:paraId="52982E12" w14:textId="652443DF" w:rsidR="00E25B1C" w:rsidRPr="009A3626" w:rsidRDefault="00E25B1C" w:rsidP="00E25B1C">
      <w:pPr>
        <w:rPr>
          <w:rFonts w:asciiTheme="majorBidi" w:hAnsiTheme="majorBidi" w:cstheme="majorBidi"/>
          <w:color w:val="000000" w:themeColor="text1"/>
          <w:sz w:val="20"/>
          <w:szCs w:val="20"/>
        </w:rPr>
      </w:pPr>
      <w:r w:rsidRPr="009A3626">
        <w:rPr>
          <w:rFonts w:asciiTheme="majorBidi" w:hAnsiTheme="majorBidi" w:cstheme="majorBidi"/>
          <w:color w:val="000000" w:themeColor="text1"/>
          <w:sz w:val="20"/>
          <w:szCs w:val="20"/>
        </w:rPr>
        <w:t>Table S</w:t>
      </w:r>
      <w:r w:rsidR="007273C4" w:rsidRPr="009A3626">
        <w:rPr>
          <w:rFonts w:asciiTheme="majorBidi" w:hAnsiTheme="majorBidi" w:cstheme="majorBidi"/>
          <w:color w:val="000000" w:themeColor="text1"/>
          <w:sz w:val="20"/>
          <w:szCs w:val="20"/>
        </w:rPr>
        <w:t>2</w:t>
      </w:r>
      <w:r w:rsidRPr="009A3626">
        <w:rPr>
          <w:rFonts w:asciiTheme="majorBidi" w:hAnsiTheme="majorBidi" w:cstheme="majorBidi"/>
          <w:color w:val="000000" w:themeColor="text1"/>
          <w:sz w:val="20"/>
          <w:szCs w:val="20"/>
        </w:rPr>
        <w:t xml:space="preserve">: </w:t>
      </w:r>
      <w:r w:rsidR="001E2EEB" w:rsidRPr="009A3626">
        <w:rPr>
          <w:rFonts w:asciiTheme="majorBidi" w:hAnsiTheme="majorBidi" w:cstheme="majorBidi"/>
          <w:color w:val="000000" w:themeColor="text1"/>
          <w:sz w:val="20"/>
          <w:szCs w:val="20"/>
        </w:rPr>
        <w:t>S</w:t>
      </w:r>
      <w:r w:rsidR="001E2EEB" w:rsidRPr="009A3626">
        <w:rPr>
          <w:rFonts w:asciiTheme="majorBidi" w:hAnsiTheme="majorBidi" w:cstheme="majorBidi"/>
          <w:color w:val="000000" w:themeColor="text1"/>
          <w:sz w:val="20"/>
          <w:szCs w:val="20"/>
          <w:vertAlign w:val="subscript"/>
        </w:rPr>
        <w:t xml:space="preserve">v </w:t>
      </w:r>
      <w:r w:rsidR="001E2EEB" w:rsidRPr="009A3626">
        <w:rPr>
          <w:rFonts w:asciiTheme="majorBidi" w:hAnsiTheme="majorBidi" w:cstheme="majorBidi"/>
          <w:color w:val="000000" w:themeColor="text1"/>
          <w:sz w:val="20"/>
          <w:szCs w:val="20"/>
        </w:rPr>
        <w:t>and S</w:t>
      </w:r>
      <w:r w:rsidR="001E2EEB" w:rsidRPr="009A3626">
        <w:rPr>
          <w:rFonts w:asciiTheme="majorBidi" w:hAnsiTheme="majorBidi" w:cstheme="majorBidi"/>
          <w:color w:val="000000" w:themeColor="text1"/>
          <w:sz w:val="20"/>
          <w:szCs w:val="20"/>
          <w:vertAlign w:val="subscript"/>
        </w:rPr>
        <w:t>Hmax</w:t>
      </w:r>
      <w:r w:rsidR="001E2EEB" w:rsidRPr="009A3626">
        <w:rPr>
          <w:rFonts w:asciiTheme="majorBidi" w:hAnsiTheme="majorBidi" w:cstheme="majorBidi"/>
          <w:color w:val="000000" w:themeColor="text1"/>
          <w:sz w:val="20"/>
          <w:szCs w:val="20"/>
        </w:rPr>
        <w:t xml:space="preserve"> statistical measures are used in Monte Carlo simulations for each stress area</w:t>
      </w:r>
      <w:r w:rsidRPr="009A3626">
        <w:rPr>
          <w:rFonts w:asciiTheme="majorBidi" w:hAnsiTheme="majorBidi" w:cstheme="majorBidi"/>
          <w:color w:val="000000" w:themeColor="text1"/>
          <w:sz w:val="20"/>
          <w:szCs w:val="20"/>
        </w:rPr>
        <w:t xml:space="preserve">. </w:t>
      </w:r>
    </w:p>
    <w:tbl>
      <w:tblPr>
        <w:tblW w:w="9533" w:type="dxa"/>
        <w:tblLook w:val="04A0" w:firstRow="1" w:lastRow="0" w:firstColumn="1" w:lastColumn="0" w:noHBand="0" w:noVBand="1"/>
      </w:tblPr>
      <w:tblGrid>
        <w:gridCol w:w="1161"/>
        <w:gridCol w:w="1529"/>
        <w:gridCol w:w="1621"/>
        <w:gridCol w:w="714"/>
        <w:gridCol w:w="1180"/>
        <w:gridCol w:w="716"/>
        <w:gridCol w:w="1180"/>
        <w:gridCol w:w="716"/>
        <w:gridCol w:w="716"/>
      </w:tblGrid>
      <w:tr w:rsidR="009A3626" w:rsidRPr="009A3626" w14:paraId="2A7BCCEA" w14:textId="13CCA461" w:rsidTr="00F24A1A">
        <w:trPr>
          <w:trHeight w:val="317"/>
        </w:trPr>
        <w:tc>
          <w:tcPr>
            <w:tcW w:w="1161"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332C53EA" w14:textId="6B4C4158" w:rsidR="00160994" w:rsidRPr="009A3626" w:rsidRDefault="00160994" w:rsidP="00160994">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 xml:space="preserve">Stress area </w:t>
            </w:r>
          </w:p>
        </w:tc>
        <w:tc>
          <w:tcPr>
            <w:tcW w:w="1529" w:type="dxa"/>
            <w:tcBorders>
              <w:top w:val="single" w:sz="8" w:space="0" w:color="auto"/>
              <w:left w:val="single" w:sz="4" w:space="0" w:color="auto"/>
              <w:bottom w:val="single" w:sz="4" w:space="0" w:color="auto"/>
              <w:right w:val="nil"/>
            </w:tcBorders>
            <w:shd w:val="clear" w:color="auto" w:fill="auto"/>
            <w:noWrap/>
            <w:vAlign w:val="center"/>
            <w:hideMark/>
          </w:tcPr>
          <w:p w14:paraId="083498B5" w14:textId="77777777" w:rsidR="00160994" w:rsidRPr="009A3626" w:rsidRDefault="00160994" w:rsidP="00160994">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Sv</w:t>
            </w:r>
          </w:p>
          <w:p w14:paraId="2F9A9EF1" w14:textId="337770F1" w:rsidR="00160994" w:rsidRPr="009A3626" w:rsidRDefault="00160994" w:rsidP="00160994">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 xml:space="preserve"> (MPa/km)</w:t>
            </w:r>
          </w:p>
        </w:tc>
        <w:tc>
          <w:tcPr>
            <w:tcW w:w="1621" w:type="dxa"/>
            <w:tcBorders>
              <w:top w:val="single" w:sz="8" w:space="0" w:color="auto"/>
              <w:left w:val="nil"/>
              <w:bottom w:val="single" w:sz="4" w:space="0" w:color="auto"/>
              <w:right w:val="single" w:sz="4" w:space="0" w:color="auto"/>
            </w:tcBorders>
            <w:shd w:val="clear" w:color="auto" w:fill="auto"/>
            <w:noWrap/>
            <w:vAlign w:val="center"/>
            <w:hideMark/>
          </w:tcPr>
          <w:p w14:paraId="1073BBD3" w14:textId="1E716864" w:rsidR="00160994" w:rsidRPr="009A3626" w:rsidRDefault="00160994" w:rsidP="00160994">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Sv</w:t>
            </w:r>
          </w:p>
          <w:p w14:paraId="59D0633C" w14:textId="64D31259" w:rsidR="00160994" w:rsidRPr="009A3626" w:rsidRDefault="00160994" w:rsidP="00160994">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Standard Deviation</w:t>
            </w:r>
          </w:p>
        </w:tc>
        <w:tc>
          <w:tcPr>
            <w:tcW w:w="714" w:type="dxa"/>
            <w:tcBorders>
              <w:top w:val="single" w:sz="8" w:space="0" w:color="auto"/>
              <w:left w:val="single" w:sz="4" w:space="0" w:color="auto"/>
              <w:bottom w:val="single" w:sz="4" w:space="0" w:color="auto"/>
              <w:right w:val="nil"/>
            </w:tcBorders>
          </w:tcPr>
          <w:p w14:paraId="76BE071F" w14:textId="5FB356D0" w:rsidR="00160994" w:rsidRPr="009A3626" w:rsidRDefault="00160994" w:rsidP="00160994">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S</w:t>
            </w:r>
            <w:r w:rsidRPr="009A3626">
              <w:rPr>
                <w:rFonts w:asciiTheme="majorBidi" w:eastAsia="Times New Roman" w:hAnsiTheme="majorBidi" w:cstheme="majorBidi"/>
                <w:b/>
                <w:bCs/>
                <w:color w:val="000000" w:themeColor="text1"/>
                <w:sz w:val="20"/>
                <w:szCs w:val="20"/>
                <w:vertAlign w:val="subscript"/>
              </w:rPr>
              <w:t>Hmax</w:t>
            </w:r>
          </w:p>
        </w:tc>
        <w:tc>
          <w:tcPr>
            <w:tcW w:w="1180" w:type="dxa"/>
            <w:tcBorders>
              <w:top w:val="single" w:sz="8" w:space="0" w:color="auto"/>
              <w:left w:val="nil"/>
              <w:bottom w:val="single" w:sz="4" w:space="0" w:color="auto"/>
              <w:right w:val="single" w:sz="4" w:space="0" w:color="auto"/>
            </w:tcBorders>
          </w:tcPr>
          <w:p w14:paraId="11F24A4A" w14:textId="77777777" w:rsidR="00160994" w:rsidRPr="009A3626" w:rsidRDefault="00160994" w:rsidP="00160994">
            <w:pPr>
              <w:spacing w:after="0" w:line="240" w:lineRule="auto"/>
              <w:jc w:val="center"/>
              <w:rPr>
                <w:rFonts w:asciiTheme="majorBidi" w:eastAsia="Times New Roman" w:hAnsiTheme="majorBidi" w:cstheme="majorBidi"/>
                <w:b/>
                <w:bCs/>
                <w:color w:val="000000" w:themeColor="text1"/>
                <w:sz w:val="20"/>
                <w:szCs w:val="20"/>
                <w:vertAlign w:val="subscript"/>
              </w:rPr>
            </w:pPr>
            <w:r w:rsidRPr="009A3626">
              <w:rPr>
                <w:rFonts w:asciiTheme="majorBidi" w:eastAsia="Times New Roman" w:hAnsiTheme="majorBidi" w:cstheme="majorBidi"/>
                <w:b/>
                <w:bCs/>
                <w:color w:val="000000" w:themeColor="text1"/>
                <w:sz w:val="20"/>
                <w:szCs w:val="20"/>
              </w:rPr>
              <w:t>S</w:t>
            </w:r>
            <w:r w:rsidRPr="009A3626">
              <w:rPr>
                <w:rFonts w:asciiTheme="majorBidi" w:eastAsia="Times New Roman" w:hAnsiTheme="majorBidi" w:cstheme="majorBidi"/>
                <w:b/>
                <w:bCs/>
                <w:color w:val="000000" w:themeColor="text1"/>
                <w:sz w:val="20"/>
                <w:szCs w:val="20"/>
                <w:vertAlign w:val="subscript"/>
              </w:rPr>
              <w:t>Hmax</w:t>
            </w:r>
          </w:p>
          <w:p w14:paraId="0A35B650" w14:textId="27D87FC3" w:rsidR="00160994" w:rsidRPr="009A3626" w:rsidRDefault="00160994" w:rsidP="00160994">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Standard Deviation</w:t>
            </w:r>
          </w:p>
        </w:tc>
        <w:tc>
          <w:tcPr>
            <w:tcW w:w="716" w:type="dxa"/>
            <w:tcBorders>
              <w:top w:val="single" w:sz="8" w:space="0" w:color="auto"/>
              <w:left w:val="single" w:sz="4" w:space="0" w:color="auto"/>
              <w:bottom w:val="single" w:sz="4" w:space="0" w:color="auto"/>
              <w:right w:val="nil"/>
            </w:tcBorders>
          </w:tcPr>
          <w:p w14:paraId="3831EF78" w14:textId="530974C5" w:rsidR="00160994" w:rsidRPr="009A3626" w:rsidRDefault="00160994" w:rsidP="00160994">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Fault μ</w:t>
            </w:r>
          </w:p>
        </w:tc>
        <w:tc>
          <w:tcPr>
            <w:tcW w:w="1180" w:type="dxa"/>
            <w:tcBorders>
              <w:top w:val="single" w:sz="8" w:space="0" w:color="auto"/>
              <w:left w:val="nil"/>
              <w:bottom w:val="single" w:sz="4" w:space="0" w:color="auto"/>
              <w:right w:val="single" w:sz="4" w:space="0" w:color="auto"/>
            </w:tcBorders>
            <w:vAlign w:val="center"/>
          </w:tcPr>
          <w:p w14:paraId="77625C1D" w14:textId="00E8D5B0" w:rsidR="00160994" w:rsidRPr="009A3626" w:rsidRDefault="00160994" w:rsidP="00160994">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Fault μ Standard Deviation</w:t>
            </w:r>
          </w:p>
        </w:tc>
        <w:tc>
          <w:tcPr>
            <w:tcW w:w="716" w:type="dxa"/>
            <w:tcBorders>
              <w:top w:val="single" w:sz="8" w:space="0" w:color="auto"/>
              <w:left w:val="single" w:sz="4" w:space="0" w:color="auto"/>
              <w:bottom w:val="single" w:sz="4" w:space="0" w:color="auto"/>
              <w:right w:val="nil"/>
            </w:tcBorders>
          </w:tcPr>
          <w:p w14:paraId="1A5B379B" w14:textId="77777777" w:rsidR="00160994" w:rsidRPr="009A3626" w:rsidRDefault="00160994" w:rsidP="00160994">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Fault</w:t>
            </w:r>
          </w:p>
          <w:p w14:paraId="617F4C3A" w14:textId="71FC45F3" w:rsidR="00160994" w:rsidRPr="009A3626" w:rsidRDefault="00160994" w:rsidP="00160994">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Dip</w:t>
            </w:r>
          </w:p>
        </w:tc>
        <w:tc>
          <w:tcPr>
            <w:tcW w:w="716" w:type="dxa"/>
            <w:tcBorders>
              <w:top w:val="single" w:sz="8" w:space="0" w:color="auto"/>
              <w:left w:val="nil"/>
              <w:bottom w:val="single" w:sz="4" w:space="0" w:color="auto"/>
              <w:right w:val="nil"/>
            </w:tcBorders>
          </w:tcPr>
          <w:p w14:paraId="03EF4351" w14:textId="77777777" w:rsidR="00160994" w:rsidRPr="009A3626" w:rsidRDefault="00160994" w:rsidP="00160994">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Fault</w:t>
            </w:r>
          </w:p>
          <w:p w14:paraId="5A106A78" w14:textId="7FBE746E" w:rsidR="00160994" w:rsidRPr="009A3626" w:rsidRDefault="00160994" w:rsidP="00160994">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Dip</w:t>
            </w:r>
          </w:p>
          <w:p w14:paraId="48859154" w14:textId="77777777" w:rsidR="00160994" w:rsidRPr="009A3626" w:rsidRDefault="00160994" w:rsidP="00160994">
            <w:pPr>
              <w:spacing w:after="0" w:line="240" w:lineRule="auto"/>
              <w:jc w:val="center"/>
              <w:rPr>
                <w:rFonts w:asciiTheme="majorBidi" w:eastAsia="Times New Roman" w:hAnsiTheme="majorBidi" w:cstheme="majorBidi"/>
                <w:b/>
                <w:bCs/>
                <w:color w:val="000000" w:themeColor="text1"/>
                <w:sz w:val="20"/>
                <w:szCs w:val="20"/>
              </w:rPr>
            </w:pPr>
          </w:p>
          <w:p w14:paraId="2CCACAA5" w14:textId="5C378C5B" w:rsidR="00160994" w:rsidRPr="009A3626" w:rsidRDefault="00160994" w:rsidP="00160994">
            <w:pPr>
              <w:spacing w:after="0" w:line="240" w:lineRule="auto"/>
              <w:jc w:val="center"/>
              <w:rPr>
                <w:rFonts w:asciiTheme="majorBidi" w:eastAsia="Times New Roman" w:hAnsiTheme="majorBidi" w:cstheme="majorBidi"/>
                <w:b/>
                <w:bCs/>
                <w:color w:val="000000" w:themeColor="text1"/>
                <w:sz w:val="20"/>
                <w:szCs w:val="20"/>
              </w:rPr>
            </w:pPr>
          </w:p>
        </w:tc>
      </w:tr>
      <w:tr w:rsidR="009A3626" w:rsidRPr="009A3626" w14:paraId="19A062B0" w14:textId="7ACCF8A0" w:rsidTr="00F24A1A">
        <w:trPr>
          <w:trHeight w:val="317"/>
        </w:trPr>
        <w:tc>
          <w:tcPr>
            <w:tcW w:w="1161" w:type="dxa"/>
            <w:tcBorders>
              <w:top w:val="single" w:sz="4" w:space="0" w:color="auto"/>
              <w:left w:val="single" w:sz="8" w:space="0" w:color="auto"/>
              <w:bottom w:val="nil"/>
              <w:right w:val="single" w:sz="4" w:space="0" w:color="auto"/>
            </w:tcBorders>
            <w:shd w:val="clear" w:color="auto" w:fill="auto"/>
            <w:noWrap/>
            <w:vAlign w:val="center"/>
            <w:hideMark/>
          </w:tcPr>
          <w:p w14:paraId="6A70F7DC" w14:textId="77777777" w:rsidR="00160994" w:rsidRPr="009A3626" w:rsidRDefault="00160994" w:rsidP="00160994">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w:t>
            </w:r>
          </w:p>
        </w:tc>
        <w:tc>
          <w:tcPr>
            <w:tcW w:w="1529" w:type="dxa"/>
            <w:tcBorders>
              <w:top w:val="single" w:sz="4" w:space="0" w:color="auto"/>
              <w:left w:val="single" w:sz="4" w:space="0" w:color="auto"/>
              <w:bottom w:val="nil"/>
              <w:right w:val="nil"/>
            </w:tcBorders>
            <w:shd w:val="clear" w:color="auto" w:fill="auto"/>
            <w:noWrap/>
            <w:vAlign w:val="center"/>
            <w:hideMark/>
          </w:tcPr>
          <w:p w14:paraId="74F83D48" w14:textId="41091C4B" w:rsidR="00160994" w:rsidRPr="009A3626" w:rsidRDefault="00160994" w:rsidP="00160994">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25</w:t>
            </w:r>
          </w:p>
        </w:tc>
        <w:tc>
          <w:tcPr>
            <w:tcW w:w="1621" w:type="dxa"/>
            <w:tcBorders>
              <w:top w:val="single" w:sz="4" w:space="0" w:color="auto"/>
              <w:left w:val="nil"/>
              <w:bottom w:val="nil"/>
              <w:right w:val="single" w:sz="4" w:space="0" w:color="auto"/>
            </w:tcBorders>
            <w:shd w:val="clear" w:color="auto" w:fill="auto"/>
            <w:noWrap/>
            <w:vAlign w:val="center"/>
            <w:hideMark/>
          </w:tcPr>
          <w:p w14:paraId="7253F30E" w14:textId="34A8ADAE" w:rsidR="00160994" w:rsidRPr="009A3626" w:rsidRDefault="00160994" w:rsidP="00160994">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w:t>
            </w:r>
          </w:p>
        </w:tc>
        <w:tc>
          <w:tcPr>
            <w:tcW w:w="714" w:type="dxa"/>
            <w:tcBorders>
              <w:top w:val="single" w:sz="4" w:space="0" w:color="auto"/>
              <w:left w:val="single" w:sz="4" w:space="0" w:color="auto"/>
              <w:bottom w:val="nil"/>
              <w:right w:val="nil"/>
            </w:tcBorders>
          </w:tcPr>
          <w:p w14:paraId="4AB82131" w14:textId="44B9B094" w:rsidR="00160994" w:rsidRPr="009A3626" w:rsidRDefault="00160994" w:rsidP="00160994">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27.4</w:t>
            </w:r>
          </w:p>
        </w:tc>
        <w:tc>
          <w:tcPr>
            <w:tcW w:w="1180" w:type="dxa"/>
            <w:tcBorders>
              <w:top w:val="single" w:sz="4" w:space="0" w:color="auto"/>
              <w:left w:val="nil"/>
              <w:bottom w:val="nil"/>
              <w:right w:val="single" w:sz="4" w:space="0" w:color="auto"/>
            </w:tcBorders>
          </w:tcPr>
          <w:p w14:paraId="15F970D2" w14:textId="299C4093" w:rsidR="00160994" w:rsidRPr="009A3626" w:rsidRDefault="00160994" w:rsidP="00160994">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2.7</w:t>
            </w:r>
          </w:p>
        </w:tc>
        <w:tc>
          <w:tcPr>
            <w:tcW w:w="716" w:type="dxa"/>
            <w:tcBorders>
              <w:top w:val="single" w:sz="4" w:space="0" w:color="auto"/>
              <w:left w:val="single" w:sz="4" w:space="0" w:color="auto"/>
              <w:bottom w:val="nil"/>
              <w:right w:val="nil"/>
            </w:tcBorders>
          </w:tcPr>
          <w:p w14:paraId="54F2CEE0" w14:textId="1ADB6C58" w:rsidR="00160994" w:rsidRPr="009A3626" w:rsidRDefault="00160994" w:rsidP="00160994">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0.65</w:t>
            </w:r>
          </w:p>
        </w:tc>
        <w:tc>
          <w:tcPr>
            <w:tcW w:w="1180" w:type="dxa"/>
            <w:tcBorders>
              <w:top w:val="single" w:sz="4" w:space="0" w:color="auto"/>
              <w:left w:val="nil"/>
              <w:bottom w:val="nil"/>
              <w:right w:val="single" w:sz="4" w:space="0" w:color="auto"/>
            </w:tcBorders>
          </w:tcPr>
          <w:p w14:paraId="01813A47" w14:textId="40210F24" w:rsidR="00160994" w:rsidRPr="009A3626" w:rsidRDefault="00160994" w:rsidP="00160994">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0.05</w:t>
            </w:r>
          </w:p>
        </w:tc>
        <w:tc>
          <w:tcPr>
            <w:tcW w:w="716" w:type="dxa"/>
            <w:tcBorders>
              <w:top w:val="single" w:sz="4" w:space="0" w:color="auto"/>
              <w:left w:val="single" w:sz="4" w:space="0" w:color="auto"/>
              <w:bottom w:val="nil"/>
              <w:right w:val="nil"/>
            </w:tcBorders>
          </w:tcPr>
          <w:p w14:paraId="619BBE28" w14:textId="41E2B858" w:rsidR="00160994" w:rsidRPr="009A3626" w:rsidRDefault="00160994" w:rsidP="00160994">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75</w:t>
            </w:r>
          </w:p>
        </w:tc>
        <w:tc>
          <w:tcPr>
            <w:tcW w:w="716" w:type="dxa"/>
            <w:tcBorders>
              <w:top w:val="single" w:sz="4" w:space="0" w:color="auto"/>
              <w:left w:val="nil"/>
              <w:bottom w:val="nil"/>
              <w:right w:val="nil"/>
            </w:tcBorders>
          </w:tcPr>
          <w:p w14:paraId="246B066A" w14:textId="42D152DD" w:rsidR="00160994" w:rsidRPr="009A3626" w:rsidRDefault="00160994" w:rsidP="00160994">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4</w:t>
            </w:r>
          </w:p>
        </w:tc>
      </w:tr>
      <w:tr w:rsidR="009A3626" w:rsidRPr="009A3626" w14:paraId="126F4137" w14:textId="38E1E6C0" w:rsidTr="00F24A1A">
        <w:trPr>
          <w:trHeight w:val="317"/>
        </w:trPr>
        <w:tc>
          <w:tcPr>
            <w:tcW w:w="1161" w:type="dxa"/>
            <w:tcBorders>
              <w:top w:val="nil"/>
              <w:left w:val="single" w:sz="8" w:space="0" w:color="auto"/>
              <w:bottom w:val="nil"/>
              <w:right w:val="single" w:sz="4" w:space="0" w:color="auto"/>
            </w:tcBorders>
            <w:shd w:val="clear" w:color="auto" w:fill="auto"/>
            <w:noWrap/>
            <w:vAlign w:val="center"/>
            <w:hideMark/>
          </w:tcPr>
          <w:p w14:paraId="38F6C47E" w14:textId="77777777" w:rsidR="00160994" w:rsidRPr="009A3626" w:rsidRDefault="00160994" w:rsidP="00160994">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2</w:t>
            </w:r>
          </w:p>
        </w:tc>
        <w:tc>
          <w:tcPr>
            <w:tcW w:w="1529" w:type="dxa"/>
            <w:tcBorders>
              <w:top w:val="nil"/>
              <w:left w:val="single" w:sz="4" w:space="0" w:color="auto"/>
              <w:bottom w:val="nil"/>
              <w:right w:val="nil"/>
            </w:tcBorders>
            <w:shd w:val="clear" w:color="auto" w:fill="auto"/>
            <w:noWrap/>
            <w:vAlign w:val="center"/>
            <w:hideMark/>
          </w:tcPr>
          <w:p w14:paraId="08A7ED33" w14:textId="41F55B96" w:rsidR="00160994" w:rsidRPr="009A3626" w:rsidRDefault="00160994" w:rsidP="00160994">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25</w:t>
            </w:r>
          </w:p>
        </w:tc>
        <w:tc>
          <w:tcPr>
            <w:tcW w:w="1621" w:type="dxa"/>
            <w:tcBorders>
              <w:top w:val="nil"/>
              <w:left w:val="nil"/>
              <w:bottom w:val="nil"/>
              <w:right w:val="single" w:sz="4" w:space="0" w:color="auto"/>
            </w:tcBorders>
            <w:shd w:val="clear" w:color="auto" w:fill="auto"/>
            <w:noWrap/>
            <w:vAlign w:val="center"/>
            <w:hideMark/>
          </w:tcPr>
          <w:p w14:paraId="2D4385C2" w14:textId="47ABEA8E" w:rsidR="00160994" w:rsidRPr="009A3626" w:rsidRDefault="00160994" w:rsidP="00160994">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w:t>
            </w:r>
          </w:p>
        </w:tc>
        <w:tc>
          <w:tcPr>
            <w:tcW w:w="714" w:type="dxa"/>
            <w:tcBorders>
              <w:top w:val="nil"/>
              <w:left w:val="single" w:sz="4" w:space="0" w:color="auto"/>
              <w:bottom w:val="nil"/>
              <w:right w:val="nil"/>
            </w:tcBorders>
          </w:tcPr>
          <w:p w14:paraId="2B5C937E" w14:textId="30B340D1" w:rsidR="00160994" w:rsidRPr="009A3626" w:rsidRDefault="00160994" w:rsidP="00160994">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28</w:t>
            </w:r>
          </w:p>
        </w:tc>
        <w:tc>
          <w:tcPr>
            <w:tcW w:w="1180" w:type="dxa"/>
            <w:tcBorders>
              <w:top w:val="nil"/>
              <w:left w:val="nil"/>
              <w:bottom w:val="nil"/>
              <w:right w:val="single" w:sz="4" w:space="0" w:color="auto"/>
            </w:tcBorders>
          </w:tcPr>
          <w:p w14:paraId="02A7AE4A" w14:textId="22EDCF88" w:rsidR="00160994" w:rsidRPr="009A3626" w:rsidRDefault="00160994" w:rsidP="00160994">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2.5</w:t>
            </w:r>
          </w:p>
        </w:tc>
        <w:tc>
          <w:tcPr>
            <w:tcW w:w="716" w:type="dxa"/>
            <w:tcBorders>
              <w:top w:val="nil"/>
              <w:left w:val="single" w:sz="4" w:space="0" w:color="auto"/>
              <w:bottom w:val="nil"/>
              <w:right w:val="nil"/>
            </w:tcBorders>
          </w:tcPr>
          <w:p w14:paraId="096A802B" w14:textId="176308C2" w:rsidR="00160994" w:rsidRPr="009A3626" w:rsidRDefault="00160994" w:rsidP="00160994">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0.65</w:t>
            </w:r>
          </w:p>
        </w:tc>
        <w:tc>
          <w:tcPr>
            <w:tcW w:w="1180" w:type="dxa"/>
            <w:tcBorders>
              <w:top w:val="nil"/>
              <w:left w:val="nil"/>
              <w:bottom w:val="nil"/>
              <w:right w:val="single" w:sz="4" w:space="0" w:color="auto"/>
            </w:tcBorders>
          </w:tcPr>
          <w:p w14:paraId="43770840" w14:textId="02A5FDBF" w:rsidR="00160994" w:rsidRPr="009A3626" w:rsidRDefault="00160994" w:rsidP="00160994">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0.05</w:t>
            </w:r>
          </w:p>
        </w:tc>
        <w:tc>
          <w:tcPr>
            <w:tcW w:w="716" w:type="dxa"/>
            <w:tcBorders>
              <w:top w:val="nil"/>
              <w:left w:val="single" w:sz="4" w:space="0" w:color="auto"/>
              <w:bottom w:val="nil"/>
              <w:right w:val="nil"/>
            </w:tcBorders>
          </w:tcPr>
          <w:p w14:paraId="22B07937" w14:textId="34F71DB3" w:rsidR="00160994" w:rsidRPr="009A3626" w:rsidRDefault="00160994" w:rsidP="00160994">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75</w:t>
            </w:r>
          </w:p>
        </w:tc>
        <w:tc>
          <w:tcPr>
            <w:tcW w:w="716" w:type="dxa"/>
            <w:tcBorders>
              <w:top w:val="nil"/>
              <w:left w:val="nil"/>
              <w:bottom w:val="nil"/>
              <w:right w:val="nil"/>
            </w:tcBorders>
          </w:tcPr>
          <w:p w14:paraId="4D5E3036" w14:textId="248D7EF0" w:rsidR="00160994" w:rsidRPr="009A3626" w:rsidRDefault="00160994" w:rsidP="00160994">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4</w:t>
            </w:r>
          </w:p>
        </w:tc>
      </w:tr>
      <w:tr w:rsidR="009A3626" w:rsidRPr="009A3626" w14:paraId="41CDDD30" w14:textId="316C6701" w:rsidTr="00F24A1A">
        <w:trPr>
          <w:trHeight w:val="317"/>
        </w:trPr>
        <w:tc>
          <w:tcPr>
            <w:tcW w:w="1161" w:type="dxa"/>
            <w:tcBorders>
              <w:top w:val="nil"/>
              <w:left w:val="single" w:sz="8" w:space="0" w:color="auto"/>
              <w:bottom w:val="nil"/>
              <w:right w:val="single" w:sz="4" w:space="0" w:color="auto"/>
            </w:tcBorders>
            <w:shd w:val="clear" w:color="auto" w:fill="auto"/>
            <w:noWrap/>
            <w:vAlign w:val="center"/>
            <w:hideMark/>
          </w:tcPr>
          <w:p w14:paraId="5125975F" w14:textId="77777777" w:rsidR="00160994" w:rsidRPr="009A3626" w:rsidRDefault="00160994" w:rsidP="00160994">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3</w:t>
            </w:r>
          </w:p>
        </w:tc>
        <w:tc>
          <w:tcPr>
            <w:tcW w:w="1529" w:type="dxa"/>
            <w:tcBorders>
              <w:top w:val="nil"/>
              <w:left w:val="single" w:sz="4" w:space="0" w:color="auto"/>
              <w:bottom w:val="nil"/>
              <w:right w:val="nil"/>
            </w:tcBorders>
            <w:shd w:val="clear" w:color="auto" w:fill="auto"/>
            <w:noWrap/>
            <w:vAlign w:val="center"/>
            <w:hideMark/>
          </w:tcPr>
          <w:p w14:paraId="321CB404" w14:textId="3AB2F222" w:rsidR="00160994" w:rsidRPr="009A3626" w:rsidRDefault="00160994" w:rsidP="00160994">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25</w:t>
            </w:r>
          </w:p>
        </w:tc>
        <w:tc>
          <w:tcPr>
            <w:tcW w:w="1621" w:type="dxa"/>
            <w:tcBorders>
              <w:top w:val="nil"/>
              <w:left w:val="nil"/>
              <w:bottom w:val="nil"/>
              <w:right w:val="single" w:sz="4" w:space="0" w:color="auto"/>
            </w:tcBorders>
            <w:shd w:val="clear" w:color="auto" w:fill="auto"/>
            <w:noWrap/>
            <w:vAlign w:val="center"/>
            <w:hideMark/>
          </w:tcPr>
          <w:p w14:paraId="1232CC22" w14:textId="4FFD7492" w:rsidR="00160994" w:rsidRPr="009A3626" w:rsidRDefault="00160994" w:rsidP="00160994">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w:t>
            </w:r>
          </w:p>
        </w:tc>
        <w:tc>
          <w:tcPr>
            <w:tcW w:w="714" w:type="dxa"/>
            <w:tcBorders>
              <w:top w:val="nil"/>
              <w:left w:val="single" w:sz="4" w:space="0" w:color="auto"/>
              <w:bottom w:val="nil"/>
              <w:right w:val="nil"/>
            </w:tcBorders>
          </w:tcPr>
          <w:p w14:paraId="3A0310F8" w14:textId="44D759D1" w:rsidR="00160994" w:rsidRPr="009A3626" w:rsidRDefault="00160994" w:rsidP="00160994">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30.2</w:t>
            </w:r>
          </w:p>
        </w:tc>
        <w:tc>
          <w:tcPr>
            <w:tcW w:w="1180" w:type="dxa"/>
            <w:tcBorders>
              <w:top w:val="nil"/>
              <w:left w:val="nil"/>
              <w:bottom w:val="nil"/>
              <w:right w:val="single" w:sz="4" w:space="0" w:color="auto"/>
            </w:tcBorders>
          </w:tcPr>
          <w:p w14:paraId="30064202" w14:textId="429B0132" w:rsidR="00160994" w:rsidRPr="009A3626" w:rsidRDefault="00160994" w:rsidP="00160994">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3.1</w:t>
            </w:r>
          </w:p>
        </w:tc>
        <w:tc>
          <w:tcPr>
            <w:tcW w:w="716" w:type="dxa"/>
            <w:tcBorders>
              <w:top w:val="nil"/>
              <w:left w:val="single" w:sz="4" w:space="0" w:color="auto"/>
              <w:bottom w:val="nil"/>
              <w:right w:val="nil"/>
            </w:tcBorders>
          </w:tcPr>
          <w:p w14:paraId="4DD5566B" w14:textId="438FAD1C" w:rsidR="00160994" w:rsidRPr="009A3626" w:rsidRDefault="00160994" w:rsidP="00160994">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0.65</w:t>
            </w:r>
          </w:p>
        </w:tc>
        <w:tc>
          <w:tcPr>
            <w:tcW w:w="1180" w:type="dxa"/>
            <w:tcBorders>
              <w:top w:val="nil"/>
              <w:left w:val="nil"/>
              <w:bottom w:val="nil"/>
              <w:right w:val="single" w:sz="4" w:space="0" w:color="auto"/>
            </w:tcBorders>
          </w:tcPr>
          <w:p w14:paraId="1A20C499" w14:textId="23EAB320" w:rsidR="00160994" w:rsidRPr="009A3626" w:rsidRDefault="00160994" w:rsidP="00160994">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0.05</w:t>
            </w:r>
          </w:p>
        </w:tc>
        <w:tc>
          <w:tcPr>
            <w:tcW w:w="716" w:type="dxa"/>
            <w:tcBorders>
              <w:top w:val="nil"/>
              <w:left w:val="single" w:sz="4" w:space="0" w:color="auto"/>
              <w:bottom w:val="nil"/>
              <w:right w:val="nil"/>
            </w:tcBorders>
          </w:tcPr>
          <w:p w14:paraId="5A69A7EA" w14:textId="066E8D3D" w:rsidR="00160994" w:rsidRPr="009A3626" w:rsidRDefault="00160994" w:rsidP="00160994">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75</w:t>
            </w:r>
          </w:p>
        </w:tc>
        <w:tc>
          <w:tcPr>
            <w:tcW w:w="716" w:type="dxa"/>
            <w:tcBorders>
              <w:top w:val="nil"/>
              <w:left w:val="nil"/>
              <w:bottom w:val="nil"/>
              <w:right w:val="nil"/>
            </w:tcBorders>
          </w:tcPr>
          <w:p w14:paraId="26B84D9C" w14:textId="634B77C8" w:rsidR="00160994" w:rsidRPr="009A3626" w:rsidRDefault="00160994" w:rsidP="00160994">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4</w:t>
            </w:r>
          </w:p>
        </w:tc>
      </w:tr>
      <w:tr w:rsidR="009A3626" w:rsidRPr="009A3626" w14:paraId="5D7929CC" w14:textId="07860EA6" w:rsidTr="00F24A1A">
        <w:trPr>
          <w:trHeight w:val="334"/>
        </w:trPr>
        <w:tc>
          <w:tcPr>
            <w:tcW w:w="1161" w:type="dxa"/>
            <w:tcBorders>
              <w:top w:val="nil"/>
              <w:left w:val="single" w:sz="8" w:space="0" w:color="auto"/>
              <w:bottom w:val="single" w:sz="8" w:space="0" w:color="auto"/>
              <w:right w:val="single" w:sz="4" w:space="0" w:color="auto"/>
            </w:tcBorders>
            <w:shd w:val="clear" w:color="auto" w:fill="auto"/>
            <w:noWrap/>
            <w:vAlign w:val="center"/>
            <w:hideMark/>
          </w:tcPr>
          <w:p w14:paraId="11AB540E" w14:textId="77777777" w:rsidR="00160994" w:rsidRPr="009A3626" w:rsidRDefault="00160994" w:rsidP="00160994">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4</w:t>
            </w:r>
          </w:p>
        </w:tc>
        <w:tc>
          <w:tcPr>
            <w:tcW w:w="1529" w:type="dxa"/>
            <w:tcBorders>
              <w:top w:val="nil"/>
              <w:left w:val="single" w:sz="4" w:space="0" w:color="auto"/>
              <w:bottom w:val="single" w:sz="8" w:space="0" w:color="auto"/>
              <w:right w:val="nil"/>
            </w:tcBorders>
            <w:shd w:val="clear" w:color="auto" w:fill="auto"/>
            <w:noWrap/>
            <w:vAlign w:val="center"/>
            <w:hideMark/>
          </w:tcPr>
          <w:p w14:paraId="48FD6887" w14:textId="0844C779" w:rsidR="00160994" w:rsidRPr="009A3626" w:rsidRDefault="00160994" w:rsidP="00160994">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25</w:t>
            </w:r>
          </w:p>
        </w:tc>
        <w:tc>
          <w:tcPr>
            <w:tcW w:w="1621" w:type="dxa"/>
            <w:tcBorders>
              <w:top w:val="nil"/>
              <w:left w:val="nil"/>
              <w:bottom w:val="single" w:sz="8" w:space="0" w:color="auto"/>
              <w:right w:val="single" w:sz="4" w:space="0" w:color="auto"/>
            </w:tcBorders>
            <w:shd w:val="clear" w:color="auto" w:fill="auto"/>
            <w:noWrap/>
            <w:vAlign w:val="center"/>
            <w:hideMark/>
          </w:tcPr>
          <w:p w14:paraId="3C9FE74C" w14:textId="16A793F0" w:rsidR="00160994" w:rsidRPr="009A3626" w:rsidRDefault="00160994" w:rsidP="00160994">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w:t>
            </w:r>
          </w:p>
        </w:tc>
        <w:tc>
          <w:tcPr>
            <w:tcW w:w="714" w:type="dxa"/>
            <w:tcBorders>
              <w:top w:val="nil"/>
              <w:left w:val="single" w:sz="4" w:space="0" w:color="auto"/>
              <w:bottom w:val="single" w:sz="8" w:space="0" w:color="auto"/>
              <w:right w:val="nil"/>
            </w:tcBorders>
          </w:tcPr>
          <w:p w14:paraId="28BD4139" w14:textId="608D148D" w:rsidR="00160994" w:rsidRPr="009A3626" w:rsidRDefault="00160994" w:rsidP="00160994">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3</w:t>
            </w:r>
            <w:r w:rsidR="0088006C" w:rsidRPr="009A3626">
              <w:rPr>
                <w:rFonts w:asciiTheme="majorBidi" w:eastAsia="Times New Roman" w:hAnsiTheme="majorBidi" w:cstheme="majorBidi"/>
                <w:color w:val="000000" w:themeColor="text1"/>
                <w:sz w:val="20"/>
                <w:szCs w:val="20"/>
              </w:rPr>
              <w:t>4</w:t>
            </w:r>
          </w:p>
        </w:tc>
        <w:tc>
          <w:tcPr>
            <w:tcW w:w="1180" w:type="dxa"/>
            <w:tcBorders>
              <w:top w:val="nil"/>
              <w:left w:val="nil"/>
              <w:bottom w:val="single" w:sz="8" w:space="0" w:color="auto"/>
              <w:right w:val="single" w:sz="4" w:space="0" w:color="auto"/>
            </w:tcBorders>
          </w:tcPr>
          <w:p w14:paraId="72C13CE6" w14:textId="5CB61BFE" w:rsidR="00160994" w:rsidRPr="009A3626" w:rsidRDefault="00160994" w:rsidP="00160994">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3.1</w:t>
            </w:r>
          </w:p>
        </w:tc>
        <w:tc>
          <w:tcPr>
            <w:tcW w:w="716" w:type="dxa"/>
            <w:tcBorders>
              <w:top w:val="nil"/>
              <w:left w:val="single" w:sz="4" w:space="0" w:color="auto"/>
              <w:bottom w:val="single" w:sz="8" w:space="0" w:color="auto"/>
              <w:right w:val="nil"/>
            </w:tcBorders>
          </w:tcPr>
          <w:p w14:paraId="079ABBFD" w14:textId="6A356EE8" w:rsidR="00160994" w:rsidRPr="009A3626" w:rsidRDefault="00160994" w:rsidP="00160994">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0.65</w:t>
            </w:r>
          </w:p>
        </w:tc>
        <w:tc>
          <w:tcPr>
            <w:tcW w:w="1180" w:type="dxa"/>
            <w:tcBorders>
              <w:top w:val="nil"/>
              <w:left w:val="nil"/>
              <w:bottom w:val="single" w:sz="8" w:space="0" w:color="auto"/>
              <w:right w:val="single" w:sz="4" w:space="0" w:color="auto"/>
            </w:tcBorders>
          </w:tcPr>
          <w:p w14:paraId="316B7116" w14:textId="36B641F6" w:rsidR="00160994" w:rsidRPr="009A3626" w:rsidRDefault="00160994" w:rsidP="00160994">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0.05</w:t>
            </w:r>
          </w:p>
        </w:tc>
        <w:tc>
          <w:tcPr>
            <w:tcW w:w="716" w:type="dxa"/>
            <w:tcBorders>
              <w:top w:val="nil"/>
              <w:left w:val="single" w:sz="4" w:space="0" w:color="auto"/>
              <w:bottom w:val="single" w:sz="8" w:space="0" w:color="auto"/>
              <w:right w:val="nil"/>
            </w:tcBorders>
          </w:tcPr>
          <w:p w14:paraId="3302C44B" w14:textId="0BA528C1" w:rsidR="00160994" w:rsidRPr="009A3626" w:rsidRDefault="00160994" w:rsidP="00160994">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75</w:t>
            </w:r>
          </w:p>
        </w:tc>
        <w:tc>
          <w:tcPr>
            <w:tcW w:w="716" w:type="dxa"/>
            <w:tcBorders>
              <w:top w:val="nil"/>
              <w:left w:val="nil"/>
              <w:bottom w:val="single" w:sz="8" w:space="0" w:color="auto"/>
              <w:right w:val="nil"/>
            </w:tcBorders>
          </w:tcPr>
          <w:p w14:paraId="3CECB9E4" w14:textId="613F0F24" w:rsidR="00160994" w:rsidRPr="009A3626" w:rsidRDefault="00160994" w:rsidP="00160994">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4</w:t>
            </w:r>
          </w:p>
        </w:tc>
      </w:tr>
    </w:tbl>
    <w:p w14:paraId="5FB894A7" w14:textId="472BBE0F" w:rsidR="00E25B1C" w:rsidRPr="009A3626" w:rsidRDefault="00E25B1C">
      <w:pPr>
        <w:rPr>
          <w:rFonts w:asciiTheme="majorBidi" w:hAnsiTheme="majorBidi" w:cstheme="majorBidi"/>
          <w:color w:val="000000" w:themeColor="text1"/>
          <w:sz w:val="24"/>
          <w:szCs w:val="24"/>
        </w:rPr>
      </w:pPr>
    </w:p>
    <w:p w14:paraId="2A989913" w14:textId="54E4EBFD" w:rsidR="00254978" w:rsidRPr="009A3626" w:rsidRDefault="00CD7F8C" w:rsidP="001E2EEB">
      <w:pPr>
        <w:rPr>
          <w:rFonts w:asciiTheme="majorBidi" w:hAnsiTheme="majorBidi" w:cstheme="majorBidi"/>
          <w:color w:val="000000" w:themeColor="text1"/>
          <w:sz w:val="20"/>
          <w:szCs w:val="20"/>
        </w:rPr>
      </w:pPr>
      <w:r w:rsidRPr="009A3626">
        <w:rPr>
          <w:rFonts w:asciiTheme="majorBidi" w:hAnsiTheme="majorBidi" w:cstheme="majorBidi"/>
          <w:color w:val="000000" w:themeColor="text1"/>
          <w:sz w:val="20"/>
          <w:szCs w:val="20"/>
        </w:rPr>
        <w:t xml:space="preserve">Table S3. </w:t>
      </w:r>
      <w:r w:rsidR="001E2EEB" w:rsidRPr="009A3626">
        <w:rPr>
          <w:rFonts w:asciiTheme="majorBidi" w:hAnsiTheme="majorBidi" w:cstheme="majorBidi"/>
          <w:color w:val="000000" w:themeColor="text1"/>
          <w:sz w:val="20"/>
          <w:szCs w:val="20"/>
        </w:rPr>
        <w:t xml:space="preserve">Earthquake source parameters used for determining stress and tectonic regime </w:t>
      </w:r>
      <m:oMath>
        <m:r>
          <w:rPr>
            <w:rFonts w:ascii="Cambria Math" w:hAnsi="Cambria Math" w:cstheme="majorBidi"/>
            <w:color w:val="000000" w:themeColor="text1"/>
            <w:sz w:val="20"/>
            <w:szCs w:val="20"/>
          </w:rPr>
          <m:t xml:space="preserve"> (</m:t>
        </m:r>
        <m:sSub>
          <m:sSubPr>
            <m:ctrlPr>
              <w:rPr>
                <w:rFonts w:ascii="Cambria Math" w:hAnsi="Cambria Math" w:cstheme="majorBidi"/>
                <w:color w:val="000000" w:themeColor="text1"/>
                <w:sz w:val="20"/>
                <w:szCs w:val="20"/>
              </w:rPr>
            </m:ctrlPr>
          </m:sSubPr>
          <m:e>
            <m:r>
              <m:rPr>
                <m:sty m:val="b"/>
              </m:rPr>
              <w:rPr>
                <w:rFonts w:ascii="Cambria Math" w:hAnsi="Cambria Math" w:cstheme="majorBidi"/>
                <w:color w:val="000000" w:themeColor="text1"/>
                <w:sz w:val="20"/>
                <w:szCs w:val="20"/>
              </w:rPr>
              <m:t>A</m:t>
            </m:r>
          </m:e>
          <m:sub>
            <m:r>
              <m:rPr>
                <m:sty m:val="b"/>
              </m:rPr>
              <w:rPr>
                <w:rFonts w:ascii="Cambria Math" w:hAnsi="Cambria Math" w:cstheme="majorBidi"/>
                <w:color w:val="000000" w:themeColor="text1"/>
                <w:sz w:val="20"/>
                <w:szCs w:val="20"/>
              </w:rPr>
              <m:t>φ</m:t>
            </m:r>
          </m:sub>
        </m:sSub>
        <m:r>
          <w:rPr>
            <w:rFonts w:ascii="Cambria Math" w:hAnsi="Cambria Math" w:cstheme="majorBidi"/>
            <w:color w:val="000000" w:themeColor="text1"/>
            <w:sz w:val="20"/>
            <w:szCs w:val="20"/>
          </w:rPr>
          <m:t>)</m:t>
        </m:r>
      </m:oMath>
      <w:r w:rsidR="001E2EEB" w:rsidRPr="009A3626">
        <w:rPr>
          <w:rFonts w:asciiTheme="majorBidi" w:hAnsiTheme="majorBidi" w:cstheme="majorBidi"/>
          <w:color w:val="000000" w:themeColor="text1"/>
          <w:sz w:val="20"/>
          <w:szCs w:val="20"/>
        </w:rPr>
        <w:t>in the Montney Formation.</w:t>
      </w:r>
      <w:r w:rsidRPr="009A3626">
        <w:rPr>
          <w:rFonts w:asciiTheme="majorBidi" w:hAnsiTheme="majorBidi" w:cstheme="majorBidi"/>
          <w:color w:val="000000" w:themeColor="text1"/>
          <w:sz w:val="20"/>
          <w:szCs w:val="20"/>
        </w:rPr>
        <w:t xml:space="preserve"> </w:t>
      </w:r>
      <w:r w:rsidR="001E2EEB" w:rsidRPr="009A3626">
        <w:rPr>
          <w:rFonts w:asciiTheme="majorBidi" w:hAnsiTheme="majorBidi" w:cstheme="majorBidi"/>
          <w:color w:val="000000" w:themeColor="text1"/>
          <w:sz w:val="20"/>
          <w:szCs w:val="20"/>
        </w:rPr>
        <w:t>The possible/actual nodal planes (Strike, Dip, and Rake) are indicated in bold</w:t>
      </w:r>
      <w:r w:rsidRPr="009A3626">
        <w:rPr>
          <w:rFonts w:asciiTheme="majorBidi" w:hAnsiTheme="majorBidi" w:cstheme="majorBidi"/>
          <w:color w:val="000000" w:themeColor="text1"/>
          <w:sz w:val="20"/>
          <w:szCs w:val="20"/>
        </w:rPr>
        <w:t xml:space="preserve">. </w:t>
      </w:r>
    </w:p>
    <w:tbl>
      <w:tblPr>
        <w:tblW w:w="9265" w:type="dxa"/>
        <w:tblInd w:w="108"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51"/>
        <w:gridCol w:w="1336"/>
        <w:gridCol w:w="1023"/>
        <w:gridCol w:w="910"/>
        <w:gridCol w:w="910"/>
        <w:gridCol w:w="910"/>
        <w:gridCol w:w="821"/>
        <w:gridCol w:w="947"/>
        <w:gridCol w:w="910"/>
        <w:gridCol w:w="947"/>
      </w:tblGrid>
      <w:tr w:rsidR="009A3626" w:rsidRPr="009A3626" w14:paraId="62829152" w14:textId="77777777" w:rsidTr="00FA41C6">
        <w:trPr>
          <w:trHeight w:val="301"/>
          <w:tblHeader/>
        </w:trPr>
        <w:tc>
          <w:tcPr>
            <w:tcW w:w="551" w:type="dxa"/>
            <w:shd w:val="clear" w:color="auto" w:fill="auto"/>
            <w:noWrap/>
            <w:vAlign w:val="bottom"/>
            <w:hideMark/>
          </w:tcPr>
          <w:p w14:paraId="08A2A485" w14:textId="77777777" w:rsidR="00CD7F8C" w:rsidRPr="009A3626" w:rsidRDefault="00CD7F8C" w:rsidP="00CD7F8C">
            <w:pPr>
              <w:spacing w:after="0" w:line="240" w:lineRule="auto"/>
              <w:rPr>
                <w:rFonts w:asciiTheme="majorBidi" w:eastAsia="Times New Roman" w:hAnsiTheme="majorBidi" w:cstheme="majorBidi"/>
                <w:b/>
                <w:bCs/>
                <w:color w:val="000000" w:themeColor="text1"/>
                <w:sz w:val="20"/>
                <w:szCs w:val="20"/>
              </w:rPr>
            </w:pPr>
          </w:p>
        </w:tc>
        <w:tc>
          <w:tcPr>
            <w:tcW w:w="1336" w:type="dxa"/>
            <w:shd w:val="clear" w:color="auto" w:fill="auto"/>
            <w:noWrap/>
            <w:vAlign w:val="bottom"/>
            <w:hideMark/>
          </w:tcPr>
          <w:p w14:paraId="628E3F4E" w14:textId="77777777" w:rsidR="00CD7F8C" w:rsidRPr="009A3626" w:rsidRDefault="00CD7F8C" w:rsidP="00CD7F8C">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 xml:space="preserve">Lat </w:t>
            </w:r>
          </w:p>
        </w:tc>
        <w:tc>
          <w:tcPr>
            <w:tcW w:w="1023" w:type="dxa"/>
            <w:shd w:val="clear" w:color="auto" w:fill="auto"/>
            <w:noWrap/>
            <w:vAlign w:val="bottom"/>
            <w:hideMark/>
          </w:tcPr>
          <w:p w14:paraId="061F8DFF" w14:textId="77777777" w:rsidR="00CD7F8C" w:rsidRPr="009A3626" w:rsidRDefault="00CD7F8C" w:rsidP="00CD7F8C">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Lon</w:t>
            </w:r>
          </w:p>
        </w:tc>
        <w:tc>
          <w:tcPr>
            <w:tcW w:w="910" w:type="dxa"/>
            <w:shd w:val="clear" w:color="auto" w:fill="auto"/>
            <w:noWrap/>
            <w:vAlign w:val="bottom"/>
            <w:hideMark/>
          </w:tcPr>
          <w:p w14:paraId="03973061" w14:textId="77777777" w:rsidR="00CD7F8C" w:rsidRPr="009A3626" w:rsidRDefault="00CD7F8C" w:rsidP="00CD7F8C">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Strike</w:t>
            </w:r>
          </w:p>
        </w:tc>
        <w:tc>
          <w:tcPr>
            <w:tcW w:w="910" w:type="dxa"/>
            <w:shd w:val="clear" w:color="auto" w:fill="auto"/>
            <w:noWrap/>
            <w:vAlign w:val="bottom"/>
            <w:hideMark/>
          </w:tcPr>
          <w:p w14:paraId="5A27AA51" w14:textId="77777777" w:rsidR="00CD7F8C" w:rsidRPr="009A3626" w:rsidRDefault="00CD7F8C" w:rsidP="00CD7F8C">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 xml:space="preserve">Dip </w:t>
            </w:r>
          </w:p>
        </w:tc>
        <w:tc>
          <w:tcPr>
            <w:tcW w:w="910" w:type="dxa"/>
            <w:shd w:val="clear" w:color="auto" w:fill="auto"/>
            <w:noWrap/>
            <w:vAlign w:val="bottom"/>
            <w:hideMark/>
          </w:tcPr>
          <w:p w14:paraId="3EBDBE4B" w14:textId="77777777" w:rsidR="00CD7F8C" w:rsidRPr="009A3626" w:rsidRDefault="00CD7F8C" w:rsidP="00CD7F8C">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Rake</w:t>
            </w:r>
          </w:p>
        </w:tc>
        <w:tc>
          <w:tcPr>
            <w:tcW w:w="821" w:type="dxa"/>
            <w:shd w:val="clear" w:color="auto" w:fill="auto"/>
            <w:noWrap/>
            <w:vAlign w:val="bottom"/>
            <w:hideMark/>
          </w:tcPr>
          <w:p w14:paraId="103A070F" w14:textId="77777777" w:rsidR="00CD7F8C" w:rsidRPr="009A3626" w:rsidRDefault="00CD7F8C" w:rsidP="00CD7F8C">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Strike</w:t>
            </w:r>
          </w:p>
        </w:tc>
        <w:tc>
          <w:tcPr>
            <w:tcW w:w="947" w:type="dxa"/>
            <w:shd w:val="clear" w:color="auto" w:fill="auto"/>
            <w:noWrap/>
            <w:vAlign w:val="bottom"/>
            <w:hideMark/>
          </w:tcPr>
          <w:p w14:paraId="1D2D8CB0" w14:textId="77777777" w:rsidR="00CD7F8C" w:rsidRPr="009A3626" w:rsidRDefault="00CD7F8C" w:rsidP="00CD7F8C">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 xml:space="preserve">Dip </w:t>
            </w:r>
          </w:p>
        </w:tc>
        <w:tc>
          <w:tcPr>
            <w:tcW w:w="910" w:type="dxa"/>
            <w:shd w:val="clear" w:color="auto" w:fill="auto"/>
            <w:noWrap/>
            <w:vAlign w:val="bottom"/>
            <w:hideMark/>
          </w:tcPr>
          <w:p w14:paraId="777B054A" w14:textId="77777777" w:rsidR="00CD7F8C" w:rsidRPr="009A3626" w:rsidRDefault="00CD7F8C" w:rsidP="00CD7F8C">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Rake</w:t>
            </w:r>
          </w:p>
        </w:tc>
        <w:tc>
          <w:tcPr>
            <w:tcW w:w="947" w:type="dxa"/>
            <w:shd w:val="clear" w:color="auto" w:fill="auto"/>
            <w:noWrap/>
            <w:vAlign w:val="bottom"/>
            <w:hideMark/>
          </w:tcPr>
          <w:p w14:paraId="4586E16B" w14:textId="290DC7DC" w:rsidR="00CD7F8C" w:rsidRPr="009A3626" w:rsidRDefault="00BF4776" w:rsidP="00CD7F8C">
            <w:pPr>
              <w:spacing w:after="0" w:line="240" w:lineRule="auto"/>
              <w:jc w:val="center"/>
              <w:rPr>
                <w:rFonts w:asciiTheme="majorBidi" w:eastAsia="Times New Roman" w:hAnsiTheme="majorBidi" w:cstheme="majorBidi"/>
                <w:b/>
                <w:bCs/>
                <w:color w:val="000000" w:themeColor="text1"/>
                <w:sz w:val="20"/>
                <w:szCs w:val="20"/>
              </w:rPr>
            </w:pPr>
            <m:oMathPara>
              <m:oMath>
                <m:sSub>
                  <m:sSubPr>
                    <m:ctrlPr>
                      <w:rPr>
                        <w:rFonts w:ascii="Cambria Math" w:eastAsia="Times New Roman" w:hAnsi="Cambria Math" w:cstheme="majorBidi"/>
                        <w:b/>
                        <w:bCs/>
                        <w:color w:val="000000" w:themeColor="text1"/>
                        <w:sz w:val="20"/>
                        <w:szCs w:val="20"/>
                      </w:rPr>
                    </m:ctrlPr>
                  </m:sSubPr>
                  <m:e>
                    <m:r>
                      <m:rPr>
                        <m:sty m:val="b"/>
                      </m:rPr>
                      <w:rPr>
                        <w:rFonts w:ascii="Cambria Math" w:eastAsia="Times New Roman" w:hAnsi="Cambria Math" w:cstheme="majorBidi"/>
                        <w:color w:val="000000" w:themeColor="text1"/>
                        <w:sz w:val="20"/>
                        <w:szCs w:val="20"/>
                      </w:rPr>
                      <m:t>A</m:t>
                    </m:r>
                  </m:e>
                  <m:sub>
                    <m:r>
                      <m:rPr>
                        <m:sty m:val="b"/>
                      </m:rPr>
                      <w:rPr>
                        <w:rFonts w:ascii="Cambria Math" w:eastAsia="Times New Roman" w:hAnsi="Cambria Math" w:cstheme="majorBidi"/>
                        <w:color w:val="000000" w:themeColor="text1"/>
                        <w:sz w:val="20"/>
                        <w:szCs w:val="20"/>
                      </w:rPr>
                      <m:t>φ</m:t>
                    </m:r>
                  </m:sub>
                </m:sSub>
              </m:oMath>
            </m:oMathPara>
          </w:p>
        </w:tc>
      </w:tr>
      <w:tr w:rsidR="009A3626" w:rsidRPr="009A3626" w14:paraId="20D64761" w14:textId="77777777" w:rsidTr="001E2EEB">
        <w:trPr>
          <w:trHeight w:val="300"/>
        </w:trPr>
        <w:tc>
          <w:tcPr>
            <w:tcW w:w="551" w:type="dxa"/>
            <w:shd w:val="clear" w:color="auto" w:fill="auto"/>
            <w:noWrap/>
            <w:vAlign w:val="bottom"/>
            <w:hideMark/>
          </w:tcPr>
          <w:p w14:paraId="354E1E3F"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w:t>
            </w:r>
          </w:p>
        </w:tc>
        <w:tc>
          <w:tcPr>
            <w:tcW w:w="1336" w:type="dxa"/>
            <w:shd w:val="clear" w:color="auto" w:fill="auto"/>
            <w:noWrap/>
            <w:vAlign w:val="center"/>
            <w:hideMark/>
          </w:tcPr>
          <w:p w14:paraId="10EB2065"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54.53</w:t>
            </w:r>
          </w:p>
        </w:tc>
        <w:tc>
          <w:tcPr>
            <w:tcW w:w="1023" w:type="dxa"/>
            <w:shd w:val="clear" w:color="auto" w:fill="auto"/>
            <w:noWrap/>
            <w:vAlign w:val="center"/>
            <w:hideMark/>
          </w:tcPr>
          <w:p w14:paraId="27467D70"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-118.51</w:t>
            </w:r>
          </w:p>
        </w:tc>
        <w:tc>
          <w:tcPr>
            <w:tcW w:w="910" w:type="dxa"/>
            <w:shd w:val="clear" w:color="auto" w:fill="auto"/>
            <w:noWrap/>
            <w:vAlign w:val="center"/>
            <w:hideMark/>
          </w:tcPr>
          <w:p w14:paraId="5646F4BF"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182.50</w:t>
            </w:r>
          </w:p>
        </w:tc>
        <w:tc>
          <w:tcPr>
            <w:tcW w:w="910" w:type="dxa"/>
            <w:shd w:val="clear" w:color="auto" w:fill="auto"/>
            <w:noWrap/>
            <w:vAlign w:val="center"/>
            <w:hideMark/>
          </w:tcPr>
          <w:p w14:paraId="7B283307"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61.40</w:t>
            </w:r>
          </w:p>
        </w:tc>
        <w:tc>
          <w:tcPr>
            <w:tcW w:w="910" w:type="dxa"/>
            <w:shd w:val="clear" w:color="auto" w:fill="auto"/>
            <w:noWrap/>
            <w:vAlign w:val="center"/>
            <w:hideMark/>
          </w:tcPr>
          <w:p w14:paraId="503A861C"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-147.10</w:t>
            </w:r>
          </w:p>
        </w:tc>
        <w:tc>
          <w:tcPr>
            <w:tcW w:w="821" w:type="dxa"/>
            <w:shd w:val="clear" w:color="auto" w:fill="auto"/>
            <w:noWrap/>
            <w:vAlign w:val="bottom"/>
            <w:hideMark/>
          </w:tcPr>
          <w:p w14:paraId="7037AFAB"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75.29</w:t>
            </w:r>
          </w:p>
        </w:tc>
        <w:tc>
          <w:tcPr>
            <w:tcW w:w="947" w:type="dxa"/>
            <w:shd w:val="clear" w:color="auto" w:fill="auto"/>
            <w:noWrap/>
            <w:vAlign w:val="bottom"/>
            <w:hideMark/>
          </w:tcPr>
          <w:p w14:paraId="235B289C"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61.52</w:t>
            </w:r>
          </w:p>
        </w:tc>
        <w:tc>
          <w:tcPr>
            <w:tcW w:w="910" w:type="dxa"/>
            <w:shd w:val="clear" w:color="auto" w:fill="auto"/>
            <w:noWrap/>
            <w:vAlign w:val="bottom"/>
            <w:hideMark/>
          </w:tcPr>
          <w:p w14:paraId="7B31BB51"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-33.00</w:t>
            </w:r>
          </w:p>
        </w:tc>
        <w:tc>
          <w:tcPr>
            <w:tcW w:w="947" w:type="dxa"/>
            <w:shd w:val="clear" w:color="auto" w:fill="auto"/>
            <w:noWrap/>
            <w:vAlign w:val="center"/>
            <w:hideMark/>
          </w:tcPr>
          <w:p w14:paraId="3DEBF9AD"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1.02</w:t>
            </w:r>
          </w:p>
        </w:tc>
      </w:tr>
      <w:tr w:rsidR="009A3626" w:rsidRPr="009A3626" w14:paraId="6C83423E" w14:textId="77777777" w:rsidTr="001E2EEB">
        <w:trPr>
          <w:trHeight w:val="300"/>
        </w:trPr>
        <w:tc>
          <w:tcPr>
            <w:tcW w:w="551" w:type="dxa"/>
            <w:shd w:val="clear" w:color="auto" w:fill="auto"/>
            <w:noWrap/>
            <w:vAlign w:val="bottom"/>
            <w:hideMark/>
          </w:tcPr>
          <w:p w14:paraId="577D0C6F"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2</w:t>
            </w:r>
          </w:p>
        </w:tc>
        <w:tc>
          <w:tcPr>
            <w:tcW w:w="1336" w:type="dxa"/>
            <w:shd w:val="clear" w:color="auto" w:fill="auto"/>
            <w:noWrap/>
            <w:vAlign w:val="center"/>
            <w:hideMark/>
          </w:tcPr>
          <w:p w14:paraId="7352E101"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54.53</w:t>
            </w:r>
          </w:p>
        </w:tc>
        <w:tc>
          <w:tcPr>
            <w:tcW w:w="1023" w:type="dxa"/>
            <w:shd w:val="clear" w:color="auto" w:fill="auto"/>
            <w:noWrap/>
            <w:vAlign w:val="center"/>
            <w:hideMark/>
          </w:tcPr>
          <w:p w14:paraId="4D8EC5AB"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-118.51</w:t>
            </w:r>
          </w:p>
        </w:tc>
        <w:tc>
          <w:tcPr>
            <w:tcW w:w="910" w:type="dxa"/>
            <w:shd w:val="clear" w:color="auto" w:fill="auto"/>
            <w:noWrap/>
            <w:vAlign w:val="center"/>
            <w:hideMark/>
          </w:tcPr>
          <w:p w14:paraId="794216F2"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179.80</w:t>
            </w:r>
          </w:p>
        </w:tc>
        <w:tc>
          <w:tcPr>
            <w:tcW w:w="910" w:type="dxa"/>
            <w:shd w:val="clear" w:color="auto" w:fill="auto"/>
            <w:noWrap/>
            <w:vAlign w:val="center"/>
            <w:hideMark/>
          </w:tcPr>
          <w:p w14:paraId="77773C58"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69.20</w:t>
            </w:r>
          </w:p>
        </w:tc>
        <w:tc>
          <w:tcPr>
            <w:tcW w:w="910" w:type="dxa"/>
            <w:shd w:val="clear" w:color="auto" w:fill="auto"/>
            <w:noWrap/>
            <w:vAlign w:val="center"/>
            <w:hideMark/>
          </w:tcPr>
          <w:p w14:paraId="3452F4AE"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-158.80</w:t>
            </w:r>
          </w:p>
        </w:tc>
        <w:tc>
          <w:tcPr>
            <w:tcW w:w="821" w:type="dxa"/>
            <w:shd w:val="clear" w:color="auto" w:fill="auto"/>
            <w:noWrap/>
            <w:vAlign w:val="bottom"/>
            <w:hideMark/>
          </w:tcPr>
          <w:p w14:paraId="6D8182A9"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81.96</w:t>
            </w:r>
          </w:p>
        </w:tc>
        <w:tc>
          <w:tcPr>
            <w:tcW w:w="947" w:type="dxa"/>
            <w:shd w:val="clear" w:color="auto" w:fill="auto"/>
            <w:noWrap/>
            <w:vAlign w:val="bottom"/>
            <w:hideMark/>
          </w:tcPr>
          <w:p w14:paraId="1C7E8A3A"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70.24</w:t>
            </w:r>
          </w:p>
        </w:tc>
        <w:tc>
          <w:tcPr>
            <w:tcW w:w="910" w:type="dxa"/>
            <w:shd w:val="clear" w:color="auto" w:fill="auto"/>
            <w:noWrap/>
            <w:vAlign w:val="bottom"/>
            <w:hideMark/>
          </w:tcPr>
          <w:p w14:paraId="3D899E39"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-22.17</w:t>
            </w:r>
          </w:p>
        </w:tc>
        <w:tc>
          <w:tcPr>
            <w:tcW w:w="947" w:type="dxa"/>
            <w:shd w:val="clear" w:color="auto" w:fill="auto"/>
            <w:noWrap/>
            <w:vAlign w:val="center"/>
            <w:hideMark/>
          </w:tcPr>
          <w:p w14:paraId="6387D1AA"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1.04</w:t>
            </w:r>
          </w:p>
        </w:tc>
      </w:tr>
      <w:tr w:rsidR="009A3626" w:rsidRPr="009A3626" w14:paraId="1770B0B6" w14:textId="77777777" w:rsidTr="001E2EEB">
        <w:trPr>
          <w:trHeight w:val="300"/>
        </w:trPr>
        <w:tc>
          <w:tcPr>
            <w:tcW w:w="551" w:type="dxa"/>
            <w:shd w:val="clear" w:color="auto" w:fill="auto"/>
            <w:noWrap/>
            <w:vAlign w:val="bottom"/>
            <w:hideMark/>
          </w:tcPr>
          <w:p w14:paraId="02913C6A"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3</w:t>
            </w:r>
          </w:p>
        </w:tc>
        <w:tc>
          <w:tcPr>
            <w:tcW w:w="1336" w:type="dxa"/>
            <w:shd w:val="clear" w:color="auto" w:fill="auto"/>
            <w:noWrap/>
            <w:vAlign w:val="center"/>
            <w:hideMark/>
          </w:tcPr>
          <w:p w14:paraId="18C7539A"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54.53</w:t>
            </w:r>
          </w:p>
        </w:tc>
        <w:tc>
          <w:tcPr>
            <w:tcW w:w="1023" w:type="dxa"/>
            <w:shd w:val="clear" w:color="auto" w:fill="auto"/>
            <w:noWrap/>
            <w:vAlign w:val="center"/>
            <w:hideMark/>
          </w:tcPr>
          <w:p w14:paraId="31DEEB0E"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-118.51</w:t>
            </w:r>
          </w:p>
        </w:tc>
        <w:tc>
          <w:tcPr>
            <w:tcW w:w="910" w:type="dxa"/>
            <w:shd w:val="clear" w:color="auto" w:fill="auto"/>
            <w:noWrap/>
            <w:vAlign w:val="center"/>
            <w:hideMark/>
          </w:tcPr>
          <w:p w14:paraId="4FEC33BA"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182.40</w:t>
            </w:r>
          </w:p>
        </w:tc>
        <w:tc>
          <w:tcPr>
            <w:tcW w:w="910" w:type="dxa"/>
            <w:shd w:val="clear" w:color="auto" w:fill="auto"/>
            <w:noWrap/>
            <w:vAlign w:val="center"/>
            <w:hideMark/>
          </w:tcPr>
          <w:p w14:paraId="338956E4"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66.90</w:t>
            </w:r>
          </w:p>
        </w:tc>
        <w:tc>
          <w:tcPr>
            <w:tcW w:w="910" w:type="dxa"/>
            <w:shd w:val="clear" w:color="auto" w:fill="auto"/>
            <w:noWrap/>
            <w:vAlign w:val="center"/>
            <w:hideMark/>
          </w:tcPr>
          <w:p w14:paraId="36D72705"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-157.80</w:t>
            </w:r>
          </w:p>
        </w:tc>
        <w:tc>
          <w:tcPr>
            <w:tcW w:w="821" w:type="dxa"/>
            <w:shd w:val="clear" w:color="auto" w:fill="auto"/>
            <w:noWrap/>
            <w:vAlign w:val="bottom"/>
            <w:hideMark/>
          </w:tcPr>
          <w:p w14:paraId="7700BB83"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83.30</w:t>
            </w:r>
          </w:p>
        </w:tc>
        <w:tc>
          <w:tcPr>
            <w:tcW w:w="947" w:type="dxa"/>
            <w:shd w:val="clear" w:color="auto" w:fill="auto"/>
            <w:noWrap/>
            <w:vAlign w:val="bottom"/>
            <w:hideMark/>
          </w:tcPr>
          <w:p w14:paraId="7226827A"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69.66</w:t>
            </w:r>
          </w:p>
        </w:tc>
        <w:tc>
          <w:tcPr>
            <w:tcW w:w="910" w:type="dxa"/>
            <w:shd w:val="clear" w:color="auto" w:fill="auto"/>
            <w:noWrap/>
            <w:vAlign w:val="bottom"/>
            <w:hideMark/>
          </w:tcPr>
          <w:p w14:paraId="4A68861E"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-24.73</w:t>
            </w:r>
          </w:p>
        </w:tc>
        <w:tc>
          <w:tcPr>
            <w:tcW w:w="947" w:type="dxa"/>
            <w:shd w:val="clear" w:color="auto" w:fill="auto"/>
            <w:noWrap/>
            <w:vAlign w:val="center"/>
            <w:hideMark/>
          </w:tcPr>
          <w:p w14:paraId="26EE1A38"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1.12</w:t>
            </w:r>
          </w:p>
        </w:tc>
      </w:tr>
      <w:tr w:rsidR="009A3626" w:rsidRPr="009A3626" w14:paraId="7991D05D" w14:textId="77777777" w:rsidTr="001E2EEB">
        <w:trPr>
          <w:trHeight w:val="300"/>
        </w:trPr>
        <w:tc>
          <w:tcPr>
            <w:tcW w:w="551" w:type="dxa"/>
            <w:shd w:val="clear" w:color="auto" w:fill="auto"/>
            <w:noWrap/>
            <w:vAlign w:val="bottom"/>
            <w:hideMark/>
          </w:tcPr>
          <w:p w14:paraId="5937EBD7"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4</w:t>
            </w:r>
          </w:p>
        </w:tc>
        <w:tc>
          <w:tcPr>
            <w:tcW w:w="1336" w:type="dxa"/>
            <w:shd w:val="clear" w:color="auto" w:fill="auto"/>
            <w:noWrap/>
            <w:vAlign w:val="center"/>
            <w:hideMark/>
          </w:tcPr>
          <w:p w14:paraId="515F7A03"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54.53</w:t>
            </w:r>
          </w:p>
        </w:tc>
        <w:tc>
          <w:tcPr>
            <w:tcW w:w="1023" w:type="dxa"/>
            <w:shd w:val="clear" w:color="auto" w:fill="auto"/>
            <w:noWrap/>
            <w:vAlign w:val="center"/>
            <w:hideMark/>
          </w:tcPr>
          <w:p w14:paraId="56D895F0"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-118.51</w:t>
            </w:r>
          </w:p>
        </w:tc>
        <w:tc>
          <w:tcPr>
            <w:tcW w:w="910" w:type="dxa"/>
            <w:shd w:val="clear" w:color="auto" w:fill="auto"/>
            <w:noWrap/>
            <w:vAlign w:val="center"/>
            <w:hideMark/>
          </w:tcPr>
          <w:p w14:paraId="4DFCF1A7"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179.50</w:t>
            </w:r>
          </w:p>
        </w:tc>
        <w:tc>
          <w:tcPr>
            <w:tcW w:w="910" w:type="dxa"/>
            <w:shd w:val="clear" w:color="auto" w:fill="auto"/>
            <w:noWrap/>
            <w:vAlign w:val="center"/>
            <w:hideMark/>
          </w:tcPr>
          <w:p w14:paraId="7BCF68DC"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65.20</w:t>
            </w:r>
          </w:p>
        </w:tc>
        <w:tc>
          <w:tcPr>
            <w:tcW w:w="910" w:type="dxa"/>
            <w:shd w:val="clear" w:color="auto" w:fill="auto"/>
            <w:noWrap/>
            <w:vAlign w:val="center"/>
            <w:hideMark/>
          </w:tcPr>
          <w:p w14:paraId="5EF6ADEA"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-152.40</w:t>
            </w:r>
          </w:p>
        </w:tc>
        <w:tc>
          <w:tcPr>
            <w:tcW w:w="821" w:type="dxa"/>
            <w:shd w:val="clear" w:color="auto" w:fill="auto"/>
            <w:noWrap/>
            <w:vAlign w:val="bottom"/>
            <w:hideMark/>
          </w:tcPr>
          <w:p w14:paraId="387ADCB9"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77.13</w:t>
            </w:r>
          </w:p>
        </w:tc>
        <w:tc>
          <w:tcPr>
            <w:tcW w:w="947" w:type="dxa"/>
            <w:shd w:val="clear" w:color="auto" w:fill="auto"/>
            <w:noWrap/>
            <w:vAlign w:val="bottom"/>
            <w:hideMark/>
          </w:tcPr>
          <w:p w14:paraId="5C728291"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65.13</w:t>
            </w:r>
          </w:p>
        </w:tc>
        <w:tc>
          <w:tcPr>
            <w:tcW w:w="910" w:type="dxa"/>
            <w:shd w:val="clear" w:color="auto" w:fill="auto"/>
            <w:noWrap/>
            <w:vAlign w:val="bottom"/>
            <w:hideMark/>
          </w:tcPr>
          <w:p w14:paraId="3007DAF4"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-27.54</w:t>
            </w:r>
          </w:p>
        </w:tc>
        <w:tc>
          <w:tcPr>
            <w:tcW w:w="947" w:type="dxa"/>
            <w:shd w:val="clear" w:color="auto" w:fill="auto"/>
            <w:noWrap/>
            <w:vAlign w:val="center"/>
            <w:hideMark/>
          </w:tcPr>
          <w:p w14:paraId="38679A28"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1.04</w:t>
            </w:r>
          </w:p>
        </w:tc>
      </w:tr>
      <w:tr w:rsidR="009A3626" w:rsidRPr="009A3626" w14:paraId="23EF326A" w14:textId="77777777" w:rsidTr="001E2EEB">
        <w:trPr>
          <w:trHeight w:val="300"/>
        </w:trPr>
        <w:tc>
          <w:tcPr>
            <w:tcW w:w="551" w:type="dxa"/>
            <w:shd w:val="clear" w:color="auto" w:fill="auto"/>
            <w:noWrap/>
            <w:vAlign w:val="bottom"/>
            <w:hideMark/>
          </w:tcPr>
          <w:p w14:paraId="69F365D6"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5</w:t>
            </w:r>
          </w:p>
        </w:tc>
        <w:tc>
          <w:tcPr>
            <w:tcW w:w="1336" w:type="dxa"/>
            <w:shd w:val="clear" w:color="auto" w:fill="auto"/>
            <w:noWrap/>
            <w:vAlign w:val="center"/>
            <w:hideMark/>
          </w:tcPr>
          <w:p w14:paraId="3996ABDE"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54.57</w:t>
            </w:r>
          </w:p>
        </w:tc>
        <w:tc>
          <w:tcPr>
            <w:tcW w:w="1023" w:type="dxa"/>
            <w:shd w:val="clear" w:color="auto" w:fill="auto"/>
            <w:noWrap/>
            <w:vAlign w:val="center"/>
            <w:hideMark/>
          </w:tcPr>
          <w:p w14:paraId="644C376B"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-118.52</w:t>
            </w:r>
          </w:p>
        </w:tc>
        <w:tc>
          <w:tcPr>
            <w:tcW w:w="910" w:type="dxa"/>
            <w:shd w:val="clear" w:color="auto" w:fill="auto"/>
            <w:noWrap/>
            <w:vAlign w:val="center"/>
            <w:hideMark/>
          </w:tcPr>
          <w:p w14:paraId="5AF6E08E"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174.50</w:t>
            </w:r>
          </w:p>
        </w:tc>
        <w:tc>
          <w:tcPr>
            <w:tcW w:w="910" w:type="dxa"/>
            <w:shd w:val="clear" w:color="auto" w:fill="auto"/>
            <w:noWrap/>
            <w:vAlign w:val="center"/>
            <w:hideMark/>
          </w:tcPr>
          <w:p w14:paraId="4C119BE0"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73.00</w:t>
            </w:r>
          </w:p>
        </w:tc>
        <w:tc>
          <w:tcPr>
            <w:tcW w:w="910" w:type="dxa"/>
            <w:shd w:val="clear" w:color="auto" w:fill="auto"/>
            <w:noWrap/>
            <w:vAlign w:val="center"/>
            <w:hideMark/>
          </w:tcPr>
          <w:p w14:paraId="5A95B69E"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-172.30</w:t>
            </w:r>
          </w:p>
        </w:tc>
        <w:tc>
          <w:tcPr>
            <w:tcW w:w="821" w:type="dxa"/>
            <w:shd w:val="clear" w:color="auto" w:fill="auto"/>
            <w:noWrap/>
            <w:vAlign w:val="bottom"/>
            <w:hideMark/>
          </w:tcPr>
          <w:p w14:paraId="3C8BA7DC"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82.24</w:t>
            </w:r>
          </w:p>
        </w:tc>
        <w:tc>
          <w:tcPr>
            <w:tcW w:w="947" w:type="dxa"/>
            <w:shd w:val="clear" w:color="auto" w:fill="auto"/>
            <w:noWrap/>
            <w:vAlign w:val="bottom"/>
            <w:hideMark/>
          </w:tcPr>
          <w:p w14:paraId="54B3824E"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82.64</w:t>
            </w:r>
          </w:p>
        </w:tc>
        <w:tc>
          <w:tcPr>
            <w:tcW w:w="910" w:type="dxa"/>
            <w:shd w:val="clear" w:color="auto" w:fill="auto"/>
            <w:noWrap/>
            <w:vAlign w:val="bottom"/>
            <w:hideMark/>
          </w:tcPr>
          <w:p w14:paraId="059ACCF2"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-17.15</w:t>
            </w:r>
          </w:p>
        </w:tc>
        <w:tc>
          <w:tcPr>
            <w:tcW w:w="947" w:type="dxa"/>
            <w:shd w:val="clear" w:color="auto" w:fill="auto"/>
            <w:noWrap/>
            <w:vAlign w:val="center"/>
            <w:hideMark/>
          </w:tcPr>
          <w:p w14:paraId="1EB514E4"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1.26</w:t>
            </w:r>
          </w:p>
        </w:tc>
      </w:tr>
      <w:tr w:rsidR="009A3626" w:rsidRPr="009A3626" w14:paraId="332900BF" w14:textId="77777777" w:rsidTr="001E2EEB">
        <w:trPr>
          <w:trHeight w:val="300"/>
        </w:trPr>
        <w:tc>
          <w:tcPr>
            <w:tcW w:w="551" w:type="dxa"/>
            <w:shd w:val="clear" w:color="auto" w:fill="auto"/>
            <w:noWrap/>
            <w:vAlign w:val="bottom"/>
            <w:hideMark/>
          </w:tcPr>
          <w:p w14:paraId="2A6DE034"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6</w:t>
            </w:r>
          </w:p>
        </w:tc>
        <w:tc>
          <w:tcPr>
            <w:tcW w:w="1336" w:type="dxa"/>
            <w:shd w:val="clear" w:color="auto" w:fill="auto"/>
            <w:noWrap/>
            <w:vAlign w:val="center"/>
            <w:hideMark/>
          </w:tcPr>
          <w:p w14:paraId="543F009C"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54.56</w:t>
            </w:r>
          </w:p>
        </w:tc>
        <w:tc>
          <w:tcPr>
            <w:tcW w:w="1023" w:type="dxa"/>
            <w:shd w:val="clear" w:color="auto" w:fill="auto"/>
            <w:noWrap/>
            <w:vAlign w:val="center"/>
            <w:hideMark/>
          </w:tcPr>
          <w:p w14:paraId="100732B9"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-118.53</w:t>
            </w:r>
          </w:p>
        </w:tc>
        <w:tc>
          <w:tcPr>
            <w:tcW w:w="910" w:type="dxa"/>
            <w:shd w:val="clear" w:color="auto" w:fill="auto"/>
            <w:noWrap/>
            <w:vAlign w:val="center"/>
            <w:hideMark/>
          </w:tcPr>
          <w:p w14:paraId="7F3192B5"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185.00</w:t>
            </w:r>
          </w:p>
        </w:tc>
        <w:tc>
          <w:tcPr>
            <w:tcW w:w="910" w:type="dxa"/>
            <w:shd w:val="clear" w:color="auto" w:fill="auto"/>
            <w:noWrap/>
            <w:vAlign w:val="center"/>
            <w:hideMark/>
          </w:tcPr>
          <w:p w14:paraId="2BD6301A"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69.70</w:t>
            </w:r>
          </w:p>
        </w:tc>
        <w:tc>
          <w:tcPr>
            <w:tcW w:w="910" w:type="dxa"/>
            <w:shd w:val="clear" w:color="auto" w:fill="auto"/>
            <w:noWrap/>
            <w:vAlign w:val="center"/>
            <w:hideMark/>
          </w:tcPr>
          <w:p w14:paraId="53002325"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-170.20</w:t>
            </w:r>
          </w:p>
        </w:tc>
        <w:tc>
          <w:tcPr>
            <w:tcW w:w="821" w:type="dxa"/>
            <w:shd w:val="clear" w:color="auto" w:fill="auto"/>
            <w:noWrap/>
            <w:vAlign w:val="bottom"/>
            <w:hideMark/>
          </w:tcPr>
          <w:p w14:paraId="47512A24"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91.57</w:t>
            </w:r>
          </w:p>
        </w:tc>
        <w:tc>
          <w:tcPr>
            <w:tcW w:w="947" w:type="dxa"/>
            <w:shd w:val="clear" w:color="auto" w:fill="auto"/>
            <w:noWrap/>
            <w:vAlign w:val="bottom"/>
            <w:hideMark/>
          </w:tcPr>
          <w:p w14:paraId="0FCA8FE8"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80.81</w:t>
            </w:r>
          </w:p>
        </w:tc>
        <w:tc>
          <w:tcPr>
            <w:tcW w:w="910" w:type="dxa"/>
            <w:shd w:val="clear" w:color="auto" w:fill="auto"/>
            <w:noWrap/>
            <w:vAlign w:val="bottom"/>
            <w:hideMark/>
          </w:tcPr>
          <w:p w14:paraId="68FF6F2D"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-20.58</w:t>
            </w:r>
          </w:p>
        </w:tc>
        <w:tc>
          <w:tcPr>
            <w:tcW w:w="947" w:type="dxa"/>
            <w:shd w:val="clear" w:color="auto" w:fill="auto"/>
            <w:noWrap/>
            <w:vAlign w:val="center"/>
            <w:hideMark/>
          </w:tcPr>
          <w:p w14:paraId="2A58FE85"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1.44</w:t>
            </w:r>
          </w:p>
        </w:tc>
      </w:tr>
      <w:tr w:rsidR="009A3626" w:rsidRPr="009A3626" w14:paraId="387A9B36" w14:textId="77777777" w:rsidTr="001E2EEB">
        <w:trPr>
          <w:trHeight w:val="300"/>
        </w:trPr>
        <w:tc>
          <w:tcPr>
            <w:tcW w:w="551" w:type="dxa"/>
            <w:shd w:val="clear" w:color="auto" w:fill="auto"/>
            <w:noWrap/>
            <w:vAlign w:val="bottom"/>
            <w:hideMark/>
          </w:tcPr>
          <w:p w14:paraId="470E5D5A"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7</w:t>
            </w:r>
          </w:p>
        </w:tc>
        <w:tc>
          <w:tcPr>
            <w:tcW w:w="1336" w:type="dxa"/>
            <w:shd w:val="clear" w:color="auto" w:fill="auto"/>
            <w:noWrap/>
            <w:vAlign w:val="center"/>
            <w:hideMark/>
          </w:tcPr>
          <w:p w14:paraId="0D2027DB"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54.57</w:t>
            </w:r>
          </w:p>
        </w:tc>
        <w:tc>
          <w:tcPr>
            <w:tcW w:w="1023" w:type="dxa"/>
            <w:shd w:val="clear" w:color="auto" w:fill="auto"/>
            <w:noWrap/>
            <w:vAlign w:val="center"/>
            <w:hideMark/>
          </w:tcPr>
          <w:p w14:paraId="25A5AE17"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-118.53</w:t>
            </w:r>
          </w:p>
        </w:tc>
        <w:tc>
          <w:tcPr>
            <w:tcW w:w="910" w:type="dxa"/>
            <w:shd w:val="clear" w:color="auto" w:fill="auto"/>
            <w:noWrap/>
            <w:vAlign w:val="center"/>
            <w:hideMark/>
          </w:tcPr>
          <w:p w14:paraId="60145E4D"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170.00</w:t>
            </w:r>
          </w:p>
        </w:tc>
        <w:tc>
          <w:tcPr>
            <w:tcW w:w="910" w:type="dxa"/>
            <w:shd w:val="clear" w:color="auto" w:fill="auto"/>
            <w:noWrap/>
            <w:vAlign w:val="center"/>
            <w:hideMark/>
          </w:tcPr>
          <w:p w14:paraId="0872A7C9"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68.30</w:t>
            </w:r>
          </w:p>
        </w:tc>
        <w:tc>
          <w:tcPr>
            <w:tcW w:w="910" w:type="dxa"/>
            <w:shd w:val="clear" w:color="auto" w:fill="auto"/>
            <w:noWrap/>
            <w:vAlign w:val="center"/>
            <w:hideMark/>
          </w:tcPr>
          <w:p w14:paraId="319B8E81"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-161.60</w:t>
            </w:r>
          </w:p>
        </w:tc>
        <w:tc>
          <w:tcPr>
            <w:tcW w:w="821" w:type="dxa"/>
            <w:shd w:val="clear" w:color="auto" w:fill="auto"/>
            <w:noWrap/>
            <w:vAlign w:val="bottom"/>
            <w:hideMark/>
          </w:tcPr>
          <w:p w14:paraId="37B6C574"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72.99</w:t>
            </w:r>
          </w:p>
        </w:tc>
        <w:tc>
          <w:tcPr>
            <w:tcW w:w="947" w:type="dxa"/>
            <w:shd w:val="clear" w:color="auto" w:fill="auto"/>
            <w:noWrap/>
            <w:vAlign w:val="bottom"/>
            <w:hideMark/>
          </w:tcPr>
          <w:p w14:paraId="79C1BDC4"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72.95</w:t>
            </w:r>
          </w:p>
        </w:tc>
        <w:tc>
          <w:tcPr>
            <w:tcW w:w="910" w:type="dxa"/>
            <w:shd w:val="clear" w:color="auto" w:fill="auto"/>
            <w:noWrap/>
            <w:vAlign w:val="bottom"/>
            <w:hideMark/>
          </w:tcPr>
          <w:p w14:paraId="189A051C"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-22.75</w:t>
            </w:r>
          </w:p>
        </w:tc>
        <w:tc>
          <w:tcPr>
            <w:tcW w:w="947" w:type="dxa"/>
            <w:shd w:val="clear" w:color="auto" w:fill="auto"/>
            <w:noWrap/>
            <w:vAlign w:val="center"/>
            <w:hideMark/>
          </w:tcPr>
          <w:p w14:paraId="67C2D537"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1.05</w:t>
            </w:r>
          </w:p>
        </w:tc>
      </w:tr>
      <w:tr w:rsidR="009A3626" w:rsidRPr="009A3626" w14:paraId="41561CD7" w14:textId="77777777" w:rsidTr="001E2EEB">
        <w:trPr>
          <w:trHeight w:val="300"/>
        </w:trPr>
        <w:tc>
          <w:tcPr>
            <w:tcW w:w="551" w:type="dxa"/>
            <w:shd w:val="clear" w:color="auto" w:fill="auto"/>
            <w:noWrap/>
            <w:vAlign w:val="bottom"/>
            <w:hideMark/>
          </w:tcPr>
          <w:p w14:paraId="52A14699"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8</w:t>
            </w:r>
          </w:p>
        </w:tc>
        <w:tc>
          <w:tcPr>
            <w:tcW w:w="1336" w:type="dxa"/>
            <w:shd w:val="clear" w:color="auto" w:fill="auto"/>
            <w:noWrap/>
            <w:vAlign w:val="center"/>
            <w:hideMark/>
          </w:tcPr>
          <w:p w14:paraId="101E4F93"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54.56</w:t>
            </w:r>
          </w:p>
        </w:tc>
        <w:tc>
          <w:tcPr>
            <w:tcW w:w="1023" w:type="dxa"/>
            <w:shd w:val="clear" w:color="auto" w:fill="auto"/>
            <w:noWrap/>
            <w:vAlign w:val="center"/>
            <w:hideMark/>
          </w:tcPr>
          <w:p w14:paraId="75DF74C5"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-118.54</w:t>
            </w:r>
          </w:p>
        </w:tc>
        <w:tc>
          <w:tcPr>
            <w:tcW w:w="910" w:type="dxa"/>
            <w:shd w:val="clear" w:color="auto" w:fill="auto"/>
            <w:noWrap/>
            <w:vAlign w:val="center"/>
            <w:hideMark/>
          </w:tcPr>
          <w:p w14:paraId="188F9684"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181.20</w:t>
            </w:r>
          </w:p>
        </w:tc>
        <w:tc>
          <w:tcPr>
            <w:tcW w:w="910" w:type="dxa"/>
            <w:shd w:val="clear" w:color="auto" w:fill="auto"/>
            <w:noWrap/>
            <w:vAlign w:val="center"/>
            <w:hideMark/>
          </w:tcPr>
          <w:p w14:paraId="578DFDA0"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62.80</w:t>
            </w:r>
          </w:p>
        </w:tc>
        <w:tc>
          <w:tcPr>
            <w:tcW w:w="910" w:type="dxa"/>
            <w:shd w:val="clear" w:color="auto" w:fill="auto"/>
            <w:noWrap/>
            <w:vAlign w:val="center"/>
            <w:hideMark/>
          </w:tcPr>
          <w:p w14:paraId="7D47BB63"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-147.20</w:t>
            </w:r>
          </w:p>
        </w:tc>
        <w:tc>
          <w:tcPr>
            <w:tcW w:w="821" w:type="dxa"/>
            <w:shd w:val="clear" w:color="auto" w:fill="auto"/>
            <w:noWrap/>
            <w:vAlign w:val="bottom"/>
            <w:hideMark/>
          </w:tcPr>
          <w:p w14:paraId="43ECC41E"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74.79</w:t>
            </w:r>
          </w:p>
        </w:tc>
        <w:tc>
          <w:tcPr>
            <w:tcW w:w="947" w:type="dxa"/>
            <w:shd w:val="clear" w:color="auto" w:fill="auto"/>
            <w:noWrap/>
            <w:vAlign w:val="bottom"/>
            <w:hideMark/>
          </w:tcPr>
          <w:p w14:paraId="6D2C962D"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61.20</w:t>
            </w:r>
          </w:p>
        </w:tc>
        <w:tc>
          <w:tcPr>
            <w:tcW w:w="910" w:type="dxa"/>
            <w:shd w:val="clear" w:color="auto" w:fill="auto"/>
            <w:noWrap/>
            <w:vAlign w:val="bottom"/>
            <w:hideMark/>
          </w:tcPr>
          <w:p w14:paraId="628A3009"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-31.44</w:t>
            </w:r>
          </w:p>
        </w:tc>
        <w:tc>
          <w:tcPr>
            <w:tcW w:w="947" w:type="dxa"/>
            <w:shd w:val="clear" w:color="auto" w:fill="auto"/>
            <w:noWrap/>
            <w:vAlign w:val="center"/>
            <w:hideMark/>
          </w:tcPr>
          <w:p w14:paraId="6A61B47D"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1.08</w:t>
            </w:r>
          </w:p>
        </w:tc>
      </w:tr>
      <w:tr w:rsidR="009A3626" w:rsidRPr="009A3626" w14:paraId="6220BF98" w14:textId="77777777" w:rsidTr="001E2EEB">
        <w:trPr>
          <w:trHeight w:val="300"/>
        </w:trPr>
        <w:tc>
          <w:tcPr>
            <w:tcW w:w="551" w:type="dxa"/>
            <w:shd w:val="clear" w:color="auto" w:fill="auto"/>
            <w:noWrap/>
            <w:vAlign w:val="bottom"/>
            <w:hideMark/>
          </w:tcPr>
          <w:p w14:paraId="1F9D407F"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9</w:t>
            </w:r>
          </w:p>
        </w:tc>
        <w:tc>
          <w:tcPr>
            <w:tcW w:w="1336" w:type="dxa"/>
            <w:shd w:val="clear" w:color="auto" w:fill="auto"/>
            <w:noWrap/>
            <w:vAlign w:val="center"/>
            <w:hideMark/>
          </w:tcPr>
          <w:p w14:paraId="6EBFFA30"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54.53</w:t>
            </w:r>
          </w:p>
        </w:tc>
        <w:tc>
          <w:tcPr>
            <w:tcW w:w="1023" w:type="dxa"/>
            <w:shd w:val="clear" w:color="auto" w:fill="auto"/>
            <w:noWrap/>
            <w:vAlign w:val="center"/>
            <w:hideMark/>
          </w:tcPr>
          <w:p w14:paraId="55EDEA2A"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-118.51</w:t>
            </w:r>
          </w:p>
        </w:tc>
        <w:tc>
          <w:tcPr>
            <w:tcW w:w="910" w:type="dxa"/>
            <w:shd w:val="clear" w:color="auto" w:fill="auto"/>
            <w:noWrap/>
            <w:vAlign w:val="center"/>
            <w:hideMark/>
          </w:tcPr>
          <w:p w14:paraId="233D284C"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185.40</w:t>
            </w:r>
          </w:p>
        </w:tc>
        <w:tc>
          <w:tcPr>
            <w:tcW w:w="910" w:type="dxa"/>
            <w:shd w:val="clear" w:color="auto" w:fill="auto"/>
            <w:noWrap/>
            <w:vAlign w:val="center"/>
            <w:hideMark/>
          </w:tcPr>
          <w:p w14:paraId="7C3FB9AE"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56.10</w:t>
            </w:r>
          </w:p>
        </w:tc>
        <w:tc>
          <w:tcPr>
            <w:tcW w:w="910" w:type="dxa"/>
            <w:shd w:val="clear" w:color="auto" w:fill="auto"/>
            <w:noWrap/>
            <w:vAlign w:val="center"/>
            <w:hideMark/>
          </w:tcPr>
          <w:p w14:paraId="33C352C1"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-157.30</w:t>
            </w:r>
          </w:p>
        </w:tc>
        <w:tc>
          <w:tcPr>
            <w:tcW w:w="821" w:type="dxa"/>
            <w:shd w:val="clear" w:color="auto" w:fill="auto"/>
            <w:noWrap/>
            <w:vAlign w:val="bottom"/>
            <w:hideMark/>
          </w:tcPr>
          <w:p w14:paraId="674A8A68"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82.27</w:t>
            </w:r>
          </w:p>
        </w:tc>
        <w:tc>
          <w:tcPr>
            <w:tcW w:w="947" w:type="dxa"/>
            <w:shd w:val="clear" w:color="auto" w:fill="auto"/>
            <w:noWrap/>
            <w:vAlign w:val="bottom"/>
            <w:hideMark/>
          </w:tcPr>
          <w:p w14:paraId="31AC9EE2"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71.32</w:t>
            </w:r>
          </w:p>
        </w:tc>
        <w:tc>
          <w:tcPr>
            <w:tcW w:w="910" w:type="dxa"/>
            <w:shd w:val="clear" w:color="auto" w:fill="auto"/>
            <w:noWrap/>
            <w:vAlign w:val="bottom"/>
            <w:hideMark/>
          </w:tcPr>
          <w:p w14:paraId="46581B8B"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-36.07</w:t>
            </w:r>
          </w:p>
        </w:tc>
        <w:tc>
          <w:tcPr>
            <w:tcW w:w="947" w:type="dxa"/>
            <w:shd w:val="clear" w:color="auto" w:fill="auto"/>
            <w:noWrap/>
            <w:vAlign w:val="center"/>
            <w:hideMark/>
          </w:tcPr>
          <w:p w14:paraId="3D257C5D"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1.33</w:t>
            </w:r>
          </w:p>
        </w:tc>
      </w:tr>
      <w:tr w:rsidR="009A3626" w:rsidRPr="009A3626" w14:paraId="539231B1" w14:textId="77777777" w:rsidTr="001E2EEB">
        <w:trPr>
          <w:trHeight w:val="300"/>
        </w:trPr>
        <w:tc>
          <w:tcPr>
            <w:tcW w:w="551" w:type="dxa"/>
            <w:shd w:val="clear" w:color="auto" w:fill="auto"/>
            <w:noWrap/>
            <w:vAlign w:val="bottom"/>
            <w:hideMark/>
          </w:tcPr>
          <w:p w14:paraId="1D6312D2"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10</w:t>
            </w:r>
          </w:p>
        </w:tc>
        <w:tc>
          <w:tcPr>
            <w:tcW w:w="1336" w:type="dxa"/>
            <w:shd w:val="clear" w:color="auto" w:fill="auto"/>
            <w:noWrap/>
            <w:vAlign w:val="center"/>
            <w:hideMark/>
          </w:tcPr>
          <w:p w14:paraId="7CD5CBA4"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54.56</w:t>
            </w:r>
          </w:p>
        </w:tc>
        <w:tc>
          <w:tcPr>
            <w:tcW w:w="1023" w:type="dxa"/>
            <w:shd w:val="clear" w:color="auto" w:fill="auto"/>
            <w:noWrap/>
            <w:vAlign w:val="center"/>
            <w:hideMark/>
          </w:tcPr>
          <w:p w14:paraId="30F24C1D"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-118.54</w:t>
            </w:r>
          </w:p>
        </w:tc>
        <w:tc>
          <w:tcPr>
            <w:tcW w:w="910" w:type="dxa"/>
            <w:shd w:val="clear" w:color="auto" w:fill="auto"/>
            <w:noWrap/>
            <w:vAlign w:val="center"/>
            <w:hideMark/>
          </w:tcPr>
          <w:p w14:paraId="5A5EBFFD"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177.60</w:t>
            </w:r>
          </w:p>
        </w:tc>
        <w:tc>
          <w:tcPr>
            <w:tcW w:w="910" w:type="dxa"/>
            <w:shd w:val="clear" w:color="auto" w:fill="auto"/>
            <w:noWrap/>
            <w:vAlign w:val="center"/>
            <w:hideMark/>
          </w:tcPr>
          <w:p w14:paraId="7FF82360"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69.00</w:t>
            </w:r>
          </w:p>
        </w:tc>
        <w:tc>
          <w:tcPr>
            <w:tcW w:w="910" w:type="dxa"/>
            <w:shd w:val="clear" w:color="auto" w:fill="auto"/>
            <w:noWrap/>
            <w:vAlign w:val="center"/>
            <w:hideMark/>
          </w:tcPr>
          <w:p w14:paraId="6D720B3D"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-166.30</w:t>
            </w:r>
          </w:p>
        </w:tc>
        <w:tc>
          <w:tcPr>
            <w:tcW w:w="821" w:type="dxa"/>
            <w:shd w:val="clear" w:color="auto" w:fill="auto"/>
            <w:noWrap/>
            <w:vAlign w:val="bottom"/>
            <w:hideMark/>
          </w:tcPr>
          <w:p w14:paraId="4B261C9E"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82.61</w:t>
            </w:r>
          </w:p>
        </w:tc>
        <w:tc>
          <w:tcPr>
            <w:tcW w:w="947" w:type="dxa"/>
            <w:shd w:val="clear" w:color="auto" w:fill="auto"/>
            <w:noWrap/>
            <w:vAlign w:val="bottom"/>
            <w:hideMark/>
          </w:tcPr>
          <w:p w14:paraId="1024C42D"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77.23</w:t>
            </w:r>
          </w:p>
        </w:tc>
        <w:tc>
          <w:tcPr>
            <w:tcW w:w="910" w:type="dxa"/>
            <w:shd w:val="clear" w:color="auto" w:fill="auto"/>
            <w:noWrap/>
            <w:vAlign w:val="bottom"/>
            <w:hideMark/>
          </w:tcPr>
          <w:p w14:paraId="6D869F9A"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-21.56</w:t>
            </w:r>
          </w:p>
        </w:tc>
        <w:tc>
          <w:tcPr>
            <w:tcW w:w="947" w:type="dxa"/>
            <w:shd w:val="clear" w:color="auto" w:fill="auto"/>
            <w:noWrap/>
            <w:vAlign w:val="center"/>
            <w:hideMark/>
          </w:tcPr>
          <w:p w14:paraId="60A5CC0E"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1.21</w:t>
            </w:r>
          </w:p>
        </w:tc>
      </w:tr>
      <w:tr w:rsidR="009A3626" w:rsidRPr="009A3626" w14:paraId="6539E5F8" w14:textId="77777777" w:rsidTr="001E2EEB">
        <w:trPr>
          <w:trHeight w:val="300"/>
        </w:trPr>
        <w:tc>
          <w:tcPr>
            <w:tcW w:w="551" w:type="dxa"/>
            <w:shd w:val="clear" w:color="auto" w:fill="auto"/>
            <w:noWrap/>
            <w:vAlign w:val="bottom"/>
            <w:hideMark/>
          </w:tcPr>
          <w:p w14:paraId="2A892FC4"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11</w:t>
            </w:r>
          </w:p>
        </w:tc>
        <w:tc>
          <w:tcPr>
            <w:tcW w:w="1336" w:type="dxa"/>
            <w:shd w:val="clear" w:color="auto" w:fill="auto"/>
            <w:noWrap/>
            <w:vAlign w:val="center"/>
            <w:hideMark/>
          </w:tcPr>
          <w:p w14:paraId="6BFA2B39"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54.53</w:t>
            </w:r>
          </w:p>
        </w:tc>
        <w:tc>
          <w:tcPr>
            <w:tcW w:w="1023" w:type="dxa"/>
            <w:shd w:val="clear" w:color="auto" w:fill="auto"/>
            <w:noWrap/>
            <w:vAlign w:val="center"/>
            <w:hideMark/>
          </w:tcPr>
          <w:p w14:paraId="77590C4F"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-118.50</w:t>
            </w:r>
          </w:p>
        </w:tc>
        <w:tc>
          <w:tcPr>
            <w:tcW w:w="910" w:type="dxa"/>
            <w:shd w:val="clear" w:color="auto" w:fill="auto"/>
            <w:noWrap/>
            <w:vAlign w:val="center"/>
            <w:hideMark/>
          </w:tcPr>
          <w:p w14:paraId="2E3A3467"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175.40</w:t>
            </w:r>
          </w:p>
        </w:tc>
        <w:tc>
          <w:tcPr>
            <w:tcW w:w="910" w:type="dxa"/>
            <w:shd w:val="clear" w:color="auto" w:fill="auto"/>
            <w:noWrap/>
            <w:vAlign w:val="center"/>
            <w:hideMark/>
          </w:tcPr>
          <w:p w14:paraId="09F91715"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72.10</w:t>
            </w:r>
          </w:p>
        </w:tc>
        <w:tc>
          <w:tcPr>
            <w:tcW w:w="910" w:type="dxa"/>
            <w:shd w:val="clear" w:color="auto" w:fill="auto"/>
            <w:noWrap/>
            <w:vAlign w:val="center"/>
            <w:hideMark/>
          </w:tcPr>
          <w:p w14:paraId="33F734EE"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-162.80</w:t>
            </w:r>
          </w:p>
        </w:tc>
        <w:tc>
          <w:tcPr>
            <w:tcW w:w="821" w:type="dxa"/>
            <w:shd w:val="clear" w:color="auto" w:fill="auto"/>
            <w:noWrap/>
            <w:vAlign w:val="bottom"/>
            <w:hideMark/>
          </w:tcPr>
          <w:p w14:paraId="2DB6600F"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79.97</w:t>
            </w:r>
          </w:p>
        </w:tc>
        <w:tc>
          <w:tcPr>
            <w:tcW w:w="947" w:type="dxa"/>
            <w:shd w:val="clear" w:color="auto" w:fill="auto"/>
            <w:noWrap/>
            <w:vAlign w:val="bottom"/>
            <w:hideMark/>
          </w:tcPr>
          <w:p w14:paraId="488FF1DF"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73.66</w:t>
            </w:r>
          </w:p>
        </w:tc>
        <w:tc>
          <w:tcPr>
            <w:tcW w:w="910" w:type="dxa"/>
            <w:shd w:val="clear" w:color="auto" w:fill="auto"/>
            <w:noWrap/>
            <w:vAlign w:val="bottom"/>
            <w:hideMark/>
          </w:tcPr>
          <w:p w14:paraId="553ECA5B"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-18.68</w:t>
            </w:r>
          </w:p>
        </w:tc>
        <w:tc>
          <w:tcPr>
            <w:tcW w:w="947" w:type="dxa"/>
            <w:shd w:val="clear" w:color="auto" w:fill="auto"/>
            <w:noWrap/>
            <w:vAlign w:val="center"/>
            <w:hideMark/>
          </w:tcPr>
          <w:p w14:paraId="64E5F6CC"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1.00</w:t>
            </w:r>
          </w:p>
        </w:tc>
      </w:tr>
      <w:tr w:rsidR="009A3626" w:rsidRPr="009A3626" w14:paraId="5DCF6EBD" w14:textId="77777777" w:rsidTr="001E2EEB">
        <w:trPr>
          <w:trHeight w:val="300"/>
        </w:trPr>
        <w:tc>
          <w:tcPr>
            <w:tcW w:w="551" w:type="dxa"/>
            <w:shd w:val="clear" w:color="auto" w:fill="auto"/>
            <w:noWrap/>
            <w:vAlign w:val="bottom"/>
            <w:hideMark/>
          </w:tcPr>
          <w:p w14:paraId="79385094"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12</w:t>
            </w:r>
          </w:p>
        </w:tc>
        <w:tc>
          <w:tcPr>
            <w:tcW w:w="1336" w:type="dxa"/>
            <w:shd w:val="clear" w:color="auto" w:fill="auto"/>
            <w:noWrap/>
            <w:vAlign w:val="center"/>
            <w:hideMark/>
          </w:tcPr>
          <w:p w14:paraId="007836C7"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54.53</w:t>
            </w:r>
          </w:p>
        </w:tc>
        <w:tc>
          <w:tcPr>
            <w:tcW w:w="1023" w:type="dxa"/>
            <w:shd w:val="clear" w:color="auto" w:fill="auto"/>
            <w:noWrap/>
            <w:vAlign w:val="center"/>
            <w:hideMark/>
          </w:tcPr>
          <w:p w14:paraId="1EDA3142"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-118.51</w:t>
            </w:r>
          </w:p>
        </w:tc>
        <w:tc>
          <w:tcPr>
            <w:tcW w:w="910" w:type="dxa"/>
            <w:shd w:val="clear" w:color="auto" w:fill="auto"/>
            <w:noWrap/>
            <w:vAlign w:val="center"/>
            <w:hideMark/>
          </w:tcPr>
          <w:p w14:paraId="33A076F6"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172.50</w:t>
            </w:r>
          </w:p>
        </w:tc>
        <w:tc>
          <w:tcPr>
            <w:tcW w:w="910" w:type="dxa"/>
            <w:shd w:val="clear" w:color="auto" w:fill="auto"/>
            <w:noWrap/>
            <w:vAlign w:val="center"/>
            <w:hideMark/>
          </w:tcPr>
          <w:p w14:paraId="2E00935F"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48.50</w:t>
            </w:r>
          </w:p>
        </w:tc>
        <w:tc>
          <w:tcPr>
            <w:tcW w:w="910" w:type="dxa"/>
            <w:shd w:val="clear" w:color="auto" w:fill="auto"/>
            <w:noWrap/>
            <w:vAlign w:val="center"/>
            <w:hideMark/>
          </w:tcPr>
          <w:p w14:paraId="67227718"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-158.10</w:t>
            </w:r>
          </w:p>
        </w:tc>
        <w:tc>
          <w:tcPr>
            <w:tcW w:w="821" w:type="dxa"/>
            <w:shd w:val="clear" w:color="auto" w:fill="auto"/>
            <w:noWrap/>
            <w:vAlign w:val="bottom"/>
            <w:hideMark/>
          </w:tcPr>
          <w:p w14:paraId="303FB22B"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67.58</w:t>
            </w:r>
          </w:p>
        </w:tc>
        <w:tc>
          <w:tcPr>
            <w:tcW w:w="947" w:type="dxa"/>
            <w:shd w:val="clear" w:color="auto" w:fill="auto"/>
            <w:noWrap/>
            <w:vAlign w:val="bottom"/>
            <w:hideMark/>
          </w:tcPr>
          <w:p w14:paraId="16A2E0B5"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73.78</w:t>
            </w:r>
          </w:p>
        </w:tc>
        <w:tc>
          <w:tcPr>
            <w:tcW w:w="910" w:type="dxa"/>
            <w:shd w:val="clear" w:color="auto" w:fill="auto"/>
            <w:noWrap/>
            <w:vAlign w:val="bottom"/>
            <w:hideMark/>
          </w:tcPr>
          <w:p w14:paraId="0193455E"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-43.64</w:t>
            </w:r>
          </w:p>
        </w:tc>
        <w:tc>
          <w:tcPr>
            <w:tcW w:w="947" w:type="dxa"/>
            <w:shd w:val="clear" w:color="auto" w:fill="auto"/>
            <w:noWrap/>
            <w:vAlign w:val="center"/>
            <w:hideMark/>
          </w:tcPr>
          <w:p w14:paraId="09D8D0D0"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1.15</w:t>
            </w:r>
          </w:p>
        </w:tc>
      </w:tr>
      <w:tr w:rsidR="009A3626" w:rsidRPr="009A3626" w14:paraId="4C1183E0" w14:textId="77777777" w:rsidTr="001E2EEB">
        <w:trPr>
          <w:trHeight w:val="300"/>
        </w:trPr>
        <w:tc>
          <w:tcPr>
            <w:tcW w:w="551" w:type="dxa"/>
            <w:shd w:val="clear" w:color="auto" w:fill="auto"/>
            <w:noWrap/>
            <w:vAlign w:val="bottom"/>
            <w:hideMark/>
          </w:tcPr>
          <w:p w14:paraId="79D83052"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13</w:t>
            </w:r>
          </w:p>
        </w:tc>
        <w:tc>
          <w:tcPr>
            <w:tcW w:w="1336" w:type="dxa"/>
            <w:shd w:val="clear" w:color="auto" w:fill="auto"/>
            <w:noWrap/>
            <w:vAlign w:val="center"/>
            <w:hideMark/>
          </w:tcPr>
          <w:p w14:paraId="75C2B245"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54.53</w:t>
            </w:r>
          </w:p>
        </w:tc>
        <w:tc>
          <w:tcPr>
            <w:tcW w:w="1023" w:type="dxa"/>
            <w:shd w:val="clear" w:color="auto" w:fill="auto"/>
            <w:noWrap/>
            <w:vAlign w:val="center"/>
            <w:hideMark/>
          </w:tcPr>
          <w:p w14:paraId="493E0444"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-118.44</w:t>
            </w:r>
          </w:p>
        </w:tc>
        <w:tc>
          <w:tcPr>
            <w:tcW w:w="910" w:type="dxa"/>
            <w:shd w:val="clear" w:color="auto" w:fill="auto"/>
            <w:noWrap/>
            <w:vAlign w:val="center"/>
            <w:hideMark/>
          </w:tcPr>
          <w:p w14:paraId="6B3680A3"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174.60</w:t>
            </w:r>
          </w:p>
        </w:tc>
        <w:tc>
          <w:tcPr>
            <w:tcW w:w="910" w:type="dxa"/>
            <w:shd w:val="clear" w:color="auto" w:fill="auto"/>
            <w:noWrap/>
            <w:vAlign w:val="center"/>
            <w:hideMark/>
          </w:tcPr>
          <w:p w14:paraId="24F1E88C"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69.60</w:t>
            </w:r>
          </w:p>
        </w:tc>
        <w:tc>
          <w:tcPr>
            <w:tcW w:w="910" w:type="dxa"/>
            <w:shd w:val="clear" w:color="auto" w:fill="auto"/>
            <w:noWrap/>
            <w:vAlign w:val="center"/>
            <w:hideMark/>
          </w:tcPr>
          <w:p w14:paraId="6F731C19"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-146.00</w:t>
            </w:r>
          </w:p>
        </w:tc>
        <w:tc>
          <w:tcPr>
            <w:tcW w:w="821" w:type="dxa"/>
            <w:shd w:val="clear" w:color="auto" w:fill="auto"/>
            <w:noWrap/>
            <w:vAlign w:val="bottom"/>
            <w:hideMark/>
          </w:tcPr>
          <w:p w14:paraId="2E09D1BC"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71.37</w:t>
            </w:r>
          </w:p>
        </w:tc>
        <w:tc>
          <w:tcPr>
            <w:tcW w:w="947" w:type="dxa"/>
            <w:shd w:val="clear" w:color="auto" w:fill="auto"/>
            <w:noWrap/>
            <w:vAlign w:val="bottom"/>
            <w:hideMark/>
          </w:tcPr>
          <w:p w14:paraId="49BFED71"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58.39</w:t>
            </w:r>
          </w:p>
        </w:tc>
        <w:tc>
          <w:tcPr>
            <w:tcW w:w="910" w:type="dxa"/>
            <w:shd w:val="clear" w:color="auto" w:fill="auto"/>
            <w:noWrap/>
            <w:vAlign w:val="bottom"/>
            <w:hideMark/>
          </w:tcPr>
          <w:p w14:paraId="6304E137"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-24.16</w:t>
            </w:r>
          </w:p>
        </w:tc>
        <w:tc>
          <w:tcPr>
            <w:tcW w:w="947" w:type="dxa"/>
            <w:shd w:val="clear" w:color="auto" w:fill="auto"/>
            <w:noWrap/>
            <w:vAlign w:val="center"/>
            <w:hideMark/>
          </w:tcPr>
          <w:p w14:paraId="4D40DAAA"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1.35</w:t>
            </w:r>
          </w:p>
        </w:tc>
      </w:tr>
      <w:tr w:rsidR="009A3626" w:rsidRPr="009A3626" w14:paraId="5718FEB3" w14:textId="77777777" w:rsidTr="001E2EEB">
        <w:trPr>
          <w:trHeight w:val="300"/>
        </w:trPr>
        <w:tc>
          <w:tcPr>
            <w:tcW w:w="551" w:type="dxa"/>
            <w:shd w:val="clear" w:color="auto" w:fill="auto"/>
            <w:noWrap/>
            <w:vAlign w:val="bottom"/>
            <w:hideMark/>
          </w:tcPr>
          <w:p w14:paraId="56FCF33A"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14</w:t>
            </w:r>
          </w:p>
        </w:tc>
        <w:tc>
          <w:tcPr>
            <w:tcW w:w="1336" w:type="dxa"/>
            <w:shd w:val="clear" w:color="auto" w:fill="auto"/>
            <w:noWrap/>
            <w:vAlign w:val="center"/>
            <w:hideMark/>
          </w:tcPr>
          <w:p w14:paraId="410BE385"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54.53</w:t>
            </w:r>
          </w:p>
        </w:tc>
        <w:tc>
          <w:tcPr>
            <w:tcW w:w="1023" w:type="dxa"/>
            <w:shd w:val="clear" w:color="auto" w:fill="auto"/>
            <w:noWrap/>
            <w:vAlign w:val="center"/>
            <w:hideMark/>
          </w:tcPr>
          <w:p w14:paraId="00242AEE"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-118.42</w:t>
            </w:r>
          </w:p>
        </w:tc>
        <w:tc>
          <w:tcPr>
            <w:tcW w:w="910" w:type="dxa"/>
            <w:shd w:val="clear" w:color="auto" w:fill="auto"/>
            <w:noWrap/>
            <w:vAlign w:val="center"/>
            <w:hideMark/>
          </w:tcPr>
          <w:p w14:paraId="068F9620"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191.80</w:t>
            </w:r>
          </w:p>
        </w:tc>
        <w:tc>
          <w:tcPr>
            <w:tcW w:w="910" w:type="dxa"/>
            <w:shd w:val="clear" w:color="auto" w:fill="auto"/>
            <w:noWrap/>
            <w:vAlign w:val="center"/>
            <w:hideMark/>
          </w:tcPr>
          <w:p w14:paraId="4D7EFCCD"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56.00</w:t>
            </w:r>
          </w:p>
        </w:tc>
        <w:tc>
          <w:tcPr>
            <w:tcW w:w="910" w:type="dxa"/>
            <w:shd w:val="clear" w:color="auto" w:fill="auto"/>
            <w:noWrap/>
            <w:vAlign w:val="center"/>
            <w:hideMark/>
          </w:tcPr>
          <w:p w14:paraId="1BB52F02"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-127.40</w:t>
            </w:r>
          </w:p>
        </w:tc>
        <w:tc>
          <w:tcPr>
            <w:tcW w:w="821" w:type="dxa"/>
            <w:shd w:val="clear" w:color="auto" w:fill="auto"/>
            <w:noWrap/>
            <w:vAlign w:val="bottom"/>
            <w:hideMark/>
          </w:tcPr>
          <w:p w14:paraId="10D92DF4"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65.62</w:t>
            </w:r>
          </w:p>
        </w:tc>
        <w:tc>
          <w:tcPr>
            <w:tcW w:w="947" w:type="dxa"/>
            <w:shd w:val="clear" w:color="auto" w:fill="auto"/>
            <w:noWrap/>
            <w:vAlign w:val="bottom"/>
            <w:hideMark/>
          </w:tcPr>
          <w:p w14:paraId="76C4B564"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48.81</w:t>
            </w:r>
          </w:p>
        </w:tc>
        <w:tc>
          <w:tcPr>
            <w:tcW w:w="910" w:type="dxa"/>
            <w:shd w:val="clear" w:color="auto" w:fill="auto"/>
            <w:noWrap/>
            <w:vAlign w:val="bottom"/>
            <w:hideMark/>
          </w:tcPr>
          <w:p w14:paraId="736FAFAA"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-48.00</w:t>
            </w:r>
          </w:p>
        </w:tc>
        <w:tc>
          <w:tcPr>
            <w:tcW w:w="947" w:type="dxa"/>
            <w:shd w:val="clear" w:color="auto" w:fill="auto"/>
            <w:noWrap/>
            <w:vAlign w:val="center"/>
            <w:hideMark/>
          </w:tcPr>
          <w:p w14:paraId="1EB31428"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0.84</w:t>
            </w:r>
          </w:p>
        </w:tc>
      </w:tr>
      <w:tr w:rsidR="009A3626" w:rsidRPr="009A3626" w14:paraId="671F263D" w14:textId="77777777" w:rsidTr="001E2EEB">
        <w:trPr>
          <w:trHeight w:val="300"/>
        </w:trPr>
        <w:tc>
          <w:tcPr>
            <w:tcW w:w="551" w:type="dxa"/>
            <w:shd w:val="clear" w:color="auto" w:fill="auto"/>
            <w:noWrap/>
            <w:vAlign w:val="bottom"/>
            <w:hideMark/>
          </w:tcPr>
          <w:p w14:paraId="74EFED65"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15</w:t>
            </w:r>
          </w:p>
        </w:tc>
        <w:tc>
          <w:tcPr>
            <w:tcW w:w="1336" w:type="dxa"/>
            <w:shd w:val="clear" w:color="auto" w:fill="auto"/>
            <w:noWrap/>
            <w:vAlign w:val="center"/>
            <w:hideMark/>
          </w:tcPr>
          <w:p w14:paraId="337329C3"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54.51</w:t>
            </w:r>
          </w:p>
        </w:tc>
        <w:tc>
          <w:tcPr>
            <w:tcW w:w="1023" w:type="dxa"/>
            <w:shd w:val="clear" w:color="auto" w:fill="auto"/>
            <w:noWrap/>
            <w:vAlign w:val="center"/>
            <w:hideMark/>
          </w:tcPr>
          <w:p w14:paraId="6415F13C"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-118.47</w:t>
            </w:r>
          </w:p>
        </w:tc>
        <w:tc>
          <w:tcPr>
            <w:tcW w:w="910" w:type="dxa"/>
            <w:shd w:val="clear" w:color="auto" w:fill="auto"/>
            <w:noWrap/>
            <w:vAlign w:val="center"/>
            <w:hideMark/>
          </w:tcPr>
          <w:p w14:paraId="38D46B01"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190.40</w:t>
            </w:r>
          </w:p>
        </w:tc>
        <w:tc>
          <w:tcPr>
            <w:tcW w:w="910" w:type="dxa"/>
            <w:shd w:val="clear" w:color="auto" w:fill="auto"/>
            <w:noWrap/>
            <w:vAlign w:val="center"/>
            <w:hideMark/>
          </w:tcPr>
          <w:p w14:paraId="4819E7E5"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49.20</w:t>
            </w:r>
          </w:p>
        </w:tc>
        <w:tc>
          <w:tcPr>
            <w:tcW w:w="910" w:type="dxa"/>
            <w:shd w:val="clear" w:color="auto" w:fill="auto"/>
            <w:noWrap/>
            <w:vAlign w:val="center"/>
            <w:hideMark/>
          </w:tcPr>
          <w:p w14:paraId="24E21090"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-159.00</w:t>
            </w:r>
          </w:p>
        </w:tc>
        <w:tc>
          <w:tcPr>
            <w:tcW w:w="821" w:type="dxa"/>
            <w:shd w:val="clear" w:color="auto" w:fill="auto"/>
            <w:noWrap/>
            <w:vAlign w:val="bottom"/>
            <w:hideMark/>
          </w:tcPr>
          <w:p w14:paraId="0FA22C06"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86.32</w:t>
            </w:r>
          </w:p>
        </w:tc>
        <w:tc>
          <w:tcPr>
            <w:tcW w:w="947" w:type="dxa"/>
            <w:shd w:val="clear" w:color="auto" w:fill="auto"/>
            <w:noWrap/>
            <w:vAlign w:val="bottom"/>
            <w:hideMark/>
          </w:tcPr>
          <w:p w14:paraId="5B7F8F23"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74.26</w:t>
            </w:r>
          </w:p>
        </w:tc>
        <w:tc>
          <w:tcPr>
            <w:tcW w:w="910" w:type="dxa"/>
            <w:shd w:val="clear" w:color="auto" w:fill="auto"/>
            <w:noWrap/>
            <w:vAlign w:val="bottom"/>
            <w:hideMark/>
          </w:tcPr>
          <w:p w14:paraId="47A30AF4"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-42.76</w:t>
            </w:r>
          </w:p>
        </w:tc>
        <w:tc>
          <w:tcPr>
            <w:tcW w:w="947" w:type="dxa"/>
            <w:shd w:val="clear" w:color="auto" w:fill="auto"/>
            <w:noWrap/>
            <w:vAlign w:val="center"/>
            <w:hideMark/>
          </w:tcPr>
          <w:p w14:paraId="54E8194B"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1.50</w:t>
            </w:r>
          </w:p>
        </w:tc>
      </w:tr>
      <w:tr w:rsidR="009A3626" w:rsidRPr="009A3626" w14:paraId="0382AC1E" w14:textId="77777777" w:rsidTr="001E2EEB">
        <w:trPr>
          <w:trHeight w:val="300"/>
        </w:trPr>
        <w:tc>
          <w:tcPr>
            <w:tcW w:w="551" w:type="dxa"/>
            <w:shd w:val="clear" w:color="auto" w:fill="auto"/>
            <w:noWrap/>
            <w:vAlign w:val="bottom"/>
            <w:hideMark/>
          </w:tcPr>
          <w:p w14:paraId="310AE3C1"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16</w:t>
            </w:r>
          </w:p>
        </w:tc>
        <w:tc>
          <w:tcPr>
            <w:tcW w:w="1336" w:type="dxa"/>
            <w:shd w:val="clear" w:color="auto" w:fill="auto"/>
            <w:noWrap/>
            <w:vAlign w:val="center"/>
            <w:hideMark/>
          </w:tcPr>
          <w:p w14:paraId="09D024AE"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54.51</w:t>
            </w:r>
          </w:p>
        </w:tc>
        <w:tc>
          <w:tcPr>
            <w:tcW w:w="1023" w:type="dxa"/>
            <w:shd w:val="clear" w:color="auto" w:fill="auto"/>
            <w:noWrap/>
            <w:vAlign w:val="center"/>
            <w:hideMark/>
          </w:tcPr>
          <w:p w14:paraId="111BD838"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-118.46</w:t>
            </w:r>
          </w:p>
        </w:tc>
        <w:tc>
          <w:tcPr>
            <w:tcW w:w="910" w:type="dxa"/>
            <w:shd w:val="clear" w:color="auto" w:fill="auto"/>
            <w:noWrap/>
            <w:vAlign w:val="center"/>
            <w:hideMark/>
          </w:tcPr>
          <w:p w14:paraId="744287E0"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176.80</w:t>
            </w:r>
          </w:p>
        </w:tc>
        <w:tc>
          <w:tcPr>
            <w:tcW w:w="910" w:type="dxa"/>
            <w:shd w:val="clear" w:color="auto" w:fill="auto"/>
            <w:noWrap/>
            <w:vAlign w:val="center"/>
            <w:hideMark/>
          </w:tcPr>
          <w:p w14:paraId="37638AAC"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50.10</w:t>
            </w:r>
          </w:p>
        </w:tc>
        <w:tc>
          <w:tcPr>
            <w:tcW w:w="910" w:type="dxa"/>
            <w:shd w:val="clear" w:color="auto" w:fill="auto"/>
            <w:noWrap/>
            <w:vAlign w:val="center"/>
            <w:hideMark/>
          </w:tcPr>
          <w:p w14:paraId="00CBAA5A"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-157.30</w:t>
            </w:r>
          </w:p>
        </w:tc>
        <w:tc>
          <w:tcPr>
            <w:tcW w:w="821" w:type="dxa"/>
            <w:shd w:val="clear" w:color="auto" w:fill="auto"/>
            <w:noWrap/>
            <w:vAlign w:val="bottom"/>
            <w:hideMark/>
          </w:tcPr>
          <w:p w14:paraId="2052E536"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71.78</w:t>
            </w:r>
          </w:p>
        </w:tc>
        <w:tc>
          <w:tcPr>
            <w:tcW w:w="947" w:type="dxa"/>
            <w:shd w:val="clear" w:color="auto" w:fill="auto"/>
            <w:noWrap/>
            <w:vAlign w:val="bottom"/>
            <w:hideMark/>
          </w:tcPr>
          <w:p w14:paraId="27300A08"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72.78</w:t>
            </w:r>
          </w:p>
        </w:tc>
        <w:tc>
          <w:tcPr>
            <w:tcW w:w="910" w:type="dxa"/>
            <w:shd w:val="clear" w:color="auto" w:fill="auto"/>
            <w:noWrap/>
            <w:vAlign w:val="bottom"/>
            <w:hideMark/>
          </w:tcPr>
          <w:p w14:paraId="78FDA9D6"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-42.19</w:t>
            </w:r>
          </w:p>
        </w:tc>
        <w:tc>
          <w:tcPr>
            <w:tcW w:w="947" w:type="dxa"/>
            <w:shd w:val="clear" w:color="auto" w:fill="auto"/>
            <w:noWrap/>
            <w:vAlign w:val="center"/>
            <w:hideMark/>
          </w:tcPr>
          <w:p w14:paraId="36695F88"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1.21</w:t>
            </w:r>
          </w:p>
        </w:tc>
      </w:tr>
      <w:tr w:rsidR="009A3626" w:rsidRPr="009A3626" w14:paraId="2BE2D853" w14:textId="77777777" w:rsidTr="001E2EEB">
        <w:trPr>
          <w:trHeight w:val="300"/>
        </w:trPr>
        <w:tc>
          <w:tcPr>
            <w:tcW w:w="551" w:type="dxa"/>
            <w:shd w:val="clear" w:color="auto" w:fill="auto"/>
            <w:noWrap/>
            <w:vAlign w:val="bottom"/>
            <w:hideMark/>
          </w:tcPr>
          <w:p w14:paraId="4711A7DB"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17</w:t>
            </w:r>
          </w:p>
        </w:tc>
        <w:tc>
          <w:tcPr>
            <w:tcW w:w="1336" w:type="dxa"/>
            <w:shd w:val="clear" w:color="auto" w:fill="auto"/>
            <w:noWrap/>
            <w:vAlign w:val="center"/>
            <w:hideMark/>
          </w:tcPr>
          <w:p w14:paraId="0B6155CD"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54.51</w:t>
            </w:r>
          </w:p>
        </w:tc>
        <w:tc>
          <w:tcPr>
            <w:tcW w:w="1023" w:type="dxa"/>
            <w:shd w:val="clear" w:color="auto" w:fill="auto"/>
            <w:noWrap/>
            <w:vAlign w:val="center"/>
            <w:hideMark/>
          </w:tcPr>
          <w:p w14:paraId="302559C3"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-118.46</w:t>
            </w:r>
          </w:p>
        </w:tc>
        <w:tc>
          <w:tcPr>
            <w:tcW w:w="910" w:type="dxa"/>
            <w:shd w:val="clear" w:color="auto" w:fill="auto"/>
            <w:noWrap/>
            <w:vAlign w:val="center"/>
            <w:hideMark/>
          </w:tcPr>
          <w:p w14:paraId="23F161D6"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177.80</w:t>
            </w:r>
          </w:p>
        </w:tc>
        <w:tc>
          <w:tcPr>
            <w:tcW w:w="910" w:type="dxa"/>
            <w:shd w:val="clear" w:color="auto" w:fill="auto"/>
            <w:noWrap/>
            <w:vAlign w:val="center"/>
            <w:hideMark/>
          </w:tcPr>
          <w:p w14:paraId="7E4319F7"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47.10</w:t>
            </w:r>
          </w:p>
        </w:tc>
        <w:tc>
          <w:tcPr>
            <w:tcW w:w="910" w:type="dxa"/>
            <w:shd w:val="clear" w:color="auto" w:fill="auto"/>
            <w:noWrap/>
            <w:vAlign w:val="center"/>
            <w:hideMark/>
          </w:tcPr>
          <w:p w14:paraId="6F482704"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-157.40</w:t>
            </w:r>
          </w:p>
        </w:tc>
        <w:tc>
          <w:tcPr>
            <w:tcW w:w="821" w:type="dxa"/>
            <w:shd w:val="clear" w:color="auto" w:fill="auto"/>
            <w:noWrap/>
            <w:vAlign w:val="bottom"/>
            <w:hideMark/>
          </w:tcPr>
          <w:p w14:paraId="3E0DC242"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71.98</w:t>
            </w:r>
          </w:p>
        </w:tc>
        <w:tc>
          <w:tcPr>
            <w:tcW w:w="947" w:type="dxa"/>
            <w:shd w:val="clear" w:color="auto" w:fill="auto"/>
            <w:noWrap/>
            <w:vAlign w:val="bottom"/>
            <w:hideMark/>
          </w:tcPr>
          <w:p w14:paraId="30E236EB"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73.65</w:t>
            </w:r>
          </w:p>
        </w:tc>
        <w:tc>
          <w:tcPr>
            <w:tcW w:w="910" w:type="dxa"/>
            <w:shd w:val="clear" w:color="auto" w:fill="auto"/>
            <w:noWrap/>
            <w:vAlign w:val="bottom"/>
            <w:hideMark/>
          </w:tcPr>
          <w:p w14:paraId="7161A026"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-45.19</w:t>
            </w:r>
          </w:p>
        </w:tc>
        <w:tc>
          <w:tcPr>
            <w:tcW w:w="947" w:type="dxa"/>
            <w:shd w:val="clear" w:color="auto" w:fill="auto"/>
            <w:noWrap/>
            <w:vAlign w:val="center"/>
            <w:hideMark/>
          </w:tcPr>
          <w:p w14:paraId="4949B649"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1.24</w:t>
            </w:r>
          </w:p>
        </w:tc>
      </w:tr>
      <w:tr w:rsidR="009A3626" w:rsidRPr="009A3626" w14:paraId="1D58A329" w14:textId="77777777" w:rsidTr="001E2EEB">
        <w:trPr>
          <w:trHeight w:val="300"/>
        </w:trPr>
        <w:tc>
          <w:tcPr>
            <w:tcW w:w="551" w:type="dxa"/>
            <w:shd w:val="clear" w:color="auto" w:fill="auto"/>
            <w:noWrap/>
            <w:vAlign w:val="bottom"/>
            <w:hideMark/>
          </w:tcPr>
          <w:p w14:paraId="3891BEC5"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18</w:t>
            </w:r>
          </w:p>
        </w:tc>
        <w:tc>
          <w:tcPr>
            <w:tcW w:w="1336" w:type="dxa"/>
            <w:shd w:val="clear" w:color="auto" w:fill="auto"/>
            <w:noWrap/>
            <w:vAlign w:val="center"/>
            <w:hideMark/>
          </w:tcPr>
          <w:p w14:paraId="4A506482"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54.51</w:t>
            </w:r>
          </w:p>
        </w:tc>
        <w:tc>
          <w:tcPr>
            <w:tcW w:w="1023" w:type="dxa"/>
            <w:shd w:val="clear" w:color="auto" w:fill="auto"/>
            <w:noWrap/>
            <w:vAlign w:val="center"/>
            <w:hideMark/>
          </w:tcPr>
          <w:p w14:paraId="092C9A02"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-118.47</w:t>
            </w:r>
          </w:p>
        </w:tc>
        <w:tc>
          <w:tcPr>
            <w:tcW w:w="910" w:type="dxa"/>
            <w:shd w:val="clear" w:color="auto" w:fill="auto"/>
            <w:noWrap/>
            <w:vAlign w:val="center"/>
            <w:hideMark/>
          </w:tcPr>
          <w:p w14:paraId="0F1CFCD8"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180.20</w:t>
            </w:r>
          </w:p>
        </w:tc>
        <w:tc>
          <w:tcPr>
            <w:tcW w:w="910" w:type="dxa"/>
            <w:shd w:val="clear" w:color="auto" w:fill="auto"/>
            <w:noWrap/>
            <w:vAlign w:val="center"/>
            <w:hideMark/>
          </w:tcPr>
          <w:p w14:paraId="661CB432"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55.50</w:t>
            </w:r>
          </w:p>
        </w:tc>
        <w:tc>
          <w:tcPr>
            <w:tcW w:w="910" w:type="dxa"/>
            <w:shd w:val="clear" w:color="auto" w:fill="auto"/>
            <w:noWrap/>
            <w:vAlign w:val="center"/>
            <w:hideMark/>
          </w:tcPr>
          <w:p w14:paraId="7639D82C"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-151.30</w:t>
            </w:r>
          </w:p>
        </w:tc>
        <w:tc>
          <w:tcPr>
            <w:tcW w:w="821" w:type="dxa"/>
            <w:shd w:val="clear" w:color="auto" w:fill="auto"/>
            <w:noWrap/>
            <w:vAlign w:val="bottom"/>
            <w:hideMark/>
          </w:tcPr>
          <w:p w14:paraId="24271369"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72.97</w:t>
            </w:r>
          </w:p>
        </w:tc>
        <w:tc>
          <w:tcPr>
            <w:tcW w:w="947" w:type="dxa"/>
            <w:shd w:val="clear" w:color="auto" w:fill="auto"/>
            <w:noWrap/>
            <w:vAlign w:val="bottom"/>
            <w:hideMark/>
          </w:tcPr>
          <w:p w14:paraId="0A206DB4"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66.69</w:t>
            </w:r>
          </w:p>
        </w:tc>
        <w:tc>
          <w:tcPr>
            <w:tcW w:w="910" w:type="dxa"/>
            <w:shd w:val="clear" w:color="auto" w:fill="auto"/>
            <w:noWrap/>
            <w:vAlign w:val="bottom"/>
            <w:hideMark/>
          </w:tcPr>
          <w:p w14:paraId="191D3B9B"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-38.08</w:t>
            </w:r>
          </w:p>
        </w:tc>
        <w:tc>
          <w:tcPr>
            <w:tcW w:w="947" w:type="dxa"/>
            <w:shd w:val="clear" w:color="auto" w:fill="auto"/>
            <w:noWrap/>
            <w:vAlign w:val="center"/>
            <w:hideMark/>
          </w:tcPr>
          <w:p w14:paraId="1184590B"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1.11</w:t>
            </w:r>
          </w:p>
        </w:tc>
      </w:tr>
      <w:tr w:rsidR="009A3626" w:rsidRPr="009A3626" w14:paraId="37828A87" w14:textId="77777777" w:rsidTr="001E2EEB">
        <w:trPr>
          <w:trHeight w:val="300"/>
        </w:trPr>
        <w:tc>
          <w:tcPr>
            <w:tcW w:w="551" w:type="dxa"/>
            <w:shd w:val="clear" w:color="auto" w:fill="auto"/>
            <w:noWrap/>
            <w:vAlign w:val="bottom"/>
            <w:hideMark/>
          </w:tcPr>
          <w:p w14:paraId="6C781D28"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19</w:t>
            </w:r>
          </w:p>
        </w:tc>
        <w:tc>
          <w:tcPr>
            <w:tcW w:w="1336" w:type="dxa"/>
            <w:shd w:val="clear" w:color="auto" w:fill="auto"/>
            <w:noWrap/>
            <w:vAlign w:val="center"/>
            <w:hideMark/>
          </w:tcPr>
          <w:p w14:paraId="57036963"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54.51</w:t>
            </w:r>
          </w:p>
        </w:tc>
        <w:tc>
          <w:tcPr>
            <w:tcW w:w="1023" w:type="dxa"/>
            <w:shd w:val="clear" w:color="auto" w:fill="auto"/>
            <w:noWrap/>
            <w:vAlign w:val="center"/>
            <w:hideMark/>
          </w:tcPr>
          <w:p w14:paraId="38EEDD7F"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-118.46</w:t>
            </w:r>
          </w:p>
        </w:tc>
        <w:tc>
          <w:tcPr>
            <w:tcW w:w="910" w:type="dxa"/>
            <w:shd w:val="clear" w:color="auto" w:fill="auto"/>
            <w:noWrap/>
            <w:vAlign w:val="center"/>
            <w:hideMark/>
          </w:tcPr>
          <w:p w14:paraId="3EB42582"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189.00</w:t>
            </w:r>
          </w:p>
        </w:tc>
        <w:tc>
          <w:tcPr>
            <w:tcW w:w="910" w:type="dxa"/>
            <w:shd w:val="clear" w:color="auto" w:fill="auto"/>
            <w:noWrap/>
            <w:vAlign w:val="center"/>
            <w:hideMark/>
          </w:tcPr>
          <w:p w14:paraId="200FB3EF"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50.70</w:t>
            </w:r>
          </w:p>
        </w:tc>
        <w:tc>
          <w:tcPr>
            <w:tcW w:w="910" w:type="dxa"/>
            <w:shd w:val="clear" w:color="auto" w:fill="auto"/>
            <w:noWrap/>
            <w:vAlign w:val="center"/>
            <w:hideMark/>
          </w:tcPr>
          <w:p w14:paraId="1576AB26"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-158.50</w:t>
            </w:r>
          </w:p>
        </w:tc>
        <w:tc>
          <w:tcPr>
            <w:tcW w:w="821" w:type="dxa"/>
            <w:shd w:val="clear" w:color="auto" w:fill="auto"/>
            <w:noWrap/>
            <w:vAlign w:val="bottom"/>
            <w:hideMark/>
          </w:tcPr>
          <w:p w14:paraId="049083AF"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84.99</w:t>
            </w:r>
          </w:p>
        </w:tc>
        <w:tc>
          <w:tcPr>
            <w:tcW w:w="947" w:type="dxa"/>
            <w:shd w:val="clear" w:color="auto" w:fill="auto"/>
            <w:noWrap/>
            <w:vAlign w:val="bottom"/>
            <w:hideMark/>
          </w:tcPr>
          <w:p w14:paraId="371890DD"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73.52</w:t>
            </w:r>
          </w:p>
        </w:tc>
        <w:tc>
          <w:tcPr>
            <w:tcW w:w="910" w:type="dxa"/>
            <w:shd w:val="clear" w:color="auto" w:fill="auto"/>
            <w:noWrap/>
            <w:vAlign w:val="bottom"/>
            <w:hideMark/>
          </w:tcPr>
          <w:p w14:paraId="447A4248"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-41.34</w:t>
            </w:r>
          </w:p>
        </w:tc>
        <w:tc>
          <w:tcPr>
            <w:tcW w:w="947" w:type="dxa"/>
            <w:shd w:val="clear" w:color="auto" w:fill="auto"/>
            <w:noWrap/>
            <w:vAlign w:val="center"/>
            <w:hideMark/>
          </w:tcPr>
          <w:p w14:paraId="214D8F63"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1.46</w:t>
            </w:r>
          </w:p>
        </w:tc>
      </w:tr>
      <w:tr w:rsidR="009A3626" w:rsidRPr="009A3626" w14:paraId="4C14DA67" w14:textId="77777777" w:rsidTr="001E2EEB">
        <w:trPr>
          <w:trHeight w:val="300"/>
        </w:trPr>
        <w:tc>
          <w:tcPr>
            <w:tcW w:w="551" w:type="dxa"/>
            <w:shd w:val="clear" w:color="auto" w:fill="auto"/>
            <w:noWrap/>
            <w:vAlign w:val="bottom"/>
            <w:hideMark/>
          </w:tcPr>
          <w:p w14:paraId="26093469"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lastRenderedPageBreak/>
              <w:t>20</w:t>
            </w:r>
          </w:p>
        </w:tc>
        <w:tc>
          <w:tcPr>
            <w:tcW w:w="1336" w:type="dxa"/>
            <w:shd w:val="clear" w:color="auto" w:fill="auto"/>
            <w:noWrap/>
            <w:vAlign w:val="center"/>
            <w:hideMark/>
          </w:tcPr>
          <w:p w14:paraId="4A2C720A"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54.50</w:t>
            </w:r>
          </w:p>
        </w:tc>
        <w:tc>
          <w:tcPr>
            <w:tcW w:w="1023" w:type="dxa"/>
            <w:shd w:val="clear" w:color="auto" w:fill="auto"/>
            <w:noWrap/>
            <w:vAlign w:val="center"/>
            <w:hideMark/>
          </w:tcPr>
          <w:p w14:paraId="261FD7EE"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-118.48</w:t>
            </w:r>
          </w:p>
        </w:tc>
        <w:tc>
          <w:tcPr>
            <w:tcW w:w="910" w:type="dxa"/>
            <w:shd w:val="clear" w:color="auto" w:fill="auto"/>
            <w:noWrap/>
            <w:vAlign w:val="center"/>
            <w:hideMark/>
          </w:tcPr>
          <w:p w14:paraId="2EAB8753"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174.00</w:t>
            </w:r>
          </w:p>
        </w:tc>
        <w:tc>
          <w:tcPr>
            <w:tcW w:w="910" w:type="dxa"/>
            <w:shd w:val="clear" w:color="auto" w:fill="auto"/>
            <w:noWrap/>
            <w:vAlign w:val="center"/>
            <w:hideMark/>
          </w:tcPr>
          <w:p w14:paraId="05734808"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74.90</w:t>
            </w:r>
          </w:p>
        </w:tc>
        <w:tc>
          <w:tcPr>
            <w:tcW w:w="910" w:type="dxa"/>
            <w:shd w:val="clear" w:color="auto" w:fill="auto"/>
            <w:noWrap/>
            <w:vAlign w:val="center"/>
            <w:hideMark/>
          </w:tcPr>
          <w:p w14:paraId="329F1C52"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-165.10</w:t>
            </w:r>
          </w:p>
        </w:tc>
        <w:tc>
          <w:tcPr>
            <w:tcW w:w="821" w:type="dxa"/>
            <w:shd w:val="clear" w:color="auto" w:fill="auto"/>
            <w:noWrap/>
            <w:vAlign w:val="bottom"/>
            <w:hideMark/>
          </w:tcPr>
          <w:p w14:paraId="1D0E3F39"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80.03</w:t>
            </w:r>
          </w:p>
        </w:tc>
        <w:tc>
          <w:tcPr>
            <w:tcW w:w="947" w:type="dxa"/>
            <w:shd w:val="clear" w:color="auto" w:fill="auto"/>
            <w:noWrap/>
            <w:vAlign w:val="bottom"/>
            <w:hideMark/>
          </w:tcPr>
          <w:p w14:paraId="469C217B"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75.63</w:t>
            </w:r>
          </w:p>
        </w:tc>
        <w:tc>
          <w:tcPr>
            <w:tcW w:w="910" w:type="dxa"/>
            <w:shd w:val="clear" w:color="auto" w:fill="auto"/>
            <w:noWrap/>
            <w:vAlign w:val="bottom"/>
            <w:hideMark/>
          </w:tcPr>
          <w:p w14:paraId="6EBD593A"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-15.60</w:t>
            </w:r>
          </w:p>
        </w:tc>
        <w:tc>
          <w:tcPr>
            <w:tcW w:w="947" w:type="dxa"/>
            <w:shd w:val="clear" w:color="auto" w:fill="auto"/>
            <w:noWrap/>
            <w:vAlign w:val="center"/>
            <w:hideMark/>
          </w:tcPr>
          <w:p w14:paraId="7114F556"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1.03</w:t>
            </w:r>
          </w:p>
        </w:tc>
      </w:tr>
      <w:tr w:rsidR="009A3626" w:rsidRPr="009A3626" w14:paraId="5F109222" w14:textId="77777777" w:rsidTr="001E2EEB">
        <w:trPr>
          <w:trHeight w:val="300"/>
        </w:trPr>
        <w:tc>
          <w:tcPr>
            <w:tcW w:w="551" w:type="dxa"/>
            <w:shd w:val="clear" w:color="auto" w:fill="auto"/>
            <w:noWrap/>
            <w:vAlign w:val="bottom"/>
            <w:hideMark/>
          </w:tcPr>
          <w:p w14:paraId="570B8C7D"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21</w:t>
            </w:r>
          </w:p>
        </w:tc>
        <w:tc>
          <w:tcPr>
            <w:tcW w:w="1336" w:type="dxa"/>
            <w:shd w:val="clear" w:color="auto" w:fill="auto"/>
            <w:noWrap/>
            <w:vAlign w:val="center"/>
            <w:hideMark/>
          </w:tcPr>
          <w:p w14:paraId="711986E7"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54.51</w:t>
            </w:r>
          </w:p>
        </w:tc>
        <w:tc>
          <w:tcPr>
            <w:tcW w:w="1023" w:type="dxa"/>
            <w:shd w:val="clear" w:color="auto" w:fill="auto"/>
            <w:noWrap/>
            <w:vAlign w:val="center"/>
            <w:hideMark/>
          </w:tcPr>
          <w:p w14:paraId="7B59308B"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-118.48</w:t>
            </w:r>
          </w:p>
        </w:tc>
        <w:tc>
          <w:tcPr>
            <w:tcW w:w="910" w:type="dxa"/>
            <w:shd w:val="clear" w:color="auto" w:fill="auto"/>
            <w:noWrap/>
            <w:vAlign w:val="center"/>
            <w:hideMark/>
          </w:tcPr>
          <w:p w14:paraId="27A8429A"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176.30</w:t>
            </w:r>
          </w:p>
        </w:tc>
        <w:tc>
          <w:tcPr>
            <w:tcW w:w="910" w:type="dxa"/>
            <w:shd w:val="clear" w:color="auto" w:fill="auto"/>
            <w:noWrap/>
            <w:vAlign w:val="center"/>
            <w:hideMark/>
          </w:tcPr>
          <w:p w14:paraId="7D0FDC64"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59.80</w:t>
            </w:r>
          </w:p>
        </w:tc>
        <w:tc>
          <w:tcPr>
            <w:tcW w:w="910" w:type="dxa"/>
            <w:shd w:val="clear" w:color="auto" w:fill="auto"/>
            <w:noWrap/>
            <w:vAlign w:val="center"/>
            <w:hideMark/>
          </w:tcPr>
          <w:p w14:paraId="6486EF59"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-154.10</w:t>
            </w:r>
          </w:p>
        </w:tc>
        <w:tc>
          <w:tcPr>
            <w:tcW w:w="821" w:type="dxa"/>
            <w:shd w:val="clear" w:color="auto" w:fill="auto"/>
            <w:noWrap/>
            <w:vAlign w:val="bottom"/>
            <w:hideMark/>
          </w:tcPr>
          <w:p w14:paraId="27990F76"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72.57</w:t>
            </w:r>
          </w:p>
        </w:tc>
        <w:tc>
          <w:tcPr>
            <w:tcW w:w="947" w:type="dxa"/>
            <w:shd w:val="clear" w:color="auto" w:fill="auto"/>
            <w:noWrap/>
            <w:vAlign w:val="bottom"/>
            <w:hideMark/>
          </w:tcPr>
          <w:p w14:paraId="35F2EB73"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67.82</w:t>
            </w:r>
          </w:p>
        </w:tc>
        <w:tc>
          <w:tcPr>
            <w:tcW w:w="910" w:type="dxa"/>
            <w:shd w:val="clear" w:color="auto" w:fill="auto"/>
            <w:noWrap/>
            <w:vAlign w:val="bottom"/>
            <w:hideMark/>
          </w:tcPr>
          <w:p w14:paraId="433F5C7D"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-32.90</w:t>
            </w:r>
          </w:p>
        </w:tc>
        <w:tc>
          <w:tcPr>
            <w:tcW w:w="947" w:type="dxa"/>
            <w:shd w:val="clear" w:color="auto" w:fill="auto"/>
            <w:noWrap/>
            <w:vAlign w:val="center"/>
            <w:hideMark/>
          </w:tcPr>
          <w:p w14:paraId="70CC0CB6"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1.04</w:t>
            </w:r>
          </w:p>
        </w:tc>
      </w:tr>
      <w:tr w:rsidR="009A3626" w:rsidRPr="009A3626" w14:paraId="1109A819" w14:textId="77777777" w:rsidTr="001E2EEB">
        <w:trPr>
          <w:trHeight w:val="300"/>
        </w:trPr>
        <w:tc>
          <w:tcPr>
            <w:tcW w:w="551" w:type="dxa"/>
            <w:shd w:val="clear" w:color="auto" w:fill="auto"/>
            <w:noWrap/>
            <w:vAlign w:val="bottom"/>
            <w:hideMark/>
          </w:tcPr>
          <w:p w14:paraId="19C31179"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22</w:t>
            </w:r>
          </w:p>
        </w:tc>
        <w:tc>
          <w:tcPr>
            <w:tcW w:w="1336" w:type="dxa"/>
            <w:shd w:val="clear" w:color="auto" w:fill="auto"/>
            <w:noWrap/>
            <w:vAlign w:val="center"/>
            <w:hideMark/>
          </w:tcPr>
          <w:p w14:paraId="6B8210BE"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54.51</w:t>
            </w:r>
          </w:p>
        </w:tc>
        <w:tc>
          <w:tcPr>
            <w:tcW w:w="1023" w:type="dxa"/>
            <w:shd w:val="clear" w:color="auto" w:fill="auto"/>
            <w:noWrap/>
            <w:vAlign w:val="center"/>
            <w:hideMark/>
          </w:tcPr>
          <w:p w14:paraId="77C9354B"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-118.49</w:t>
            </w:r>
          </w:p>
        </w:tc>
        <w:tc>
          <w:tcPr>
            <w:tcW w:w="910" w:type="dxa"/>
            <w:shd w:val="clear" w:color="auto" w:fill="auto"/>
            <w:noWrap/>
            <w:vAlign w:val="center"/>
            <w:hideMark/>
          </w:tcPr>
          <w:p w14:paraId="7D0E6A37"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177.20</w:t>
            </w:r>
          </w:p>
        </w:tc>
        <w:tc>
          <w:tcPr>
            <w:tcW w:w="910" w:type="dxa"/>
            <w:shd w:val="clear" w:color="auto" w:fill="auto"/>
            <w:noWrap/>
            <w:vAlign w:val="center"/>
            <w:hideMark/>
          </w:tcPr>
          <w:p w14:paraId="2D0DB672"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67.90</w:t>
            </w:r>
          </w:p>
        </w:tc>
        <w:tc>
          <w:tcPr>
            <w:tcW w:w="910" w:type="dxa"/>
            <w:shd w:val="clear" w:color="auto" w:fill="auto"/>
            <w:noWrap/>
            <w:vAlign w:val="center"/>
            <w:hideMark/>
          </w:tcPr>
          <w:p w14:paraId="021CEDA3"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-165.60</w:t>
            </w:r>
          </w:p>
        </w:tc>
        <w:tc>
          <w:tcPr>
            <w:tcW w:w="821" w:type="dxa"/>
            <w:shd w:val="clear" w:color="auto" w:fill="auto"/>
            <w:noWrap/>
            <w:vAlign w:val="bottom"/>
            <w:hideMark/>
          </w:tcPr>
          <w:p w14:paraId="2AD53EDD"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81.68</w:t>
            </w:r>
          </w:p>
        </w:tc>
        <w:tc>
          <w:tcPr>
            <w:tcW w:w="947" w:type="dxa"/>
            <w:shd w:val="clear" w:color="auto" w:fill="auto"/>
            <w:noWrap/>
            <w:vAlign w:val="bottom"/>
            <w:hideMark/>
          </w:tcPr>
          <w:p w14:paraId="51D9640D"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76.68</w:t>
            </w:r>
          </w:p>
        </w:tc>
        <w:tc>
          <w:tcPr>
            <w:tcW w:w="910" w:type="dxa"/>
            <w:shd w:val="clear" w:color="auto" w:fill="auto"/>
            <w:noWrap/>
            <w:vAlign w:val="bottom"/>
            <w:hideMark/>
          </w:tcPr>
          <w:p w14:paraId="1BE0274F"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-22.74</w:t>
            </w:r>
          </w:p>
        </w:tc>
        <w:tc>
          <w:tcPr>
            <w:tcW w:w="947" w:type="dxa"/>
            <w:shd w:val="clear" w:color="auto" w:fill="auto"/>
            <w:noWrap/>
            <w:vAlign w:val="center"/>
            <w:hideMark/>
          </w:tcPr>
          <w:p w14:paraId="0150BA59"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1.20</w:t>
            </w:r>
          </w:p>
        </w:tc>
      </w:tr>
      <w:tr w:rsidR="009A3626" w:rsidRPr="009A3626" w14:paraId="3560DA12" w14:textId="77777777" w:rsidTr="001E2EEB">
        <w:trPr>
          <w:trHeight w:val="300"/>
        </w:trPr>
        <w:tc>
          <w:tcPr>
            <w:tcW w:w="551" w:type="dxa"/>
            <w:shd w:val="clear" w:color="auto" w:fill="auto"/>
            <w:noWrap/>
            <w:vAlign w:val="bottom"/>
            <w:hideMark/>
          </w:tcPr>
          <w:p w14:paraId="3A8290AA"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23</w:t>
            </w:r>
          </w:p>
        </w:tc>
        <w:tc>
          <w:tcPr>
            <w:tcW w:w="1336" w:type="dxa"/>
            <w:shd w:val="clear" w:color="auto" w:fill="auto"/>
            <w:noWrap/>
            <w:vAlign w:val="center"/>
            <w:hideMark/>
          </w:tcPr>
          <w:p w14:paraId="3DF496F9"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54.51</w:t>
            </w:r>
          </w:p>
        </w:tc>
        <w:tc>
          <w:tcPr>
            <w:tcW w:w="1023" w:type="dxa"/>
            <w:shd w:val="clear" w:color="auto" w:fill="auto"/>
            <w:noWrap/>
            <w:vAlign w:val="center"/>
            <w:hideMark/>
          </w:tcPr>
          <w:p w14:paraId="6B509C15"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-118.48</w:t>
            </w:r>
          </w:p>
        </w:tc>
        <w:tc>
          <w:tcPr>
            <w:tcW w:w="910" w:type="dxa"/>
            <w:shd w:val="clear" w:color="auto" w:fill="auto"/>
            <w:noWrap/>
            <w:vAlign w:val="center"/>
            <w:hideMark/>
          </w:tcPr>
          <w:p w14:paraId="0E80B25D"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185.30</w:t>
            </w:r>
          </w:p>
        </w:tc>
        <w:tc>
          <w:tcPr>
            <w:tcW w:w="910" w:type="dxa"/>
            <w:shd w:val="clear" w:color="auto" w:fill="auto"/>
            <w:noWrap/>
            <w:vAlign w:val="center"/>
            <w:hideMark/>
          </w:tcPr>
          <w:p w14:paraId="7A476070"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53.60</w:t>
            </w:r>
          </w:p>
        </w:tc>
        <w:tc>
          <w:tcPr>
            <w:tcW w:w="910" w:type="dxa"/>
            <w:shd w:val="clear" w:color="auto" w:fill="auto"/>
            <w:noWrap/>
            <w:vAlign w:val="center"/>
            <w:hideMark/>
          </w:tcPr>
          <w:p w14:paraId="1F4BB3E8"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-167.20</w:t>
            </w:r>
          </w:p>
        </w:tc>
        <w:tc>
          <w:tcPr>
            <w:tcW w:w="821" w:type="dxa"/>
            <w:shd w:val="clear" w:color="auto" w:fill="auto"/>
            <w:noWrap/>
            <w:vAlign w:val="bottom"/>
            <w:hideMark/>
          </w:tcPr>
          <w:p w14:paraId="364191A4"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87.62</w:t>
            </w:r>
          </w:p>
        </w:tc>
        <w:tc>
          <w:tcPr>
            <w:tcW w:w="947" w:type="dxa"/>
            <w:shd w:val="clear" w:color="auto" w:fill="auto"/>
            <w:noWrap/>
            <w:vAlign w:val="bottom"/>
            <w:hideMark/>
          </w:tcPr>
          <w:p w14:paraId="0C7D0990"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79.73</w:t>
            </w:r>
          </w:p>
        </w:tc>
        <w:tc>
          <w:tcPr>
            <w:tcW w:w="910" w:type="dxa"/>
            <w:shd w:val="clear" w:color="auto" w:fill="auto"/>
            <w:noWrap/>
            <w:vAlign w:val="bottom"/>
            <w:hideMark/>
          </w:tcPr>
          <w:p w14:paraId="33E489A4"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-37.09</w:t>
            </w:r>
          </w:p>
        </w:tc>
        <w:tc>
          <w:tcPr>
            <w:tcW w:w="947" w:type="dxa"/>
            <w:shd w:val="clear" w:color="auto" w:fill="auto"/>
            <w:noWrap/>
            <w:vAlign w:val="center"/>
            <w:hideMark/>
          </w:tcPr>
          <w:p w14:paraId="6181387C"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1.50</w:t>
            </w:r>
          </w:p>
        </w:tc>
      </w:tr>
      <w:tr w:rsidR="009A3626" w:rsidRPr="009A3626" w14:paraId="6079F645" w14:textId="77777777" w:rsidTr="001E2EEB">
        <w:trPr>
          <w:trHeight w:val="300"/>
        </w:trPr>
        <w:tc>
          <w:tcPr>
            <w:tcW w:w="551" w:type="dxa"/>
            <w:shd w:val="clear" w:color="auto" w:fill="auto"/>
            <w:noWrap/>
            <w:vAlign w:val="bottom"/>
            <w:hideMark/>
          </w:tcPr>
          <w:p w14:paraId="5F9AA307"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24</w:t>
            </w:r>
          </w:p>
        </w:tc>
        <w:tc>
          <w:tcPr>
            <w:tcW w:w="1336" w:type="dxa"/>
            <w:shd w:val="clear" w:color="auto" w:fill="auto"/>
            <w:noWrap/>
            <w:vAlign w:val="center"/>
            <w:hideMark/>
          </w:tcPr>
          <w:p w14:paraId="4A6D301D"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54.51</w:t>
            </w:r>
          </w:p>
        </w:tc>
        <w:tc>
          <w:tcPr>
            <w:tcW w:w="1023" w:type="dxa"/>
            <w:shd w:val="clear" w:color="auto" w:fill="auto"/>
            <w:noWrap/>
            <w:vAlign w:val="center"/>
            <w:hideMark/>
          </w:tcPr>
          <w:p w14:paraId="59DBA9F1"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-118.46</w:t>
            </w:r>
          </w:p>
        </w:tc>
        <w:tc>
          <w:tcPr>
            <w:tcW w:w="910" w:type="dxa"/>
            <w:shd w:val="clear" w:color="auto" w:fill="auto"/>
            <w:noWrap/>
            <w:vAlign w:val="center"/>
            <w:hideMark/>
          </w:tcPr>
          <w:p w14:paraId="5B13617C"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348.50</w:t>
            </w:r>
          </w:p>
        </w:tc>
        <w:tc>
          <w:tcPr>
            <w:tcW w:w="910" w:type="dxa"/>
            <w:shd w:val="clear" w:color="auto" w:fill="auto"/>
            <w:noWrap/>
            <w:vAlign w:val="center"/>
            <w:hideMark/>
          </w:tcPr>
          <w:p w14:paraId="118FB135"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80.40</w:t>
            </w:r>
          </w:p>
        </w:tc>
        <w:tc>
          <w:tcPr>
            <w:tcW w:w="910" w:type="dxa"/>
            <w:shd w:val="clear" w:color="auto" w:fill="auto"/>
            <w:noWrap/>
            <w:vAlign w:val="center"/>
            <w:hideMark/>
          </w:tcPr>
          <w:p w14:paraId="508E0BF4"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170.60</w:t>
            </w:r>
          </w:p>
        </w:tc>
        <w:tc>
          <w:tcPr>
            <w:tcW w:w="821" w:type="dxa"/>
            <w:shd w:val="clear" w:color="auto" w:fill="auto"/>
            <w:noWrap/>
            <w:vAlign w:val="bottom"/>
            <w:hideMark/>
          </w:tcPr>
          <w:p w14:paraId="746D7757"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80.08</w:t>
            </w:r>
          </w:p>
        </w:tc>
        <w:tc>
          <w:tcPr>
            <w:tcW w:w="947" w:type="dxa"/>
            <w:shd w:val="clear" w:color="auto" w:fill="auto"/>
            <w:noWrap/>
            <w:vAlign w:val="bottom"/>
            <w:hideMark/>
          </w:tcPr>
          <w:p w14:paraId="26882D6F"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80.73</w:t>
            </w:r>
          </w:p>
        </w:tc>
        <w:tc>
          <w:tcPr>
            <w:tcW w:w="910" w:type="dxa"/>
            <w:shd w:val="clear" w:color="auto" w:fill="auto"/>
            <w:noWrap/>
            <w:vAlign w:val="bottom"/>
            <w:hideMark/>
          </w:tcPr>
          <w:p w14:paraId="5143B34C"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9.73</w:t>
            </w:r>
          </w:p>
        </w:tc>
        <w:tc>
          <w:tcPr>
            <w:tcW w:w="947" w:type="dxa"/>
            <w:shd w:val="clear" w:color="auto" w:fill="auto"/>
            <w:noWrap/>
            <w:vAlign w:val="center"/>
            <w:hideMark/>
          </w:tcPr>
          <w:p w14:paraId="2D423863"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1.87</w:t>
            </w:r>
          </w:p>
        </w:tc>
      </w:tr>
      <w:tr w:rsidR="009A3626" w:rsidRPr="009A3626" w14:paraId="0488EA09" w14:textId="77777777" w:rsidTr="001E2EEB">
        <w:trPr>
          <w:trHeight w:val="300"/>
        </w:trPr>
        <w:tc>
          <w:tcPr>
            <w:tcW w:w="551" w:type="dxa"/>
            <w:shd w:val="clear" w:color="auto" w:fill="auto"/>
            <w:noWrap/>
            <w:vAlign w:val="bottom"/>
            <w:hideMark/>
          </w:tcPr>
          <w:p w14:paraId="41E999C5"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25</w:t>
            </w:r>
          </w:p>
        </w:tc>
        <w:tc>
          <w:tcPr>
            <w:tcW w:w="1336" w:type="dxa"/>
            <w:shd w:val="clear" w:color="auto" w:fill="auto"/>
            <w:noWrap/>
            <w:vAlign w:val="center"/>
            <w:hideMark/>
          </w:tcPr>
          <w:p w14:paraId="39BCF934"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54.50</w:t>
            </w:r>
          </w:p>
        </w:tc>
        <w:tc>
          <w:tcPr>
            <w:tcW w:w="1023" w:type="dxa"/>
            <w:shd w:val="clear" w:color="auto" w:fill="auto"/>
            <w:noWrap/>
            <w:vAlign w:val="center"/>
            <w:hideMark/>
          </w:tcPr>
          <w:p w14:paraId="21B1032E"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-118.46</w:t>
            </w:r>
          </w:p>
        </w:tc>
        <w:tc>
          <w:tcPr>
            <w:tcW w:w="910" w:type="dxa"/>
            <w:shd w:val="clear" w:color="auto" w:fill="auto"/>
            <w:noWrap/>
            <w:vAlign w:val="center"/>
            <w:hideMark/>
          </w:tcPr>
          <w:p w14:paraId="1ED3B389"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172.00</w:t>
            </w:r>
          </w:p>
        </w:tc>
        <w:tc>
          <w:tcPr>
            <w:tcW w:w="910" w:type="dxa"/>
            <w:shd w:val="clear" w:color="auto" w:fill="auto"/>
            <w:noWrap/>
            <w:vAlign w:val="center"/>
            <w:hideMark/>
          </w:tcPr>
          <w:p w14:paraId="3A9B4E9C"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65.20</w:t>
            </w:r>
          </w:p>
        </w:tc>
        <w:tc>
          <w:tcPr>
            <w:tcW w:w="910" w:type="dxa"/>
            <w:shd w:val="clear" w:color="auto" w:fill="auto"/>
            <w:noWrap/>
            <w:vAlign w:val="center"/>
            <w:hideMark/>
          </w:tcPr>
          <w:p w14:paraId="73238738"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-158.90</w:t>
            </w:r>
          </w:p>
        </w:tc>
        <w:tc>
          <w:tcPr>
            <w:tcW w:w="821" w:type="dxa"/>
            <w:shd w:val="clear" w:color="auto" w:fill="auto"/>
            <w:noWrap/>
            <w:vAlign w:val="bottom"/>
            <w:hideMark/>
          </w:tcPr>
          <w:p w14:paraId="3507534D"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72.81</w:t>
            </w:r>
          </w:p>
        </w:tc>
        <w:tc>
          <w:tcPr>
            <w:tcW w:w="947" w:type="dxa"/>
            <w:shd w:val="clear" w:color="auto" w:fill="auto"/>
            <w:noWrap/>
            <w:vAlign w:val="bottom"/>
            <w:hideMark/>
          </w:tcPr>
          <w:p w14:paraId="7513706F"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70.93</w:t>
            </w:r>
          </w:p>
        </w:tc>
        <w:tc>
          <w:tcPr>
            <w:tcW w:w="910" w:type="dxa"/>
            <w:shd w:val="clear" w:color="auto" w:fill="auto"/>
            <w:noWrap/>
            <w:vAlign w:val="bottom"/>
            <w:hideMark/>
          </w:tcPr>
          <w:p w14:paraId="05CD4CC3"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-26.35</w:t>
            </w:r>
          </w:p>
        </w:tc>
        <w:tc>
          <w:tcPr>
            <w:tcW w:w="947" w:type="dxa"/>
            <w:shd w:val="clear" w:color="auto" w:fill="auto"/>
            <w:noWrap/>
            <w:vAlign w:val="center"/>
            <w:hideMark/>
          </w:tcPr>
          <w:p w14:paraId="300680D3"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1.02</w:t>
            </w:r>
          </w:p>
        </w:tc>
      </w:tr>
      <w:tr w:rsidR="009A3626" w:rsidRPr="009A3626" w14:paraId="3AC1A954" w14:textId="77777777" w:rsidTr="001E2EEB">
        <w:trPr>
          <w:trHeight w:val="300"/>
        </w:trPr>
        <w:tc>
          <w:tcPr>
            <w:tcW w:w="551" w:type="dxa"/>
            <w:shd w:val="clear" w:color="auto" w:fill="auto"/>
            <w:noWrap/>
            <w:vAlign w:val="bottom"/>
            <w:hideMark/>
          </w:tcPr>
          <w:p w14:paraId="13870469"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26</w:t>
            </w:r>
          </w:p>
        </w:tc>
        <w:tc>
          <w:tcPr>
            <w:tcW w:w="1336" w:type="dxa"/>
            <w:shd w:val="clear" w:color="auto" w:fill="auto"/>
            <w:noWrap/>
            <w:vAlign w:val="center"/>
            <w:hideMark/>
          </w:tcPr>
          <w:p w14:paraId="3DC0D8E8"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54.50</w:t>
            </w:r>
          </w:p>
        </w:tc>
        <w:tc>
          <w:tcPr>
            <w:tcW w:w="1023" w:type="dxa"/>
            <w:shd w:val="clear" w:color="auto" w:fill="auto"/>
            <w:noWrap/>
            <w:vAlign w:val="center"/>
            <w:hideMark/>
          </w:tcPr>
          <w:p w14:paraId="2A4E0EEE"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-118.48</w:t>
            </w:r>
          </w:p>
        </w:tc>
        <w:tc>
          <w:tcPr>
            <w:tcW w:w="910" w:type="dxa"/>
            <w:shd w:val="clear" w:color="auto" w:fill="auto"/>
            <w:noWrap/>
            <w:vAlign w:val="center"/>
            <w:hideMark/>
          </w:tcPr>
          <w:p w14:paraId="0F9F815A"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169.40</w:t>
            </w:r>
          </w:p>
        </w:tc>
        <w:tc>
          <w:tcPr>
            <w:tcW w:w="910" w:type="dxa"/>
            <w:shd w:val="clear" w:color="auto" w:fill="auto"/>
            <w:noWrap/>
            <w:vAlign w:val="center"/>
            <w:hideMark/>
          </w:tcPr>
          <w:p w14:paraId="753218B5"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68.50</w:t>
            </w:r>
          </w:p>
        </w:tc>
        <w:tc>
          <w:tcPr>
            <w:tcW w:w="910" w:type="dxa"/>
            <w:shd w:val="clear" w:color="auto" w:fill="auto"/>
            <w:noWrap/>
            <w:vAlign w:val="center"/>
            <w:hideMark/>
          </w:tcPr>
          <w:p w14:paraId="1DEACEBE"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-164.00</w:t>
            </w:r>
          </w:p>
        </w:tc>
        <w:tc>
          <w:tcPr>
            <w:tcW w:w="821" w:type="dxa"/>
            <w:shd w:val="clear" w:color="auto" w:fill="auto"/>
            <w:noWrap/>
            <w:vAlign w:val="bottom"/>
            <w:hideMark/>
          </w:tcPr>
          <w:p w14:paraId="540A1395"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73.40</w:t>
            </w:r>
          </w:p>
        </w:tc>
        <w:tc>
          <w:tcPr>
            <w:tcW w:w="947" w:type="dxa"/>
            <w:shd w:val="clear" w:color="auto" w:fill="auto"/>
            <w:noWrap/>
            <w:vAlign w:val="bottom"/>
            <w:hideMark/>
          </w:tcPr>
          <w:p w14:paraId="219E1CB0"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75.14</w:t>
            </w:r>
          </w:p>
        </w:tc>
        <w:tc>
          <w:tcPr>
            <w:tcW w:w="910" w:type="dxa"/>
            <w:shd w:val="clear" w:color="auto" w:fill="auto"/>
            <w:noWrap/>
            <w:vAlign w:val="bottom"/>
            <w:hideMark/>
          </w:tcPr>
          <w:p w14:paraId="49BF5272"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-22.28</w:t>
            </w:r>
          </w:p>
        </w:tc>
        <w:tc>
          <w:tcPr>
            <w:tcW w:w="947" w:type="dxa"/>
            <w:shd w:val="clear" w:color="auto" w:fill="auto"/>
            <w:noWrap/>
            <w:vAlign w:val="center"/>
            <w:hideMark/>
          </w:tcPr>
          <w:p w14:paraId="4BCAB655"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1.02</w:t>
            </w:r>
          </w:p>
        </w:tc>
      </w:tr>
      <w:tr w:rsidR="009A3626" w:rsidRPr="009A3626" w14:paraId="121171BF" w14:textId="77777777" w:rsidTr="001E2EEB">
        <w:trPr>
          <w:trHeight w:val="300"/>
        </w:trPr>
        <w:tc>
          <w:tcPr>
            <w:tcW w:w="551" w:type="dxa"/>
            <w:shd w:val="clear" w:color="auto" w:fill="auto"/>
            <w:noWrap/>
            <w:vAlign w:val="bottom"/>
            <w:hideMark/>
          </w:tcPr>
          <w:p w14:paraId="3289DC2D"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27</w:t>
            </w:r>
          </w:p>
        </w:tc>
        <w:tc>
          <w:tcPr>
            <w:tcW w:w="1336" w:type="dxa"/>
            <w:shd w:val="clear" w:color="auto" w:fill="auto"/>
            <w:noWrap/>
            <w:vAlign w:val="center"/>
            <w:hideMark/>
          </w:tcPr>
          <w:p w14:paraId="6DD069F6"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54.56</w:t>
            </w:r>
          </w:p>
        </w:tc>
        <w:tc>
          <w:tcPr>
            <w:tcW w:w="1023" w:type="dxa"/>
            <w:shd w:val="clear" w:color="auto" w:fill="auto"/>
            <w:noWrap/>
            <w:vAlign w:val="center"/>
            <w:hideMark/>
          </w:tcPr>
          <w:p w14:paraId="6F7DE45F"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-118.53</w:t>
            </w:r>
          </w:p>
        </w:tc>
        <w:tc>
          <w:tcPr>
            <w:tcW w:w="910" w:type="dxa"/>
            <w:shd w:val="clear" w:color="auto" w:fill="auto"/>
            <w:noWrap/>
            <w:vAlign w:val="center"/>
            <w:hideMark/>
          </w:tcPr>
          <w:p w14:paraId="4BAF00D4"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170.00</w:t>
            </w:r>
          </w:p>
        </w:tc>
        <w:tc>
          <w:tcPr>
            <w:tcW w:w="910" w:type="dxa"/>
            <w:shd w:val="clear" w:color="auto" w:fill="auto"/>
            <w:noWrap/>
            <w:vAlign w:val="center"/>
            <w:hideMark/>
          </w:tcPr>
          <w:p w14:paraId="13BFA9A6"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88.10</w:t>
            </w:r>
          </w:p>
        </w:tc>
        <w:tc>
          <w:tcPr>
            <w:tcW w:w="910" w:type="dxa"/>
            <w:shd w:val="clear" w:color="auto" w:fill="auto"/>
            <w:noWrap/>
            <w:vAlign w:val="center"/>
            <w:hideMark/>
          </w:tcPr>
          <w:p w14:paraId="3ADBF69C"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-177.80</w:t>
            </w:r>
          </w:p>
        </w:tc>
        <w:tc>
          <w:tcPr>
            <w:tcW w:w="821" w:type="dxa"/>
            <w:shd w:val="clear" w:color="auto" w:fill="auto"/>
            <w:noWrap/>
            <w:vAlign w:val="bottom"/>
            <w:hideMark/>
          </w:tcPr>
          <w:p w14:paraId="23908615"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79.93</w:t>
            </w:r>
          </w:p>
        </w:tc>
        <w:tc>
          <w:tcPr>
            <w:tcW w:w="947" w:type="dxa"/>
            <w:shd w:val="clear" w:color="auto" w:fill="auto"/>
            <w:noWrap/>
            <w:vAlign w:val="bottom"/>
            <w:hideMark/>
          </w:tcPr>
          <w:p w14:paraId="7A748B13"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87.80</w:t>
            </w:r>
          </w:p>
        </w:tc>
        <w:tc>
          <w:tcPr>
            <w:tcW w:w="910" w:type="dxa"/>
            <w:shd w:val="clear" w:color="auto" w:fill="auto"/>
            <w:noWrap/>
            <w:vAlign w:val="bottom"/>
            <w:hideMark/>
          </w:tcPr>
          <w:p w14:paraId="640841A0"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-1.90</w:t>
            </w:r>
          </w:p>
        </w:tc>
        <w:tc>
          <w:tcPr>
            <w:tcW w:w="947" w:type="dxa"/>
            <w:shd w:val="clear" w:color="auto" w:fill="auto"/>
            <w:noWrap/>
            <w:vAlign w:val="center"/>
            <w:hideMark/>
          </w:tcPr>
          <w:p w14:paraId="2BCA7C5B"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1.16</w:t>
            </w:r>
          </w:p>
        </w:tc>
      </w:tr>
      <w:tr w:rsidR="009A3626" w:rsidRPr="009A3626" w14:paraId="466FFE5F" w14:textId="77777777" w:rsidTr="001E2EEB">
        <w:trPr>
          <w:trHeight w:val="300"/>
        </w:trPr>
        <w:tc>
          <w:tcPr>
            <w:tcW w:w="551" w:type="dxa"/>
            <w:shd w:val="clear" w:color="auto" w:fill="auto"/>
            <w:noWrap/>
            <w:vAlign w:val="bottom"/>
            <w:hideMark/>
          </w:tcPr>
          <w:p w14:paraId="42457930"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28</w:t>
            </w:r>
          </w:p>
        </w:tc>
        <w:tc>
          <w:tcPr>
            <w:tcW w:w="1336" w:type="dxa"/>
            <w:shd w:val="clear" w:color="auto" w:fill="auto"/>
            <w:noWrap/>
            <w:vAlign w:val="center"/>
            <w:hideMark/>
          </w:tcPr>
          <w:p w14:paraId="7E47073E"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54.51</w:t>
            </w:r>
          </w:p>
        </w:tc>
        <w:tc>
          <w:tcPr>
            <w:tcW w:w="1023" w:type="dxa"/>
            <w:shd w:val="clear" w:color="auto" w:fill="auto"/>
            <w:noWrap/>
            <w:vAlign w:val="center"/>
            <w:hideMark/>
          </w:tcPr>
          <w:p w14:paraId="05EDC971"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-118.48</w:t>
            </w:r>
          </w:p>
        </w:tc>
        <w:tc>
          <w:tcPr>
            <w:tcW w:w="910" w:type="dxa"/>
            <w:shd w:val="clear" w:color="auto" w:fill="auto"/>
            <w:noWrap/>
            <w:vAlign w:val="center"/>
            <w:hideMark/>
          </w:tcPr>
          <w:p w14:paraId="0E55A788"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177.60</w:t>
            </w:r>
          </w:p>
        </w:tc>
        <w:tc>
          <w:tcPr>
            <w:tcW w:w="910" w:type="dxa"/>
            <w:shd w:val="clear" w:color="auto" w:fill="auto"/>
            <w:noWrap/>
            <w:vAlign w:val="center"/>
            <w:hideMark/>
          </w:tcPr>
          <w:p w14:paraId="0708B7B8"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61.70</w:t>
            </w:r>
          </w:p>
        </w:tc>
        <w:tc>
          <w:tcPr>
            <w:tcW w:w="910" w:type="dxa"/>
            <w:shd w:val="clear" w:color="auto" w:fill="auto"/>
            <w:noWrap/>
            <w:vAlign w:val="center"/>
            <w:hideMark/>
          </w:tcPr>
          <w:p w14:paraId="747CC0DE"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-163.40</w:t>
            </w:r>
          </w:p>
        </w:tc>
        <w:tc>
          <w:tcPr>
            <w:tcW w:w="821" w:type="dxa"/>
            <w:shd w:val="clear" w:color="auto" w:fill="auto"/>
            <w:noWrap/>
            <w:vAlign w:val="bottom"/>
            <w:hideMark/>
          </w:tcPr>
          <w:p w14:paraId="70FFF93C"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79.56</w:t>
            </w:r>
          </w:p>
        </w:tc>
        <w:tc>
          <w:tcPr>
            <w:tcW w:w="947" w:type="dxa"/>
            <w:shd w:val="clear" w:color="auto" w:fill="auto"/>
            <w:noWrap/>
            <w:vAlign w:val="bottom"/>
            <w:hideMark/>
          </w:tcPr>
          <w:p w14:paraId="270964EA"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75.43</w:t>
            </w:r>
          </w:p>
        </w:tc>
        <w:tc>
          <w:tcPr>
            <w:tcW w:w="910" w:type="dxa"/>
            <w:shd w:val="clear" w:color="auto" w:fill="auto"/>
            <w:noWrap/>
            <w:vAlign w:val="bottom"/>
            <w:hideMark/>
          </w:tcPr>
          <w:p w14:paraId="2E713110"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-29.33</w:t>
            </w:r>
          </w:p>
        </w:tc>
        <w:tc>
          <w:tcPr>
            <w:tcW w:w="947" w:type="dxa"/>
            <w:shd w:val="clear" w:color="auto" w:fill="auto"/>
            <w:noWrap/>
            <w:vAlign w:val="center"/>
            <w:hideMark/>
          </w:tcPr>
          <w:p w14:paraId="4773F44D"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1.23</w:t>
            </w:r>
          </w:p>
        </w:tc>
      </w:tr>
      <w:tr w:rsidR="009A3626" w:rsidRPr="009A3626" w14:paraId="2F2D0480" w14:textId="77777777" w:rsidTr="001E2EEB">
        <w:trPr>
          <w:trHeight w:val="300"/>
        </w:trPr>
        <w:tc>
          <w:tcPr>
            <w:tcW w:w="551" w:type="dxa"/>
            <w:shd w:val="clear" w:color="auto" w:fill="auto"/>
            <w:noWrap/>
            <w:vAlign w:val="bottom"/>
            <w:hideMark/>
          </w:tcPr>
          <w:p w14:paraId="517E5887"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29</w:t>
            </w:r>
          </w:p>
        </w:tc>
        <w:tc>
          <w:tcPr>
            <w:tcW w:w="1336" w:type="dxa"/>
            <w:shd w:val="clear" w:color="auto" w:fill="auto"/>
            <w:noWrap/>
            <w:vAlign w:val="center"/>
            <w:hideMark/>
          </w:tcPr>
          <w:p w14:paraId="771720F6"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54.51</w:t>
            </w:r>
          </w:p>
        </w:tc>
        <w:tc>
          <w:tcPr>
            <w:tcW w:w="1023" w:type="dxa"/>
            <w:shd w:val="clear" w:color="auto" w:fill="auto"/>
            <w:noWrap/>
            <w:vAlign w:val="center"/>
            <w:hideMark/>
          </w:tcPr>
          <w:p w14:paraId="4D58691D"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-118.48</w:t>
            </w:r>
          </w:p>
        </w:tc>
        <w:tc>
          <w:tcPr>
            <w:tcW w:w="910" w:type="dxa"/>
            <w:shd w:val="clear" w:color="auto" w:fill="auto"/>
            <w:noWrap/>
            <w:vAlign w:val="center"/>
            <w:hideMark/>
          </w:tcPr>
          <w:p w14:paraId="53C55F2A"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165.90</w:t>
            </w:r>
          </w:p>
        </w:tc>
        <w:tc>
          <w:tcPr>
            <w:tcW w:w="910" w:type="dxa"/>
            <w:shd w:val="clear" w:color="auto" w:fill="auto"/>
            <w:noWrap/>
            <w:vAlign w:val="center"/>
            <w:hideMark/>
          </w:tcPr>
          <w:p w14:paraId="55E0C219"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72.30</w:t>
            </w:r>
          </w:p>
        </w:tc>
        <w:tc>
          <w:tcPr>
            <w:tcW w:w="910" w:type="dxa"/>
            <w:shd w:val="clear" w:color="auto" w:fill="auto"/>
            <w:noWrap/>
            <w:vAlign w:val="center"/>
            <w:hideMark/>
          </w:tcPr>
          <w:p w14:paraId="2A830BE1"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-156.30</w:t>
            </w:r>
          </w:p>
        </w:tc>
        <w:tc>
          <w:tcPr>
            <w:tcW w:w="821" w:type="dxa"/>
            <w:shd w:val="clear" w:color="auto" w:fill="auto"/>
            <w:noWrap/>
            <w:vAlign w:val="bottom"/>
            <w:hideMark/>
          </w:tcPr>
          <w:p w14:paraId="006B8591"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68.30</w:t>
            </w:r>
          </w:p>
        </w:tc>
        <w:tc>
          <w:tcPr>
            <w:tcW w:w="947" w:type="dxa"/>
            <w:shd w:val="clear" w:color="auto" w:fill="auto"/>
            <w:noWrap/>
            <w:vAlign w:val="bottom"/>
            <w:hideMark/>
          </w:tcPr>
          <w:p w14:paraId="37EFC273"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67.49</w:t>
            </w:r>
          </w:p>
        </w:tc>
        <w:tc>
          <w:tcPr>
            <w:tcW w:w="910" w:type="dxa"/>
            <w:shd w:val="clear" w:color="auto" w:fill="auto"/>
            <w:noWrap/>
            <w:vAlign w:val="bottom"/>
            <w:hideMark/>
          </w:tcPr>
          <w:p w14:paraId="04038728"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-19.22</w:t>
            </w:r>
          </w:p>
        </w:tc>
        <w:tc>
          <w:tcPr>
            <w:tcW w:w="947" w:type="dxa"/>
            <w:shd w:val="clear" w:color="auto" w:fill="auto"/>
            <w:noWrap/>
            <w:vAlign w:val="center"/>
            <w:hideMark/>
          </w:tcPr>
          <w:p w14:paraId="1664AC27"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1.40</w:t>
            </w:r>
          </w:p>
        </w:tc>
      </w:tr>
      <w:tr w:rsidR="009A3626" w:rsidRPr="009A3626" w14:paraId="515B9BA7" w14:textId="77777777" w:rsidTr="001E2EEB">
        <w:trPr>
          <w:trHeight w:val="300"/>
        </w:trPr>
        <w:tc>
          <w:tcPr>
            <w:tcW w:w="551" w:type="dxa"/>
            <w:shd w:val="clear" w:color="auto" w:fill="auto"/>
            <w:noWrap/>
            <w:vAlign w:val="bottom"/>
            <w:hideMark/>
          </w:tcPr>
          <w:p w14:paraId="6D125C0B"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30</w:t>
            </w:r>
          </w:p>
        </w:tc>
        <w:tc>
          <w:tcPr>
            <w:tcW w:w="1336" w:type="dxa"/>
            <w:shd w:val="clear" w:color="auto" w:fill="auto"/>
            <w:noWrap/>
            <w:vAlign w:val="center"/>
            <w:hideMark/>
          </w:tcPr>
          <w:p w14:paraId="7461FF04"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54.51</w:t>
            </w:r>
          </w:p>
        </w:tc>
        <w:tc>
          <w:tcPr>
            <w:tcW w:w="1023" w:type="dxa"/>
            <w:shd w:val="clear" w:color="auto" w:fill="auto"/>
            <w:noWrap/>
            <w:vAlign w:val="center"/>
            <w:hideMark/>
          </w:tcPr>
          <w:p w14:paraId="6E812161"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-118.48</w:t>
            </w:r>
          </w:p>
        </w:tc>
        <w:tc>
          <w:tcPr>
            <w:tcW w:w="910" w:type="dxa"/>
            <w:shd w:val="clear" w:color="auto" w:fill="auto"/>
            <w:noWrap/>
            <w:vAlign w:val="center"/>
            <w:hideMark/>
          </w:tcPr>
          <w:p w14:paraId="6AEA79DA"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165.40</w:t>
            </w:r>
          </w:p>
        </w:tc>
        <w:tc>
          <w:tcPr>
            <w:tcW w:w="910" w:type="dxa"/>
            <w:shd w:val="clear" w:color="auto" w:fill="auto"/>
            <w:noWrap/>
            <w:vAlign w:val="center"/>
            <w:hideMark/>
          </w:tcPr>
          <w:p w14:paraId="40518486"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73.40</w:t>
            </w:r>
          </w:p>
        </w:tc>
        <w:tc>
          <w:tcPr>
            <w:tcW w:w="910" w:type="dxa"/>
            <w:shd w:val="clear" w:color="auto" w:fill="auto"/>
            <w:noWrap/>
            <w:vAlign w:val="center"/>
            <w:hideMark/>
          </w:tcPr>
          <w:p w14:paraId="1255EAEA"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-157.60</w:t>
            </w:r>
          </w:p>
        </w:tc>
        <w:tc>
          <w:tcPr>
            <w:tcW w:w="821" w:type="dxa"/>
            <w:shd w:val="clear" w:color="auto" w:fill="auto"/>
            <w:noWrap/>
            <w:vAlign w:val="bottom"/>
            <w:hideMark/>
          </w:tcPr>
          <w:p w14:paraId="0521CB82"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68.68</w:t>
            </w:r>
          </w:p>
        </w:tc>
        <w:tc>
          <w:tcPr>
            <w:tcW w:w="947" w:type="dxa"/>
            <w:shd w:val="clear" w:color="auto" w:fill="auto"/>
            <w:noWrap/>
            <w:vAlign w:val="bottom"/>
            <w:hideMark/>
          </w:tcPr>
          <w:p w14:paraId="7C88EC0D"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68.58</w:t>
            </w:r>
          </w:p>
        </w:tc>
        <w:tc>
          <w:tcPr>
            <w:tcW w:w="910" w:type="dxa"/>
            <w:shd w:val="clear" w:color="auto" w:fill="auto"/>
            <w:noWrap/>
            <w:vAlign w:val="bottom"/>
            <w:hideMark/>
          </w:tcPr>
          <w:p w14:paraId="2BD4A6E9"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-17.87</w:t>
            </w:r>
          </w:p>
        </w:tc>
        <w:tc>
          <w:tcPr>
            <w:tcW w:w="947" w:type="dxa"/>
            <w:shd w:val="clear" w:color="auto" w:fill="auto"/>
            <w:noWrap/>
            <w:vAlign w:val="center"/>
            <w:hideMark/>
          </w:tcPr>
          <w:p w14:paraId="1813F99C"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1.40</w:t>
            </w:r>
          </w:p>
        </w:tc>
      </w:tr>
      <w:tr w:rsidR="009A3626" w:rsidRPr="009A3626" w14:paraId="64ADCD84" w14:textId="77777777" w:rsidTr="001E2EEB">
        <w:trPr>
          <w:trHeight w:val="300"/>
        </w:trPr>
        <w:tc>
          <w:tcPr>
            <w:tcW w:w="551" w:type="dxa"/>
            <w:shd w:val="clear" w:color="auto" w:fill="auto"/>
            <w:noWrap/>
            <w:vAlign w:val="bottom"/>
            <w:hideMark/>
          </w:tcPr>
          <w:p w14:paraId="426F4889"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31</w:t>
            </w:r>
          </w:p>
        </w:tc>
        <w:tc>
          <w:tcPr>
            <w:tcW w:w="1336" w:type="dxa"/>
            <w:shd w:val="clear" w:color="auto" w:fill="auto"/>
            <w:noWrap/>
            <w:vAlign w:val="center"/>
            <w:hideMark/>
          </w:tcPr>
          <w:p w14:paraId="423E74B4"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54.51</w:t>
            </w:r>
          </w:p>
        </w:tc>
        <w:tc>
          <w:tcPr>
            <w:tcW w:w="1023" w:type="dxa"/>
            <w:shd w:val="clear" w:color="auto" w:fill="auto"/>
            <w:noWrap/>
            <w:vAlign w:val="center"/>
            <w:hideMark/>
          </w:tcPr>
          <w:p w14:paraId="710FFB6C"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-118.48</w:t>
            </w:r>
          </w:p>
        </w:tc>
        <w:tc>
          <w:tcPr>
            <w:tcW w:w="910" w:type="dxa"/>
            <w:shd w:val="clear" w:color="auto" w:fill="auto"/>
            <w:noWrap/>
            <w:vAlign w:val="center"/>
            <w:hideMark/>
          </w:tcPr>
          <w:p w14:paraId="0D2D5CDE"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170.30</w:t>
            </w:r>
          </w:p>
        </w:tc>
        <w:tc>
          <w:tcPr>
            <w:tcW w:w="910" w:type="dxa"/>
            <w:shd w:val="clear" w:color="auto" w:fill="auto"/>
            <w:noWrap/>
            <w:vAlign w:val="center"/>
            <w:hideMark/>
          </w:tcPr>
          <w:p w14:paraId="2050633A"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68.40</w:t>
            </w:r>
          </w:p>
        </w:tc>
        <w:tc>
          <w:tcPr>
            <w:tcW w:w="910" w:type="dxa"/>
            <w:shd w:val="clear" w:color="auto" w:fill="auto"/>
            <w:noWrap/>
            <w:vAlign w:val="center"/>
            <w:hideMark/>
          </w:tcPr>
          <w:p w14:paraId="46FB72D9"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-162.40</w:t>
            </w:r>
          </w:p>
        </w:tc>
        <w:tc>
          <w:tcPr>
            <w:tcW w:w="821" w:type="dxa"/>
            <w:shd w:val="clear" w:color="auto" w:fill="auto"/>
            <w:noWrap/>
            <w:vAlign w:val="bottom"/>
            <w:hideMark/>
          </w:tcPr>
          <w:p w14:paraId="3771D350"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73.64</w:t>
            </w:r>
          </w:p>
        </w:tc>
        <w:tc>
          <w:tcPr>
            <w:tcW w:w="947" w:type="dxa"/>
            <w:shd w:val="clear" w:color="auto" w:fill="auto"/>
            <w:noWrap/>
            <w:vAlign w:val="bottom"/>
            <w:hideMark/>
          </w:tcPr>
          <w:p w14:paraId="24C46DCB"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73.67</w:t>
            </w:r>
          </w:p>
        </w:tc>
        <w:tc>
          <w:tcPr>
            <w:tcW w:w="910" w:type="dxa"/>
            <w:shd w:val="clear" w:color="auto" w:fill="auto"/>
            <w:noWrap/>
            <w:vAlign w:val="bottom"/>
            <w:hideMark/>
          </w:tcPr>
          <w:p w14:paraId="1EB4D466"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-22.56</w:t>
            </w:r>
          </w:p>
        </w:tc>
        <w:tc>
          <w:tcPr>
            <w:tcW w:w="947" w:type="dxa"/>
            <w:shd w:val="clear" w:color="auto" w:fill="auto"/>
            <w:noWrap/>
            <w:vAlign w:val="center"/>
            <w:hideMark/>
          </w:tcPr>
          <w:p w14:paraId="1A4503C1"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1.01</w:t>
            </w:r>
          </w:p>
        </w:tc>
      </w:tr>
      <w:tr w:rsidR="009A3626" w:rsidRPr="009A3626" w14:paraId="3F822F05" w14:textId="77777777" w:rsidTr="001E2EEB">
        <w:trPr>
          <w:trHeight w:val="300"/>
        </w:trPr>
        <w:tc>
          <w:tcPr>
            <w:tcW w:w="551" w:type="dxa"/>
            <w:shd w:val="clear" w:color="auto" w:fill="auto"/>
            <w:noWrap/>
            <w:vAlign w:val="bottom"/>
            <w:hideMark/>
          </w:tcPr>
          <w:p w14:paraId="7AB228F3"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32</w:t>
            </w:r>
          </w:p>
        </w:tc>
        <w:tc>
          <w:tcPr>
            <w:tcW w:w="1336" w:type="dxa"/>
            <w:shd w:val="clear" w:color="auto" w:fill="auto"/>
            <w:noWrap/>
            <w:vAlign w:val="center"/>
            <w:hideMark/>
          </w:tcPr>
          <w:p w14:paraId="1FD9F6FA"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54.51</w:t>
            </w:r>
          </w:p>
        </w:tc>
        <w:tc>
          <w:tcPr>
            <w:tcW w:w="1023" w:type="dxa"/>
            <w:shd w:val="clear" w:color="auto" w:fill="auto"/>
            <w:noWrap/>
            <w:vAlign w:val="center"/>
            <w:hideMark/>
          </w:tcPr>
          <w:p w14:paraId="07E4A2AD"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-118.48</w:t>
            </w:r>
          </w:p>
        </w:tc>
        <w:tc>
          <w:tcPr>
            <w:tcW w:w="910" w:type="dxa"/>
            <w:shd w:val="clear" w:color="auto" w:fill="auto"/>
            <w:noWrap/>
            <w:vAlign w:val="center"/>
            <w:hideMark/>
          </w:tcPr>
          <w:p w14:paraId="69416FC2"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177.30</w:t>
            </w:r>
          </w:p>
        </w:tc>
        <w:tc>
          <w:tcPr>
            <w:tcW w:w="910" w:type="dxa"/>
            <w:shd w:val="clear" w:color="auto" w:fill="auto"/>
            <w:noWrap/>
            <w:vAlign w:val="center"/>
            <w:hideMark/>
          </w:tcPr>
          <w:p w14:paraId="0E694610"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59.50</w:t>
            </w:r>
          </w:p>
        </w:tc>
        <w:tc>
          <w:tcPr>
            <w:tcW w:w="910" w:type="dxa"/>
            <w:shd w:val="clear" w:color="auto" w:fill="auto"/>
            <w:noWrap/>
            <w:vAlign w:val="center"/>
            <w:hideMark/>
          </w:tcPr>
          <w:p w14:paraId="77B18C75"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-159.90</w:t>
            </w:r>
          </w:p>
        </w:tc>
        <w:tc>
          <w:tcPr>
            <w:tcW w:w="821" w:type="dxa"/>
            <w:shd w:val="clear" w:color="auto" w:fill="auto"/>
            <w:noWrap/>
            <w:vAlign w:val="bottom"/>
            <w:hideMark/>
          </w:tcPr>
          <w:p w14:paraId="71664AA1"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76.78</w:t>
            </w:r>
          </w:p>
        </w:tc>
        <w:tc>
          <w:tcPr>
            <w:tcW w:w="947" w:type="dxa"/>
            <w:shd w:val="clear" w:color="auto" w:fill="auto"/>
            <w:noWrap/>
            <w:vAlign w:val="bottom"/>
            <w:hideMark/>
          </w:tcPr>
          <w:p w14:paraId="7C49F281"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72.78</w:t>
            </w:r>
          </w:p>
        </w:tc>
        <w:tc>
          <w:tcPr>
            <w:tcW w:w="910" w:type="dxa"/>
            <w:shd w:val="clear" w:color="auto" w:fill="auto"/>
            <w:noWrap/>
            <w:vAlign w:val="bottom"/>
            <w:hideMark/>
          </w:tcPr>
          <w:p w14:paraId="3BE92DFC"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-32.10</w:t>
            </w:r>
          </w:p>
        </w:tc>
        <w:tc>
          <w:tcPr>
            <w:tcW w:w="947" w:type="dxa"/>
            <w:shd w:val="clear" w:color="auto" w:fill="auto"/>
            <w:noWrap/>
            <w:vAlign w:val="center"/>
            <w:hideMark/>
          </w:tcPr>
          <w:p w14:paraId="7B95DE68"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1.18</w:t>
            </w:r>
          </w:p>
        </w:tc>
      </w:tr>
      <w:tr w:rsidR="009A3626" w:rsidRPr="009A3626" w14:paraId="18D67D48" w14:textId="77777777" w:rsidTr="001E2EEB">
        <w:trPr>
          <w:trHeight w:val="300"/>
        </w:trPr>
        <w:tc>
          <w:tcPr>
            <w:tcW w:w="551" w:type="dxa"/>
            <w:shd w:val="clear" w:color="auto" w:fill="auto"/>
            <w:noWrap/>
            <w:vAlign w:val="bottom"/>
            <w:hideMark/>
          </w:tcPr>
          <w:p w14:paraId="0052BABF"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33</w:t>
            </w:r>
          </w:p>
        </w:tc>
        <w:tc>
          <w:tcPr>
            <w:tcW w:w="1336" w:type="dxa"/>
            <w:shd w:val="clear" w:color="auto" w:fill="auto"/>
            <w:noWrap/>
            <w:vAlign w:val="center"/>
            <w:hideMark/>
          </w:tcPr>
          <w:p w14:paraId="00D2E265"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54.52</w:t>
            </w:r>
          </w:p>
        </w:tc>
        <w:tc>
          <w:tcPr>
            <w:tcW w:w="1023" w:type="dxa"/>
            <w:shd w:val="clear" w:color="auto" w:fill="auto"/>
            <w:noWrap/>
            <w:vAlign w:val="center"/>
            <w:hideMark/>
          </w:tcPr>
          <w:p w14:paraId="3543E83A"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-118.46</w:t>
            </w:r>
          </w:p>
        </w:tc>
        <w:tc>
          <w:tcPr>
            <w:tcW w:w="910" w:type="dxa"/>
            <w:shd w:val="clear" w:color="auto" w:fill="auto"/>
            <w:noWrap/>
            <w:vAlign w:val="center"/>
            <w:hideMark/>
          </w:tcPr>
          <w:p w14:paraId="0930CF61"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173.60</w:t>
            </w:r>
          </w:p>
        </w:tc>
        <w:tc>
          <w:tcPr>
            <w:tcW w:w="910" w:type="dxa"/>
            <w:shd w:val="clear" w:color="auto" w:fill="auto"/>
            <w:noWrap/>
            <w:vAlign w:val="center"/>
            <w:hideMark/>
          </w:tcPr>
          <w:p w14:paraId="30906DEB"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64.10</w:t>
            </w:r>
          </w:p>
        </w:tc>
        <w:tc>
          <w:tcPr>
            <w:tcW w:w="910" w:type="dxa"/>
            <w:shd w:val="clear" w:color="auto" w:fill="auto"/>
            <w:noWrap/>
            <w:vAlign w:val="center"/>
            <w:hideMark/>
          </w:tcPr>
          <w:p w14:paraId="2FD59442"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-169.30</w:t>
            </w:r>
          </w:p>
        </w:tc>
        <w:tc>
          <w:tcPr>
            <w:tcW w:w="821" w:type="dxa"/>
            <w:shd w:val="clear" w:color="auto" w:fill="auto"/>
            <w:noWrap/>
            <w:vAlign w:val="bottom"/>
            <w:hideMark/>
          </w:tcPr>
          <w:p w14:paraId="2FA5712F"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78.88</w:t>
            </w:r>
          </w:p>
        </w:tc>
        <w:tc>
          <w:tcPr>
            <w:tcW w:w="947" w:type="dxa"/>
            <w:shd w:val="clear" w:color="auto" w:fill="auto"/>
            <w:noWrap/>
            <w:vAlign w:val="bottom"/>
            <w:hideMark/>
          </w:tcPr>
          <w:p w14:paraId="78F3DD4E"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80.39</w:t>
            </w:r>
          </w:p>
        </w:tc>
        <w:tc>
          <w:tcPr>
            <w:tcW w:w="910" w:type="dxa"/>
            <w:shd w:val="clear" w:color="auto" w:fill="auto"/>
            <w:noWrap/>
            <w:vAlign w:val="bottom"/>
            <w:hideMark/>
          </w:tcPr>
          <w:p w14:paraId="3E7DF33F"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-26.30</w:t>
            </w:r>
          </w:p>
        </w:tc>
        <w:tc>
          <w:tcPr>
            <w:tcW w:w="947" w:type="dxa"/>
            <w:shd w:val="clear" w:color="auto" w:fill="auto"/>
            <w:noWrap/>
            <w:vAlign w:val="center"/>
            <w:hideMark/>
          </w:tcPr>
          <w:p w14:paraId="00E97FBF"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1.26</w:t>
            </w:r>
          </w:p>
        </w:tc>
      </w:tr>
      <w:tr w:rsidR="009A3626" w:rsidRPr="009A3626" w14:paraId="51AE3393" w14:textId="77777777" w:rsidTr="001E2EEB">
        <w:trPr>
          <w:trHeight w:val="300"/>
        </w:trPr>
        <w:tc>
          <w:tcPr>
            <w:tcW w:w="551" w:type="dxa"/>
            <w:shd w:val="clear" w:color="auto" w:fill="auto"/>
            <w:noWrap/>
            <w:vAlign w:val="bottom"/>
            <w:hideMark/>
          </w:tcPr>
          <w:p w14:paraId="77910427"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34</w:t>
            </w:r>
          </w:p>
        </w:tc>
        <w:tc>
          <w:tcPr>
            <w:tcW w:w="1336" w:type="dxa"/>
            <w:shd w:val="clear" w:color="auto" w:fill="auto"/>
            <w:noWrap/>
            <w:vAlign w:val="center"/>
            <w:hideMark/>
          </w:tcPr>
          <w:p w14:paraId="11593F13"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54.52</w:t>
            </w:r>
          </w:p>
        </w:tc>
        <w:tc>
          <w:tcPr>
            <w:tcW w:w="1023" w:type="dxa"/>
            <w:shd w:val="clear" w:color="auto" w:fill="auto"/>
            <w:noWrap/>
            <w:vAlign w:val="center"/>
            <w:hideMark/>
          </w:tcPr>
          <w:p w14:paraId="27D5712E"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-118.46</w:t>
            </w:r>
          </w:p>
        </w:tc>
        <w:tc>
          <w:tcPr>
            <w:tcW w:w="910" w:type="dxa"/>
            <w:shd w:val="clear" w:color="auto" w:fill="auto"/>
            <w:noWrap/>
            <w:vAlign w:val="center"/>
            <w:hideMark/>
          </w:tcPr>
          <w:p w14:paraId="4263AACE"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2.30</w:t>
            </w:r>
          </w:p>
        </w:tc>
        <w:tc>
          <w:tcPr>
            <w:tcW w:w="910" w:type="dxa"/>
            <w:shd w:val="clear" w:color="auto" w:fill="auto"/>
            <w:noWrap/>
            <w:vAlign w:val="center"/>
            <w:hideMark/>
          </w:tcPr>
          <w:p w14:paraId="049C8A6A"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63.30</w:t>
            </w:r>
          </w:p>
        </w:tc>
        <w:tc>
          <w:tcPr>
            <w:tcW w:w="910" w:type="dxa"/>
            <w:shd w:val="clear" w:color="auto" w:fill="auto"/>
            <w:noWrap/>
            <w:vAlign w:val="center"/>
            <w:hideMark/>
          </w:tcPr>
          <w:p w14:paraId="0476B55D"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160.20</w:t>
            </w:r>
          </w:p>
        </w:tc>
        <w:tc>
          <w:tcPr>
            <w:tcW w:w="821" w:type="dxa"/>
            <w:shd w:val="clear" w:color="auto" w:fill="auto"/>
            <w:noWrap/>
            <w:vAlign w:val="bottom"/>
            <w:hideMark/>
          </w:tcPr>
          <w:p w14:paraId="591874BE"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101.49</w:t>
            </w:r>
          </w:p>
        </w:tc>
        <w:tc>
          <w:tcPr>
            <w:tcW w:w="947" w:type="dxa"/>
            <w:shd w:val="clear" w:color="auto" w:fill="auto"/>
            <w:noWrap/>
            <w:vAlign w:val="bottom"/>
            <w:hideMark/>
          </w:tcPr>
          <w:p w14:paraId="1A439390"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72.39</w:t>
            </w:r>
          </w:p>
        </w:tc>
        <w:tc>
          <w:tcPr>
            <w:tcW w:w="910" w:type="dxa"/>
            <w:shd w:val="clear" w:color="auto" w:fill="auto"/>
            <w:noWrap/>
            <w:vAlign w:val="bottom"/>
            <w:hideMark/>
          </w:tcPr>
          <w:p w14:paraId="2D80BC6D"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28.13</w:t>
            </w:r>
          </w:p>
        </w:tc>
        <w:tc>
          <w:tcPr>
            <w:tcW w:w="947" w:type="dxa"/>
            <w:shd w:val="clear" w:color="auto" w:fill="auto"/>
            <w:noWrap/>
            <w:vAlign w:val="center"/>
            <w:hideMark/>
          </w:tcPr>
          <w:p w14:paraId="3EC97585"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1.97</w:t>
            </w:r>
          </w:p>
        </w:tc>
      </w:tr>
      <w:tr w:rsidR="009A3626" w:rsidRPr="009A3626" w14:paraId="3DDFE892" w14:textId="77777777" w:rsidTr="001E2EEB">
        <w:trPr>
          <w:trHeight w:val="300"/>
        </w:trPr>
        <w:tc>
          <w:tcPr>
            <w:tcW w:w="551" w:type="dxa"/>
            <w:shd w:val="clear" w:color="auto" w:fill="auto"/>
            <w:noWrap/>
            <w:vAlign w:val="bottom"/>
            <w:hideMark/>
          </w:tcPr>
          <w:p w14:paraId="22FD7A73"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35</w:t>
            </w:r>
          </w:p>
        </w:tc>
        <w:tc>
          <w:tcPr>
            <w:tcW w:w="1336" w:type="dxa"/>
            <w:shd w:val="clear" w:color="auto" w:fill="auto"/>
            <w:noWrap/>
            <w:vAlign w:val="center"/>
            <w:hideMark/>
          </w:tcPr>
          <w:p w14:paraId="714F64C4"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54.51</w:t>
            </w:r>
          </w:p>
        </w:tc>
        <w:tc>
          <w:tcPr>
            <w:tcW w:w="1023" w:type="dxa"/>
            <w:shd w:val="clear" w:color="auto" w:fill="auto"/>
            <w:noWrap/>
            <w:vAlign w:val="center"/>
            <w:hideMark/>
          </w:tcPr>
          <w:p w14:paraId="0DD9AEFD"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-118.48</w:t>
            </w:r>
          </w:p>
        </w:tc>
        <w:tc>
          <w:tcPr>
            <w:tcW w:w="910" w:type="dxa"/>
            <w:shd w:val="clear" w:color="auto" w:fill="auto"/>
            <w:noWrap/>
            <w:vAlign w:val="center"/>
            <w:hideMark/>
          </w:tcPr>
          <w:p w14:paraId="731AD615"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178.90</w:t>
            </w:r>
          </w:p>
        </w:tc>
        <w:tc>
          <w:tcPr>
            <w:tcW w:w="910" w:type="dxa"/>
            <w:shd w:val="clear" w:color="auto" w:fill="auto"/>
            <w:noWrap/>
            <w:vAlign w:val="center"/>
            <w:hideMark/>
          </w:tcPr>
          <w:p w14:paraId="6793C9FB"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70.10</w:t>
            </w:r>
          </w:p>
        </w:tc>
        <w:tc>
          <w:tcPr>
            <w:tcW w:w="910" w:type="dxa"/>
            <w:shd w:val="clear" w:color="auto" w:fill="auto"/>
            <w:noWrap/>
            <w:vAlign w:val="center"/>
            <w:hideMark/>
          </w:tcPr>
          <w:p w14:paraId="2BB880D2"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-161.00</w:t>
            </w:r>
          </w:p>
        </w:tc>
        <w:tc>
          <w:tcPr>
            <w:tcW w:w="821" w:type="dxa"/>
            <w:shd w:val="clear" w:color="auto" w:fill="auto"/>
            <w:noWrap/>
            <w:vAlign w:val="bottom"/>
            <w:hideMark/>
          </w:tcPr>
          <w:p w14:paraId="6032BB93"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82.22</w:t>
            </w:r>
          </w:p>
        </w:tc>
        <w:tc>
          <w:tcPr>
            <w:tcW w:w="947" w:type="dxa"/>
            <w:shd w:val="clear" w:color="auto" w:fill="auto"/>
            <w:noWrap/>
            <w:vAlign w:val="bottom"/>
            <w:hideMark/>
          </w:tcPr>
          <w:p w14:paraId="1552D497"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72.17</w:t>
            </w:r>
          </w:p>
        </w:tc>
        <w:tc>
          <w:tcPr>
            <w:tcW w:w="910" w:type="dxa"/>
            <w:shd w:val="clear" w:color="auto" w:fill="auto"/>
            <w:noWrap/>
            <w:vAlign w:val="bottom"/>
            <w:hideMark/>
          </w:tcPr>
          <w:p w14:paraId="25B264B2"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-20.95</w:t>
            </w:r>
          </w:p>
        </w:tc>
        <w:tc>
          <w:tcPr>
            <w:tcW w:w="947" w:type="dxa"/>
            <w:shd w:val="clear" w:color="auto" w:fill="auto"/>
            <w:noWrap/>
            <w:vAlign w:val="center"/>
            <w:hideMark/>
          </w:tcPr>
          <w:p w14:paraId="47CDD136"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1.07</w:t>
            </w:r>
          </w:p>
        </w:tc>
      </w:tr>
      <w:tr w:rsidR="009A3626" w:rsidRPr="009A3626" w14:paraId="54A2FB17" w14:textId="77777777" w:rsidTr="001E2EEB">
        <w:trPr>
          <w:trHeight w:val="300"/>
        </w:trPr>
        <w:tc>
          <w:tcPr>
            <w:tcW w:w="551" w:type="dxa"/>
            <w:shd w:val="clear" w:color="auto" w:fill="auto"/>
            <w:noWrap/>
            <w:vAlign w:val="bottom"/>
            <w:hideMark/>
          </w:tcPr>
          <w:p w14:paraId="51EA0EB7"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36</w:t>
            </w:r>
          </w:p>
        </w:tc>
        <w:tc>
          <w:tcPr>
            <w:tcW w:w="1336" w:type="dxa"/>
            <w:shd w:val="clear" w:color="auto" w:fill="auto"/>
            <w:noWrap/>
            <w:vAlign w:val="center"/>
            <w:hideMark/>
          </w:tcPr>
          <w:p w14:paraId="1B436EFB"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54.53</w:t>
            </w:r>
          </w:p>
        </w:tc>
        <w:tc>
          <w:tcPr>
            <w:tcW w:w="1023" w:type="dxa"/>
            <w:shd w:val="clear" w:color="auto" w:fill="auto"/>
            <w:noWrap/>
            <w:vAlign w:val="center"/>
            <w:hideMark/>
          </w:tcPr>
          <w:p w14:paraId="05054743"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-118.49</w:t>
            </w:r>
          </w:p>
        </w:tc>
        <w:tc>
          <w:tcPr>
            <w:tcW w:w="910" w:type="dxa"/>
            <w:shd w:val="clear" w:color="auto" w:fill="auto"/>
            <w:noWrap/>
            <w:vAlign w:val="center"/>
            <w:hideMark/>
          </w:tcPr>
          <w:p w14:paraId="368B9208"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160.70</w:t>
            </w:r>
          </w:p>
        </w:tc>
        <w:tc>
          <w:tcPr>
            <w:tcW w:w="910" w:type="dxa"/>
            <w:shd w:val="clear" w:color="auto" w:fill="auto"/>
            <w:noWrap/>
            <w:vAlign w:val="center"/>
            <w:hideMark/>
          </w:tcPr>
          <w:p w14:paraId="236E1BB1"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84.20</w:t>
            </w:r>
          </w:p>
        </w:tc>
        <w:tc>
          <w:tcPr>
            <w:tcW w:w="910" w:type="dxa"/>
            <w:shd w:val="clear" w:color="auto" w:fill="auto"/>
            <w:noWrap/>
            <w:vAlign w:val="center"/>
            <w:hideMark/>
          </w:tcPr>
          <w:p w14:paraId="52292686"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-154.00</w:t>
            </w:r>
          </w:p>
        </w:tc>
        <w:tc>
          <w:tcPr>
            <w:tcW w:w="821" w:type="dxa"/>
            <w:shd w:val="clear" w:color="auto" w:fill="auto"/>
            <w:noWrap/>
            <w:vAlign w:val="bottom"/>
            <w:hideMark/>
          </w:tcPr>
          <w:p w14:paraId="0FB7B8A0"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67.88</w:t>
            </w:r>
          </w:p>
        </w:tc>
        <w:tc>
          <w:tcPr>
            <w:tcW w:w="947" w:type="dxa"/>
            <w:shd w:val="clear" w:color="auto" w:fill="auto"/>
            <w:noWrap/>
            <w:vAlign w:val="bottom"/>
            <w:hideMark/>
          </w:tcPr>
          <w:p w14:paraId="163292B7"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64.14</w:t>
            </w:r>
          </w:p>
        </w:tc>
        <w:tc>
          <w:tcPr>
            <w:tcW w:w="910" w:type="dxa"/>
            <w:shd w:val="clear" w:color="auto" w:fill="auto"/>
            <w:noWrap/>
            <w:vAlign w:val="bottom"/>
            <w:hideMark/>
          </w:tcPr>
          <w:p w14:paraId="2D333FFD"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-6.45</w:t>
            </w:r>
          </w:p>
        </w:tc>
        <w:tc>
          <w:tcPr>
            <w:tcW w:w="947" w:type="dxa"/>
            <w:shd w:val="clear" w:color="auto" w:fill="auto"/>
            <w:noWrap/>
            <w:vAlign w:val="center"/>
            <w:hideMark/>
          </w:tcPr>
          <w:p w14:paraId="222A87A8"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1.67</w:t>
            </w:r>
          </w:p>
        </w:tc>
      </w:tr>
      <w:tr w:rsidR="009A3626" w:rsidRPr="009A3626" w14:paraId="24337522" w14:textId="77777777" w:rsidTr="001E2EEB">
        <w:trPr>
          <w:trHeight w:val="300"/>
        </w:trPr>
        <w:tc>
          <w:tcPr>
            <w:tcW w:w="551" w:type="dxa"/>
            <w:shd w:val="clear" w:color="auto" w:fill="auto"/>
            <w:noWrap/>
            <w:vAlign w:val="bottom"/>
            <w:hideMark/>
          </w:tcPr>
          <w:p w14:paraId="0B879101"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37</w:t>
            </w:r>
          </w:p>
        </w:tc>
        <w:tc>
          <w:tcPr>
            <w:tcW w:w="1336" w:type="dxa"/>
            <w:shd w:val="clear" w:color="auto" w:fill="auto"/>
            <w:noWrap/>
            <w:vAlign w:val="center"/>
            <w:hideMark/>
          </w:tcPr>
          <w:p w14:paraId="6AD27933"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54.50</w:t>
            </w:r>
          </w:p>
        </w:tc>
        <w:tc>
          <w:tcPr>
            <w:tcW w:w="1023" w:type="dxa"/>
            <w:shd w:val="clear" w:color="auto" w:fill="auto"/>
            <w:noWrap/>
            <w:vAlign w:val="center"/>
            <w:hideMark/>
          </w:tcPr>
          <w:p w14:paraId="27808F51"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-118.48</w:t>
            </w:r>
          </w:p>
        </w:tc>
        <w:tc>
          <w:tcPr>
            <w:tcW w:w="910" w:type="dxa"/>
            <w:shd w:val="clear" w:color="auto" w:fill="auto"/>
            <w:noWrap/>
            <w:vAlign w:val="center"/>
            <w:hideMark/>
          </w:tcPr>
          <w:p w14:paraId="0A06DE96"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176.40</w:t>
            </w:r>
          </w:p>
        </w:tc>
        <w:tc>
          <w:tcPr>
            <w:tcW w:w="910" w:type="dxa"/>
            <w:shd w:val="clear" w:color="auto" w:fill="auto"/>
            <w:noWrap/>
            <w:vAlign w:val="center"/>
            <w:hideMark/>
          </w:tcPr>
          <w:p w14:paraId="4495D0E5"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73.60</w:t>
            </w:r>
          </w:p>
        </w:tc>
        <w:tc>
          <w:tcPr>
            <w:tcW w:w="910" w:type="dxa"/>
            <w:shd w:val="clear" w:color="auto" w:fill="auto"/>
            <w:noWrap/>
            <w:vAlign w:val="center"/>
            <w:hideMark/>
          </w:tcPr>
          <w:p w14:paraId="427BC811"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-173.90</w:t>
            </w:r>
          </w:p>
        </w:tc>
        <w:tc>
          <w:tcPr>
            <w:tcW w:w="821" w:type="dxa"/>
            <w:shd w:val="clear" w:color="auto" w:fill="auto"/>
            <w:noWrap/>
            <w:vAlign w:val="bottom"/>
            <w:hideMark/>
          </w:tcPr>
          <w:p w14:paraId="21B71D14"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84.67</w:t>
            </w:r>
          </w:p>
        </w:tc>
        <w:tc>
          <w:tcPr>
            <w:tcW w:w="947" w:type="dxa"/>
            <w:shd w:val="clear" w:color="auto" w:fill="auto"/>
            <w:noWrap/>
            <w:vAlign w:val="bottom"/>
            <w:hideMark/>
          </w:tcPr>
          <w:p w14:paraId="08E34722"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84.15</w:t>
            </w:r>
          </w:p>
        </w:tc>
        <w:tc>
          <w:tcPr>
            <w:tcW w:w="910" w:type="dxa"/>
            <w:shd w:val="clear" w:color="auto" w:fill="auto"/>
            <w:noWrap/>
            <w:vAlign w:val="bottom"/>
            <w:hideMark/>
          </w:tcPr>
          <w:p w14:paraId="122CA60A"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-16.49</w:t>
            </w:r>
          </w:p>
        </w:tc>
        <w:tc>
          <w:tcPr>
            <w:tcW w:w="947" w:type="dxa"/>
            <w:shd w:val="clear" w:color="auto" w:fill="auto"/>
            <w:noWrap/>
            <w:vAlign w:val="center"/>
            <w:hideMark/>
          </w:tcPr>
          <w:p w14:paraId="55EA9A6F"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1.34</w:t>
            </w:r>
          </w:p>
        </w:tc>
      </w:tr>
      <w:tr w:rsidR="009A3626" w:rsidRPr="009A3626" w14:paraId="7427B6A9" w14:textId="77777777" w:rsidTr="001E2EEB">
        <w:trPr>
          <w:trHeight w:val="300"/>
        </w:trPr>
        <w:tc>
          <w:tcPr>
            <w:tcW w:w="551" w:type="dxa"/>
            <w:shd w:val="clear" w:color="auto" w:fill="auto"/>
            <w:noWrap/>
            <w:vAlign w:val="bottom"/>
            <w:hideMark/>
          </w:tcPr>
          <w:p w14:paraId="652166E7"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38</w:t>
            </w:r>
          </w:p>
        </w:tc>
        <w:tc>
          <w:tcPr>
            <w:tcW w:w="1336" w:type="dxa"/>
            <w:shd w:val="clear" w:color="auto" w:fill="auto"/>
            <w:noWrap/>
            <w:vAlign w:val="center"/>
            <w:hideMark/>
          </w:tcPr>
          <w:p w14:paraId="4D7585AE"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54.51</w:t>
            </w:r>
          </w:p>
        </w:tc>
        <w:tc>
          <w:tcPr>
            <w:tcW w:w="1023" w:type="dxa"/>
            <w:shd w:val="clear" w:color="auto" w:fill="auto"/>
            <w:noWrap/>
            <w:vAlign w:val="center"/>
            <w:hideMark/>
          </w:tcPr>
          <w:p w14:paraId="30965547"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-118.48</w:t>
            </w:r>
          </w:p>
        </w:tc>
        <w:tc>
          <w:tcPr>
            <w:tcW w:w="910" w:type="dxa"/>
            <w:shd w:val="clear" w:color="auto" w:fill="auto"/>
            <w:noWrap/>
            <w:vAlign w:val="center"/>
            <w:hideMark/>
          </w:tcPr>
          <w:p w14:paraId="1252624E"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177.70</w:t>
            </w:r>
          </w:p>
        </w:tc>
        <w:tc>
          <w:tcPr>
            <w:tcW w:w="910" w:type="dxa"/>
            <w:shd w:val="clear" w:color="auto" w:fill="auto"/>
            <w:noWrap/>
            <w:vAlign w:val="center"/>
            <w:hideMark/>
          </w:tcPr>
          <w:p w14:paraId="7D92182F"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63.10</w:t>
            </w:r>
          </w:p>
        </w:tc>
        <w:tc>
          <w:tcPr>
            <w:tcW w:w="910" w:type="dxa"/>
            <w:shd w:val="clear" w:color="auto" w:fill="auto"/>
            <w:noWrap/>
            <w:vAlign w:val="center"/>
            <w:hideMark/>
          </w:tcPr>
          <w:p w14:paraId="68B6B8B6"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-161.10</w:t>
            </w:r>
          </w:p>
        </w:tc>
        <w:tc>
          <w:tcPr>
            <w:tcW w:w="821" w:type="dxa"/>
            <w:shd w:val="clear" w:color="auto" w:fill="auto"/>
            <w:noWrap/>
            <w:vAlign w:val="bottom"/>
            <w:hideMark/>
          </w:tcPr>
          <w:p w14:paraId="44D8FEDA"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78.89</w:t>
            </w:r>
          </w:p>
        </w:tc>
        <w:tc>
          <w:tcPr>
            <w:tcW w:w="947" w:type="dxa"/>
            <w:shd w:val="clear" w:color="auto" w:fill="auto"/>
            <w:noWrap/>
            <w:vAlign w:val="bottom"/>
            <w:hideMark/>
          </w:tcPr>
          <w:p w14:paraId="53B5B7C7"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73.21</w:t>
            </w:r>
          </w:p>
        </w:tc>
        <w:tc>
          <w:tcPr>
            <w:tcW w:w="910" w:type="dxa"/>
            <w:shd w:val="clear" w:color="auto" w:fill="auto"/>
            <w:noWrap/>
            <w:vAlign w:val="bottom"/>
            <w:hideMark/>
          </w:tcPr>
          <w:p w14:paraId="7D582B2D"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-28.20</w:t>
            </w:r>
          </w:p>
        </w:tc>
        <w:tc>
          <w:tcPr>
            <w:tcW w:w="947" w:type="dxa"/>
            <w:shd w:val="clear" w:color="auto" w:fill="auto"/>
            <w:noWrap/>
            <w:vAlign w:val="center"/>
            <w:hideMark/>
          </w:tcPr>
          <w:p w14:paraId="3A7D4E0A"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1.17</w:t>
            </w:r>
          </w:p>
        </w:tc>
      </w:tr>
      <w:tr w:rsidR="009A3626" w:rsidRPr="009A3626" w14:paraId="179B75FD" w14:textId="77777777" w:rsidTr="001E2EEB">
        <w:trPr>
          <w:trHeight w:val="315"/>
        </w:trPr>
        <w:tc>
          <w:tcPr>
            <w:tcW w:w="551" w:type="dxa"/>
            <w:shd w:val="clear" w:color="auto" w:fill="auto"/>
            <w:noWrap/>
            <w:vAlign w:val="bottom"/>
            <w:hideMark/>
          </w:tcPr>
          <w:p w14:paraId="32977A37"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39</w:t>
            </w:r>
          </w:p>
        </w:tc>
        <w:tc>
          <w:tcPr>
            <w:tcW w:w="1336" w:type="dxa"/>
            <w:shd w:val="clear" w:color="auto" w:fill="auto"/>
            <w:noWrap/>
            <w:vAlign w:val="center"/>
            <w:hideMark/>
          </w:tcPr>
          <w:p w14:paraId="78385D87"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54.51</w:t>
            </w:r>
          </w:p>
        </w:tc>
        <w:tc>
          <w:tcPr>
            <w:tcW w:w="1023" w:type="dxa"/>
            <w:shd w:val="clear" w:color="auto" w:fill="auto"/>
            <w:noWrap/>
            <w:vAlign w:val="center"/>
            <w:hideMark/>
          </w:tcPr>
          <w:p w14:paraId="2569042C"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-118.48</w:t>
            </w:r>
          </w:p>
        </w:tc>
        <w:tc>
          <w:tcPr>
            <w:tcW w:w="910" w:type="dxa"/>
            <w:shd w:val="clear" w:color="auto" w:fill="auto"/>
            <w:noWrap/>
            <w:vAlign w:val="center"/>
            <w:hideMark/>
          </w:tcPr>
          <w:p w14:paraId="48D1D6D6"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186.60</w:t>
            </w:r>
          </w:p>
        </w:tc>
        <w:tc>
          <w:tcPr>
            <w:tcW w:w="910" w:type="dxa"/>
            <w:shd w:val="clear" w:color="auto" w:fill="auto"/>
            <w:noWrap/>
            <w:vAlign w:val="center"/>
            <w:hideMark/>
          </w:tcPr>
          <w:p w14:paraId="352BBB31"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60.40</w:t>
            </w:r>
          </w:p>
        </w:tc>
        <w:tc>
          <w:tcPr>
            <w:tcW w:w="910" w:type="dxa"/>
            <w:shd w:val="clear" w:color="auto" w:fill="auto"/>
            <w:noWrap/>
            <w:vAlign w:val="center"/>
            <w:hideMark/>
          </w:tcPr>
          <w:p w14:paraId="69B90C68"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-152.30</w:t>
            </w:r>
          </w:p>
        </w:tc>
        <w:tc>
          <w:tcPr>
            <w:tcW w:w="821" w:type="dxa"/>
            <w:shd w:val="clear" w:color="auto" w:fill="auto"/>
            <w:noWrap/>
            <w:vAlign w:val="bottom"/>
            <w:hideMark/>
          </w:tcPr>
          <w:p w14:paraId="7B1DE82A"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82.06</w:t>
            </w:r>
          </w:p>
        </w:tc>
        <w:tc>
          <w:tcPr>
            <w:tcW w:w="947" w:type="dxa"/>
            <w:shd w:val="clear" w:color="auto" w:fill="auto"/>
            <w:noWrap/>
            <w:vAlign w:val="bottom"/>
            <w:hideMark/>
          </w:tcPr>
          <w:p w14:paraId="45609329"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66.16</w:t>
            </w:r>
          </w:p>
        </w:tc>
        <w:tc>
          <w:tcPr>
            <w:tcW w:w="910" w:type="dxa"/>
            <w:shd w:val="clear" w:color="auto" w:fill="auto"/>
            <w:noWrap/>
            <w:vAlign w:val="bottom"/>
            <w:hideMark/>
          </w:tcPr>
          <w:p w14:paraId="24FA6822"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-32.68</w:t>
            </w:r>
          </w:p>
        </w:tc>
        <w:tc>
          <w:tcPr>
            <w:tcW w:w="947" w:type="dxa"/>
            <w:shd w:val="clear" w:color="auto" w:fill="auto"/>
            <w:noWrap/>
            <w:vAlign w:val="center"/>
            <w:hideMark/>
          </w:tcPr>
          <w:p w14:paraId="3579AAD5"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1.21</w:t>
            </w:r>
          </w:p>
        </w:tc>
      </w:tr>
      <w:tr w:rsidR="009A3626" w:rsidRPr="009A3626" w14:paraId="0FB0E15E" w14:textId="77777777" w:rsidTr="001E2EEB">
        <w:trPr>
          <w:trHeight w:val="300"/>
        </w:trPr>
        <w:tc>
          <w:tcPr>
            <w:tcW w:w="551" w:type="dxa"/>
            <w:shd w:val="clear" w:color="auto" w:fill="auto"/>
            <w:noWrap/>
            <w:vAlign w:val="bottom"/>
            <w:hideMark/>
          </w:tcPr>
          <w:p w14:paraId="420A1EC3"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40</w:t>
            </w:r>
          </w:p>
        </w:tc>
        <w:tc>
          <w:tcPr>
            <w:tcW w:w="1336" w:type="dxa"/>
            <w:shd w:val="clear" w:color="auto" w:fill="auto"/>
            <w:noWrap/>
            <w:vAlign w:val="bottom"/>
            <w:hideMark/>
          </w:tcPr>
          <w:p w14:paraId="194AECFE"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55.99</w:t>
            </w:r>
          </w:p>
        </w:tc>
        <w:tc>
          <w:tcPr>
            <w:tcW w:w="1023" w:type="dxa"/>
            <w:shd w:val="clear" w:color="auto" w:fill="auto"/>
            <w:noWrap/>
            <w:vAlign w:val="bottom"/>
            <w:hideMark/>
          </w:tcPr>
          <w:p w14:paraId="6A72910E"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-120.62</w:t>
            </w:r>
          </w:p>
        </w:tc>
        <w:tc>
          <w:tcPr>
            <w:tcW w:w="910" w:type="dxa"/>
            <w:shd w:val="clear" w:color="auto" w:fill="auto"/>
            <w:noWrap/>
            <w:vAlign w:val="bottom"/>
            <w:hideMark/>
          </w:tcPr>
          <w:p w14:paraId="4833BC8C"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68.73</w:t>
            </w:r>
          </w:p>
        </w:tc>
        <w:tc>
          <w:tcPr>
            <w:tcW w:w="910" w:type="dxa"/>
            <w:shd w:val="clear" w:color="auto" w:fill="auto"/>
            <w:noWrap/>
            <w:vAlign w:val="center"/>
            <w:hideMark/>
          </w:tcPr>
          <w:p w14:paraId="03D5275F"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85.31</w:t>
            </w:r>
          </w:p>
        </w:tc>
        <w:tc>
          <w:tcPr>
            <w:tcW w:w="910" w:type="dxa"/>
            <w:shd w:val="clear" w:color="auto" w:fill="auto"/>
            <w:noWrap/>
            <w:vAlign w:val="center"/>
            <w:hideMark/>
          </w:tcPr>
          <w:p w14:paraId="23541931"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1.72</w:t>
            </w:r>
          </w:p>
        </w:tc>
        <w:tc>
          <w:tcPr>
            <w:tcW w:w="821" w:type="dxa"/>
            <w:shd w:val="clear" w:color="auto" w:fill="auto"/>
            <w:noWrap/>
            <w:vAlign w:val="center"/>
            <w:hideMark/>
          </w:tcPr>
          <w:p w14:paraId="6C5730AF"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338.59</w:t>
            </w:r>
          </w:p>
        </w:tc>
        <w:tc>
          <w:tcPr>
            <w:tcW w:w="947" w:type="dxa"/>
            <w:shd w:val="clear" w:color="auto" w:fill="auto"/>
            <w:noWrap/>
            <w:vAlign w:val="center"/>
            <w:hideMark/>
          </w:tcPr>
          <w:p w14:paraId="67F39924"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88.29</w:t>
            </w:r>
          </w:p>
        </w:tc>
        <w:tc>
          <w:tcPr>
            <w:tcW w:w="910" w:type="dxa"/>
            <w:shd w:val="clear" w:color="auto" w:fill="auto"/>
            <w:noWrap/>
            <w:vAlign w:val="center"/>
            <w:hideMark/>
          </w:tcPr>
          <w:p w14:paraId="0746E5C1"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175.31</w:t>
            </w:r>
          </w:p>
        </w:tc>
        <w:tc>
          <w:tcPr>
            <w:tcW w:w="947" w:type="dxa"/>
            <w:shd w:val="clear" w:color="auto" w:fill="auto"/>
            <w:noWrap/>
            <w:vAlign w:val="bottom"/>
            <w:hideMark/>
          </w:tcPr>
          <w:p w14:paraId="45E8D143"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1.79</w:t>
            </w:r>
          </w:p>
        </w:tc>
      </w:tr>
      <w:tr w:rsidR="009A3626" w:rsidRPr="009A3626" w14:paraId="65B19F6B" w14:textId="77777777" w:rsidTr="001E2EEB">
        <w:trPr>
          <w:trHeight w:val="300"/>
        </w:trPr>
        <w:tc>
          <w:tcPr>
            <w:tcW w:w="551" w:type="dxa"/>
            <w:shd w:val="clear" w:color="auto" w:fill="auto"/>
            <w:noWrap/>
            <w:vAlign w:val="bottom"/>
            <w:hideMark/>
          </w:tcPr>
          <w:p w14:paraId="0FC28774"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41</w:t>
            </w:r>
          </w:p>
        </w:tc>
        <w:tc>
          <w:tcPr>
            <w:tcW w:w="1336" w:type="dxa"/>
            <w:shd w:val="clear" w:color="auto" w:fill="auto"/>
            <w:noWrap/>
            <w:vAlign w:val="bottom"/>
            <w:hideMark/>
          </w:tcPr>
          <w:p w14:paraId="34D31860"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55.99</w:t>
            </w:r>
          </w:p>
        </w:tc>
        <w:tc>
          <w:tcPr>
            <w:tcW w:w="1023" w:type="dxa"/>
            <w:shd w:val="clear" w:color="auto" w:fill="auto"/>
            <w:noWrap/>
            <w:vAlign w:val="bottom"/>
            <w:hideMark/>
          </w:tcPr>
          <w:p w14:paraId="215AED4C"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-120.71</w:t>
            </w:r>
          </w:p>
        </w:tc>
        <w:tc>
          <w:tcPr>
            <w:tcW w:w="910" w:type="dxa"/>
            <w:shd w:val="clear" w:color="auto" w:fill="auto"/>
            <w:noWrap/>
            <w:vAlign w:val="bottom"/>
            <w:hideMark/>
          </w:tcPr>
          <w:p w14:paraId="384E4EF5"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72.92</w:t>
            </w:r>
          </w:p>
        </w:tc>
        <w:tc>
          <w:tcPr>
            <w:tcW w:w="910" w:type="dxa"/>
            <w:shd w:val="clear" w:color="auto" w:fill="auto"/>
            <w:noWrap/>
            <w:vAlign w:val="center"/>
            <w:hideMark/>
          </w:tcPr>
          <w:p w14:paraId="2F37D862"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56.84</w:t>
            </w:r>
          </w:p>
        </w:tc>
        <w:tc>
          <w:tcPr>
            <w:tcW w:w="910" w:type="dxa"/>
            <w:shd w:val="clear" w:color="auto" w:fill="auto"/>
            <w:noWrap/>
            <w:vAlign w:val="center"/>
            <w:hideMark/>
          </w:tcPr>
          <w:p w14:paraId="0C74F71B"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158.70</w:t>
            </w:r>
          </w:p>
        </w:tc>
        <w:tc>
          <w:tcPr>
            <w:tcW w:w="821" w:type="dxa"/>
            <w:shd w:val="clear" w:color="auto" w:fill="auto"/>
            <w:noWrap/>
            <w:vAlign w:val="center"/>
            <w:hideMark/>
          </w:tcPr>
          <w:p w14:paraId="7E386F91"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174.95</w:t>
            </w:r>
          </w:p>
        </w:tc>
        <w:tc>
          <w:tcPr>
            <w:tcW w:w="947" w:type="dxa"/>
            <w:shd w:val="clear" w:color="auto" w:fill="auto"/>
            <w:noWrap/>
            <w:vAlign w:val="center"/>
            <w:hideMark/>
          </w:tcPr>
          <w:p w14:paraId="561D06AF"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72.30</w:t>
            </w:r>
          </w:p>
        </w:tc>
        <w:tc>
          <w:tcPr>
            <w:tcW w:w="910" w:type="dxa"/>
            <w:shd w:val="clear" w:color="auto" w:fill="auto"/>
            <w:noWrap/>
            <w:vAlign w:val="center"/>
            <w:hideMark/>
          </w:tcPr>
          <w:p w14:paraId="32964EE7"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35.04</w:t>
            </w:r>
          </w:p>
        </w:tc>
        <w:tc>
          <w:tcPr>
            <w:tcW w:w="947" w:type="dxa"/>
            <w:shd w:val="clear" w:color="auto" w:fill="auto"/>
            <w:noWrap/>
            <w:vAlign w:val="bottom"/>
            <w:hideMark/>
          </w:tcPr>
          <w:p w14:paraId="4B5DB9E7"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1.18</w:t>
            </w:r>
          </w:p>
        </w:tc>
      </w:tr>
      <w:tr w:rsidR="009A3626" w:rsidRPr="009A3626" w14:paraId="200406EB" w14:textId="77777777" w:rsidTr="001E2EEB">
        <w:trPr>
          <w:trHeight w:val="300"/>
        </w:trPr>
        <w:tc>
          <w:tcPr>
            <w:tcW w:w="551" w:type="dxa"/>
            <w:shd w:val="clear" w:color="auto" w:fill="auto"/>
            <w:noWrap/>
            <w:vAlign w:val="bottom"/>
            <w:hideMark/>
          </w:tcPr>
          <w:p w14:paraId="6A3DB72B"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42</w:t>
            </w:r>
          </w:p>
        </w:tc>
        <w:tc>
          <w:tcPr>
            <w:tcW w:w="1336" w:type="dxa"/>
            <w:shd w:val="clear" w:color="auto" w:fill="auto"/>
            <w:noWrap/>
            <w:vAlign w:val="bottom"/>
            <w:hideMark/>
          </w:tcPr>
          <w:p w14:paraId="5CA8CAA8"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56.00</w:t>
            </w:r>
          </w:p>
        </w:tc>
        <w:tc>
          <w:tcPr>
            <w:tcW w:w="1023" w:type="dxa"/>
            <w:shd w:val="clear" w:color="auto" w:fill="auto"/>
            <w:noWrap/>
            <w:vAlign w:val="bottom"/>
            <w:hideMark/>
          </w:tcPr>
          <w:p w14:paraId="5273674C"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-120.66</w:t>
            </w:r>
          </w:p>
        </w:tc>
        <w:tc>
          <w:tcPr>
            <w:tcW w:w="910" w:type="dxa"/>
            <w:shd w:val="clear" w:color="auto" w:fill="auto"/>
            <w:noWrap/>
            <w:vAlign w:val="center"/>
            <w:hideMark/>
          </w:tcPr>
          <w:p w14:paraId="304EA767"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255.32</w:t>
            </w:r>
          </w:p>
        </w:tc>
        <w:tc>
          <w:tcPr>
            <w:tcW w:w="910" w:type="dxa"/>
            <w:shd w:val="clear" w:color="auto" w:fill="auto"/>
            <w:noWrap/>
            <w:vAlign w:val="center"/>
            <w:hideMark/>
          </w:tcPr>
          <w:p w14:paraId="5478D742"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79.34</w:t>
            </w:r>
          </w:p>
        </w:tc>
        <w:tc>
          <w:tcPr>
            <w:tcW w:w="910" w:type="dxa"/>
            <w:shd w:val="clear" w:color="auto" w:fill="auto"/>
            <w:noWrap/>
            <w:vAlign w:val="center"/>
            <w:hideMark/>
          </w:tcPr>
          <w:p w14:paraId="3AE6EBB3"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29.16</w:t>
            </w:r>
          </w:p>
        </w:tc>
        <w:tc>
          <w:tcPr>
            <w:tcW w:w="821" w:type="dxa"/>
            <w:shd w:val="clear" w:color="auto" w:fill="auto"/>
            <w:noWrap/>
            <w:vAlign w:val="center"/>
            <w:hideMark/>
          </w:tcPr>
          <w:p w14:paraId="47ECFB02"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159.43</w:t>
            </w:r>
          </w:p>
        </w:tc>
        <w:tc>
          <w:tcPr>
            <w:tcW w:w="947" w:type="dxa"/>
            <w:shd w:val="clear" w:color="auto" w:fill="auto"/>
            <w:noWrap/>
            <w:vAlign w:val="center"/>
            <w:hideMark/>
          </w:tcPr>
          <w:p w14:paraId="6966526B"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61.39</w:t>
            </w:r>
          </w:p>
        </w:tc>
        <w:tc>
          <w:tcPr>
            <w:tcW w:w="910" w:type="dxa"/>
            <w:shd w:val="clear" w:color="auto" w:fill="auto"/>
            <w:noWrap/>
            <w:vAlign w:val="center"/>
            <w:hideMark/>
          </w:tcPr>
          <w:p w14:paraId="1574B2C8"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167.83</w:t>
            </w:r>
          </w:p>
        </w:tc>
        <w:tc>
          <w:tcPr>
            <w:tcW w:w="947" w:type="dxa"/>
            <w:shd w:val="clear" w:color="auto" w:fill="auto"/>
            <w:noWrap/>
            <w:vAlign w:val="bottom"/>
            <w:hideMark/>
          </w:tcPr>
          <w:p w14:paraId="38FB6950"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1.62</w:t>
            </w:r>
          </w:p>
        </w:tc>
      </w:tr>
      <w:tr w:rsidR="009A3626" w:rsidRPr="009A3626" w14:paraId="2606C28F" w14:textId="77777777" w:rsidTr="001E2EEB">
        <w:trPr>
          <w:trHeight w:val="300"/>
        </w:trPr>
        <w:tc>
          <w:tcPr>
            <w:tcW w:w="551" w:type="dxa"/>
            <w:shd w:val="clear" w:color="auto" w:fill="auto"/>
            <w:noWrap/>
            <w:vAlign w:val="bottom"/>
            <w:hideMark/>
          </w:tcPr>
          <w:p w14:paraId="558A2B94"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43</w:t>
            </w:r>
          </w:p>
        </w:tc>
        <w:tc>
          <w:tcPr>
            <w:tcW w:w="1336" w:type="dxa"/>
            <w:shd w:val="clear" w:color="auto" w:fill="auto"/>
            <w:noWrap/>
            <w:vAlign w:val="bottom"/>
            <w:hideMark/>
          </w:tcPr>
          <w:p w14:paraId="30B6AE2C"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55.98</w:t>
            </w:r>
          </w:p>
        </w:tc>
        <w:tc>
          <w:tcPr>
            <w:tcW w:w="1023" w:type="dxa"/>
            <w:shd w:val="clear" w:color="auto" w:fill="auto"/>
            <w:noWrap/>
            <w:vAlign w:val="bottom"/>
            <w:hideMark/>
          </w:tcPr>
          <w:p w14:paraId="6B44ACEB"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-120.29</w:t>
            </w:r>
          </w:p>
        </w:tc>
        <w:tc>
          <w:tcPr>
            <w:tcW w:w="910" w:type="dxa"/>
            <w:shd w:val="clear" w:color="auto" w:fill="auto"/>
            <w:noWrap/>
            <w:vAlign w:val="center"/>
            <w:hideMark/>
          </w:tcPr>
          <w:p w14:paraId="44AA9288"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251.26</w:t>
            </w:r>
          </w:p>
        </w:tc>
        <w:tc>
          <w:tcPr>
            <w:tcW w:w="910" w:type="dxa"/>
            <w:shd w:val="clear" w:color="auto" w:fill="auto"/>
            <w:noWrap/>
            <w:vAlign w:val="center"/>
            <w:hideMark/>
          </w:tcPr>
          <w:p w14:paraId="5EC43941"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86.39</w:t>
            </w:r>
          </w:p>
        </w:tc>
        <w:tc>
          <w:tcPr>
            <w:tcW w:w="910" w:type="dxa"/>
            <w:shd w:val="clear" w:color="auto" w:fill="auto"/>
            <w:noWrap/>
            <w:vAlign w:val="center"/>
            <w:hideMark/>
          </w:tcPr>
          <w:p w14:paraId="28D56841"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1.78</w:t>
            </w:r>
          </w:p>
        </w:tc>
        <w:tc>
          <w:tcPr>
            <w:tcW w:w="821" w:type="dxa"/>
            <w:shd w:val="clear" w:color="auto" w:fill="auto"/>
            <w:noWrap/>
            <w:vAlign w:val="center"/>
            <w:hideMark/>
          </w:tcPr>
          <w:p w14:paraId="1E0D3FD6"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161.14</w:t>
            </w:r>
          </w:p>
        </w:tc>
        <w:tc>
          <w:tcPr>
            <w:tcW w:w="947" w:type="dxa"/>
            <w:shd w:val="clear" w:color="auto" w:fill="auto"/>
            <w:noWrap/>
            <w:vAlign w:val="center"/>
            <w:hideMark/>
          </w:tcPr>
          <w:p w14:paraId="7D56AD62"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88.23</w:t>
            </w:r>
          </w:p>
        </w:tc>
        <w:tc>
          <w:tcPr>
            <w:tcW w:w="910" w:type="dxa"/>
            <w:shd w:val="clear" w:color="auto" w:fill="auto"/>
            <w:noWrap/>
            <w:vAlign w:val="center"/>
            <w:hideMark/>
          </w:tcPr>
          <w:p w14:paraId="01469519"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176.39</w:t>
            </w:r>
          </w:p>
        </w:tc>
        <w:tc>
          <w:tcPr>
            <w:tcW w:w="947" w:type="dxa"/>
            <w:shd w:val="clear" w:color="auto" w:fill="auto"/>
            <w:noWrap/>
            <w:vAlign w:val="bottom"/>
            <w:hideMark/>
          </w:tcPr>
          <w:p w14:paraId="0BD28360"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1.81</w:t>
            </w:r>
          </w:p>
        </w:tc>
      </w:tr>
      <w:tr w:rsidR="009A3626" w:rsidRPr="009A3626" w14:paraId="2D78C55C" w14:textId="77777777" w:rsidTr="001E2EEB">
        <w:trPr>
          <w:trHeight w:val="300"/>
        </w:trPr>
        <w:tc>
          <w:tcPr>
            <w:tcW w:w="551" w:type="dxa"/>
            <w:shd w:val="clear" w:color="auto" w:fill="auto"/>
            <w:noWrap/>
            <w:vAlign w:val="bottom"/>
            <w:hideMark/>
          </w:tcPr>
          <w:p w14:paraId="6C62AE44"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44</w:t>
            </w:r>
          </w:p>
        </w:tc>
        <w:tc>
          <w:tcPr>
            <w:tcW w:w="1336" w:type="dxa"/>
            <w:shd w:val="clear" w:color="auto" w:fill="auto"/>
            <w:noWrap/>
            <w:vAlign w:val="bottom"/>
            <w:hideMark/>
          </w:tcPr>
          <w:p w14:paraId="20C465BF"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55.99</w:t>
            </w:r>
          </w:p>
        </w:tc>
        <w:tc>
          <w:tcPr>
            <w:tcW w:w="1023" w:type="dxa"/>
            <w:shd w:val="clear" w:color="auto" w:fill="auto"/>
            <w:noWrap/>
            <w:vAlign w:val="bottom"/>
            <w:hideMark/>
          </w:tcPr>
          <w:p w14:paraId="298015FF"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-120.70</w:t>
            </w:r>
          </w:p>
        </w:tc>
        <w:tc>
          <w:tcPr>
            <w:tcW w:w="910" w:type="dxa"/>
            <w:shd w:val="clear" w:color="auto" w:fill="auto"/>
            <w:noWrap/>
            <w:vAlign w:val="center"/>
            <w:hideMark/>
          </w:tcPr>
          <w:p w14:paraId="31D8A7A9"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240.96</w:t>
            </w:r>
          </w:p>
        </w:tc>
        <w:tc>
          <w:tcPr>
            <w:tcW w:w="910" w:type="dxa"/>
            <w:shd w:val="clear" w:color="auto" w:fill="auto"/>
            <w:noWrap/>
            <w:vAlign w:val="center"/>
            <w:hideMark/>
          </w:tcPr>
          <w:p w14:paraId="5FA4D7EF"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72.28</w:t>
            </w:r>
          </w:p>
        </w:tc>
        <w:tc>
          <w:tcPr>
            <w:tcW w:w="910" w:type="dxa"/>
            <w:shd w:val="clear" w:color="auto" w:fill="auto"/>
            <w:noWrap/>
            <w:vAlign w:val="center"/>
            <w:hideMark/>
          </w:tcPr>
          <w:p w14:paraId="51FCC7FC"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-6.66</w:t>
            </w:r>
          </w:p>
        </w:tc>
        <w:tc>
          <w:tcPr>
            <w:tcW w:w="821" w:type="dxa"/>
            <w:shd w:val="clear" w:color="auto" w:fill="auto"/>
            <w:noWrap/>
            <w:vAlign w:val="center"/>
            <w:hideMark/>
          </w:tcPr>
          <w:p w14:paraId="6990F86B"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332.99</w:t>
            </w:r>
          </w:p>
        </w:tc>
        <w:tc>
          <w:tcPr>
            <w:tcW w:w="947" w:type="dxa"/>
            <w:shd w:val="clear" w:color="auto" w:fill="auto"/>
            <w:noWrap/>
            <w:vAlign w:val="center"/>
            <w:hideMark/>
          </w:tcPr>
          <w:p w14:paraId="799713F5"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83.66</w:t>
            </w:r>
          </w:p>
        </w:tc>
        <w:tc>
          <w:tcPr>
            <w:tcW w:w="910" w:type="dxa"/>
            <w:shd w:val="clear" w:color="auto" w:fill="auto"/>
            <w:noWrap/>
            <w:vAlign w:val="center"/>
            <w:hideMark/>
          </w:tcPr>
          <w:p w14:paraId="33E59E35"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-162.17</w:t>
            </w:r>
          </w:p>
        </w:tc>
        <w:tc>
          <w:tcPr>
            <w:tcW w:w="947" w:type="dxa"/>
            <w:shd w:val="clear" w:color="auto" w:fill="auto"/>
            <w:noWrap/>
            <w:vAlign w:val="bottom"/>
            <w:hideMark/>
          </w:tcPr>
          <w:p w14:paraId="0AF32901"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1.57</w:t>
            </w:r>
          </w:p>
        </w:tc>
      </w:tr>
      <w:tr w:rsidR="009A3626" w:rsidRPr="009A3626" w14:paraId="66F55006" w14:textId="77777777" w:rsidTr="001E2EEB">
        <w:trPr>
          <w:trHeight w:val="300"/>
        </w:trPr>
        <w:tc>
          <w:tcPr>
            <w:tcW w:w="551" w:type="dxa"/>
            <w:shd w:val="clear" w:color="auto" w:fill="auto"/>
            <w:noWrap/>
            <w:vAlign w:val="bottom"/>
            <w:hideMark/>
          </w:tcPr>
          <w:p w14:paraId="0D382488"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45</w:t>
            </w:r>
          </w:p>
        </w:tc>
        <w:tc>
          <w:tcPr>
            <w:tcW w:w="1336" w:type="dxa"/>
            <w:shd w:val="clear" w:color="auto" w:fill="auto"/>
            <w:noWrap/>
            <w:vAlign w:val="bottom"/>
            <w:hideMark/>
          </w:tcPr>
          <w:p w14:paraId="3DDE1B2C"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55.97</w:t>
            </w:r>
          </w:p>
        </w:tc>
        <w:tc>
          <w:tcPr>
            <w:tcW w:w="1023" w:type="dxa"/>
            <w:shd w:val="clear" w:color="auto" w:fill="auto"/>
            <w:noWrap/>
            <w:vAlign w:val="bottom"/>
            <w:hideMark/>
          </w:tcPr>
          <w:p w14:paraId="0CC52F72"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-120.69</w:t>
            </w:r>
          </w:p>
        </w:tc>
        <w:tc>
          <w:tcPr>
            <w:tcW w:w="910" w:type="dxa"/>
            <w:shd w:val="clear" w:color="auto" w:fill="auto"/>
            <w:noWrap/>
            <w:vAlign w:val="center"/>
            <w:hideMark/>
          </w:tcPr>
          <w:p w14:paraId="03B9CE55"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241.68</w:t>
            </w:r>
          </w:p>
        </w:tc>
        <w:tc>
          <w:tcPr>
            <w:tcW w:w="910" w:type="dxa"/>
            <w:shd w:val="clear" w:color="auto" w:fill="auto"/>
            <w:noWrap/>
            <w:vAlign w:val="center"/>
            <w:hideMark/>
          </w:tcPr>
          <w:p w14:paraId="0A2D42E9"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74.73</w:t>
            </w:r>
          </w:p>
        </w:tc>
        <w:tc>
          <w:tcPr>
            <w:tcW w:w="910" w:type="dxa"/>
            <w:shd w:val="clear" w:color="auto" w:fill="auto"/>
            <w:noWrap/>
            <w:vAlign w:val="center"/>
            <w:hideMark/>
          </w:tcPr>
          <w:p w14:paraId="056CA8AF"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-5.07</w:t>
            </w:r>
          </w:p>
        </w:tc>
        <w:tc>
          <w:tcPr>
            <w:tcW w:w="821" w:type="dxa"/>
            <w:shd w:val="clear" w:color="auto" w:fill="auto"/>
            <w:noWrap/>
            <w:vAlign w:val="center"/>
            <w:hideMark/>
          </w:tcPr>
          <w:p w14:paraId="348FF25B"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333.02</w:t>
            </w:r>
          </w:p>
        </w:tc>
        <w:tc>
          <w:tcPr>
            <w:tcW w:w="947" w:type="dxa"/>
            <w:shd w:val="clear" w:color="auto" w:fill="auto"/>
            <w:noWrap/>
            <w:vAlign w:val="center"/>
            <w:hideMark/>
          </w:tcPr>
          <w:p w14:paraId="11514A0E"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85.11</w:t>
            </w:r>
          </w:p>
        </w:tc>
        <w:tc>
          <w:tcPr>
            <w:tcW w:w="910" w:type="dxa"/>
            <w:shd w:val="clear" w:color="auto" w:fill="auto"/>
            <w:noWrap/>
            <w:vAlign w:val="center"/>
            <w:hideMark/>
          </w:tcPr>
          <w:p w14:paraId="7692A904"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-164.67</w:t>
            </w:r>
          </w:p>
        </w:tc>
        <w:tc>
          <w:tcPr>
            <w:tcW w:w="947" w:type="dxa"/>
            <w:shd w:val="clear" w:color="auto" w:fill="auto"/>
            <w:noWrap/>
            <w:vAlign w:val="bottom"/>
            <w:hideMark/>
          </w:tcPr>
          <w:p w14:paraId="736AE58D"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1.57</w:t>
            </w:r>
          </w:p>
        </w:tc>
      </w:tr>
      <w:tr w:rsidR="009A3626" w:rsidRPr="009A3626" w14:paraId="3AEBFE8E" w14:textId="77777777" w:rsidTr="001E2EEB">
        <w:trPr>
          <w:trHeight w:val="300"/>
        </w:trPr>
        <w:tc>
          <w:tcPr>
            <w:tcW w:w="551" w:type="dxa"/>
            <w:shd w:val="clear" w:color="auto" w:fill="auto"/>
            <w:noWrap/>
            <w:vAlign w:val="bottom"/>
            <w:hideMark/>
          </w:tcPr>
          <w:p w14:paraId="6C0BF57B"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46</w:t>
            </w:r>
          </w:p>
        </w:tc>
        <w:tc>
          <w:tcPr>
            <w:tcW w:w="1336" w:type="dxa"/>
            <w:shd w:val="clear" w:color="auto" w:fill="auto"/>
            <w:noWrap/>
            <w:vAlign w:val="bottom"/>
            <w:hideMark/>
          </w:tcPr>
          <w:p w14:paraId="21D560D4"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55.90</w:t>
            </w:r>
          </w:p>
        </w:tc>
        <w:tc>
          <w:tcPr>
            <w:tcW w:w="1023" w:type="dxa"/>
            <w:shd w:val="clear" w:color="auto" w:fill="auto"/>
            <w:noWrap/>
            <w:vAlign w:val="bottom"/>
            <w:hideMark/>
          </w:tcPr>
          <w:p w14:paraId="11F06349"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-120.37</w:t>
            </w:r>
          </w:p>
        </w:tc>
        <w:tc>
          <w:tcPr>
            <w:tcW w:w="910" w:type="dxa"/>
            <w:shd w:val="clear" w:color="auto" w:fill="auto"/>
            <w:noWrap/>
            <w:vAlign w:val="center"/>
            <w:hideMark/>
          </w:tcPr>
          <w:p w14:paraId="4E1D98D2"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67.02</w:t>
            </w:r>
          </w:p>
        </w:tc>
        <w:tc>
          <w:tcPr>
            <w:tcW w:w="910" w:type="dxa"/>
            <w:shd w:val="clear" w:color="auto" w:fill="auto"/>
            <w:noWrap/>
            <w:vAlign w:val="center"/>
            <w:hideMark/>
          </w:tcPr>
          <w:p w14:paraId="607C9E0F"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86.47</w:t>
            </w:r>
          </w:p>
        </w:tc>
        <w:tc>
          <w:tcPr>
            <w:tcW w:w="910" w:type="dxa"/>
            <w:shd w:val="clear" w:color="auto" w:fill="auto"/>
            <w:noWrap/>
            <w:vAlign w:val="center"/>
            <w:hideMark/>
          </w:tcPr>
          <w:p w14:paraId="27C88343"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-1.08</w:t>
            </w:r>
          </w:p>
        </w:tc>
        <w:tc>
          <w:tcPr>
            <w:tcW w:w="821" w:type="dxa"/>
            <w:shd w:val="clear" w:color="auto" w:fill="auto"/>
            <w:noWrap/>
            <w:vAlign w:val="center"/>
            <w:hideMark/>
          </w:tcPr>
          <w:p w14:paraId="526064B3"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157.09</w:t>
            </w:r>
          </w:p>
        </w:tc>
        <w:tc>
          <w:tcPr>
            <w:tcW w:w="947" w:type="dxa"/>
            <w:shd w:val="clear" w:color="auto" w:fill="auto"/>
            <w:noWrap/>
            <w:vAlign w:val="center"/>
            <w:hideMark/>
          </w:tcPr>
          <w:p w14:paraId="57040C2E"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88.93</w:t>
            </w:r>
          </w:p>
        </w:tc>
        <w:tc>
          <w:tcPr>
            <w:tcW w:w="910" w:type="dxa"/>
            <w:shd w:val="clear" w:color="auto" w:fill="auto"/>
            <w:noWrap/>
            <w:vAlign w:val="center"/>
            <w:hideMark/>
          </w:tcPr>
          <w:p w14:paraId="515422CB"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-176.47</w:t>
            </w:r>
          </w:p>
        </w:tc>
        <w:tc>
          <w:tcPr>
            <w:tcW w:w="947" w:type="dxa"/>
            <w:shd w:val="clear" w:color="auto" w:fill="auto"/>
            <w:noWrap/>
            <w:vAlign w:val="bottom"/>
            <w:hideMark/>
          </w:tcPr>
          <w:p w14:paraId="23C796AC"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1.49</w:t>
            </w:r>
          </w:p>
        </w:tc>
      </w:tr>
      <w:tr w:rsidR="009A3626" w:rsidRPr="009A3626" w14:paraId="318005A4" w14:textId="77777777" w:rsidTr="001E2EEB">
        <w:trPr>
          <w:trHeight w:val="300"/>
        </w:trPr>
        <w:tc>
          <w:tcPr>
            <w:tcW w:w="551" w:type="dxa"/>
            <w:shd w:val="clear" w:color="auto" w:fill="auto"/>
            <w:noWrap/>
            <w:vAlign w:val="bottom"/>
            <w:hideMark/>
          </w:tcPr>
          <w:p w14:paraId="0A915EA9"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47</w:t>
            </w:r>
          </w:p>
        </w:tc>
        <w:tc>
          <w:tcPr>
            <w:tcW w:w="1336" w:type="dxa"/>
            <w:shd w:val="clear" w:color="auto" w:fill="auto"/>
            <w:noWrap/>
            <w:vAlign w:val="bottom"/>
            <w:hideMark/>
          </w:tcPr>
          <w:p w14:paraId="05E94168"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55.97</w:t>
            </w:r>
          </w:p>
        </w:tc>
        <w:tc>
          <w:tcPr>
            <w:tcW w:w="1023" w:type="dxa"/>
            <w:shd w:val="clear" w:color="auto" w:fill="auto"/>
            <w:noWrap/>
            <w:vAlign w:val="bottom"/>
            <w:hideMark/>
          </w:tcPr>
          <w:p w14:paraId="607ED53F"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-120.48</w:t>
            </w:r>
          </w:p>
        </w:tc>
        <w:tc>
          <w:tcPr>
            <w:tcW w:w="910" w:type="dxa"/>
            <w:shd w:val="clear" w:color="auto" w:fill="auto"/>
            <w:noWrap/>
            <w:vAlign w:val="center"/>
            <w:hideMark/>
          </w:tcPr>
          <w:p w14:paraId="7CC7C101"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72.61</w:t>
            </w:r>
          </w:p>
        </w:tc>
        <w:tc>
          <w:tcPr>
            <w:tcW w:w="910" w:type="dxa"/>
            <w:shd w:val="clear" w:color="auto" w:fill="auto"/>
            <w:noWrap/>
            <w:vAlign w:val="center"/>
            <w:hideMark/>
          </w:tcPr>
          <w:p w14:paraId="16442B84"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58.30</w:t>
            </w:r>
          </w:p>
        </w:tc>
        <w:tc>
          <w:tcPr>
            <w:tcW w:w="910" w:type="dxa"/>
            <w:shd w:val="clear" w:color="auto" w:fill="auto"/>
            <w:noWrap/>
            <w:vAlign w:val="center"/>
            <w:hideMark/>
          </w:tcPr>
          <w:p w14:paraId="50462D03"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27.16</w:t>
            </w:r>
          </w:p>
        </w:tc>
        <w:tc>
          <w:tcPr>
            <w:tcW w:w="821" w:type="dxa"/>
            <w:shd w:val="clear" w:color="auto" w:fill="auto"/>
            <w:noWrap/>
            <w:vAlign w:val="center"/>
            <w:hideMark/>
          </w:tcPr>
          <w:p w14:paraId="2F399F90"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327.52</w:t>
            </w:r>
          </w:p>
        </w:tc>
        <w:tc>
          <w:tcPr>
            <w:tcW w:w="947" w:type="dxa"/>
            <w:shd w:val="clear" w:color="auto" w:fill="auto"/>
            <w:noWrap/>
            <w:vAlign w:val="center"/>
            <w:hideMark/>
          </w:tcPr>
          <w:p w14:paraId="50AB1820"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67.15</w:t>
            </w:r>
          </w:p>
        </w:tc>
        <w:tc>
          <w:tcPr>
            <w:tcW w:w="910" w:type="dxa"/>
            <w:shd w:val="clear" w:color="auto" w:fill="auto"/>
            <w:noWrap/>
            <w:vAlign w:val="center"/>
            <w:hideMark/>
          </w:tcPr>
          <w:p w14:paraId="4EC96209"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145.23</w:t>
            </w:r>
          </w:p>
        </w:tc>
        <w:tc>
          <w:tcPr>
            <w:tcW w:w="947" w:type="dxa"/>
            <w:shd w:val="clear" w:color="auto" w:fill="auto"/>
            <w:noWrap/>
            <w:vAlign w:val="bottom"/>
            <w:hideMark/>
          </w:tcPr>
          <w:p w14:paraId="1EC2C804"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2.03</w:t>
            </w:r>
          </w:p>
        </w:tc>
      </w:tr>
      <w:tr w:rsidR="009A3626" w:rsidRPr="009A3626" w14:paraId="2D559980" w14:textId="77777777" w:rsidTr="001E2EEB">
        <w:trPr>
          <w:trHeight w:val="300"/>
        </w:trPr>
        <w:tc>
          <w:tcPr>
            <w:tcW w:w="551" w:type="dxa"/>
            <w:shd w:val="clear" w:color="auto" w:fill="auto"/>
            <w:noWrap/>
            <w:vAlign w:val="bottom"/>
            <w:hideMark/>
          </w:tcPr>
          <w:p w14:paraId="1765234C"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48</w:t>
            </w:r>
          </w:p>
        </w:tc>
        <w:tc>
          <w:tcPr>
            <w:tcW w:w="1336" w:type="dxa"/>
            <w:shd w:val="clear" w:color="auto" w:fill="auto"/>
            <w:noWrap/>
            <w:vAlign w:val="bottom"/>
            <w:hideMark/>
          </w:tcPr>
          <w:p w14:paraId="1E07CF5C"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55.95</w:t>
            </w:r>
          </w:p>
        </w:tc>
        <w:tc>
          <w:tcPr>
            <w:tcW w:w="1023" w:type="dxa"/>
            <w:shd w:val="clear" w:color="auto" w:fill="auto"/>
            <w:noWrap/>
            <w:vAlign w:val="bottom"/>
            <w:hideMark/>
          </w:tcPr>
          <w:p w14:paraId="2CAAD178"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-120.56</w:t>
            </w:r>
          </w:p>
        </w:tc>
        <w:tc>
          <w:tcPr>
            <w:tcW w:w="910" w:type="dxa"/>
            <w:shd w:val="clear" w:color="auto" w:fill="auto"/>
            <w:noWrap/>
            <w:vAlign w:val="center"/>
            <w:hideMark/>
          </w:tcPr>
          <w:p w14:paraId="3032A24A"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58.08</w:t>
            </w:r>
          </w:p>
        </w:tc>
        <w:tc>
          <w:tcPr>
            <w:tcW w:w="910" w:type="dxa"/>
            <w:shd w:val="clear" w:color="auto" w:fill="auto"/>
            <w:noWrap/>
            <w:vAlign w:val="center"/>
            <w:hideMark/>
          </w:tcPr>
          <w:p w14:paraId="2188C57B"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76.58</w:t>
            </w:r>
          </w:p>
        </w:tc>
        <w:tc>
          <w:tcPr>
            <w:tcW w:w="910" w:type="dxa"/>
            <w:shd w:val="clear" w:color="auto" w:fill="auto"/>
            <w:noWrap/>
            <w:vAlign w:val="center"/>
            <w:hideMark/>
          </w:tcPr>
          <w:p w14:paraId="170CB5EF"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0.67</w:t>
            </w:r>
          </w:p>
        </w:tc>
        <w:tc>
          <w:tcPr>
            <w:tcW w:w="821" w:type="dxa"/>
            <w:shd w:val="clear" w:color="auto" w:fill="auto"/>
            <w:noWrap/>
            <w:vAlign w:val="center"/>
            <w:hideMark/>
          </w:tcPr>
          <w:p w14:paraId="5DAC58C8"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327.93</w:t>
            </w:r>
          </w:p>
        </w:tc>
        <w:tc>
          <w:tcPr>
            <w:tcW w:w="947" w:type="dxa"/>
            <w:shd w:val="clear" w:color="auto" w:fill="auto"/>
            <w:noWrap/>
            <w:vAlign w:val="center"/>
            <w:hideMark/>
          </w:tcPr>
          <w:p w14:paraId="37D6CB05"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89.35</w:t>
            </w:r>
          </w:p>
        </w:tc>
        <w:tc>
          <w:tcPr>
            <w:tcW w:w="910" w:type="dxa"/>
            <w:shd w:val="clear" w:color="auto" w:fill="auto"/>
            <w:noWrap/>
            <w:vAlign w:val="center"/>
            <w:hideMark/>
          </w:tcPr>
          <w:p w14:paraId="46375AE7"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166.58</w:t>
            </w:r>
          </w:p>
        </w:tc>
        <w:tc>
          <w:tcPr>
            <w:tcW w:w="947" w:type="dxa"/>
            <w:shd w:val="clear" w:color="auto" w:fill="auto"/>
            <w:noWrap/>
            <w:vAlign w:val="bottom"/>
            <w:hideMark/>
          </w:tcPr>
          <w:p w14:paraId="54A732D3"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1.80</w:t>
            </w:r>
          </w:p>
        </w:tc>
      </w:tr>
      <w:tr w:rsidR="009A3626" w:rsidRPr="009A3626" w14:paraId="3582AB7E" w14:textId="77777777" w:rsidTr="001E2EEB">
        <w:trPr>
          <w:trHeight w:val="300"/>
        </w:trPr>
        <w:tc>
          <w:tcPr>
            <w:tcW w:w="551" w:type="dxa"/>
            <w:shd w:val="clear" w:color="auto" w:fill="auto"/>
            <w:noWrap/>
            <w:vAlign w:val="bottom"/>
            <w:hideMark/>
          </w:tcPr>
          <w:p w14:paraId="47EE9CF7"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49</w:t>
            </w:r>
          </w:p>
        </w:tc>
        <w:tc>
          <w:tcPr>
            <w:tcW w:w="1336" w:type="dxa"/>
            <w:shd w:val="clear" w:color="auto" w:fill="auto"/>
            <w:noWrap/>
            <w:vAlign w:val="bottom"/>
            <w:hideMark/>
          </w:tcPr>
          <w:p w14:paraId="280884ED"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55.93</w:t>
            </w:r>
          </w:p>
        </w:tc>
        <w:tc>
          <w:tcPr>
            <w:tcW w:w="1023" w:type="dxa"/>
            <w:shd w:val="clear" w:color="auto" w:fill="auto"/>
            <w:noWrap/>
            <w:vAlign w:val="bottom"/>
            <w:hideMark/>
          </w:tcPr>
          <w:p w14:paraId="69E03FBA"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-120.50</w:t>
            </w:r>
          </w:p>
        </w:tc>
        <w:tc>
          <w:tcPr>
            <w:tcW w:w="910" w:type="dxa"/>
            <w:shd w:val="clear" w:color="auto" w:fill="auto"/>
            <w:noWrap/>
            <w:vAlign w:val="center"/>
            <w:hideMark/>
          </w:tcPr>
          <w:p w14:paraId="5AF9B549"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73.39</w:t>
            </w:r>
          </w:p>
        </w:tc>
        <w:tc>
          <w:tcPr>
            <w:tcW w:w="910" w:type="dxa"/>
            <w:shd w:val="clear" w:color="auto" w:fill="auto"/>
            <w:noWrap/>
            <w:vAlign w:val="center"/>
            <w:hideMark/>
          </w:tcPr>
          <w:p w14:paraId="38AC8EE2"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49.76</w:t>
            </w:r>
          </w:p>
        </w:tc>
        <w:tc>
          <w:tcPr>
            <w:tcW w:w="910" w:type="dxa"/>
            <w:shd w:val="clear" w:color="auto" w:fill="auto"/>
            <w:noWrap/>
            <w:vAlign w:val="center"/>
            <w:hideMark/>
          </w:tcPr>
          <w:p w14:paraId="4EF23404"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33.19</w:t>
            </w:r>
          </w:p>
        </w:tc>
        <w:tc>
          <w:tcPr>
            <w:tcW w:w="821" w:type="dxa"/>
            <w:shd w:val="clear" w:color="auto" w:fill="auto"/>
            <w:noWrap/>
            <w:vAlign w:val="center"/>
            <w:hideMark/>
          </w:tcPr>
          <w:p w14:paraId="3CC254F8"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320.49</w:t>
            </w:r>
          </w:p>
        </w:tc>
        <w:tc>
          <w:tcPr>
            <w:tcW w:w="947" w:type="dxa"/>
            <w:shd w:val="clear" w:color="auto" w:fill="auto"/>
            <w:noWrap/>
            <w:vAlign w:val="center"/>
            <w:hideMark/>
          </w:tcPr>
          <w:p w14:paraId="06428DEE"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65.30</w:t>
            </w:r>
          </w:p>
        </w:tc>
        <w:tc>
          <w:tcPr>
            <w:tcW w:w="910" w:type="dxa"/>
            <w:shd w:val="clear" w:color="auto" w:fill="auto"/>
            <w:noWrap/>
            <w:vAlign w:val="center"/>
            <w:hideMark/>
          </w:tcPr>
          <w:p w14:paraId="424BA326"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134.68</w:t>
            </w:r>
          </w:p>
        </w:tc>
        <w:tc>
          <w:tcPr>
            <w:tcW w:w="947" w:type="dxa"/>
            <w:shd w:val="clear" w:color="auto" w:fill="auto"/>
            <w:noWrap/>
            <w:vAlign w:val="bottom"/>
            <w:hideMark/>
          </w:tcPr>
          <w:p w14:paraId="6ABED1C7"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2.03</w:t>
            </w:r>
          </w:p>
        </w:tc>
      </w:tr>
      <w:tr w:rsidR="009A3626" w:rsidRPr="009A3626" w14:paraId="4B230AB0" w14:textId="77777777" w:rsidTr="001E2EEB">
        <w:trPr>
          <w:trHeight w:val="300"/>
        </w:trPr>
        <w:tc>
          <w:tcPr>
            <w:tcW w:w="551" w:type="dxa"/>
            <w:shd w:val="clear" w:color="auto" w:fill="auto"/>
            <w:noWrap/>
            <w:vAlign w:val="bottom"/>
            <w:hideMark/>
          </w:tcPr>
          <w:p w14:paraId="70F9BF56"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50</w:t>
            </w:r>
          </w:p>
        </w:tc>
        <w:tc>
          <w:tcPr>
            <w:tcW w:w="1336" w:type="dxa"/>
            <w:shd w:val="clear" w:color="auto" w:fill="auto"/>
            <w:noWrap/>
            <w:vAlign w:val="bottom"/>
            <w:hideMark/>
          </w:tcPr>
          <w:p w14:paraId="382E39C8"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55.95</w:t>
            </w:r>
          </w:p>
        </w:tc>
        <w:tc>
          <w:tcPr>
            <w:tcW w:w="1023" w:type="dxa"/>
            <w:shd w:val="clear" w:color="auto" w:fill="auto"/>
            <w:noWrap/>
            <w:vAlign w:val="bottom"/>
            <w:hideMark/>
          </w:tcPr>
          <w:p w14:paraId="606B8B17"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-120.63</w:t>
            </w:r>
          </w:p>
        </w:tc>
        <w:tc>
          <w:tcPr>
            <w:tcW w:w="910" w:type="dxa"/>
            <w:shd w:val="clear" w:color="auto" w:fill="auto"/>
            <w:noWrap/>
            <w:vAlign w:val="center"/>
            <w:hideMark/>
          </w:tcPr>
          <w:p w14:paraId="18C3DE9B"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258.53</w:t>
            </w:r>
          </w:p>
        </w:tc>
        <w:tc>
          <w:tcPr>
            <w:tcW w:w="910" w:type="dxa"/>
            <w:shd w:val="clear" w:color="auto" w:fill="auto"/>
            <w:noWrap/>
            <w:vAlign w:val="center"/>
            <w:hideMark/>
          </w:tcPr>
          <w:p w14:paraId="2D3F8D58"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81.68</w:t>
            </w:r>
          </w:p>
        </w:tc>
        <w:tc>
          <w:tcPr>
            <w:tcW w:w="910" w:type="dxa"/>
            <w:shd w:val="clear" w:color="auto" w:fill="auto"/>
            <w:noWrap/>
            <w:vAlign w:val="center"/>
            <w:hideMark/>
          </w:tcPr>
          <w:p w14:paraId="7A1E22CF"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4.06</w:t>
            </w:r>
          </w:p>
        </w:tc>
        <w:tc>
          <w:tcPr>
            <w:tcW w:w="821" w:type="dxa"/>
            <w:shd w:val="clear" w:color="auto" w:fill="auto"/>
            <w:noWrap/>
            <w:vAlign w:val="center"/>
            <w:hideMark/>
          </w:tcPr>
          <w:p w14:paraId="712A6817"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167.94</w:t>
            </w:r>
          </w:p>
        </w:tc>
        <w:tc>
          <w:tcPr>
            <w:tcW w:w="947" w:type="dxa"/>
            <w:shd w:val="clear" w:color="auto" w:fill="auto"/>
            <w:noWrap/>
            <w:vAlign w:val="center"/>
            <w:hideMark/>
          </w:tcPr>
          <w:p w14:paraId="02E8352B"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85.98</w:t>
            </w:r>
          </w:p>
        </w:tc>
        <w:tc>
          <w:tcPr>
            <w:tcW w:w="910" w:type="dxa"/>
            <w:shd w:val="clear" w:color="auto" w:fill="auto"/>
            <w:noWrap/>
            <w:vAlign w:val="center"/>
            <w:hideMark/>
          </w:tcPr>
          <w:p w14:paraId="214C5B02"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171.66</w:t>
            </w:r>
          </w:p>
        </w:tc>
        <w:tc>
          <w:tcPr>
            <w:tcW w:w="947" w:type="dxa"/>
            <w:shd w:val="clear" w:color="auto" w:fill="auto"/>
            <w:noWrap/>
            <w:vAlign w:val="bottom"/>
            <w:hideMark/>
          </w:tcPr>
          <w:p w14:paraId="094C31E6"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1.68</w:t>
            </w:r>
          </w:p>
        </w:tc>
      </w:tr>
      <w:tr w:rsidR="009A3626" w:rsidRPr="009A3626" w14:paraId="3D831CA8" w14:textId="77777777" w:rsidTr="001E2EEB">
        <w:trPr>
          <w:trHeight w:val="300"/>
        </w:trPr>
        <w:tc>
          <w:tcPr>
            <w:tcW w:w="551" w:type="dxa"/>
            <w:shd w:val="clear" w:color="auto" w:fill="auto"/>
            <w:noWrap/>
            <w:vAlign w:val="bottom"/>
            <w:hideMark/>
          </w:tcPr>
          <w:p w14:paraId="1A5DDC61"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51</w:t>
            </w:r>
          </w:p>
        </w:tc>
        <w:tc>
          <w:tcPr>
            <w:tcW w:w="1336" w:type="dxa"/>
            <w:shd w:val="clear" w:color="auto" w:fill="auto"/>
            <w:noWrap/>
            <w:vAlign w:val="bottom"/>
            <w:hideMark/>
          </w:tcPr>
          <w:p w14:paraId="1DDC31EF"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55.93</w:t>
            </w:r>
          </w:p>
        </w:tc>
        <w:tc>
          <w:tcPr>
            <w:tcW w:w="1023" w:type="dxa"/>
            <w:shd w:val="clear" w:color="auto" w:fill="auto"/>
            <w:noWrap/>
            <w:vAlign w:val="bottom"/>
            <w:hideMark/>
          </w:tcPr>
          <w:p w14:paraId="2374563F"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-120.26</w:t>
            </w:r>
          </w:p>
        </w:tc>
        <w:tc>
          <w:tcPr>
            <w:tcW w:w="910" w:type="dxa"/>
            <w:shd w:val="clear" w:color="auto" w:fill="auto"/>
            <w:noWrap/>
            <w:vAlign w:val="center"/>
            <w:hideMark/>
          </w:tcPr>
          <w:p w14:paraId="411D801C"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245.73</w:t>
            </w:r>
          </w:p>
        </w:tc>
        <w:tc>
          <w:tcPr>
            <w:tcW w:w="910" w:type="dxa"/>
            <w:shd w:val="clear" w:color="auto" w:fill="auto"/>
            <w:noWrap/>
            <w:vAlign w:val="center"/>
            <w:hideMark/>
          </w:tcPr>
          <w:p w14:paraId="23C8881E"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84.78</w:t>
            </w:r>
          </w:p>
        </w:tc>
        <w:tc>
          <w:tcPr>
            <w:tcW w:w="910" w:type="dxa"/>
            <w:shd w:val="clear" w:color="auto" w:fill="auto"/>
            <w:noWrap/>
            <w:vAlign w:val="center"/>
            <w:hideMark/>
          </w:tcPr>
          <w:p w14:paraId="5F1AA77C"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167.39</w:t>
            </w:r>
          </w:p>
        </w:tc>
        <w:tc>
          <w:tcPr>
            <w:tcW w:w="821" w:type="dxa"/>
            <w:shd w:val="clear" w:color="auto" w:fill="auto"/>
            <w:noWrap/>
            <w:vAlign w:val="center"/>
            <w:hideMark/>
          </w:tcPr>
          <w:p w14:paraId="1C982FEB"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336.90</w:t>
            </w:r>
          </w:p>
        </w:tc>
        <w:tc>
          <w:tcPr>
            <w:tcW w:w="947" w:type="dxa"/>
            <w:shd w:val="clear" w:color="auto" w:fill="auto"/>
            <w:noWrap/>
            <w:vAlign w:val="center"/>
            <w:hideMark/>
          </w:tcPr>
          <w:p w14:paraId="1573051E"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77.44</w:t>
            </w:r>
          </w:p>
        </w:tc>
        <w:tc>
          <w:tcPr>
            <w:tcW w:w="910" w:type="dxa"/>
            <w:shd w:val="clear" w:color="auto" w:fill="auto"/>
            <w:noWrap/>
            <w:vAlign w:val="center"/>
            <w:hideMark/>
          </w:tcPr>
          <w:p w14:paraId="789812F5"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5.34</w:t>
            </w:r>
          </w:p>
        </w:tc>
        <w:tc>
          <w:tcPr>
            <w:tcW w:w="947" w:type="dxa"/>
            <w:shd w:val="clear" w:color="auto" w:fill="auto"/>
            <w:noWrap/>
            <w:vAlign w:val="bottom"/>
            <w:hideMark/>
          </w:tcPr>
          <w:p w14:paraId="7D1C30A5"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1.15</w:t>
            </w:r>
          </w:p>
        </w:tc>
      </w:tr>
      <w:tr w:rsidR="009A3626" w:rsidRPr="009A3626" w14:paraId="54118598" w14:textId="77777777" w:rsidTr="001E2EEB">
        <w:trPr>
          <w:trHeight w:val="300"/>
        </w:trPr>
        <w:tc>
          <w:tcPr>
            <w:tcW w:w="551" w:type="dxa"/>
            <w:shd w:val="clear" w:color="auto" w:fill="auto"/>
            <w:noWrap/>
            <w:vAlign w:val="bottom"/>
            <w:hideMark/>
          </w:tcPr>
          <w:p w14:paraId="69EF3677"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52</w:t>
            </w:r>
          </w:p>
        </w:tc>
        <w:tc>
          <w:tcPr>
            <w:tcW w:w="1336" w:type="dxa"/>
            <w:shd w:val="clear" w:color="auto" w:fill="auto"/>
            <w:noWrap/>
            <w:vAlign w:val="bottom"/>
            <w:hideMark/>
          </w:tcPr>
          <w:p w14:paraId="1909607B"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55.95</w:t>
            </w:r>
          </w:p>
        </w:tc>
        <w:tc>
          <w:tcPr>
            <w:tcW w:w="1023" w:type="dxa"/>
            <w:shd w:val="clear" w:color="auto" w:fill="auto"/>
            <w:noWrap/>
            <w:vAlign w:val="bottom"/>
            <w:hideMark/>
          </w:tcPr>
          <w:p w14:paraId="17C6FBB8"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-120.64</w:t>
            </w:r>
          </w:p>
        </w:tc>
        <w:tc>
          <w:tcPr>
            <w:tcW w:w="910" w:type="dxa"/>
            <w:shd w:val="clear" w:color="auto" w:fill="auto"/>
            <w:noWrap/>
            <w:vAlign w:val="center"/>
            <w:hideMark/>
          </w:tcPr>
          <w:p w14:paraId="47B37BB0"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63.10</w:t>
            </w:r>
          </w:p>
        </w:tc>
        <w:tc>
          <w:tcPr>
            <w:tcW w:w="910" w:type="dxa"/>
            <w:shd w:val="clear" w:color="auto" w:fill="auto"/>
            <w:noWrap/>
            <w:vAlign w:val="center"/>
            <w:hideMark/>
          </w:tcPr>
          <w:p w14:paraId="4B9CF178"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88.47</w:t>
            </w:r>
          </w:p>
        </w:tc>
        <w:tc>
          <w:tcPr>
            <w:tcW w:w="910" w:type="dxa"/>
            <w:shd w:val="clear" w:color="auto" w:fill="auto"/>
            <w:noWrap/>
            <w:vAlign w:val="center"/>
            <w:hideMark/>
          </w:tcPr>
          <w:p w14:paraId="5EE85CF6"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-1.17</w:t>
            </w:r>
          </w:p>
        </w:tc>
        <w:tc>
          <w:tcPr>
            <w:tcW w:w="821" w:type="dxa"/>
            <w:shd w:val="clear" w:color="auto" w:fill="auto"/>
            <w:noWrap/>
            <w:vAlign w:val="center"/>
            <w:hideMark/>
          </w:tcPr>
          <w:p w14:paraId="13433771"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153.13</w:t>
            </w:r>
          </w:p>
        </w:tc>
        <w:tc>
          <w:tcPr>
            <w:tcW w:w="947" w:type="dxa"/>
            <w:shd w:val="clear" w:color="auto" w:fill="auto"/>
            <w:noWrap/>
            <w:vAlign w:val="center"/>
            <w:hideMark/>
          </w:tcPr>
          <w:p w14:paraId="14B29703"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88.83</w:t>
            </w:r>
          </w:p>
        </w:tc>
        <w:tc>
          <w:tcPr>
            <w:tcW w:w="910" w:type="dxa"/>
            <w:shd w:val="clear" w:color="auto" w:fill="auto"/>
            <w:noWrap/>
            <w:vAlign w:val="center"/>
            <w:hideMark/>
          </w:tcPr>
          <w:p w14:paraId="225800F8"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-178.47</w:t>
            </w:r>
          </w:p>
        </w:tc>
        <w:tc>
          <w:tcPr>
            <w:tcW w:w="947" w:type="dxa"/>
            <w:shd w:val="clear" w:color="auto" w:fill="auto"/>
            <w:noWrap/>
            <w:vAlign w:val="bottom"/>
            <w:hideMark/>
          </w:tcPr>
          <w:p w14:paraId="2529EA62"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1.35</w:t>
            </w:r>
          </w:p>
        </w:tc>
      </w:tr>
      <w:tr w:rsidR="009A3626" w:rsidRPr="009A3626" w14:paraId="29C2886E" w14:textId="77777777" w:rsidTr="001E2EEB">
        <w:trPr>
          <w:trHeight w:val="300"/>
        </w:trPr>
        <w:tc>
          <w:tcPr>
            <w:tcW w:w="551" w:type="dxa"/>
            <w:shd w:val="clear" w:color="auto" w:fill="auto"/>
            <w:noWrap/>
            <w:vAlign w:val="bottom"/>
            <w:hideMark/>
          </w:tcPr>
          <w:p w14:paraId="3F3F09CF"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53</w:t>
            </w:r>
          </w:p>
        </w:tc>
        <w:tc>
          <w:tcPr>
            <w:tcW w:w="1336" w:type="dxa"/>
            <w:shd w:val="clear" w:color="auto" w:fill="auto"/>
            <w:noWrap/>
            <w:vAlign w:val="bottom"/>
            <w:hideMark/>
          </w:tcPr>
          <w:p w14:paraId="7068321F"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55.91</w:t>
            </w:r>
          </w:p>
        </w:tc>
        <w:tc>
          <w:tcPr>
            <w:tcW w:w="1023" w:type="dxa"/>
            <w:shd w:val="clear" w:color="auto" w:fill="auto"/>
            <w:noWrap/>
            <w:vAlign w:val="bottom"/>
            <w:hideMark/>
          </w:tcPr>
          <w:p w14:paraId="6857CCFD"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-120.26</w:t>
            </w:r>
          </w:p>
        </w:tc>
        <w:tc>
          <w:tcPr>
            <w:tcW w:w="910" w:type="dxa"/>
            <w:shd w:val="clear" w:color="auto" w:fill="auto"/>
            <w:noWrap/>
            <w:vAlign w:val="center"/>
            <w:hideMark/>
          </w:tcPr>
          <w:p w14:paraId="0B5FFE53"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249.89</w:t>
            </w:r>
          </w:p>
        </w:tc>
        <w:tc>
          <w:tcPr>
            <w:tcW w:w="910" w:type="dxa"/>
            <w:shd w:val="clear" w:color="auto" w:fill="auto"/>
            <w:noWrap/>
            <w:vAlign w:val="center"/>
            <w:hideMark/>
          </w:tcPr>
          <w:p w14:paraId="7CAC65A7"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87.20</w:t>
            </w:r>
          </w:p>
        </w:tc>
        <w:tc>
          <w:tcPr>
            <w:tcW w:w="910" w:type="dxa"/>
            <w:shd w:val="clear" w:color="auto" w:fill="auto"/>
            <w:noWrap/>
            <w:vAlign w:val="center"/>
            <w:hideMark/>
          </w:tcPr>
          <w:p w14:paraId="7CC4BE03"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18.36</w:t>
            </w:r>
          </w:p>
        </w:tc>
        <w:tc>
          <w:tcPr>
            <w:tcW w:w="821" w:type="dxa"/>
            <w:shd w:val="clear" w:color="auto" w:fill="auto"/>
            <w:noWrap/>
            <w:vAlign w:val="center"/>
            <w:hideMark/>
          </w:tcPr>
          <w:p w14:paraId="22BA6D28"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158.96</w:t>
            </w:r>
          </w:p>
        </w:tc>
        <w:tc>
          <w:tcPr>
            <w:tcW w:w="947" w:type="dxa"/>
            <w:shd w:val="clear" w:color="auto" w:fill="auto"/>
            <w:noWrap/>
            <w:vAlign w:val="center"/>
            <w:hideMark/>
          </w:tcPr>
          <w:p w14:paraId="64FA58F1"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71.66</w:t>
            </w:r>
          </w:p>
        </w:tc>
        <w:tc>
          <w:tcPr>
            <w:tcW w:w="910" w:type="dxa"/>
            <w:shd w:val="clear" w:color="auto" w:fill="auto"/>
            <w:noWrap/>
            <w:vAlign w:val="center"/>
            <w:hideMark/>
          </w:tcPr>
          <w:p w14:paraId="73330557"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177.05</w:t>
            </w:r>
          </w:p>
        </w:tc>
        <w:tc>
          <w:tcPr>
            <w:tcW w:w="947" w:type="dxa"/>
            <w:shd w:val="clear" w:color="auto" w:fill="auto"/>
            <w:noWrap/>
            <w:vAlign w:val="bottom"/>
            <w:hideMark/>
          </w:tcPr>
          <w:p w14:paraId="0760DB1C"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1.48</w:t>
            </w:r>
          </w:p>
        </w:tc>
      </w:tr>
      <w:tr w:rsidR="009A3626" w:rsidRPr="009A3626" w14:paraId="5A7E5478" w14:textId="77777777" w:rsidTr="001E2EEB">
        <w:trPr>
          <w:trHeight w:val="300"/>
        </w:trPr>
        <w:tc>
          <w:tcPr>
            <w:tcW w:w="551" w:type="dxa"/>
            <w:shd w:val="clear" w:color="auto" w:fill="auto"/>
            <w:noWrap/>
            <w:vAlign w:val="bottom"/>
            <w:hideMark/>
          </w:tcPr>
          <w:p w14:paraId="26F8B3D6"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54</w:t>
            </w:r>
          </w:p>
        </w:tc>
        <w:tc>
          <w:tcPr>
            <w:tcW w:w="1336" w:type="dxa"/>
            <w:shd w:val="clear" w:color="auto" w:fill="auto"/>
            <w:noWrap/>
            <w:vAlign w:val="bottom"/>
            <w:hideMark/>
          </w:tcPr>
          <w:p w14:paraId="2E17E459"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55.94</w:t>
            </w:r>
          </w:p>
        </w:tc>
        <w:tc>
          <w:tcPr>
            <w:tcW w:w="1023" w:type="dxa"/>
            <w:shd w:val="clear" w:color="auto" w:fill="auto"/>
            <w:noWrap/>
            <w:vAlign w:val="bottom"/>
            <w:hideMark/>
          </w:tcPr>
          <w:p w14:paraId="659FE85F"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-120.31</w:t>
            </w:r>
          </w:p>
        </w:tc>
        <w:tc>
          <w:tcPr>
            <w:tcW w:w="910" w:type="dxa"/>
            <w:shd w:val="clear" w:color="auto" w:fill="auto"/>
            <w:noWrap/>
            <w:vAlign w:val="center"/>
            <w:hideMark/>
          </w:tcPr>
          <w:p w14:paraId="42A26DA3"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245.30</w:t>
            </w:r>
          </w:p>
        </w:tc>
        <w:tc>
          <w:tcPr>
            <w:tcW w:w="910" w:type="dxa"/>
            <w:shd w:val="clear" w:color="auto" w:fill="auto"/>
            <w:noWrap/>
            <w:vAlign w:val="center"/>
            <w:hideMark/>
          </w:tcPr>
          <w:p w14:paraId="6C54D9FB"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75.47</w:t>
            </w:r>
          </w:p>
        </w:tc>
        <w:tc>
          <w:tcPr>
            <w:tcW w:w="910" w:type="dxa"/>
            <w:shd w:val="clear" w:color="auto" w:fill="auto"/>
            <w:noWrap/>
            <w:vAlign w:val="center"/>
            <w:hideMark/>
          </w:tcPr>
          <w:p w14:paraId="0E3B753D"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2.47</w:t>
            </w:r>
          </w:p>
        </w:tc>
        <w:tc>
          <w:tcPr>
            <w:tcW w:w="821" w:type="dxa"/>
            <w:shd w:val="clear" w:color="auto" w:fill="auto"/>
            <w:noWrap/>
            <w:vAlign w:val="center"/>
            <w:hideMark/>
          </w:tcPr>
          <w:p w14:paraId="1A0D4CCD"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154.68</w:t>
            </w:r>
          </w:p>
        </w:tc>
        <w:tc>
          <w:tcPr>
            <w:tcW w:w="947" w:type="dxa"/>
            <w:shd w:val="clear" w:color="auto" w:fill="auto"/>
            <w:noWrap/>
            <w:vAlign w:val="center"/>
            <w:hideMark/>
          </w:tcPr>
          <w:p w14:paraId="0B480B53"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87.60</w:t>
            </w:r>
          </w:p>
        </w:tc>
        <w:tc>
          <w:tcPr>
            <w:tcW w:w="910" w:type="dxa"/>
            <w:shd w:val="clear" w:color="auto" w:fill="auto"/>
            <w:noWrap/>
            <w:vAlign w:val="center"/>
            <w:hideMark/>
          </w:tcPr>
          <w:p w14:paraId="65E72121"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165.46</w:t>
            </w:r>
          </w:p>
        </w:tc>
        <w:tc>
          <w:tcPr>
            <w:tcW w:w="947" w:type="dxa"/>
            <w:shd w:val="clear" w:color="auto" w:fill="auto"/>
            <w:noWrap/>
            <w:vAlign w:val="bottom"/>
            <w:hideMark/>
          </w:tcPr>
          <w:p w14:paraId="6EEECEBE"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1.75</w:t>
            </w:r>
          </w:p>
        </w:tc>
      </w:tr>
      <w:tr w:rsidR="009A3626" w:rsidRPr="009A3626" w14:paraId="501919E5" w14:textId="77777777" w:rsidTr="001E2EEB">
        <w:trPr>
          <w:trHeight w:val="300"/>
        </w:trPr>
        <w:tc>
          <w:tcPr>
            <w:tcW w:w="551" w:type="dxa"/>
            <w:shd w:val="clear" w:color="auto" w:fill="auto"/>
            <w:noWrap/>
            <w:vAlign w:val="bottom"/>
            <w:hideMark/>
          </w:tcPr>
          <w:p w14:paraId="3B7B6CC4"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55</w:t>
            </w:r>
          </w:p>
        </w:tc>
        <w:tc>
          <w:tcPr>
            <w:tcW w:w="1336" w:type="dxa"/>
            <w:shd w:val="clear" w:color="auto" w:fill="auto"/>
            <w:noWrap/>
            <w:vAlign w:val="bottom"/>
            <w:hideMark/>
          </w:tcPr>
          <w:p w14:paraId="090867A2"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56.01</w:t>
            </w:r>
          </w:p>
        </w:tc>
        <w:tc>
          <w:tcPr>
            <w:tcW w:w="1023" w:type="dxa"/>
            <w:shd w:val="clear" w:color="auto" w:fill="auto"/>
            <w:noWrap/>
            <w:vAlign w:val="bottom"/>
            <w:hideMark/>
          </w:tcPr>
          <w:p w14:paraId="227C6FD2"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-120.71</w:t>
            </w:r>
          </w:p>
        </w:tc>
        <w:tc>
          <w:tcPr>
            <w:tcW w:w="910" w:type="dxa"/>
            <w:shd w:val="clear" w:color="auto" w:fill="auto"/>
            <w:noWrap/>
            <w:vAlign w:val="center"/>
            <w:hideMark/>
          </w:tcPr>
          <w:p w14:paraId="1ADA8716"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243.96</w:t>
            </w:r>
          </w:p>
        </w:tc>
        <w:tc>
          <w:tcPr>
            <w:tcW w:w="910" w:type="dxa"/>
            <w:shd w:val="clear" w:color="auto" w:fill="auto"/>
            <w:noWrap/>
            <w:vAlign w:val="center"/>
            <w:hideMark/>
          </w:tcPr>
          <w:p w14:paraId="4C7D0885"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86.84</w:t>
            </w:r>
          </w:p>
        </w:tc>
        <w:tc>
          <w:tcPr>
            <w:tcW w:w="910" w:type="dxa"/>
            <w:shd w:val="clear" w:color="auto" w:fill="auto"/>
            <w:noWrap/>
            <w:vAlign w:val="center"/>
            <w:hideMark/>
          </w:tcPr>
          <w:p w14:paraId="73BCB2A0"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-12.65</w:t>
            </w:r>
          </w:p>
        </w:tc>
        <w:tc>
          <w:tcPr>
            <w:tcW w:w="821" w:type="dxa"/>
            <w:shd w:val="clear" w:color="auto" w:fill="auto"/>
            <w:noWrap/>
            <w:vAlign w:val="center"/>
            <w:hideMark/>
          </w:tcPr>
          <w:p w14:paraId="291D9BF0"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334.67</w:t>
            </w:r>
          </w:p>
        </w:tc>
        <w:tc>
          <w:tcPr>
            <w:tcW w:w="947" w:type="dxa"/>
            <w:shd w:val="clear" w:color="auto" w:fill="auto"/>
            <w:noWrap/>
            <w:vAlign w:val="center"/>
            <w:hideMark/>
          </w:tcPr>
          <w:p w14:paraId="6FF40ABF"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77.37</w:t>
            </w:r>
          </w:p>
        </w:tc>
        <w:tc>
          <w:tcPr>
            <w:tcW w:w="910" w:type="dxa"/>
            <w:shd w:val="clear" w:color="auto" w:fill="auto"/>
            <w:noWrap/>
            <w:vAlign w:val="center"/>
            <w:hideMark/>
          </w:tcPr>
          <w:p w14:paraId="004D22F3"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-176.76</w:t>
            </w:r>
          </w:p>
        </w:tc>
        <w:tc>
          <w:tcPr>
            <w:tcW w:w="947" w:type="dxa"/>
            <w:shd w:val="clear" w:color="auto" w:fill="auto"/>
            <w:noWrap/>
            <w:vAlign w:val="bottom"/>
            <w:hideMark/>
          </w:tcPr>
          <w:p w14:paraId="2A426493"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1.20</w:t>
            </w:r>
          </w:p>
        </w:tc>
      </w:tr>
      <w:tr w:rsidR="009A3626" w:rsidRPr="009A3626" w14:paraId="1675CFB1" w14:textId="77777777" w:rsidTr="001E2EEB">
        <w:trPr>
          <w:trHeight w:val="300"/>
        </w:trPr>
        <w:tc>
          <w:tcPr>
            <w:tcW w:w="551" w:type="dxa"/>
            <w:shd w:val="clear" w:color="auto" w:fill="auto"/>
            <w:noWrap/>
            <w:vAlign w:val="bottom"/>
            <w:hideMark/>
          </w:tcPr>
          <w:p w14:paraId="6E033AC8"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56</w:t>
            </w:r>
          </w:p>
        </w:tc>
        <w:tc>
          <w:tcPr>
            <w:tcW w:w="1336" w:type="dxa"/>
            <w:shd w:val="clear" w:color="auto" w:fill="auto"/>
            <w:noWrap/>
            <w:vAlign w:val="bottom"/>
            <w:hideMark/>
          </w:tcPr>
          <w:p w14:paraId="0CF30DA2"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55.90</w:t>
            </w:r>
          </w:p>
        </w:tc>
        <w:tc>
          <w:tcPr>
            <w:tcW w:w="1023" w:type="dxa"/>
            <w:shd w:val="clear" w:color="auto" w:fill="auto"/>
            <w:noWrap/>
            <w:vAlign w:val="bottom"/>
            <w:hideMark/>
          </w:tcPr>
          <w:p w14:paraId="635EC6CF"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-120.18</w:t>
            </w:r>
          </w:p>
        </w:tc>
        <w:tc>
          <w:tcPr>
            <w:tcW w:w="910" w:type="dxa"/>
            <w:shd w:val="clear" w:color="auto" w:fill="auto"/>
            <w:noWrap/>
            <w:vAlign w:val="center"/>
            <w:hideMark/>
          </w:tcPr>
          <w:p w14:paraId="45FDCD90"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274.72</w:t>
            </w:r>
          </w:p>
        </w:tc>
        <w:tc>
          <w:tcPr>
            <w:tcW w:w="910" w:type="dxa"/>
            <w:shd w:val="clear" w:color="auto" w:fill="auto"/>
            <w:noWrap/>
            <w:vAlign w:val="center"/>
            <w:hideMark/>
          </w:tcPr>
          <w:p w14:paraId="34C3E966"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64.08</w:t>
            </w:r>
          </w:p>
        </w:tc>
        <w:tc>
          <w:tcPr>
            <w:tcW w:w="910" w:type="dxa"/>
            <w:shd w:val="clear" w:color="auto" w:fill="auto"/>
            <w:noWrap/>
            <w:vAlign w:val="center"/>
            <w:hideMark/>
          </w:tcPr>
          <w:p w14:paraId="5ADDD0F5"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57.55</w:t>
            </w:r>
          </w:p>
        </w:tc>
        <w:tc>
          <w:tcPr>
            <w:tcW w:w="821" w:type="dxa"/>
            <w:shd w:val="clear" w:color="auto" w:fill="auto"/>
            <w:noWrap/>
            <w:vAlign w:val="center"/>
            <w:hideMark/>
          </w:tcPr>
          <w:p w14:paraId="0AA63E38"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150.21</w:t>
            </w:r>
          </w:p>
        </w:tc>
        <w:tc>
          <w:tcPr>
            <w:tcW w:w="947" w:type="dxa"/>
            <w:shd w:val="clear" w:color="auto" w:fill="auto"/>
            <w:noWrap/>
            <w:vAlign w:val="center"/>
            <w:hideMark/>
          </w:tcPr>
          <w:p w14:paraId="26AD9D72"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40.63</w:t>
            </w:r>
          </w:p>
        </w:tc>
        <w:tc>
          <w:tcPr>
            <w:tcW w:w="910" w:type="dxa"/>
            <w:shd w:val="clear" w:color="auto" w:fill="auto"/>
            <w:noWrap/>
            <w:vAlign w:val="center"/>
            <w:hideMark/>
          </w:tcPr>
          <w:p w14:paraId="6D7DF39B"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137.83</w:t>
            </w:r>
          </w:p>
        </w:tc>
        <w:tc>
          <w:tcPr>
            <w:tcW w:w="947" w:type="dxa"/>
            <w:shd w:val="clear" w:color="auto" w:fill="auto"/>
            <w:noWrap/>
            <w:vAlign w:val="bottom"/>
            <w:hideMark/>
          </w:tcPr>
          <w:p w14:paraId="13F76F4E"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2.36</w:t>
            </w:r>
          </w:p>
        </w:tc>
      </w:tr>
      <w:tr w:rsidR="009A3626" w:rsidRPr="009A3626" w14:paraId="06AFE4E8" w14:textId="77777777" w:rsidTr="001E2EEB">
        <w:trPr>
          <w:trHeight w:val="300"/>
        </w:trPr>
        <w:tc>
          <w:tcPr>
            <w:tcW w:w="551" w:type="dxa"/>
            <w:shd w:val="clear" w:color="auto" w:fill="auto"/>
            <w:noWrap/>
            <w:vAlign w:val="bottom"/>
            <w:hideMark/>
          </w:tcPr>
          <w:p w14:paraId="40AD704C"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57</w:t>
            </w:r>
          </w:p>
        </w:tc>
        <w:tc>
          <w:tcPr>
            <w:tcW w:w="1336" w:type="dxa"/>
            <w:shd w:val="clear" w:color="auto" w:fill="auto"/>
            <w:noWrap/>
            <w:vAlign w:val="bottom"/>
            <w:hideMark/>
          </w:tcPr>
          <w:p w14:paraId="58B9F9E3"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56.04</w:t>
            </w:r>
          </w:p>
        </w:tc>
        <w:tc>
          <w:tcPr>
            <w:tcW w:w="1023" w:type="dxa"/>
            <w:shd w:val="clear" w:color="auto" w:fill="auto"/>
            <w:noWrap/>
            <w:vAlign w:val="bottom"/>
            <w:hideMark/>
          </w:tcPr>
          <w:p w14:paraId="71B450FA"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-120.45</w:t>
            </w:r>
          </w:p>
        </w:tc>
        <w:tc>
          <w:tcPr>
            <w:tcW w:w="910" w:type="dxa"/>
            <w:shd w:val="clear" w:color="auto" w:fill="auto"/>
            <w:noWrap/>
            <w:vAlign w:val="center"/>
            <w:hideMark/>
          </w:tcPr>
          <w:p w14:paraId="2D938D05"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303.10</w:t>
            </w:r>
          </w:p>
        </w:tc>
        <w:tc>
          <w:tcPr>
            <w:tcW w:w="910" w:type="dxa"/>
            <w:shd w:val="clear" w:color="auto" w:fill="auto"/>
            <w:noWrap/>
            <w:vAlign w:val="center"/>
            <w:hideMark/>
          </w:tcPr>
          <w:p w14:paraId="1095B895"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74.21</w:t>
            </w:r>
          </w:p>
        </w:tc>
        <w:tc>
          <w:tcPr>
            <w:tcW w:w="910" w:type="dxa"/>
            <w:shd w:val="clear" w:color="auto" w:fill="auto"/>
            <w:noWrap/>
            <w:vAlign w:val="center"/>
            <w:hideMark/>
          </w:tcPr>
          <w:p w14:paraId="5AD6F5B5"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163.49</w:t>
            </w:r>
          </w:p>
        </w:tc>
        <w:tc>
          <w:tcPr>
            <w:tcW w:w="821" w:type="dxa"/>
            <w:shd w:val="clear" w:color="auto" w:fill="auto"/>
            <w:noWrap/>
            <w:vAlign w:val="center"/>
            <w:hideMark/>
          </w:tcPr>
          <w:p w14:paraId="039D08D5"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37.71</w:t>
            </w:r>
          </w:p>
        </w:tc>
        <w:tc>
          <w:tcPr>
            <w:tcW w:w="947" w:type="dxa"/>
            <w:shd w:val="clear" w:color="auto" w:fill="auto"/>
            <w:noWrap/>
            <w:vAlign w:val="center"/>
            <w:hideMark/>
          </w:tcPr>
          <w:p w14:paraId="3A689252"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74.13</w:t>
            </w:r>
          </w:p>
        </w:tc>
        <w:tc>
          <w:tcPr>
            <w:tcW w:w="910" w:type="dxa"/>
            <w:shd w:val="clear" w:color="auto" w:fill="auto"/>
            <w:noWrap/>
            <w:vAlign w:val="center"/>
            <w:hideMark/>
          </w:tcPr>
          <w:p w14:paraId="58C21D71"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16.43</w:t>
            </w:r>
          </w:p>
        </w:tc>
        <w:tc>
          <w:tcPr>
            <w:tcW w:w="947" w:type="dxa"/>
            <w:shd w:val="clear" w:color="auto" w:fill="auto"/>
            <w:noWrap/>
            <w:vAlign w:val="bottom"/>
            <w:hideMark/>
          </w:tcPr>
          <w:p w14:paraId="29F06719"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1.06</w:t>
            </w:r>
          </w:p>
        </w:tc>
      </w:tr>
      <w:tr w:rsidR="009A3626" w:rsidRPr="009A3626" w14:paraId="15D2E745" w14:textId="77777777" w:rsidTr="001E2EEB">
        <w:trPr>
          <w:trHeight w:val="300"/>
        </w:trPr>
        <w:tc>
          <w:tcPr>
            <w:tcW w:w="551" w:type="dxa"/>
            <w:shd w:val="clear" w:color="auto" w:fill="auto"/>
            <w:noWrap/>
            <w:vAlign w:val="bottom"/>
            <w:hideMark/>
          </w:tcPr>
          <w:p w14:paraId="24ED3BF3"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58</w:t>
            </w:r>
          </w:p>
        </w:tc>
        <w:tc>
          <w:tcPr>
            <w:tcW w:w="1336" w:type="dxa"/>
            <w:shd w:val="clear" w:color="auto" w:fill="auto"/>
            <w:noWrap/>
            <w:vAlign w:val="bottom"/>
            <w:hideMark/>
          </w:tcPr>
          <w:p w14:paraId="3C219E70"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56.04</w:t>
            </w:r>
          </w:p>
        </w:tc>
        <w:tc>
          <w:tcPr>
            <w:tcW w:w="1023" w:type="dxa"/>
            <w:shd w:val="clear" w:color="auto" w:fill="auto"/>
            <w:noWrap/>
            <w:vAlign w:val="bottom"/>
            <w:hideMark/>
          </w:tcPr>
          <w:p w14:paraId="70C7FB43"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-120.45</w:t>
            </w:r>
          </w:p>
        </w:tc>
        <w:tc>
          <w:tcPr>
            <w:tcW w:w="910" w:type="dxa"/>
            <w:shd w:val="clear" w:color="auto" w:fill="auto"/>
            <w:noWrap/>
            <w:vAlign w:val="center"/>
            <w:hideMark/>
          </w:tcPr>
          <w:p w14:paraId="42FF2B9B"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78.08</w:t>
            </w:r>
          </w:p>
        </w:tc>
        <w:tc>
          <w:tcPr>
            <w:tcW w:w="910" w:type="dxa"/>
            <w:shd w:val="clear" w:color="auto" w:fill="auto"/>
            <w:noWrap/>
            <w:vAlign w:val="center"/>
            <w:hideMark/>
          </w:tcPr>
          <w:p w14:paraId="5238B34C"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47.60</w:t>
            </w:r>
          </w:p>
        </w:tc>
        <w:tc>
          <w:tcPr>
            <w:tcW w:w="910" w:type="dxa"/>
            <w:shd w:val="clear" w:color="auto" w:fill="auto"/>
            <w:noWrap/>
            <w:vAlign w:val="center"/>
            <w:hideMark/>
          </w:tcPr>
          <w:p w14:paraId="64434A37"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44.75</w:t>
            </w:r>
          </w:p>
        </w:tc>
        <w:tc>
          <w:tcPr>
            <w:tcW w:w="821" w:type="dxa"/>
            <w:shd w:val="clear" w:color="auto" w:fill="auto"/>
            <w:noWrap/>
            <w:vAlign w:val="center"/>
            <w:hideMark/>
          </w:tcPr>
          <w:p w14:paraId="0483177F"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314.32</w:t>
            </w:r>
          </w:p>
        </w:tc>
        <w:tc>
          <w:tcPr>
            <w:tcW w:w="947" w:type="dxa"/>
            <w:shd w:val="clear" w:color="auto" w:fill="auto"/>
            <w:noWrap/>
            <w:vAlign w:val="center"/>
            <w:hideMark/>
          </w:tcPr>
          <w:p w14:paraId="34290BC0"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58.68</w:t>
            </w:r>
          </w:p>
        </w:tc>
        <w:tc>
          <w:tcPr>
            <w:tcW w:w="910" w:type="dxa"/>
            <w:shd w:val="clear" w:color="auto" w:fill="auto"/>
            <w:noWrap/>
            <w:vAlign w:val="center"/>
            <w:hideMark/>
          </w:tcPr>
          <w:p w14:paraId="25B48976"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127.87</w:t>
            </w:r>
          </w:p>
        </w:tc>
        <w:tc>
          <w:tcPr>
            <w:tcW w:w="947" w:type="dxa"/>
            <w:shd w:val="clear" w:color="auto" w:fill="auto"/>
            <w:noWrap/>
            <w:vAlign w:val="bottom"/>
            <w:hideMark/>
          </w:tcPr>
          <w:p w14:paraId="1A0A3D00"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2.15</w:t>
            </w:r>
          </w:p>
        </w:tc>
      </w:tr>
      <w:tr w:rsidR="009A3626" w:rsidRPr="009A3626" w14:paraId="4BA0B40A" w14:textId="77777777" w:rsidTr="001E2EEB">
        <w:trPr>
          <w:trHeight w:val="300"/>
        </w:trPr>
        <w:tc>
          <w:tcPr>
            <w:tcW w:w="551" w:type="dxa"/>
            <w:shd w:val="clear" w:color="auto" w:fill="auto"/>
            <w:noWrap/>
            <w:vAlign w:val="bottom"/>
            <w:hideMark/>
          </w:tcPr>
          <w:p w14:paraId="56FEF35E"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59</w:t>
            </w:r>
          </w:p>
        </w:tc>
        <w:tc>
          <w:tcPr>
            <w:tcW w:w="1336" w:type="dxa"/>
            <w:shd w:val="clear" w:color="auto" w:fill="auto"/>
            <w:noWrap/>
            <w:vAlign w:val="bottom"/>
            <w:hideMark/>
          </w:tcPr>
          <w:p w14:paraId="0DCB4AEC"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55.91</w:t>
            </w:r>
          </w:p>
        </w:tc>
        <w:tc>
          <w:tcPr>
            <w:tcW w:w="1023" w:type="dxa"/>
            <w:shd w:val="clear" w:color="auto" w:fill="auto"/>
            <w:noWrap/>
            <w:vAlign w:val="bottom"/>
            <w:hideMark/>
          </w:tcPr>
          <w:p w14:paraId="4B05F72E"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-120.37</w:t>
            </w:r>
          </w:p>
        </w:tc>
        <w:tc>
          <w:tcPr>
            <w:tcW w:w="910" w:type="dxa"/>
            <w:shd w:val="clear" w:color="auto" w:fill="auto"/>
            <w:noWrap/>
            <w:vAlign w:val="center"/>
            <w:hideMark/>
          </w:tcPr>
          <w:p w14:paraId="3EE8896F"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245.31</w:t>
            </w:r>
          </w:p>
        </w:tc>
        <w:tc>
          <w:tcPr>
            <w:tcW w:w="910" w:type="dxa"/>
            <w:shd w:val="clear" w:color="auto" w:fill="auto"/>
            <w:noWrap/>
            <w:vAlign w:val="center"/>
            <w:hideMark/>
          </w:tcPr>
          <w:p w14:paraId="79ED4C79"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89.90</w:t>
            </w:r>
          </w:p>
        </w:tc>
        <w:tc>
          <w:tcPr>
            <w:tcW w:w="910" w:type="dxa"/>
            <w:shd w:val="clear" w:color="auto" w:fill="auto"/>
            <w:noWrap/>
            <w:vAlign w:val="center"/>
            <w:hideMark/>
          </w:tcPr>
          <w:p w14:paraId="1F9BC667"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5.07</w:t>
            </w:r>
          </w:p>
        </w:tc>
        <w:tc>
          <w:tcPr>
            <w:tcW w:w="821" w:type="dxa"/>
            <w:shd w:val="clear" w:color="auto" w:fill="auto"/>
            <w:noWrap/>
            <w:vAlign w:val="center"/>
            <w:hideMark/>
          </w:tcPr>
          <w:p w14:paraId="36172E6B"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155.30</w:t>
            </w:r>
          </w:p>
        </w:tc>
        <w:tc>
          <w:tcPr>
            <w:tcW w:w="947" w:type="dxa"/>
            <w:shd w:val="clear" w:color="auto" w:fill="auto"/>
            <w:noWrap/>
            <w:vAlign w:val="center"/>
            <w:hideMark/>
          </w:tcPr>
          <w:p w14:paraId="325C7FE9"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84.93</w:t>
            </w:r>
          </w:p>
        </w:tc>
        <w:tc>
          <w:tcPr>
            <w:tcW w:w="910" w:type="dxa"/>
            <w:shd w:val="clear" w:color="auto" w:fill="auto"/>
            <w:noWrap/>
            <w:vAlign w:val="center"/>
            <w:hideMark/>
          </w:tcPr>
          <w:p w14:paraId="21A3DA99"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179.90</w:t>
            </w:r>
          </w:p>
        </w:tc>
        <w:tc>
          <w:tcPr>
            <w:tcW w:w="947" w:type="dxa"/>
            <w:shd w:val="clear" w:color="auto" w:fill="auto"/>
            <w:noWrap/>
            <w:vAlign w:val="bottom"/>
            <w:hideMark/>
          </w:tcPr>
          <w:p w14:paraId="2605E7F7"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1.34</w:t>
            </w:r>
          </w:p>
        </w:tc>
      </w:tr>
      <w:tr w:rsidR="009A3626" w:rsidRPr="009A3626" w14:paraId="17AF29AE" w14:textId="77777777" w:rsidTr="001E2EEB">
        <w:trPr>
          <w:trHeight w:val="300"/>
        </w:trPr>
        <w:tc>
          <w:tcPr>
            <w:tcW w:w="551" w:type="dxa"/>
            <w:shd w:val="clear" w:color="auto" w:fill="auto"/>
            <w:noWrap/>
            <w:vAlign w:val="bottom"/>
            <w:hideMark/>
          </w:tcPr>
          <w:p w14:paraId="6F27BE25"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60</w:t>
            </w:r>
          </w:p>
        </w:tc>
        <w:tc>
          <w:tcPr>
            <w:tcW w:w="1336" w:type="dxa"/>
            <w:shd w:val="clear" w:color="auto" w:fill="auto"/>
            <w:noWrap/>
            <w:vAlign w:val="bottom"/>
            <w:hideMark/>
          </w:tcPr>
          <w:p w14:paraId="62B67B77"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55.89</w:t>
            </w:r>
          </w:p>
        </w:tc>
        <w:tc>
          <w:tcPr>
            <w:tcW w:w="1023" w:type="dxa"/>
            <w:shd w:val="clear" w:color="auto" w:fill="auto"/>
            <w:noWrap/>
            <w:vAlign w:val="bottom"/>
            <w:hideMark/>
          </w:tcPr>
          <w:p w14:paraId="0DAB5EF9"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-120.54</w:t>
            </w:r>
          </w:p>
        </w:tc>
        <w:tc>
          <w:tcPr>
            <w:tcW w:w="910" w:type="dxa"/>
            <w:shd w:val="clear" w:color="auto" w:fill="auto"/>
            <w:noWrap/>
            <w:vAlign w:val="center"/>
            <w:hideMark/>
          </w:tcPr>
          <w:p w14:paraId="026728AA"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59.27</w:t>
            </w:r>
          </w:p>
        </w:tc>
        <w:tc>
          <w:tcPr>
            <w:tcW w:w="910" w:type="dxa"/>
            <w:shd w:val="clear" w:color="auto" w:fill="auto"/>
            <w:noWrap/>
            <w:vAlign w:val="center"/>
            <w:hideMark/>
          </w:tcPr>
          <w:p w14:paraId="4A8FA9B2"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85.24</w:t>
            </w:r>
          </w:p>
        </w:tc>
        <w:tc>
          <w:tcPr>
            <w:tcW w:w="910" w:type="dxa"/>
            <w:shd w:val="clear" w:color="auto" w:fill="auto"/>
            <w:noWrap/>
            <w:vAlign w:val="center"/>
            <w:hideMark/>
          </w:tcPr>
          <w:p w14:paraId="046DE464"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-12.59</w:t>
            </w:r>
          </w:p>
        </w:tc>
        <w:tc>
          <w:tcPr>
            <w:tcW w:w="821" w:type="dxa"/>
            <w:shd w:val="clear" w:color="auto" w:fill="auto"/>
            <w:noWrap/>
            <w:vAlign w:val="center"/>
            <w:hideMark/>
          </w:tcPr>
          <w:p w14:paraId="06DF88D4"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150.33</w:t>
            </w:r>
          </w:p>
        </w:tc>
        <w:tc>
          <w:tcPr>
            <w:tcW w:w="947" w:type="dxa"/>
            <w:shd w:val="clear" w:color="auto" w:fill="auto"/>
            <w:noWrap/>
            <w:vAlign w:val="center"/>
            <w:hideMark/>
          </w:tcPr>
          <w:p w14:paraId="4890DED8"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77.45</w:t>
            </w:r>
          </w:p>
        </w:tc>
        <w:tc>
          <w:tcPr>
            <w:tcW w:w="910" w:type="dxa"/>
            <w:shd w:val="clear" w:color="auto" w:fill="auto"/>
            <w:noWrap/>
            <w:vAlign w:val="center"/>
            <w:hideMark/>
          </w:tcPr>
          <w:p w14:paraId="78C1D64A"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-175.12</w:t>
            </w:r>
          </w:p>
        </w:tc>
        <w:tc>
          <w:tcPr>
            <w:tcW w:w="947" w:type="dxa"/>
            <w:shd w:val="clear" w:color="auto" w:fill="auto"/>
            <w:noWrap/>
            <w:vAlign w:val="bottom"/>
            <w:hideMark/>
          </w:tcPr>
          <w:p w14:paraId="3F46BC36"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1.08</w:t>
            </w:r>
          </w:p>
        </w:tc>
      </w:tr>
      <w:tr w:rsidR="009A3626" w:rsidRPr="009A3626" w14:paraId="0977F8A9" w14:textId="77777777" w:rsidTr="001E2EEB">
        <w:trPr>
          <w:trHeight w:val="300"/>
        </w:trPr>
        <w:tc>
          <w:tcPr>
            <w:tcW w:w="551" w:type="dxa"/>
            <w:shd w:val="clear" w:color="auto" w:fill="auto"/>
            <w:noWrap/>
            <w:vAlign w:val="bottom"/>
            <w:hideMark/>
          </w:tcPr>
          <w:p w14:paraId="35DEA552"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61</w:t>
            </w:r>
          </w:p>
        </w:tc>
        <w:tc>
          <w:tcPr>
            <w:tcW w:w="1336" w:type="dxa"/>
            <w:shd w:val="clear" w:color="auto" w:fill="auto"/>
            <w:noWrap/>
            <w:vAlign w:val="bottom"/>
            <w:hideMark/>
          </w:tcPr>
          <w:p w14:paraId="3978FB9A"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55.91</w:t>
            </w:r>
          </w:p>
        </w:tc>
        <w:tc>
          <w:tcPr>
            <w:tcW w:w="1023" w:type="dxa"/>
            <w:shd w:val="clear" w:color="auto" w:fill="auto"/>
            <w:noWrap/>
            <w:vAlign w:val="bottom"/>
            <w:hideMark/>
          </w:tcPr>
          <w:p w14:paraId="7159215A"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-120.56</w:t>
            </w:r>
          </w:p>
        </w:tc>
        <w:tc>
          <w:tcPr>
            <w:tcW w:w="910" w:type="dxa"/>
            <w:shd w:val="clear" w:color="auto" w:fill="auto"/>
            <w:noWrap/>
            <w:vAlign w:val="center"/>
            <w:hideMark/>
          </w:tcPr>
          <w:p w14:paraId="036174CE"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63.25</w:t>
            </w:r>
          </w:p>
        </w:tc>
        <w:tc>
          <w:tcPr>
            <w:tcW w:w="910" w:type="dxa"/>
            <w:shd w:val="clear" w:color="auto" w:fill="auto"/>
            <w:noWrap/>
            <w:vAlign w:val="center"/>
            <w:hideMark/>
          </w:tcPr>
          <w:p w14:paraId="4CCAC718"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88.91</w:t>
            </w:r>
          </w:p>
        </w:tc>
        <w:tc>
          <w:tcPr>
            <w:tcW w:w="910" w:type="dxa"/>
            <w:shd w:val="clear" w:color="auto" w:fill="auto"/>
            <w:noWrap/>
            <w:vAlign w:val="center"/>
            <w:hideMark/>
          </w:tcPr>
          <w:p w14:paraId="1A44CFC5"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3.93</w:t>
            </w:r>
          </w:p>
        </w:tc>
        <w:tc>
          <w:tcPr>
            <w:tcW w:w="821" w:type="dxa"/>
            <w:shd w:val="clear" w:color="auto" w:fill="auto"/>
            <w:noWrap/>
            <w:vAlign w:val="center"/>
            <w:hideMark/>
          </w:tcPr>
          <w:p w14:paraId="5CE36932"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333.17</w:t>
            </w:r>
          </w:p>
        </w:tc>
        <w:tc>
          <w:tcPr>
            <w:tcW w:w="947" w:type="dxa"/>
            <w:shd w:val="clear" w:color="auto" w:fill="auto"/>
            <w:noWrap/>
            <w:vAlign w:val="center"/>
            <w:hideMark/>
          </w:tcPr>
          <w:p w14:paraId="1B477896"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86.07</w:t>
            </w:r>
          </w:p>
        </w:tc>
        <w:tc>
          <w:tcPr>
            <w:tcW w:w="910" w:type="dxa"/>
            <w:shd w:val="clear" w:color="auto" w:fill="auto"/>
            <w:noWrap/>
            <w:vAlign w:val="center"/>
            <w:hideMark/>
          </w:tcPr>
          <w:p w14:paraId="1FE9C8AB"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178.90</w:t>
            </w:r>
          </w:p>
        </w:tc>
        <w:tc>
          <w:tcPr>
            <w:tcW w:w="947" w:type="dxa"/>
            <w:shd w:val="clear" w:color="auto" w:fill="auto"/>
            <w:noWrap/>
            <w:vAlign w:val="bottom"/>
            <w:hideMark/>
          </w:tcPr>
          <w:p w14:paraId="66C4081C"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1.43</w:t>
            </w:r>
          </w:p>
        </w:tc>
      </w:tr>
      <w:tr w:rsidR="009A3626" w:rsidRPr="009A3626" w14:paraId="124E98BD" w14:textId="77777777" w:rsidTr="001E2EEB">
        <w:trPr>
          <w:trHeight w:val="300"/>
        </w:trPr>
        <w:tc>
          <w:tcPr>
            <w:tcW w:w="551" w:type="dxa"/>
            <w:shd w:val="clear" w:color="auto" w:fill="auto"/>
            <w:noWrap/>
            <w:vAlign w:val="bottom"/>
            <w:hideMark/>
          </w:tcPr>
          <w:p w14:paraId="5A8B20BE"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lastRenderedPageBreak/>
              <w:t>62</w:t>
            </w:r>
          </w:p>
        </w:tc>
        <w:tc>
          <w:tcPr>
            <w:tcW w:w="1336" w:type="dxa"/>
            <w:shd w:val="clear" w:color="auto" w:fill="auto"/>
            <w:noWrap/>
            <w:vAlign w:val="bottom"/>
            <w:hideMark/>
          </w:tcPr>
          <w:p w14:paraId="2673FF74"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56.05</w:t>
            </w:r>
          </w:p>
        </w:tc>
        <w:tc>
          <w:tcPr>
            <w:tcW w:w="1023" w:type="dxa"/>
            <w:shd w:val="clear" w:color="auto" w:fill="auto"/>
            <w:noWrap/>
            <w:vAlign w:val="bottom"/>
            <w:hideMark/>
          </w:tcPr>
          <w:p w14:paraId="4B1BC43B"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-120.95</w:t>
            </w:r>
          </w:p>
        </w:tc>
        <w:tc>
          <w:tcPr>
            <w:tcW w:w="910" w:type="dxa"/>
            <w:shd w:val="clear" w:color="auto" w:fill="auto"/>
            <w:noWrap/>
            <w:vAlign w:val="center"/>
            <w:hideMark/>
          </w:tcPr>
          <w:p w14:paraId="0343E307"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101.05</w:t>
            </w:r>
          </w:p>
        </w:tc>
        <w:tc>
          <w:tcPr>
            <w:tcW w:w="910" w:type="dxa"/>
            <w:shd w:val="clear" w:color="auto" w:fill="auto"/>
            <w:noWrap/>
            <w:vAlign w:val="center"/>
            <w:hideMark/>
          </w:tcPr>
          <w:p w14:paraId="5E6943FB"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69.31</w:t>
            </w:r>
          </w:p>
        </w:tc>
        <w:tc>
          <w:tcPr>
            <w:tcW w:w="910" w:type="dxa"/>
            <w:shd w:val="clear" w:color="auto" w:fill="auto"/>
            <w:noWrap/>
            <w:vAlign w:val="center"/>
            <w:hideMark/>
          </w:tcPr>
          <w:p w14:paraId="0761D61F"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1.44</w:t>
            </w:r>
          </w:p>
        </w:tc>
        <w:tc>
          <w:tcPr>
            <w:tcW w:w="821" w:type="dxa"/>
            <w:shd w:val="clear" w:color="auto" w:fill="auto"/>
            <w:noWrap/>
            <w:vAlign w:val="center"/>
            <w:hideMark/>
          </w:tcPr>
          <w:p w14:paraId="4F6016E3"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10.55</w:t>
            </w:r>
          </w:p>
        </w:tc>
        <w:tc>
          <w:tcPr>
            <w:tcW w:w="947" w:type="dxa"/>
            <w:shd w:val="clear" w:color="auto" w:fill="auto"/>
            <w:noWrap/>
            <w:vAlign w:val="center"/>
            <w:hideMark/>
          </w:tcPr>
          <w:p w14:paraId="345AE213"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88.66</w:t>
            </w:r>
          </w:p>
        </w:tc>
        <w:tc>
          <w:tcPr>
            <w:tcW w:w="910" w:type="dxa"/>
            <w:shd w:val="clear" w:color="auto" w:fill="auto"/>
            <w:noWrap/>
            <w:vAlign w:val="center"/>
            <w:hideMark/>
          </w:tcPr>
          <w:p w14:paraId="1D9FC40D"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159.30</w:t>
            </w:r>
          </w:p>
        </w:tc>
        <w:tc>
          <w:tcPr>
            <w:tcW w:w="947" w:type="dxa"/>
            <w:shd w:val="clear" w:color="auto" w:fill="auto"/>
            <w:noWrap/>
            <w:vAlign w:val="bottom"/>
            <w:hideMark/>
          </w:tcPr>
          <w:p w14:paraId="1530F5B3"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1.13</w:t>
            </w:r>
          </w:p>
        </w:tc>
      </w:tr>
      <w:tr w:rsidR="009A3626" w:rsidRPr="009A3626" w14:paraId="1217348D" w14:textId="77777777" w:rsidTr="001E2EEB">
        <w:trPr>
          <w:trHeight w:val="300"/>
        </w:trPr>
        <w:tc>
          <w:tcPr>
            <w:tcW w:w="551" w:type="dxa"/>
            <w:shd w:val="clear" w:color="auto" w:fill="auto"/>
            <w:noWrap/>
            <w:vAlign w:val="bottom"/>
            <w:hideMark/>
          </w:tcPr>
          <w:p w14:paraId="6C4653CA"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63</w:t>
            </w:r>
          </w:p>
        </w:tc>
        <w:tc>
          <w:tcPr>
            <w:tcW w:w="1336" w:type="dxa"/>
            <w:shd w:val="clear" w:color="auto" w:fill="auto"/>
            <w:noWrap/>
            <w:vAlign w:val="bottom"/>
            <w:hideMark/>
          </w:tcPr>
          <w:p w14:paraId="61095103"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56.04</w:t>
            </w:r>
          </w:p>
        </w:tc>
        <w:tc>
          <w:tcPr>
            <w:tcW w:w="1023" w:type="dxa"/>
            <w:shd w:val="clear" w:color="auto" w:fill="auto"/>
            <w:noWrap/>
            <w:vAlign w:val="bottom"/>
            <w:hideMark/>
          </w:tcPr>
          <w:p w14:paraId="3D75B7D5"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-120.58</w:t>
            </w:r>
          </w:p>
        </w:tc>
        <w:tc>
          <w:tcPr>
            <w:tcW w:w="910" w:type="dxa"/>
            <w:shd w:val="clear" w:color="auto" w:fill="auto"/>
            <w:noWrap/>
            <w:vAlign w:val="center"/>
            <w:hideMark/>
          </w:tcPr>
          <w:p w14:paraId="681A34C0"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243.98</w:t>
            </w:r>
          </w:p>
        </w:tc>
        <w:tc>
          <w:tcPr>
            <w:tcW w:w="910" w:type="dxa"/>
            <w:shd w:val="clear" w:color="auto" w:fill="auto"/>
            <w:noWrap/>
            <w:vAlign w:val="center"/>
            <w:hideMark/>
          </w:tcPr>
          <w:p w14:paraId="5066A9CD"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86.50</w:t>
            </w:r>
          </w:p>
        </w:tc>
        <w:tc>
          <w:tcPr>
            <w:tcW w:w="910" w:type="dxa"/>
            <w:shd w:val="clear" w:color="auto" w:fill="auto"/>
            <w:noWrap/>
            <w:vAlign w:val="center"/>
            <w:hideMark/>
          </w:tcPr>
          <w:p w14:paraId="0D8D0793"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12.76</w:t>
            </w:r>
          </w:p>
        </w:tc>
        <w:tc>
          <w:tcPr>
            <w:tcW w:w="821" w:type="dxa"/>
            <w:shd w:val="clear" w:color="auto" w:fill="auto"/>
            <w:noWrap/>
            <w:vAlign w:val="center"/>
            <w:hideMark/>
          </w:tcPr>
          <w:p w14:paraId="76684DAB"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153.18</w:t>
            </w:r>
          </w:p>
        </w:tc>
        <w:tc>
          <w:tcPr>
            <w:tcW w:w="947" w:type="dxa"/>
            <w:shd w:val="clear" w:color="auto" w:fill="auto"/>
            <w:noWrap/>
            <w:vAlign w:val="center"/>
            <w:hideMark/>
          </w:tcPr>
          <w:p w14:paraId="1A788CF6"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77.26</w:t>
            </w:r>
          </w:p>
        </w:tc>
        <w:tc>
          <w:tcPr>
            <w:tcW w:w="910" w:type="dxa"/>
            <w:shd w:val="clear" w:color="auto" w:fill="auto"/>
            <w:noWrap/>
            <w:vAlign w:val="center"/>
            <w:hideMark/>
          </w:tcPr>
          <w:p w14:paraId="1DC48C51"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176.41</w:t>
            </w:r>
          </w:p>
        </w:tc>
        <w:tc>
          <w:tcPr>
            <w:tcW w:w="947" w:type="dxa"/>
            <w:shd w:val="clear" w:color="auto" w:fill="auto"/>
            <w:noWrap/>
            <w:vAlign w:val="bottom"/>
            <w:hideMark/>
          </w:tcPr>
          <w:p w14:paraId="1847B5D4"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1.43</w:t>
            </w:r>
          </w:p>
        </w:tc>
      </w:tr>
      <w:tr w:rsidR="009A3626" w:rsidRPr="009A3626" w14:paraId="1EFF25A0" w14:textId="77777777" w:rsidTr="001E2EEB">
        <w:trPr>
          <w:trHeight w:val="300"/>
        </w:trPr>
        <w:tc>
          <w:tcPr>
            <w:tcW w:w="551" w:type="dxa"/>
            <w:shd w:val="clear" w:color="auto" w:fill="auto"/>
            <w:noWrap/>
            <w:vAlign w:val="bottom"/>
            <w:hideMark/>
          </w:tcPr>
          <w:p w14:paraId="1F47B0FC"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64</w:t>
            </w:r>
          </w:p>
        </w:tc>
        <w:tc>
          <w:tcPr>
            <w:tcW w:w="1336" w:type="dxa"/>
            <w:shd w:val="clear" w:color="auto" w:fill="auto"/>
            <w:noWrap/>
            <w:vAlign w:val="bottom"/>
            <w:hideMark/>
          </w:tcPr>
          <w:p w14:paraId="1C5D6A06"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55.93</w:t>
            </w:r>
          </w:p>
        </w:tc>
        <w:tc>
          <w:tcPr>
            <w:tcW w:w="1023" w:type="dxa"/>
            <w:shd w:val="clear" w:color="auto" w:fill="auto"/>
            <w:noWrap/>
            <w:vAlign w:val="bottom"/>
            <w:hideMark/>
          </w:tcPr>
          <w:p w14:paraId="46B91DAE"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-120.56</w:t>
            </w:r>
          </w:p>
        </w:tc>
        <w:tc>
          <w:tcPr>
            <w:tcW w:w="910" w:type="dxa"/>
            <w:shd w:val="clear" w:color="auto" w:fill="auto"/>
            <w:noWrap/>
            <w:vAlign w:val="center"/>
            <w:hideMark/>
          </w:tcPr>
          <w:p w14:paraId="46B46A36"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62.07</w:t>
            </w:r>
          </w:p>
        </w:tc>
        <w:tc>
          <w:tcPr>
            <w:tcW w:w="910" w:type="dxa"/>
            <w:shd w:val="clear" w:color="auto" w:fill="auto"/>
            <w:noWrap/>
            <w:vAlign w:val="center"/>
            <w:hideMark/>
          </w:tcPr>
          <w:p w14:paraId="125B76D5"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88.77</w:t>
            </w:r>
          </w:p>
        </w:tc>
        <w:tc>
          <w:tcPr>
            <w:tcW w:w="910" w:type="dxa"/>
            <w:shd w:val="clear" w:color="auto" w:fill="auto"/>
            <w:noWrap/>
            <w:vAlign w:val="center"/>
            <w:hideMark/>
          </w:tcPr>
          <w:p w14:paraId="59EA7B5B"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0.38</w:t>
            </w:r>
          </w:p>
        </w:tc>
        <w:tc>
          <w:tcPr>
            <w:tcW w:w="821" w:type="dxa"/>
            <w:shd w:val="clear" w:color="auto" w:fill="auto"/>
            <w:noWrap/>
            <w:vAlign w:val="center"/>
            <w:hideMark/>
          </w:tcPr>
          <w:p w14:paraId="138B31D2"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332.06</w:t>
            </w:r>
          </w:p>
        </w:tc>
        <w:tc>
          <w:tcPr>
            <w:tcW w:w="947" w:type="dxa"/>
            <w:shd w:val="clear" w:color="auto" w:fill="auto"/>
            <w:noWrap/>
            <w:vAlign w:val="center"/>
            <w:hideMark/>
          </w:tcPr>
          <w:p w14:paraId="5E02FE02"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89.62</w:t>
            </w:r>
          </w:p>
        </w:tc>
        <w:tc>
          <w:tcPr>
            <w:tcW w:w="910" w:type="dxa"/>
            <w:shd w:val="clear" w:color="auto" w:fill="auto"/>
            <w:noWrap/>
            <w:vAlign w:val="center"/>
            <w:hideMark/>
          </w:tcPr>
          <w:p w14:paraId="33D77FD3"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178.77</w:t>
            </w:r>
          </w:p>
        </w:tc>
        <w:tc>
          <w:tcPr>
            <w:tcW w:w="947" w:type="dxa"/>
            <w:shd w:val="clear" w:color="auto" w:fill="auto"/>
            <w:noWrap/>
            <w:vAlign w:val="bottom"/>
            <w:hideMark/>
          </w:tcPr>
          <w:p w14:paraId="6D4F871C"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1.86</w:t>
            </w:r>
          </w:p>
        </w:tc>
      </w:tr>
      <w:tr w:rsidR="009A3626" w:rsidRPr="009A3626" w14:paraId="42224167" w14:textId="77777777" w:rsidTr="001E2EEB">
        <w:trPr>
          <w:trHeight w:val="300"/>
        </w:trPr>
        <w:tc>
          <w:tcPr>
            <w:tcW w:w="551" w:type="dxa"/>
            <w:shd w:val="clear" w:color="auto" w:fill="auto"/>
            <w:noWrap/>
            <w:vAlign w:val="bottom"/>
            <w:hideMark/>
          </w:tcPr>
          <w:p w14:paraId="3D5326B2"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65</w:t>
            </w:r>
          </w:p>
        </w:tc>
        <w:tc>
          <w:tcPr>
            <w:tcW w:w="1336" w:type="dxa"/>
            <w:shd w:val="clear" w:color="auto" w:fill="auto"/>
            <w:noWrap/>
            <w:vAlign w:val="bottom"/>
            <w:hideMark/>
          </w:tcPr>
          <w:p w14:paraId="3A003DA7"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56.04</w:t>
            </w:r>
          </w:p>
        </w:tc>
        <w:tc>
          <w:tcPr>
            <w:tcW w:w="1023" w:type="dxa"/>
            <w:shd w:val="clear" w:color="auto" w:fill="auto"/>
            <w:noWrap/>
            <w:vAlign w:val="bottom"/>
            <w:hideMark/>
          </w:tcPr>
          <w:p w14:paraId="3649F1FB"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-120.68</w:t>
            </w:r>
          </w:p>
        </w:tc>
        <w:tc>
          <w:tcPr>
            <w:tcW w:w="910" w:type="dxa"/>
            <w:shd w:val="clear" w:color="auto" w:fill="auto"/>
            <w:noWrap/>
            <w:vAlign w:val="center"/>
            <w:hideMark/>
          </w:tcPr>
          <w:p w14:paraId="4DD4FA82"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253.92</w:t>
            </w:r>
          </w:p>
        </w:tc>
        <w:tc>
          <w:tcPr>
            <w:tcW w:w="910" w:type="dxa"/>
            <w:shd w:val="clear" w:color="auto" w:fill="auto"/>
            <w:noWrap/>
            <w:vAlign w:val="center"/>
            <w:hideMark/>
          </w:tcPr>
          <w:p w14:paraId="7E9B1C46"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71.87</w:t>
            </w:r>
          </w:p>
        </w:tc>
        <w:tc>
          <w:tcPr>
            <w:tcW w:w="910" w:type="dxa"/>
            <w:shd w:val="clear" w:color="auto" w:fill="auto"/>
            <w:noWrap/>
            <w:vAlign w:val="center"/>
            <w:hideMark/>
          </w:tcPr>
          <w:p w14:paraId="1F989B79"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10.55</w:t>
            </w:r>
          </w:p>
        </w:tc>
        <w:tc>
          <w:tcPr>
            <w:tcW w:w="821" w:type="dxa"/>
            <w:shd w:val="clear" w:color="auto" w:fill="auto"/>
            <w:noWrap/>
            <w:vAlign w:val="center"/>
            <w:hideMark/>
          </w:tcPr>
          <w:p w14:paraId="3C91361E"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160.60</w:t>
            </w:r>
          </w:p>
        </w:tc>
        <w:tc>
          <w:tcPr>
            <w:tcW w:w="947" w:type="dxa"/>
            <w:shd w:val="clear" w:color="auto" w:fill="auto"/>
            <w:noWrap/>
            <w:vAlign w:val="center"/>
            <w:hideMark/>
          </w:tcPr>
          <w:p w14:paraId="29D5E97A"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79.98</w:t>
            </w:r>
          </w:p>
        </w:tc>
        <w:tc>
          <w:tcPr>
            <w:tcW w:w="910" w:type="dxa"/>
            <w:shd w:val="clear" w:color="auto" w:fill="auto"/>
            <w:noWrap/>
            <w:vAlign w:val="center"/>
            <w:hideMark/>
          </w:tcPr>
          <w:p w14:paraId="0E6AB93A"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161.58</w:t>
            </w:r>
          </w:p>
        </w:tc>
        <w:tc>
          <w:tcPr>
            <w:tcW w:w="947" w:type="dxa"/>
            <w:shd w:val="clear" w:color="auto" w:fill="auto"/>
            <w:noWrap/>
            <w:vAlign w:val="bottom"/>
            <w:hideMark/>
          </w:tcPr>
          <w:p w14:paraId="2F50999F"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1.82</w:t>
            </w:r>
          </w:p>
        </w:tc>
      </w:tr>
      <w:tr w:rsidR="009A3626" w:rsidRPr="009A3626" w14:paraId="52712C88" w14:textId="77777777" w:rsidTr="001E2EEB">
        <w:trPr>
          <w:trHeight w:val="300"/>
        </w:trPr>
        <w:tc>
          <w:tcPr>
            <w:tcW w:w="551" w:type="dxa"/>
            <w:shd w:val="clear" w:color="auto" w:fill="auto"/>
            <w:noWrap/>
            <w:vAlign w:val="bottom"/>
            <w:hideMark/>
          </w:tcPr>
          <w:p w14:paraId="3733E1B0"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66</w:t>
            </w:r>
          </w:p>
        </w:tc>
        <w:tc>
          <w:tcPr>
            <w:tcW w:w="1336" w:type="dxa"/>
            <w:shd w:val="clear" w:color="auto" w:fill="auto"/>
            <w:noWrap/>
            <w:vAlign w:val="bottom"/>
            <w:hideMark/>
          </w:tcPr>
          <w:p w14:paraId="5C65EB89"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55.93</w:t>
            </w:r>
          </w:p>
        </w:tc>
        <w:tc>
          <w:tcPr>
            <w:tcW w:w="1023" w:type="dxa"/>
            <w:shd w:val="clear" w:color="auto" w:fill="auto"/>
            <w:noWrap/>
            <w:vAlign w:val="bottom"/>
            <w:hideMark/>
          </w:tcPr>
          <w:p w14:paraId="4D09D55D"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-120.31</w:t>
            </w:r>
          </w:p>
        </w:tc>
        <w:tc>
          <w:tcPr>
            <w:tcW w:w="910" w:type="dxa"/>
            <w:shd w:val="clear" w:color="auto" w:fill="auto"/>
            <w:noWrap/>
            <w:vAlign w:val="center"/>
            <w:hideMark/>
          </w:tcPr>
          <w:p w14:paraId="0D4B2E86"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69.46</w:t>
            </w:r>
          </w:p>
        </w:tc>
        <w:tc>
          <w:tcPr>
            <w:tcW w:w="910" w:type="dxa"/>
            <w:shd w:val="clear" w:color="auto" w:fill="auto"/>
            <w:noWrap/>
            <w:vAlign w:val="center"/>
            <w:hideMark/>
          </w:tcPr>
          <w:p w14:paraId="18448713"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82.95</w:t>
            </w:r>
          </w:p>
        </w:tc>
        <w:tc>
          <w:tcPr>
            <w:tcW w:w="910" w:type="dxa"/>
            <w:shd w:val="clear" w:color="auto" w:fill="auto"/>
            <w:noWrap/>
            <w:vAlign w:val="center"/>
            <w:hideMark/>
          </w:tcPr>
          <w:p w14:paraId="17FEA6D1"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-11.14</w:t>
            </w:r>
          </w:p>
        </w:tc>
        <w:tc>
          <w:tcPr>
            <w:tcW w:w="821" w:type="dxa"/>
            <w:shd w:val="clear" w:color="auto" w:fill="auto"/>
            <w:noWrap/>
            <w:vAlign w:val="center"/>
            <w:hideMark/>
          </w:tcPr>
          <w:p w14:paraId="1F525B45"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160.84</w:t>
            </w:r>
          </w:p>
        </w:tc>
        <w:tc>
          <w:tcPr>
            <w:tcW w:w="947" w:type="dxa"/>
            <w:shd w:val="clear" w:color="auto" w:fill="auto"/>
            <w:noWrap/>
            <w:vAlign w:val="center"/>
            <w:hideMark/>
          </w:tcPr>
          <w:p w14:paraId="35843A83"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78.94</w:t>
            </w:r>
          </w:p>
        </w:tc>
        <w:tc>
          <w:tcPr>
            <w:tcW w:w="910" w:type="dxa"/>
            <w:shd w:val="clear" w:color="auto" w:fill="auto"/>
            <w:noWrap/>
            <w:vAlign w:val="center"/>
            <w:hideMark/>
          </w:tcPr>
          <w:p w14:paraId="2CC58244"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-172.82</w:t>
            </w:r>
          </w:p>
        </w:tc>
        <w:tc>
          <w:tcPr>
            <w:tcW w:w="947" w:type="dxa"/>
            <w:shd w:val="clear" w:color="auto" w:fill="auto"/>
            <w:noWrap/>
            <w:vAlign w:val="bottom"/>
            <w:hideMark/>
          </w:tcPr>
          <w:p w14:paraId="302339E7"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1.10</w:t>
            </w:r>
          </w:p>
        </w:tc>
      </w:tr>
      <w:tr w:rsidR="009A3626" w:rsidRPr="009A3626" w14:paraId="2B900C99" w14:textId="77777777" w:rsidTr="001E2EEB">
        <w:trPr>
          <w:trHeight w:val="300"/>
        </w:trPr>
        <w:tc>
          <w:tcPr>
            <w:tcW w:w="551" w:type="dxa"/>
            <w:shd w:val="clear" w:color="auto" w:fill="auto"/>
            <w:noWrap/>
            <w:vAlign w:val="bottom"/>
            <w:hideMark/>
          </w:tcPr>
          <w:p w14:paraId="5AC64089"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67</w:t>
            </w:r>
          </w:p>
        </w:tc>
        <w:tc>
          <w:tcPr>
            <w:tcW w:w="1336" w:type="dxa"/>
            <w:shd w:val="clear" w:color="auto" w:fill="auto"/>
            <w:noWrap/>
            <w:vAlign w:val="bottom"/>
            <w:hideMark/>
          </w:tcPr>
          <w:p w14:paraId="02A6AD87"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55.84</w:t>
            </w:r>
          </w:p>
        </w:tc>
        <w:tc>
          <w:tcPr>
            <w:tcW w:w="1023" w:type="dxa"/>
            <w:shd w:val="clear" w:color="auto" w:fill="auto"/>
            <w:noWrap/>
            <w:vAlign w:val="bottom"/>
            <w:hideMark/>
          </w:tcPr>
          <w:p w14:paraId="4F5BBAC8"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-120.55</w:t>
            </w:r>
          </w:p>
        </w:tc>
        <w:tc>
          <w:tcPr>
            <w:tcW w:w="910" w:type="dxa"/>
            <w:shd w:val="clear" w:color="auto" w:fill="auto"/>
            <w:noWrap/>
            <w:vAlign w:val="center"/>
            <w:hideMark/>
          </w:tcPr>
          <w:p w14:paraId="0D1960FB"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64.86</w:t>
            </w:r>
          </w:p>
        </w:tc>
        <w:tc>
          <w:tcPr>
            <w:tcW w:w="910" w:type="dxa"/>
            <w:shd w:val="clear" w:color="auto" w:fill="auto"/>
            <w:noWrap/>
            <w:vAlign w:val="center"/>
            <w:hideMark/>
          </w:tcPr>
          <w:p w14:paraId="21AA2AE4"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78.16</w:t>
            </w:r>
          </w:p>
        </w:tc>
        <w:tc>
          <w:tcPr>
            <w:tcW w:w="910" w:type="dxa"/>
            <w:shd w:val="clear" w:color="auto" w:fill="auto"/>
            <w:noWrap/>
            <w:vAlign w:val="center"/>
            <w:hideMark/>
          </w:tcPr>
          <w:p w14:paraId="183C3F07"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-7.66</w:t>
            </w:r>
          </w:p>
        </w:tc>
        <w:tc>
          <w:tcPr>
            <w:tcW w:w="821" w:type="dxa"/>
            <w:shd w:val="clear" w:color="auto" w:fill="auto"/>
            <w:noWrap/>
            <w:vAlign w:val="center"/>
            <w:hideMark/>
          </w:tcPr>
          <w:p w14:paraId="5A4AACFC"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156.44</w:t>
            </w:r>
          </w:p>
        </w:tc>
        <w:tc>
          <w:tcPr>
            <w:tcW w:w="947" w:type="dxa"/>
            <w:shd w:val="clear" w:color="auto" w:fill="auto"/>
            <w:noWrap/>
            <w:vAlign w:val="center"/>
            <w:hideMark/>
          </w:tcPr>
          <w:p w14:paraId="7DDB1749"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82.50</w:t>
            </w:r>
          </w:p>
        </w:tc>
        <w:tc>
          <w:tcPr>
            <w:tcW w:w="910" w:type="dxa"/>
            <w:shd w:val="clear" w:color="auto" w:fill="auto"/>
            <w:noWrap/>
            <w:vAlign w:val="center"/>
            <w:hideMark/>
          </w:tcPr>
          <w:p w14:paraId="59194042"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-168.06</w:t>
            </w:r>
          </w:p>
        </w:tc>
        <w:tc>
          <w:tcPr>
            <w:tcW w:w="947" w:type="dxa"/>
            <w:shd w:val="clear" w:color="auto" w:fill="auto"/>
            <w:noWrap/>
            <w:vAlign w:val="bottom"/>
            <w:hideMark/>
          </w:tcPr>
          <w:p w14:paraId="38C2FDD1"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1.37</w:t>
            </w:r>
          </w:p>
        </w:tc>
      </w:tr>
      <w:tr w:rsidR="009A3626" w:rsidRPr="009A3626" w14:paraId="79801FF7" w14:textId="77777777" w:rsidTr="001E2EEB">
        <w:trPr>
          <w:trHeight w:val="300"/>
        </w:trPr>
        <w:tc>
          <w:tcPr>
            <w:tcW w:w="551" w:type="dxa"/>
            <w:shd w:val="clear" w:color="auto" w:fill="auto"/>
            <w:noWrap/>
            <w:vAlign w:val="bottom"/>
            <w:hideMark/>
          </w:tcPr>
          <w:p w14:paraId="504022F9"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68</w:t>
            </w:r>
          </w:p>
        </w:tc>
        <w:tc>
          <w:tcPr>
            <w:tcW w:w="1336" w:type="dxa"/>
            <w:shd w:val="clear" w:color="auto" w:fill="auto"/>
            <w:noWrap/>
            <w:vAlign w:val="bottom"/>
            <w:hideMark/>
          </w:tcPr>
          <w:p w14:paraId="478A78AF"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55.91</w:t>
            </w:r>
          </w:p>
        </w:tc>
        <w:tc>
          <w:tcPr>
            <w:tcW w:w="1023" w:type="dxa"/>
            <w:shd w:val="clear" w:color="auto" w:fill="auto"/>
            <w:noWrap/>
            <w:vAlign w:val="bottom"/>
            <w:hideMark/>
          </w:tcPr>
          <w:p w14:paraId="26449D54"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-120.44</w:t>
            </w:r>
          </w:p>
        </w:tc>
        <w:tc>
          <w:tcPr>
            <w:tcW w:w="910" w:type="dxa"/>
            <w:shd w:val="clear" w:color="auto" w:fill="auto"/>
            <w:noWrap/>
            <w:vAlign w:val="center"/>
            <w:hideMark/>
          </w:tcPr>
          <w:p w14:paraId="31546B7E"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64.45</w:t>
            </w:r>
          </w:p>
        </w:tc>
        <w:tc>
          <w:tcPr>
            <w:tcW w:w="910" w:type="dxa"/>
            <w:shd w:val="clear" w:color="auto" w:fill="auto"/>
            <w:noWrap/>
            <w:vAlign w:val="center"/>
            <w:hideMark/>
          </w:tcPr>
          <w:p w14:paraId="0EACA1A9"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75.64</w:t>
            </w:r>
          </w:p>
        </w:tc>
        <w:tc>
          <w:tcPr>
            <w:tcW w:w="910" w:type="dxa"/>
            <w:shd w:val="clear" w:color="auto" w:fill="auto"/>
            <w:noWrap/>
            <w:vAlign w:val="center"/>
            <w:hideMark/>
          </w:tcPr>
          <w:p w14:paraId="0FC27E8E"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2.04</w:t>
            </w:r>
          </w:p>
        </w:tc>
        <w:tc>
          <w:tcPr>
            <w:tcW w:w="821" w:type="dxa"/>
            <w:shd w:val="clear" w:color="auto" w:fill="auto"/>
            <w:noWrap/>
            <w:vAlign w:val="center"/>
            <w:hideMark/>
          </w:tcPr>
          <w:p w14:paraId="337DBCDE"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333.95</w:t>
            </w:r>
          </w:p>
        </w:tc>
        <w:tc>
          <w:tcPr>
            <w:tcW w:w="947" w:type="dxa"/>
            <w:shd w:val="clear" w:color="auto" w:fill="auto"/>
            <w:noWrap/>
            <w:vAlign w:val="center"/>
            <w:hideMark/>
          </w:tcPr>
          <w:p w14:paraId="79C35BB9"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88.02</w:t>
            </w:r>
          </w:p>
        </w:tc>
        <w:tc>
          <w:tcPr>
            <w:tcW w:w="910" w:type="dxa"/>
            <w:shd w:val="clear" w:color="auto" w:fill="auto"/>
            <w:noWrap/>
            <w:vAlign w:val="center"/>
            <w:hideMark/>
          </w:tcPr>
          <w:p w14:paraId="56A2C88F"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165.63</w:t>
            </w:r>
          </w:p>
        </w:tc>
        <w:tc>
          <w:tcPr>
            <w:tcW w:w="947" w:type="dxa"/>
            <w:shd w:val="clear" w:color="auto" w:fill="auto"/>
            <w:noWrap/>
            <w:vAlign w:val="bottom"/>
            <w:hideMark/>
          </w:tcPr>
          <w:p w14:paraId="3DF4F5A2"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1.75</w:t>
            </w:r>
          </w:p>
        </w:tc>
      </w:tr>
      <w:tr w:rsidR="009A3626" w:rsidRPr="009A3626" w14:paraId="4E6A831C" w14:textId="77777777" w:rsidTr="001E2EEB">
        <w:trPr>
          <w:trHeight w:val="300"/>
        </w:trPr>
        <w:tc>
          <w:tcPr>
            <w:tcW w:w="551" w:type="dxa"/>
            <w:shd w:val="clear" w:color="auto" w:fill="auto"/>
            <w:noWrap/>
            <w:vAlign w:val="bottom"/>
            <w:hideMark/>
          </w:tcPr>
          <w:p w14:paraId="435737F2"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69</w:t>
            </w:r>
          </w:p>
        </w:tc>
        <w:tc>
          <w:tcPr>
            <w:tcW w:w="1336" w:type="dxa"/>
            <w:shd w:val="clear" w:color="auto" w:fill="auto"/>
            <w:noWrap/>
            <w:vAlign w:val="bottom"/>
            <w:hideMark/>
          </w:tcPr>
          <w:p w14:paraId="040A2A71"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56.00</w:t>
            </w:r>
          </w:p>
        </w:tc>
        <w:tc>
          <w:tcPr>
            <w:tcW w:w="1023" w:type="dxa"/>
            <w:shd w:val="clear" w:color="auto" w:fill="auto"/>
            <w:noWrap/>
            <w:vAlign w:val="bottom"/>
            <w:hideMark/>
          </w:tcPr>
          <w:p w14:paraId="150AD744"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-120.38</w:t>
            </w:r>
          </w:p>
        </w:tc>
        <w:tc>
          <w:tcPr>
            <w:tcW w:w="910" w:type="dxa"/>
            <w:shd w:val="clear" w:color="auto" w:fill="auto"/>
            <w:noWrap/>
            <w:vAlign w:val="center"/>
            <w:hideMark/>
          </w:tcPr>
          <w:p w14:paraId="5BF1179B"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72.38</w:t>
            </w:r>
          </w:p>
        </w:tc>
        <w:tc>
          <w:tcPr>
            <w:tcW w:w="910" w:type="dxa"/>
            <w:shd w:val="clear" w:color="auto" w:fill="auto"/>
            <w:noWrap/>
            <w:vAlign w:val="center"/>
            <w:hideMark/>
          </w:tcPr>
          <w:p w14:paraId="4B236F39"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70.64</w:t>
            </w:r>
          </w:p>
        </w:tc>
        <w:tc>
          <w:tcPr>
            <w:tcW w:w="910" w:type="dxa"/>
            <w:shd w:val="clear" w:color="auto" w:fill="auto"/>
            <w:noWrap/>
            <w:vAlign w:val="center"/>
            <w:hideMark/>
          </w:tcPr>
          <w:p w14:paraId="296EB659"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-4.73</w:t>
            </w:r>
          </w:p>
        </w:tc>
        <w:tc>
          <w:tcPr>
            <w:tcW w:w="821" w:type="dxa"/>
            <w:shd w:val="clear" w:color="auto" w:fill="auto"/>
            <w:noWrap/>
            <w:vAlign w:val="center"/>
            <w:hideMark/>
          </w:tcPr>
          <w:p w14:paraId="1756499A"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163.95</w:t>
            </w:r>
          </w:p>
        </w:tc>
        <w:tc>
          <w:tcPr>
            <w:tcW w:w="947" w:type="dxa"/>
            <w:shd w:val="clear" w:color="auto" w:fill="auto"/>
            <w:noWrap/>
            <w:vAlign w:val="center"/>
            <w:hideMark/>
          </w:tcPr>
          <w:p w14:paraId="6452678B"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85.54</w:t>
            </w:r>
          </w:p>
        </w:tc>
        <w:tc>
          <w:tcPr>
            <w:tcW w:w="910" w:type="dxa"/>
            <w:shd w:val="clear" w:color="auto" w:fill="auto"/>
            <w:noWrap/>
            <w:vAlign w:val="center"/>
            <w:hideMark/>
          </w:tcPr>
          <w:p w14:paraId="485B2E17"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-160.58</w:t>
            </w:r>
          </w:p>
        </w:tc>
        <w:tc>
          <w:tcPr>
            <w:tcW w:w="947" w:type="dxa"/>
            <w:shd w:val="clear" w:color="auto" w:fill="auto"/>
            <w:noWrap/>
            <w:vAlign w:val="bottom"/>
            <w:hideMark/>
          </w:tcPr>
          <w:p w14:paraId="6D040617"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1.42</w:t>
            </w:r>
          </w:p>
        </w:tc>
      </w:tr>
      <w:tr w:rsidR="009A3626" w:rsidRPr="009A3626" w14:paraId="0E283A8C" w14:textId="77777777" w:rsidTr="001E2EEB">
        <w:trPr>
          <w:trHeight w:val="300"/>
        </w:trPr>
        <w:tc>
          <w:tcPr>
            <w:tcW w:w="551" w:type="dxa"/>
            <w:shd w:val="clear" w:color="auto" w:fill="auto"/>
            <w:noWrap/>
            <w:vAlign w:val="bottom"/>
            <w:hideMark/>
          </w:tcPr>
          <w:p w14:paraId="6734B298"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70</w:t>
            </w:r>
          </w:p>
        </w:tc>
        <w:tc>
          <w:tcPr>
            <w:tcW w:w="1336" w:type="dxa"/>
            <w:shd w:val="clear" w:color="auto" w:fill="auto"/>
            <w:noWrap/>
            <w:vAlign w:val="bottom"/>
            <w:hideMark/>
          </w:tcPr>
          <w:p w14:paraId="6BB460DC"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55.99</w:t>
            </w:r>
          </w:p>
        </w:tc>
        <w:tc>
          <w:tcPr>
            <w:tcW w:w="1023" w:type="dxa"/>
            <w:shd w:val="clear" w:color="auto" w:fill="auto"/>
            <w:noWrap/>
            <w:vAlign w:val="bottom"/>
            <w:hideMark/>
          </w:tcPr>
          <w:p w14:paraId="01F4CA7E"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-120.61</w:t>
            </w:r>
          </w:p>
        </w:tc>
        <w:tc>
          <w:tcPr>
            <w:tcW w:w="910" w:type="dxa"/>
            <w:shd w:val="clear" w:color="auto" w:fill="auto"/>
            <w:noWrap/>
            <w:vAlign w:val="center"/>
            <w:hideMark/>
          </w:tcPr>
          <w:p w14:paraId="2708ECE9"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64.62</w:t>
            </w:r>
          </w:p>
        </w:tc>
        <w:tc>
          <w:tcPr>
            <w:tcW w:w="910" w:type="dxa"/>
            <w:shd w:val="clear" w:color="auto" w:fill="auto"/>
            <w:noWrap/>
            <w:vAlign w:val="center"/>
            <w:hideMark/>
          </w:tcPr>
          <w:p w14:paraId="1C7575C6"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82.61</w:t>
            </w:r>
          </w:p>
        </w:tc>
        <w:tc>
          <w:tcPr>
            <w:tcW w:w="910" w:type="dxa"/>
            <w:shd w:val="clear" w:color="auto" w:fill="auto"/>
            <w:noWrap/>
            <w:vAlign w:val="center"/>
            <w:hideMark/>
          </w:tcPr>
          <w:p w14:paraId="6133F037"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8.31</w:t>
            </w:r>
          </w:p>
        </w:tc>
        <w:tc>
          <w:tcPr>
            <w:tcW w:w="821" w:type="dxa"/>
            <w:shd w:val="clear" w:color="auto" w:fill="auto"/>
            <w:noWrap/>
            <w:vAlign w:val="center"/>
            <w:hideMark/>
          </w:tcPr>
          <w:p w14:paraId="20934C2B"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333.54</w:t>
            </w:r>
          </w:p>
        </w:tc>
        <w:tc>
          <w:tcPr>
            <w:tcW w:w="947" w:type="dxa"/>
            <w:shd w:val="clear" w:color="auto" w:fill="auto"/>
            <w:noWrap/>
            <w:vAlign w:val="center"/>
            <w:hideMark/>
          </w:tcPr>
          <w:p w14:paraId="4DDDCD76"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81.76</w:t>
            </w:r>
          </w:p>
        </w:tc>
        <w:tc>
          <w:tcPr>
            <w:tcW w:w="910" w:type="dxa"/>
            <w:shd w:val="clear" w:color="auto" w:fill="auto"/>
            <w:noWrap/>
            <w:vAlign w:val="center"/>
            <w:hideMark/>
          </w:tcPr>
          <w:p w14:paraId="511FF86A"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172.54</w:t>
            </w:r>
          </w:p>
        </w:tc>
        <w:tc>
          <w:tcPr>
            <w:tcW w:w="947" w:type="dxa"/>
            <w:shd w:val="clear" w:color="auto" w:fill="auto"/>
            <w:noWrap/>
            <w:vAlign w:val="bottom"/>
            <w:hideMark/>
          </w:tcPr>
          <w:p w14:paraId="5289DE76"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1.73</w:t>
            </w:r>
          </w:p>
        </w:tc>
      </w:tr>
      <w:tr w:rsidR="009A3626" w:rsidRPr="009A3626" w14:paraId="6C6F62B6" w14:textId="77777777" w:rsidTr="001E2EEB">
        <w:trPr>
          <w:trHeight w:val="300"/>
        </w:trPr>
        <w:tc>
          <w:tcPr>
            <w:tcW w:w="551" w:type="dxa"/>
            <w:shd w:val="clear" w:color="auto" w:fill="auto"/>
            <w:noWrap/>
            <w:vAlign w:val="bottom"/>
            <w:hideMark/>
          </w:tcPr>
          <w:p w14:paraId="385AD2FE"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71</w:t>
            </w:r>
          </w:p>
        </w:tc>
        <w:tc>
          <w:tcPr>
            <w:tcW w:w="1336" w:type="dxa"/>
            <w:shd w:val="clear" w:color="auto" w:fill="auto"/>
            <w:noWrap/>
            <w:vAlign w:val="bottom"/>
            <w:hideMark/>
          </w:tcPr>
          <w:p w14:paraId="0F5D34B7"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55.93</w:t>
            </w:r>
          </w:p>
        </w:tc>
        <w:tc>
          <w:tcPr>
            <w:tcW w:w="1023" w:type="dxa"/>
            <w:shd w:val="clear" w:color="auto" w:fill="auto"/>
            <w:noWrap/>
            <w:vAlign w:val="bottom"/>
            <w:hideMark/>
          </w:tcPr>
          <w:p w14:paraId="05BC0D2D"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-120.36</w:t>
            </w:r>
          </w:p>
        </w:tc>
        <w:tc>
          <w:tcPr>
            <w:tcW w:w="910" w:type="dxa"/>
            <w:shd w:val="clear" w:color="auto" w:fill="auto"/>
            <w:noWrap/>
            <w:vAlign w:val="center"/>
            <w:hideMark/>
          </w:tcPr>
          <w:p w14:paraId="1A522FC5"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247.02</w:t>
            </w:r>
          </w:p>
        </w:tc>
        <w:tc>
          <w:tcPr>
            <w:tcW w:w="910" w:type="dxa"/>
            <w:shd w:val="clear" w:color="auto" w:fill="auto"/>
            <w:noWrap/>
            <w:vAlign w:val="center"/>
            <w:hideMark/>
          </w:tcPr>
          <w:p w14:paraId="5DFF69CA"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89.28</w:t>
            </w:r>
          </w:p>
        </w:tc>
        <w:tc>
          <w:tcPr>
            <w:tcW w:w="910" w:type="dxa"/>
            <w:shd w:val="clear" w:color="auto" w:fill="auto"/>
            <w:noWrap/>
            <w:vAlign w:val="center"/>
            <w:hideMark/>
          </w:tcPr>
          <w:p w14:paraId="2A8A4054"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-3.66</w:t>
            </w:r>
          </w:p>
        </w:tc>
        <w:tc>
          <w:tcPr>
            <w:tcW w:w="821" w:type="dxa"/>
            <w:shd w:val="clear" w:color="auto" w:fill="auto"/>
            <w:noWrap/>
            <w:vAlign w:val="center"/>
            <w:hideMark/>
          </w:tcPr>
          <w:p w14:paraId="14D2971B"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337.06</w:t>
            </w:r>
          </w:p>
        </w:tc>
        <w:tc>
          <w:tcPr>
            <w:tcW w:w="947" w:type="dxa"/>
            <w:shd w:val="clear" w:color="auto" w:fill="auto"/>
            <w:noWrap/>
            <w:vAlign w:val="center"/>
            <w:hideMark/>
          </w:tcPr>
          <w:p w14:paraId="6DFBB050"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86.34</w:t>
            </w:r>
          </w:p>
        </w:tc>
        <w:tc>
          <w:tcPr>
            <w:tcW w:w="910" w:type="dxa"/>
            <w:shd w:val="clear" w:color="auto" w:fill="auto"/>
            <w:noWrap/>
            <w:vAlign w:val="center"/>
            <w:hideMark/>
          </w:tcPr>
          <w:p w14:paraId="6BA7CE2B"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-179.27</w:t>
            </w:r>
          </w:p>
        </w:tc>
        <w:tc>
          <w:tcPr>
            <w:tcW w:w="947" w:type="dxa"/>
            <w:shd w:val="clear" w:color="auto" w:fill="auto"/>
            <w:noWrap/>
            <w:vAlign w:val="bottom"/>
            <w:hideMark/>
          </w:tcPr>
          <w:p w14:paraId="1F9D310C"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1.27</w:t>
            </w:r>
          </w:p>
        </w:tc>
      </w:tr>
      <w:tr w:rsidR="009A3626" w:rsidRPr="009A3626" w14:paraId="7A7FB3D3" w14:textId="77777777" w:rsidTr="001E2EEB">
        <w:trPr>
          <w:trHeight w:val="300"/>
        </w:trPr>
        <w:tc>
          <w:tcPr>
            <w:tcW w:w="551" w:type="dxa"/>
            <w:shd w:val="clear" w:color="auto" w:fill="auto"/>
            <w:noWrap/>
            <w:vAlign w:val="bottom"/>
            <w:hideMark/>
          </w:tcPr>
          <w:p w14:paraId="082AD9A8"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72</w:t>
            </w:r>
          </w:p>
        </w:tc>
        <w:tc>
          <w:tcPr>
            <w:tcW w:w="1336" w:type="dxa"/>
            <w:shd w:val="clear" w:color="auto" w:fill="auto"/>
            <w:noWrap/>
            <w:vAlign w:val="bottom"/>
            <w:hideMark/>
          </w:tcPr>
          <w:p w14:paraId="6EECA71E"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56.00</w:t>
            </w:r>
          </w:p>
        </w:tc>
        <w:tc>
          <w:tcPr>
            <w:tcW w:w="1023" w:type="dxa"/>
            <w:shd w:val="clear" w:color="auto" w:fill="auto"/>
            <w:noWrap/>
            <w:vAlign w:val="bottom"/>
            <w:hideMark/>
          </w:tcPr>
          <w:p w14:paraId="07D426BC"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-120.70</w:t>
            </w:r>
          </w:p>
        </w:tc>
        <w:tc>
          <w:tcPr>
            <w:tcW w:w="910" w:type="dxa"/>
            <w:shd w:val="clear" w:color="auto" w:fill="auto"/>
            <w:noWrap/>
            <w:vAlign w:val="center"/>
            <w:hideMark/>
          </w:tcPr>
          <w:p w14:paraId="70DE9F16"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68.03</w:t>
            </w:r>
          </w:p>
        </w:tc>
        <w:tc>
          <w:tcPr>
            <w:tcW w:w="910" w:type="dxa"/>
            <w:shd w:val="clear" w:color="auto" w:fill="auto"/>
            <w:noWrap/>
            <w:vAlign w:val="center"/>
            <w:hideMark/>
          </w:tcPr>
          <w:p w14:paraId="2789EFF4"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83.60</w:t>
            </w:r>
          </w:p>
        </w:tc>
        <w:tc>
          <w:tcPr>
            <w:tcW w:w="910" w:type="dxa"/>
            <w:shd w:val="clear" w:color="auto" w:fill="auto"/>
            <w:noWrap/>
            <w:vAlign w:val="center"/>
            <w:hideMark/>
          </w:tcPr>
          <w:p w14:paraId="71C718E9"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12.76</w:t>
            </w:r>
          </w:p>
        </w:tc>
        <w:tc>
          <w:tcPr>
            <w:tcW w:w="821" w:type="dxa"/>
            <w:shd w:val="clear" w:color="auto" w:fill="auto"/>
            <w:noWrap/>
            <w:vAlign w:val="center"/>
            <w:hideMark/>
          </w:tcPr>
          <w:p w14:paraId="7E13A877"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336.58</w:t>
            </w:r>
          </w:p>
        </w:tc>
        <w:tc>
          <w:tcPr>
            <w:tcW w:w="947" w:type="dxa"/>
            <w:shd w:val="clear" w:color="auto" w:fill="auto"/>
            <w:noWrap/>
            <w:vAlign w:val="center"/>
            <w:hideMark/>
          </w:tcPr>
          <w:p w14:paraId="5332C6F4"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77.32</w:t>
            </w:r>
          </w:p>
        </w:tc>
        <w:tc>
          <w:tcPr>
            <w:tcW w:w="910" w:type="dxa"/>
            <w:shd w:val="clear" w:color="auto" w:fill="auto"/>
            <w:noWrap/>
            <w:vAlign w:val="center"/>
            <w:hideMark/>
          </w:tcPr>
          <w:p w14:paraId="5E0763DE"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173.44</w:t>
            </w:r>
          </w:p>
        </w:tc>
        <w:tc>
          <w:tcPr>
            <w:tcW w:w="947" w:type="dxa"/>
            <w:shd w:val="clear" w:color="auto" w:fill="auto"/>
            <w:noWrap/>
            <w:vAlign w:val="bottom"/>
            <w:hideMark/>
          </w:tcPr>
          <w:p w14:paraId="5C8F24B2"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1.61</w:t>
            </w:r>
          </w:p>
        </w:tc>
      </w:tr>
      <w:tr w:rsidR="009A3626" w:rsidRPr="009A3626" w14:paraId="22F7883C" w14:textId="77777777" w:rsidTr="001E2EEB">
        <w:trPr>
          <w:trHeight w:val="300"/>
        </w:trPr>
        <w:tc>
          <w:tcPr>
            <w:tcW w:w="551" w:type="dxa"/>
            <w:shd w:val="clear" w:color="auto" w:fill="auto"/>
            <w:noWrap/>
            <w:vAlign w:val="bottom"/>
            <w:hideMark/>
          </w:tcPr>
          <w:p w14:paraId="1022ACD4"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73</w:t>
            </w:r>
          </w:p>
        </w:tc>
        <w:tc>
          <w:tcPr>
            <w:tcW w:w="1336" w:type="dxa"/>
            <w:shd w:val="clear" w:color="auto" w:fill="auto"/>
            <w:noWrap/>
            <w:vAlign w:val="bottom"/>
            <w:hideMark/>
          </w:tcPr>
          <w:p w14:paraId="1D4CE835"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55.99</w:t>
            </w:r>
          </w:p>
        </w:tc>
        <w:tc>
          <w:tcPr>
            <w:tcW w:w="1023" w:type="dxa"/>
            <w:shd w:val="clear" w:color="auto" w:fill="auto"/>
            <w:noWrap/>
            <w:vAlign w:val="bottom"/>
            <w:hideMark/>
          </w:tcPr>
          <w:p w14:paraId="2A74ECA8"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-120.70</w:t>
            </w:r>
          </w:p>
        </w:tc>
        <w:tc>
          <w:tcPr>
            <w:tcW w:w="910" w:type="dxa"/>
            <w:shd w:val="clear" w:color="auto" w:fill="auto"/>
            <w:noWrap/>
            <w:vAlign w:val="center"/>
            <w:hideMark/>
          </w:tcPr>
          <w:p w14:paraId="62A7B3BC"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242.83</w:t>
            </w:r>
          </w:p>
        </w:tc>
        <w:tc>
          <w:tcPr>
            <w:tcW w:w="910" w:type="dxa"/>
            <w:shd w:val="clear" w:color="auto" w:fill="auto"/>
            <w:noWrap/>
            <w:vAlign w:val="center"/>
            <w:hideMark/>
          </w:tcPr>
          <w:p w14:paraId="56A710CE"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87.76</w:t>
            </w:r>
          </w:p>
        </w:tc>
        <w:tc>
          <w:tcPr>
            <w:tcW w:w="910" w:type="dxa"/>
            <w:shd w:val="clear" w:color="auto" w:fill="auto"/>
            <w:noWrap/>
            <w:vAlign w:val="center"/>
            <w:hideMark/>
          </w:tcPr>
          <w:p w14:paraId="623CA30C"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-0.61</w:t>
            </w:r>
          </w:p>
        </w:tc>
        <w:tc>
          <w:tcPr>
            <w:tcW w:w="821" w:type="dxa"/>
            <w:shd w:val="clear" w:color="auto" w:fill="auto"/>
            <w:noWrap/>
            <w:vAlign w:val="center"/>
            <w:hideMark/>
          </w:tcPr>
          <w:p w14:paraId="4B47F8FF"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332.86</w:t>
            </w:r>
          </w:p>
        </w:tc>
        <w:tc>
          <w:tcPr>
            <w:tcW w:w="947" w:type="dxa"/>
            <w:shd w:val="clear" w:color="auto" w:fill="auto"/>
            <w:noWrap/>
            <w:vAlign w:val="center"/>
            <w:hideMark/>
          </w:tcPr>
          <w:p w14:paraId="23282F39"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89.39</w:t>
            </w:r>
          </w:p>
        </w:tc>
        <w:tc>
          <w:tcPr>
            <w:tcW w:w="910" w:type="dxa"/>
            <w:shd w:val="clear" w:color="auto" w:fill="auto"/>
            <w:noWrap/>
            <w:vAlign w:val="center"/>
            <w:hideMark/>
          </w:tcPr>
          <w:p w14:paraId="57A8565A"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-177.76</w:t>
            </w:r>
          </w:p>
        </w:tc>
        <w:tc>
          <w:tcPr>
            <w:tcW w:w="947" w:type="dxa"/>
            <w:shd w:val="clear" w:color="auto" w:fill="auto"/>
            <w:noWrap/>
            <w:vAlign w:val="bottom"/>
            <w:hideMark/>
          </w:tcPr>
          <w:p w14:paraId="7005A0D2"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1.58</w:t>
            </w:r>
          </w:p>
        </w:tc>
      </w:tr>
      <w:tr w:rsidR="009A3626" w:rsidRPr="009A3626" w14:paraId="463FDBBA" w14:textId="77777777" w:rsidTr="001E2EEB">
        <w:trPr>
          <w:trHeight w:val="300"/>
        </w:trPr>
        <w:tc>
          <w:tcPr>
            <w:tcW w:w="551" w:type="dxa"/>
            <w:shd w:val="clear" w:color="auto" w:fill="auto"/>
            <w:noWrap/>
            <w:vAlign w:val="bottom"/>
            <w:hideMark/>
          </w:tcPr>
          <w:p w14:paraId="0D3227AA"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74</w:t>
            </w:r>
          </w:p>
        </w:tc>
        <w:tc>
          <w:tcPr>
            <w:tcW w:w="1336" w:type="dxa"/>
            <w:shd w:val="clear" w:color="auto" w:fill="auto"/>
            <w:noWrap/>
            <w:vAlign w:val="bottom"/>
            <w:hideMark/>
          </w:tcPr>
          <w:p w14:paraId="58284B45"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56.05</w:t>
            </w:r>
          </w:p>
        </w:tc>
        <w:tc>
          <w:tcPr>
            <w:tcW w:w="1023" w:type="dxa"/>
            <w:shd w:val="clear" w:color="auto" w:fill="auto"/>
            <w:noWrap/>
            <w:vAlign w:val="bottom"/>
            <w:hideMark/>
          </w:tcPr>
          <w:p w14:paraId="1CDC7DD8"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-120.70</w:t>
            </w:r>
          </w:p>
        </w:tc>
        <w:tc>
          <w:tcPr>
            <w:tcW w:w="910" w:type="dxa"/>
            <w:shd w:val="clear" w:color="auto" w:fill="auto"/>
            <w:noWrap/>
            <w:vAlign w:val="center"/>
            <w:hideMark/>
          </w:tcPr>
          <w:p w14:paraId="51D490E6"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261.08</w:t>
            </w:r>
          </w:p>
        </w:tc>
        <w:tc>
          <w:tcPr>
            <w:tcW w:w="910" w:type="dxa"/>
            <w:shd w:val="clear" w:color="auto" w:fill="auto"/>
            <w:noWrap/>
            <w:vAlign w:val="center"/>
            <w:hideMark/>
          </w:tcPr>
          <w:p w14:paraId="62C7A1B1"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57.65</w:t>
            </w:r>
          </w:p>
        </w:tc>
        <w:tc>
          <w:tcPr>
            <w:tcW w:w="910" w:type="dxa"/>
            <w:shd w:val="clear" w:color="auto" w:fill="auto"/>
            <w:noWrap/>
            <w:vAlign w:val="center"/>
            <w:hideMark/>
          </w:tcPr>
          <w:p w14:paraId="1F92F0D9"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32.74</w:t>
            </w:r>
          </w:p>
        </w:tc>
        <w:tc>
          <w:tcPr>
            <w:tcW w:w="821" w:type="dxa"/>
            <w:shd w:val="clear" w:color="auto" w:fill="auto"/>
            <w:noWrap/>
            <w:vAlign w:val="center"/>
            <w:hideMark/>
          </w:tcPr>
          <w:p w14:paraId="632E7DBC"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152.10</w:t>
            </w:r>
          </w:p>
        </w:tc>
        <w:tc>
          <w:tcPr>
            <w:tcW w:w="947" w:type="dxa"/>
            <w:shd w:val="clear" w:color="auto" w:fill="auto"/>
            <w:noWrap/>
            <w:vAlign w:val="center"/>
            <w:hideMark/>
          </w:tcPr>
          <w:p w14:paraId="099A8B63"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62.82</w:t>
            </w:r>
          </w:p>
        </w:tc>
        <w:tc>
          <w:tcPr>
            <w:tcW w:w="910" w:type="dxa"/>
            <w:shd w:val="clear" w:color="auto" w:fill="auto"/>
            <w:noWrap/>
            <w:vAlign w:val="center"/>
            <w:hideMark/>
          </w:tcPr>
          <w:p w14:paraId="08E212A2"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143.02</w:t>
            </w:r>
          </w:p>
        </w:tc>
        <w:tc>
          <w:tcPr>
            <w:tcW w:w="947" w:type="dxa"/>
            <w:shd w:val="clear" w:color="auto" w:fill="auto"/>
            <w:noWrap/>
            <w:vAlign w:val="bottom"/>
            <w:hideMark/>
          </w:tcPr>
          <w:p w14:paraId="63F19722"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2.02</w:t>
            </w:r>
          </w:p>
        </w:tc>
      </w:tr>
      <w:tr w:rsidR="009A3626" w:rsidRPr="009A3626" w14:paraId="13FB7B6D" w14:textId="77777777" w:rsidTr="001E2EEB">
        <w:trPr>
          <w:trHeight w:val="300"/>
        </w:trPr>
        <w:tc>
          <w:tcPr>
            <w:tcW w:w="551" w:type="dxa"/>
            <w:shd w:val="clear" w:color="auto" w:fill="auto"/>
            <w:noWrap/>
            <w:vAlign w:val="bottom"/>
            <w:hideMark/>
          </w:tcPr>
          <w:p w14:paraId="1ADD4963"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75</w:t>
            </w:r>
          </w:p>
        </w:tc>
        <w:tc>
          <w:tcPr>
            <w:tcW w:w="1336" w:type="dxa"/>
            <w:shd w:val="clear" w:color="auto" w:fill="auto"/>
            <w:noWrap/>
            <w:vAlign w:val="bottom"/>
            <w:hideMark/>
          </w:tcPr>
          <w:p w14:paraId="36551423"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56.04</w:t>
            </w:r>
          </w:p>
        </w:tc>
        <w:tc>
          <w:tcPr>
            <w:tcW w:w="1023" w:type="dxa"/>
            <w:shd w:val="clear" w:color="auto" w:fill="auto"/>
            <w:noWrap/>
            <w:vAlign w:val="bottom"/>
            <w:hideMark/>
          </w:tcPr>
          <w:p w14:paraId="78F24CE4"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-120.70</w:t>
            </w:r>
          </w:p>
        </w:tc>
        <w:tc>
          <w:tcPr>
            <w:tcW w:w="910" w:type="dxa"/>
            <w:shd w:val="clear" w:color="auto" w:fill="auto"/>
            <w:noWrap/>
            <w:vAlign w:val="center"/>
            <w:hideMark/>
          </w:tcPr>
          <w:p w14:paraId="027CC04A"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252.24</w:t>
            </w:r>
          </w:p>
        </w:tc>
        <w:tc>
          <w:tcPr>
            <w:tcW w:w="910" w:type="dxa"/>
            <w:shd w:val="clear" w:color="auto" w:fill="auto"/>
            <w:noWrap/>
            <w:vAlign w:val="center"/>
            <w:hideMark/>
          </w:tcPr>
          <w:p w14:paraId="06E99B4C"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66.34</w:t>
            </w:r>
          </w:p>
        </w:tc>
        <w:tc>
          <w:tcPr>
            <w:tcW w:w="910" w:type="dxa"/>
            <w:shd w:val="clear" w:color="auto" w:fill="auto"/>
            <w:noWrap/>
            <w:vAlign w:val="center"/>
            <w:hideMark/>
          </w:tcPr>
          <w:p w14:paraId="4AF75FDE"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33.93</w:t>
            </w:r>
          </w:p>
        </w:tc>
        <w:tc>
          <w:tcPr>
            <w:tcW w:w="821" w:type="dxa"/>
            <w:shd w:val="clear" w:color="auto" w:fill="auto"/>
            <w:noWrap/>
            <w:vAlign w:val="center"/>
            <w:hideMark/>
          </w:tcPr>
          <w:p w14:paraId="0F25AD65"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147.13</w:t>
            </w:r>
          </w:p>
        </w:tc>
        <w:tc>
          <w:tcPr>
            <w:tcW w:w="947" w:type="dxa"/>
            <w:shd w:val="clear" w:color="auto" w:fill="auto"/>
            <w:noWrap/>
            <w:vAlign w:val="center"/>
            <w:hideMark/>
          </w:tcPr>
          <w:p w14:paraId="3379B982"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59.25</w:t>
            </w:r>
          </w:p>
        </w:tc>
        <w:tc>
          <w:tcPr>
            <w:tcW w:w="910" w:type="dxa"/>
            <w:shd w:val="clear" w:color="auto" w:fill="auto"/>
            <w:noWrap/>
            <w:vAlign w:val="center"/>
            <w:hideMark/>
          </w:tcPr>
          <w:p w14:paraId="5FCE8472"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152.17</w:t>
            </w:r>
          </w:p>
        </w:tc>
        <w:tc>
          <w:tcPr>
            <w:tcW w:w="947" w:type="dxa"/>
            <w:shd w:val="clear" w:color="auto" w:fill="auto"/>
            <w:noWrap/>
            <w:vAlign w:val="bottom"/>
            <w:hideMark/>
          </w:tcPr>
          <w:p w14:paraId="10BBE98D"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2.28</w:t>
            </w:r>
          </w:p>
        </w:tc>
      </w:tr>
      <w:tr w:rsidR="009A3626" w:rsidRPr="009A3626" w14:paraId="1D9E9185" w14:textId="77777777" w:rsidTr="001E2EEB">
        <w:trPr>
          <w:trHeight w:val="300"/>
        </w:trPr>
        <w:tc>
          <w:tcPr>
            <w:tcW w:w="551" w:type="dxa"/>
            <w:shd w:val="clear" w:color="auto" w:fill="auto"/>
            <w:noWrap/>
            <w:vAlign w:val="bottom"/>
            <w:hideMark/>
          </w:tcPr>
          <w:p w14:paraId="31BAB6BA"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76</w:t>
            </w:r>
          </w:p>
        </w:tc>
        <w:tc>
          <w:tcPr>
            <w:tcW w:w="1336" w:type="dxa"/>
            <w:shd w:val="clear" w:color="auto" w:fill="auto"/>
            <w:noWrap/>
            <w:vAlign w:val="bottom"/>
            <w:hideMark/>
          </w:tcPr>
          <w:p w14:paraId="6300C4E6"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56.04</w:t>
            </w:r>
          </w:p>
        </w:tc>
        <w:tc>
          <w:tcPr>
            <w:tcW w:w="1023" w:type="dxa"/>
            <w:shd w:val="clear" w:color="auto" w:fill="auto"/>
            <w:noWrap/>
            <w:vAlign w:val="bottom"/>
            <w:hideMark/>
          </w:tcPr>
          <w:p w14:paraId="2F8EA8C3"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-120.69</w:t>
            </w:r>
          </w:p>
        </w:tc>
        <w:tc>
          <w:tcPr>
            <w:tcW w:w="910" w:type="dxa"/>
            <w:shd w:val="clear" w:color="auto" w:fill="auto"/>
            <w:noWrap/>
            <w:vAlign w:val="center"/>
            <w:hideMark/>
          </w:tcPr>
          <w:p w14:paraId="0EED0853"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271.08</w:t>
            </w:r>
          </w:p>
        </w:tc>
        <w:tc>
          <w:tcPr>
            <w:tcW w:w="910" w:type="dxa"/>
            <w:shd w:val="clear" w:color="auto" w:fill="auto"/>
            <w:noWrap/>
            <w:vAlign w:val="center"/>
            <w:hideMark/>
          </w:tcPr>
          <w:p w14:paraId="36651692"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68.54</w:t>
            </w:r>
          </w:p>
        </w:tc>
        <w:tc>
          <w:tcPr>
            <w:tcW w:w="910" w:type="dxa"/>
            <w:shd w:val="clear" w:color="auto" w:fill="auto"/>
            <w:noWrap/>
            <w:vAlign w:val="center"/>
            <w:hideMark/>
          </w:tcPr>
          <w:p w14:paraId="5F1F9E47"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54.64</w:t>
            </w:r>
          </w:p>
        </w:tc>
        <w:tc>
          <w:tcPr>
            <w:tcW w:w="821" w:type="dxa"/>
            <w:shd w:val="clear" w:color="auto" w:fill="auto"/>
            <w:noWrap/>
            <w:vAlign w:val="center"/>
            <w:hideMark/>
          </w:tcPr>
          <w:p w14:paraId="5B07EF52"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153.81</w:t>
            </w:r>
          </w:p>
        </w:tc>
        <w:tc>
          <w:tcPr>
            <w:tcW w:w="947" w:type="dxa"/>
            <w:shd w:val="clear" w:color="auto" w:fill="auto"/>
            <w:noWrap/>
            <w:vAlign w:val="center"/>
            <w:hideMark/>
          </w:tcPr>
          <w:p w14:paraId="5A74FB59"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40.63</w:t>
            </w:r>
          </w:p>
        </w:tc>
        <w:tc>
          <w:tcPr>
            <w:tcW w:w="910" w:type="dxa"/>
            <w:shd w:val="clear" w:color="auto" w:fill="auto"/>
            <w:noWrap/>
            <w:vAlign w:val="center"/>
            <w:hideMark/>
          </w:tcPr>
          <w:p w14:paraId="54DB6803"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145.81</w:t>
            </w:r>
          </w:p>
        </w:tc>
        <w:tc>
          <w:tcPr>
            <w:tcW w:w="947" w:type="dxa"/>
            <w:shd w:val="clear" w:color="auto" w:fill="auto"/>
            <w:noWrap/>
            <w:vAlign w:val="bottom"/>
            <w:hideMark/>
          </w:tcPr>
          <w:p w14:paraId="00321D66"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2.46</w:t>
            </w:r>
          </w:p>
        </w:tc>
      </w:tr>
      <w:tr w:rsidR="009A3626" w:rsidRPr="009A3626" w14:paraId="5949E27B" w14:textId="77777777" w:rsidTr="001E2EEB">
        <w:trPr>
          <w:trHeight w:val="300"/>
        </w:trPr>
        <w:tc>
          <w:tcPr>
            <w:tcW w:w="551" w:type="dxa"/>
            <w:shd w:val="clear" w:color="auto" w:fill="auto"/>
            <w:noWrap/>
            <w:vAlign w:val="bottom"/>
            <w:hideMark/>
          </w:tcPr>
          <w:p w14:paraId="67416F63"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77</w:t>
            </w:r>
          </w:p>
        </w:tc>
        <w:tc>
          <w:tcPr>
            <w:tcW w:w="1336" w:type="dxa"/>
            <w:shd w:val="clear" w:color="auto" w:fill="auto"/>
            <w:noWrap/>
            <w:vAlign w:val="bottom"/>
            <w:hideMark/>
          </w:tcPr>
          <w:p w14:paraId="545B098C"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56.04</w:t>
            </w:r>
          </w:p>
        </w:tc>
        <w:tc>
          <w:tcPr>
            <w:tcW w:w="1023" w:type="dxa"/>
            <w:shd w:val="clear" w:color="auto" w:fill="auto"/>
            <w:noWrap/>
            <w:vAlign w:val="bottom"/>
            <w:hideMark/>
          </w:tcPr>
          <w:p w14:paraId="438A1EDE"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-120.69</w:t>
            </w:r>
          </w:p>
        </w:tc>
        <w:tc>
          <w:tcPr>
            <w:tcW w:w="910" w:type="dxa"/>
            <w:shd w:val="clear" w:color="auto" w:fill="auto"/>
            <w:noWrap/>
            <w:vAlign w:val="center"/>
            <w:hideMark/>
          </w:tcPr>
          <w:p w14:paraId="24CF10C7"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125.73</w:t>
            </w:r>
          </w:p>
        </w:tc>
        <w:tc>
          <w:tcPr>
            <w:tcW w:w="910" w:type="dxa"/>
            <w:shd w:val="clear" w:color="auto" w:fill="auto"/>
            <w:noWrap/>
            <w:vAlign w:val="center"/>
            <w:hideMark/>
          </w:tcPr>
          <w:p w14:paraId="36C36BE0"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66.51</w:t>
            </w:r>
          </w:p>
        </w:tc>
        <w:tc>
          <w:tcPr>
            <w:tcW w:w="910" w:type="dxa"/>
            <w:shd w:val="clear" w:color="auto" w:fill="auto"/>
            <w:noWrap/>
            <w:vAlign w:val="center"/>
            <w:hideMark/>
          </w:tcPr>
          <w:p w14:paraId="020E3217"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107.83</w:t>
            </w:r>
          </w:p>
        </w:tc>
        <w:tc>
          <w:tcPr>
            <w:tcW w:w="821" w:type="dxa"/>
            <w:shd w:val="clear" w:color="auto" w:fill="auto"/>
            <w:noWrap/>
            <w:vAlign w:val="center"/>
            <w:hideMark/>
          </w:tcPr>
          <w:p w14:paraId="75A45B4B"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266.83</w:t>
            </w:r>
          </w:p>
        </w:tc>
        <w:tc>
          <w:tcPr>
            <w:tcW w:w="947" w:type="dxa"/>
            <w:shd w:val="clear" w:color="auto" w:fill="auto"/>
            <w:noWrap/>
            <w:vAlign w:val="center"/>
            <w:hideMark/>
          </w:tcPr>
          <w:p w14:paraId="3D4F3C44"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29.19</w:t>
            </w:r>
          </w:p>
        </w:tc>
        <w:tc>
          <w:tcPr>
            <w:tcW w:w="910" w:type="dxa"/>
            <w:shd w:val="clear" w:color="auto" w:fill="auto"/>
            <w:noWrap/>
            <w:vAlign w:val="center"/>
            <w:hideMark/>
          </w:tcPr>
          <w:p w14:paraId="23C7DC63"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54.84</w:t>
            </w:r>
          </w:p>
        </w:tc>
        <w:tc>
          <w:tcPr>
            <w:tcW w:w="947" w:type="dxa"/>
            <w:shd w:val="clear" w:color="auto" w:fill="auto"/>
            <w:noWrap/>
            <w:vAlign w:val="bottom"/>
            <w:hideMark/>
          </w:tcPr>
          <w:p w14:paraId="455E9A15"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2.04</w:t>
            </w:r>
          </w:p>
        </w:tc>
      </w:tr>
      <w:tr w:rsidR="009A3626" w:rsidRPr="009A3626" w14:paraId="674B79F1" w14:textId="77777777" w:rsidTr="001E2EEB">
        <w:trPr>
          <w:trHeight w:val="300"/>
        </w:trPr>
        <w:tc>
          <w:tcPr>
            <w:tcW w:w="551" w:type="dxa"/>
            <w:shd w:val="clear" w:color="auto" w:fill="auto"/>
            <w:noWrap/>
            <w:vAlign w:val="bottom"/>
            <w:hideMark/>
          </w:tcPr>
          <w:p w14:paraId="02827423"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78</w:t>
            </w:r>
          </w:p>
        </w:tc>
        <w:tc>
          <w:tcPr>
            <w:tcW w:w="1336" w:type="dxa"/>
            <w:shd w:val="clear" w:color="auto" w:fill="auto"/>
            <w:noWrap/>
            <w:vAlign w:val="bottom"/>
            <w:hideMark/>
          </w:tcPr>
          <w:p w14:paraId="61AE01F5"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55.91</w:t>
            </w:r>
          </w:p>
        </w:tc>
        <w:tc>
          <w:tcPr>
            <w:tcW w:w="1023" w:type="dxa"/>
            <w:shd w:val="clear" w:color="auto" w:fill="auto"/>
            <w:noWrap/>
            <w:vAlign w:val="bottom"/>
            <w:hideMark/>
          </w:tcPr>
          <w:p w14:paraId="6B8E0A64"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-120.39</w:t>
            </w:r>
          </w:p>
        </w:tc>
        <w:tc>
          <w:tcPr>
            <w:tcW w:w="910" w:type="dxa"/>
            <w:shd w:val="clear" w:color="auto" w:fill="auto"/>
            <w:noWrap/>
            <w:vAlign w:val="center"/>
            <w:hideMark/>
          </w:tcPr>
          <w:p w14:paraId="43318EDF"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68.58</w:t>
            </w:r>
          </w:p>
        </w:tc>
        <w:tc>
          <w:tcPr>
            <w:tcW w:w="910" w:type="dxa"/>
            <w:shd w:val="clear" w:color="auto" w:fill="auto"/>
            <w:noWrap/>
            <w:vAlign w:val="center"/>
            <w:hideMark/>
          </w:tcPr>
          <w:p w14:paraId="5F42D441"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79.93</w:t>
            </w:r>
          </w:p>
        </w:tc>
        <w:tc>
          <w:tcPr>
            <w:tcW w:w="910" w:type="dxa"/>
            <w:shd w:val="clear" w:color="auto" w:fill="auto"/>
            <w:noWrap/>
            <w:vAlign w:val="center"/>
            <w:hideMark/>
          </w:tcPr>
          <w:p w14:paraId="21D5BA40"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9.30</w:t>
            </w:r>
          </w:p>
        </w:tc>
        <w:tc>
          <w:tcPr>
            <w:tcW w:w="821" w:type="dxa"/>
            <w:shd w:val="clear" w:color="auto" w:fill="auto"/>
            <w:noWrap/>
            <w:vAlign w:val="center"/>
            <w:hideMark/>
          </w:tcPr>
          <w:p w14:paraId="1F56EDA9"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336.94</w:t>
            </w:r>
          </w:p>
        </w:tc>
        <w:tc>
          <w:tcPr>
            <w:tcW w:w="947" w:type="dxa"/>
            <w:shd w:val="clear" w:color="auto" w:fill="auto"/>
            <w:noWrap/>
            <w:vAlign w:val="center"/>
            <w:hideMark/>
          </w:tcPr>
          <w:p w14:paraId="64E84003"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80.84</w:t>
            </w:r>
          </w:p>
        </w:tc>
        <w:tc>
          <w:tcPr>
            <w:tcW w:w="910" w:type="dxa"/>
            <w:shd w:val="clear" w:color="auto" w:fill="auto"/>
            <w:noWrap/>
            <w:vAlign w:val="center"/>
            <w:hideMark/>
          </w:tcPr>
          <w:p w14:paraId="3CECA834"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169.80</w:t>
            </w:r>
          </w:p>
        </w:tc>
        <w:tc>
          <w:tcPr>
            <w:tcW w:w="947" w:type="dxa"/>
            <w:shd w:val="clear" w:color="auto" w:fill="auto"/>
            <w:noWrap/>
            <w:vAlign w:val="bottom"/>
            <w:hideMark/>
          </w:tcPr>
          <w:p w14:paraId="5DFDA90F"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1.90</w:t>
            </w:r>
          </w:p>
        </w:tc>
      </w:tr>
      <w:tr w:rsidR="009A3626" w:rsidRPr="009A3626" w14:paraId="112005B9" w14:textId="77777777" w:rsidTr="001E2EEB">
        <w:trPr>
          <w:trHeight w:val="300"/>
        </w:trPr>
        <w:tc>
          <w:tcPr>
            <w:tcW w:w="551" w:type="dxa"/>
            <w:shd w:val="clear" w:color="auto" w:fill="auto"/>
            <w:noWrap/>
            <w:vAlign w:val="bottom"/>
            <w:hideMark/>
          </w:tcPr>
          <w:p w14:paraId="5591F60E"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79</w:t>
            </w:r>
          </w:p>
        </w:tc>
        <w:tc>
          <w:tcPr>
            <w:tcW w:w="1336" w:type="dxa"/>
            <w:shd w:val="clear" w:color="auto" w:fill="auto"/>
            <w:noWrap/>
            <w:vAlign w:val="bottom"/>
            <w:hideMark/>
          </w:tcPr>
          <w:p w14:paraId="5B995951"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55.89</w:t>
            </w:r>
          </w:p>
        </w:tc>
        <w:tc>
          <w:tcPr>
            <w:tcW w:w="1023" w:type="dxa"/>
            <w:shd w:val="clear" w:color="auto" w:fill="auto"/>
            <w:noWrap/>
            <w:vAlign w:val="bottom"/>
            <w:hideMark/>
          </w:tcPr>
          <w:p w14:paraId="25045749"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-120.38</w:t>
            </w:r>
          </w:p>
        </w:tc>
        <w:tc>
          <w:tcPr>
            <w:tcW w:w="910" w:type="dxa"/>
            <w:shd w:val="clear" w:color="auto" w:fill="auto"/>
            <w:noWrap/>
            <w:vAlign w:val="center"/>
            <w:hideMark/>
          </w:tcPr>
          <w:p w14:paraId="329563B6"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66.39</w:t>
            </w:r>
          </w:p>
        </w:tc>
        <w:tc>
          <w:tcPr>
            <w:tcW w:w="910" w:type="dxa"/>
            <w:shd w:val="clear" w:color="auto" w:fill="auto"/>
            <w:noWrap/>
            <w:vAlign w:val="center"/>
            <w:hideMark/>
          </w:tcPr>
          <w:p w14:paraId="281F0EF1"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78.75</w:t>
            </w:r>
          </w:p>
        </w:tc>
        <w:tc>
          <w:tcPr>
            <w:tcW w:w="910" w:type="dxa"/>
            <w:shd w:val="clear" w:color="auto" w:fill="auto"/>
            <w:noWrap/>
            <w:vAlign w:val="center"/>
            <w:hideMark/>
          </w:tcPr>
          <w:p w14:paraId="4A8CF483"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-2.45</w:t>
            </w:r>
          </w:p>
        </w:tc>
        <w:tc>
          <w:tcPr>
            <w:tcW w:w="821" w:type="dxa"/>
            <w:shd w:val="clear" w:color="auto" w:fill="auto"/>
            <w:noWrap/>
            <w:vAlign w:val="center"/>
            <w:hideMark/>
          </w:tcPr>
          <w:p w14:paraId="1C8D31F0"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156.87</w:t>
            </w:r>
          </w:p>
        </w:tc>
        <w:tc>
          <w:tcPr>
            <w:tcW w:w="947" w:type="dxa"/>
            <w:shd w:val="clear" w:color="auto" w:fill="auto"/>
            <w:noWrap/>
            <w:vAlign w:val="center"/>
            <w:hideMark/>
          </w:tcPr>
          <w:p w14:paraId="6FC190B0"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87.60</w:t>
            </w:r>
          </w:p>
        </w:tc>
        <w:tc>
          <w:tcPr>
            <w:tcW w:w="910" w:type="dxa"/>
            <w:shd w:val="clear" w:color="auto" w:fill="auto"/>
            <w:noWrap/>
            <w:vAlign w:val="center"/>
            <w:hideMark/>
          </w:tcPr>
          <w:p w14:paraId="6FD89B3B"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-168.74</w:t>
            </w:r>
          </w:p>
        </w:tc>
        <w:tc>
          <w:tcPr>
            <w:tcW w:w="947" w:type="dxa"/>
            <w:shd w:val="clear" w:color="auto" w:fill="auto"/>
            <w:noWrap/>
            <w:vAlign w:val="bottom"/>
            <w:hideMark/>
          </w:tcPr>
          <w:p w14:paraId="63C82AD4"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1.54</w:t>
            </w:r>
          </w:p>
        </w:tc>
      </w:tr>
      <w:tr w:rsidR="009A3626" w:rsidRPr="009A3626" w14:paraId="3F746860" w14:textId="77777777" w:rsidTr="001E2EEB">
        <w:trPr>
          <w:trHeight w:val="300"/>
        </w:trPr>
        <w:tc>
          <w:tcPr>
            <w:tcW w:w="551" w:type="dxa"/>
            <w:shd w:val="clear" w:color="auto" w:fill="auto"/>
            <w:noWrap/>
            <w:vAlign w:val="bottom"/>
            <w:hideMark/>
          </w:tcPr>
          <w:p w14:paraId="1488439B"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80</w:t>
            </w:r>
          </w:p>
        </w:tc>
        <w:tc>
          <w:tcPr>
            <w:tcW w:w="1336" w:type="dxa"/>
            <w:shd w:val="clear" w:color="auto" w:fill="auto"/>
            <w:noWrap/>
            <w:vAlign w:val="bottom"/>
            <w:hideMark/>
          </w:tcPr>
          <w:p w14:paraId="4A964A07"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56.04</w:t>
            </w:r>
          </w:p>
        </w:tc>
        <w:tc>
          <w:tcPr>
            <w:tcW w:w="1023" w:type="dxa"/>
            <w:shd w:val="clear" w:color="auto" w:fill="auto"/>
            <w:noWrap/>
            <w:vAlign w:val="bottom"/>
            <w:hideMark/>
          </w:tcPr>
          <w:p w14:paraId="02A2DBA5"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-120.72</w:t>
            </w:r>
          </w:p>
        </w:tc>
        <w:tc>
          <w:tcPr>
            <w:tcW w:w="910" w:type="dxa"/>
            <w:shd w:val="clear" w:color="auto" w:fill="auto"/>
            <w:noWrap/>
            <w:vAlign w:val="center"/>
            <w:hideMark/>
          </w:tcPr>
          <w:p w14:paraId="3CD0E80A"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119.80</w:t>
            </w:r>
          </w:p>
        </w:tc>
        <w:tc>
          <w:tcPr>
            <w:tcW w:w="910" w:type="dxa"/>
            <w:shd w:val="clear" w:color="auto" w:fill="auto"/>
            <w:noWrap/>
            <w:vAlign w:val="center"/>
            <w:hideMark/>
          </w:tcPr>
          <w:p w14:paraId="356289B9"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51.98</w:t>
            </w:r>
          </w:p>
        </w:tc>
        <w:tc>
          <w:tcPr>
            <w:tcW w:w="910" w:type="dxa"/>
            <w:shd w:val="clear" w:color="auto" w:fill="auto"/>
            <w:noWrap/>
            <w:vAlign w:val="center"/>
            <w:hideMark/>
          </w:tcPr>
          <w:p w14:paraId="204A50A1"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110.13</w:t>
            </w:r>
          </w:p>
        </w:tc>
        <w:tc>
          <w:tcPr>
            <w:tcW w:w="821" w:type="dxa"/>
            <w:shd w:val="clear" w:color="auto" w:fill="auto"/>
            <w:noWrap/>
            <w:vAlign w:val="center"/>
            <w:hideMark/>
          </w:tcPr>
          <w:p w14:paraId="5E0402D5"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269.05</w:t>
            </w:r>
          </w:p>
        </w:tc>
        <w:tc>
          <w:tcPr>
            <w:tcW w:w="947" w:type="dxa"/>
            <w:shd w:val="clear" w:color="auto" w:fill="auto"/>
            <w:noWrap/>
            <w:vAlign w:val="center"/>
            <w:hideMark/>
          </w:tcPr>
          <w:p w14:paraId="5AED971E"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42.30</w:t>
            </w:r>
          </w:p>
        </w:tc>
        <w:tc>
          <w:tcPr>
            <w:tcW w:w="910" w:type="dxa"/>
            <w:shd w:val="clear" w:color="auto" w:fill="auto"/>
            <w:noWrap/>
            <w:vAlign w:val="center"/>
            <w:hideMark/>
          </w:tcPr>
          <w:p w14:paraId="67CB4FC2"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66.24</w:t>
            </w:r>
          </w:p>
        </w:tc>
        <w:tc>
          <w:tcPr>
            <w:tcW w:w="947" w:type="dxa"/>
            <w:shd w:val="clear" w:color="auto" w:fill="auto"/>
            <w:noWrap/>
            <w:vAlign w:val="bottom"/>
            <w:hideMark/>
          </w:tcPr>
          <w:p w14:paraId="7DBFBAF6"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2.38</w:t>
            </w:r>
          </w:p>
        </w:tc>
      </w:tr>
      <w:tr w:rsidR="009A3626" w:rsidRPr="009A3626" w14:paraId="50449FCC" w14:textId="77777777" w:rsidTr="001E2EEB">
        <w:trPr>
          <w:trHeight w:val="300"/>
        </w:trPr>
        <w:tc>
          <w:tcPr>
            <w:tcW w:w="551" w:type="dxa"/>
            <w:shd w:val="clear" w:color="auto" w:fill="auto"/>
            <w:noWrap/>
            <w:vAlign w:val="bottom"/>
            <w:hideMark/>
          </w:tcPr>
          <w:p w14:paraId="6FD51233"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81</w:t>
            </w:r>
          </w:p>
        </w:tc>
        <w:tc>
          <w:tcPr>
            <w:tcW w:w="1336" w:type="dxa"/>
            <w:shd w:val="clear" w:color="auto" w:fill="auto"/>
            <w:noWrap/>
            <w:vAlign w:val="bottom"/>
            <w:hideMark/>
          </w:tcPr>
          <w:p w14:paraId="5C281ADF"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56.01</w:t>
            </w:r>
          </w:p>
        </w:tc>
        <w:tc>
          <w:tcPr>
            <w:tcW w:w="1023" w:type="dxa"/>
            <w:shd w:val="clear" w:color="auto" w:fill="auto"/>
            <w:noWrap/>
            <w:vAlign w:val="bottom"/>
            <w:hideMark/>
          </w:tcPr>
          <w:p w14:paraId="099BD008"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-120.51</w:t>
            </w:r>
          </w:p>
        </w:tc>
        <w:tc>
          <w:tcPr>
            <w:tcW w:w="910" w:type="dxa"/>
            <w:shd w:val="clear" w:color="auto" w:fill="auto"/>
            <w:noWrap/>
            <w:vAlign w:val="center"/>
            <w:hideMark/>
          </w:tcPr>
          <w:p w14:paraId="39886F6A"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63.39</w:t>
            </w:r>
          </w:p>
        </w:tc>
        <w:tc>
          <w:tcPr>
            <w:tcW w:w="910" w:type="dxa"/>
            <w:shd w:val="clear" w:color="auto" w:fill="auto"/>
            <w:noWrap/>
            <w:vAlign w:val="center"/>
            <w:hideMark/>
          </w:tcPr>
          <w:p w14:paraId="42270B4D"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81.24</w:t>
            </w:r>
          </w:p>
        </w:tc>
        <w:tc>
          <w:tcPr>
            <w:tcW w:w="910" w:type="dxa"/>
            <w:shd w:val="clear" w:color="auto" w:fill="auto"/>
            <w:noWrap/>
            <w:vAlign w:val="center"/>
            <w:hideMark/>
          </w:tcPr>
          <w:p w14:paraId="6EE961FC"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8.47</w:t>
            </w:r>
          </w:p>
        </w:tc>
        <w:tc>
          <w:tcPr>
            <w:tcW w:w="821" w:type="dxa"/>
            <w:shd w:val="clear" w:color="auto" w:fill="auto"/>
            <w:noWrap/>
            <w:vAlign w:val="center"/>
            <w:hideMark/>
          </w:tcPr>
          <w:p w14:paraId="0A60F8A9"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332.09</w:t>
            </w:r>
          </w:p>
        </w:tc>
        <w:tc>
          <w:tcPr>
            <w:tcW w:w="947" w:type="dxa"/>
            <w:shd w:val="clear" w:color="auto" w:fill="auto"/>
            <w:noWrap/>
            <w:vAlign w:val="center"/>
            <w:hideMark/>
          </w:tcPr>
          <w:p w14:paraId="45302577"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81.63</w:t>
            </w:r>
          </w:p>
        </w:tc>
        <w:tc>
          <w:tcPr>
            <w:tcW w:w="910" w:type="dxa"/>
            <w:shd w:val="clear" w:color="auto" w:fill="auto"/>
            <w:noWrap/>
            <w:vAlign w:val="center"/>
            <w:hideMark/>
          </w:tcPr>
          <w:p w14:paraId="631A174D"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171.15</w:t>
            </w:r>
          </w:p>
        </w:tc>
        <w:tc>
          <w:tcPr>
            <w:tcW w:w="947" w:type="dxa"/>
            <w:shd w:val="clear" w:color="auto" w:fill="auto"/>
            <w:noWrap/>
            <w:vAlign w:val="bottom"/>
            <w:hideMark/>
          </w:tcPr>
          <w:p w14:paraId="7AFCD357"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1.76</w:t>
            </w:r>
          </w:p>
        </w:tc>
      </w:tr>
      <w:tr w:rsidR="009A3626" w:rsidRPr="009A3626" w14:paraId="29AABED9" w14:textId="77777777" w:rsidTr="001E2EEB">
        <w:trPr>
          <w:trHeight w:val="300"/>
        </w:trPr>
        <w:tc>
          <w:tcPr>
            <w:tcW w:w="551" w:type="dxa"/>
            <w:shd w:val="clear" w:color="auto" w:fill="auto"/>
            <w:noWrap/>
            <w:vAlign w:val="bottom"/>
            <w:hideMark/>
          </w:tcPr>
          <w:p w14:paraId="73B3443A"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82</w:t>
            </w:r>
          </w:p>
        </w:tc>
        <w:tc>
          <w:tcPr>
            <w:tcW w:w="1336" w:type="dxa"/>
            <w:shd w:val="clear" w:color="auto" w:fill="auto"/>
            <w:noWrap/>
            <w:vAlign w:val="bottom"/>
            <w:hideMark/>
          </w:tcPr>
          <w:p w14:paraId="3F4D4D39"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56.00</w:t>
            </w:r>
          </w:p>
        </w:tc>
        <w:tc>
          <w:tcPr>
            <w:tcW w:w="1023" w:type="dxa"/>
            <w:shd w:val="clear" w:color="auto" w:fill="auto"/>
            <w:noWrap/>
            <w:vAlign w:val="bottom"/>
            <w:hideMark/>
          </w:tcPr>
          <w:p w14:paraId="139849C5"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-120.60</w:t>
            </w:r>
          </w:p>
        </w:tc>
        <w:tc>
          <w:tcPr>
            <w:tcW w:w="910" w:type="dxa"/>
            <w:shd w:val="clear" w:color="auto" w:fill="auto"/>
            <w:noWrap/>
            <w:vAlign w:val="center"/>
            <w:hideMark/>
          </w:tcPr>
          <w:p w14:paraId="5452B7AC"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246.05</w:t>
            </w:r>
          </w:p>
        </w:tc>
        <w:tc>
          <w:tcPr>
            <w:tcW w:w="910" w:type="dxa"/>
            <w:shd w:val="clear" w:color="auto" w:fill="auto"/>
            <w:noWrap/>
            <w:vAlign w:val="center"/>
            <w:hideMark/>
          </w:tcPr>
          <w:p w14:paraId="045D28AA"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76.04</w:t>
            </w:r>
          </w:p>
        </w:tc>
        <w:tc>
          <w:tcPr>
            <w:tcW w:w="910" w:type="dxa"/>
            <w:shd w:val="clear" w:color="auto" w:fill="auto"/>
            <w:noWrap/>
            <w:vAlign w:val="center"/>
            <w:hideMark/>
          </w:tcPr>
          <w:p w14:paraId="04EDB9CF"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-3.54</w:t>
            </w:r>
          </w:p>
        </w:tc>
        <w:tc>
          <w:tcPr>
            <w:tcW w:w="821" w:type="dxa"/>
            <w:shd w:val="clear" w:color="auto" w:fill="auto"/>
            <w:noWrap/>
            <w:vAlign w:val="center"/>
            <w:hideMark/>
          </w:tcPr>
          <w:p w14:paraId="2EFDE895"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336.91</w:t>
            </w:r>
          </w:p>
        </w:tc>
        <w:tc>
          <w:tcPr>
            <w:tcW w:w="947" w:type="dxa"/>
            <w:shd w:val="clear" w:color="auto" w:fill="auto"/>
            <w:noWrap/>
            <w:vAlign w:val="center"/>
            <w:hideMark/>
          </w:tcPr>
          <w:p w14:paraId="5DD06050"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86.56</w:t>
            </w:r>
          </w:p>
        </w:tc>
        <w:tc>
          <w:tcPr>
            <w:tcW w:w="910" w:type="dxa"/>
            <w:shd w:val="clear" w:color="auto" w:fill="auto"/>
            <w:noWrap/>
            <w:vAlign w:val="center"/>
            <w:hideMark/>
          </w:tcPr>
          <w:p w14:paraId="1E0BC225"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-166.02</w:t>
            </w:r>
          </w:p>
        </w:tc>
        <w:tc>
          <w:tcPr>
            <w:tcW w:w="947" w:type="dxa"/>
            <w:shd w:val="clear" w:color="auto" w:fill="auto"/>
            <w:noWrap/>
            <w:vAlign w:val="bottom"/>
            <w:hideMark/>
          </w:tcPr>
          <w:p w14:paraId="4423BA31"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1.53</w:t>
            </w:r>
          </w:p>
        </w:tc>
      </w:tr>
      <w:tr w:rsidR="009A3626" w:rsidRPr="009A3626" w14:paraId="2E17C023" w14:textId="77777777" w:rsidTr="001E2EEB">
        <w:trPr>
          <w:trHeight w:val="300"/>
        </w:trPr>
        <w:tc>
          <w:tcPr>
            <w:tcW w:w="551" w:type="dxa"/>
            <w:shd w:val="clear" w:color="auto" w:fill="auto"/>
            <w:noWrap/>
            <w:vAlign w:val="bottom"/>
            <w:hideMark/>
          </w:tcPr>
          <w:p w14:paraId="16684488"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83</w:t>
            </w:r>
          </w:p>
        </w:tc>
        <w:tc>
          <w:tcPr>
            <w:tcW w:w="1336" w:type="dxa"/>
            <w:shd w:val="clear" w:color="auto" w:fill="auto"/>
            <w:noWrap/>
            <w:vAlign w:val="bottom"/>
            <w:hideMark/>
          </w:tcPr>
          <w:p w14:paraId="3919C3A3"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55.99</w:t>
            </w:r>
          </w:p>
        </w:tc>
        <w:tc>
          <w:tcPr>
            <w:tcW w:w="1023" w:type="dxa"/>
            <w:shd w:val="clear" w:color="auto" w:fill="auto"/>
            <w:noWrap/>
            <w:vAlign w:val="bottom"/>
            <w:hideMark/>
          </w:tcPr>
          <w:p w14:paraId="2C7320D4"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-120.62</w:t>
            </w:r>
          </w:p>
        </w:tc>
        <w:tc>
          <w:tcPr>
            <w:tcW w:w="910" w:type="dxa"/>
            <w:shd w:val="clear" w:color="auto" w:fill="auto"/>
            <w:noWrap/>
            <w:vAlign w:val="center"/>
            <w:hideMark/>
          </w:tcPr>
          <w:p w14:paraId="57BF2BF9"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244.58</w:t>
            </w:r>
          </w:p>
        </w:tc>
        <w:tc>
          <w:tcPr>
            <w:tcW w:w="910" w:type="dxa"/>
            <w:shd w:val="clear" w:color="auto" w:fill="auto"/>
            <w:noWrap/>
            <w:vAlign w:val="center"/>
            <w:hideMark/>
          </w:tcPr>
          <w:p w14:paraId="5C06C9D2"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62.60</w:t>
            </w:r>
          </w:p>
        </w:tc>
        <w:tc>
          <w:tcPr>
            <w:tcW w:w="910" w:type="dxa"/>
            <w:shd w:val="clear" w:color="auto" w:fill="auto"/>
            <w:noWrap/>
            <w:vAlign w:val="center"/>
            <w:hideMark/>
          </w:tcPr>
          <w:p w14:paraId="0B795961"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25.09</w:t>
            </w:r>
          </w:p>
        </w:tc>
        <w:tc>
          <w:tcPr>
            <w:tcW w:w="821" w:type="dxa"/>
            <w:shd w:val="clear" w:color="auto" w:fill="auto"/>
            <w:noWrap/>
            <w:vAlign w:val="center"/>
            <w:hideMark/>
          </w:tcPr>
          <w:p w14:paraId="49669AC8"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142.42</w:t>
            </w:r>
          </w:p>
        </w:tc>
        <w:tc>
          <w:tcPr>
            <w:tcW w:w="947" w:type="dxa"/>
            <w:shd w:val="clear" w:color="auto" w:fill="auto"/>
            <w:noWrap/>
            <w:vAlign w:val="center"/>
            <w:hideMark/>
          </w:tcPr>
          <w:p w14:paraId="004CBB82"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67.88</w:t>
            </w:r>
          </w:p>
        </w:tc>
        <w:tc>
          <w:tcPr>
            <w:tcW w:w="910" w:type="dxa"/>
            <w:shd w:val="clear" w:color="auto" w:fill="auto"/>
            <w:noWrap/>
            <w:vAlign w:val="center"/>
            <w:hideMark/>
          </w:tcPr>
          <w:p w14:paraId="1AC21D55"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150.22</w:t>
            </w:r>
          </w:p>
        </w:tc>
        <w:tc>
          <w:tcPr>
            <w:tcW w:w="947" w:type="dxa"/>
            <w:shd w:val="clear" w:color="auto" w:fill="auto"/>
            <w:noWrap/>
            <w:vAlign w:val="bottom"/>
            <w:hideMark/>
          </w:tcPr>
          <w:p w14:paraId="23EBF4B6"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1.68</w:t>
            </w:r>
          </w:p>
        </w:tc>
      </w:tr>
      <w:tr w:rsidR="009A3626" w:rsidRPr="009A3626" w14:paraId="05887522" w14:textId="77777777" w:rsidTr="001E2EEB">
        <w:trPr>
          <w:trHeight w:val="300"/>
        </w:trPr>
        <w:tc>
          <w:tcPr>
            <w:tcW w:w="551" w:type="dxa"/>
            <w:shd w:val="clear" w:color="auto" w:fill="auto"/>
            <w:noWrap/>
            <w:vAlign w:val="bottom"/>
            <w:hideMark/>
          </w:tcPr>
          <w:p w14:paraId="6032C645"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84</w:t>
            </w:r>
          </w:p>
        </w:tc>
        <w:tc>
          <w:tcPr>
            <w:tcW w:w="1336" w:type="dxa"/>
            <w:shd w:val="clear" w:color="auto" w:fill="auto"/>
            <w:noWrap/>
            <w:vAlign w:val="bottom"/>
            <w:hideMark/>
          </w:tcPr>
          <w:p w14:paraId="16ED30D1"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55.98</w:t>
            </w:r>
          </w:p>
        </w:tc>
        <w:tc>
          <w:tcPr>
            <w:tcW w:w="1023" w:type="dxa"/>
            <w:shd w:val="clear" w:color="auto" w:fill="auto"/>
            <w:noWrap/>
            <w:vAlign w:val="bottom"/>
            <w:hideMark/>
          </w:tcPr>
          <w:p w14:paraId="24767D0C"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-120.46</w:t>
            </w:r>
          </w:p>
        </w:tc>
        <w:tc>
          <w:tcPr>
            <w:tcW w:w="910" w:type="dxa"/>
            <w:shd w:val="clear" w:color="auto" w:fill="auto"/>
            <w:noWrap/>
            <w:vAlign w:val="center"/>
            <w:hideMark/>
          </w:tcPr>
          <w:p w14:paraId="70A7F4E5"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66.73</w:t>
            </w:r>
          </w:p>
        </w:tc>
        <w:tc>
          <w:tcPr>
            <w:tcW w:w="910" w:type="dxa"/>
            <w:shd w:val="clear" w:color="auto" w:fill="auto"/>
            <w:noWrap/>
            <w:vAlign w:val="center"/>
            <w:hideMark/>
          </w:tcPr>
          <w:p w14:paraId="766AF697"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71.61</w:t>
            </w:r>
          </w:p>
        </w:tc>
        <w:tc>
          <w:tcPr>
            <w:tcW w:w="910" w:type="dxa"/>
            <w:shd w:val="clear" w:color="auto" w:fill="auto"/>
            <w:noWrap/>
            <w:vAlign w:val="center"/>
            <w:hideMark/>
          </w:tcPr>
          <w:p w14:paraId="0082F360"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2.19</w:t>
            </w:r>
          </w:p>
        </w:tc>
        <w:tc>
          <w:tcPr>
            <w:tcW w:w="821" w:type="dxa"/>
            <w:shd w:val="clear" w:color="auto" w:fill="auto"/>
            <w:noWrap/>
            <w:vAlign w:val="center"/>
            <w:hideMark/>
          </w:tcPr>
          <w:p w14:paraId="3ABF485F"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336.04</w:t>
            </w:r>
          </w:p>
        </w:tc>
        <w:tc>
          <w:tcPr>
            <w:tcW w:w="947" w:type="dxa"/>
            <w:shd w:val="clear" w:color="auto" w:fill="auto"/>
            <w:noWrap/>
            <w:vAlign w:val="center"/>
            <w:hideMark/>
          </w:tcPr>
          <w:p w14:paraId="57483B94"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87.92</w:t>
            </w:r>
          </w:p>
        </w:tc>
        <w:tc>
          <w:tcPr>
            <w:tcW w:w="910" w:type="dxa"/>
            <w:shd w:val="clear" w:color="auto" w:fill="auto"/>
            <w:noWrap/>
            <w:vAlign w:val="center"/>
            <w:hideMark/>
          </w:tcPr>
          <w:p w14:paraId="0922849F"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161.60</w:t>
            </w:r>
          </w:p>
        </w:tc>
        <w:tc>
          <w:tcPr>
            <w:tcW w:w="947" w:type="dxa"/>
            <w:shd w:val="clear" w:color="auto" w:fill="auto"/>
            <w:noWrap/>
            <w:vAlign w:val="bottom"/>
            <w:hideMark/>
          </w:tcPr>
          <w:p w14:paraId="0C4671CD"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1.70</w:t>
            </w:r>
          </w:p>
        </w:tc>
      </w:tr>
      <w:tr w:rsidR="009A3626" w:rsidRPr="009A3626" w14:paraId="19E1F193" w14:textId="77777777" w:rsidTr="001E2EEB">
        <w:trPr>
          <w:trHeight w:val="300"/>
        </w:trPr>
        <w:tc>
          <w:tcPr>
            <w:tcW w:w="551" w:type="dxa"/>
            <w:shd w:val="clear" w:color="auto" w:fill="auto"/>
            <w:noWrap/>
            <w:vAlign w:val="bottom"/>
            <w:hideMark/>
          </w:tcPr>
          <w:p w14:paraId="5F023A8B"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85</w:t>
            </w:r>
          </w:p>
        </w:tc>
        <w:tc>
          <w:tcPr>
            <w:tcW w:w="1336" w:type="dxa"/>
            <w:shd w:val="clear" w:color="auto" w:fill="auto"/>
            <w:noWrap/>
            <w:vAlign w:val="bottom"/>
            <w:hideMark/>
          </w:tcPr>
          <w:p w14:paraId="738CD23D"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56.07</w:t>
            </w:r>
          </w:p>
        </w:tc>
        <w:tc>
          <w:tcPr>
            <w:tcW w:w="1023" w:type="dxa"/>
            <w:shd w:val="clear" w:color="auto" w:fill="auto"/>
            <w:noWrap/>
            <w:vAlign w:val="bottom"/>
            <w:hideMark/>
          </w:tcPr>
          <w:p w14:paraId="7C6A7600"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-120.94</w:t>
            </w:r>
          </w:p>
        </w:tc>
        <w:tc>
          <w:tcPr>
            <w:tcW w:w="910" w:type="dxa"/>
            <w:shd w:val="clear" w:color="auto" w:fill="auto"/>
            <w:noWrap/>
            <w:vAlign w:val="center"/>
            <w:hideMark/>
          </w:tcPr>
          <w:p w14:paraId="1B3DEA58"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280.42</w:t>
            </w:r>
          </w:p>
        </w:tc>
        <w:tc>
          <w:tcPr>
            <w:tcW w:w="910" w:type="dxa"/>
            <w:shd w:val="clear" w:color="auto" w:fill="auto"/>
            <w:noWrap/>
            <w:vAlign w:val="center"/>
            <w:hideMark/>
          </w:tcPr>
          <w:p w14:paraId="3153EDB0"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75.12</w:t>
            </w:r>
          </w:p>
        </w:tc>
        <w:tc>
          <w:tcPr>
            <w:tcW w:w="910" w:type="dxa"/>
            <w:shd w:val="clear" w:color="auto" w:fill="auto"/>
            <w:noWrap/>
            <w:vAlign w:val="center"/>
            <w:hideMark/>
          </w:tcPr>
          <w:p w14:paraId="7BD249DB"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30.09</w:t>
            </w:r>
          </w:p>
        </w:tc>
        <w:tc>
          <w:tcPr>
            <w:tcW w:w="821" w:type="dxa"/>
            <w:shd w:val="clear" w:color="auto" w:fill="auto"/>
            <w:noWrap/>
            <w:vAlign w:val="center"/>
            <w:hideMark/>
          </w:tcPr>
          <w:p w14:paraId="4D685D5B"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181.95</w:t>
            </w:r>
          </w:p>
        </w:tc>
        <w:tc>
          <w:tcPr>
            <w:tcW w:w="947" w:type="dxa"/>
            <w:shd w:val="clear" w:color="auto" w:fill="auto"/>
            <w:noWrap/>
            <w:vAlign w:val="center"/>
            <w:hideMark/>
          </w:tcPr>
          <w:p w14:paraId="37D23D35"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61.02</w:t>
            </w:r>
          </w:p>
        </w:tc>
        <w:tc>
          <w:tcPr>
            <w:tcW w:w="910" w:type="dxa"/>
            <w:shd w:val="clear" w:color="auto" w:fill="auto"/>
            <w:noWrap/>
            <w:vAlign w:val="center"/>
            <w:hideMark/>
          </w:tcPr>
          <w:p w14:paraId="1782E93B"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162.92</w:t>
            </w:r>
          </w:p>
        </w:tc>
        <w:tc>
          <w:tcPr>
            <w:tcW w:w="947" w:type="dxa"/>
            <w:shd w:val="clear" w:color="auto" w:fill="auto"/>
            <w:noWrap/>
            <w:vAlign w:val="bottom"/>
            <w:hideMark/>
          </w:tcPr>
          <w:p w14:paraId="143A4125"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1.82</w:t>
            </w:r>
          </w:p>
        </w:tc>
      </w:tr>
      <w:tr w:rsidR="009A3626" w:rsidRPr="009A3626" w14:paraId="45F3A628" w14:textId="77777777" w:rsidTr="001E2EEB">
        <w:trPr>
          <w:trHeight w:val="300"/>
        </w:trPr>
        <w:tc>
          <w:tcPr>
            <w:tcW w:w="551" w:type="dxa"/>
            <w:shd w:val="clear" w:color="auto" w:fill="auto"/>
            <w:noWrap/>
            <w:vAlign w:val="bottom"/>
            <w:hideMark/>
          </w:tcPr>
          <w:p w14:paraId="0BFD52AC"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86</w:t>
            </w:r>
          </w:p>
        </w:tc>
        <w:tc>
          <w:tcPr>
            <w:tcW w:w="1336" w:type="dxa"/>
            <w:shd w:val="clear" w:color="auto" w:fill="auto"/>
            <w:noWrap/>
            <w:vAlign w:val="bottom"/>
            <w:hideMark/>
          </w:tcPr>
          <w:p w14:paraId="105941CA"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55.90</w:t>
            </w:r>
          </w:p>
        </w:tc>
        <w:tc>
          <w:tcPr>
            <w:tcW w:w="1023" w:type="dxa"/>
            <w:shd w:val="clear" w:color="auto" w:fill="auto"/>
            <w:noWrap/>
            <w:vAlign w:val="bottom"/>
            <w:hideMark/>
          </w:tcPr>
          <w:p w14:paraId="4B3DA9CA"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-120.36</w:t>
            </w:r>
          </w:p>
        </w:tc>
        <w:tc>
          <w:tcPr>
            <w:tcW w:w="910" w:type="dxa"/>
            <w:shd w:val="clear" w:color="auto" w:fill="auto"/>
            <w:noWrap/>
            <w:vAlign w:val="center"/>
            <w:hideMark/>
          </w:tcPr>
          <w:p w14:paraId="17A78832"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249.69</w:t>
            </w:r>
          </w:p>
        </w:tc>
        <w:tc>
          <w:tcPr>
            <w:tcW w:w="910" w:type="dxa"/>
            <w:shd w:val="clear" w:color="auto" w:fill="auto"/>
            <w:noWrap/>
            <w:vAlign w:val="center"/>
            <w:hideMark/>
          </w:tcPr>
          <w:p w14:paraId="1120A987"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82.37</w:t>
            </w:r>
          </w:p>
        </w:tc>
        <w:tc>
          <w:tcPr>
            <w:tcW w:w="910" w:type="dxa"/>
            <w:shd w:val="clear" w:color="auto" w:fill="auto"/>
            <w:noWrap/>
            <w:vAlign w:val="center"/>
            <w:hideMark/>
          </w:tcPr>
          <w:p w14:paraId="2D145ED6"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5.08</w:t>
            </w:r>
          </w:p>
        </w:tc>
        <w:tc>
          <w:tcPr>
            <w:tcW w:w="821" w:type="dxa"/>
            <w:shd w:val="clear" w:color="auto" w:fill="auto"/>
            <w:noWrap/>
            <w:vAlign w:val="center"/>
            <w:hideMark/>
          </w:tcPr>
          <w:p w14:paraId="0186F377"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159.01</w:t>
            </w:r>
          </w:p>
        </w:tc>
        <w:tc>
          <w:tcPr>
            <w:tcW w:w="947" w:type="dxa"/>
            <w:shd w:val="clear" w:color="auto" w:fill="auto"/>
            <w:noWrap/>
            <w:vAlign w:val="center"/>
            <w:hideMark/>
          </w:tcPr>
          <w:p w14:paraId="3136C6CA"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84.96</w:t>
            </w:r>
          </w:p>
        </w:tc>
        <w:tc>
          <w:tcPr>
            <w:tcW w:w="910" w:type="dxa"/>
            <w:shd w:val="clear" w:color="auto" w:fill="auto"/>
            <w:noWrap/>
            <w:vAlign w:val="center"/>
            <w:hideMark/>
          </w:tcPr>
          <w:p w14:paraId="1D7513D2"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172.34</w:t>
            </w:r>
          </w:p>
        </w:tc>
        <w:tc>
          <w:tcPr>
            <w:tcW w:w="947" w:type="dxa"/>
            <w:shd w:val="clear" w:color="auto" w:fill="auto"/>
            <w:noWrap/>
            <w:vAlign w:val="bottom"/>
            <w:hideMark/>
          </w:tcPr>
          <w:p w14:paraId="2F861580"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1.92</w:t>
            </w:r>
          </w:p>
        </w:tc>
      </w:tr>
      <w:tr w:rsidR="009A3626" w:rsidRPr="009A3626" w14:paraId="317CE5FB" w14:textId="77777777" w:rsidTr="001E2EEB">
        <w:trPr>
          <w:trHeight w:val="300"/>
        </w:trPr>
        <w:tc>
          <w:tcPr>
            <w:tcW w:w="551" w:type="dxa"/>
            <w:shd w:val="clear" w:color="auto" w:fill="auto"/>
            <w:noWrap/>
            <w:vAlign w:val="bottom"/>
            <w:hideMark/>
          </w:tcPr>
          <w:p w14:paraId="2F3A15C6"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87</w:t>
            </w:r>
          </w:p>
        </w:tc>
        <w:tc>
          <w:tcPr>
            <w:tcW w:w="1336" w:type="dxa"/>
            <w:shd w:val="clear" w:color="auto" w:fill="auto"/>
            <w:noWrap/>
            <w:vAlign w:val="bottom"/>
            <w:hideMark/>
          </w:tcPr>
          <w:p w14:paraId="626228CA"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55.93</w:t>
            </w:r>
          </w:p>
        </w:tc>
        <w:tc>
          <w:tcPr>
            <w:tcW w:w="1023" w:type="dxa"/>
            <w:shd w:val="clear" w:color="auto" w:fill="auto"/>
            <w:noWrap/>
            <w:vAlign w:val="bottom"/>
            <w:hideMark/>
          </w:tcPr>
          <w:p w14:paraId="6AC3C1BF"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-120.55</w:t>
            </w:r>
          </w:p>
        </w:tc>
        <w:tc>
          <w:tcPr>
            <w:tcW w:w="910" w:type="dxa"/>
            <w:shd w:val="clear" w:color="auto" w:fill="auto"/>
            <w:noWrap/>
            <w:vAlign w:val="center"/>
            <w:hideMark/>
          </w:tcPr>
          <w:p w14:paraId="72EC9998"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65.78</w:t>
            </w:r>
          </w:p>
        </w:tc>
        <w:tc>
          <w:tcPr>
            <w:tcW w:w="910" w:type="dxa"/>
            <w:shd w:val="clear" w:color="auto" w:fill="auto"/>
            <w:noWrap/>
            <w:vAlign w:val="center"/>
            <w:hideMark/>
          </w:tcPr>
          <w:p w14:paraId="79CD5AEB"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75.50</w:t>
            </w:r>
          </w:p>
        </w:tc>
        <w:tc>
          <w:tcPr>
            <w:tcW w:w="910" w:type="dxa"/>
            <w:shd w:val="clear" w:color="auto" w:fill="auto"/>
            <w:noWrap/>
            <w:vAlign w:val="center"/>
            <w:hideMark/>
          </w:tcPr>
          <w:p w14:paraId="5625EF91"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-2.71</w:t>
            </w:r>
          </w:p>
        </w:tc>
        <w:tc>
          <w:tcPr>
            <w:tcW w:w="821" w:type="dxa"/>
            <w:shd w:val="clear" w:color="auto" w:fill="auto"/>
            <w:noWrap/>
            <w:vAlign w:val="center"/>
            <w:hideMark/>
          </w:tcPr>
          <w:p w14:paraId="086473CF"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156.46</w:t>
            </w:r>
          </w:p>
        </w:tc>
        <w:tc>
          <w:tcPr>
            <w:tcW w:w="947" w:type="dxa"/>
            <w:shd w:val="clear" w:color="auto" w:fill="auto"/>
            <w:noWrap/>
            <w:vAlign w:val="center"/>
            <w:hideMark/>
          </w:tcPr>
          <w:p w14:paraId="10BB6F6B"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87.38</w:t>
            </w:r>
          </w:p>
        </w:tc>
        <w:tc>
          <w:tcPr>
            <w:tcW w:w="910" w:type="dxa"/>
            <w:shd w:val="clear" w:color="auto" w:fill="auto"/>
            <w:noWrap/>
            <w:vAlign w:val="center"/>
            <w:hideMark/>
          </w:tcPr>
          <w:p w14:paraId="01AE1D96"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-165.48</w:t>
            </w:r>
          </w:p>
        </w:tc>
        <w:tc>
          <w:tcPr>
            <w:tcW w:w="947" w:type="dxa"/>
            <w:shd w:val="clear" w:color="auto" w:fill="auto"/>
            <w:noWrap/>
            <w:vAlign w:val="bottom"/>
            <w:hideMark/>
          </w:tcPr>
          <w:p w14:paraId="0FB1C26F"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1.57</w:t>
            </w:r>
          </w:p>
        </w:tc>
      </w:tr>
      <w:tr w:rsidR="009A3626" w:rsidRPr="009A3626" w14:paraId="72A848AE" w14:textId="77777777" w:rsidTr="001E2EEB">
        <w:trPr>
          <w:trHeight w:val="300"/>
        </w:trPr>
        <w:tc>
          <w:tcPr>
            <w:tcW w:w="551" w:type="dxa"/>
            <w:shd w:val="clear" w:color="auto" w:fill="auto"/>
            <w:noWrap/>
            <w:vAlign w:val="bottom"/>
            <w:hideMark/>
          </w:tcPr>
          <w:p w14:paraId="1F8FADDF"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88</w:t>
            </w:r>
          </w:p>
        </w:tc>
        <w:tc>
          <w:tcPr>
            <w:tcW w:w="1336" w:type="dxa"/>
            <w:shd w:val="clear" w:color="auto" w:fill="auto"/>
            <w:noWrap/>
            <w:vAlign w:val="bottom"/>
            <w:hideMark/>
          </w:tcPr>
          <w:p w14:paraId="660DF5C3"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55.97</w:t>
            </w:r>
          </w:p>
        </w:tc>
        <w:tc>
          <w:tcPr>
            <w:tcW w:w="1023" w:type="dxa"/>
            <w:shd w:val="clear" w:color="auto" w:fill="auto"/>
            <w:noWrap/>
            <w:vAlign w:val="bottom"/>
            <w:hideMark/>
          </w:tcPr>
          <w:p w14:paraId="409A2B0F"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-120.68</w:t>
            </w:r>
          </w:p>
        </w:tc>
        <w:tc>
          <w:tcPr>
            <w:tcW w:w="910" w:type="dxa"/>
            <w:shd w:val="clear" w:color="auto" w:fill="auto"/>
            <w:noWrap/>
            <w:vAlign w:val="center"/>
            <w:hideMark/>
          </w:tcPr>
          <w:p w14:paraId="7572A388"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72.75</w:t>
            </w:r>
          </w:p>
        </w:tc>
        <w:tc>
          <w:tcPr>
            <w:tcW w:w="910" w:type="dxa"/>
            <w:shd w:val="clear" w:color="auto" w:fill="auto"/>
            <w:noWrap/>
            <w:vAlign w:val="center"/>
            <w:hideMark/>
          </w:tcPr>
          <w:p w14:paraId="49F88461"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86.84</w:t>
            </w:r>
          </w:p>
        </w:tc>
        <w:tc>
          <w:tcPr>
            <w:tcW w:w="910" w:type="dxa"/>
            <w:shd w:val="clear" w:color="auto" w:fill="auto"/>
            <w:noWrap/>
            <w:vAlign w:val="center"/>
            <w:hideMark/>
          </w:tcPr>
          <w:p w14:paraId="5DFB4D56"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-8.11</w:t>
            </w:r>
          </w:p>
        </w:tc>
        <w:tc>
          <w:tcPr>
            <w:tcW w:w="821" w:type="dxa"/>
            <w:shd w:val="clear" w:color="auto" w:fill="auto"/>
            <w:noWrap/>
            <w:vAlign w:val="center"/>
            <w:hideMark/>
          </w:tcPr>
          <w:p w14:paraId="0CD2BCC1"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163.20</w:t>
            </w:r>
          </w:p>
        </w:tc>
        <w:tc>
          <w:tcPr>
            <w:tcW w:w="947" w:type="dxa"/>
            <w:shd w:val="clear" w:color="auto" w:fill="auto"/>
            <w:noWrap/>
            <w:vAlign w:val="center"/>
            <w:hideMark/>
          </w:tcPr>
          <w:p w14:paraId="0B9FE9CB"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81.90</w:t>
            </w:r>
          </w:p>
        </w:tc>
        <w:tc>
          <w:tcPr>
            <w:tcW w:w="910" w:type="dxa"/>
            <w:shd w:val="clear" w:color="auto" w:fill="auto"/>
            <w:noWrap/>
            <w:vAlign w:val="center"/>
            <w:hideMark/>
          </w:tcPr>
          <w:p w14:paraId="10D8D4A2"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-176.81</w:t>
            </w:r>
          </w:p>
        </w:tc>
        <w:tc>
          <w:tcPr>
            <w:tcW w:w="947" w:type="dxa"/>
            <w:shd w:val="clear" w:color="auto" w:fill="auto"/>
            <w:noWrap/>
            <w:vAlign w:val="bottom"/>
            <w:hideMark/>
          </w:tcPr>
          <w:p w14:paraId="6962140E"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1.27</w:t>
            </w:r>
          </w:p>
        </w:tc>
      </w:tr>
      <w:tr w:rsidR="009A3626" w:rsidRPr="009A3626" w14:paraId="41499F6D" w14:textId="77777777" w:rsidTr="001E2EEB">
        <w:trPr>
          <w:trHeight w:val="300"/>
        </w:trPr>
        <w:tc>
          <w:tcPr>
            <w:tcW w:w="551" w:type="dxa"/>
            <w:shd w:val="clear" w:color="auto" w:fill="auto"/>
            <w:noWrap/>
            <w:vAlign w:val="bottom"/>
            <w:hideMark/>
          </w:tcPr>
          <w:p w14:paraId="3CF9351F"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89</w:t>
            </w:r>
          </w:p>
        </w:tc>
        <w:tc>
          <w:tcPr>
            <w:tcW w:w="1336" w:type="dxa"/>
            <w:shd w:val="clear" w:color="auto" w:fill="auto"/>
            <w:noWrap/>
            <w:vAlign w:val="bottom"/>
            <w:hideMark/>
          </w:tcPr>
          <w:p w14:paraId="3F77AE1E"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56.04</w:t>
            </w:r>
          </w:p>
        </w:tc>
        <w:tc>
          <w:tcPr>
            <w:tcW w:w="1023" w:type="dxa"/>
            <w:shd w:val="clear" w:color="auto" w:fill="auto"/>
            <w:noWrap/>
            <w:vAlign w:val="bottom"/>
            <w:hideMark/>
          </w:tcPr>
          <w:p w14:paraId="6D5F9627"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-120.65</w:t>
            </w:r>
          </w:p>
        </w:tc>
        <w:tc>
          <w:tcPr>
            <w:tcW w:w="910" w:type="dxa"/>
            <w:shd w:val="clear" w:color="auto" w:fill="auto"/>
            <w:noWrap/>
            <w:vAlign w:val="center"/>
            <w:hideMark/>
          </w:tcPr>
          <w:p w14:paraId="07104D88"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68.60</w:t>
            </w:r>
          </w:p>
        </w:tc>
        <w:tc>
          <w:tcPr>
            <w:tcW w:w="910" w:type="dxa"/>
            <w:shd w:val="clear" w:color="auto" w:fill="auto"/>
            <w:noWrap/>
            <w:vAlign w:val="center"/>
            <w:hideMark/>
          </w:tcPr>
          <w:p w14:paraId="177B1B86"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83.16</w:t>
            </w:r>
          </w:p>
        </w:tc>
        <w:tc>
          <w:tcPr>
            <w:tcW w:w="910" w:type="dxa"/>
            <w:shd w:val="clear" w:color="auto" w:fill="auto"/>
            <w:noWrap/>
            <w:vAlign w:val="center"/>
            <w:hideMark/>
          </w:tcPr>
          <w:p w14:paraId="68DB913C"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14.67</w:t>
            </w:r>
          </w:p>
        </w:tc>
        <w:tc>
          <w:tcPr>
            <w:tcW w:w="821" w:type="dxa"/>
            <w:shd w:val="clear" w:color="auto" w:fill="auto"/>
            <w:noWrap/>
            <w:vAlign w:val="center"/>
            <w:hideMark/>
          </w:tcPr>
          <w:p w14:paraId="4A5F956B"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336.81</w:t>
            </w:r>
          </w:p>
        </w:tc>
        <w:tc>
          <w:tcPr>
            <w:tcW w:w="947" w:type="dxa"/>
            <w:shd w:val="clear" w:color="auto" w:fill="auto"/>
            <w:noWrap/>
            <w:vAlign w:val="center"/>
            <w:hideMark/>
          </w:tcPr>
          <w:p w14:paraId="4FF415EB"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75.44</w:t>
            </w:r>
          </w:p>
        </w:tc>
        <w:tc>
          <w:tcPr>
            <w:tcW w:w="910" w:type="dxa"/>
            <w:shd w:val="clear" w:color="auto" w:fill="auto"/>
            <w:noWrap/>
            <w:vAlign w:val="center"/>
            <w:hideMark/>
          </w:tcPr>
          <w:p w14:paraId="61F9AF5C"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172.93</w:t>
            </w:r>
          </w:p>
        </w:tc>
        <w:tc>
          <w:tcPr>
            <w:tcW w:w="947" w:type="dxa"/>
            <w:shd w:val="clear" w:color="auto" w:fill="auto"/>
            <w:noWrap/>
            <w:vAlign w:val="bottom"/>
            <w:hideMark/>
          </w:tcPr>
          <w:p w14:paraId="42C95834"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1.60</w:t>
            </w:r>
          </w:p>
        </w:tc>
      </w:tr>
      <w:tr w:rsidR="009A3626" w:rsidRPr="009A3626" w14:paraId="67EFA09C" w14:textId="77777777" w:rsidTr="001E2EEB">
        <w:trPr>
          <w:trHeight w:val="300"/>
        </w:trPr>
        <w:tc>
          <w:tcPr>
            <w:tcW w:w="551" w:type="dxa"/>
            <w:shd w:val="clear" w:color="auto" w:fill="auto"/>
            <w:noWrap/>
            <w:vAlign w:val="bottom"/>
            <w:hideMark/>
          </w:tcPr>
          <w:p w14:paraId="4075FEF3"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90</w:t>
            </w:r>
          </w:p>
        </w:tc>
        <w:tc>
          <w:tcPr>
            <w:tcW w:w="1336" w:type="dxa"/>
            <w:shd w:val="clear" w:color="auto" w:fill="auto"/>
            <w:noWrap/>
            <w:vAlign w:val="bottom"/>
            <w:hideMark/>
          </w:tcPr>
          <w:p w14:paraId="09C28EC4"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55.99</w:t>
            </w:r>
          </w:p>
        </w:tc>
        <w:tc>
          <w:tcPr>
            <w:tcW w:w="1023" w:type="dxa"/>
            <w:shd w:val="clear" w:color="auto" w:fill="auto"/>
            <w:noWrap/>
            <w:vAlign w:val="bottom"/>
            <w:hideMark/>
          </w:tcPr>
          <w:p w14:paraId="07EBAA8E"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-120.65</w:t>
            </w:r>
          </w:p>
        </w:tc>
        <w:tc>
          <w:tcPr>
            <w:tcW w:w="910" w:type="dxa"/>
            <w:shd w:val="clear" w:color="auto" w:fill="auto"/>
            <w:noWrap/>
            <w:vAlign w:val="center"/>
            <w:hideMark/>
          </w:tcPr>
          <w:p w14:paraId="76FAC9A6"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91.99</w:t>
            </w:r>
          </w:p>
        </w:tc>
        <w:tc>
          <w:tcPr>
            <w:tcW w:w="910" w:type="dxa"/>
            <w:shd w:val="clear" w:color="auto" w:fill="auto"/>
            <w:noWrap/>
            <w:vAlign w:val="center"/>
            <w:hideMark/>
          </w:tcPr>
          <w:p w14:paraId="0E16CAC3"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88.47</w:t>
            </w:r>
          </w:p>
        </w:tc>
        <w:tc>
          <w:tcPr>
            <w:tcW w:w="910" w:type="dxa"/>
            <w:shd w:val="clear" w:color="auto" w:fill="auto"/>
            <w:noWrap/>
            <w:vAlign w:val="center"/>
            <w:hideMark/>
          </w:tcPr>
          <w:p w14:paraId="1B6D4C38"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-6.99</w:t>
            </w:r>
          </w:p>
        </w:tc>
        <w:tc>
          <w:tcPr>
            <w:tcW w:w="821" w:type="dxa"/>
            <w:shd w:val="clear" w:color="auto" w:fill="auto"/>
            <w:noWrap/>
            <w:vAlign w:val="center"/>
            <w:hideMark/>
          </w:tcPr>
          <w:p w14:paraId="4B11CEB8"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182.18</w:t>
            </w:r>
          </w:p>
        </w:tc>
        <w:tc>
          <w:tcPr>
            <w:tcW w:w="947" w:type="dxa"/>
            <w:shd w:val="clear" w:color="auto" w:fill="auto"/>
            <w:noWrap/>
            <w:vAlign w:val="center"/>
            <w:hideMark/>
          </w:tcPr>
          <w:p w14:paraId="05344289"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83.02</w:t>
            </w:r>
          </w:p>
        </w:tc>
        <w:tc>
          <w:tcPr>
            <w:tcW w:w="910" w:type="dxa"/>
            <w:shd w:val="clear" w:color="auto" w:fill="auto"/>
            <w:noWrap/>
            <w:vAlign w:val="center"/>
            <w:hideMark/>
          </w:tcPr>
          <w:p w14:paraId="40E94581"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-178.46</w:t>
            </w:r>
          </w:p>
        </w:tc>
        <w:tc>
          <w:tcPr>
            <w:tcW w:w="947" w:type="dxa"/>
            <w:shd w:val="clear" w:color="auto" w:fill="auto"/>
            <w:noWrap/>
            <w:vAlign w:val="bottom"/>
            <w:hideMark/>
          </w:tcPr>
          <w:p w14:paraId="501C477F"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1.69</w:t>
            </w:r>
          </w:p>
        </w:tc>
      </w:tr>
      <w:tr w:rsidR="009A3626" w:rsidRPr="009A3626" w14:paraId="37B7EC11" w14:textId="77777777" w:rsidTr="001E2EEB">
        <w:trPr>
          <w:trHeight w:val="300"/>
        </w:trPr>
        <w:tc>
          <w:tcPr>
            <w:tcW w:w="551" w:type="dxa"/>
            <w:shd w:val="clear" w:color="auto" w:fill="auto"/>
            <w:noWrap/>
            <w:vAlign w:val="bottom"/>
            <w:hideMark/>
          </w:tcPr>
          <w:p w14:paraId="6EF179D4"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91</w:t>
            </w:r>
          </w:p>
        </w:tc>
        <w:tc>
          <w:tcPr>
            <w:tcW w:w="1336" w:type="dxa"/>
            <w:shd w:val="clear" w:color="auto" w:fill="auto"/>
            <w:noWrap/>
            <w:vAlign w:val="bottom"/>
            <w:hideMark/>
          </w:tcPr>
          <w:p w14:paraId="40DBAF34"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55.91</w:t>
            </w:r>
          </w:p>
        </w:tc>
        <w:tc>
          <w:tcPr>
            <w:tcW w:w="1023" w:type="dxa"/>
            <w:shd w:val="clear" w:color="auto" w:fill="auto"/>
            <w:noWrap/>
            <w:vAlign w:val="bottom"/>
            <w:hideMark/>
          </w:tcPr>
          <w:p w14:paraId="46DD3B07"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-120.30</w:t>
            </w:r>
          </w:p>
        </w:tc>
        <w:tc>
          <w:tcPr>
            <w:tcW w:w="910" w:type="dxa"/>
            <w:shd w:val="clear" w:color="auto" w:fill="auto"/>
            <w:noWrap/>
            <w:vAlign w:val="center"/>
            <w:hideMark/>
          </w:tcPr>
          <w:p w14:paraId="302E4CEB"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250.63</w:t>
            </w:r>
          </w:p>
        </w:tc>
        <w:tc>
          <w:tcPr>
            <w:tcW w:w="910" w:type="dxa"/>
            <w:shd w:val="clear" w:color="auto" w:fill="auto"/>
            <w:noWrap/>
            <w:vAlign w:val="center"/>
            <w:hideMark/>
          </w:tcPr>
          <w:p w14:paraId="7B4990E2"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88.51</w:t>
            </w:r>
          </w:p>
        </w:tc>
        <w:tc>
          <w:tcPr>
            <w:tcW w:w="910" w:type="dxa"/>
            <w:shd w:val="clear" w:color="auto" w:fill="auto"/>
            <w:noWrap/>
            <w:vAlign w:val="center"/>
            <w:hideMark/>
          </w:tcPr>
          <w:p w14:paraId="5048332C"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0.57</w:t>
            </w:r>
          </w:p>
        </w:tc>
        <w:tc>
          <w:tcPr>
            <w:tcW w:w="821" w:type="dxa"/>
            <w:shd w:val="clear" w:color="auto" w:fill="auto"/>
            <w:noWrap/>
            <w:vAlign w:val="center"/>
            <w:hideMark/>
          </w:tcPr>
          <w:p w14:paraId="7CE00F99"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160.61</w:t>
            </w:r>
          </w:p>
        </w:tc>
        <w:tc>
          <w:tcPr>
            <w:tcW w:w="947" w:type="dxa"/>
            <w:shd w:val="clear" w:color="auto" w:fill="auto"/>
            <w:noWrap/>
            <w:vAlign w:val="center"/>
            <w:hideMark/>
          </w:tcPr>
          <w:p w14:paraId="3AC36103"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89.43</w:t>
            </w:r>
          </w:p>
        </w:tc>
        <w:tc>
          <w:tcPr>
            <w:tcW w:w="910" w:type="dxa"/>
            <w:shd w:val="clear" w:color="auto" w:fill="auto"/>
            <w:noWrap/>
            <w:vAlign w:val="center"/>
            <w:hideMark/>
          </w:tcPr>
          <w:p w14:paraId="746D7073"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178.51</w:t>
            </w:r>
          </w:p>
        </w:tc>
        <w:tc>
          <w:tcPr>
            <w:tcW w:w="947" w:type="dxa"/>
            <w:shd w:val="clear" w:color="auto" w:fill="auto"/>
            <w:noWrap/>
            <w:vAlign w:val="bottom"/>
            <w:hideMark/>
          </w:tcPr>
          <w:p w14:paraId="257FED1B"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1.76</w:t>
            </w:r>
          </w:p>
        </w:tc>
      </w:tr>
      <w:tr w:rsidR="009A3626" w:rsidRPr="009A3626" w14:paraId="093AF2E2" w14:textId="77777777" w:rsidTr="001E2EEB">
        <w:trPr>
          <w:trHeight w:val="300"/>
        </w:trPr>
        <w:tc>
          <w:tcPr>
            <w:tcW w:w="551" w:type="dxa"/>
            <w:shd w:val="clear" w:color="auto" w:fill="auto"/>
            <w:noWrap/>
            <w:vAlign w:val="bottom"/>
            <w:hideMark/>
          </w:tcPr>
          <w:p w14:paraId="25E8180D"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92</w:t>
            </w:r>
          </w:p>
        </w:tc>
        <w:tc>
          <w:tcPr>
            <w:tcW w:w="1336" w:type="dxa"/>
            <w:shd w:val="clear" w:color="auto" w:fill="auto"/>
            <w:noWrap/>
            <w:vAlign w:val="bottom"/>
            <w:hideMark/>
          </w:tcPr>
          <w:p w14:paraId="53EF7653"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56.01</w:t>
            </w:r>
          </w:p>
        </w:tc>
        <w:tc>
          <w:tcPr>
            <w:tcW w:w="1023" w:type="dxa"/>
            <w:shd w:val="clear" w:color="auto" w:fill="auto"/>
            <w:noWrap/>
            <w:vAlign w:val="bottom"/>
            <w:hideMark/>
          </w:tcPr>
          <w:p w14:paraId="249B328F"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-120.63</w:t>
            </w:r>
          </w:p>
        </w:tc>
        <w:tc>
          <w:tcPr>
            <w:tcW w:w="910" w:type="dxa"/>
            <w:shd w:val="clear" w:color="auto" w:fill="auto"/>
            <w:noWrap/>
            <w:vAlign w:val="center"/>
            <w:hideMark/>
          </w:tcPr>
          <w:p w14:paraId="70EF5AB5"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315.63</w:t>
            </w:r>
          </w:p>
        </w:tc>
        <w:tc>
          <w:tcPr>
            <w:tcW w:w="910" w:type="dxa"/>
            <w:shd w:val="clear" w:color="auto" w:fill="auto"/>
            <w:noWrap/>
            <w:vAlign w:val="center"/>
            <w:hideMark/>
          </w:tcPr>
          <w:p w14:paraId="2977CBE4"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71.33</w:t>
            </w:r>
          </w:p>
        </w:tc>
        <w:tc>
          <w:tcPr>
            <w:tcW w:w="910" w:type="dxa"/>
            <w:shd w:val="clear" w:color="auto" w:fill="auto"/>
            <w:noWrap/>
            <w:vAlign w:val="center"/>
            <w:hideMark/>
          </w:tcPr>
          <w:p w14:paraId="73D5A04C"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88.18</w:t>
            </w:r>
          </w:p>
        </w:tc>
        <w:tc>
          <w:tcPr>
            <w:tcW w:w="821" w:type="dxa"/>
            <w:shd w:val="clear" w:color="auto" w:fill="auto"/>
            <w:noWrap/>
            <w:vAlign w:val="center"/>
            <w:hideMark/>
          </w:tcPr>
          <w:p w14:paraId="657385D5"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141.29</w:t>
            </w:r>
          </w:p>
        </w:tc>
        <w:tc>
          <w:tcPr>
            <w:tcW w:w="947" w:type="dxa"/>
            <w:shd w:val="clear" w:color="auto" w:fill="auto"/>
            <w:noWrap/>
            <w:vAlign w:val="center"/>
            <w:hideMark/>
          </w:tcPr>
          <w:p w14:paraId="1BE230E5"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18.76</w:t>
            </w:r>
          </w:p>
        </w:tc>
        <w:tc>
          <w:tcPr>
            <w:tcW w:w="910" w:type="dxa"/>
            <w:shd w:val="clear" w:color="auto" w:fill="auto"/>
            <w:noWrap/>
            <w:vAlign w:val="center"/>
            <w:hideMark/>
          </w:tcPr>
          <w:p w14:paraId="4F7A85FA"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95.37</w:t>
            </w:r>
          </w:p>
        </w:tc>
        <w:tc>
          <w:tcPr>
            <w:tcW w:w="947" w:type="dxa"/>
            <w:shd w:val="clear" w:color="auto" w:fill="auto"/>
            <w:noWrap/>
            <w:vAlign w:val="bottom"/>
            <w:hideMark/>
          </w:tcPr>
          <w:p w14:paraId="2A7297EC"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2.75</w:t>
            </w:r>
          </w:p>
        </w:tc>
      </w:tr>
      <w:tr w:rsidR="009A3626" w:rsidRPr="009A3626" w14:paraId="13A36EAC" w14:textId="77777777" w:rsidTr="001E2EEB">
        <w:trPr>
          <w:trHeight w:val="300"/>
        </w:trPr>
        <w:tc>
          <w:tcPr>
            <w:tcW w:w="551" w:type="dxa"/>
            <w:shd w:val="clear" w:color="auto" w:fill="auto"/>
            <w:noWrap/>
            <w:vAlign w:val="bottom"/>
            <w:hideMark/>
          </w:tcPr>
          <w:p w14:paraId="358479C8"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93</w:t>
            </w:r>
          </w:p>
        </w:tc>
        <w:tc>
          <w:tcPr>
            <w:tcW w:w="1336" w:type="dxa"/>
            <w:shd w:val="clear" w:color="auto" w:fill="auto"/>
            <w:noWrap/>
            <w:vAlign w:val="bottom"/>
            <w:hideMark/>
          </w:tcPr>
          <w:p w14:paraId="3640B18B"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55.89</w:t>
            </w:r>
          </w:p>
        </w:tc>
        <w:tc>
          <w:tcPr>
            <w:tcW w:w="1023" w:type="dxa"/>
            <w:shd w:val="clear" w:color="auto" w:fill="auto"/>
            <w:noWrap/>
            <w:vAlign w:val="bottom"/>
            <w:hideMark/>
          </w:tcPr>
          <w:p w14:paraId="6AE7EAB3"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-120.65</w:t>
            </w:r>
          </w:p>
        </w:tc>
        <w:tc>
          <w:tcPr>
            <w:tcW w:w="910" w:type="dxa"/>
            <w:shd w:val="clear" w:color="auto" w:fill="auto"/>
            <w:noWrap/>
            <w:vAlign w:val="center"/>
            <w:hideMark/>
          </w:tcPr>
          <w:p w14:paraId="5E23C09F"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68.46</w:t>
            </w:r>
          </w:p>
        </w:tc>
        <w:tc>
          <w:tcPr>
            <w:tcW w:w="910" w:type="dxa"/>
            <w:shd w:val="clear" w:color="auto" w:fill="auto"/>
            <w:noWrap/>
            <w:vAlign w:val="center"/>
            <w:hideMark/>
          </w:tcPr>
          <w:p w14:paraId="1CA18DAC"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88.33</w:t>
            </w:r>
          </w:p>
        </w:tc>
        <w:tc>
          <w:tcPr>
            <w:tcW w:w="910" w:type="dxa"/>
            <w:shd w:val="clear" w:color="auto" w:fill="auto"/>
            <w:noWrap/>
            <w:vAlign w:val="center"/>
            <w:hideMark/>
          </w:tcPr>
          <w:p w14:paraId="7CC4C743"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-6.51</w:t>
            </w:r>
          </w:p>
        </w:tc>
        <w:tc>
          <w:tcPr>
            <w:tcW w:w="821" w:type="dxa"/>
            <w:shd w:val="clear" w:color="auto" w:fill="auto"/>
            <w:noWrap/>
            <w:vAlign w:val="center"/>
            <w:hideMark/>
          </w:tcPr>
          <w:p w14:paraId="241D55FE"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158.65</w:t>
            </w:r>
          </w:p>
        </w:tc>
        <w:tc>
          <w:tcPr>
            <w:tcW w:w="947" w:type="dxa"/>
            <w:shd w:val="clear" w:color="auto" w:fill="auto"/>
            <w:noWrap/>
            <w:vAlign w:val="center"/>
            <w:hideMark/>
          </w:tcPr>
          <w:p w14:paraId="1478C678"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83.49</w:t>
            </w:r>
          </w:p>
        </w:tc>
        <w:tc>
          <w:tcPr>
            <w:tcW w:w="910" w:type="dxa"/>
            <w:shd w:val="clear" w:color="auto" w:fill="auto"/>
            <w:noWrap/>
            <w:vAlign w:val="center"/>
            <w:hideMark/>
          </w:tcPr>
          <w:p w14:paraId="7862B139"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-178.32</w:t>
            </w:r>
          </w:p>
        </w:tc>
        <w:tc>
          <w:tcPr>
            <w:tcW w:w="947" w:type="dxa"/>
            <w:shd w:val="clear" w:color="auto" w:fill="auto"/>
            <w:noWrap/>
            <w:vAlign w:val="bottom"/>
            <w:hideMark/>
          </w:tcPr>
          <w:p w14:paraId="7D35CA6B"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1.26</w:t>
            </w:r>
          </w:p>
        </w:tc>
      </w:tr>
      <w:tr w:rsidR="009A3626" w:rsidRPr="009A3626" w14:paraId="0708E9EE" w14:textId="77777777" w:rsidTr="001E2EEB">
        <w:trPr>
          <w:trHeight w:val="300"/>
        </w:trPr>
        <w:tc>
          <w:tcPr>
            <w:tcW w:w="551" w:type="dxa"/>
            <w:shd w:val="clear" w:color="auto" w:fill="auto"/>
            <w:noWrap/>
            <w:vAlign w:val="bottom"/>
            <w:hideMark/>
          </w:tcPr>
          <w:p w14:paraId="7FD98370"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94</w:t>
            </w:r>
          </w:p>
        </w:tc>
        <w:tc>
          <w:tcPr>
            <w:tcW w:w="1336" w:type="dxa"/>
            <w:shd w:val="clear" w:color="auto" w:fill="auto"/>
            <w:noWrap/>
            <w:vAlign w:val="bottom"/>
            <w:hideMark/>
          </w:tcPr>
          <w:p w14:paraId="5694606A"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55.93</w:t>
            </w:r>
          </w:p>
        </w:tc>
        <w:tc>
          <w:tcPr>
            <w:tcW w:w="1023" w:type="dxa"/>
            <w:shd w:val="clear" w:color="auto" w:fill="auto"/>
            <w:noWrap/>
            <w:vAlign w:val="bottom"/>
            <w:hideMark/>
          </w:tcPr>
          <w:p w14:paraId="15439EBF"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-120.27</w:t>
            </w:r>
          </w:p>
        </w:tc>
        <w:tc>
          <w:tcPr>
            <w:tcW w:w="910" w:type="dxa"/>
            <w:shd w:val="clear" w:color="auto" w:fill="auto"/>
            <w:noWrap/>
            <w:vAlign w:val="center"/>
            <w:hideMark/>
          </w:tcPr>
          <w:p w14:paraId="5E2DCFDD"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67.38</w:t>
            </w:r>
          </w:p>
        </w:tc>
        <w:tc>
          <w:tcPr>
            <w:tcW w:w="910" w:type="dxa"/>
            <w:shd w:val="clear" w:color="auto" w:fill="auto"/>
            <w:noWrap/>
            <w:vAlign w:val="center"/>
            <w:hideMark/>
          </w:tcPr>
          <w:p w14:paraId="1E8C4042"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87.81</w:t>
            </w:r>
          </w:p>
        </w:tc>
        <w:tc>
          <w:tcPr>
            <w:tcW w:w="910" w:type="dxa"/>
            <w:shd w:val="clear" w:color="auto" w:fill="auto"/>
            <w:noWrap/>
            <w:vAlign w:val="center"/>
            <w:hideMark/>
          </w:tcPr>
          <w:p w14:paraId="0589D7D5"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-9.13</w:t>
            </w:r>
          </w:p>
        </w:tc>
        <w:tc>
          <w:tcPr>
            <w:tcW w:w="821" w:type="dxa"/>
            <w:shd w:val="clear" w:color="auto" w:fill="auto"/>
            <w:noWrap/>
            <w:vAlign w:val="center"/>
            <w:hideMark/>
          </w:tcPr>
          <w:p w14:paraId="1429AE2B"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157.73</w:t>
            </w:r>
          </w:p>
        </w:tc>
        <w:tc>
          <w:tcPr>
            <w:tcW w:w="947" w:type="dxa"/>
            <w:shd w:val="clear" w:color="auto" w:fill="auto"/>
            <w:noWrap/>
            <w:vAlign w:val="center"/>
            <w:hideMark/>
          </w:tcPr>
          <w:p w14:paraId="1E0B6C68"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80.87</w:t>
            </w:r>
          </w:p>
        </w:tc>
        <w:tc>
          <w:tcPr>
            <w:tcW w:w="910" w:type="dxa"/>
            <w:shd w:val="clear" w:color="auto" w:fill="auto"/>
            <w:noWrap/>
            <w:vAlign w:val="center"/>
            <w:hideMark/>
          </w:tcPr>
          <w:p w14:paraId="374AA1E1"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-177.79</w:t>
            </w:r>
          </w:p>
        </w:tc>
        <w:tc>
          <w:tcPr>
            <w:tcW w:w="947" w:type="dxa"/>
            <w:shd w:val="clear" w:color="auto" w:fill="auto"/>
            <w:noWrap/>
            <w:vAlign w:val="bottom"/>
            <w:hideMark/>
          </w:tcPr>
          <w:p w14:paraId="4531153F"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1.26</w:t>
            </w:r>
          </w:p>
        </w:tc>
      </w:tr>
      <w:tr w:rsidR="009A3626" w:rsidRPr="009A3626" w14:paraId="0573596C" w14:textId="77777777" w:rsidTr="001E2EEB">
        <w:trPr>
          <w:trHeight w:val="300"/>
        </w:trPr>
        <w:tc>
          <w:tcPr>
            <w:tcW w:w="551" w:type="dxa"/>
            <w:shd w:val="clear" w:color="auto" w:fill="auto"/>
            <w:noWrap/>
            <w:vAlign w:val="bottom"/>
            <w:hideMark/>
          </w:tcPr>
          <w:p w14:paraId="7C031358"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95</w:t>
            </w:r>
          </w:p>
        </w:tc>
        <w:tc>
          <w:tcPr>
            <w:tcW w:w="1336" w:type="dxa"/>
            <w:shd w:val="clear" w:color="auto" w:fill="auto"/>
            <w:noWrap/>
            <w:vAlign w:val="bottom"/>
            <w:hideMark/>
          </w:tcPr>
          <w:p w14:paraId="1D0A068A"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55.89</w:t>
            </w:r>
          </w:p>
        </w:tc>
        <w:tc>
          <w:tcPr>
            <w:tcW w:w="1023" w:type="dxa"/>
            <w:shd w:val="clear" w:color="auto" w:fill="auto"/>
            <w:noWrap/>
            <w:vAlign w:val="bottom"/>
            <w:hideMark/>
          </w:tcPr>
          <w:p w14:paraId="24A9A172"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-120.39</w:t>
            </w:r>
          </w:p>
        </w:tc>
        <w:tc>
          <w:tcPr>
            <w:tcW w:w="910" w:type="dxa"/>
            <w:shd w:val="clear" w:color="auto" w:fill="auto"/>
            <w:noWrap/>
            <w:vAlign w:val="center"/>
            <w:hideMark/>
          </w:tcPr>
          <w:p w14:paraId="1AA34691"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67.43</w:t>
            </w:r>
          </w:p>
        </w:tc>
        <w:tc>
          <w:tcPr>
            <w:tcW w:w="910" w:type="dxa"/>
            <w:shd w:val="clear" w:color="auto" w:fill="auto"/>
            <w:noWrap/>
            <w:vAlign w:val="center"/>
            <w:hideMark/>
          </w:tcPr>
          <w:p w14:paraId="04D6EC57"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84.82</w:t>
            </w:r>
          </w:p>
        </w:tc>
        <w:tc>
          <w:tcPr>
            <w:tcW w:w="910" w:type="dxa"/>
            <w:shd w:val="clear" w:color="auto" w:fill="auto"/>
            <w:noWrap/>
            <w:vAlign w:val="center"/>
            <w:hideMark/>
          </w:tcPr>
          <w:p w14:paraId="443579E8"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10.12</w:t>
            </w:r>
          </w:p>
        </w:tc>
        <w:tc>
          <w:tcPr>
            <w:tcW w:w="821" w:type="dxa"/>
            <w:shd w:val="clear" w:color="auto" w:fill="auto"/>
            <w:noWrap/>
            <w:vAlign w:val="center"/>
            <w:hideMark/>
          </w:tcPr>
          <w:p w14:paraId="52928AE1"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336.51</w:t>
            </w:r>
          </w:p>
        </w:tc>
        <w:tc>
          <w:tcPr>
            <w:tcW w:w="947" w:type="dxa"/>
            <w:shd w:val="clear" w:color="auto" w:fill="auto"/>
            <w:noWrap/>
            <w:vAlign w:val="center"/>
            <w:hideMark/>
          </w:tcPr>
          <w:p w14:paraId="5AE6AC28"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79.92</w:t>
            </w:r>
          </w:p>
        </w:tc>
        <w:tc>
          <w:tcPr>
            <w:tcW w:w="910" w:type="dxa"/>
            <w:shd w:val="clear" w:color="auto" w:fill="auto"/>
            <w:noWrap/>
            <w:vAlign w:val="center"/>
            <w:hideMark/>
          </w:tcPr>
          <w:p w14:paraId="5E67733D"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174.74</w:t>
            </w:r>
          </w:p>
        </w:tc>
        <w:tc>
          <w:tcPr>
            <w:tcW w:w="947" w:type="dxa"/>
            <w:shd w:val="clear" w:color="auto" w:fill="auto"/>
            <w:noWrap/>
            <w:vAlign w:val="bottom"/>
            <w:hideMark/>
          </w:tcPr>
          <w:p w14:paraId="41BCDCE7"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1.61</w:t>
            </w:r>
          </w:p>
        </w:tc>
      </w:tr>
      <w:tr w:rsidR="009A3626" w:rsidRPr="009A3626" w14:paraId="3CC72E9B" w14:textId="77777777" w:rsidTr="001E2EEB">
        <w:trPr>
          <w:trHeight w:val="300"/>
        </w:trPr>
        <w:tc>
          <w:tcPr>
            <w:tcW w:w="551" w:type="dxa"/>
            <w:shd w:val="clear" w:color="auto" w:fill="auto"/>
            <w:noWrap/>
            <w:vAlign w:val="bottom"/>
            <w:hideMark/>
          </w:tcPr>
          <w:p w14:paraId="353A2CFF"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96</w:t>
            </w:r>
          </w:p>
        </w:tc>
        <w:tc>
          <w:tcPr>
            <w:tcW w:w="1336" w:type="dxa"/>
            <w:shd w:val="clear" w:color="auto" w:fill="auto"/>
            <w:noWrap/>
            <w:vAlign w:val="bottom"/>
            <w:hideMark/>
          </w:tcPr>
          <w:p w14:paraId="13DD0549"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55.94</w:t>
            </w:r>
          </w:p>
        </w:tc>
        <w:tc>
          <w:tcPr>
            <w:tcW w:w="1023" w:type="dxa"/>
            <w:shd w:val="clear" w:color="auto" w:fill="auto"/>
            <w:noWrap/>
            <w:vAlign w:val="bottom"/>
            <w:hideMark/>
          </w:tcPr>
          <w:p w14:paraId="21208269"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-120.54</w:t>
            </w:r>
          </w:p>
        </w:tc>
        <w:tc>
          <w:tcPr>
            <w:tcW w:w="910" w:type="dxa"/>
            <w:shd w:val="clear" w:color="auto" w:fill="auto"/>
            <w:noWrap/>
            <w:vAlign w:val="center"/>
            <w:hideMark/>
          </w:tcPr>
          <w:p w14:paraId="7737B528"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62.25</w:t>
            </w:r>
          </w:p>
        </w:tc>
        <w:tc>
          <w:tcPr>
            <w:tcW w:w="910" w:type="dxa"/>
            <w:shd w:val="clear" w:color="auto" w:fill="auto"/>
            <w:noWrap/>
            <w:vAlign w:val="center"/>
            <w:hideMark/>
          </w:tcPr>
          <w:p w14:paraId="2F2DB685"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85.98</w:t>
            </w:r>
          </w:p>
        </w:tc>
        <w:tc>
          <w:tcPr>
            <w:tcW w:w="910" w:type="dxa"/>
            <w:shd w:val="clear" w:color="auto" w:fill="auto"/>
            <w:noWrap/>
            <w:vAlign w:val="center"/>
            <w:hideMark/>
          </w:tcPr>
          <w:p w14:paraId="07BFD0E1"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13.08</w:t>
            </w:r>
          </w:p>
        </w:tc>
        <w:tc>
          <w:tcPr>
            <w:tcW w:w="821" w:type="dxa"/>
            <w:shd w:val="clear" w:color="auto" w:fill="auto"/>
            <w:noWrap/>
            <w:vAlign w:val="center"/>
            <w:hideMark/>
          </w:tcPr>
          <w:p w14:paraId="64BD02EE"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331.32</w:t>
            </w:r>
          </w:p>
        </w:tc>
        <w:tc>
          <w:tcPr>
            <w:tcW w:w="947" w:type="dxa"/>
            <w:shd w:val="clear" w:color="auto" w:fill="auto"/>
            <w:noWrap/>
            <w:vAlign w:val="center"/>
            <w:hideMark/>
          </w:tcPr>
          <w:p w14:paraId="42265155"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76.95</w:t>
            </w:r>
          </w:p>
        </w:tc>
        <w:tc>
          <w:tcPr>
            <w:tcW w:w="910" w:type="dxa"/>
            <w:shd w:val="clear" w:color="auto" w:fill="auto"/>
            <w:noWrap/>
            <w:vAlign w:val="center"/>
            <w:hideMark/>
          </w:tcPr>
          <w:p w14:paraId="530B00CB"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175.87</w:t>
            </w:r>
          </w:p>
        </w:tc>
        <w:tc>
          <w:tcPr>
            <w:tcW w:w="947" w:type="dxa"/>
            <w:shd w:val="clear" w:color="auto" w:fill="auto"/>
            <w:noWrap/>
            <w:vAlign w:val="bottom"/>
            <w:hideMark/>
          </w:tcPr>
          <w:p w14:paraId="682A608F"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1.41</w:t>
            </w:r>
          </w:p>
        </w:tc>
      </w:tr>
      <w:tr w:rsidR="009A3626" w:rsidRPr="009A3626" w14:paraId="18A21DB6" w14:textId="77777777" w:rsidTr="001E2EEB">
        <w:trPr>
          <w:trHeight w:val="300"/>
        </w:trPr>
        <w:tc>
          <w:tcPr>
            <w:tcW w:w="551" w:type="dxa"/>
            <w:shd w:val="clear" w:color="auto" w:fill="auto"/>
            <w:noWrap/>
            <w:vAlign w:val="bottom"/>
            <w:hideMark/>
          </w:tcPr>
          <w:p w14:paraId="4053D649"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97</w:t>
            </w:r>
          </w:p>
        </w:tc>
        <w:tc>
          <w:tcPr>
            <w:tcW w:w="1336" w:type="dxa"/>
            <w:shd w:val="clear" w:color="auto" w:fill="auto"/>
            <w:noWrap/>
            <w:vAlign w:val="bottom"/>
            <w:hideMark/>
          </w:tcPr>
          <w:p w14:paraId="6B509086"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55.99</w:t>
            </w:r>
          </w:p>
        </w:tc>
        <w:tc>
          <w:tcPr>
            <w:tcW w:w="1023" w:type="dxa"/>
            <w:shd w:val="clear" w:color="auto" w:fill="auto"/>
            <w:noWrap/>
            <w:vAlign w:val="bottom"/>
            <w:hideMark/>
          </w:tcPr>
          <w:p w14:paraId="0CC55500"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-120.65</w:t>
            </w:r>
          </w:p>
        </w:tc>
        <w:tc>
          <w:tcPr>
            <w:tcW w:w="910" w:type="dxa"/>
            <w:shd w:val="clear" w:color="auto" w:fill="auto"/>
            <w:noWrap/>
            <w:vAlign w:val="center"/>
            <w:hideMark/>
          </w:tcPr>
          <w:p w14:paraId="095A9F45"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270.39</w:t>
            </w:r>
          </w:p>
        </w:tc>
        <w:tc>
          <w:tcPr>
            <w:tcW w:w="910" w:type="dxa"/>
            <w:shd w:val="clear" w:color="auto" w:fill="auto"/>
            <w:noWrap/>
            <w:vAlign w:val="center"/>
            <w:hideMark/>
          </w:tcPr>
          <w:p w14:paraId="749CCB5E"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79.66</w:t>
            </w:r>
          </w:p>
        </w:tc>
        <w:tc>
          <w:tcPr>
            <w:tcW w:w="910" w:type="dxa"/>
            <w:shd w:val="clear" w:color="auto" w:fill="auto"/>
            <w:noWrap/>
            <w:vAlign w:val="center"/>
            <w:hideMark/>
          </w:tcPr>
          <w:p w14:paraId="3E32C2EB"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14.91</w:t>
            </w:r>
          </w:p>
        </w:tc>
        <w:tc>
          <w:tcPr>
            <w:tcW w:w="821" w:type="dxa"/>
            <w:shd w:val="clear" w:color="auto" w:fill="auto"/>
            <w:noWrap/>
            <w:vAlign w:val="center"/>
            <w:hideMark/>
          </w:tcPr>
          <w:p w14:paraId="3C6C8F42"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177.65</w:t>
            </w:r>
          </w:p>
        </w:tc>
        <w:tc>
          <w:tcPr>
            <w:tcW w:w="947" w:type="dxa"/>
            <w:shd w:val="clear" w:color="auto" w:fill="auto"/>
            <w:noWrap/>
            <w:vAlign w:val="center"/>
            <w:hideMark/>
          </w:tcPr>
          <w:p w14:paraId="2BC0A14F"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75.33</w:t>
            </w:r>
          </w:p>
        </w:tc>
        <w:tc>
          <w:tcPr>
            <w:tcW w:w="910" w:type="dxa"/>
            <w:shd w:val="clear" w:color="auto" w:fill="auto"/>
            <w:noWrap/>
            <w:vAlign w:val="center"/>
            <w:hideMark/>
          </w:tcPr>
          <w:p w14:paraId="17F90E5F"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169.31</w:t>
            </w:r>
          </w:p>
        </w:tc>
        <w:tc>
          <w:tcPr>
            <w:tcW w:w="947" w:type="dxa"/>
            <w:shd w:val="clear" w:color="auto" w:fill="auto"/>
            <w:noWrap/>
            <w:vAlign w:val="bottom"/>
            <w:hideMark/>
          </w:tcPr>
          <w:p w14:paraId="48A90E9B"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1.88</w:t>
            </w:r>
          </w:p>
        </w:tc>
      </w:tr>
      <w:tr w:rsidR="009A3626" w:rsidRPr="009A3626" w14:paraId="3029222D" w14:textId="77777777" w:rsidTr="001E2EEB">
        <w:trPr>
          <w:trHeight w:val="300"/>
        </w:trPr>
        <w:tc>
          <w:tcPr>
            <w:tcW w:w="551" w:type="dxa"/>
            <w:shd w:val="clear" w:color="auto" w:fill="auto"/>
            <w:noWrap/>
            <w:vAlign w:val="bottom"/>
            <w:hideMark/>
          </w:tcPr>
          <w:p w14:paraId="1E5A9AF2"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98</w:t>
            </w:r>
          </w:p>
        </w:tc>
        <w:tc>
          <w:tcPr>
            <w:tcW w:w="1336" w:type="dxa"/>
            <w:shd w:val="clear" w:color="auto" w:fill="auto"/>
            <w:noWrap/>
            <w:vAlign w:val="bottom"/>
            <w:hideMark/>
          </w:tcPr>
          <w:p w14:paraId="14F708DD"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55.90</w:t>
            </w:r>
          </w:p>
        </w:tc>
        <w:tc>
          <w:tcPr>
            <w:tcW w:w="1023" w:type="dxa"/>
            <w:shd w:val="clear" w:color="auto" w:fill="auto"/>
            <w:noWrap/>
            <w:vAlign w:val="bottom"/>
            <w:hideMark/>
          </w:tcPr>
          <w:p w14:paraId="641BBCAE"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-120.22</w:t>
            </w:r>
          </w:p>
        </w:tc>
        <w:tc>
          <w:tcPr>
            <w:tcW w:w="910" w:type="dxa"/>
            <w:shd w:val="clear" w:color="auto" w:fill="auto"/>
            <w:noWrap/>
            <w:vAlign w:val="center"/>
            <w:hideMark/>
          </w:tcPr>
          <w:p w14:paraId="17225A79"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251.44</w:t>
            </w:r>
          </w:p>
        </w:tc>
        <w:tc>
          <w:tcPr>
            <w:tcW w:w="910" w:type="dxa"/>
            <w:shd w:val="clear" w:color="auto" w:fill="auto"/>
            <w:noWrap/>
            <w:vAlign w:val="center"/>
            <w:hideMark/>
          </w:tcPr>
          <w:p w14:paraId="1BF57FB8"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86.71</w:t>
            </w:r>
          </w:p>
        </w:tc>
        <w:tc>
          <w:tcPr>
            <w:tcW w:w="910" w:type="dxa"/>
            <w:shd w:val="clear" w:color="auto" w:fill="auto"/>
            <w:noWrap/>
            <w:vAlign w:val="center"/>
            <w:hideMark/>
          </w:tcPr>
          <w:p w14:paraId="34316C51"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19.88</w:t>
            </w:r>
          </w:p>
        </w:tc>
        <w:tc>
          <w:tcPr>
            <w:tcW w:w="821" w:type="dxa"/>
            <w:shd w:val="clear" w:color="auto" w:fill="auto"/>
            <w:noWrap/>
            <w:vAlign w:val="center"/>
            <w:hideMark/>
          </w:tcPr>
          <w:p w14:paraId="67153B49"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160.25</w:t>
            </w:r>
          </w:p>
        </w:tc>
        <w:tc>
          <w:tcPr>
            <w:tcW w:w="947" w:type="dxa"/>
            <w:shd w:val="clear" w:color="auto" w:fill="auto"/>
            <w:noWrap/>
            <w:vAlign w:val="center"/>
            <w:hideMark/>
          </w:tcPr>
          <w:p w14:paraId="349053E2"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70.15</w:t>
            </w:r>
          </w:p>
        </w:tc>
        <w:tc>
          <w:tcPr>
            <w:tcW w:w="910" w:type="dxa"/>
            <w:shd w:val="clear" w:color="auto" w:fill="auto"/>
            <w:noWrap/>
            <w:vAlign w:val="center"/>
            <w:hideMark/>
          </w:tcPr>
          <w:p w14:paraId="1FEEE251"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176.50</w:t>
            </w:r>
          </w:p>
        </w:tc>
        <w:tc>
          <w:tcPr>
            <w:tcW w:w="947" w:type="dxa"/>
            <w:shd w:val="clear" w:color="auto" w:fill="auto"/>
            <w:noWrap/>
            <w:vAlign w:val="bottom"/>
            <w:hideMark/>
          </w:tcPr>
          <w:p w14:paraId="2A6CEF68"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1.51</w:t>
            </w:r>
          </w:p>
        </w:tc>
      </w:tr>
      <w:tr w:rsidR="009A3626" w:rsidRPr="009A3626" w14:paraId="0B0486F5" w14:textId="77777777" w:rsidTr="001E2EEB">
        <w:trPr>
          <w:trHeight w:val="300"/>
        </w:trPr>
        <w:tc>
          <w:tcPr>
            <w:tcW w:w="551" w:type="dxa"/>
            <w:shd w:val="clear" w:color="auto" w:fill="auto"/>
            <w:noWrap/>
            <w:vAlign w:val="bottom"/>
            <w:hideMark/>
          </w:tcPr>
          <w:p w14:paraId="3510F76F"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99</w:t>
            </w:r>
          </w:p>
        </w:tc>
        <w:tc>
          <w:tcPr>
            <w:tcW w:w="1336" w:type="dxa"/>
            <w:shd w:val="clear" w:color="auto" w:fill="auto"/>
            <w:noWrap/>
            <w:vAlign w:val="bottom"/>
            <w:hideMark/>
          </w:tcPr>
          <w:p w14:paraId="66F1240E"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55.95</w:t>
            </w:r>
          </w:p>
        </w:tc>
        <w:tc>
          <w:tcPr>
            <w:tcW w:w="1023" w:type="dxa"/>
            <w:shd w:val="clear" w:color="auto" w:fill="auto"/>
            <w:noWrap/>
            <w:vAlign w:val="bottom"/>
            <w:hideMark/>
          </w:tcPr>
          <w:p w14:paraId="4C0118E8"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-120.38</w:t>
            </w:r>
          </w:p>
        </w:tc>
        <w:tc>
          <w:tcPr>
            <w:tcW w:w="910" w:type="dxa"/>
            <w:shd w:val="clear" w:color="auto" w:fill="auto"/>
            <w:noWrap/>
            <w:vAlign w:val="center"/>
            <w:hideMark/>
          </w:tcPr>
          <w:p w14:paraId="612564BB"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64.29</w:t>
            </w:r>
          </w:p>
        </w:tc>
        <w:tc>
          <w:tcPr>
            <w:tcW w:w="910" w:type="dxa"/>
            <w:shd w:val="clear" w:color="auto" w:fill="auto"/>
            <w:noWrap/>
            <w:vAlign w:val="center"/>
            <w:hideMark/>
          </w:tcPr>
          <w:p w14:paraId="72963BB6"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89.00</w:t>
            </w:r>
          </w:p>
        </w:tc>
        <w:tc>
          <w:tcPr>
            <w:tcW w:w="910" w:type="dxa"/>
            <w:shd w:val="clear" w:color="auto" w:fill="auto"/>
            <w:noWrap/>
            <w:vAlign w:val="center"/>
            <w:hideMark/>
          </w:tcPr>
          <w:p w14:paraId="087DB6E6"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10.05</w:t>
            </w:r>
          </w:p>
        </w:tc>
        <w:tc>
          <w:tcPr>
            <w:tcW w:w="821" w:type="dxa"/>
            <w:shd w:val="clear" w:color="auto" w:fill="auto"/>
            <w:noWrap/>
            <w:vAlign w:val="center"/>
            <w:hideMark/>
          </w:tcPr>
          <w:p w14:paraId="59DE39BE"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334.12</w:t>
            </w:r>
          </w:p>
        </w:tc>
        <w:tc>
          <w:tcPr>
            <w:tcW w:w="947" w:type="dxa"/>
            <w:shd w:val="clear" w:color="auto" w:fill="auto"/>
            <w:noWrap/>
            <w:vAlign w:val="center"/>
            <w:hideMark/>
          </w:tcPr>
          <w:p w14:paraId="3D5A23F6"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79.95</w:t>
            </w:r>
          </w:p>
        </w:tc>
        <w:tc>
          <w:tcPr>
            <w:tcW w:w="910" w:type="dxa"/>
            <w:shd w:val="clear" w:color="auto" w:fill="auto"/>
            <w:noWrap/>
            <w:vAlign w:val="center"/>
            <w:hideMark/>
          </w:tcPr>
          <w:p w14:paraId="46226A76"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178.98</w:t>
            </w:r>
          </w:p>
        </w:tc>
        <w:tc>
          <w:tcPr>
            <w:tcW w:w="947" w:type="dxa"/>
            <w:shd w:val="clear" w:color="auto" w:fill="auto"/>
            <w:noWrap/>
            <w:vAlign w:val="bottom"/>
            <w:hideMark/>
          </w:tcPr>
          <w:p w14:paraId="315AFF65"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1.36</w:t>
            </w:r>
          </w:p>
        </w:tc>
      </w:tr>
      <w:tr w:rsidR="009A3626" w:rsidRPr="009A3626" w14:paraId="567ECFC1" w14:textId="77777777" w:rsidTr="001E2EEB">
        <w:trPr>
          <w:trHeight w:val="300"/>
        </w:trPr>
        <w:tc>
          <w:tcPr>
            <w:tcW w:w="551" w:type="dxa"/>
            <w:shd w:val="clear" w:color="auto" w:fill="auto"/>
            <w:noWrap/>
            <w:vAlign w:val="bottom"/>
            <w:hideMark/>
          </w:tcPr>
          <w:p w14:paraId="47BA207F"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100</w:t>
            </w:r>
          </w:p>
        </w:tc>
        <w:tc>
          <w:tcPr>
            <w:tcW w:w="1336" w:type="dxa"/>
            <w:shd w:val="clear" w:color="auto" w:fill="auto"/>
            <w:noWrap/>
            <w:vAlign w:val="bottom"/>
            <w:hideMark/>
          </w:tcPr>
          <w:p w14:paraId="4A7D8A84"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55.98</w:t>
            </w:r>
          </w:p>
        </w:tc>
        <w:tc>
          <w:tcPr>
            <w:tcW w:w="1023" w:type="dxa"/>
            <w:shd w:val="clear" w:color="auto" w:fill="auto"/>
            <w:noWrap/>
            <w:vAlign w:val="bottom"/>
            <w:hideMark/>
          </w:tcPr>
          <w:p w14:paraId="4D37D6C0"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-120.27</w:t>
            </w:r>
          </w:p>
        </w:tc>
        <w:tc>
          <w:tcPr>
            <w:tcW w:w="910" w:type="dxa"/>
            <w:shd w:val="clear" w:color="auto" w:fill="auto"/>
            <w:noWrap/>
            <w:vAlign w:val="center"/>
            <w:hideMark/>
          </w:tcPr>
          <w:p w14:paraId="723653B2"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248.56</w:t>
            </w:r>
          </w:p>
        </w:tc>
        <w:tc>
          <w:tcPr>
            <w:tcW w:w="910" w:type="dxa"/>
            <w:shd w:val="clear" w:color="auto" w:fill="auto"/>
            <w:noWrap/>
            <w:vAlign w:val="center"/>
            <w:hideMark/>
          </w:tcPr>
          <w:p w14:paraId="2935CC9A"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82.93</w:t>
            </w:r>
          </w:p>
        </w:tc>
        <w:tc>
          <w:tcPr>
            <w:tcW w:w="910" w:type="dxa"/>
            <w:shd w:val="clear" w:color="auto" w:fill="auto"/>
            <w:noWrap/>
            <w:vAlign w:val="center"/>
            <w:hideMark/>
          </w:tcPr>
          <w:p w14:paraId="0FF6EA05"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13.65</w:t>
            </w:r>
          </w:p>
        </w:tc>
        <w:tc>
          <w:tcPr>
            <w:tcW w:w="821" w:type="dxa"/>
            <w:shd w:val="clear" w:color="auto" w:fill="auto"/>
            <w:noWrap/>
            <w:vAlign w:val="center"/>
            <w:hideMark/>
          </w:tcPr>
          <w:p w14:paraId="0E7C6C87"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156.85</w:t>
            </w:r>
          </w:p>
        </w:tc>
        <w:tc>
          <w:tcPr>
            <w:tcW w:w="947" w:type="dxa"/>
            <w:shd w:val="clear" w:color="auto" w:fill="auto"/>
            <w:noWrap/>
            <w:vAlign w:val="center"/>
            <w:hideMark/>
          </w:tcPr>
          <w:p w14:paraId="565C3F0C"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76.45</w:t>
            </w:r>
          </w:p>
        </w:tc>
        <w:tc>
          <w:tcPr>
            <w:tcW w:w="910" w:type="dxa"/>
            <w:shd w:val="clear" w:color="auto" w:fill="auto"/>
            <w:noWrap/>
            <w:vAlign w:val="center"/>
            <w:hideMark/>
          </w:tcPr>
          <w:p w14:paraId="2BEB9E8E"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172.72</w:t>
            </w:r>
          </w:p>
        </w:tc>
        <w:tc>
          <w:tcPr>
            <w:tcW w:w="947" w:type="dxa"/>
            <w:shd w:val="clear" w:color="auto" w:fill="auto"/>
            <w:noWrap/>
            <w:vAlign w:val="bottom"/>
            <w:hideMark/>
          </w:tcPr>
          <w:p w14:paraId="092E7658"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1.62</w:t>
            </w:r>
          </w:p>
        </w:tc>
      </w:tr>
      <w:tr w:rsidR="009A3626" w:rsidRPr="009A3626" w14:paraId="32A4A16E" w14:textId="77777777" w:rsidTr="001E2EEB">
        <w:trPr>
          <w:trHeight w:val="300"/>
        </w:trPr>
        <w:tc>
          <w:tcPr>
            <w:tcW w:w="551" w:type="dxa"/>
            <w:shd w:val="clear" w:color="auto" w:fill="auto"/>
            <w:noWrap/>
            <w:vAlign w:val="bottom"/>
            <w:hideMark/>
          </w:tcPr>
          <w:p w14:paraId="59F50B62"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101</w:t>
            </w:r>
          </w:p>
        </w:tc>
        <w:tc>
          <w:tcPr>
            <w:tcW w:w="1336" w:type="dxa"/>
            <w:shd w:val="clear" w:color="auto" w:fill="auto"/>
            <w:noWrap/>
            <w:vAlign w:val="bottom"/>
            <w:hideMark/>
          </w:tcPr>
          <w:p w14:paraId="28C29A80"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55.99</w:t>
            </w:r>
          </w:p>
        </w:tc>
        <w:tc>
          <w:tcPr>
            <w:tcW w:w="1023" w:type="dxa"/>
            <w:shd w:val="clear" w:color="auto" w:fill="auto"/>
            <w:noWrap/>
            <w:vAlign w:val="bottom"/>
            <w:hideMark/>
          </w:tcPr>
          <w:p w14:paraId="4CADE98E"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-120.59</w:t>
            </w:r>
          </w:p>
        </w:tc>
        <w:tc>
          <w:tcPr>
            <w:tcW w:w="910" w:type="dxa"/>
            <w:shd w:val="clear" w:color="auto" w:fill="auto"/>
            <w:noWrap/>
            <w:vAlign w:val="center"/>
            <w:hideMark/>
          </w:tcPr>
          <w:p w14:paraId="46E5CA3F"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250.98</w:t>
            </w:r>
          </w:p>
        </w:tc>
        <w:tc>
          <w:tcPr>
            <w:tcW w:w="910" w:type="dxa"/>
            <w:shd w:val="clear" w:color="auto" w:fill="auto"/>
            <w:noWrap/>
            <w:vAlign w:val="center"/>
            <w:hideMark/>
          </w:tcPr>
          <w:p w14:paraId="788CAEAC"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88.67</w:t>
            </w:r>
          </w:p>
        </w:tc>
        <w:tc>
          <w:tcPr>
            <w:tcW w:w="910" w:type="dxa"/>
            <w:shd w:val="clear" w:color="auto" w:fill="auto"/>
            <w:noWrap/>
            <w:vAlign w:val="center"/>
            <w:hideMark/>
          </w:tcPr>
          <w:p w14:paraId="4815E9E1"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-2.36</w:t>
            </w:r>
          </w:p>
        </w:tc>
        <w:tc>
          <w:tcPr>
            <w:tcW w:w="821" w:type="dxa"/>
            <w:shd w:val="clear" w:color="auto" w:fill="auto"/>
            <w:noWrap/>
            <w:vAlign w:val="center"/>
            <w:hideMark/>
          </w:tcPr>
          <w:p w14:paraId="0BBA3E13"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341.03</w:t>
            </w:r>
          </w:p>
        </w:tc>
        <w:tc>
          <w:tcPr>
            <w:tcW w:w="947" w:type="dxa"/>
            <w:shd w:val="clear" w:color="auto" w:fill="auto"/>
            <w:noWrap/>
            <w:vAlign w:val="center"/>
            <w:hideMark/>
          </w:tcPr>
          <w:p w14:paraId="02EC1082"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87.64</w:t>
            </w:r>
          </w:p>
        </w:tc>
        <w:tc>
          <w:tcPr>
            <w:tcW w:w="910" w:type="dxa"/>
            <w:shd w:val="clear" w:color="auto" w:fill="auto"/>
            <w:noWrap/>
            <w:vAlign w:val="center"/>
            <w:hideMark/>
          </w:tcPr>
          <w:p w14:paraId="35420825"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-178.67</w:t>
            </w:r>
          </w:p>
        </w:tc>
        <w:tc>
          <w:tcPr>
            <w:tcW w:w="947" w:type="dxa"/>
            <w:shd w:val="clear" w:color="auto" w:fill="auto"/>
            <w:noWrap/>
            <w:vAlign w:val="bottom"/>
            <w:hideMark/>
          </w:tcPr>
          <w:p w14:paraId="413F40C5"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1.15</w:t>
            </w:r>
          </w:p>
        </w:tc>
      </w:tr>
      <w:tr w:rsidR="009A3626" w:rsidRPr="009A3626" w14:paraId="50D268F3" w14:textId="77777777" w:rsidTr="001E2EEB">
        <w:trPr>
          <w:trHeight w:val="300"/>
        </w:trPr>
        <w:tc>
          <w:tcPr>
            <w:tcW w:w="551" w:type="dxa"/>
            <w:shd w:val="clear" w:color="auto" w:fill="auto"/>
            <w:noWrap/>
            <w:vAlign w:val="bottom"/>
            <w:hideMark/>
          </w:tcPr>
          <w:p w14:paraId="70D1C6F5"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102</w:t>
            </w:r>
          </w:p>
        </w:tc>
        <w:tc>
          <w:tcPr>
            <w:tcW w:w="1336" w:type="dxa"/>
            <w:shd w:val="clear" w:color="auto" w:fill="auto"/>
            <w:noWrap/>
            <w:vAlign w:val="bottom"/>
            <w:hideMark/>
          </w:tcPr>
          <w:p w14:paraId="3ACAA894"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55.94</w:t>
            </w:r>
          </w:p>
        </w:tc>
        <w:tc>
          <w:tcPr>
            <w:tcW w:w="1023" w:type="dxa"/>
            <w:shd w:val="clear" w:color="auto" w:fill="auto"/>
            <w:noWrap/>
            <w:vAlign w:val="bottom"/>
            <w:hideMark/>
          </w:tcPr>
          <w:p w14:paraId="0BB20E1C"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-120.66</w:t>
            </w:r>
          </w:p>
        </w:tc>
        <w:tc>
          <w:tcPr>
            <w:tcW w:w="910" w:type="dxa"/>
            <w:shd w:val="clear" w:color="auto" w:fill="auto"/>
            <w:noWrap/>
            <w:vAlign w:val="center"/>
            <w:hideMark/>
          </w:tcPr>
          <w:p w14:paraId="48D40191"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71.50</w:t>
            </w:r>
          </w:p>
        </w:tc>
        <w:tc>
          <w:tcPr>
            <w:tcW w:w="910" w:type="dxa"/>
            <w:shd w:val="clear" w:color="auto" w:fill="auto"/>
            <w:noWrap/>
            <w:vAlign w:val="center"/>
            <w:hideMark/>
          </w:tcPr>
          <w:p w14:paraId="084CF6C3"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79.60</w:t>
            </w:r>
          </w:p>
        </w:tc>
        <w:tc>
          <w:tcPr>
            <w:tcW w:w="910" w:type="dxa"/>
            <w:shd w:val="clear" w:color="auto" w:fill="auto"/>
            <w:noWrap/>
            <w:vAlign w:val="center"/>
            <w:hideMark/>
          </w:tcPr>
          <w:p w14:paraId="0BA35D93"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-11.65</w:t>
            </w:r>
          </w:p>
        </w:tc>
        <w:tc>
          <w:tcPr>
            <w:tcW w:w="821" w:type="dxa"/>
            <w:shd w:val="clear" w:color="auto" w:fill="auto"/>
            <w:noWrap/>
            <w:vAlign w:val="center"/>
            <w:hideMark/>
          </w:tcPr>
          <w:p w14:paraId="154995DD"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163.63</w:t>
            </w:r>
          </w:p>
        </w:tc>
        <w:tc>
          <w:tcPr>
            <w:tcW w:w="947" w:type="dxa"/>
            <w:shd w:val="clear" w:color="auto" w:fill="auto"/>
            <w:noWrap/>
            <w:vAlign w:val="center"/>
            <w:hideMark/>
          </w:tcPr>
          <w:p w14:paraId="4307015F"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78.54</w:t>
            </w:r>
          </w:p>
        </w:tc>
        <w:tc>
          <w:tcPr>
            <w:tcW w:w="910" w:type="dxa"/>
            <w:shd w:val="clear" w:color="auto" w:fill="auto"/>
            <w:noWrap/>
            <w:vAlign w:val="center"/>
            <w:hideMark/>
          </w:tcPr>
          <w:p w14:paraId="7ECC7B4A"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-169.39</w:t>
            </w:r>
          </w:p>
        </w:tc>
        <w:tc>
          <w:tcPr>
            <w:tcW w:w="947" w:type="dxa"/>
            <w:shd w:val="clear" w:color="auto" w:fill="auto"/>
            <w:noWrap/>
            <w:vAlign w:val="bottom"/>
            <w:hideMark/>
          </w:tcPr>
          <w:p w14:paraId="05A2C7AA"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1.01</w:t>
            </w:r>
          </w:p>
        </w:tc>
      </w:tr>
      <w:tr w:rsidR="00E9282D" w:rsidRPr="009A3626" w14:paraId="267CDB0B" w14:textId="77777777" w:rsidTr="001E2EEB">
        <w:trPr>
          <w:trHeight w:val="300"/>
        </w:trPr>
        <w:tc>
          <w:tcPr>
            <w:tcW w:w="551" w:type="dxa"/>
            <w:shd w:val="clear" w:color="auto" w:fill="auto"/>
            <w:noWrap/>
            <w:vAlign w:val="bottom"/>
            <w:hideMark/>
          </w:tcPr>
          <w:p w14:paraId="331101DA"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103</w:t>
            </w:r>
          </w:p>
        </w:tc>
        <w:tc>
          <w:tcPr>
            <w:tcW w:w="1336" w:type="dxa"/>
            <w:shd w:val="clear" w:color="auto" w:fill="auto"/>
            <w:noWrap/>
            <w:vAlign w:val="bottom"/>
            <w:hideMark/>
          </w:tcPr>
          <w:p w14:paraId="2E80DE4A"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56.00</w:t>
            </w:r>
          </w:p>
        </w:tc>
        <w:tc>
          <w:tcPr>
            <w:tcW w:w="1023" w:type="dxa"/>
            <w:shd w:val="clear" w:color="auto" w:fill="auto"/>
            <w:noWrap/>
            <w:vAlign w:val="bottom"/>
            <w:hideMark/>
          </w:tcPr>
          <w:p w14:paraId="20DC8B69"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-120.47</w:t>
            </w:r>
          </w:p>
        </w:tc>
        <w:tc>
          <w:tcPr>
            <w:tcW w:w="910" w:type="dxa"/>
            <w:shd w:val="clear" w:color="auto" w:fill="auto"/>
            <w:noWrap/>
            <w:vAlign w:val="center"/>
            <w:hideMark/>
          </w:tcPr>
          <w:p w14:paraId="47DCFC68"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70.92</w:t>
            </w:r>
          </w:p>
        </w:tc>
        <w:tc>
          <w:tcPr>
            <w:tcW w:w="910" w:type="dxa"/>
            <w:shd w:val="clear" w:color="auto" w:fill="auto"/>
            <w:noWrap/>
            <w:vAlign w:val="center"/>
            <w:hideMark/>
          </w:tcPr>
          <w:p w14:paraId="03CC03A4"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83.06</w:t>
            </w:r>
          </w:p>
        </w:tc>
        <w:tc>
          <w:tcPr>
            <w:tcW w:w="910" w:type="dxa"/>
            <w:shd w:val="clear" w:color="auto" w:fill="auto"/>
            <w:noWrap/>
            <w:vAlign w:val="center"/>
            <w:hideMark/>
          </w:tcPr>
          <w:p w14:paraId="44B46699" w14:textId="77777777" w:rsidR="00FA41C6" w:rsidRPr="009A3626" w:rsidRDefault="00FA41C6" w:rsidP="00FA41C6">
            <w:pPr>
              <w:spacing w:after="0" w:line="240" w:lineRule="auto"/>
              <w:jc w:val="center"/>
              <w:rPr>
                <w:rFonts w:asciiTheme="majorBidi" w:eastAsia="Times New Roman" w:hAnsiTheme="majorBidi" w:cstheme="majorBidi"/>
                <w:b/>
                <w:bCs/>
                <w:color w:val="000000" w:themeColor="text1"/>
                <w:sz w:val="20"/>
                <w:szCs w:val="20"/>
              </w:rPr>
            </w:pPr>
            <w:r w:rsidRPr="009A3626">
              <w:rPr>
                <w:rFonts w:asciiTheme="majorBidi" w:eastAsia="Times New Roman" w:hAnsiTheme="majorBidi" w:cstheme="majorBidi"/>
                <w:b/>
                <w:bCs/>
                <w:color w:val="000000" w:themeColor="text1"/>
                <w:sz w:val="20"/>
                <w:szCs w:val="20"/>
              </w:rPr>
              <w:t>12.14</w:t>
            </w:r>
          </w:p>
        </w:tc>
        <w:tc>
          <w:tcPr>
            <w:tcW w:w="821" w:type="dxa"/>
            <w:shd w:val="clear" w:color="auto" w:fill="auto"/>
            <w:noWrap/>
            <w:vAlign w:val="center"/>
            <w:hideMark/>
          </w:tcPr>
          <w:p w14:paraId="57D0C203"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339.43</w:t>
            </w:r>
          </w:p>
        </w:tc>
        <w:tc>
          <w:tcPr>
            <w:tcW w:w="947" w:type="dxa"/>
            <w:shd w:val="clear" w:color="auto" w:fill="auto"/>
            <w:noWrap/>
            <w:vAlign w:val="center"/>
            <w:hideMark/>
          </w:tcPr>
          <w:p w14:paraId="7EAFE366"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77.95</w:t>
            </w:r>
          </w:p>
        </w:tc>
        <w:tc>
          <w:tcPr>
            <w:tcW w:w="910" w:type="dxa"/>
            <w:shd w:val="clear" w:color="auto" w:fill="auto"/>
            <w:noWrap/>
            <w:vAlign w:val="center"/>
            <w:hideMark/>
          </w:tcPr>
          <w:p w14:paraId="3CB3B8FD"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172.91</w:t>
            </w:r>
          </w:p>
        </w:tc>
        <w:tc>
          <w:tcPr>
            <w:tcW w:w="947" w:type="dxa"/>
            <w:shd w:val="clear" w:color="auto" w:fill="auto"/>
            <w:noWrap/>
            <w:vAlign w:val="bottom"/>
            <w:hideMark/>
          </w:tcPr>
          <w:p w14:paraId="55CCA258" w14:textId="77777777" w:rsidR="00FA41C6" w:rsidRPr="009A3626" w:rsidRDefault="00FA41C6" w:rsidP="00FA41C6">
            <w:pPr>
              <w:spacing w:after="0" w:line="240" w:lineRule="auto"/>
              <w:jc w:val="center"/>
              <w:rPr>
                <w:rFonts w:asciiTheme="majorBidi" w:eastAsia="Times New Roman" w:hAnsiTheme="majorBidi" w:cstheme="majorBidi"/>
                <w:color w:val="000000" w:themeColor="text1"/>
                <w:sz w:val="20"/>
                <w:szCs w:val="20"/>
              </w:rPr>
            </w:pPr>
            <w:r w:rsidRPr="009A3626">
              <w:rPr>
                <w:rFonts w:asciiTheme="majorBidi" w:eastAsia="Times New Roman" w:hAnsiTheme="majorBidi" w:cstheme="majorBidi"/>
                <w:color w:val="000000" w:themeColor="text1"/>
                <w:sz w:val="20"/>
                <w:szCs w:val="20"/>
              </w:rPr>
              <w:t>1.70</w:t>
            </w:r>
          </w:p>
        </w:tc>
      </w:tr>
    </w:tbl>
    <w:p w14:paraId="5DF24FC1" w14:textId="2417426C" w:rsidR="00C84E5A" w:rsidRPr="009A3626" w:rsidRDefault="00C84E5A" w:rsidP="00E9282D">
      <w:pPr>
        <w:rPr>
          <w:rFonts w:asciiTheme="majorBidi" w:hAnsiTheme="majorBidi" w:cstheme="majorBidi"/>
          <w:color w:val="000000" w:themeColor="text1"/>
          <w:sz w:val="24"/>
          <w:szCs w:val="24"/>
        </w:rPr>
      </w:pPr>
    </w:p>
    <w:sectPr w:rsidR="00C84E5A" w:rsidRPr="009A3626" w:rsidSect="00E9282D">
      <w:pgSz w:w="12240" w:h="15840"/>
      <w:pgMar w:top="1440" w:right="1440" w:bottom="1440" w:left="1440" w:header="851" w:footer="40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F0C181" w14:textId="77777777" w:rsidR="00BF4776" w:rsidRDefault="00BF4776" w:rsidP="00B2699C">
      <w:pPr>
        <w:spacing w:after="0" w:line="240" w:lineRule="auto"/>
      </w:pPr>
      <w:r>
        <w:separator/>
      </w:r>
    </w:p>
  </w:endnote>
  <w:endnote w:type="continuationSeparator" w:id="0">
    <w:p w14:paraId="077B18BD" w14:textId="77777777" w:rsidR="00BF4776" w:rsidRDefault="00BF4776" w:rsidP="00B269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80D614" w14:textId="77777777" w:rsidR="00BF4776" w:rsidRDefault="00BF4776" w:rsidP="00B2699C">
      <w:pPr>
        <w:spacing w:after="0" w:line="240" w:lineRule="auto"/>
      </w:pPr>
      <w:r>
        <w:separator/>
      </w:r>
    </w:p>
  </w:footnote>
  <w:footnote w:type="continuationSeparator" w:id="0">
    <w:p w14:paraId="01877D75" w14:textId="77777777" w:rsidR="00BF4776" w:rsidRDefault="00BF4776" w:rsidP="00B2699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17204C"/>
    <w:multiLevelType w:val="multilevel"/>
    <w:tmpl w:val="17324B28"/>
    <w:lvl w:ilvl="0">
      <w:start w:val="1"/>
      <w:numFmt w:val="decimal"/>
      <w:pStyle w:val="Level1Heading"/>
      <w:lvlText w:val="%1."/>
      <w:lvlJc w:val="left"/>
      <w:pPr>
        <w:tabs>
          <w:tab w:val="num" w:pos="360"/>
        </w:tabs>
        <w:ind w:left="0" w:firstLine="0"/>
      </w:pPr>
      <w:rPr>
        <w:rFonts w:hint="default"/>
      </w:rPr>
    </w:lvl>
    <w:lvl w:ilvl="1">
      <w:start w:val="1"/>
      <w:numFmt w:val="decimal"/>
      <w:pStyle w:val="Level2Heading"/>
      <w:lvlText w:val="%1.%2."/>
      <w:lvlJc w:val="left"/>
      <w:pPr>
        <w:tabs>
          <w:tab w:val="num" w:pos="576"/>
        </w:tabs>
        <w:ind w:left="576" w:hanging="576"/>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17736281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ACJLcwszE0MLcyNzCyUdpeDU4uLM/DyQAiPLWgCyUv+uLQAAAA=="/>
    <w:docVar w:name="EN.InstantFormat" w:val="&lt;ENInstantFormat&gt;&lt;Enabled&gt;1&lt;/Enabled&gt;&lt;ScanUnformatted&gt;1&lt;/ScanUnformatted&gt;&lt;ScanChanges&gt;1&lt;/ScanChanges&gt;&lt;Suspended&gt;0&lt;/Suspended&gt;&lt;/ENInstantFormat&gt;"/>
    <w:docVar w:name="EN.Layout" w:val="&lt;ENLayout&gt;&lt;Style&gt;Nature Scientific Reports Cop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90avxewl05t2qezs0p5ar0f929fzss0ervx&quot;&gt;Geomechancis2 Copy Copy&lt;record-ids&gt;&lt;item&gt;428&lt;/item&gt;&lt;item&gt;430&lt;/item&gt;&lt;/record-ids&gt;&lt;/item&gt;&lt;/Libraries&gt;"/>
  </w:docVars>
  <w:rsids>
    <w:rsidRoot w:val="00902CDC"/>
    <w:rsid w:val="00010C03"/>
    <w:rsid w:val="000353D0"/>
    <w:rsid w:val="000400C4"/>
    <w:rsid w:val="000428A3"/>
    <w:rsid w:val="00055E01"/>
    <w:rsid w:val="00076948"/>
    <w:rsid w:val="000A6B1A"/>
    <w:rsid w:val="000C167F"/>
    <w:rsid w:val="000E30CC"/>
    <w:rsid w:val="000E4230"/>
    <w:rsid w:val="00104BD8"/>
    <w:rsid w:val="00130FC0"/>
    <w:rsid w:val="00133DEC"/>
    <w:rsid w:val="00136987"/>
    <w:rsid w:val="0014374B"/>
    <w:rsid w:val="00160994"/>
    <w:rsid w:val="00177F03"/>
    <w:rsid w:val="001B5899"/>
    <w:rsid w:val="001E2EEB"/>
    <w:rsid w:val="001E4513"/>
    <w:rsid w:val="001F1150"/>
    <w:rsid w:val="00250676"/>
    <w:rsid w:val="00254978"/>
    <w:rsid w:val="00261B20"/>
    <w:rsid w:val="0027448E"/>
    <w:rsid w:val="00285B94"/>
    <w:rsid w:val="002C509A"/>
    <w:rsid w:val="002F0F10"/>
    <w:rsid w:val="002F457F"/>
    <w:rsid w:val="00303B82"/>
    <w:rsid w:val="00365EA5"/>
    <w:rsid w:val="003756CF"/>
    <w:rsid w:val="00397D71"/>
    <w:rsid w:val="003F41E9"/>
    <w:rsid w:val="004121FA"/>
    <w:rsid w:val="00426380"/>
    <w:rsid w:val="00426679"/>
    <w:rsid w:val="00427DD9"/>
    <w:rsid w:val="004323E0"/>
    <w:rsid w:val="004702C8"/>
    <w:rsid w:val="0048422C"/>
    <w:rsid w:val="004A769D"/>
    <w:rsid w:val="004D5FDE"/>
    <w:rsid w:val="00506636"/>
    <w:rsid w:val="00522446"/>
    <w:rsid w:val="00546C72"/>
    <w:rsid w:val="00551E5D"/>
    <w:rsid w:val="005D3FC9"/>
    <w:rsid w:val="005E1F7E"/>
    <w:rsid w:val="00600ACC"/>
    <w:rsid w:val="00655807"/>
    <w:rsid w:val="006578A8"/>
    <w:rsid w:val="00662236"/>
    <w:rsid w:val="00704A36"/>
    <w:rsid w:val="007061DC"/>
    <w:rsid w:val="007273C4"/>
    <w:rsid w:val="00727492"/>
    <w:rsid w:val="00756FBD"/>
    <w:rsid w:val="007B0DEE"/>
    <w:rsid w:val="007C5800"/>
    <w:rsid w:val="0087572A"/>
    <w:rsid w:val="0088006C"/>
    <w:rsid w:val="0088713F"/>
    <w:rsid w:val="008960F1"/>
    <w:rsid w:val="008B55ED"/>
    <w:rsid w:val="008D48BB"/>
    <w:rsid w:val="00902CDC"/>
    <w:rsid w:val="009229C2"/>
    <w:rsid w:val="00944C5D"/>
    <w:rsid w:val="0097465A"/>
    <w:rsid w:val="009A3626"/>
    <w:rsid w:val="009B6195"/>
    <w:rsid w:val="009C4AB0"/>
    <w:rsid w:val="009C5762"/>
    <w:rsid w:val="009D2EE5"/>
    <w:rsid w:val="009D5352"/>
    <w:rsid w:val="00A86D80"/>
    <w:rsid w:val="00AA195C"/>
    <w:rsid w:val="00B04781"/>
    <w:rsid w:val="00B10915"/>
    <w:rsid w:val="00B25C13"/>
    <w:rsid w:val="00B25C76"/>
    <w:rsid w:val="00B2699C"/>
    <w:rsid w:val="00B33260"/>
    <w:rsid w:val="00B3792C"/>
    <w:rsid w:val="00B615B3"/>
    <w:rsid w:val="00B967BF"/>
    <w:rsid w:val="00BB71D5"/>
    <w:rsid w:val="00BF4776"/>
    <w:rsid w:val="00C20CE6"/>
    <w:rsid w:val="00C3054D"/>
    <w:rsid w:val="00C43882"/>
    <w:rsid w:val="00C84E5A"/>
    <w:rsid w:val="00CB0688"/>
    <w:rsid w:val="00CD7F8C"/>
    <w:rsid w:val="00D21648"/>
    <w:rsid w:val="00D254BC"/>
    <w:rsid w:val="00D321CF"/>
    <w:rsid w:val="00D91063"/>
    <w:rsid w:val="00DE0B6C"/>
    <w:rsid w:val="00DF00D8"/>
    <w:rsid w:val="00E07E42"/>
    <w:rsid w:val="00E25B1C"/>
    <w:rsid w:val="00E47C33"/>
    <w:rsid w:val="00E62CB6"/>
    <w:rsid w:val="00E87B79"/>
    <w:rsid w:val="00E9282D"/>
    <w:rsid w:val="00EB7763"/>
    <w:rsid w:val="00EE1F88"/>
    <w:rsid w:val="00EF7CFA"/>
    <w:rsid w:val="00F07267"/>
    <w:rsid w:val="00F13052"/>
    <w:rsid w:val="00F16805"/>
    <w:rsid w:val="00F172E2"/>
    <w:rsid w:val="00F24A1A"/>
    <w:rsid w:val="00F45EB1"/>
    <w:rsid w:val="00F5343E"/>
    <w:rsid w:val="00F617DE"/>
    <w:rsid w:val="00F870EF"/>
    <w:rsid w:val="00F905A8"/>
    <w:rsid w:val="00FA41C6"/>
    <w:rsid w:val="00FF5CC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108591"/>
  <w15:docId w15:val="{C92CD99D-4ECC-4114-B2E5-6DEC867D2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ainText">
    <w:name w:val="Main Text"/>
    <w:basedOn w:val="Normal"/>
    <w:link w:val="MainTextChar"/>
    <w:qFormat/>
    <w:rsid w:val="00902CDC"/>
    <w:pPr>
      <w:spacing w:after="120" w:line="240" w:lineRule="auto"/>
      <w:jc w:val="both"/>
    </w:pPr>
    <w:rPr>
      <w:rFonts w:ascii="Times New Roman" w:eastAsia="Times New Roman" w:hAnsi="Times New Roman" w:cs="Times New Roman"/>
    </w:rPr>
  </w:style>
  <w:style w:type="character" w:customStyle="1" w:styleId="MainTextChar">
    <w:name w:val="Main Text Char"/>
    <w:link w:val="MainText"/>
    <w:rsid w:val="00902CDC"/>
    <w:rPr>
      <w:rFonts w:ascii="Times New Roman" w:eastAsia="Times New Roman" w:hAnsi="Times New Roman" w:cs="Times New Roman"/>
    </w:rPr>
  </w:style>
  <w:style w:type="paragraph" w:styleId="Caption">
    <w:name w:val="caption"/>
    <w:basedOn w:val="Normal"/>
    <w:next w:val="Normal"/>
    <w:uiPriority w:val="35"/>
    <w:unhideWhenUsed/>
    <w:qFormat/>
    <w:rsid w:val="00902CDC"/>
    <w:pPr>
      <w:spacing w:after="200" w:line="240" w:lineRule="auto"/>
    </w:pPr>
    <w:rPr>
      <w:i/>
      <w:iCs/>
      <w:color w:val="44546A" w:themeColor="text2"/>
      <w:sz w:val="18"/>
      <w:szCs w:val="18"/>
    </w:rPr>
  </w:style>
  <w:style w:type="paragraph" w:customStyle="1" w:styleId="Paragraph">
    <w:name w:val="Paragraph"/>
    <w:basedOn w:val="BodyText"/>
    <w:link w:val="ParagraphChar"/>
    <w:rsid w:val="00C84E5A"/>
    <w:pPr>
      <w:spacing w:line="240" w:lineRule="auto"/>
    </w:pPr>
    <w:rPr>
      <w:rFonts w:ascii="Times New Roman" w:eastAsia="Times New Roman" w:hAnsi="Times New Roman" w:cs="Times New Roman"/>
      <w:sz w:val="24"/>
      <w:szCs w:val="24"/>
    </w:rPr>
  </w:style>
  <w:style w:type="character" w:customStyle="1" w:styleId="ParagraphChar">
    <w:name w:val="Paragraph Char"/>
    <w:basedOn w:val="BodyTextChar"/>
    <w:link w:val="Paragraph"/>
    <w:rsid w:val="00C84E5A"/>
    <w:rPr>
      <w:rFonts w:ascii="Times New Roman" w:eastAsia="Times New Roman" w:hAnsi="Times New Roman" w:cs="Times New Roman"/>
      <w:sz w:val="24"/>
      <w:szCs w:val="24"/>
    </w:rPr>
  </w:style>
  <w:style w:type="paragraph" w:styleId="BodyText">
    <w:name w:val="Body Text"/>
    <w:basedOn w:val="Normal"/>
    <w:link w:val="BodyTextChar"/>
    <w:uiPriority w:val="99"/>
    <w:semiHidden/>
    <w:unhideWhenUsed/>
    <w:rsid w:val="00C84E5A"/>
    <w:pPr>
      <w:spacing w:after="120"/>
    </w:pPr>
  </w:style>
  <w:style w:type="character" w:customStyle="1" w:styleId="BodyTextChar">
    <w:name w:val="Body Text Char"/>
    <w:basedOn w:val="DefaultParagraphFont"/>
    <w:link w:val="BodyText"/>
    <w:uiPriority w:val="99"/>
    <w:semiHidden/>
    <w:rsid w:val="00C84E5A"/>
  </w:style>
  <w:style w:type="paragraph" w:customStyle="1" w:styleId="EndNoteBibliographyTitle">
    <w:name w:val="EndNote Bibliography Title"/>
    <w:basedOn w:val="Normal"/>
    <w:link w:val="EndNoteBibliographyTitleChar"/>
    <w:rsid w:val="0027448E"/>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27448E"/>
    <w:rPr>
      <w:rFonts w:ascii="Calibri" w:hAnsi="Calibri" w:cs="Calibri"/>
      <w:noProof/>
    </w:rPr>
  </w:style>
  <w:style w:type="paragraph" w:customStyle="1" w:styleId="EndNoteBibliography">
    <w:name w:val="EndNote Bibliography"/>
    <w:basedOn w:val="Normal"/>
    <w:link w:val="EndNoteBibliographyChar"/>
    <w:rsid w:val="0027448E"/>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27448E"/>
    <w:rPr>
      <w:rFonts w:ascii="Calibri" w:hAnsi="Calibri" w:cs="Calibri"/>
      <w:noProof/>
    </w:rPr>
  </w:style>
  <w:style w:type="paragraph" w:customStyle="1" w:styleId="Level1Heading">
    <w:name w:val="Level1Heading"/>
    <w:basedOn w:val="Normal"/>
    <w:next w:val="Normal"/>
    <w:rsid w:val="0088713F"/>
    <w:pPr>
      <w:numPr>
        <w:numId w:val="1"/>
      </w:numPr>
      <w:spacing w:before="120" w:after="120" w:line="240" w:lineRule="auto"/>
    </w:pPr>
    <w:rPr>
      <w:rFonts w:ascii="Times New Roman" w:eastAsia="Times New Roman" w:hAnsi="Times New Roman" w:cs="Times New Roman"/>
      <w:caps/>
      <w:sz w:val="24"/>
      <w:szCs w:val="24"/>
    </w:rPr>
  </w:style>
  <w:style w:type="paragraph" w:customStyle="1" w:styleId="Level2Heading">
    <w:name w:val="Level2Heading"/>
    <w:basedOn w:val="Normal"/>
    <w:next w:val="Normal"/>
    <w:rsid w:val="0088713F"/>
    <w:pPr>
      <w:numPr>
        <w:ilvl w:val="1"/>
        <w:numId w:val="1"/>
      </w:numPr>
      <w:spacing w:after="0" w:line="240" w:lineRule="auto"/>
    </w:pPr>
    <w:rPr>
      <w:rFonts w:ascii="Times New Roman" w:eastAsia="Times New Roman" w:hAnsi="Times New Roman" w:cs="Times New Roman"/>
      <w:i/>
      <w:sz w:val="24"/>
      <w:szCs w:val="24"/>
    </w:rPr>
  </w:style>
  <w:style w:type="paragraph" w:styleId="Title">
    <w:name w:val="Title"/>
    <w:basedOn w:val="Normal"/>
    <w:next w:val="Normal"/>
    <w:link w:val="TitleChar"/>
    <w:qFormat/>
    <w:rsid w:val="00426679"/>
    <w:pPr>
      <w:widowControl w:val="0"/>
      <w:suppressAutoHyphens/>
      <w:spacing w:after="0" w:line="240" w:lineRule="auto"/>
    </w:pPr>
    <w:rPr>
      <w:rFonts w:ascii="Arial" w:eastAsia="Times New Roman" w:hAnsi="Arial" w:cs="Times New Roman"/>
      <w:sz w:val="28"/>
      <w:szCs w:val="24"/>
    </w:rPr>
  </w:style>
  <w:style w:type="character" w:customStyle="1" w:styleId="TitleChar">
    <w:name w:val="Title Char"/>
    <w:basedOn w:val="DefaultParagraphFont"/>
    <w:link w:val="Title"/>
    <w:rsid w:val="00426679"/>
    <w:rPr>
      <w:rFonts w:ascii="Arial" w:eastAsia="Times New Roman" w:hAnsi="Arial" w:cs="Times New Roman"/>
      <w:sz w:val="28"/>
      <w:szCs w:val="24"/>
    </w:rPr>
  </w:style>
  <w:style w:type="paragraph" w:styleId="HTMLPreformatted">
    <w:name w:val="HTML Preformatted"/>
    <w:basedOn w:val="Normal"/>
    <w:link w:val="HTMLPreformattedChar"/>
    <w:uiPriority w:val="99"/>
    <w:semiHidden/>
    <w:unhideWhenUsed/>
    <w:rsid w:val="00756F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756FBD"/>
    <w:rPr>
      <w:rFonts w:ascii="Courier New" w:eastAsia="Times New Roman" w:hAnsi="Courier New" w:cs="Courier New"/>
      <w:sz w:val="20"/>
      <w:szCs w:val="20"/>
    </w:rPr>
  </w:style>
  <w:style w:type="character" w:customStyle="1" w:styleId="highlight01">
    <w:name w:val="highlight_01"/>
    <w:basedOn w:val="DefaultParagraphFont"/>
    <w:rsid w:val="00756FBD"/>
  </w:style>
  <w:style w:type="character" w:styleId="Hyperlink">
    <w:name w:val="Hyperlink"/>
    <w:basedOn w:val="DefaultParagraphFont"/>
    <w:uiPriority w:val="99"/>
    <w:semiHidden/>
    <w:unhideWhenUsed/>
    <w:rsid w:val="00CD7F8C"/>
    <w:rPr>
      <w:color w:val="0563C1"/>
      <w:u w:val="single"/>
    </w:rPr>
  </w:style>
  <w:style w:type="character" w:styleId="FollowedHyperlink">
    <w:name w:val="FollowedHyperlink"/>
    <w:basedOn w:val="DefaultParagraphFont"/>
    <w:uiPriority w:val="99"/>
    <w:semiHidden/>
    <w:unhideWhenUsed/>
    <w:rsid w:val="00CD7F8C"/>
    <w:rPr>
      <w:color w:val="954F72"/>
      <w:u w:val="single"/>
    </w:rPr>
  </w:style>
  <w:style w:type="paragraph" w:customStyle="1" w:styleId="msonormal0">
    <w:name w:val="msonormal"/>
    <w:basedOn w:val="Normal"/>
    <w:rsid w:val="00CD7F8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Normal"/>
    <w:rsid w:val="00CD7F8C"/>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6">
    <w:name w:val="xl66"/>
    <w:basedOn w:val="Normal"/>
    <w:rsid w:val="00CD7F8C"/>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7">
    <w:name w:val="xl67"/>
    <w:basedOn w:val="Normal"/>
    <w:rsid w:val="00CD7F8C"/>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8">
    <w:name w:val="xl68"/>
    <w:basedOn w:val="Normal"/>
    <w:rsid w:val="00CD7F8C"/>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9">
    <w:name w:val="xl69"/>
    <w:basedOn w:val="Normal"/>
    <w:rsid w:val="00CD7F8C"/>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0">
    <w:name w:val="xl70"/>
    <w:basedOn w:val="Normal"/>
    <w:rsid w:val="00CD7F8C"/>
    <w:pP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rPr>
  </w:style>
  <w:style w:type="paragraph" w:customStyle="1" w:styleId="xl71">
    <w:name w:val="xl71"/>
    <w:basedOn w:val="Normal"/>
    <w:rsid w:val="00CD7F8C"/>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2">
    <w:name w:val="xl72"/>
    <w:basedOn w:val="Normal"/>
    <w:rsid w:val="00CD7F8C"/>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3">
    <w:name w:val="xl73"/>
    <w:basedOn w:val="Normal"/>
    <w:rsid w:val="00CD7F8C"/>
    <w:pPr>
      <w:spacing w:before="100" w:beforeAutospacing="1" w:after="100" w:afterAutospacing="1" w:line="240" w:lineRule="auto"/>
      <w:jc w:val="center"/>
    </w:pPr>
    <w:rPr>
      <w:rFonts w:ascii="Times New Roman" w:eastAsia="Times New Roman" w:hAnsi="Times New Roman" w:cs="Times New Roman"/>
      <w:b/>
      <w:bCs/>
      <w:color w:val="FF0000"/>
      <w:sz w:val="24"/>
      <w:szCs w:val="24"/>
    </w:rPr>
  </w:style>
  <w:style w:type="paragraph" w:customStyle="1" w:styleId="xl74">
    <w:name w:val="xl74"/>
    <w:basedOn w:val="Normal"/>
    <w:rsid w:val="00CD7F8C"/>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5">
    <w:name w:val="xl75"/>
    <w:basedOn w:val="Normal"/>
    <w:rsid w:val="00CD7F8C"/>
    <w:pPr>
      <w:spacing w:before="100" w:beforeAutospacing="1" w:after="100" w:afterAutospacing="1" w:line="240" w:lineRule="auto"/>
      <w:jc w:val="center"/>
    </w:pPr>
    <w:rPr>
      <w:rFonts w:ascii="Times New Roman" w:eastAsia="Times New Roman" w:hAnsi="Times New Roman" w:cs="Times New Roman"/>
      <w:color w:val="FF0000"/>
      <w:sz w:val="24"/>
      <w:szCs w:val="24"/>
    </w:rPr>
  </w:style>
  <w:style w:type="paragraph" w:styleId="Header">
    <w:name w:val="header"/>
    <w:basedOn w:val="Normal"/>
    <w:link w:val="HeaderChar"/>
    <w:uiPriority w:val="99"/>
    <w:unhideWhenUsed/>
    <w:rsid w:val="00B269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699C"/>
  </w:style>
  <w:style w:type="paragraph" w:styleId="Footer">
    <w:name w:val="footer"/>
    <w:basedOn w:val="Normal"/>
    <w:link w:val="FooterChar"/>
    <w:uiPriority w:val="99"/>
    <w:unhideWhenUsed/>
    <w:rsid w:val="00B269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699C"/>
  </w:style>
  <w:style w:type="character" w:styleId="PlaceholderText">
    <w:name w:val="Placeholder Text"/>
    <w:basedOn w:val="DefaultParagraphFont"/>
    <w:uiPriority w:val="99"/>
    <w:semiHidden/>
    <w:rsid w:val="00F16805"/>
    <w:rPr>
      <w:color w:val="808080"/>
    </w:rPr>
  </w:style>
  <w:style w:type="numbering" w:customStyle="1" w:styleId="NoList1">
    <w:name w:val="No List1"/>
    <w:next w:val="NoList"/>
    <w:uiPriority w:val="99"/>
    <w:semiHidden/>
    <w:unhideWhenUsed/>
    <w:rsid w:val="00FA41C6"/>
  </w:style>
  <w:style w:type="character" w:styleId="LineNumber">
    <w:name w:val="line number"/>
    <w:basedOn w:val="DefaultParagraphFont"/>
    <w:uiPriority w:val="99"/>
    <w:semiHidden/>
    <w:unhideWhenUsed/>
    <w:rsid w:val="009C4A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6373">
      <w:bodyDiv w:val="1"/>
      <w:marLeft w:val="0"/>
      <w:marRight w:val="0"/>
      <w:marTop w:val="0"/>
      <w:marBottom w:val="0"/>
      <w:divBdr>
        <w:top w:val="none" w:sz="0" w:space="0" w:color="auto"/>
        <w:left w:val="none" w:sz="0" w:space="0" w:color="auto"/>
        <w:bottom w:val="none" w:sz="0" w:space="0" w:color="auto"/>
        <w:right w:val="none" w:sz="0" w:space="0" w:color="auto"/>
      </w:divBdr>
    </w:div>
    <w:div w:id="277565310">
      <w:bodyDiv w:val="1"/>
      <w:marLeft w:val="0"/>
      <w:marRight w:val="0"/>
      <w:marTop w:val="0"/>
      <w:marBottom w:val="0"/>
      <w:divBdr>
        <w:top w:val="none" w:sz="0" w:space="0" w:color="auto"/>
        <w:left w:val="none" w:sz="0" w:space="0" w:color="auto"/>
        <w:bottom w:val="none" w:sz="0" w:space="0" w:color="auto"/>
        <w:right w:val="none" w:sz="0" w:space="0" w:color="auto"/>
      </w:divBdr>
    </w:div>
    <w:div w:id="375466711">
      <w:bodyDiv w:val="1"/>
      <w:marLeft w:val="0"/>
      <w:marRight w:val="0"/>
      <w:marTop w:val="0"/>
      <w:marBottom w:val="0"/>
      <w:divBdr>
        <w:top w:val="none" w:sz="0" w:space="0" w:color="auto"/>
        <w:left w:val="none" w:sz="0" w:space="0" w:color="auto"/>
        <w:bottom w:val="none" w:sz="0" w:space="0" w:color="auto"/>
        <w:right w:val="none" w:sz="0" w:space="0" w:color="auto"/>
      </w:divBdr>
    </w:div>
    <w:div w:id="392780330">
      <w:bodyDiv w:val="1"/>
      <w:marLeft w:val="0"/>
      <w:marRight w:val="0"/>
      <w:marTop w:val="0"/>
      <w:marBottom w:val="0"/>
      <w:divBdr>
        <w:top w:val="none" w:sz="0" w:space="0" w:color="auto"/>
        <w:left w:val="none" w:sz="0" w:space="0" w:color="auto"/>
        <w:bottom w:val="none" w:sz="0" w:space="0" w:color="auto"/>
        <w:right w:val="none" w:sz="0" w:space="0" w:color="auto"/>
      </w:divBdr>
    </w:div>
    <w:div w:id="699400405">
      <w:bodyDiv w:val="1"/>
      <w:marLeft w:val="0"/>
      <w:marRight w:val="0"/>
      <w:marTop w:val="0"/>
      <w:marBottom w:val="0"/>
      <w:divBdr>
        <w:top w:val="none" w:sz="0" w:space="0" w:color="auto"/>
        <w:left w:val="none" w:sz="0" w:space="0" w:color="auto"/>
        <w:bottom w:val="none" w:sz="0" w:space="0" w:color="auto"/>
        <w:right w:val="none" w:sz="0" w:space="0" w:color="auto"/>
      </w:divBdr>
    </w:div>
    <w:div w:id="838157119">
      <w:bodyDiv w:val="1"/>
      <w:marLeft w:val="0"/>
      <w:marRight w:val="0"/>
      <w:marTop w:val="0"/>
      <w:marBottom w:val="0"/>
      <w:divBdr>
        <w:top w:val="none" w:sz="0" w:space="0" w:color="auto"/>
        <w:left w:val="none" w:sz="0" w:space="0" w:color="auto"/>
        <w:bottom w:val="none" w:sz="0" w:space="0" w:color="auto"/>
        <w:right w:val="none" w:sz="0" w:space="0" w:color="auto"/>
      </w:divBdr>
    </w:div>
    <w:div w:id="1155491001">
      <w:bodyDiv w:val="1"/>
      <w:marLeft w:val="0"/>
      <w:marRight w:val="0"/>
      <w:marTop w:val="0"/>
      <w:marBottom w:val="0"/>
      <w:divBdr>
        <w:top w:val="none" w:sz="0" w:space="0" w:color="auto"/>
        <w:left w:val="none" w:sz="0" w:space="0" w:color="auto"/>
        <w:bottom w:val="none" w:sz="0" w:space="0" w:color="auto"/>
        <w:right w:val="none" w:sz="0" w:space="0" w:color="auto"/>
      </w:divBdr>
    </w:div>
    <w:div w:id="1303580637">
      <w:bodyDiv w:val="1"/>
      <w:marLeft w:val="0"/>
      <w:marRight w:val="0"/>
      <w:marTop w:val="0"/>
      <w:marBottom w:val="0"/>
      <w:divBdr>
        <w:top w:val="none" w:sz="0" w:space="0" w:color="auto"/>
        <w:left w:val="none" w:sz="0" w:space="0" w:color="auto"/>
        <w:bottom w:val="none" w:sz="0" w:space="0" w:color="auto"/>
        <w:right w:val="none" w:sz="0" w:space="0" w:color="auto"/>
      </w:divBdr>
    </w:div>
    <w:div w:id="1744377802">
      <w:bodyDiv w:val="1"/>
      <w:marLeft w:val="0"/>
      <w:marRight w:val="0"/>
      <w:marTop w:val="0"/>
      <w:marBottom w:val="0"/>
      <w:divBdr>
        <w:top w:val="none" w:sz="0" w:space="0" w:color="auto"/>
        <w:left w:val="none" w:sz="0" w:space="0" w:color="auto"/>
        <w:bottom w:val="none" w:sz="0" w:space="0" w:color="auto"/>
        <w:right w:val="none" w:sz="0" w:space="0" w:color="auto"/>
      </w:divBdr>
    </w:div>
    <w:div w:id="1934701040">
      <w:bodyDiv w:val="1"/>
      <w:marLeft w:val="0"/>
      <w:marRight w:val="0"/>
      <w:marTop w:val="0"/>
      <w:marBottom w:val="0"/>
      <w:divBdr>
        <w:top w:val="none" w:sz="0" w:space="0" w:color="auto"/>
        <w:left w:val="none" w:sz="0" w:space="0" w:color="auto"/>
        <w:bottom w:val="none" w:sz="0" w:space="0" w:color="auto"/>
        <w:right w:val="none" w:sz="0" w:space="0" w:color="auto"/>
      </w:divBdr>
    </w:div>
    <w:div w:id="20345680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emf"/><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theme" Target="theme/theme1.xml"/><Relationship Id="rId10" Type="http://schemas.openxmlformats.org/officeDocument/2006/relationships/image" Target="media/image3.emf"/><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2B20D2-8666-4348-9C47-09865E0016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12</Pages>
  <Words>1621</Words>
  <Characters>9243</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Yaghoubi</dc:creator>
  <cp:keywords/>
  <dc:description/>
  <cp:lastModifiedBy>Ali Yaghoubi</cp:lastModifiedBy>
  <cp:revision>6</cp:revision>
  <dcterms:created xsi:type="dcterms:W3CDTF">2022-06-07T12:47:00Z</dcterms:created>
  <dcterms:modified xsi:type="dcterms:W3CDTF">2022-06-23T16:21:00Z</dcterms:modified>
</cp:coreProperties>
</file>