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12E57" w14:textId="6FF37D82" w:rsidR="003A0012" w:rsidRPr="000C4FD2" w:rsidRDefault="0080300B" w:rsidP="0080300B">
      <w:pPr>
        <w:jc w:val="center"/>
        <w:rPr>
          <w:rFonts w:ascii="Arial" w:hAnsi="Arial" w:cs="Arial"/>
          <w:b/>
        </w:rPr>
      </w:pPr>
      <w:r w:rsidRPr="000C4FD2">
        <w:rPr>
          <w:rFonts w:ascii="Arial" w:hAnsi="Arial" w:cs="Arial"/>
          <w:b/>
        </w:rPr>
        <w:t>Supplemental Data</w:t>
      </w:r>
    </w:p>
    <w:p w14:paraId="7F5967C5" w14:textId="2ED3E66A" w:rsidR="0080300B" w:rsidRPr="000C4FD2" w:rsidRDefault="0080300B">
      <w:pPr>
        <w:rPr>
          <w:rFonts w:ascii="Arial" w:hAnsi="Arial" w:cs="Arial"/>
        </w:rPr>
      </w:pPr>
    </w:p>
    <w:p w14:paraId="415205D8" w14:textId="4DC9B5C7" w:rsidR="0080300B" w:rsidRPr="000C4FD2" w:rsidRDefault="0080300B" w:rsidP="0080300B">
      <w:pPr>
        <w:spacing w:line="480" w:lineRule="auto"/>
        <w:jc w:val="center"/>
        <w:rPr>
          <w:rFonts w:ascii="Arial" w:hAnsi="Arial" w:cs="Arial"/>
          <w:b/>
        </w:rPr>
      </w:pPr>
      <w:r w:rsidRPr="000C4FD2">
        <w:rPr>
          <w:rFonts w:ascii="Arial" w:hAnsi="Arial" w:cs="Arial"/>
          <w:b/>
        </w:rPr>
        <w:t>Correlative changes in Saliva</w:t>
      </w:r>
      <w:r w:rsidR="00270471">
        <w:rPr>
          <w:rFonts w:ascii="Arial" w:hAnsi="Arial" w:cs="Arial"/>
          <w:b/>
        </w:rPr>
        <w:t>ry</w:t>
      </w:r>
      <w:r w:rsidRPr="000C4FD2">
        <w:rPr>
          <w:rFonts w:ascii="Arial" w:hAnsi="Arial" w:cs="Arial"/>
          <w:b/>
        </w:rPr>
        <w:t xml:space="preserve"> Analytes and Periodont</w:t>
      </w:r>
      <w:r w:rsidR="00270471">
        <w:rPr>
          <w:rFonts w:ascii="Arial" w:hAnsi="Arial" w:cs="Arial"/>
          <w:b/>
        </w:rPr>
        <w:t xml:space="preserve">itis </w:t>
      </w:r>
      <w:r w:rsidRPr="000C4FD2">
        <w:rPr>
          <w:rFonts w:ascii="Arial" w:hAnsi="Arial" w:cs="Arial"/>
          <w:b/>
        </w:rPr>
        <w:t>related to Type I Diabetes-induced Neuropathy</w:t>
      </w:r>
    </w:p>
    <w:p w14:paraId="02B70856" w14:textId="77777777" w:rsidR="0080300B" w:rsidRPr="000C4FD2" w:rsidRDefault="0080300B" w:rsidP="0080300B">
      <w:pPr>
        <w:spacing w:line="480" w:lineRule="auto"/>
        <w:jc w:val="center"/>
        <w:rPr>
          <w:rFonts w:ascii="Arial" w:hAnsi="Arial" w:cs="Arial"/>
        </w:rPr>
      </w:pPr>
      <w:r w:rsidRPr="000C4FD2">
        <w:rPr>
          <w:rFonts w:ascii="Arial" w:hAnsi="Arial" w:cs="Arial"/>
        </w:rPr>
        <w:t>Running title:  Saliva Analytes in Diabetes-induced Neuropathy</w:t>
      </w:r>
    </w:p>
    <w:p w14:paraId="42C78F0D" w14:textId="04B5103D" w:rsidR="0080300B" w:rsidRPr="000C4FD2" w:rsidRDefault="0080300B" w:rsidP="0080300B">
      <w:pPr>
        <w:jc w:val="center"/>
        <w:rPr>
          <w:rFonts w:ascii="Arial" w:hAnsi="Arial" w:cs="Arial"/>
          <w:vertAlign w:val="superscript"/>
        </w:rPr>
      </w:pPr>
      <w:r w:rsidRPr="000C4FD2">
        <w:rPr>
          <w:rFonts w:ascii="Arial" w:hAnsi="Arial" w:cs="Arial"/>
        </w:rPr>
        <w:t>Larissa Steigmann</w:t>
      </w:r>
      <w:r w:rsidRPr="000C4FD2">
        <w:rPr>
          <w:rFonts w:ascii="Arial" w:hAnsi="Arial" w:cs="Arial"/>
          <w:vertAlign w:val="superscript"/>
        </w:rPr>
        <w:t>1,$</w:t>
      </w:r>
      <w:r w:rsidRPr="000C4FD2">
        <w:rPr>
          <w:rFonts w:ascii="Arial" w:hAnsi="Arial" w:cs="Arial"/>
        </w:rPr>
        <w:t>, Shogo Ma</w:t>
      </w:r>
      <w:r w:rsidR="00270471">
        <w:rPr>
          <w:rFonts w:ascii="Arial" w:hAnsi="Arial" w:cs="Arial"/>
        </w:rPr>
        <w:t>e</w:t>
      </w:r>
      <w:r w:rsidRPr="000C4FD2">
        <w:rPr>
          <w:rFonts w:ascii="Arial" w:hAnsi="Arial" w:cs="Arial"/>
        </w:rPr>
        <w:t>kawa</w:t>
      </w:r>
      <w:r w:rsidRPr="000C4FD2">
        <w:rPr>
          <w:rFonts w:ascii="Arial" w:hAnsi="Arial" w:cs="Arial"/>
          <w:vertAlign w:val="superscript"/>
        </w:rPr>
        <w:t>1,2,3,$</w:t>
      </w:r>
      <w:r w:rsidRPr="000C4FD2">
        <w:rPr>
          <w:rFonts w:ascii="Arial" w:hAnsi="Arial" w:cs="Arial"/>
        </w:rPr>
        <w:t>, Frederic Kauffman</w:t>
      </w:r>
      <w:r w:rsidR="000E2394">
        <w:rPr>
          <w:rFonts w:ascii="Arial" w:hAnsi="Arial" w:cs="Arial"/>
        </w:rPr>
        <w:t>n</w:t>
      </w:r>
      <w:r w:rsidRPr="000C4FD2">
        <w:rPr>
          <w:rFonts w:ascii="Arial" w:hAnsi="Arial" w:cs="Arial"/>
          <w:vertAlign w:val="superscript"/>
        </w:rPr>
        <w:t>1,4,$</w:t>
      </w:r>
      <w:r w:rsidRPr="000C4FD2">
        <w:rPr>
          <w:rFonts w:ascii="Arial" w:hAnsi="Arial" w:cs="Arial"/>
        </w:rPr>
        <w:t>, Jacob Reiss</w:t>
      </w:r>
      <w:r w:rsidRPr="000C4FD2">
        <w:rPr>
          <w:rFonts w:ascii="Arial" w:hAnsi="Arial" w:cs="Arial"/>
          <w:vertAlign w:val="superscript"/>
        </w:rPr>
        <w:t>5</w:t>
      </w:r>
      <w:r w:rsidRPr="000C4FD2">
        <w:rPr>
          <w:rFonts w:ascii="Arial" w:hAnsi="Arial" w:cs="Arial"/>
        </w:rPr>
        <w:t>, Ashley Cornett</w:t>
      </w:r>
      <w:r w:rsidRPr="000C4FD2">
        <w:rPr>
          <w:rFonts w:ascii="Arial" w:hAnsi="Arial" w:cs="Arial"/>
          <w:vertAlign w:val="superscript"/>
        </w:rPr>
        <w:t>6,7</w:t>
      </w:r>
      <w:r w:rsidRPr="000C4FD2">
        <w:rPr>
          <w:rFonts w:ascii="Arial" w:hAnsi="Arial" w:cs="Arial"/>
        </w:rPr>
        <w:t>, James Sugai</w:t>
      </w:r>
      <w:r w:rsidRPr="000C4FD2">
        <w:rPr>
          <w:rFonts w:ascii="Arial" w:hAnsi="Arial" w:cs="Arial"/>
          <w:vertAlign w:val="superscript"/>
        </w:rPr>
        <w:t>1,7</w:t>
      </w:r>
      <w:r w:rsidRPr="000C4FD2">
        <w:rPr>
          <w:rFonts w:ascii="Arial" w:hAnsi="Arial" w:cs="Arial"/>
        </w:rPr>
        <w:t>, Julian Venegas</w:t>
      </w:r>
      <w:r w:rsidRPr="000C4FD2">
        <w:rPr>
          <w:rFonts w:ascii="Arial" w:hAnsi="Arial" w:cs="Arial"/>
          <w:vertAlign w:val="superscript"/>
        </w:rPr>
        <w:t>8</w:t>
      </w:r>
      <w:r w:rsidRPr="000C4FD2">
        <w:rPr>
          <w:rFonts w:ascii="Arial" w:hAnsi="Arial" w:cs="Arial"/>
        </w:rPr>
        <w:t xml:space="preserve">, </w:t>
      </w:r>
      <w:proofErr w:type="spellStart"/>
      <w:r w:rsidRPr="000C4FD2">
        <w:rPr>
          <w:rFonts w:ascii="Arial" w:hAnsi="Arial" w:cs="Arial"/>
        </w:rPr>
        <w:t>Xudong</w:t>
      </w:r>
      <w:proofErr w:type="spellEnd"/>
      <w:r w:rsidRPr="000C4FD2">
        <w:rPr>
          <w:rFonts w:ascii="Arial" w:hAnsi="Arial" w:cs="Arial"/>
        </w:rPr>
        <w:t xml:space="preserve"> Fan</w:t>
      </w:r>
      <w:r w:rsidRPr="000C4FD2">
        <w:rPr>
          <w:rFonts w:ascii="Arial" w:hAnsi="Arial" w:cs="Arial"/>
          <w:vertAlign w:val="superscript"/>
        </w:rPr>
        <w:t>7,9</w:t>
      </w:r>
      <w:r w:rsidRPr="000C4FD2">
        <w:rPr>
          <w:rFonts w:ascii="Arial" w:hAnsi="Arial" w:cs="Arial"/>
        </w:rPr>
        <w:t xml:space="preserve">, </w:t>
      </w:r>
      <w:proofErr w:type="spellStart"/>
      <w:r w:rsidRPr="000C4FD2">
        <w:rPr>
          <w:rFonts w:ascii="Arial" w:hAnsi="Arial" w:cs="Arial"/>
        </w:rPr>
        <w:t>Yuying</w:t>
      </w:r>
      <w:proofErr w:type="spellEnd"/>
      <w:r w:rsidRPr="000C4FD2">
        <w:rPr>
          <w:rFonts w:ascii="Arial" w:hAnsi="Arial" w:cs="Arial"/>
        </w:rPr>
        <w:t xml:space="preserve"> Xie</w:t>
      </w:r>
      <w:r w:rsidRPr="000C4FD2">
        <w:rPr>
          <w:rFonts w:ascii="Arial" w:hAnsi="Arial" w:cs="Arial"/>
          <w:vertAlign w:val="superscript"/>
        </w:rPr>
        <w:t>8</w:t>
      </w:r>
      <w:r w:rsidRPr="000C4FD2">
        <w:rPr>
          <w:rFonts w:ascii="Arial" w:hAnsi="Arial" w:cs="Arial"/>
        </w:rPr>
        <w:t>, William V. Giannobile</w:t>
      </w:r>
      <w:r w:rsidRPr="000C4FD2">
        <w:rPr>
          <w:rFonts w:ascii="Arial" w:hAnsi="Arial" w:cs="Arial"/>
          <w:vertAlign w:val="superscript"/>
        </w:rPr>
        <w:t>1,2</w:t>
      </w:r>
      <w:r w:rsidRPr="000C4FD2">
        <w:rPr>
          <w:rFonts w:ascii="Arial" w:hAnsi="Arial" w:cs="Arial"/>
        </w:rPr>
        <w:t xml:space="preserve">, </w:t>
      </w:r>
      <w:proofErr w:type="spellStart"/>
      <w:r w:rsidRPr="000C4FD2">
        <w:rPr>
          <w:rFonts w:ascii="Arial" w:hAnsi="Arial" w:cs="Arial"/>
        </w:rPr>
        <w:t>Rodica</w:t>
      </w:r>
      <w:proofErr w:type="spellEnd"/>
      <w:r w:rsidRPr="000C4FD2">
        <w:rPr>
          <w:rFonts w:ascii="Arial" w:hAnsi="Arial" w:cs="Arial"/>
        </w:rPr>
        <w:t xml:space="preserve"> Pop-Busui</w:t>
      </w:r>
      <w:r w:rsidRPr="000C4FD2">
        <w:rPr>
          <w:rFonts w:ascii="Arial" w:hAnsi="Arial" w:cs="Arial"/>
          <w:vertAlign w:val="superscript"/>
        </w:rPr>
        <w:t>5</w:t>
      </w:r>
      <w:r w:rsidRPr="000C4FD2">
        <w:rPr>
          <w:rFonts w:ascii="Arial" w:hAnsi="Arial" w:cs="Arial"/>
        </w:rPr>
        <w:t>, Isabelle M.A. Lombaert</w:t>
      </w:r>
      <w:r w:rsidRPr="000C4FD2">
        <w:rPr>
          <w:rFonts w:ascii="Arial" w:hAnsi="Arial" w:cs="Arial"/>
          <w:vertAlign w:val="superscript"/>
        </w:rPr>
        <w:t>6,7</w:t>
      </w:r>
    </w:p>
    <w:p w14:paraId="7CC7CE52" w14:textId="77777777" w:rsidR="0080300B" w:rsidRPr="000C4FD2" w:rsidRDefault="0080300B" w:rsidP="0080300B">
      <w:pPr>
        <w:jc w:val="center"/>
        <w:rPr>
          <w:rFonts w:ascii="Arial" w:hAnsi="Arial" w:cs="Arial"/>
        </w:rPr>
      </w:pPr>
    </w:p>
    <w:p w14:paraId="18432683" w14:textId="77777777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>1</w:t>
      </w:r>
      <w:r w:rsidRPr="000C4FD2">
        <w:rPr>
          <w:rFonts w:ascii="Arial" w:hAnsi="Arial" w:cs="Arial"/>
        </w:rPr>
        <w:t xml:space="preserve"> University of Michigan, School of Dentistry, Department of Periodontics and Oral Medicine, Ann Arbor, MI 48106</w:t>
      </w:r>
    </w:p>
    <w:p w14:paraId="632939D8" w14:textId="77777777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>2</w:t>
      </w:r>
      <w:r w:rsidRPr="000C4FD2">
        <w:rPr>
          <w:rFonts w:ascii="Arial" w:hAnsi="Arial" w:cs="Arial"/>
        </w:rPr>
        <w:t xml:space="preserve"> Current address: Harvard School of Dental Medicine, Department of Oral Medicine, Infection, and Immunity, Boston, MA 02115</w:t>
      </w:r>
    </w:p>
    <w:p w14:paraId="3F9CED88" w14:textId="77777777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>3</w:t>
      </w:r>
      <w:r w:rsidRPr="000C4FD2">
        <w:rPr>
          <w:rFonts w:ascii="Arial" w:hAnsi="Arial" w:cs="Arial"/>
        </w:rPr>
        <w:t xml:space="preserve"> Tokyo Medical and Dental University, Department of Periodontology, Tokyo, Japan 113-8510</w:t>
      </w:r>
    </w:p>
    <w:p w14:paraId="025160FD" w14:textId="77777777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>4</w:t>
      </w:r>
      <w:r w:rsidRPr="000C4FD2">
        <w:rPr>
          <w:rFonts w:ascii="Arial" w:hAnsi="Arial" w:cs="Arial"/>
        </w:rPr>
        <w:t xml:space="preserve"> Department of Oral and Craniomaxillofacial Surgery, Center for Dental Medicine, University Medical Center Freiburg, Freiburg </w:t>
      </w:r>
      <w:proofErr w:type="spellStart"/>
      <w:r w:rsidRPr="000C4FD2">
        <w:rPr>
          <w:rFonts w:ascii="Arial" w:hAnsi="Arial" w:cs="Arial"/>
        </w:rPr>
        <w:t>im</w:t>
      </w:r>
      <w:proofErr w:type="spellEnd"/>
      <w:r w:rsidRPr="000C4FD2">
        <w:rPr>
          <w:rFonts w:ascii="Arial" w:hAnsi="Arial" w:cs="Arial"/>
        </w:rPr>
        <w:t xml:space="preserve"> </w:t>
      </w:r>
      <w:proofErr w:type="spellStart"/>
      <w:r w:rsidRPr="000C4FD2">
        <w:rPr>
          <w:rFonts w:ascii="Arial" w:hAnsi="Arial" w:cs="Arial"/>
        </w:rPr>
        <w:t>Breisgau</w:t>
      </w:r>
      <w:proofErr w:type="spellEnd"/>
      <w:r w:rsidRPr="000C4FD2">
        <w:rPr>
          <w:rFonts w:ascii="Arial" w:hAnsi="Arial" w:cs="Arial"/>
        </w:rPr>
        <w:t>, Germany 79106</w:t>
      </w:r>
    </w:p>
    <w:p w14:paraId="07027094" w14:textId="77777777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 xml:space="preserve">5 </w:t>
      </w:r>
      <w:r w:rsidRPr="000C4FD2">
        <w:rPr>
          <w:rFonts w:ascii="Arial" w:hAnsi="Arial" w:cs="Arial"/>
        </w:rPr>
        <w:t>University of Michigan, School of Medicine, Department of Internal Medicine, Division of Metabolism, Metabolism Endocrinology and Diabetes, Ann Arbor, MI 48105</w:t>
      </w:r>
    </w:p>
    <w:p w14:paraId="03A586C2" w14:textId="77777777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>6</w:t>
      </w:r>
      <w:r w:rsidRPr="000C4FD2">
        <w:rPr>
          <w:rFonts w:ascii="Arial" w:hAnsi="Arial" w:cs="Arial"/>
        </w:rPr>
        <w:t xml:space="preserve"> University of Michigan, School of Dentistry, Department of Biologic and Materials Sciences, Ann Arbor, MI 48109</w:t>
      </w:r>
    </w:p>
    <w:p w14:paraId="002F724C" w14:textId="77777777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 xml:space="preserve">7 </w:t>
      </w:r>
      <w:r w:rsidRPr="000C4FD2">
        <w:rPr>
          <w:rFonts w:ascii="Arial" w:hAnsi="Arial" w:cs="Arial"/>
        </w:rPr>
        <w:t xml:space="preserve">University of Michigan, </w:t>
      </w:r>
      <w:proofErr w:type="spellStart"/>
      <w:r w:rsidRPr="000C4FD2">
        <w:rPr>
          <w:rFonts w:ascii="Arial" w:hAnsi="Arial" w:cs="Arial"/>
        </w:rPr>
        <w:t>Biointerfaces</w:t>
      </w:r>
      <w:proofErr w:type="spellEnd"/>
      <w:r w:rsidRPr="000C4FD2">
        <w:rPr>
          <w:rFonts w:ascii="Arial" w:hAnsi="Arial" w:cs="Arial"/>
        </w:rPr>
        <w:t xml:space="preserve"> Institute, Ann Arbor, MI 48109</w:t>
      </w:r>
    </w:p>
    <w:p w14:paraId="3740902D" w14:textId="77777777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>8</w:t>
      </w:r>
      <w:r w:rsidRPr="000C4FD2">
        <w:rPr>
          <w:rFonts w:ascii="Arial" w:hAnsi="Arial" w:cs="Arial"/>
        </w:rPr>
        <w:t xml:space="preserve"> Michigan State University, Department of Computational Mathematics, Science and Engineering, East Lansing, MI 48824</w:t>
      </w:r>
    </w:p>
    <w:p w14:paraId="123B44CE" w14:textId="4FE7F8E3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  <w:vertAlign w:val="superscript"/>
        </w:rPr>
        <w:t xml:space="preserve">9 </w:t>
      </w:r>
      <w:r w:rsidRPr="000C4FD2">
        <w:rPr>
          <w:rFonts w:ascii="Arial" w:hAnsi="Arial" w:cs="Arial"/>
        </w:rPr>
        <w:t>University of Michigan, College of Engineering, Department of Biomedical Engineering, Ann Arbor, MI 48109</w:t>
      </w:r>
    </w:p>
    <w:p w14:paraId="11440884" w14:textId="46B37393" w:rsidR="0080300B" w:rsidRDefault="0080300B">
      <w:pPr>
        <w:rPr>
          <w:rFonts w:ascii="Arial" w:hAnsi="Arial" w:cs="Arial"/>
        </w:rPr>
      </w:pPr>
      <w:r w:rsidRPr="000C4FD2">
        <w:rPr>
          <w:rFonts w:ascii="Arial" w:hAnsi="Arial" w:cs="Arial"/>
        </w:rPr>
        <w:br w:type="page"/>
      </w:r>
    </w:p>
    <w:p w14:paraId="6D6595F5" w14:textId="336E8F79" w:rsidR="005840A5" w:rsidRPr="000C4FD2" w:rsidRDefault="005840A5">
      <w:pPr>
        <w:rPr>
          <w:rFonts w:ascii="Arial" w:hAnsi="Arial" w:cs="Arial"/>
        </w:rPr>
      </w:pPr>
      <w:r w:rsidRPr="000C4FD2">
        <w:rPr>
          <w:rFonts w:ascii="Arial" w:hAnsi="Arial" w:cs="Arial"/>
          <w:b/>
          <w:bCs/>
        </w:rPr>
        <w:lastRenderedPageBreak/>
        <w:t>Suppl</w:t>
      </w:r>
      <w:r w:rsidR="003B06DF">
        <w:rPr>
          <w:rFonts w:ascii="Arial" w:hAnsi="Arial" w:cs="Arial"/>
          <w:b/>
          <w:bCs/>
        </w:rPr>
        <w:t>e</w:t>
      </w:r>
      <w:r w:rsidRPr="000C4FD2">
        <w:rPr>
          <w:rFonts w:ascii="Arial" w:hAnsi="Arial" w:cs="Arial"/>
          <w:b/>
          <w:bCs/>
        </w:rPr>
        <w:t>mentary Table 1.</w:t>
      </w:r>
      <w:r w:rsidRPr="000C4FD2">
        <w:rPr>
          <w:rFonts w:ascii="Arial" w:hAnsi="Arial" w:cs="Arial"/>
        </w:rPr>
        <w:t xml:space="preserve"> </w:t>
      </w:r>
      <w:r w:rsidRPr="000C4FD2">
        <w:rPr>
          <w:rFonts w:ascii="Arial" w:hAnsi="Arial" w:cs="Arial"/>
          <w:b/>
          <w:bCs/>
        </w:rPr>
        <w:t>Enrollment scheme</w:t>
      </w:r>
      <w:r w:rsidRPr="000C4FD2">
        <w:rPr>
          <w:rFonts w:ascii="Arial" w:hAnsi="Arial" w:cs="Arial"/>
        </w:rPr>
        <w:t>.</w:t>
      </w:r>
      <w:bookmarkStart w:id="0" w:name="_GoBack"/>
      <w:bookmarkEnd w:id="0"/>
    </w:p>
    <w:tbl>
      <w:tblPr>
        <w:tblW w:w="9090" w:type="dxa"/>
        <w:tblLook w:val="0600" w:firstRow="0" w:lastRow="0" w:firstColumn="0" w:lastColumn="0" w:noHBand="1" w:noVBand="1"/>
      </w:tblPr>
      <w:tblGrid>
        <w:gridCol w:w="1980"/>
        <w:gridCol w:w="7110"/>
      </w:tblGrid>
      <w:tr w:rsidR="0080300B" w:rsidRPr="000C4FD2" w14:paraId="04AE4EC8" w14:textId="77777777" w:rsidTr="0080300B">
        <w:trPr>
          <w:trHeight w:val="444"/>
        </w:trPr>
        <w:tc>
          <w:tcPr>
            <w:tcW w:w="909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C708EE" w14:textId="77777777" w:rsidR="0080300B" w:rsidRPr="0080300B" w:rsidRDefault="0080300B" w:rsidP="0080300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0300B">
              <w:rPr>
                <w:rFonts w:ascii="Arial" w:eastAsia="Times New Roman" w:hAnsi="Arial" w:cs="Arial"/>
                <w:b/>
                <w:bCs/>
                <w:color w:val="000000"/>
              </w:rPr>
              <w:t>Selection Inclusion Criteria</w:t>
            </w:r>
          </w:p>
        </w:tc>
      </w:tr>
      <w:tr w:rsidR="0080300B" w:rsidRPr="000C4FD2" w14:paraId="7E351136" w14:textId="77777777" w:rsidTr="00E2041B">
        <w:trPr>
          <w:trHeight w:val="88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10A9A" w14:textId="77777777" w:rsidR="0080300B" w:rsidRPr="0080300B" w:rsidRDefault="0080300B" w:rsidP="0080300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0300B">
              <w:rPr>
                <w:rFonts w:ascii="Arial" w:eastAsia="Times New Roman" w:hAnsi="Arial" w:cs="Arial"/>
                <w:b/>
                <w:bCs/>
                <w:color w:val="000000"/>
              </w:rPr>
              <w:t>Healthy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07568" w14:textId="6F2E68D2" w:rsidR="006E101A" w:rsidRPr="0080300B" w:rsidRDefault="0080300B" w:rsidP="0080300B">
            <w:pPr>
              <w:rPr>
                <w:rFonts w:ascii="Arial" w:eastAsia="Times New Roman" w:hAnsi="Arial" w:cs="Arial"/>
                <w:color w:val="000000"/>
              </w:rPr>
            </w:pPr>
            <w:r w:rsidRPr="0080300B">
              <w:rPr>
                <w:rFonts w:ascii="Arial" w:eastAsia="Times New Roman" w:hAnsi="Arial" w:cs="Arial"/>
                <w:color w:val="000000"/>
              </w:rPr>
              <w:t>Age matched healthy non-obese controls with normal glucose tolerance, normal blood pressure and cholesterol</w:t>
            </w:r>
          </w:p>
        </w:tc>
      </w:tr>
      <w:tr w:rsidR="0080300B" w:rsidRPr="000C4FD2" w14:paraId="0AEE4EC9" w14:textId="77777777" w:rsidTr="0080300B">
        <w:trPr>
          <w:trHeight w:val="94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23D2D" w14:textId="77777777" w:rsidR="0080300B" w:rsidRPr="0080300B" w:rsidRDefault="0080300B" w:rsidP="0080300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0300B">
              <w:rPr>
                <w:rFonts w:ascii="Arial" w:eastAsia="Times New Roman" w:hAnsi="Arial" w:cs="Arial"/>
                <w:b/>
                <w:bCs/>
                <w:color w:val="000000"/>
              </w:rPr>
              <w:t>Diabetes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1CB3B" w14:textId="1BD604AA" w:rsidR="0080300B" w:rsidRPr="0080300B" w:rsidRDefault="0080300B" w:rsidP="0080300B">
            <w:pPr>
              <w:rPr>
                <w:rFonts w:ascii="Arial" w:eastAsia="Times New Roman" w:hAnsi="Arial" w:cs="Arial"/>
                <w:color w:val="000000"/>
              </w:rPr>
            </w:pPr>
            <w:r w:rsidRPr="0080300B">
              <w:rPr>
                <w:rFonts w:ascii="Arial" w:eastAsia="Times New Roman" w:hAnsi="Arial" w:cs="Arial"/>
                <w:color w:val="000000"/>
              </w:rPr>
              <w:t xml:space="preserve">Subjects with diagnosed diabetes as defined by the American Diabetes Association (Type I diabetes), and no complication of retinopathy, neuropathy, </w:t>
            </w:r>
            <w:r w:rsidR="006E101A" w:rsidRPr="00E2041B">
              <w:rPr>
                <w:rFonts w:ascii="Arial" w:hAnsi="Arial" w:cs="Arial"/>
                <w:color w:val="000000"/>
                <w:highlight w:val="yellow"/>
                <w:shd w:val="clear" w:color="auto" w:fill="FFFFFF"/>
              </w:rPr>
              <w:t>cardiovascular autonomic neuropathy, or mild-to-moderate peripheral neuropathy.</w:t>
            </w:r>
          </w:p>
        </w:tc>
      </w:tr>
      <w:tr w:rsidR="0080300B" w:rsidRPr="000C4FD2" w14:paraId="63FE127B" w14:textId="77777777" w:rsidTr="0080300B">
        <w:trPr>
          <w:trHeight w:val="1282"/>
        </w:trPr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5118E8" w14:textId="77777777" w:rsidR="0080300B" w:rsidRPr="0080300B" w:rsidRDefault="0080300B" w:rsidP="0080300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0300B">
              <w:rPr>
                <w:rFonts w:ascii="Arial" w:eastAsia="Times New Roman" w:hAnsi="Arial" w:cs="Arial"/>
                <w:b/>
                <w:bCs/>
                <w:color w:val="000000"/>
              </w:rPr>
              <w:t>Diabetes with Neuropathy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00366E" w14:textId="7C7DBF0D" w:rsidR="006E101A" w:rsidRDefault="0080300B" w:rsidP="006E101A">
            <w:r w:rsidRPr="0080300B">
              <w:rPr>
                <w:rFonts w:ascii="Arial" w:eastAsia="Times New Roman" w:hAnsi="Arial" w:cs="Arial"/>
                <w:color w:val="000000"/>
              </w:rPr>
              <w:t xml:space="preserve">Subjects with diagnosed diabetes as defined by the American Diabetes Association (Type I diabetes), and complications, including </w:t>
            </w:r>
            <w:r w:rsidR="006E101A" w:rsidRPr="00E2041B">
              <w:rPr>
                <w:rFonts w:ascii="Arial" w:hAnsi="Arial" w:cs="Arial"/>
                <w:color w:val="000000"/>
                <w:highlight w:val="yellow"/>
                <w:shd w:val="clear" w:color="auto" w:fill="FFFFFF"/>
              </w:rPr>
              <w:t>cardiovascular autonomic neuropathy and mild-to-moderate peripheral neuropathy.</w:t>
            </w:r>
          </w:p>
          <w:p w14:paraId="09357CB6" w14:textId="162229A2" w:rsidR="0080300B" w:rsidRPr="0080300B" w:rsidRDefault="0080300B" w:rsidP="0080300B">
            <w:pPr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80300B" w:rsidRPr="000C4FD2" w14:paraId="1E1F4E6A" w14:textId="77777777" w:rsidTr="0080300B">
        <w:trPr>
          <w:trHeight w:val="444"/>
        </w:trPr>
        <w:tc>
          <w:tcPr>
            <w:tcW w:w="90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17D3A6" w14:textId="77777777" w:rsidR="0080300B" w:rsidRPr="0080300B" w:rsidRDefault="0080300B" w:rsidP="0080300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0300B">
              <w:rPr>
                <w:rFonts w:ascii="Arial" w:eastAsia="Times New Roman" w:hAnsi="Arial" w:cs="Arial"/>
                <w:b/>
                <w:bCs/>
                <w:color w:val="000000"/>
              </w:rPr>
              <w:t>Selection Exclusion Criteria</w:t>
            </w:r>
          </w:p>
        </w:tc>
      </w:tr>
      <w:tr w:rsidR="0080300B" w:rsidRPr="000C4FD2" w14:paraId="05A7B6A3" w14:textId="77777777" w:rsidTr="00E2041B">
        <w:trPr>
          <w:trHeight w:val="90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FFA72" w14:textId="77777777" w:rsidR="0080300B" w:rsidRPr="0080300B" w:rsidRDefault="0080300B" w:rsidP="0080300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0300B">
              <w:rPr>
                <w:rFonts w:ascii="Arial" w:eastAsia="Times New Roman" w:hAnsi="Arial" w:cs="Arial"/>
                <w:b/>
                <w:bCs/>
                <w:color w:val="000000"/>
              </w:rPr>
              <w:t>Diabetes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7BB43" w14:textId="77777777" w:rsidR="0080300B" w:rsidRPr="0080300B" w:rsidRDefault="0080300B" w:rsidP="0080300B">
            <w:pPr>
              <w:rPr>
                <w:rFonts w:ascii="Arial" w:eastAsia="Times New Roman" w:hAnsi="Arial" w:cs="Arial"/>
                <w:color w:val="000000"/>
              </w:rPr>
            </w:pPr>
            <w:r w:rsidRPr="0080300B">
              <w:rPr>
                <w:rFonts w:ascii="Arial" w:eastAsia="Times New Roman" w:hAnsi="Arial" w:cs="Arial"/>
                <w:color w:val="000000"/>
              </w:rPr>
              <w:t>Presence of any retinopathy, nephropathy, peripheral and autonomic neuropathy, and cardiovascular disease</w:t>
            </w:r>
          </w:p>
        </w:tc>
      </w:tr>
      <w:tr w:rsidR="0080300B" w:rsidRPr="000C4FD2" w14:paraId="5DC6EE3E" w14:textId="77777777" w:rsidTr="0080300B">
        <w:trPr>
          <w:trHeight w:val="1569"/>
        </w:trPr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162EA9" w14:textId="77777777" w:rsidR="0080300B" w:rsidRPr="0080300B" w:rsidRDefault="0080300B" w:rsidP="0080300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0300B">
              <w:rPr>
                <w:rFonts w:ascii="Arial" w:eastAsia="Times New Roman" w:hAnsi="Arial" w:cs="Arial"/>
                <w:b/>
                <w:bCs/>
                <w:color w:val="000000"/>
              </w:rPr>
              <w:t>Diabetes with Neuropathy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8B9A7" w14:textId="77777777" w:rsidR="0080300B" w:rsidRPr="0080300B" w:rsidRDefault="0080300B" w:rsidP="0080300B">
            <w:pPr>
              <w:rPr>
                <w:rFonts w:ascii="Arial" w:eastAsia="Times New Roman" w:hAnsi="Arial" w:cs="Arial"/>
                <w:color w:val="000000"/>
              </w:rPr>
            </w:pPr>
            <w:r w:rsidRPr="0080300B">
              <w:rPr>
                <w:rFonts w:ascii="Arial" w:eastAsia="Times New Roman" w:hAnsi="Arial" w:cs="Arial"/>
                <w:color w:val="000000"/>
              </w:rPr>
              <w:t>Any other causes of neuropathy besides diabetes (e.g. active hepatitis C, and stage renal disease, systemic lupus erythematous or a known hereditary neuropathy) as determined through medical history, family history, history of mediations, occupational history, history of exposure to toxins, physical and neurological examinations;</w:t>
            </w:r>
          </w:p>
        </w:tc>
      </w:tr>
      <w:tr w:rsidR="0080300B" w:rsidRPr="000C4FD2" w14:paraId="45D00CE4" w14:textId="77777777" w:rsidTr="0080300B">
        <w:trPr>
          <w:trHeight w:val="627"/>
        </w:trPr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AEB1AB" w14:textId="77777777" w:rsidR="0080300B" w:rsidRPr="0080300B" w:rsidRDefault="0080300B" w:rsidP="0080300B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2AB3C" w14:textId="77777777" w:rsidR="0080300B" w:rsidRPr="0080300B" w:rsidRDefault="0080300B" w:rsidP="0080300B">
            <w:pPr>
              <w:rPr>
                <w:rFonts w:ascii="Arial" w:eastAsia="Times New Roman" w:hAnsi="Arial" w:cs="Arial"/>
                <w:color w:val="000000"/>
              </w:rPr>
            </w:pPr>
            <w:r w:rsidRPr="0080300B">
              <w:rPr>
                <w:rFonts w:ascii="Arial" w:eastAsia="Times New Roman" w:hAnsi="Arial" w:cs="Arial"/>
                <w:color w:val="000000"/>
              </w:rPr>
              <w:t>History of drug or alcohol abuse within the previous 2 years or current weekly alcohol consumption of &gt; 10 units per week.</w:t>
            </w:r>
          </w:p>
        </w:tc>
      </w:tr>
      <w:tr w:rsidR="0080300B" w:rsidRPr="000C4FD2" w14:paraId="6BCE7101" w14:textId="77777777" w:rsidTr="0080300B">
        <w:trPr>
          <w:trHeight w:val="444"/>
        </w:trPr>
        <w:tc>
          <w:tcPr>
            <w:tcW w:w="19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8B567A" w14:textId="77777777" w:rsidR="0080300B" w:rsidRPr="0080300B" w:rsidRDefault="0080300B" w:rsidP="0080300B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816361" w14:textId="77777777" w:rsidR="0080300B" w:rsidRPr="0080300B" w:rsidRDefault="0080300B" w:rsidP="0080300B">
            <w:pPr>
              <w:rPr>
                <w:rFonts w:ascii="Arial" w:eastAsia="Times New Roman" w:hAnsi="Arial" w:cs="Arial"/>
                <w:color w:val="000000"/>
              </w:rPr>
            </w:pPr>
            <w:r w:rsidRPr="0080300B">
              <w:rPr>
                <w:rFonts w:ascii="Arial" w:eastAsia="Times New Roman" w:hAnsi="Arial" w:cs="Arial"/>
                <w:color w:val="000000"/>
              </w:rPr>
              <w:t>Participation in an experimental medication trial within 3 months</w:t>
            </w:r>
          </w:p>
        </w:tc>
      </w:tr>
    </w:tbl>
    <w:p w14:paraId="08BB463E" w14:textId="17719EB4" w:rsidR="0080300B" w:rsidRPr="000C4FD2" w:rsidRDefault="0080300B" w:rsidP="0080300B">
      <w:pPr>
        <w:rPr>
          <w:rFonts w:ascii="Arial" w:hAnsi="Arial" w:cs="Arial"/>
        </w:rPr>
      </w:pPr>
      <w:r w:rsidRPr="000C4FD2">
        <w:rPr>
          <w:rFonts w:ascii="Arial" w:hAnsi="Arial" w:cs="Arial"/>
        </w:rPr>
        <w:t>Table represents the inclusion and exclusion selection for the 3 different groups (H</w:t>
      </w:r>
      <w:r w:rsidR="005840A5">
        <w:rPr>
          <w:rFonts w:ascii="Arial" w:hAnsi="Arial" w:cs="Arial"/>
        </w:rPr>
        <w:t>ealthy</w:t>
      </w:r>
      <w:r w:rsidRPr="000C4FD2">
        <w:rPr>
          <w:rFonts w:ascii="Arial" w:hAnsi="Arial" w:cs="Arial"/>
        </w:rPr>
        <w:t>/D</w:t>
      </w:r>
      <w:r w:rsidR="005840A5">
        <w:rPr>
          <w:rFonts w:ascii="Arial" w:hAnsi="Arial" w:cs="Arial"/>
        </w:rPr>
        <w:t>iabetes</w:t>
      </w:r>
      <w:r w:rsidRPr="000C4FD2">
        <w:rPr>
          <w:rFonts w:ascii="Arial" w:hAnsi="Arial" w:cs="Arial"/>
        </w:rPr>
        <w:t>/D</w:t>
      </w:r>
      <w:r w:rsidR="005840A5">
        <w:rPr>
          <w:rFonts w:ascii="Arial" w:hAnsi="Arial" w:cs="Arial"/>
        </w:rPr>
        <w:t>iabetes with Neuropathy</w:t>
      </w:r>
      <w:r w:rsidRPr="000C4FD2">
        <w:rPr>
          <w:rFonts w:ascii="Arial" w:hAnsi="Arial" w:cs="Arial"/>
        </w:rPr>
        <w:t>).</w:t>
      </w:r>
    </w:p>
    <w:p w14:paraId="0811098D" w14:textId="0395159C" w:rsidR="00FE03DA" w:rsidRDefault="00FE03DA">
      <w:pPr>
        <w:rPr>
          <w:rFonts w:ascii="Arial" w:hAnsi="Arial" w:cs="Arial"/>
        </w:rPr>
      </w:pPr>
      <w:r w:rsidRPr="000C4FD2">
        <w:rPr>
          <w:rFonts w:ascii="Arial" w:hAnsi="Arial" w:cs="Arial"/>
        </w:rPr>
        <w:br w:type="page"/>
      </w:r>
    </w:p>
    <w:p w14:paraId="096AC4E3" w14:textId="600FE951" w:rsidR="001F7A4B" w:rsidRPr="000C4FD2" w:rsidRDefault="001F7A4B">
      <w:pPr>
        <w:rPr>
          <w:rFonts w:ascii="Arial" w:hAnsi="Arial" w:cs="Arial"/>
        </w:rPr>
      </w:pPr>
      <w:r w:rsidRPr="000C4FD2">
        <w:rPr>
          <w:rFonts w:ascii="Arial" w:hAnsi="Arial" w:cs="Arial"/>
          <w:b/>
          <w:bCs/>
        </w:rPr>
        <w:lastRenderedPageBreak/>
        <w:t>Supplementary Table 2. Demographic and periodontal parameters of the three experimental groups.</w:t>
      </w:r>
      <w:r w:rsidRPr="000C4FD2">
        <w:rPr>
          <w:rFonts w:ascii="Arial" w:hAnsi="Arial" w:cs="Arial"/>
        </w:rPr>
        <w:t xml:space="preserve"> </w:t>
      </w:r>
    </w:p>
    <w:tbl>
      <w:tblPr>
        <w:tblW w:w="10800" w:type="dxa"/>
        <w:tblInd w:w="-717" w:type="dxa"/>
        <w:tblLook w:val="0600" w:firstRow="0" w:lastRow="0" w:firstColumn="0" w:lastColumn="0" w:noHBand="1" w:noVBand="1"/>
      </w:tblPr>
      <w:tblGrid>
        <w:gridCol w:w="403"/>
        <w:gridCol w:w="720"/>
        <w:gridCol w:w="1843"/>
        <w:gridCol w:w="1578"/>
        <w:gridCol w:w="1389"/>
        <w:gridCol w:w="1439"/>
        <w:gridCol w:w="1530"/>
        <w:gridCol w:w="1898"/>
      </w:tblGrid>
      <w:tr w:rsidR="00FE03DA" w:rsidRPr="000C4FD2" w14:paraId="237C166F" w14:textId="77777777" w:rsidTr="00FE03DA">
        <w:trPr>
          <w:trHeight w:val="300"/>
        </w:trPr>
        <w:tc>
          <w:tcPr>
            <w:tcW w:w="2966" w:type="dxa"/>
            <w:gridSpan w:val="3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2239A1E3" w14:textId="77777777" w:rsidR="00FE03DA" w:rsidRPr="00FE03DA" w:rsidRDefault="00FE03DA" w:rsidP="00FE03D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Demographics</w:t>
            </w:r>
          </w:p>
        </w:tc>
        <w:tc>
          <w:tcPr>
            <w:tcW w:w="1578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8043551" w14:textId="77777777" w:rsidR="00FE03DA" w:rsidRPr="00FE03DA" w:rsidRDefault="00FE03DA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Healthy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E3293" w14:textId="28371412" w:rsidR="00FE03DA" w:rsidRPr="00FE03DA" w:rsidRDefault="005840A5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iabetes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71C8D" w14:textId="6409ACB6" w:rsidR="00FE03DA" w:rsidRPr="00FE03DA" w:rsidRDefault="005840A5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iabetes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F1D79" w14:textId="72D2E213" w:rsidR="00FE03DA" w:rsidRPr="00FE03DA" w:rsidRDefault="005840A5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iabetes with </w:t>
            </w:r>
            <w:r w:rsidR="00FE03DA"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Neuropathy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A730A" w14:textId="1F37F4FB" w:rsidR="00FE03DA" w:rsidRPr="00FE03DA" w:rsidRDefault="00FE03DA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</w:t>
            </w:r>
            <w:r w:rsidR="005840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iabetes with </w:t>
            </w: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Neuropathy</w:t>
            </w:r>
          </w:p>
        </w:tc>
      </w:tr>
      <w:tr w:rsidR="00FE03DA" w:rsidRPr="000C4FD2" w14:paraId="646FAAA2" w14:textId="77777777" w:rsidTr="00FE03DA">
        <w:trPr>
          <w:trHeight w:val="300"/>
        </w:trPr>
        <w:tc>
          <w:tcPr>
            <w:tcW w:w="2966" w:type="dxa"/>
            <w:gridSpan w:val="3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A7564F5" w14:textId="77777777" w:rsidR="00FE03DA" w:rsidRPr="00FE03DA" w:rsidRDefault="00FE03DA" w:rsidP="00FE03D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7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4AEF388" w14:textId="77777777" w:rsidR="00FE03DA" w:rsidRPr="00FE03DA" w:rsidRDefault="00FE03DA" w:rsidP="00FE03D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6C16ACB" w14:textId="77777777" w:rsidR="00FE03DA" w:rsidRPr="00FE03DA" w:rsidRDefault="00FE03DA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+Healthy </w:t>
            </w:r>
            <w:proofErr w:type="spellStart"/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Perio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52AC50A" w14:textId="77777777" w:rsidR="00FE03DA" w:rsidRPr="00FE03DA" w:rsidRDefault="00FE03DA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+Gingivitis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4D5DB90" w14:textId="77777777" w:rsidR="00FE03DA" w:rsidRPr="00FE03DA" w:rsidRDefault="00FE03DA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+healthy </w:t>
            </w:r>
            <w:proofErr w:type="spellStart"/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Perio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B54EF5D" w14:textId="77777777" w:rsidR="00FE03DA" w:rsidRPr="00FE03DA" w:rsidRDefault="00FE03DA" w:rsidP="00FE03D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+Gingivitis</w:t>
            </w:r>
          </w:p>
        </w:tc>
      </w:tr>
      <w:tr w:rsidR="005840A5" w:rsidRPr="000C4FD2" w14:paraId="0F4FBA51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1FF9D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8000E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6E0A4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4DF5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854C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9707E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D8AEF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C1B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5840A5" w:rsidRPr="000C4FD2" w14:paraId="33D0D45A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5C51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14D51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Age (</w:t>
            </w:r>
            <w:proofErr w:type="spellStart"/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yrs</w:t>
            </w:r>
            <w:proofErr w:type="spellEnd"/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FF79D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B2982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± 12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45A8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± 14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117DA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 ± 17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CCBE1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± 13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64DBA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 ± 10</w:t>
            </w:r>
          </w:p>
        </w:tc>
      </w:tr>
      <w:tr w:rsidR="00FE03DA" w:rsidRPr="000C4FD2" w14:paraId="669EC3DE" w14:textId="77777777" w:rsidTr="00FE03DA">
        <w:trPr>
          <w:trHeight w:val="300"/>
        </w:trPr>
        <w:tc>
          <w:tcPr>
            <w:tcW w:w="2966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D6F5D3B" w14:textId="77777777" w:rsidR="00FE03DA" w:rsidRPr="00FE03DA" w:rsidRDefault="00FE03DA" w:rsidP="00FE03D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Clinical Measurements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45886C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337ABA8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9C10F50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E75749B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B076AF2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5840A5" w:rsidRPr="000C4FD2" w14:paraId="3BABD0DC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D0286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6B795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D8DFF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Weight (kg)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D325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71.6 ± 14.8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066F4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78.1 ± 23.8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A7F72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97.2 ± 15.3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82C54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91.3 ± 8.2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96C47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91.1 ± 17.0</w:t>
            </w:r>
          </w:p>
        </w:tc>
      </w:tr>
      <w:tr w:rsidR="005840A5" w:rsidRPr="000C4FD2" w14:paraId="78CFC427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8656F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8212D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D8A9F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Height (m)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BD65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1.72 ± 0.13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ACCFB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1.69 ± 0.10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678F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1.79 ± 0.08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CBDB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1.74 ± 0.09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B78A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1.77 ± 0.04</w:t>
            </w:r>
          </w:p>
        </w:tc>
      </w:tr>
      <w:tr w:rsidR="005840A5" w:rsidRPr="000C4FD2" w14:paraId="22982E13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4FC30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B91BC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29A08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BMI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C22B7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24.0 ± 2.8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C790E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26.9 ± 5.1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CFF3A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30.3 ± 4.9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838B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30.4 ± 4.1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402B1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29.2 ± 5.6</w:t>
            </w:r>
          </w:p>
        </w:tc>
      </w:tr>
      <w:tr w:rsidR="005840A5" w:rsidRPr="000C4FD2" w14:paraId="543C3ADB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C465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3AE0F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9343E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HbA1c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5EA3E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5.4 ± 0.1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1D7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7.5 ± 0.9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E8A5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10.0 ± 3.5</w:t>
            </w: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E5816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 ± 1.6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64970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 ± 1.8</w:t>
            </w:r>
          </w:p>
        </w:tc>
      </w:tr>
      <w:tr w:rsidR="005840A5" w:rsidRPr="000C4FD2" w14:paraId="118C9BFF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AD65A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DF8AA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94D8D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Fasting Glucose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0F21E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85.0 ± 10.1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51ED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150.2 ± 53.8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D3C47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212.7 ± 142.5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E5AA4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176.3 ± 64.9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82051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132.0 ± 81.4</w:t>
            </w:r>
          </w:p>
        </w:tc>
      </w:tr>
      <w:tr w:rsidR="005840A5" w:rsidRPr="000C4FD2" w14:paraId="347AEACC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92D92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63320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41A7C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Duration of Disease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8C1F1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50B8D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18.5 ± 6.2</w:t>
            </w: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8E142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11.7 ± 7.5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6944B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33.8 ± 18.1</w:t>
            </w: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aa,d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3C9A0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31.7 ± 12.7</w:t>
            </w: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aa</w:t>
            </w:r>
          </w:p>
        </w:tc>
      </w:tr>
      <w:tr w:rsidR="005840A5" w:rsidRPr="000C4FD2" w14:paraId="30EE8C3E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E6E9F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6B3C8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C00AF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Amount of Smoking (pack / year)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30B52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 ± 0.33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62926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0.60 ± 1.34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560E8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 ± 0.0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396C5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6.25 ± 12.50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BF26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 ± 0.0</w:t>
            </w:r>
          </w:p>
        </w:tc>
      </w:tr>
      <w:tr w:rsidR="005840A5" w:rsidRPr="000C4FD2" w14:paraId="37E42C37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86FCEA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A18768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D477EC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mean PSR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4097C17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0.30 ± 0.42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AEA52A7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 ± 0.52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A719168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1.89 ± 0.19</w:t>
            </w: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aa,bb,cc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1E41A3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 ± 0.0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6CED59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1.83 ± 0.33</w:t>
            </w: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aa,bb,cc</w:t>
            </w:r>
          </w:p>
        </w:tc>
      </w:tr>
      <w:tr w:rsidR="005840A5" w:rsidRPr="000C4FD2" w14:paraId="2D45808D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0FC38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8B9B3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8DB32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α-Amylase level (U/ml)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DFED5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104.0 ± 91.8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5F9FC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166.9 ± 130.7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412C4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162.5 ± 117.6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090FE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163.5 ± 137.5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7250F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106.4 ± 104.0</w:t>
            </w:r>
          </w:p>
        </w:tc>
      </w:tr>
      <w:tr w:rsidR="005840A5" w:rsidRPr="000C4FD2" w14:paraId="003EF502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15B5E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AFD30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004AF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CRP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09D25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763.1 ± 799.2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959AC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507.4 ± 296.9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21564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855.7 ± 415.7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B8B78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577.9 ± 250.6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27B3F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866.4 ± 376.2</w:t>
            </w:r>
          </w:p>
        </w:tc>
      </w:tr>
      <w:tr w:rsidR="005840A5" w:rsidRPr="000C4FD2" w14:paraId="53928F17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A0E65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6E2CD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7BDD6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IgA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A9077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17182.2 ± 8899.3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4D0EA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9660.8 ± 5702.9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F76E1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6882.8 ± 1847.1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04F5C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5905.0 ± 3124.8</w:t>
            </w: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14A0D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16894.6 ± 7084.3</w:t>
            </w: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  <w:t xml:space="preserve"> p=0.059</w:t>
            </w:r>
          </w:p>
        </w:tc>
      </w:tr>
      <w:tr w:rsidR="005840A5" w:rsidRPr="000C4FD2" w14:paraId="3BF79951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8524D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A31DB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78F40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IL-10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F6B49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6.5 ± 7.7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38B9C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2.8 ± 1.7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FD371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2.2 ± 1.1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F3B84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4.1 ± 2.6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B09E6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13.8 ± 19.6</w:t>
            </w:r>
          </w:p>
        </w:tc>
      </w:tr>
      <w:tr w:rsidR="005840A5" w:rsidRPr="000C4FD2" w14:paraId="2CE1E2AF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18D52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754E9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14B7C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IL-6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9898C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409.6 ± 493.5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E8DDD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375.6 ± 287.7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50E23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894.6 ± 898.6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C06B0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601.3 ± 271.6 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9940F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967.3 ± 1248.2</w:t>
            </w:r>
          </w:p>
        </w:tc>
      </w:tr>
      <w:tr w:rsidR="005840A5" w:rsidRPr="000C4FD2" w14:paraId="385F9432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2283E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EB61A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CECB7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NFkB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2308D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2423.4 ± 1602.5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D65AB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1775.3 ± 1331.8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21FCC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2596.0 ± 1241.1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AA44F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3304.5 ± 667.9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E4450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6676.9 ± 8320.0</w:t>
            </w:r>
          </w:p>
        </w:tc>
      </w:tr>
      <w:tr w:rsidR="005840A5" w:rsidRPr="000C4FD2" w14:paraId="688331C9" w14:textId="77777777" w:rsidTr="00FE03DA">
        <w:trPr>
          <w:trHeight w:val="300"/>
        </w:trPr>
        <w:tc>
          <w:tcPr>
            <w:tcW w:w="40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5C5018E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1D971B0" w14:textId="77777777" w:rsidR="00FE03DA" w:rsidRPr="00FE03DA" w:rsidRDefault="00FE03DA" w:rsidP="00FE03D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DEB4340" w14:textId="77777777" w:rsidR="00FE03DA" w:rsidRPr="00FE03DA" w:rsidRDefault="00FE03DA" w:rsidP="00FE03DA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TNF-α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57FF80B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1893.4 ± 3027.6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95B9955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1308.3 ± 893.8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2A163BD4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752.1 ± 174.3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20207B6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1483.7 ± 523.0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2EEA6D7" w14:textId="77777777" w:rsidR="00FE03DA" w:rsidRPr="00FE03DA" w:rsidRDefault="00FE03DA" w:rsidP="00FE03D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E03D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4987.5 ± 7527.6</w:t>
            </w:r>
          </w:p>
        </w:tc>
      </w:tr>
    </w:tbl>
    <w:p w14:paraId="76C0B474" w14:textId="77777777" w:rsidR="0080300B" w:rsidRPr="000C4FD2" w:rsidRDefault="0080300B" w:rsidP="0080300B">
      <w:pPr>
        <w:rPr>
          <w:rFonts w:ascii="Arial" w:hAnsi="Arial" w:cs="Arial"/>
        </w:rPr>
      </w:pPr>
    </w:p>
    <w:p w14:paraId="1363B75B" w14:textId="629456B2" w:rsidR="002D0905" w:rsidRPr="000C4FD2" w:rsidRDefault="002D0905" w:rsidP="002D0905">
      <w:pPr>
        <w:rPr>
          <w:rFonts w:ascii="Arial" w:hAnsi="Arial" w:cs="Arial"/>
        </w:rPr>
      </w:pPr>
      <w:r w:rsidRPr="000C4FD2">
        <w:rPr>
          <w:rFonts w:ascii="Arial" w:hAnsi="Arial" w:cs="Arial"/>
        </w:rPr>
        <w:t xml:space="preserve">Sociodemographic parameters and saliva biomarker levels are shown. Data are presented as mean ± standard deviation. Tukey test (for continuous data) was used to assess differences between groups. a) significantly different from Healthy, a: p &lt; 0.05, aa: p &lt; 0.01. b) significantly different from </w:t>
      </w:r>
      <w:proofErr w:type="spellStart"/>
      <w:r w:rsidRPr="000C4FD2">
        <w:rPr>
          <w:rFonts w:ascii="Arial" w:hAnsi="Arial" w:cs="Arial"/>
        </w:rPr>
        <w:t>D</w:t>
      </w:r>
      <w:r w:rsidR="005840A5">
        <w:rPr>
          <w:rFonts w:ascii="Arial" w:hAnsi="Arial" w:cs="Arial"/>
        </w:rPr>
        <w:t>iabetes</w:t>
      </w:r>
      <w:r w:rsidRPr="000C4FD2">
        <w:rPr>
          <w:rFonts w:ascii="Arial" w:hAnsi="Arial" w:cs="Arial"/>
        </w:rPr>
        <w:t>+Healthy</w:t>
      </w:r>
      <w:proofErr w:type="spellEnd"/>
      <w:r w:rsidRPr="000C4FD2">
        <w:rPr>
          <w:rFonts w:ascii="Arial" w:hAnsi="Arial" w:cs="Arial"/>
        </w:rPr>
        <w:t xml:space="preserve"> </w:t>
      </w:r>
      <w:proofErr w:type="spellStart"/>
      <w:r w:rsidRPr="000C4FD2">
        <w:rPr>
          <w:rFonts w:ascii="Arial" w:hAnsi="Arial" w:cs="Arial"/>
        </w:rPr>
        <w:t>Perio</w:t>
      </w:r>
      <w:proofErr w:type="spellEnd"/>
      <w:r w:rsidRPr="000C4FD2">
        <w:rPr>
          <w:rFonts w:ascii="Arial" w:hAnsi="Arial" w:cs="Arial"/>
        </w:rPr>
        <w:t>, bb: p &lt; 0.01. c) significantly different from D</w:t>
      </w:r>
      <w:r w:rsidR="005840A5">
        <w:rPr>
          <w:rFonts w:ascii="Arial" w:hAnsi="Arial" w:cs="Arial"/>
        </w:rPr>
        <w:t xml:space="preserve">iabetes with </w:t>
      </w:r>
      <w:proofErr w:type="spellStart"/>
      <w:r w:rsidR="005840A5">
        <w:rPr>
          <w:rFonts w:ascii="Arial" w:hAnsi="Arial" w:cs="Arial"/>
        </w:rPr>
        <w:t>Neuropathy</w:t>
      </w:r>
      <w:r w:rsidRPr="000C4FD2">
        <w:rPr>
          <w:rFonts w:ascii="Arial" w:hAnsi="Arial" w:cs="Arial"/>
        </w:rPr>
        <w:t>+Healthy</w:t>
      </w:r>
      <w:proofErr w:type="spellEnd"/>
      <w:r w:rsidRPr="000C4FD2">
        <w:rPr>
          <w:rFonts w:ascii="Arial" w:hAnsi="Arial" w:cs="Arial"/>
        </w:rPr>
        <w:t xml:space="preserve"> </w:t>
      </w:r>
      <w:proofErr w:type="spellStart"/>
      <w:r w:rsidRPr="000C4FD2">
        <w:rPr>
          <w:rFonts w:ascii="Arial" w:hAnsi="Arial" w:cs="Arial"/>
        </w:rPr>
        <w:t>Perio</w:t>
      </w:r>
      <w:proofErr w:type="spellEnd"/>
      <w:r w:rsidRPr="000C4FD2">
        <w:rPr>
          <w:rFonts w:ascii="Arial" w:hAnsi="Arial" w:cs="Arial"/>
        </w:rPr>
        <w:t xml:space="preserve">, </w:t>
      </w:r>
      <w:r w:rsidR="00547877" w:rsidRPr="000C4FD2">
        <w:rPr>
          <w:rFonts w:ascii="Arial" w:hAnsi="Arial" w:cs="Arial"/>
        </w:rPr>
        <w:t xml:space="preserve">cc: p&lt; 0.01. </w:t>
      </w:r>
      <w:r w:rsidRPr="000C4FD2">
        <w:rPr>
          <w:rFonts w:ascii="Arial" w:hAnsi="Arial" w:cs="Arial"/>
        </w:rPr>
        <w:t xml:space="preserve">d) significantly different from </w:t>
      </w:r>
      <w:proofErr w:type="spellStart"/>
      <w:r w:rsidR="005840A5" w:rsidRPr="000C4FD2">
        <w:rPr>
          <w:rFonts w:ascii="Arial" w:hAnsi="Arial" w:cs="Arial"/>
        </w:rPr>
        <w:t>D</w:t>
      </w:r>
      <w:r w:rsidR="005840A5">
        <w:rPr>
          <w:rFonts w:ascii="Arial" w:hAnsi="Arial" w:cs="Arial"/>
        </w:rPr>
        <w:t>iabetes</w:t>
      </w:r>
      <w:r w:rsidRPr="000C4FD2">
        <w:rPr>
          <w:rFonts w:ascii="Arial" w:hAnsi="Arial" w:cs="Arial"/>
        </w:rPr>
        <w:t>+Gingivitis</w:t>
      </w:r>
      <w:proofErr w:type="spellEnd"/>
      <w:r w:rsidR="00547877" w:rsidRPr="000C4FD2">
        <w:rPr>
          <w:rFonts w:ascii="Arial" w:hAnsi="Arial" w:cs="Arial"/>
        </w:rPr>
        <w:t>, d: p&lt; 0.05</w:t>
      </w:r>
      <w:r w:rsidRPr="000C4FD2">
        <w:rPr>
          <w:rFonts w:ascii="Arial" w:hAnsi="Arial" w:cs="Arial"/>
        </w:rPr>
        <w:t>.</w:t>
      </w:r>
    </w:p>
    <w:p w14:paraId="1C56350C" w14:textId="323DC57B" w:rsidR="0080300B" w:rsidRPr="000C4FD2" w:rsidRDefault="0080300B" w:rsidP="0080300B">
      <w:pPr>
        <w:rPr>
          <w:rFonts w:ascii="Arial" w:hAnsi="Arial" w:cs="Arial"/>
        </w:rPr>
      </w:pPr>
    </w:p>
    <w:p w14:paraId="06CDDB66" w14:textId="3D81F2B5" w:rsidR="00763872" w:rsidRPr="000C4FD2" w:rsidRDefault="00763872">
      <w:pPr>
        <w:rPr>
          <w:rFonts w:ascii="Arial" w:hAnsi="Arial" w:cs="Arial"/>
        </w:rPr>
      </w:pPr>
      <w:r w:rsidRPr="000C4FD2">
        <w:rPr>
          <w:rFonts w:ascii="Arial" w:hAnsi="Arial" w:cs="Arial"/>
        </w:rPr>
        <w:br w:type="page"/>
      </w:r>
    </w:p>
    <w:p w14:paraId="582BBBCD" w14:textId="5985B5C0" w:rsidR="00763872" w:rsidRPr="000C4FD2" w:rsidRDefault="00FC77EC" w:rsidP="00763872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IN" w:eastAsia="en-IN"/>
        </w:rPr>
        <w:lastRenderedPageBreak/>
        <w:drawing>
          <wp:inline distT="0" distB="0" distL="0" distR="0" wp14:anchorId="6D4F63D3" wp14:editId="06FE987B">
            <wp:extent cx="5943600" cy="25869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F6338" w14:textId="13484FD8" w:rsidR="00763872" w:rsidRPr="000C4FD2" w:rsidRDefault="00763872" w:rsidP="00763872">
      <w:pPr>
        <w:rPr>
          <w:rFonts w:ascii="Arial" w:hAnsi="Arial" w:cs="Arial"/>
          <w:b/>
        </w:rPr>
      </w:pPr>
      <w:r w:rsidRPr="000C4FD2">
        <w:rPr>
          <w:rFonts w:ascii="Arial" w:hAnsi="Arial" w:cs="Arial"/>
          <w:b/>
        </w:rPr>
        <w:t>Supplementary Figure 1. Subject population analysis.</w:t>
      </w:r>
    </w:p>
    <w:p w14:paraId="365E16FD" w14:textId="09C82503" w:rsidR="00763872" w:rsidRPr="000C4FD2" w:rsidRDefault="00763872" w:rsidP="0076387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C4FD2">
        <w:rPr>
          <w:rFonts w:ascii="Arial" w:hAnsi="Arial" w:cs="Arial"/>
        </w:rPr>
        <w:t xml:space="preserve"> Non-metric multi-dimensional scaling (NMDS) of all the systemic features and the saliva analytes.</w:t>
      </w:r>
    </w:p>
    <w:p w14:paraId="3D48E983" w14:textId="3AEC8574" w:rsidR="0080300B" w:rsidRPr="000C4FD2" w:rsidRDefault="00763872" w:rsidP="0076387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C4FD2">
        <w:rPr>
          <w:rFonts w:ascii="Arial" w:hAnsi="Arial" w:cs="Arial"/>
        </w:rPr>
        <w:t>a box plot of the distances of the features from the respective group centroids.</w:t>
      </w:r>
    </w:p>
    <w:p w14:paraId="1EC87588" w14:textId="0B519357" w:rsidR="00763872" w:rsidRPr="000C4FD2" w:rsidRDefault="00763872">
      <w:pPr>
        <w:rPr>
          <w:rFonts w:ascii="Arial" w:hAnsi="Arial" w:cs="Arial"/>
        </w:rPr>
      </w:pPr>
      <w:r w:rsidRPr="000C4FD2">
        <w:rPr>
          <w:rFonts w:ascii="Arial" w:hAnsi="Arial" w:cs="Arial"/>
        </w:rPr>
        <w:br w:type="page"/>
      </w:r>
    </w:p>
    <w:p w14:paraId="1D3D557A" w14:textId="74B95644" w:rsidR="00763872" w:rsidRPr="000C4FD2" w:rsidRDefault="009B18DD" w:rsidP="00763872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inline distT="0" distB="0" distL="0" distR="0" wp14:anchorId="73222DCA" wp14:editId="5E7DA399">
            <wp:extent cx="5943600" cy="46501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DC400" w14:textId="5F550440" w:rsidR="00763872" w:rsidRPr="000C4FD2" w:rsidRDefault="00763872" w:rsidP="00763872">
      <w:pPr>
        <w:rPr>
          <w:rFonts w:ascii="Arial" w:hAnsi="Arial" w:cs="Arial"/>
          <w:b/>
        </w:rPr>
      </w:pPr>
      <w:r w:rsidRPr="000C4FD2">
        <w:rPr>
          <w:rFonts w:ascii="Arial" w:hAnsi="Arial" w:cs="Arial"/>
          <w:b/>
        </w:rPr>
        <w:t xml:space="preserve">Supplementary Figure </w:t>
      </w:r>
      <w:r w:rsidR="00D40817">
        <w:rPr>
          <w:rFonts w:ascii="Arial" w:hAnsi="Arial" w:cs="Arial"/>
          <w:b/>
        </w:rPr>
        <w:t>2</w:t>
      </w:r>
      <w:r w:rsidRPr="000C4FD2">
        <w:rPr>
          <w:rFonts w:ascii="Arial" w:hAnsi="Arial" w:cs="Arial"/>
          <w:b/>
        </w:rPr>
        <w:t>. Trend in correlation of the systemic features and analytes among the group.</w:t>
      </w:r>
    </w:p>
    <w:p w14:paraId="46180EE5" w14:textId="6FC518C7" w:rsidR="00763872" w:rsidRPr="000C4FD2" w:rsidRDefault="00763872" w:rsidP="00763872">
      <w:pPr>
        <w:rPr>
          <w:rFonts w:ascii="Arial" w:hAnsi="Arial" w:cs="Arial"/>
        </w:rPr>
      </w:pPr>
      <w:r w:rsidRPr="000C4FD2">
        <w:rPr>
          <w:rFonts w:ascii="Arial" w:hAnsi="Arial" w:cs="Arial"/>
        </w:rPr>
        <w:t xml:space="preserve">The correlation values were represented in line graphs. There were 5 trends, the line looks Flat (black), V shape (blue), Inverted V shape (green), Increasing (Red), Decreasing (Pink).  </w:t>
      </w:r>
    </w:p>
    <w:p w14:paraId="3938E573" w14:textId="5591367A" w:rsidR="00763872" w:rsidRPr="000C4FD2" w:rsidRDefault="00763872">
      <w:pPr>
        <w:rPr>
          <w:rFonts w:ascii="Arial" w:hAnsi="Arial" w:cs="Arial"/>
        </w:rPr>
      </w:pPr>
      <w:r w:rsidRPr="000C4FD2">
        <w:rPr>
          <w:rFonts w:ascii="Arial" w:hAnsi="Arial" w:cs="Arial"/>
        </w:rPr>
        <w:br w:type="page"/>
      </w:r>
    </w:p>
    <w:p w14:paraId="39C082FF" w14:textId="27D09BB6" w:rsidR="00763872" w:rsidRPr="000C4FD2" w:rsidRDefault="00D01E6A" w:rsidP="00763872">
      <w:pPr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inline distT="0" distB="0" distL="0" distR="0" wp14:anchorId="5CD86D61" wp14:editId="07D04949">
            <wp:extent cx="3238500" cy="360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A89D8" w14:textId="5DE7FDD3" w:rsidR="00763872" w:rsidRPr="000C4FD2" w:rsidRDefault="00763872" w:rsidP="00763872">
      <w:pPr>
        <w:rPr>
          <w:rFonts w:ascii="Arial" w:hAnsi="Arial" w:cs="Arial"/>
          <w:b/>
        </w:rPr>
      </w:pPr>
      <w:r w:rsidRPr="000C4FD2">
        <w:rPr>
          <w:rFonts w:ascii="Arial" w:hAnsi="Arial" w:cs="Arial"/>
          <w:b/>
        </w:rPr>
        <w:t xml:space="preserve">Supplementary Figure </w:t>
      </w:r>
      <w:r w:rsidR="00D40817">
        <w:rPr>
          <w:rFonts w:ascii="Arial" w:hAnsi="Arial" w:cs="Arial"/>
          <w:b/>
        </w:rPr>
        <w:t>3</w:t>
      </w:r>
      <w:r w:rsidRPr="000C4FD2">
        <w:rPr>
          <w:rFonts w:ascii="Arial" w:hAnsi="Arial" w:cs="Arial"/>
          <w:b/>
        </w:rPr>
        <w:t xml:space="preserve">. The interaction regression plot using IgA and α-Amylase. </w:t>
      </w:r>
    </w:p>
    <w:p w14:paraId="3EE3D00B" w14:textId="1166E077" w:rsidR="00763872" w:rsidRPr="000C4FD2" w:rsidRDefault="00763872" w:rsidP="00763872">
      <w:pPr>
        <w:rPr>
          <w:rFonts w:ascii="Arial" w:hAnsi="Arial" w:cs="Arial"/>
        </w:rPr>
      </w:pPr>
      <w:r w:rsidRPr="000C4FD2">
        <w:rPr>
          <w:rFonts w:ascii="Arial" w:hAnsi="Arial" w:cs="Arial"/>
        </w:rPr>
        <w:t>The p-value was corresponding to an F-test from ANOVA model comparison.</w:t>
      </w:r>
    </w:p>
    <w:sectPr w:rsidR="00763872" w:rsidRPr="000C4FD2" w:rsidSect="00211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473680"/>
    <w:multiLevelType w:val="hybridMultilevel"/>
    <w:tmpl w:val="F112C766"/>
    <w:lvl w:ilvl="0" w:tplc="5D4C96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00B"/>
    <w:rsid w:val="00004360"/>
    <w:rsid w:val="000054FE"/>
    <w:rsid w:val="00012117"/>
    <w:rsid w:val="0001582D"/>
    <w:rsid w:val="00016481"/>
    <w:rsid w:val="00023E86"/>
    <w:rsid w:val="000241B5"/>
    <w:rsid w:val="0002638D"/>
    <w:rsid w:val="00026414"/>
    <w:rsid w:val="00026C3C"/>
    <w:rsid w:val="00031594"/>
    <w:rsid w:val="000328B5"/>
    <w:rsid w:val="00035DFA"/>
    <w:rsid w:val="000437FA"/>
    <w:rsid w:val="00045479"/>
    <w:rsid w:val="0004561D"/>
    <w:rsid w:val="000467EC"/>
    <w:rsid w:val="000522B8"/>
    <w:rsid w:val="00054297"/>
    <w:rsid w:val="00056557"/>
    <w:rsid w:val="000576DB"/>
    <w:rsid w:val="000577AB"/>
    <w:rsid w:val="000621AC"/>
    <w:rsid w:val="000629EB"/>
    <w:rsid w:val="00062D99"/>
    <w:rsid w:val="00064670"/>
    <w:rsid w:val="00072C2C"/>
    <w:rsid w:val="00077CC2"/>
    <w:rsid w:val="0008113E"/>
    <w:rsid w:val="00081D00"/>
    <w:rsid w:val="0008215B"/>
    <w:rsid w:val="00082456"/>
    <w:rsid w:val="000838D6"/>
    <w:rsid w:val="000870C8"/>
    <w:rsid w:val="000A28DF"/>
    <w:rsid w:val="000A6F1D"/>
    <w:rsid w:val="000A6F87"/>
    <w:rsid w:val="000B28FA"/>
    <w:rsid w:val="000B3E22"/>
    <w:rsid w:val="000B655B"/>
    <w:rsid w:val="000B7B73"/>
    <w:rsid w:val="000B7F05"/>
    <w:rsid w:val="000C3112"/>
    <w:rsid w:val="000C4FD2"/>
    <w:rsid w:val="000D0DAB"/>
    <w:rsid w:val="000D2EEC"/>
    <w:rsid w:val="000D3C2F"/>
    <w:rsid w:val="000D4218"/>
    <w:rsid w:val="000D77CB"/>
    <w:rsid w:val="000E2394"/>
    <w:rsid w:val="000E35AB"/>
    <w:rsid w:val="000E3A76"/>
    <w:rsid w:val="000E7745"/>
    <w:rsid w:val="000E7B65"/>
    <w:rsid w:val="000F517C"/>
    <w:rsid w:val="000F5C88"/>
    <w:rsid w:val="000F66B7"/>
    <w:rsid w:val="001023D8"/>
    <w:rsid w:val="0011031A"/>
    <w:rsid w:val="0011356A"/>
    <w:rsid w:val="001241D6"/>
    <w:rsid w:val="00132F34"/>
    <w:rsid w:val="00137092"/>
    <w:rsid w:val="00137E3F"/>
    <w:rsid w:val="00141480"/>
    <w:rsid w:val="00151EC3"/>
    <w:rsid w:val="0015208C"/>
    <w:rsid w:val="00155864"/>
    <w:rsid w:val="00155BA2"/>
    <w:rsid w:val="00160482"/>
    <w:rsid w:val="00176738"/>
    <w:rsid w:val="00181A43"/>
    <w:rsid w:val="001827F8"/>
    <w:rsid w:val="001834B8"/>
    <w:rsid w:val="001836E9"/>
    <w:rsid w:val="001863A9"/>
    <w:rsid w:val="00191374"/>
    <w:rsid w:val="00192C9D"/>
    <w:rsid w:val="001974D6"/>
    <w:rsid w:val="001A1039"/>
    <w:rsid w:val="001A5DE3"/>
    <w:rsid w:val="001A647A"/>
    <w:rsid w:val="001B0658"/>
    <w:rsid w:val="001B0A6B"/>
    <w:rsid w:val="001B3856"/>
    <w:rsid w:val="001B3BF5"/>
    <w:rsid w:val="001C2570"/>
    <w:rsid w:val="001D5D50"/>
    <w:rsid w:val="001E0B6C"/>
    <w:rsid w:val="001E18A0"/>
    <w:rsid w:val="001E3806"/>
    <w:rsid w:val="001E5294"/>
    <w:rsid w:val="001E7687"/>
    <w:rsid w:val="001F2364"/>
    <w:rsid w:val="001F7A4B"/>
    <w:rsid w:val="002025ED"/>
    <w:rsid w:val="002114C8"/>
    <w:rsid w:val="00214C82"/>
    <w:rsid w:val="0021622F"/>
    <w:rsid w:val="0023323A"/>
    <w:rsid w:val="0024234D"/>
    <w:rsid w:val="0025395E"/>
    <w:rsid w:val="00254E44"/>
    <w:rsid w:val="0026242D"/>
    <w:rsid w:val="00264938"/>
    <w:rsid w:val="00267533"/>
    <w:rsid w:val="002703A4"/>
    <w:rsid w:val="00270471"/>
    <w:rsid w:val="00272F0E"/>
    <w:rsid w:val="0028110A"/>
    <w:rsid w:val="0029152C"/>
    <w:rsid w:val="002A13CC"/>
    <w:rsid w:val="002A2107"/>
    <w:rsid w:val="002B7384"/>
    <w:rsid w:val="002B75E6"/>
    <w:rsid w:val="002C029B"/>
    <w:rsid w:val="002C0D6F"/>
    <w:rsid w:val="002C111D"/>
    <w:rsid w:val="002C222F"/>
    <w:rsid w:val="002C53BF"/>
    <w:rsid w:val="002C7851"/>
    <w:rsid w:val="002D0433"/>
    <w:rsid w:val="002D05BA"/>
    <w:rsid w:val="002D0905"/>
    <w:rsid w:val="002D2D45"/>
    <w:rsid w:val="002D30C6"/>
    <w:rsid w:val="002D47BA"/>
    <w:rsid w:val="002E65BD"/>
    <w:rsid w:val="002F363D"/>
    <w:rsid w:val="002F3AC5"/>
    <w:rsid w:val="002F53D5"/>
    <w:rsid w:val="002F591F"/>
    <w:rsid w:val="002F5FA5"/>
    <w:rsid w:val="002F6B01"/>
    <w:rsid w:val="00303211"/>
    <w:rsid w:val="00303499"/>
    <w:rsid w:val="003064C6"/>
    <w:rsid w:val="00312FD4"/>
    <w:rsid w:val="0031787D"/>
    <w:rsid w:val="00322109"/>
    <w:rsid w:val="00331853"/>
    <w:rsid w:val="0033209E"/>
    <w:rsid w:val="00332A7F"/>
    <w:rsid w:val="00340641"/>
    <w:rsid w:val="00342E55"/>
    <w:rsid w:val="003439A1"/>
    <w:rsid w:val="00344795"/>
    <w:rsid w:val="003448B8"/>
    <w:rsid w:val="00347D42"/>
    <w:rsid w:val="00352F0F"/>
    <w:rsid w:val="00354B6C"/>
    <w:rsid w:val="003557DB"/>
    <w:rsid w:val="00357328"/>
    <w:rsid w:val="00364183"/>
    <w:rsid w:val="00364DE1"/>
    <w:rsid w:val="00372200"/>
    <w:rsid w:val="00375419"/>
    <w:rsid w:val="00383683"/>
    <w:rsid w:val="00385DEC"/>
    <w:rsid w:val="003902DB"/>
    <w:rsid w:val="00391400"/>
    <w:rsid w:val="00391DD9"/>
    <w:rsid w:val="003A0012"/>
    <w:rsid w:val="003B06DF"/>
    <w:rsid w:val="003B3161"/>
    <w:rsid w:val="003C6AB6"/>
    <w:rsid w:val="003D04FE"/>
    <w:rsid w:val="003D0A5F"/>
    <w:rsid w:val="003D3402"/>
    <w:rsid w:val="003D3A01"/>
    <w:rsid w:val="003D46EB"/>
    <w:rsid w:val="003D5546"/>
    <w:rsid w:val="003D7118"/>
    <w:rsid w:val="003D7C58"/>
    <w:rsid w:val="003E03E1"/>
    <w:rsid w:val="003E0443"/>
    <w:rsid w:val="003E380E"/>
    <w:rsid w:val="003E3F07"/>
    <w:rsid w:val="003E4DE9"/>
    <w:rsid w:val="003F12A9"/>
    <w:rsid w:val="003F7347"/>
    <w:rsid w:val="00404FE1"/>
    <w:rsid w:val="00411F02"/>
    <w:rsid w:val="0041272F"/>
    <w:rsid w:val="00415E98"/>
    <w:rsid w:val="004174AF"/>
    <w:rsid w:val="004178AC"/>
    <w:rsid w:val="0042571F"/>
    <w:rsid w:val="00434F2B"/>
    <w:rsid w:val="00440B7B"/>
    <w:rsid w:val="004439DC"/>
    <w:rsid w:val="00444B17"/>
    <w:rsid w:val="004477D5"/>
    <w:rsid w:val="00467D58"/>
    <w:rsid w:val="004704F5"/>
    <w:rsid w:val="004737D6"/>
    <w:rsid w:val="00480053"/>
    <w:rsid w:val="00481AFB"/>
    <w:rsid w:val="00486FF4"/>
    <w:rsid w:val="00487B55"/>
    <w:rsid w:val="0049396D"/>
    <w:rsid w:val="00494967"/>
    <w:rsid w:val="004A0C84"/>
    <w:rsid w:val="004A0DB8"/>
    <w:rsid w:val="004A1786"/>
    <w:rsid w:val="004A41E3"/>
    <w:rsid w:val="004B27B4"/>
    <w:rsid w:val="004B7430"/>
    <w:rsid w:val="004C256B"/>
    <w:rsid w:val="004C2F0C"/>
    <w:rsid w:val="004C2F41"/>
    <w:rsid w:val="004D21F0"/>
    <w:rsid w:val="004D3344"/>
    <w:rsid w:val="004D3903"/>
    <w:rsid w:val="004D5E7E"/>
    <w:rsid w:val="004E3F44"/>
    <w:rsid w:val="004E4A8B"/>
    <w:rsid w:val="004E4FE9"/>
    <w:rsid w:val="004F4F45"/>
    <w:rsid w:val="00507982"/>
    <w:rsid w:val="00510BE9"/>
    <w:rsid w:val="005124BC"/>
    <w:rsid w:val="00520894"/>
    <w:rsid w:val="005259A0"/>
    <w:rsid w:val="00526A6B"/>
    <w:rsid w:val="005272A2"/>
    <w:rsid w:val="00530659"/>
    <w:rsid w:val="0053323F"/>
    <w:rsid w:val="005413E0"/>
    <w:rsid w:val="00541596"/>
    <w:rsid w:val="00544F28"/>
    <w:rsid w:val="005460F1"/>
    <w:rsid w:val="00546E07"/>
    <w:rsid w:val="00547877"/>
    <w:rsid w:val="005537D2"/>
    <w:rsid w:val="0055618A"/>
    <w:rsid w:val="005643C0"/>
    <w:rsid w:val="005723B3"/>
    <w:rsid w:val="00573171"/>
    <w:rsid w:val="005732CA"/>
    <w:rsid w:val="005840A5"/>
    <w:rsid w:val="00590746"/>
    <w:rsid w:val="00592D20"/>
    <w:rsid w:val="005A7120"/>
    <w:rsid w:val="005A7DEC"/>
    <w:rsid w:val="005B5537"/>
    <w:rsid w:val="005C03CE"/>
    <w:rsid w:val="005C6DDA"/>
    <w:rsid w:val="005D2166"/>
    <w:rsid w:val="005E5914"/>
    <w:rsid w:val="005F17EE"/>
    <w:rsid w:val="005F65ED"/>
    <w:rsid w:val="006031A6"/>
    <w:rsid w:val="00612242"/>
    <w:rsid w:val="00613106"/>
    <w:rsid w:val="006144E5"/>
    <w:rsid w:val="00624690"/>
    <w:rsid w:val="006306D6"/>
    <w:rsid w:val="006319B0"/>
    <w:rsid w:val="00641E4F"/>
    <w:rsid w:val="006532B5"/>
    <w:rsid w:val="006604C5"/>
    <w:rsid w:val="00673C90"/>
    <w:rsid w:val="00674D1A"/>
    <w:rsid w:val="00680515"/>
    <w:rsid w:val="006869BD"/>
    <w:rsid w:val="006873F1"/>
    <w:rsid w:val="00693DF8"/>
    <w:rsid w:val="00697AAF"/>
    <w:rsid w:val="006A132A"/>
    <w:rsid w:val="006A183E"/>
    <w:rsid w:val="006A330B"/>
    <w:rsid w:val="006B5E66"/>
    <w:rsid w:val="006B692E"/>
    <w:rsid w:val="006C6055"/>
    <w:rsid w:val="006C7FAD"/>
    <w:rsid w:val="006D0366"/>
    <w:rsid w:val="006D48A6"/>
    <w:rsid w:val="006E101A"/>
    <w:rsid w:val="00700A89"/>
    <w:rsid w:val="00704908"/>
    <w:rsid w:val="007112D6"/>
    <w:rsid w:val="007179D2"/>
    <w:rsid w:val="0072323F"/>
    <w:rsid w:val="00727CF6"/>
    <w:rsid w:val="00727DDC"/>
    <w:rsid w:val="00731D73"/>
    <w:rsid w:val="00741E12"/>
    <w:rsid w:val="00746AEF"/>
    <w:rsid w:val="00746C19"/>
    <w:rsid w:val="0075577C"/>
    <w:rsid w:val="0075629C"/>
    <w:rsid w:val="00761105"/>
    <w:rsid w:val="007633D7"/>
    <w:rsid w:val="00763872"/>
    <w:rsid w:val="00770C76"/>
    <w:rsid w:val="00772BAF"/>
    <w:rsid w:val="00774637"/>
    <w:rsid w:val="00775B46"/>
    <w:rsid w:val="00776C13"/>
    <w:rsid w:val="00785E39"/>
    <w:rsid w:val="007947F6"/>
    <w:rsid w:val="007962EC"/>
    <w:rsid w:val="007A1783"/>
    <w:rsid w:val="007A7837"/>
    <w:rsid w:val="007B2FA4"/>
    <w:rsid w:val="007B53CD"/>
    <w:rsid w:val="007B6128"/>
    <w:rsid w:val="007B6AC8"/>
    <w:rsid w:val="007B6D06"/>
    <w:rsid w:val="007C4634"/>
    <w:rsid w:val="007D0462"/>
    <w:rsid w:val="007E4787"/>
    <w:rsid w:val="007F5777"/>
    <w:rsid w:val="008016B1"/>
    <w:rsid w:val="00801EC9"/>
    <w:rsid w:val="0080300B"/>
    <w:rsid w:val="00803EDD"/>
    <w:rsid w:val="00805075"/>
    <w:rsid w:val="00806399"/>
    <w:rsid w:val="008122B8"/>
    <w:rsid w:val="0081693A"/>
    <w:rsid w:val="008242C0"/>
    <w:rsid w:val="00826633"/>
    <w:rsid w:val="00827A66"/>
    <w:rsid w:val="00830C20"/>
    <w:rsid w:val="00833B4E"/>
    <w:rsid w:val="00833CD6"/>
    <w:rsid w:val="00834225"/>
    <w:rsid w:val="008363F5"/>
    <w:rsid w:val="00841CF1"/>
    <w:rsid w:val="008528CB"/>
    <w:rsid w:val="00852F54"/>
    <w:rsid w:val="008544A9"/>
    <w:rsid w:val="00854AAF"/>
    <w:rsid w:val="00855802"/>
    <w:rsid w:val="00856144"/>
    <w:rsid w:val="008615D4"/>
    <w:rsid w:val="00863130"/>
    <w:rsid w:val="008633F3"/>
    <w:rsid w:val="00865425"/>
    <w:rsid w:val="00872417"/>
    <w:rsid w:val="00883454"/>
    <w:rsid w:val="008937E3"/>
    <w:rsid w:val="008A1224"/>
    <w:rsid w:val="008A2C77"/>
    <w:rsid w:val="008B7F31"/>
    <w:rsid w:val="008C0298"/>
    <w:rsid w:val="008C4D27"/>
    <w:rsid w:val="008D145E"/>
    <w:rsid w:val="008D16F7"/>
    <w:rsid w:val="008E1D9C"/>
    <w:rsid w:val="008E28DA"/>
    <w:rsid w:val="008F3CBC"/>
    <w:rsid w:val="008F3D0E"/>
    <w:rsid w:val="008F71E3"/>
    <w:rsid w:val="008F7E32"/>
    <w:rsid w:val="009027CF"/>
    <w:rsid w:val="00904B91"/>
    <w:rsid w:val="009055C8"/>
    <w:rsid w:val="00906AD1"/>
    <w:rsid w:val="0091512B"/>
    <w:rsid w:val="009151CC"/>
    <w:rsid w:val="009249FA"/>
    <w:rsid w:val="009256A3"/>
    <w:rsid w:val="00930B73"/>
    <w:rsid w:val="00932D06"/>
    <w:rsid w:val="009364B6"/>
    <w:rsid w:val="00941682"/>
    <w:rsid w:val="009426AF"/>
    <w:rsid w:val="00943388"/>
    <w:rsid w:val="009435D0"/>
    <w:rsid w:val="00944B36"/>
    <w:rsid w:val="009453E5"/>
    <w:rsid w:val="0095471E"/>
    <w:rsid w:val="0095537F"/>
    <w:rsid w:val="0096670F"/>
    <w:rsid w:val="00971C07"/>
    <w:rsid w:val="00982904"/>
    <w:rsid w:val="00984DA6"/>
    <w:rsid w:val="00987967"/>
    <w:rsid w:val="009938A0"/>
    <w:rsid w:val="009A0BC9"/>
    <w:rsid w:val="009A0C9F"/>
    <w:rsid w:val="009A2566"/>
    <w:rsid w:val="009A28FC"/>
    <w:rsid w:val="009A6785"/>
    <w:rsid w:val="009B16C1"/>
    <w:rsid w:val="009B18DD"/>
    <w:rsid w:val="009B3CFF"/>
    <w:rsid w:val="009B6466"/>
    <w:rsid w:val="009C033C"/>
    <w:rsid w:val="009C7CDD"/>
    <w:rsid w:val="009E13E7"/>
    <w:rsid w:val="009E1997"/>
    <w:rsid w:val="009E42F3"/>
    <w:rsid w:val="009E7788"/>
    <w:rsid w:val="009F2654"/>
    <w:rsid w:val="00A113BF"/>
    <w:rsid w:val="00A1239A"/>
    <w:rsid w:val="00A13AFA"/>
    <w:rsid w:val="00A15808"/>
    <w:rsid w:val="00A20F2D"/>
    <w:rsid w:val="00A2529D"/>
    <w:rsid w:val="00A276C7"/>
    <w:rsid w:val="00A3191F"/>
    <w:rsid w:val="00A43042"/>
    <w:rsid w:val="00A43F48"/>
    <w:rsid w:val="00A45428"/>
    <w:rsid w:val="00A46162"/>
    <w:rsid w:val="00A52698"/>
    <w:rsid w:val="00A54E2B"/>
    <w:rsid w:val="00A61FC7"/>
    <w:rsid w:val="00A6787A"/>
    <w:rsid w:val="00A67B4B"/>
    <w:rsid w:val="00A73C56"/>
    <w:rsid w:val="00A7476D"/>
    <w:rsid w:val="00A86A9F"/>
    <w:rsid w:val="00A91663"/>
    <w:rsid w:val="00A97D8E"/>
    <w:rsid w:val="00AA1C0C"/>
    <w:rsid w:val="00AB2001"/>
    <w:rsid w:val="00AB4816"/>
    <w:rsid w:val="00AC0BA6"/>
    <w:rsid w:val="00AC3D84"/>
    <w:rsid w:val="00AC6000"/>
    <w:rsid w:val="00AD41F6"/>
    <w:rsid w:val="00AD4B7F"/>
    <w:rsid w:val="00AD6837"/>
    <w:rsid w:val="00AE0079"/>
    <w:rsid w:val="00AE2702"/>
    <w:rsid w:val="00AF0BAA"/>
    <w:rsid w:val="00AF2520"/>
    <w:rsid w:val="00AF69C8"/>
    <w:rsid w:val="00B01CAE"/>
    <w:rsid w:val="00B059CA"/>
    <w:rsid w:val="00B12E99"/>
    <w:rsid w:val="00B152AF"/>
    <w:rsid w:val="00B15C58"/>
    <w:rsid w:val="00B34CD1"/>
    <w:rsid w:val="00B3540C"/>
    <w:rsid w:val="00B35448"/>
    <w:rsid w:val="00B46AE3"/>
    <w:rsid w:val="00B471E2"/>
    <w:rsid w:val="00B52AB2"/>
    <w:rsid w:val="00B561AA"/>
    <w:rsid w:val="00B615DA"/>
    <w:rsid w:val="00B6484A"/>
    <w:rsid w:val="00B71740"/>
    <w:rsid w:val="00B810AE"/>
    <w:rsid w:val="00B84A9E"/>
    <w:rsid w:val="00B84B28"/>
    <w:rsid w:val="00B9252D"/>
    <w:rsid w:val="00B92E14"/>
    <w:rsid w:val="00BA7874"/>
    <w:rsid w:val="00BB0226"/>
    <w:rsid w:val="00BB1B18"/>
    <w:rsid w:val="00BC31DF"/>
    <w:rsid w:val="00BC6EBF"/>
    <w:rsid w:val="00BD1435"/>
    <w:rsid w:val="00BD20B6"/>
    <w:rsid w:val="00BD29CC"/>
    <w:rsid w:val="00BD73B7"/>
    <w:rsid w:val="00BE2A0E"/>
    <w:rsid w:val="00BE4741"/>
    <w:rsid w:val="00BF1375"/>
    <w:rsid w:val="00BF1A06"/>
    <w:rsid w:val="00BF57C3"/>
    <w:rsid w:val="00BF6C09"/>
    <w:rsid w:val="00C035B8"/>
    <w:rsid w:val="00C07361"/>
    <w:rsid w:val="00C07575"/>
    <w:rsid w:val="00C1024F"/>
    <w:rsid w:val="00C22E45"/>
    <w:rsid w:val="00C41B41"/>
    <w:rsid w:val="00C441FA"/>
    <w:rsid w:val="00C468F0"/>
    <w:rsid w:val="00C6025E"/>
    <w:rsid w:val="00C64B0A"/>
    <w:rsid w:val="00C67789"/>
    <w:rsid w:val="00C67F4B"/>
    <w:rsid w:val="00C72F8F"/>
    <w:rsid w:val="00C75C03"/>
    <w:rsid w:val="00C77A51"/>
    <w:rsid w:val="00C77E17"/>
    <w:rsid w:val="00C85E9A"/>
    <w:rsid w:val="00C95EAA"/>
    <w:rsid w:val="00CA00CC"/>
    <w:rsid w:val="00CA3735"/>
    <w:rsid w:val="00CA5BA5"/>
    <w:rsid w:val="00CB2432"/>
    <w:rsid w:val="00CB347B"/>
    <w:rsid w:val="00CB468F"/>
    <w:rsid w:val="00CB55AC"/>
    <w:rsid w:val="00CB5A15"/>
    <w:rsid w:val="00CC0B1C"/>
    <w:rsid w:val="00CC2959"/>
    <w:rsid w:val="00CC4540"/>
    <w:rsid w:val="00CD21D6"/>
    <w:rsid w:val="00CD35BB"/>
    <w:rsid w:val="00CD5720"/>
    <w:rsid w:val="00CE6A7D"/>
    <w:rsid w:val="00CE7847"/>
    <w:rsid w:val="00CF42BB"/>
    <w:rsid w:val="00CF534D"/>
    <w:rsid w:val="00D01E6A"/>
    <w:rsid w:val="00D10566"/>
    <w:rsid w:val="00D11295"/>
    <w:rsid w:val="00D15721"/>
    <w:rsid w:val="00D16BA0"/>
    <w:rsid w:val="00D22434"/>
    <w:rsid w:val="00D30037"/>
    <w:rsid w:val="00D311B8"/>
    <w:rsid w:val="00D36B79"/>
    <w:rsid w:val="00D40817"/>
    <w:rsid w:val="00D41516"/>
    <w:rsid w:val="00D5136B"/>
    <w:rsid w:val="00D52D76"/>
    <w:rsid w:val="00D540EB"/>
    <w:rsid w:val="00D57102"/>
    <w:rsid w:val="00D628ED"/>
    <w:rsid w:val="00D65ED1"/>
    <w:rsid w:val="00D66F01"/>
    <w:rsid w:val="00D67385"/>
    <w:rsid w:val="00D67D87"/>
    <w:rsid w:val="00D7354E"/>
    <w:rsid w:val="00D80FF3"/>
    <w:rsid w:val="00D92147"/>
    <w:rsid w:val="00D94338"/>
    <w:rsid w:val="00D973C2"/>
    <w:rsid w:val="00DA0F21"/>
    <w:rsid w:val="00DA5E72"/>
    <w:rsid w:val="00DA6EA3"/>
    <w:rsid w:val="00DB0B03"/>
    <w:rsid w:val="00DB1FC6"/>
    <w:rsid w:val="00DB4CF6"/>
    <w:rsid w:val="00DC0A30"/>
    <w:rsid w:val="00DC1898"/>
    <w:rsid w:val="00DC36AA"/>
    <w:rsid w:val="00DC4269"/>
    <w:rsid w:val="00DC6543"/>
    <w:rsid w:val="00DC76D2"/>
    <w:rsid w:val="00DD428D"/>
    <w:rsid w:val="00DE0B11"/>
    <w:rsid w:val="00DF5146"/>
    <w:rsid w:val="00E041A2"/>
    <w:rsid w:val="00E07975"/>
    <w:rsid w:val="00E07BF1"/>
    <w:rsid w:val="00E1457C"/>
    <w:rsid w:val="00E16D0A"/>
    <w:rsid w:val="00E17EAC"/>
    <w:rsid w:val="00E2041B"/>
    <w:rsid w:val="00E21DD2"/>
    <w:rsid w:val="00E27C70"/>
    <w:rsid w:val="00E367A3"/>
    <w:rsid w:val="00E37A52"/>
    <w:rsid w:val="00E37DD7"/>
    <w:rsid w:val="00E409E6"/>
    <w:rsid w:val="00E43E22"/>
    <w:rsid w:val="00E45000"/>
    <w:rsid w:val="00E45FE7"/>
    <w:rsid w:val="00E529D5"/>
    <w:rsid w:val="00E53E6C"/>
    <w:rsid w:val="00E55079"/>
    <w:rsid w:val="00E60A6B"/>
    <w:rsid w:val="00E60FA8"/>
    <w:rsid w:val="00E61C52"/>
    <w:rsid w:val="00E668F1"/>
    <w:rsid w:val="00E67BE6"/>
    <w:rsid w:val="00E703C6"/>
    <w:rsid w:val="00E72603"/>
    <w:rsid w:val="00E762DA"/>
    <w:rsid w:val="00E83D5F"/>
    <w:rsid w:val="00E90BD9"/>
    <w:rsid w:val="00E94ABC"/>
    <w:rsid w:val="00EA2EA6"/>
    <w:rsid w:val="00EB3818"/>
    <w:rsid w:val="00EC00ED"/>
    <w:rsid w:val="00EC648D"/>
    <w:rsid w:val="00EC6EFC"/>
    <w:rsid w:val="00EC70B3"/>
    <w:rsid w:val="00EC7AB2"/>
    <w:rsid w:val="00ED6B73"/>
    <w:rsid w:val="00ED7278"/>
    <w:rsid w:val="00ED75B7"/>
    <w:rsid w:val="00EE2CEE"/>
    <w:rsid w:val="00EE2D2C"/>
    <w:rsid w:val="00EE3633"/>
    <w:rsid w:val="00EE3C1B"/>
    <w:rsid w:val="00EE56D9"/>
    <w:rsid w:val="00EF1C97"/>
    <w:rsid w:val="00EF2E45"/>
    <w:rsid w:val="00EF31E9"/>
    <w:rsid w:val="00EF37C2"/>
    <w:rsid w:val="00F018CF"/>
    <w:rsid w:val="00F02367"/>
    <w:rsid w:val="00F11A1F"/>
    <w:rsid w:val="00F143A3"/>
    <w:rsid w:val="00F16D65"/>
    <w:rsid w:val="00F21800"/>
    <w:rsid w:val="00F30771"/>
    <w:rsid w:val="00F32CFE"/>
    <w:rsid w:val="00F33F70"/>
    <w:rsid w:val="00F33F8D"/>
    <w:rsid w:val="00F347D8"/>
    <w:rsid w:val="00F36DF8"/>
    <w:rsid w:val="00F44AE7"/>
    <w:rsid w:val="00F44D3E"/>
    <w:rsid w:val="00F52425"/>
    <w:rsid w:val="00F5319E"/>
    <w:rsid w:val="00F569B7"/>
    <w:rsid w:val="00F72D1B"/>
    <w:rsid w:val="00F73BD9"/>
    <w:rsid w:val="00F76ABA"/>
    <w:rsid w:val="00F8234C"/>
    <w:rsid w:val="00F83401"/>
    <w:rsid w:val="00F977C6"/>
    <w:rsid w:val="00FA3215"/>
    <w:rsid w:val="00FA5C73"/>
    <w:rsid w:val="00FB2A09"/>
    <w:rsid w:val="00FB2B81"/>
    <w:rsid w:val="00FC0535"/>
    <w:rsid w:val="00FC55A3"/>
    <w:rsid w:val="00FC646C"/>
    <w:rsid w:val="00FC77EC"/>
    <w:rsid w:val="00FD38FC"/>
    <w:rsid w:val="00FE03DA"/>
    <w:rsid w:val="00FE63C4"/>
    <w:rsid w:val="00FF4F9F"/>
    <w:rsid w:val="00FF6D0C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936B7"/>
  <w15:chartTrackingRefBased/>
  <w15:docId w15:val="{01FFE19F-5E2A-E841-8776-1A0F8026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0300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0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0B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6387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704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04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4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047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1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Shogo Maekawa</dc:creator>
  <cp:keywords/>
  <dc:description/>
  <cp:lastModifiedBy>Srikanth N.</cp:lastModifiedBy>
  <cp:revision>5</cp:revision>
  <cp:lastPrinted>2022-05-26T15:32:00Z</cp:lastPrinted>
  <dcterms:created xsi:type="dcterms:W3CDTF">2022-05-26T15:32:00Z</dcterms:created>
  <dcterms:modified xsi:type="dcterms:W3CDTF">2022-06-24T06:30:00Z</dcterms:modified>
</cp:coreProperties>
</file>