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8DB" w:rsidRPr="00B276A9" w:rsidRDefault="00607636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CE55C5" w:rsidRPr="00B276A9" w:rsidRDefault="0062279E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Supplementary Table S</w:t>
      </w:r>
      <w:r w:rsidR="00B74DFA">
        <w:rPr>
          <w:rFonts w:ascii="Arial Unicode MS" w:eastAsia="Arial Unicode MS" w:hAnsi="Arial Unicode MS" w:cs="Arial Unicode MS"/>
          <w:sz w:val="18"/>
          <w:szCs w:val="18"/>
        </w:rPr>
        <w:t>1</w:t>
      </w:r>
      <w:r w:rsidR="00CE55C5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. Estimated population coverage by sentinel clinic for influenza </w:t>
      </w:r>
      <w:r w:rsidR="0079073F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incidence </w:t>
      </w:r>
      <w:r w:rsidR="00CE55C5" w:rsidRPr="00B276A9">
        <w:rPr>
          <w:rFonts w:ascii="Arial Unicode MS" w:eastAsia="Arial Unicode MS" w:hAnsi="Arial Unicode MS" w:cs="Arial Unicode MS"/>
          <w:sz w:val="18"/>
          <w:szCs w:val="18"/>
        </w:rPr>
        <w:t>surveillance</w:t>
      </w:r>
    </w:p>
    <w:p w:rsidR="0062279E" w:rsidRPr="00B276A9" w:rsidRDefault="0062279E">
      <w:pPr>
        <w:rPr>
          <w:rFonts w:ascii="Arial Unicode MS" w:eastAsia="Arial Unicode MS" w:hAnsi="Arial Unicode MS" w:cs="Arial Unicode MS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8"/>
        <w:gridCol w:w="1886"/>
        <w:gridCol w:w="2210"/>
        <w:gridCol w:w="2210"/>
      </w:tblGrid>
      <w:tr w:rsidR="0062279E" w:rsidRPr="00B276A9" w:rsidTr="0062279E">
        <w:tc>
          <w:tcPr>
            <w:tcW w:w="2188" w:type="dxa"/>
          </w:tcPr>
          <w:p w:rsidR="0062279E" w:rsidRPr="00B276A9" w:rsidRDefault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886" w:type="dxa"/>
          </w:tcPr>
          <w:p w:rsidR="0062279E" w:rsidRPr="00B276A9" w:rsidRDefault="0062279E" w:rsidP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Total number of clinics</w:t>
            </w:r>
            <w:r w:rsidR="000235F1" w:rsidRPr="00B276A9">
              <w:rPr>
                <w:rFonts w:ascii="Arial Unicode MS" w:eastAsia="Arial Unicode MS" w:hAnsi="Arial Unicode MS" w:cs="Arial Unicode MS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10" w:type="dxa"/>
          </w:tcPr>
          <w:p w:rsidR="0062279E" w:rsidRPr="00B276A9" w:rsidRDefault="0062279E" w:rsidP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Estimated population per clinic </w:t>
            </w:r>
          </w:p>
        </w:tc>
        <w:tc>
          <w:tcPr>
            <w:tcW w:w="2210" w:type="dxa"/>
          </w:tcPr>
          <w:p w:rsidR="0062279E" w:rsidRPr="00B276A9" w:rsidRDefault="0062279E" w:rsidP="00CE55C5">
            <w:pPr>
              <w:jc w:val="left"/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Estimated total population coverage by sentinel clinics</w:t>
            </w:r>
            <w:r w:rsidR="00CE55C5" w:rsidRPr="00B276A9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</w:t>
            </w:r>
            <w:r w:rsidR="00CE55C5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(3000 Paediatric clinics, and 2000 clinics for adults)</w:t>
            </w:r>
            <w:r w:rsidR="00CE55C5" w:rsidRPr="00B276A9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</w:t>
            </w:r>
            <w:r w:rsidRPr="00B276A9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</w:t>
            </w:r>
          </w:p>
        </w:tc>
      </w:tr>
      <w:tr w:rsidR="0062279E" w:rsidRPr="00B276A9" w:rsidTr="0062279E">
        <w:tc>
          <w:tcPr>
            <w:tcW w:w="2188" w:type="dxa"/>
          </w:tcPr>
          <w:p w:rsidR="0062279E" w:rsidRPr="00B276A9" w:rsidRDefault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Paediatric clinics</w:t>
            </w:r>
          </w:p>
        </w:tc>
        <w:tc>
          <w:tcPr>
            <w:tcW w:w="1886" w:type="dxa"/>
          </w:tcPr>
          <w:p w:rsidR="0062279E" w:rsidRPr="00B276A9" w:rsidRDefault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22K</w:t>
            </w:r>
          </w:p>
        </w:tc>
        <w:tc>
          <w:tcPr>
            <w:tcW w:w="2210" w:type="dxa"/>
          </w:tcPr>
          <w:p w:rsidR="0062279E" w:rsidRPr="00B276A9" w:rsidRDefault="008E390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1037</w:t>
            </w:r>
          </w:p>
        </w:tc>
        <w:tc>
          <w:tcPr>
            <w:tcW w:w="2210" w:type="dxa"/>
          </w:tcPr>
          <w:p w:rsidR="0062279E" w:rsidRPr="00B276A9" w:rsidRDefault="008E390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311</w:t>
            </w:r>
            <w:r w:rsidR="005A6971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0K</w:t>
            </w:r>
          </w:p>
        </w:tc>
      </w:tr>
      <w:tr w:rsidR="0062279E" w:rsidRPr="00B276A9" w:rsidTr="0062279E">
        <w:tc>
          <w:tcPr>
            <w:tcW w:w="2188" w:type="dxa"/>
          </w:tcPr>
          <w:p w:rsidR="0062279E" w:rsidRPr="00B276A9" w:rsidRDefault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Clinics of GPs for adults</w:t>
            </w:r>
          </w:p>
        </w:tc>
        <w:tc>
          <w:tcPr>
            <w:tcW w:w="1886" w:type="dxa"/>
          </w:tcPr>
          <w:p w:rsidR="0062279E" w:rsidRPr="00B276A9" w:rsidRDefault="0062279E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63K</w:t>
            </w:r>
          </w:p>
        </w:tc>
        <w:tc>
          <w:tcPr>
            <w:tcW w:w="2210" w:type="dxa"/>
          </w:tcPr>
          <w:p w:rsidR="0062279E" w:rsidRPr="00B276A9" w:rsidRDefault="008E3907" w:rsidP="005A6971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1654</w:t>
            </w:r>
          </w:p>
        </w:tc>
        <w:tc>
          <w:tcPr>
            <w:tcW w:w="2210" w:type="dxa"/>
          </w:tcPr>
          <w:p w:rsidR="0062279E" w:rsidRPr="00B276A9" w:rsidRDefault="008E390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3309</w:t>
            </w:r>
            <w:r w:rsidR="005A6971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K</w:t>
            </w:r>
          </w:p>
        </w:tc>
      </w:tr>
    </w:tbl>
    <w:p w:rsidR="0062279E" w:rsidRPr="00B276A9" w:rsidRDefault="000235F1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  <w:vertAlign w:val="superscript"/>
        </w:rPr>
        <w:t>a</w:t>
      </w:r>
      <w:r w:rsidR="0062279E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The data were reviewed from the statistics of medical clinics by the </w:t>
      </w:r>
      <w:r w:rsidR="0064388E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Ministry of </w:t>
      </w:r>
      <w:r w:rsidR="0062279E" w:rsidRPr="00B276A9">
        <w:rPr>
          <w:rFonts w:ascii="Arial Unicode MS" w:eastAsia="Arial Unicode MS" w:hAnsi="Arial Unicode MS" w:cs="Arial Unicode MS"/>
          <w:sz w:val="18"/>
          <w:szCs w:val="18"/>
        </w:rPr>
        <w:t>Health, Labour, and Welfare</w:t>
      </w:r>
      <w:r w:rsidRPr="00B276A9">
        <w:rPr>
          <w:rFonts w:ascii="Arial Unicode MS" w:eastAsia="Arial Unicode MS" w:hAnsi="Arial Unicode MS" w:cs="Arial Unicode MS"/>
          <w:sz w:val="18"/>
          <w:szCs w:val="18"/>
        </w:rPr>
        <w:t>, in 2008</w:t>
      </w:r>
      <w:r w:rsidR="001735C2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 [in Japanese]</w:t>
      </w:r>
    </w:p>
    <w:p w:rsidR="0062279E" w:rsidRPr="00B276A9" w:rsidRDefault="00607636">
      <w:pPr>
        <w:rPr>
          <w:rFonts w:ascii="Arial Unicode MS" w:eastAsia="Arial Unicode MS" w:hAnsi="Arial Unicode MS" w:cs="Arial Unicode MS"/>
          <w:sz w:val="18"/>
          <w:szCs w:val="18"/>
        </w:rPr>
      </w:pPr>
      <w:hyperlink r:id="rId6" w:history="1">
        <w:r w:rsidR="0062279E" w:rsidRPr="00B276A9">
          <w:rPr>
            <w:rStyle w:val="a4"/>
            <w:rFonts w:ascii="Arial Unicode MS" w:eastAsia="Arial Unicode MS" w:hAnsi="Arial Unicode MS" w:cs="Arial Unicode MS"/>
            <w:sz w:val="18"/>
            <w:szCs w:val="18"/>
          </w:rPr>
          <w:t>https://www.mhlw.go.jp/toukei/saikin/hw/iryosd/08/dl/03_0001.pdf</w:t>
        </w:r>
      </w:hyperlink>
      <w:r w:rsidR="0062279E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</w:p>
    <w:p w:rsidR="00D75B66" w:rsidRDefault="00D75B66" w:rsidP="00D75B66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 w:rsidP="00D75B66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0507E1" w:rsidRPr="00D75B66" w:rsidRDefault="00D75B66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Supplementary Table S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2. Influenza </w:t>
      </w:r>
      <w:r>
        <w:rPr>
          <w:rFonts w:ascii="Arial Unicode MS" w:eastAsia="Arial Unicode MS" w:hAnsi="Arial Unicode MS" w:cs="Arial Unicode MS" w:hint="eastAsia"/>
          <w:sz w:val="18"/>
          <w:szCs w:val="18"/>
        </w:rPr>
        <w:t>i</w:t>
      </w:r>
      <w:r>
        <w:rPr>
          <w:rFonts w:ascii="Arial Unicode MS" w:eastAsia="Arial Unicode MS" w:hAnsi="Arial Unicode MS" w:cs="Arial Unicode MS"/>
          <w:sz w:val="18"/>
          <w:szCs w:val="18"/>
        </w:rPr>
        <w:t>ncident case</w:t>
      </w: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tbl>
      <w:tblPr>
        <w:tblpPr w:leftFromText="142" w:rightFromText="142" w:vertAnchor="text" w:horzAnchor="margin" w:tblpY="90"/>
        <w:tblW w:w="14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1196"/>
        <w:gridCol w:w="1196"/>
        <w:gridCol w:w="1196"/>
        <w:gridCol w:w="1265"/>
        <w:gridCol w:w="1265"/>
        <w:gridCol w:w="1099"/>
        <w:gridCol w:w="1099"/>
        <w:gridCol w:w="1344"/>
        <w:gridCol w:w="1344"/>
        <w:gridCol w:w="1157"/>
        <w:gridCol w:w="1157"/>
      </w:tblGrid>
      <w:tr w:rsidR="0055395F" w:rsidRPr="00B276A9" w:rsidTr="0055395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B276A9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iCs/>
                <w:sz w:val="18"/>
                <w:szCs w:val="18"/>
              </w:rPr>
              <w:t>Y</w:t>
            </w:r>
            <w:r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  <w:t>ear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  <w:lang w:eastAsia="en-US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2006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2007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2015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5F" w:rsidRPr="00D75B66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D75B66">
              <w:rPr>
                <w:rFonts w:ascii="Arial Unicode MS" w:eastAsia="Arial Unicode MS" w:hAnsi="Arial Unicode MS" w:cs="Arial Unicode MS" w:hint="eastAsia"/>
                <w:sz w:val="20"/>
                <w:szCs w:val="20"/>
              </w:rPr>
              <w:t>2</w:t>
            </w:r>
            <w:r w:rsidRPr="00D75B66">
              <w:rPr>
                <w:rFonts w:ascii="Arial Unicode MS" w:eastAsia="Arial Unicode MS" w:hAnsi="Arial Unicode MS" w:cs="Arial Unicode MS"/>
                <w:sz w:val="20"/>
                <w:szCs w:val="20"/>
              </w:rPr>
              <w:t>016</w:t>
            </w:r>
          </w:p>
        </w:tc>
      </w:tr>
      <w:tr w:rsidR="0055395F" w:rsidRPr="00B276A9" w:rsidTr="0055395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5F" w:rsidRPr="00B276A9" w:rsidRDefault="0055395F" w:rsidP="0055395F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iCs/>
                <w:sz w:val="18"/>
                <w:szCs w:val="18"/>
              </w:rPr>
              <w:t>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900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181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1212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042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621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447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3068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082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268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932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1363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793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1676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374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1166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322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1743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826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1169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041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5F" w:rsidRPr="00D75B66" w:rsidRDefault="0055395F" w:rsidP="0055395F">
            <w:pPr>
              <w:jc w:val="right"/>
              <w:rPr>
                <w:rFonts w:ascii="Arial Unicode MS" w:eastAsia="Arial Unicode MS" w:hAnsi="Arial Unicode MS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1751</w:t>
            </w:r>
            <w:r w:rsidRPr="00D75B66">
              <w:rPr>
                <w:rFonts w:ascii="Arial Unicode MS" w:eastAsia="Arial Unicode MS" w:hAnsi="Arial Unicode MS" w:cs="Arial Unicode MS" w:hint="eastAsia"/>
                <w:color w:val="333333"/>
                <w:sz w:val="20"/>
                <w:szCs w:val="20"/>
              </w:rPr>
              <w:t>970</w:t>
            </w:r>
          </w:p>
        </w:tc>
      </w:tr>
    </w:tbl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Pr="00B276A9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0507E1" w:rsidRPr="00B276A9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lastRenderedPageBreak/>
        <w:t xml:space="preserve">Supplementary Table </w:t>
      </w:r>
      <w:r>
        <w:rPr>
          <w:rFonts w:ascii="Arial Unicode MS" w:eastAsia="Arial Unicode MS" w:hAnsi="Arial Unicode MS" w:cs="Arial Unicode MS" w:hint="eastAsia"/>
          <w:sz w:val="18"/>
          <w:szCs w:val="18"/>
        </w:rPr>
        <w:t>S3</w:t>
      </w:r>
      <w:r w:rsidR="000507E1" w:rsidRPr="00B276A9">
        <w:rPr>
          <w:rFonts w:ascii="Arial Unicode MS" w:eastAsia="Arial Unicode MS" w:hAnsi="Arial Unicode MS" w:cs="Arial Unicode MS"/>
          <w:sz w:val="18"/>
          <w:szCs w:val="18"/>
        </w:rPr>
        <w:t>. Influenza prevalence rate</w:t>
      </w:r>
      <w:r w:rsidR="000507E1" w:rsidRPr="00B276A9" w:rsidDel="003A29ED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="000507E1" w:rsidRPr="00B276A9">
        <w:rPr>
          <w:rFonts w:ascii="Arial Unicode MS" w:eastAsia="Arial Unicode MS" w:hAnsi="Arial Unicode MS" w:cs="Arial Unicode MS"/>
          <w:sz w:val="18"/>
          <w:szCs w:val="18"/>
        </w:rPr>
        <w:t>by age group</w:t>
      </w:r>
    </w:p>
    <w:p w:rsidR="000507E1" w:rsidRPr="00B276A9" w:rsidRDefault="000507E1">
      <w:pPr>
        <w:rPr>
          <w:rFonts w:ascii="Arial Unicode MS" w:eastAsia="Arial Unicode MS" w:hAnsi="Arial Unicode MS" w:cs="Arial Unicode MS"/>
          <w:sz w:val="18"/>
          <w:szCs w:val="18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850"/>
        <w:gridCol w:w="992"/>
        <w:gridCol w:w="993"/>
        <w:gridCol w:w="992"/>
        <w:gridCol w:w="992"/>
        <w:gridCol w:w="851"/>
        <w:gridCol w:w="850"/>
      </w:tblGrid>
      <w:tr w:rsidR="000507E1" w:rsidRPr="00B276A9" w:rsidTr="000507E1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 xml:space="preserve">　Season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0-5 yrs old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6-14 yrs old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15-19 yrs old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20-29 yrs old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30-39 yrs old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40-59 yrs old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≥60 yrs old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2005ー2006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0.02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2006ー2007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0.02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2007ー2008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0.01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2008ー2009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0.02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2009ー2010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0.76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0.01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2010ー2011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0.03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2011ー2012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0.55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0.05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2012ー2013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2013ー2014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0.05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2014ー2015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</w:tr>
      <w:tr w:rsidR="000507E1" w:rsidRPr="00B276A9" w:rsidTr="00B51579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507E1" w:rsidRPr="00B276A9" w:rsidRDefault="000507E1" w:rsidP="000507E1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2015ー2016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507E1" w:rsidRPr="00B276A9" w:rsidRDefault="000507E1" w:rsidP="000507E1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</w:tr>
    </w:tbl>
    <w:p w:rsidR="000507E1" w:rsidRDefault="000507E1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55395F" w:rsidRPr="00B276A9" w:rsidRDefault="0055395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0507E1" w:rsidRPr="00B276A9" w:rsidRDefault="000507E1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lastRenderedPageBreak/>
        <w:t>Supplementary Table S</w:t>
      </w:r>
      <w:r w:rsidR="0055395F">
        <w:rPr>
          <w:rFonts w:ascii="Arial Unicode MS" w:eastAsia="Arial Unicode MS" w:hAnsi="Arial Unicode MS" w:cs="Arial Unicode MS"/>
          <w:sz w:val="18"/>
          <w:szCs w:val="18"/>
        </w:rPr>
        <w:t>4</w:t>
      </w:r>
      <w:r w:rsidRPr="00B276A9">
        <w:rPr>
          <w:rFonts w:ascii="Arial Unicode MS" w:eastAsia="Arial Unicode MS" w:hAnsi="Arial Unicode MS" w:cs="Arial Unicode MS"/>
          <w:sz w:val="18"/>
          <w:szCs w:val="18"/>
        </w:rPr>
        <w:t>. Seasonal</w:t>
      </w:r>
      <w:r w:rsidR="006571CE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 prevalence of</w:t>
      </w:r>
      <w:r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 predominant virus</w:t>
      </w:r>
    </w:p>
    <w:tbl>
      <w:tblPr>
        <w:tblW w:w="8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06"/>
        <w:gridCol w:w="1769"/>
        <w:gridCol w:w="1119"/>
        <w:gridCol w:w="1091"/>
        <w:gridCol w:w="1198"/>
        <w:gridCol w:w="1284"/>
      </w:tblGrid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 xml:space="preserve">　Season</w:t>
            </w:r>
          </w:p>
        </w:tc>
        <w:tc>
          <w:tcPr>
            <w:tcW w:w="1769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A(H1N1)pmd09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A(H1N1)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A(H3N2)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B/Victoria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B/Yamagata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2005ー2006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0.26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0.64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0.10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2006ー2007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0.13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0.39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2007ー2008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0.82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0.12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0.02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0.05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2008ー2009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0.54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0.08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0.03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2009ー2010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0.01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0.01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2010ー2011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0.52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0.32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2011ー2012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0.71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0.19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0.10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2012ー2013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0.02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0.76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0.07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0.15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2013ー2014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0.43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0.21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0.10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0.26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2014ー2015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0.01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0.75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0.22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0.02 </w:t>
            </w:r>
          </w:p>
        </w:tc>
      </w:tr>
      <w:tr w:rsidR="006571CE" w:rsidRPr="00B276A9" w:rsidTr="00C92C26">
        <w:trPr>
          <w:trHeight w:val="270"/>
        </w:trPr>
        <w:tc>
          <w:tcPr>
            <w:tcW w:w="1906" w:type="dxa"/>
            <w:shd w:val="clear" w:color="auto" w:fill="auto"/>
            <w:noWrap/>
            <w:vAlign w:val="center"/>
            <w:hideMark/>
          </w:tcPr>
          <w:p w:rsidR="006571CE" w:rsidRPr="00B276A9" w:rsidRDefault="006571CE" w:rsidP="006571CE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2015ー2016</w:t>
            </w:r>
          </w:p>
        </w:tc>
        <w:tc>
          <w:tcPr>
            <w:tcW w:w="176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0.41 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0.07 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0.20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6571CE" w:rsidRPr="00B276A9" w:rsidRDefault="006571CE" w:rsidP="006571CE">
            <w:pPr>
              <w:jc w:val="righ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 xml:space="preserve">0.31 </w:t>
            </w:r>
          </w:p>
        </w:tc>
      </w:tr>
    </w:tbl>
    <w:p w:rsidR="00B74DFA" w:rsidRDefault="00B74DFA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B74DFA" w:rsidRDefault="00B74DFA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55395F" w:rsidRDefault="0055395F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3C2C0F" w:rsidRDefault="003C2C0F" w:rsidP="003C2C0F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3C2C0F" w:rsidRPr="00B276A9" w:rsidRDefault="003C2C0F" w:rsidP="003C2C0F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b/>
          <w:iCs/>
          <w:sz w:val="18"/>
          <w:szCs w:val="18"/>
        </w:rPr>
        <w:t>Supplementary Table S</w:t>
      </w:r>
      <w:r>
        <w:rPr>
          <w:rFonts w:ascii="Arial Unicode MS" w:eastAsia="Arial Unicode MS" w:hAnsi="Arial Unicode MS" w:cs="Arial Unicode MS"/>
          <w:b/>
          <w:iCs/>
          <w:sz w:val="18"/>
          <w:szCs w:val="18"/>
        </w:rPr>
        <w:t>5</w:t>
      </w:r>
      <w:r w:rsidR="00B446FF">
        <w:rPr>
          <w:rFonts w:ascii="Arial Unicode MS" w:eastAsia="Arial Unicode MS" w:hAnsi="Arial Unicode MS" w:cs="Arial Unicode MS"/>
          <w:b/>
          <w:iCs/>
          <w:sz w:val="18"/>
          <w:szCs w:val="18"/>
        </w:rPr>
        <w:t>: Influenza A and B virus</w:t>
      </w:r>
      <w:bookmarkStart w:id="0" w:name="_GoBack"/>
      <w:bookmarkEnd w:id="0"/>
      <w:r w:rsidR="00B446FF">
        <w:rPr>
          <w:rFonts w:ascii="Arial Unicode MS" w:eastAsia="Arial Unicode MS" w:hAnsi="Arial Unicode MS" w:cs="Arial Unicode MS"/>
          <w:b/>
          <w:iCs/>
          <w:sz w:val="18"/>
          <w:szCs w:val="18"/>
        </w:rPr>
        <w:t xml:space="preserve"> strains </w:t>
      </w:r>
      <w:r w:rsidRPr="00B276A9">
        <w:rPr>
          <w:rFonts w:ascii="Arial Unicode MS" w:eastAsia="Arial Unicode MS" w:hAnsi="Arial Unicode MS" w:cs="Arial Unicode MS"/>
          <w:b/>
          <w:iCs/>
          <w:sz w:val="18"/>
          <w:szCs w:val="18"/>
        </w:rPr>
        <w:t>used for the HAI assay</w:t>
      </w:r>
      <w:r w:rsidR="008321C7">
        <w:rPr>
          <w:rFonts w:ascii="Arial Unicode MS" w:eastAsia="Arial Unicode MS" w:hAnsi="Arial Unicode MS" w:cs="Arial Unicode MS"/>
          <w:b/>
          <w:iCs/>
          <w:sz w:val="18"/>
          <w:szCs w:val="18"/>
        </w:rPr>
        <w:t xml:space="preserve"> </w:t>
      </w:r>
      <w:r w:rsidR="008321C7" w:rsidRPr="008321C7">
        <w:rPr>
          <w:rFonts w:ascii="Arial Unicode MS" w:eastAsia="Arial Unicode MS" w:hAnsi="Arial Unicode MS" w:cs="Arial Unicode MS"/>
          <w:iCs/>
          <w:sz w:val="18"/>
          <w:szCs w:val="18"/>
          <w:vertAlign w:val="superscript"/>
        </w:rPr>
        <w:t>a</w:t>
      </w:r>
    </w:p>
    <w:tbl>
      <w:tblPr>
        <w:tblpPr w:leftFromText="142" w:rightFromText="142" w:vertAnchor="text" w:horzAnchor="margin" w:tblpY="1831"/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084"/>
        <w:gridCol w:w="1196"/>
        <w:gridCol w:w="1196"/>
        <w:gridCol w:w="1265"/>
        <w:gridCol w:w="1265"/>
        <w:gridCol w:w="1099"/>
        <w:gridCol w:w="1099"/>
        <w:gridCol w:w="1344"/>
        <w:gridCol w:w="1344"/>
        <w:gridCol w:w="1157"/>
      </w:tblGrid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Year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  <w:t>virus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  <w:lang w:eastAsia="en-US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2006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2007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2015</w:t>
            </w: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AH1pmd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A/California/7/2009pdm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A/California/7/2009pdm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</w:t>
            </w:r>
            <w:r w:rsidR="008321C7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pdm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</w:t>
            </w:r>
            <w:r w:rsidR="008321C7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pdm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</w:t>
            </w:r>
            <w:r w:rsidR="008321C7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pdm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</w:t>
            </w:r>
            <w:r w:rsidR="008321C7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pdm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A/California/7/2009</w:t>
            </w:r>
            <w:r w:rsidR="008321C7"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pdm</w:t>
            </w: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AH1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A/New Caledonia/20/99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A/Solomon Islands/3/2006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A/Brisbane/59/2007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lastRenderedPageBreak/>
              <w:t>AH3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A/Hiroshima/52/2005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A/Hiroshima/52/2005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A/Uruguay/716/2007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A/Uruguay/716/2007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A/Victoria/210/2009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A/Victoria/210/2009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A/Victoria/361/2011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A/Texas/50/2012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A/New York/39/2012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A/Swiss/9715293/2013</w:t>
            </w: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B/Victoria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B/Malaysia/2506/2004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B/Malaysia/2506/2004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B/Malaysia/2506/2004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B/Brisbane/60/2008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B/Texas/2/2013</w:t>
            </w:r>
          </w:p>
        </w:tc>
      </w:tr>
      <w:tr w:rsidR="003C2C0F" w:rsidRPr="00B276A9" w:rsidTr="009223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B/Yamagata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B/Shanghai/361/2002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B/Florida/7/2004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B/Florida/4/2006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B/Florida/4/2006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B/Florida/4/2006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B/Wisconsin/1/2010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B/Wisconsin/1/2010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B/Massachusetts/02/2012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B/Massachusetts/02/2012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0F" w:rsidRPr="00B276A9" w:rsidRDefault="003C2C0F" w:rsidP="009223F3">
            <w:pPr>
              <w:spacing w:line="480" w:lineRule="auto"/>
              <w:rPr>
                <w:rFonts w:ascii="Arial Unicode MS" w:eastAsia="Arial Unicode MS" w:hAnsi="Arial Unicode MS" w:cs="Arial Unicode MS"/>
                <w:iCs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>B/Phuket/3073/2013</w:t>
            </w:r>
          </w:p>
        </w:tc>
      </w:tr>
    </w:tbl>
    <w:p w:rsidR="003C2C0F" w:rsidRDefault="008321C7" w:rsidP="008321C7">
      <w:pPr>
        <w:spacing w:line="480" w:lineRule="auto"/>
        <w:ind w:leftChars="-65" w:left="-32" w:hangingChars="58" w:hanging="104"/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</w:pPr>
      <w:r>
        <w:rPr>
          <w:rFonts w:ascii="Arial Unicode MS" w:eastAsia="Arial Unicode MS" w:hAnsi="Arial Unicode MS" w:cs="Arial Unicode MS" w:hint="eastAsia"/>
          <w:b/>
          <w:iCs/>
          <w:kern w:val="0"/>
          <w:sz w:val="18"/>
          <w:szCs w:val="18"/>
        </w:rPr>
        <w:t xml:space="preserve"> </w:t>
      </w:r>
      <w:r>
        <w:rPr>
          <w:rFonts w:ascii="Arial Unicode MS" w:eastAsia="Arial Unicode MS" w:hAnsi="Arial Unicode MS" w:cs="Arial Unicode MS"/>
          <w:b/>
          <w:iCs/>
          <w:kern w:val="0"/>
          <w:sz w:val="18"/>
          <w:szCs w:val="18"/>
        </w:rPr>
        <w:t xml:space="preserve"> </w:t>
      </w:r>
      <w:r w:rsidRPr="008321C7">
        <w:rPr>
          <w:rFonts w:ascii="Arial Unicode MS" w:eastAsia="Arial Unicode MS" w:hAnsi="Arial Unicode MS" w:cs="Arial Unicode MS"/>
          <w:iCs/>
          <w:sz w:val="18"/>
          <w:szCs w:val="18"/>
          <w:vertAlign w:val="superscript"/>
        </w:rPr>
        <w:t>a</w:t>
      </w:r>
      <w:r>
        <w:rPr>
          <w:rFonts w:ascii="Arial Unicode MS" w:eastAsia="Arial Unicode MS" w:hAnsi="Arial Unicode MS" w:cs="Arial Unicode MS"/>
          <w:b/>
          <w:iCs/>
          <w:kern w:val="0"/>
          <w:sz w:val="18"/>
          <w:szCs w:val="18"/>
        </w:rPr>
        <w:t xml:space="preserve"> </w:t>
      </w:r>
      <w:r w:rsidRPr="008321C7"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>The information</w:t>
      </w:r>
      <w:r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 xml:space="preserve"> was reviewed from </w:t>
      </w:r>
      <w:r w:rsidRPr="008321C7"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>Infectious Agents Surveillance Report (IASR)</w:t>
      </w:r>
      <w:r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>, NIID [in Japanese]</w:t>
      </w:r>
    </w:p>
    <w:p w:rsidR="008321C7" w:rsidRPr="008321C7" w:rsidRDefault="008321C7" w:rsidP="008321C7">
      <w:pPr>
        <w:spacing w:line="480" w:lineRule="auto"/>
        <w:ind w:leftChars="-65" w:left="-32" w:hangingChars="58" w:hanging="104"/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</w:pPr>
      <w:r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 xml:space="preserve">  </w:t>
      </w:r>
      <w:hyperlink r:id="rId7" w:history="1">
        <w:r w:rsidRPr="008E7470">
          <w:rPr>
            <w:rStyle w:val="a4"/>
            <w:rFonts w:ascii="Arial Unicode MS" w:eastAsia="Arial Unicode MS" w:hAnsi="Arial Unicode MS" w:cs="Arial Unicode MS"/>
            <w:iCs/>
            <w:kern w:val="0"/>
            <w:sz w:val="18"/>
            <w:szCs w:val="18"/>
          </w:rPr>
          <w:t>https://www.niid.go.jp/niid/ja/iasr.html</w:t>
        </w:r>
      </w:hyperlink>
      <w:r>
        <w:rPr>
          <w:rFonts w:ascii="Arial Unicode MS" w:eastAsia="Arial Unicode MS" w:hAnsi="Arial Unicode MS" w:cs="Arial Unicode MS"/>
          <w:iCs/>
          <w:kern w:val="0"/>
          <w:sz w:val="18"/>
          <w:szCs w:val="18"/>
        </w:rPr>
        <w:t xml:space="preserve"> </w:t>
      </w:r>
    </w:p>
    <w:p w:rsidR="003C2C0F" w:rsidRPr="008321C7" w:rsidRDefault="003C2C0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3C2C0F" w:rsidRDefault="003C2C0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3C2C0F" w:rsidRDefault="003C2C0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3C2C0F" w:rsidRDefault="003C2C0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3C2C0F" w:rsidRDefault="003C2C0F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6571CE" w:rsidRPr="00B276A9" w:rsidRDefault="006571CE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Supplementary Table S</w:t>
      </w:r>
      <w:r w:rsidR="003C2C0F">
        <w:rPr>
          <w:rFonts w:ascii="Arial Unicode MS" w:eastAsia="Arial Unicode MS" w:hAnsi="Arial Unicode MS" w:cs="Arial Unicode MS"/>
          <w:sz w:val="18"/>
          <w:szCs w:val="18"/>
        </w:rPr>
        <w:t>6</w:t>
      </w:r>
      <w:r w:rsidRPr="00B276A9">
        <w:rPr>
          <w:rFonts w:ascii="Arial Unicode MS" w:eastAsia="Arial Unicode MS" w:hAnsi="Arial Unicode MS" w:cs="Arial Unicode MS"/>
          <w:sz w:val="18"/>
          <w:szCs w:val="18"/>
        </w:rPr>
        <w:t>.</w:t>
      </w:r>
      <w:r w:rsidR="00631EA9" w:rsidRPr="00B276A9">
        <w:rPr>
          <w:rFonts w:ascii="Arial Unicode MS" w:eastAsia="Arial Unicode MS" w:hAnsi="Arial Unicode MS" w:cs="Arial Unicode MS"/>
          <w:sz w:val="18"/>
          <w:szCs w:val="18"/>
        </w:rPr>
        <w:t xml:space="preserve"> Yearly prevalence rate of hemagglutination inhibition (HAI) titers (≥1:40) for the influenza virus by age group</w:t>
      </w:r>
    </w:p>
    <w:p w:rsidR="00631EA9" w:rsidRPr="00B276A9" w:rsidRDefault="00631EA9">
      <w:pPr>
        <w:rPr>
          <w:rFonts w:ascii="Arial Unicode MS" w:eastAsia="Arial Unicode MS" w:hAnsi="Arial Unicode MS" w:cs="Arial Unicode MS"/>
          <w:sz w:val="18"/>
          <w:szCs w:val="18"/>
        </w:rPr>
      </w:pPr>
    </w:p>
    <w:p w:rsidR="00631EA9" w:rsidRPr="00B276A9" w:rsidRDefault="00631EA9">
      <w:pPr>
        <w:rPr>
          <w:rFonts w:ascii="Arial Unicode MS" w:eastAsia="Arial Unicode MS" w:hAnsi="Arial Unicode MS" w:cs="Arial Unicode MS"/>
          <w:b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A(H1N1) and A(H1N1)pmd09</w:t>
      </w:r>
    </w:p>
    <w:tbl>
      <w:tblPr>
        <w:tblW w:w="131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2"/>
        <w:gridCol w:w="1052"/>
        <w:gridCol w:w="1052"/>
        <w:gridCol w:w="1052"/>
        <w:gridCol w:w="1587"/>
        <w:gridCol w:w="1051"/>
        <w:gridCol w:w="1051"/>
        <w:gridCol w:w="1051"/>
        <w:gridCol w:w="1051"/>
        <w:gridCol w:w="1051"/>
        <w:gridCol w:w="1051"/>
        <w:gridCol w:w="1051"/>
      </w:tblGrid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  <w:t>Virus strain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A(H1N1)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A(H1N1)pmd09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  <w:t>Year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2016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Age group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631EA9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0－5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0.38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6－14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0.58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0.55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0.81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15－19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0.71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0.73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0.68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0.87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20－29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0.58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0.63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0.83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30－39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0.38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0.26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0.63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40－59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0.28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</w:tr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≥60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</w:tr>
    </w:tbl>
    <w:p w:rsidR="00631EA9" w:rsidRPr="00B276A9" w:rsidRDefault="00631EA9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A(H3N2)</w:t>
      </w:r>
    </w:p>
    <w:tbl>
      <w:tblPr>
        <w:tblW w:w="131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2"/>
        <w:gridCol w:w="1052"/>
        <w:gridCol w:w="1052"/>
        <w:gridCol w:w="1052"/>
        <w:gridCol w:w="1587"/>
        <w:gridCol w:w="1051"/>
        <w:gridCol w:w="1051"/>
        <w:gridCol w:w="1051"/>
        <w:gridCol w:w="1051"/>
        <w:gridCol w:w="1051"/>
        <w:gridCol w:w="1051"/>
        <w:gridCol w:w="1051"/>
      </w:tblGrid>
      <w:tr w:rsidR="00631EA9" w:rsidRPr="00B276A9" w:rsidTr="00631EA9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  <w:t>Virus strain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A(H3N2)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  <w:t>Year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2016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Age group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lastRenderedPageBreak/>
              <w:t>0－5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6－14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0.50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0.56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0.72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15－19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0.54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0.65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20－29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0.37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0.16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0.50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0.41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30－39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0.23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0.09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40－59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0.23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</w:tr>
      <w:tr w:rsidR="00631EA9" w:rsidRPr="00B276A9" w:rsidTr="00162930">
        <w:trPr>
          <w:trHeight w:val="270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≥60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0.33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0.36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0.53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</w:tr>
    </w:tbl>
    <w:p w:rsidR="00631EA9" w:rsidRPr="00B276A9" w:rsidRDefault="00631EA9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B/Victoria</w:t>
      </w:r>
    </w:p>
    <w:tbl>
      <w:tblPr>
        <w:tblW w:w="131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5"/>
        <w:gridCol w:w="1132"/>
        <w:gridCol w:w="1045"/>
        <w:gridCol w:w="1046"/>
        <w:gridCol w:w="1576"/>
        <w:gridCol w:w="1044"/>
        <w:gridCol w:w="1044"/>
        <w:gridCol w:w="1044"/>
        <w:gridCol w:w="1044"/>
        <w:gridCol w:w="1044"/>
        <w:gridCol w:w="1044"/>
        <w:gridCol w:w="1044"/>
      </w:tblGrid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  <w:t xml:space="preserve">Virus 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B/Victoria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  <w:t>Year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2016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Age group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0－5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0.03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0.05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0.11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6－14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0.11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0.19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15－19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0.32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20－29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0.28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30－39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0.30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0.43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40－59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0.10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</w:tr>
      <w:tr w:rsidR="00631EA9" w:rsidRPr="00B276A9" w:rsidTr="00631EA9">
        <w:trPr>
          <w:trHeight w:val="2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≥60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0.14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</w:tr>
    </w:tbl>
    <w:p w:rsidR="00631EA9" w:rsidRPr="00B276A9" w:rsidRDefault="00631EA9">
      <w:pPr>
        <w:rPr>
          <w:rFonts w:ascii="Arial Unicode MS" w:eastAsia="Arial Unicode MS" w:hAnsi="Arial Unicode MS" w:cs="Arial Unicode MS"/>
          <w:sz w:val="18"/>
          <w:szCs w:val="18"/>
        </w:rPr>
      </w:pPr>
      <w:r w:rsidRPr="00B276A9">
        <w:rPr>
          <w:rFonts w:ascii="Arial Unicode MS" w:eastAsia="Arial Unicode MS" w:hAnsi="Arial Unicode MS" w:cs="Arial Unicode MS"/>
          <w:sz w:val="18"/>
          <w:szCs w:val="18"/>
        </w:rPr>
        <w:t>B/Yamagata</w:t>
      </w:r>
    </w:p>
    <w:tbl>
      <w:tblPr>
        <w:tblW w:w="131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8"/>
        <w:gridCol w:w="1342"/>
        <w:gridCol w:w="1026"/>
        <w:gridCol w:w="1027"/>
        <w:gridCol w:w="1547"/>
        <w:gridCol w:w="1026"/>
        <w:gridCol w:w="1026"/>
        <w:gridCol w:w="1026"/>
        <w:gridCol w:w="1026"/>
        <w:gridCol w:w="1026"/>
        <w:gridCol w:w="1026"/>
        <w:gridCol w:w="1026"/>
      </w:tblGrid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kern w:val="0"/>
                <w:sz w:val="18"/>
                <w:szCs w:val="18"/>
              </w:rPr>
              <w:t xml:space="preserve">Virus 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B/Yamagata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  <w:t>Year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18"/>
                <w:szCs w:val="18"/>
              </w:rPr>
              <w:t>2016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Age group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EA9" w:rsidRPr="00B276A9" w:rsidRDefault="00631EA9" w:rsidP="00162930">
            <w:pPr>
              <w:widowControl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lastRenderedPageBreak/>
              <w:t>0－5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0.07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0.03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0.05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0.13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6－14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0.37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0.38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15－19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0.80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0.71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0.78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0.38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0.48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0.58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0.52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20－29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0.58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0.73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0.72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0.63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30－39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0.57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0.47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40－59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0.26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0.39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0.41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0.34 </w:t>
            </w:r>
          </w:p>
        </w:tc>
      </w:tr>
      <w:tr w:rsidR="00631EA9" w:rsidRPr="00B276A9" w:rsidTr="00B276A9">
        <w:trPr>
          <w:trHeight w:val="27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1EA9" w:rsidRPr="00B276A9" w:rsidRDefault="00631EA9" w:rsidP="00631EA9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color w:val="000000"/>
                <w:kern w:val="0"/>
                <w:sz w:val="18"/>
                <w:szCs w:val="18"/>
              </w:rPr>
              <w:t>≥60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0.23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0.17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0.27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0.12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0.30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0.22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1EA9" w:rsidRPr="00B276A9" w:rsidRDefault="00631EA9" w:rsidP="00631EA9">
            <w:pPr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276A9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0.20 </w:t>
            </w:r>
          </w:p>
        </w:tc>
      </w:tr>
    </w:tbl>
    <w:p w:rsidR="00B74DFA" w:rsidRDefault="00B74DFA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B74DFA" w:rsidRDefault="00B74DFA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p w:rsidR="00B74DFA" w:rsidRDefault="00B74DFA" w:rsidP="00B74DFA">
      <w:pPr>
        <w:rPr>
          <w:rFonts w:ascii="Arial Unicode MS" w:eastAsia="Arial Unicode MS" w:hAnsi="Arial Unicode MS" w:cs="Arial Unicode MS"/>
          <w:b/>
          <w:iCs/>
          <w:sz w:val="18"/>
          <w:szCs w:val="18"/>
        </w:rPr>
      </w:pPr>
    </w:p>
    <w:sectPr w:rsidR="00B74DFA" w:rsidSect="00631EA9">
      <w:pgSz w:w="16838" w:h="11906" w:orient="landscape" w:code="9"/>
      <w:pgMar w:top="1701" w:right="1701" w:bottom="1701" w:left="1985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609" w:rsidRDefault="004A2609" w:rsidP="00CE55C5">
      <w:r>
        <w:separator/>
      </w:r>
    </w:p>
  </w:endnote>
  <w:endnote w:type="continuationSeparator" w:id="0">
    <w:p w:rsidR="004A2609" w:rsidRDefault="004A2609" w:rsidP="00CE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609" w:rsidRDefault="004A2609" w:rsidP="00CE55C5">
      <w:r>
        <w:separator/>
      </w:r>
    </w:p>
  </w:footnote>
  <w:footnote w:type="continuationSeparator" w:id="0">
    <w:p w:rsidR="004A2609" w:rsidRDefault="004A2609" w:rsidP="00CE5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BE"/>
    <w:rsid w:val="000235F1"/>
    <w:rsid w:val="000507E1"/>
    <w:rsid w:val="001735C2"/>
    <w:rsid w:val="003C2C0F"/>
    <w:rsid w:val="00480B86"/>
    <w:rsid w:val="004A2609"/>
    <w:rsid w:val="004F1467"/>
    <w:rsid w:val="0055395F"/>
    <w:rsid w:val="005A6971"/>
    <w:rsid w:val="00607636"/>
    <w:rsid w:val="0062279E"/>
    <w:rsid w:val="00631EA9"/>
    <w:rsid w:val="0064388E"/>
    <w:rsid w:val="006571CE"/>
    <w:rsid w:val="006616B0"/>
    <w:rsid w:val="0079073F"/>
    <w:rsid w:val="007E76BE"/>
    <w:rsid w:val="008321C7"/>
    <w:rsid w:val="008556FF"/>
    <w:rsid w:val="008E3907"/>
    <w:rsid w:val="00942A7A"/>
    <w:rsid w:val="00942C13"/>
    <w:rsid w:val="00B276A9"/>
    <w:rsid w:val="00B446FF"/>
    <w:rsid w:val="00B74DFA"/>
    <w:rsid w:val="00C42ABB"/>
    <w:rsid w:val="00C92C26"/>
    <w:rsid w:val="00CE55C5"/>
    <w:rsid w:val="00D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AB9E963"/>
  <w15:chartTrackingRefBased/>
  <w15:docId w15:val="{E8FFA591-5660-4929-9577-54A670D8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2279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E5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55C5"/>
  </w:style>
  <w:style w:type="paragraph" w:styleId="a7">
    <w:name w:val="footer"/>
    <w:basedOn w:val="a"/>
    <w:link w:val="a8"/>
    <w:uiPriority w:val="99"/>
    <w:unhideWhenUsed/>
    <w:rsid w:val="00CE55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5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iid.go.jp/niid/ja/ias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hlw.go.jp/toukei/saikin/hw/iryosd/08/dl/03_0001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Atsushi Mizukoshi</cp:lastModifiedBy>
  <cp:revision>21</cp:revision>
  <dcterms:created xsi:type="dcterms:W3CDTF">2021-12-24T06:16:00Z</dcterms:created>
  <dcterms:modified xsi:type="dcterms:W3CDTF">2022-06-22T05:55:00Z</dcterms:modified>
</cp:coreProperties>
</file>