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1C72" w14:textId="77777777" w:rsidR="00246899" w:rsidRPr="00AE1409" w:rsidRDefault="00246899" w:rsidP="00246899">
      <w:pPr>
        <w:spacing w:line="480" w:lineRule="auto"/>
        <w:rPr>
          <w:rFonts w:hint="eastAsia"/>
          <w:b/>
          <w:color w:val="000000" w:themeColor="text1"/>
          <w:lang w:val="en-US"/>
        </w:rPr>
      </w:pPr>
    </w:p>
    <w:tbl>
      <w:tblPr>
        <w:tblpPr w:leftFromText="180" w:rightFromText="180" w:vertAnchor="text" w:horzAnchor="margin" w:tblpY="60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37"/>
        <w:gridCol w:w="267"/>
        <w:gridCol w:w="1107"/>
        <w:gridCol w:w="1104"/>
        <w:gridCol w:w="1107"/>
        <w:gridCol w:w="1109"/>
      </w:tblGrid>
      <w:tr w:rsidR="00050E4A" w:rsidRPr="00050E4A" w14:paraId="3BD10947" w14:textId="77777777" w:rsidTr="009314C9">
        <w:trPr>
          <w:trHeight w:val="720"/>
        </w:trPr>
        <w:tc>
          <w:tcPr>
            <w:tcW w:w="793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FF14E3" w14:textId="25A2C4C9" w:rsidR="00246899" w:rsidRPr="00050E4A" w:rsidRDefault="00246899" w:rsidP="009314C9">
            <w:pPr>
              <w:spacing w:line="480" w:lineRule="auto"/>
              <w:rPr>
                <w:b/>
                <w:color w:val="000000" w:themeColor="text1"/>
              </w:rPr>
            </w:pPr>
            <w:r w:rsidRPr="00050E4A">
              <w:rPr>
                <w:b/>
                <w:color w:val="000000" w:themeColor="text1"/>
              </w:rPr>
              <w:t xml:space="preserve">Supplemental Table </w:t>
            </w:r>
            <w:r w:rsidR="00204B65" w:rsidRPr="00050E4A">
              <w:rPr>
                <w:b/>
                <w:color w:val="000000" w:themeColor="text1"/>
              </w:rPr>
              <w:t>S</w:t>
            </w:r>
            <w:r w:rsidRPr="00050E4A">
              <w:rPr>
                <w:b/>
                <w:color w:val="000000" w:themeColor="text1"/>
              </w:rPr>
              <w:t>1. Multivariate model 2 explaining death or neurodevelopmental impairment at three years of age</w:t>
            </w:r>
          </w:p>
        </w:tc>
      </w:tr>
      <w:tr w:rsidR="00050E4A" w:rsidRPr="00050E4A" w14:paraId="7CC87434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DC733" w14:textId="77777777" w:rsidR="00246899" w:rsidRPr="00050E4A" w:rsidRDefault="00246899" w:rsidP="009314C9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FEAA2" w14:textId="77777777" w:rsidR="00246899" w:rsidRPr="00050E4A" w:rsidRDefault="00246899" w:rsidP="009314C9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93367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Odds ratio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5B549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</w:tr>
      <w:tr w:rsidR="00050E4A" w:rsidRPr="00050E4A" w14:paraId="7A044BDE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EE20F" w14:textId="77777777" w:rsidR="00246899" w:rsidRPr="00050E4A" w:rsidRDefault="00246899" w:rsidP="009314C9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313F9" w14:textId="77777777" w:rsidR="00246899" w:rsidRPr="00050E4A" w:rsidRDefault="00246899" w:rsidP="009314C9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B1E59D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Mean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28DAD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95% CI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C2174A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p</w:t>
            </w:r>
          </w:p>
        </w:tc>
      </w:tr>
      <w:tr w:rsidR="00050E4A" w:rsidRPr="00050E4A" w14:paraId="4347D481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F89A0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F69E9" w14:textId="77777777" w:rsidR="00246899" w:rsidRPr="00050E4A" w:rsidRDefault="00246899" w:rsidP="009314C9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7EDE9F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F3E79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Lower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C7115" w14:textId="77777777" w:rsidR="00246899" w:rsidRPr="00050E4A" w:rsidRDefault="00246899" w:rsidP="009314C9">
            <w:pPr>
              <w:spacing w:line="480" w:lineRule="auto"/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Upper</w:t>
            </w: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0B3D9F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</w:tr>
      <w:tr w:rsidR="00050E4A" w:rsidRPr="00050E4A" w14:paraId="4EC9DC7D" w14:textId="77777777" w:rsidTr="009314C9">
        <w:trPr>
          <w:trHeight w:val="500"/>
        </w:trPr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0273D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Gestational age in weeks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DE28D9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rFonts w:ascii="Yu Gothic" w:eastAsia="Yu Gothic" w:hAnsi="Yu Gothic" w:cs="Yu Gothic"/>
                <w:color w:val="000000" w:themeColor="text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1F6EF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0.810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AEA18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0.717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36832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0.916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12FF6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&lt;0.001 </w:t>
            </w:r>
          </w:p>
        </w:tc>
      </w:tr>
      <w:tr w:rsidR="00050E4A" w:rsidRPr="00050E4A" w14:paraId="3854EFFE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C855F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Female sex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55ECF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3081C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0.486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AFD00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0.242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8D93E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0.975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FD1B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0.042</w:t>
            </w:r>
          </w:p>
        </w:tc>
      </w:tr>
      <w:tr w:rsidR="00050E4A" w:rsidRPr="00050E4A" w14:paraId="07ECD1AE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7AE6E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Antenatal corticosteroid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B6C8E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05F14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0.734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2D6C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0.359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77A0D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1.500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1B44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0.397 </w:t>
            </w:r>
          </w:p>
        </w:tc>
      </w:tr>
      <w:tr w:rsidR="00050E4A" w:rsidRPr="00050E4A" w14:paraId="331ED1AA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4A8C0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5-min Apgar score &lt;5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A8B7E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62E05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0.820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0806F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0.271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BFDAA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2.482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F2658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0.725</w:t>
            </w:r>
          </w:p>
        </w:tc>
      </w:tr>
      <w:tr w:rsidR="00050E4A" w:rsidRPr="00050E4A" w14:paraId="086D48DD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3C7A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Admission temperature (°C)                       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2E65D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7A03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0.441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CB95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0.261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1521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0.746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37286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0.002 </w:t>
            </w:r>
          </w:p>
        </w:tc>
      </w:tr>
      <w:tr w:rsidR="00050E4A" w:rsidRPr="00050E4A" w14:paraId="6D7A222B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F304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Intraventricular hemorrhage*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7CB27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63D1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11.052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74228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2.636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1F4D6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46.323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A9CB1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0.001</w:t>
            </w:r>
          </w:p>
        </w:tc>
      </w:tr>
      <w:tr w:rsidR="00050E4A" w:rsidRPr="00050E4A" w14:paraId="014ECEC7" w14:textId="77777777" w:rsidTr="009314C9">
        <w:trPr>
          <w:trHeight w:val="500"/>
        </w:trPr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DACBB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Culture pisitive sepsis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844FE" w14:textId="77777777" w:rsidR="00246899" w:rsidRPr="00050E4A" w:rsidRDefault="00246899" w:rsidP="009314C9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BB3EB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1.724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2160A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0.583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4450A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5.102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6E71" w14:textId="77777777" w:rsidR="00246899" w:rsidRPr="00050E4A" w:rsidRDefault="00246899" w:rsidP="009314C9">
            <w:pPr>
              <w:jc w:val="center"/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 xml:space="preserve">0.325 </w:t>
            </w:r>
          </w:p>
        </w:tc>
      </w:tr>
      <w:tr w:rsidR="00050E4A" w:rsidRPr="00050E4A" w14:paraId="320272B6" w14:textId="77777777" w:rsidTr="009314C9">
        <w:trPr>
          <w:trHeight w:val="500"/>
        </w:trPr>
        <w:tc>
          <w:tcPr>
            <w:tcW w:w="79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6715" w14:textId="09DBFC48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Neurodevelopmental impairment is defined as a performance  developmental quotient of &lt;70.</w:t>
            </w:r>
          </w:p>
        </w:tc>
      </w:tr>
      <w:tr w:rsidR="00050E4A" w:rsidRPr="00050E4A" w14:paraId="0DD60948" w14:textId="77777777" w:rsidTr="009314C9">
        <w:trPr>
          <w:trHeight w:val="500"/>
        </w:trPr>
        <w:tc>
          <w:tcPr>
            <w:tcW w:w="7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78C82" w14:textId="77777777" w:rsidR="00246899" w:rsidRPr="00050E4A" w:rsidRDefault="00246899" w:rsidP="009314C9">
            <w:pPr>
              <w:rPr>
                <w:color w:val="000000" w:themeColor="text1"/>
              </w:rPr>
            </w:pPr>
            <w:r w:rsidRPr="00050E4A">
              <w:rPr>
                <w:color w:val="000000" w:themeColor="text1"/>
              </w:rPr>
              <w:t>*Grade III/VI by Papile’s definition.</w:t>
            </w:r>
          </w:p>
        </w:tc>
      </w:tr>
    </w:tbl>
    <w:p w14:paraId="672ECF85" w14:textId="77777777" w:rsidR="00246899" w:rsidRPr="00050E4A" w:rsidRDefault="00246899" w:rsidP="00246899">
      <w:pPr>
        <w:spacing w:line="480" w:lineRule="auto"/>
        <w:rPr>
          <w:b/>
          <w:color w:val="000000" w:themeColor="text1"/>
        </w:rPr>
      </w:pPr>
    </w:p>
    <w:p w14:paraId="0A04AFD5" w14:textId="3B377362" w:rsidR="00D84AAE" w:rsidRDefault="00DB6494">
      <w:pPr>
        <w:rPr>
          <w:color w:val="000000" w:themeColor="text1"/>
          <w:lang w:val="en-US"/>
        </w:rPr>
      </w:pPr>
    </w:p>
    <w:p w14:paraId="59523E9B" w14:textId="4338AF81" w:rsidR="00AE1409" w:rsidRPr="00AE1409" w:rsidRDefault="00AE1409" w:rsidP="00AE1409">
      <w:pPr>
        <w:rPr>
          <w:lang w:val="en-US"/>
        </w:rPr>
      </w:pPr>
    </w:p>
    <w:p w14:paraId="70B1B09E" w14:textId="6BD1858C" w:rsidR="00AE1409" w:rsidRPr="00AE1409" w:rsidRDefault="00AE1409" w:rsidP="00AE1409">
      <w:pPr>
        <w:rPr>
          <w:lang w:val="en-US"/>
        </w:rPr>
      </w:pPr>
    </w:p>
    <w:p w14:paraId="5FFD3847" w14:textId="1064F5B4" w:rsidR="00AE1409" w:rsidRPr="00AE1409" w:rsidRDefault="00AE1409" w:rsidP="00AE1409">
      <w:pPr>
        <w:rPr>
          <w:lang w:val="en-US"/>
        </w:rPr>
      </w:pPr>
    </w:p>
    <w:p w14:paraId="0C32C22D" w14:textId="124FEC47" w:rsidR="00AE1409" w:rsidRPr="00AE1409" w:rsidRDefault="00AE1409" w:rsidP="00AE1409">
      <w:pPr>
        <w:rPr>
          <w:lang w:val="en-US"/>
        </w:rPr>
      </w:pPr>
    </w:p>
    <w:p w14:paraId="1F280E8D" w14:textId="5EC2F7E2" w:rsidR="00AE1409" w:rsidRPr="00AE1409" w:rsidRDefault="00AE1409" w:rsidP="00AE1409">
      <w:pPr>
        <w:rPr>
          <w:lang w:val="en-US"/>
        </w:rPr>
      </w:pPr>
    </w:p>
    <w:p w14:paraId="78AC8FEF" w14:textId="0F1AC72D" w:rsidR="00AE1409" w:rsidRPr="00AE1409" w:rsidRDefault="00AE1409" w:rsidP="00AE1409">
      <w:pPr>
        <w:rPr>
          <w:lang w:val="en-US"/>
        </w:rPr>
      </w:pPr>
    </w:p>
    <w:p w14:paraId="1157CCDC" w14:textId="705AE0A5" w:rsidR="00AE1409" w:rsidRPr="00AE1409" w:rsidRDefault="00AE1409" w:rsidP="00AE1409">
      <w:pPr>
        <w:rPr>
          <w:lang w:val="en-US"/>
        </w:rPr>
      </w:pPr>
    </w:p>
    <w:p w14:paraId="69691A24" w14:textId="001CCF31" w:rsidR="00AE1409" w:rsidRPr="00AE1409" w:rsidRDefault="00AE1409" w:rsidP="00AE1409">
      <w:pPr>
        <w:rPr>
          <w:lang w:val="en-US"/>
        </w:rPr>
      </w:pPr>
    </w:p>
    <w:p w14:paraId="6C4544CB" w14:textId="386D1037" w:rsidR="00AE1409" w:rsidRPr="00AE1409" w:rsidRDefault="00AE1409" w:rsidP="00AE1409">
      <w:pPr>
        <w:rPr>
          <w:lang w:val="en-US"/>
        </w:rPr>
      </w:pPr>
    </w:p>
    <w:p w14:paraId="4B13E892" w14:textId="55CDF3AB" w:rsidR="00AE1409" w:rsidRPr="00AE1409" w:rsidRDefault="00AE1409" w:rsidP="00AE1409">
      <w:pPr>
        <w:rPr>
          <w:lang w:val="en-US"/>
        </w:rPr>
      </w:pPr>
    </w:p>
    <w:p w14:paraId="5909BDA9" w14:textId="65BDF4BA" w:rsidR="00AE1409" w:rsidRPr="00AE1409" w:rsidRDefault="00AE1409" w:rsidP="00AE1409">
      <w:pPr>
        <w:rPr>
          <w:lang w:val="en-US"/>
        </w:rPr>
      </w:pPr>
    </w:p>
    <w:p w14:paraId="436278D5" w14:textId="33C2677C" w:rsidR="00AE1409" w:rsidRPr="00AE1409" w:rsidRDefault="00AE1409" w:rsidP="00AE1409">
      <w:pPr>
        <w:rPr>
          <w:lang w:val="en-US"/>
        </w:rPr>
      </w:pPr>
    </w:p>
    <w:p w14:paraId="4408CD4C" w14:textId="20B8C0DE" w:rsidR="00AE1409" w:rsidRPr="00AE1409" w:rsidRDefault="00AE1409" w:rsidP="00AE1409">
      <w:pPr>
        <w:rPr>
          <w:lang w:val="en-US"/>
        </w:rPr>
      </w:pPr>
    </w:p>
    <w:p w14:paraId="6ACBB978" w14:textId="249732F9" w:rsidR="00AE1409" w:rsidRPr="00AE1409" w:rsidRDefault="00AE1409" w:rsidP="00AE1409">
      <w:pPr>
        <w:rPr>
          <w:lang w:val="en-US"/>
        </w:rPr>
      </w:pPr>
    </w:p>
    <w:p w14:paraId="578B3008" w14:textId="11BE77E1" w:rsidR="00AE1409" w:rsidRPr="00AE1409" w:rsidRDefault="00AE1409" w:rsidP="00AE1409">
      <w:pPr>
        <w:rPr>
          <w:lang w:val="en-US"/>
        </w:rPr>
      </w:pPr>
    </w:p>
    <w:p w14:paraId="5309A577" w14:textId="341D9EF2" w:rsidR="00AE1409" w:rsidRPr="00AE1409" w:rsidRDefault="00AE1409" w:rsidP="00AE1409">
      <w:pPr>
        <w:rPr>
          <w:lang w:val="en-US"/>
        </w:rPr>
      </w:pPr>
    </w:p>
    <w:p w14:paraId="6F678626" w14:textId="719250A5" w:rsidR="00AE1409" w:rsidRPr="00AE1409" w:rsidRDefault="00AE1409" w:rsidP="00AE1409">
      <w:pPr>
        <w:rPr>
          <w:lang w:val="en-US"/>
        </w:rPr>
      </w:pPr>
    </w:p>
    <w:p w14:paraId="152CB910" w14:textId="6FC45CAC" w:rsidR="00AE1409" w:rsidRPr="00AE1409" w:rsidRDefault="00AE1409" w:rsidP="00AE1409">
      <w:pPr>
        <w:rPr>
          <w:lang w:val="en-US"/>
        </w:rPr>
      </w:pPr>
    </w:p>
    <w:p w14:paraId="5B2425B9" w14:textId="14C81223" w:rsidR="00AE1409" w:rsidRPr="00AE1409" w:rsidRDefault="00AE1409" w:rsidP="00AE1409">
      <w:pPr>
        <w:rPr>
          <w:lang w:val="en-US"/>
        </w:rPr>
      </w:pPr>
    </w:p>
    <w:p w14:paraId="5A6C79B7" w14:textId="0E8659BE" w:rsidR="00AE1409" w:rsidRPr="00AE1409" w:rsidRDefault="00AE1409" w:rsidP="00AE1409">
      <w:pPr>
        <w:rPr>
          <w:lang w:val="en-US"/>
        </w:rPr>
      </w:pPr>
    </w:p>
    <w:p w14:paraId="74C1A686" w14:textId="090E9699" w:rsidR="00AE1409" w:rsidRDefault="00AE1409" w:rsidP="00AE1409">
      <w:pPr>
        <w:tabs>
          <w:tab w:val="left" w:pos="840"/>
        </w:tabs>
        <w:rPr>
          <w:color w:val="000000" w:themeColor="text1"/>
          <w:lang w:val="en-US"/>
        </w:rPr>
      </w:pPr>
    </w:p>
    <w:p w14:paraId="0FB43145" w14:textId="77777777" w:rsidR="00DB6494" w:rsidRDefault="00DB6494" w:rsidP="00AE1409">
      <w:pPr>
        <w:tabs>
          <w:tab w:val="left" w:pos="840"/>
        </w:tabs>
        <w:rPr>
          <w:rFonts w:hint="eastAsia"/>
          <w:color w:val="000000" w:themeColor="text1"/>
          <w:lang w:val="en-US"/>
        </w:rPr>
      </w:pPr>
    </w:p>
    <w:p w14:paraId="25574FD8" w14:textId="19E88A4E" w:rsidR="00AE1409" w:rsidRPr="00AE1409" w:rsidRDefault="00AE1409" w:rsidP="00AE1409">
      <w:pPr>
        <w:rPr>
          <w:rFonts w:eastAsia="ＭＳ Ｐゴシック"/>
          <w:color w:val="000000" w:themeColor="text1"/>
          <w:kern w:val="0"/>
          <w:lang w:val="en-US"/>
        </w:rPr>
      </w:pPr>
      <w:r>
        <w:rPr>
          <w:rFonts w:eastAsia="ＭＳ Ｐゴシック"/>
          <w:color w:val="000000" w:themeColor="text1"/>
          <w:kern w:val="0"/>
          <w:lang w:val="en-US"/>
        </w:rPr>
        <w:t>A</w:t>
      </w:r>
      <w:r w:rsidRPr="00AE1409">
        <w:rPr>
          <w:rFonts w:eastAsia="ＭＳ Ｐゴシック"/>
          <w:color w:val="000000" w:themeColor="text1"/>
          <w:kern w:val="0"/>
          <w:lang w:val="en-US"/>
        </w:rPr>
        <w:t xml:space="preserve">n alternative model </w:t>
      </w:r>
      <w:r w:rsidR="00DB6494">
        <w:rPr>
          <w:rFonts w:eastAsia="ＭＳ Ｐゴシック"/>
          <w:color w:val="000000" w:themeColor="text1"/>
          <w:kern w:val="0"/>
          <w:lang w:val="en-US"/>
        </w:rPr>
        <w:t>to explain</w:t>
      </w:r>
      <w:r w:rsidRPr="00AE1409">
        <w:rPr>
          <w:rFonts w:eastAsia="ＭＳ Ｐゴシック"/>
          <w:color w:val="000000" w:themeColor="text1"/>
          <w:kern w:val="0"/>
          <w:lang w:val="en-US"/>
        </w:rPr>
        <w:t xml:space="preserve"> the primary outcome</w:t>
      </w:r>
      <w:r w:rsidRPr="00AE1409">
        <w:rPr>
          <w:rFonts w:eastAsia="ＭＳ Ｐゴシック"/>
          <w:color w:val="000000" w:themeColor="text1"/>
          <w:kern w:val="0"/>
          <w:lang w:val="en-US"/>
        </w:rPr>
        <w:t xml:space="preserve"> with the adjustment </w:t>
      </w:r>
      <w:r w:rsidRPr="00AE1409">
        <w:rPr>
          <w:rFonts w:eastAsia="ＭＳ Ｐゴシック"/>
          <w:color w:val="000000" w:themeColor="text1"/>
          <w:kern w:val="0"/>
          <w:lang w:val="en-US"/>
        </w:rPr>
        <w:t>for gestational</w:t>
      </w:r>
      <w:r w:rsidRPr="00AE1409">
        <w:rPr>
          <w:rFonts w:eastAsia="ＭＳ Ｐゴシック"/>
          <w:color w:val="000000" w:themeColor="text1"/>
          <w:kern w:val="0"/>
          <w:lang w:val="en-US"/>
        </w:rPr>
        <w:t xml:space="preserve"> age, sex, antenatal steroid use, Apgar score, severe </w:t>
      </w:r>
      <w:r w:rsidR="00DB6494">
        <w:rPr>
          <w:rFonts w:eastAsia="ＭＳ Ｐゴシック"/>
          <w:color w:val="000000" w:themeColor="text1"/>
          <w:kern w:val="0"/>
          <w:lang w:val="en-US"/>
        </w:rPr>
        <w:t>intraventricular hemorrhage</w:t>
      </w:r>
      <w:r w:rsidRPr="00AE1409">
        <w:rPr>
          <w:rFonts w:eastAsia="ＭＳ Ｐゴシック"/>
          <w:color w:val="000000" w:themeColor="text1"/>
          <w:kern w:val="0"/>
          <w:lang w:val="en-US"/>
        </w:rPr>
        <w:t xml:space="preserve">, and culture positive sepsis. </w:t>
      </w:r>
    </w:p>
    <w:p w14:paraId="3B6401CE" w14:textId="77777777" w:rsidR="00AE1409" w:rsidRPr="00AE1409" w:rsidRDefault="00AE1409" w:rsidP="00AE1409">
      <w:pPr>
        <w:tabs>
          <w:tab w:val="left" w:pos="840"/>
        </w:tabs>
        <w:rPr>
          <w:rFonts w:hint="eastAsia"/>
          <w:lang w:val="en-US"/>
        </w:rPr>
      </w:pPr>
    </w:p>
    <w:sectPr w:rsidR="00AE1409" w:rsidRPr="00AE1409" w:rsidSect="001D3BE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99"/>
    <w:rsid w:val="00050E4A"/>
    <w:rsid w:val="000B46F3"/>
    <w:rsid w:val="000C455D"/>
    <w:rsid w:val="000E7B27"/>
    <w:rsid w:val="00133E29"/>
    <w:rsid w:val="001D3BEA"/>
    <w:rsid w:val="00204B65"/>
    <w:rsid w:val="00220618"/>
    <w:rsid w:val="00246899"/>
    <w:rsid w:val="0029040D"/>
    <w:rsid w:val="002E36D3"/>
    <w:rsid w:val="0033267A"/>
    <w:rsid w:val="00452EF2"/>
    <w:rsid w:val="00511E50"/>
    <w:rsid w:val="0054172F"/>
    <w:rsid w:val="005D2164"/>
    <w:rsid w:val="006041B2"/>
    <w:rsid w:val="006C0B14"/>
    <w:rsid w:val="006E0D55"/>
    <w:rsid w:val="00725F47"/>
    <w:rsid w:val="00776BE2"/>
    <w:rsid w:val="0079318F"/>
    <w:rsid w:val="00890050"/>
    <w:rsid w:val="008B5CF2"/>
    <w:rsid w:val="00913B7D"/>
    <w:rsid w:val="0093779A"/>
    <w:rsid w:val="00AB3E42"/>
    <w:rsid w:val="00AE1409"/>
    <w:rsid w:val="00B8707B"/>
    <w:rsid w:val="00C33A4A"/>
    <w:rsid w:val="00CA65EB"/>
    <w:rsid w:val="00CC6E41"/>
    <w:rsid w:val="00CF28C0"/>
    <w:rsid w:val="00D65433"/>
    <w:rsid w:val="00DA6023"/>
    <w:rsid w:val="00DA7AE6"/>
    <w:rsid w:val="00DB6494"/>
    <w:rsid w:val="00DC26CB"/>
    <w:rsid w:val="00ED456A"/>
    <w:rsid w:val="00F04F56"/>
    <w:rsid w:val="00F07683"/>
    <w:rsid w:val="00F472B3"/>
    <w:rsid w:val="00F7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3362D"/>
  <w15:chartTrackingRefBased/>
  <w15:docId w15:val="{6FD916EB-9F54-8C4A-AF7E-E823FADF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899"/>
    <w:rPr>
      <w:rFonts w:ascii="Times New Roman" w:eastAsia="Times New Roman" w:hAnsi="Times New Roman" w:cs="Times New Roman"/>
      <w:sz w:val="24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 Kato</dc:creator>
  <cp:keywords/>
  <dc:description/>
  <cp:lastModifiedBy>Shin Kato</cp:lastModifiedBy>
  <cp:revision>2</cp:revision>
  <cp:lastPrinted>2022-07-07T05:39:00Z</cp:lastPrinted>
  <dcterms:created xsi:type="dcterms:W3CDTF">2022-07-07T05:47:00Z</dcterms:created>
  <dcterms:modified xsi:type="dcterms:W3CDTF">2022-07-07T05:47:00Z</dcterms:modified>
</cp:coreProperties>
</file>