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B34" w:rsidRPr="00C64B34" w:rsidRDefault="00C64B34" w:rsidP="00C12207">
      <w:pPr>
        <w:jc w:val="both"/>
        <w:rPr>
          <w:b/>
        </w:rPr>
      </w:pPr>
      <w:r w:rsidRPr="00C64B34">
        <w:rPr>
          <w:b/>
        </w:rPr>
        <w:t>Supplementary data captions</w:t>
      </w:r>
    </w:p>
    <w:p w:rsidR="00E600D9" w:rsidRDefault="00C64B34" w:rsidP="00C12207">
      <w:pPr>
        <w:jc w:val="both"/>
      </w:pPr>
      <w:r w:rsidRPr="00C64B34">
        <w:rPr>
          <w:b/>
        </w:rPr>
        <w:t>Supplementary Table 1.</w:t>
      </w:r>
      <w:r>
        <w:t xml:space="preserve"> </w:t>
      </w:r>
      <w:r w:rsidRPr="00C64B34">
        <w:t>Taxa at phylum, family and genus level</w:t>
      </w:r>
      <w:r>
        <w:t>, given as total and as % of read counts in rumen fluid and feces.</w:t>
      </w:r>
    </w:p>
    <w:p w:rsidR="00C64B34" w:rsidRDefault="00C64B34" w:rsidP="00C12207">
      <w:pPr>
        <w:jc w:val="both"/>
      </w:pPr>
      <w:r w:rsidRPr="00C64B34">
        <w:rPr>
          <w:b/>
        </w:rPr>
        <w:t xml:space="preserve">Supplementary Figure 1. </w:t>
      </w:r>
      <w:r>
        <w:t>Top 25 most abundant genera in rumen fluid and feces.</w:t>
      </w:r>
    </w:p>
    <w:p w:rsidR="00B52296" w:rsidRDefault="00B52296" w:rsidP="00C12207">
      <w:pPr>
        <w:jc w:val="both"/>
      </w:pPr>
      <w:r w:rsidRPr="00C64B34">
        <w:rPr>
          <w:b/>
        </w:rPr>
        <w:t xml:space="preserve">Supplementary Table </w:t>
      </w:r>
      <w:r>
        <w:rPr>
          <w:b/>
        </w:rPr>
        <w:t>2</w:t>
      </w:r>
      <w:r w:rsidRPr="00C64B34">
        <w:rPr>
          <w:b/>
        </w:rPr>
        <w:t>.</w:t>
      </w:r>
      <w:r>
        <w:rPr>
          <w:b/>
        </w:rPr>
        <w:t xml:space="preserve"> </w:t>
      </w:r>
      <w:r w:rsidRPr="00B52296">
        <w:t>Microbial genera found at d 7.</w:t>
      </w:r>
    </w:p>
    <w:p w:rsidR="00B52296" w:rsidRDefault="00B52296" w:rsidP="00C12207">
      <w:pPr>
        <w:jc w:val="both"/>
      </w:pPr>
      <w:r w:rsidRPr="00144E2D">
        <w:rPr>
          <w:b/>
        </w:rPr>
        <w:t>Supplementary Table 3.</w:t>
      </w:r>
      <w:r w:rsidRPr="00B52296">
        <w:t xml:space="preserve"> Differential abundance between d7 and d91.</w:t>
      </w:r>
    </w:p>
    <w:p w:rsidR="00144E2D" w:rsidRDefault="00144E2D" w:rsidP="00C12207">
      <w:pPr>
        <w:jc w:val="both"/>
      </w:pPr>
      <w:r w:rsidRPr="00144E2D">
        <w:rPr>
          <w:b/>
        </w:rPr>
        <w:t>Supplementary Table 4.</w:t>
      </w:r>
      <w:r w:rsidR="00481532">
        <w:rPr>
          <w:b/>
        </w:rPr>
        <w:t xml:space="preserve"> </w:t>
      </w:r>
      <w:r w:rsidR="00481532" w:rsidRPr="00481532">
        <w:t>Between-group differences among microbial genera in ruminal fluid and feces</w:t>
      </w:r>
      <w:r w:rsidR="00481532">
        <w:t>.</w:t>
      </w:r>
    </w:p>
    <w:p w:rsidR="00C62A5B" w:rsidRPr="00481532" w:rsidRDefault="00C62A5B" w:rsidP="00C12207">
      <w:pPr>
        <w:jc w:val="both"/>
        <w:rPr>
          <w:lang w:val="en-US"/>
        </w:rPr>
      </w:pPr>
      <w:r w:rsidRPr="00C62A5B">
        <w:rPr>
          <w:b/>
        </w:rPr>
        <w:t>Supplementary Table 5.</w:t>
      </w:r>
      <w:r>
        <w:t xml:space="preserve"> Chemical co</w:t>
      </w:r>
      <w:bookmarkStart w:id="0" w:name="_GoBack"/>
      <w:bookmarkEnd w:id="0"/>
      <w:r>
        <w:t>mposition of milk and solid feedstuffs.</w:t>
      </w:r>
    </w:p>
    <w:p w:rsidR="00657C4E" w:rsidRPr="00481532" w:rsidRDefault="00657C4E" w:rsidP="00C12207">
      <w:pPr>
        <w:jc w:val="both"/>
      </w:pPr>
      <w:r>
        <w:rPr>
          <w:b/>
        </w:rPr>
        <w:t>Supplementary Figure 1.</w:t>
      </w:r>
      <w:r w:rsidR="00481532">
        <w:rPr>
          <w:b/>
        </w:rPr>
        <w:t xml:space="preserve"> </w:t>
      </w:r>
      <w:r w:rsidR="00481532">
        <w:t xml:space="preserve">Divergent composition at genus level between d7 and d91 in ruminal fluid and feces. </w:t>
      </w:r>
    </w:p>
    <w:p w:rsidR="003315EA" w:rsidRDefault="003315EA" w:rsidP="00C12207">
      <w:pPr>
        <w:jc w:val="both"/>
        <w:rPr>
          <w:rFonts w:cstheme="minorHAnsi"/>
          <w:szCs w:val="24"/>
          <w:lang w:val="en-US"/>
        </w:rPr>
      </w:pPr>
      <w:r>
        <w:rPr>
          <w:b/>
        </w:rPr>
        <w:t>Supplementary Figure 2.</w:t>
      </w:r>
      <w:r w:rsidR="00657C4E">
        <w:rPr>
          <w:b/>
        </w:rPr>
        <w:t xml:space="preserve"> </w:t>
      </w:r>
      <w:r w:rsidR="00657C4E" w:rsidRPr="00F3414D">
        <w:rPr>
          <w:rFonts w:cstheme="minorHAnsi"/>
          <w:szCs w:val="24"/>
          <w:lang w:val="en-US"/>
        </w:rPr>
        <w:t>Correlation network between pH, SCFA and bacterial genera in ruminal fluid</w:t>
      </w:r>
      <w:r w:rsidR="00657C4E">
        <w:rPr>
          <w:rFonts w:cstheme="minorHAnsi"/>
          <w:szCs w:val="24"/>
          <w:lang w:val="en-US"/>
        </w:rPr>
        <w:t xml:space="preserve"> </w:t>
      </w:r>
      <w:r w:rsidR="00657C4E" w:rsidRPr="00657C4E">
        <w:rPr>
          <w:rFonts w:cstheme="minorHAnsi"/>
          <w:szCs w:val="24"/>
          <w:lang w:val="en-US"/>
        </w:rPr>
        <w:t>on d 91.</w:t>
      </w:r>
      <w:r w:rsidR="00657C4E">
        <w:rPr>
          <w:rFonts w:cstheme="minorHAnsi"/>
          <w:szCs w:val="24"/>
          <w:lang w:val="en-US"/>
        </w:rPr>
        <w:t xml:space="preserve"> N</w:t>
      </w:r>
      <w:r w:rsidR="00657C4E" w:rsidRPr="00657C4E">
        <w:rPr>
          <w:rFonts w:cstheme="minorHAnsi"/>
          <w:szCs w:val="24"/>
          <w:lang w:val="en-US"/>
        </w:rPr>
        <w:t>egative correlations</w:t>
      </w:r>
      <w:r w:rsidR="00657C4E">
        <w:rPr>
          <w:rFonts w:cstheme="minorHAnsi"/>
          <w:szCs w:val="24"/>
          <w:lang w:val="en-US"/>
        </w:rPr>
        <w:t xml:space="preserve"> are in blue and</w:t>
      </w:r>
      <w:r w:rsidR="00657C4E" w:rsidRPr="00657C4E">
        <w:rPr>
          <w:rFonts w:cstheme="minorHAnsi"/>
          <w:szCs w:val="24"/>
          <w:lang w:val="en-US"/>
        </w:rPr>
        <w:t xml:space="preserve"> positive correlations</w:t>
      </w:r>
      <w:r w:rsidR="00657C4E">
        <w:rPr>
          <w:rFonts w:cstheme="minorHAnsi"/>
          <w:szCs w:val="24"/>
          <w:lang w:val="en-US"/>
        </w:rPr>
        <w:t xml:space="preserve"> in red</w:t>
      </w:r>
      <w:r w:rsidR="00657C4E" w:rsidRPr="00657C4E">
        <w:rPr>
          <w:rFonts w:cstheme="minorHAnsi"/>
          <w:szCs w:val="24"/>
          <w:lang w:val="en-US"/>
        </w:rPr>
        <w:t>.</w:t>
      </w:r>
    </w:p>
    <w:p w:rsidR="00657C4E" w:rsidRPr="00144E2D" w:rsidRDefault="00657C4E" w:rsidP="00C12207">
      <w:pPr>
        <w:jc w:val="both"/>
        <w:rPr>
          <w:b/>
        </w:rPr>
      </w:pPr>
      <w:r w:rsidRPr="00657C4E">
        <w:rPr>
          <w:rFonts w:cstheme="minorHAnsi"/>
          <w:b/>
          <w:szCs w:val="24"/>
          <w:lang w:val="en-US"/>
        </w:rPr>
        <w:t>Supplementary Figure 3.</w:t>
      </w:r>
      <w:r w:rsidR="00481532">
        <w:rPr>
          <w:rFonts w:cstheme="minorHAnsi"/>
          <w:szCs w:val="24"/>
          <w:lang w:val="en-US"/>
        </w:rPr>
        <w:t xml:space="preserve"> Optimal number of clusters based on </w:t>
      </w:r>
      <w:r w:rsidR="00481532" w:rsidRPr="00C05CF5">
        <w:rPr>
          <w:rFonts w:cstheme="minorHAnsi"/>
          <w:szCs w:val="24"/>
          <w:lang w:val="en-US"/>
        </w:rPr>
        <w:t>Partitioning Around Medoids</w:t>
      </w:r>
      <w:r w:rsidR="00481532">
        <w:rPr>
          <w:rFonts w:cstheme="minorHAnsi"/>
          <w:szCs w:val="24"/>
          <w:lang w:val="en-US"/>
        </w:rPr>
        <w:t xml:space="preserve"> (PAM)-based</w:t>
      </w:r>
      <w:r w:rsidR="00481532" w:rsidRPr="00C05CF5">
        <w:rPr>
          <w:rFonts w:cstheme="minorHAnsi"/>
          <w:szCs w:val="24"/>
          <w:lang w:val="en-US"/>
        </w:rPr>
        <w:t xml:space="preserve"> </w:t>
      </w:r>
      <w:r w:rsidR="00481532">
        <w:rPr>
          <w:lang w:val="en-US"/>
        </w:rPr>
        <w:t>clustering.</w:t>
      </w:r>
    </w:p>
    <w:sectPr w:rsidR="00657C4E" w:rsidRPr="00144E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6F"/>
    <w:rsid w:val="000B496F"/>
    <w:rsid w:val="00144E2D"/>
    <w:rsid w:val="003315EA"/>
    <w:rsid w:val="00481532"/>
    <w:rsid w:val="00657C4E"/>
    <w:rsid w:val="00B52296"/>
    <w:rsid w:val="00C12207"/>
    <w:rsid w:val="00C62A5B"/>
    <w:rsid w:val="00C64B34"/>
    <w:rsid w:val="00E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CB31B"/>
  <w15:chartTrackingRefBased/>
  <w15:docId w15:val="{85DD5DF4-01E3-454B-A500-B0174AB6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Vetmeduni Vienna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Santos Pacifico Catia Sofia</dc:creator>
  <cp:keywords/>
  <dc:description/>
  <cp:lastModifiedBy>Hartinger Thomas</cp:lastModifiedBy>
  <cp:revision>8</cp:revision>
  <dcterms:created xsi:type="dcterms:W3CDTF">2022-03-11T16:57:00Z</dcterms:created>
  <dcterms:modified xsi:type="dcterms:W3CDTF">2022-07-15T06:48:00Z</dcterms:modified>
</cp:coreProperties>
</file>