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4884D" w14:textId="77777777" w:rsidR="00174949" w:rsidRDefault="00174949" w:rsidP="00174949">
      <w:pPr>
        <w:spacing w:line="600" w:lineRule="auto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S</w:t>
      </w:r>
      <w:r>
        <w:rPr>
          <w:b/>
          <w:sz w:val="36"/>
          <w:szCs w:val="36"/>
        </w:rPr>
        <w:t>upporting information</w:t>
      </w:r>
    </w:p>
    <w:p w14:paraId="133DC6CB" w14:textId="77777777" w:rsidR="00174949" w:rsidRDefault="00174949" w:rsidP="00174949">
      <w:pPr>
        <w:spacing w:line="600" w:lineRule="auto"/>
        <w:jc w:val="left"/>
      </w:pPr>
      <w:r>
        <w:t xml:space="preserve"> </w:t>
      </w:r>
    </w:p>
    <w:p w14:paraId="06B53C07" w14:textId="77777777" w:rsidR="00174949" w:rsidRDefault="00174949" w:rsidP="00174949">
      <w:r>
        <w:rPr>
          <w:b/>
        </w:rPr>
        <w:t>Article title:</w:t>
      </w:r>
      <w:r>
        <w:t xml:space="preserve"> </w:t>
      </w:r>
      <w:r w:rsidRPr="00174949">
        <w:tab/>
        <w:t xml:space="preserve">Transcriptomes reveal the involved genes in the sea urchin </w:t>
      </w:r>
      <w:proofErr w:type="spellStart"/>
      <w:r w:rsidRPr="00174949">
        <w:rPr>
          <w:i/>
          <w:iCs/>
        </w:rPr>
        <w:t>Mesocentrotus</w:t>
      </w:r>
      <w:proofErr w:type="spellEnd"/>
      <w:r w:rsidRPr="00174949">
        <w:rPr>
          <w:i/>
          <w:iCs/>
        </w:rPr>
        <w:t xml:space="preserve"> </w:t>
      </w:r>
      <w:proofErr w:type="spellStart"/>
      <w:r w:rsidRPr="00174949">
        <w:rPr>
          <w:i/>
          <w:iCs/>
        </w:rPr>
        <w:t>nudus</w:t>
      </w:r>
      <w:proofErr w:type="spellEnd"/>
      <w:r w:rsidRPr="00174949">
        <w:t xml:space="preserve"> exposed to high flow velocity</w:t>
      </w:r>
    </w:p>
    <w:p w14:paraId="54946C83" w14:textId="0E88B719" w:rsidR="00174949" w:rsidRDefault="00174949" w:rsidP="00174949"/>
    <w:p w14:paraId="279274CE" w14:textId="77777777" w:rsidR="00174949" w:rsidRPr="003C4532" w:rsidRDefault="00174949" w:rsidP="00174949">
      <w:pPr>
        <w:numPr>
          <w:ilvl w:val="12"/>
          <w:numId w:val="0"/>
        </w:numPr>
        <w:rPr>
          <w:rFonts w:eastAsia="仿宋"/>
          <w:bCs/>
        </w:rPr>
      </w:pPr>
      <w:r>
        <w:rPr>
          <w:b/>
        </w:rPr>
        <w:t>Author list:</w:t>
      </w:r>
      <w:r>
        <w:t xml:space="preserve"> </w:t>
      </w:r>
      <w:proofErr w:type="spellStart"/>
      <w:r w:rsidRPr="003C4532">
        <w:rPr>
          <w:rFonts w:eastAsia="仿宋"/>
          <w:bCs/>
        </w:rPr>
        <w:t>Ruihuan</w:t>
      </w:r>
      <w:proofErr w:type="spellEnd"/>
      <w:r w:rsidRPr="003C4532">
        <w:rPr>
          <w:rFonts w:eastAsia="仿宋"/>
          <w:bCs/>
        </w:rPr>
        <w:t xml:space="preserve"> Tian</w:t>
      </w:r>
      <w:proofErr w:type="gramStart"/>
      <w:r w:rsidRPr="003C4532">
        <w:rPr>
          <w:rFonts w:eastAsia="仿宋"/>
          <w:bCs/>
          <w:vertAlign w:val="superscript"/>
        </w:rPr>
        <w:t>1,+</w:t>
      </w:r>
      <w:proofErr w:type="gramEnd"/>
      <w:r w:rsidRPr="003C4532">
        <w:rPr>
          <w:rFonts w:eastAsia="仿宋"/>
          <w:bCs/>
        </w:rPr>
        <w:t xml:space="preserve">, </w:t>
      </w:r>
      <w:proofErr w:type="spellStart"/>
      <w:r w:rsidRPr="003C4532">
        <w:rPr>
          <w:rFonts w:eastAsia="仿宋"/>
          <w:bCs/>
        </w:rPr>
        <w:t>Dongtao</w:t>
      </w:r>
      <w:proofErr w:type="spellEnd"/>
      <w:r w:rsidRPr="003C4532">
        <w:rPr>
          <w:rFonts w:eastAsia="仿宋"/>
          <w:bCs/>
        </w:rPr>
        <w:t xml:space="preserve"> Shi</w:t>
      </w:r>
      <w:r w:rsidRPr="003C4532">
        <w:rPr>
          <w:rFonts w:eastAsia="仿宋"/>
          <w:bCs/>
          <w:vertAlign w:val="superscript"/>
        </w:rPr>
        <w:t>1,+</w:t>
      </w:r>
      <w:r w:rsidRPr="003C4532">
        <w:rPr>
          <w:rFonts w:eastAsia="仿宋"/>
          <w:bCs/>
        </w:rPr>
        <w:t xml:space="preserve">, </w:t>
      </w:r>
      <w:proofErr w:type="spellStart"/>
      <w:r w:rsidRPr="003C4532">
        <w:rPr>
          <w:rFonts w:eastAsia="仿宋"/>
          <w:bCs/>
        </w:rPr>
        <w:t>Donghong</w:t>
      </w:r>
      <w:proofErr w:type="spellEnd"/>
      <w:r w:rsidRPr="003C4532">
        <w:rPr>
          <w:rFonts w:eastAsia="仿宋"/>
          <w:bCs/>
        </w:rPr>
        <w:t xml:space="preserve"> Yin</w:t>
      </w:r>
      <w:r w:rsidRPr="003C4532">
        <w:rPr>
          <w:rFonts w:eastAsia="仿宋"/>
          <w:bCs/>
          <w:vertAlign w:val="superscript"/>
        </w:rPr>
        <w:t>1</w:t>
      </w:r>
      <w:r w:rsidRPr="003C4532">
        <w:rPr>
          <w:rFonts w:eastAsia="仿宋"/>
          <w:bCs/>
        </w:rPr>
        <w:t xml:space="preserve">, </w:t>
      </w:r>
      <w:proofErr w:type="spellStart"/>
      <w:r w:rsidRPr="003C4532">
        <w:rPr>
          <w:rFonts w:eastAsia="仿宋"/>
          <w:bCs/>
        </w:rPr>
        <w:t>Fangyuan</w:t>
      </w:r>
      <w:proofErr w:type="spellEnd"/>
      <w:r w:rsidRPr="003C4532">
        <w:rPr>
          <w:rFonts w:eastAsia="仿宋"/>
          <w:bCs/>
        </w:rPr>
        <w:t xml:space="preserve"> Hu</w:t>
      </w:r>
      <w:r w:rsidRPr="003C4532">
        <w:rPr>
          <w:rFonts w:eastAsia="仿宋"/>
          <w:bCs/>
          <w:vertAlign w:val="superscript"/>
        </w:rPr>
        <w:t>1</w:t>
      </w:r>
      <w:r w:rsidRPr="003C4532">
        <w:rPr>
          <w:rFonts w:eastAsia="仿宋"/>
          <w:bCs/>
        </w:rPr>
        <w:t xml:space="preserve">, </w:t>
      </w:r>
      <w:proofErr w:type="spellStart"/>
      <w:r w:rsidRPr="003C4532">
        <w:rPr>
          <w:rFonts w:eastAsia="仿宋"/>
          <w:bCs/>
        </w:rPr>
        <w:t>Yaqing</w:t>
      </w:r>
      <w:proofErr w:type="spellEnd"/>
      <w:r w:rsidRPr="003C4532">
        <w:rPr>
          <w:rFonts w:eastAsia="仿宋"/>
          <w:bCs/>
        </w:rPr>
        <w:t xml:space="preserve"> Chang</w:t>
      </w:r>
      <w:r w:rsidRPr="003C4532">
        <w:rPr>
          <w:rFonts w:eastAsia="仿宋"/>
          <w:bCs/>
          <w:vertAlign w:val="superscript"/>
        </w:rPr>
        <w:t>1</w:t>
      </w:r>
      <w:r w:rsidRPr="003C4532">
        <w:rPr>
          <w:rFonts w:eastAsia="仿宋"/>
          <w:bCs/>
        </w:rPr>
        <w:t>, Chong Zhao</w:t>
      </w:r>
      <w:r w:rsidRPr="003C4532">
        <w:rPr>
          <w:rFonts w:eastAsia="仿宋"/>
          <w:bCs/>
          <w:vertAlign w:val="superscript"/>
        </w:rPr>
        <w:t>1,2,*</w:t>
      </w:r>
    </w:p>
    <w:p w14:paraId="58B005C9" w14:textId="34A08E88" w:rsidR="00174949" w:rsidRDefault="00174949" w:rsidP="00174949">
      <w:pPr>
        <w:rPr>
          <w:b/>
        </w:rPr>
      </w:pPr>
    </w:p>
    <w:p w14:paraId="63FE8D87" w14:textId="77777777" w:rsidR="00174949" w:rsidRPr="00174949" w:rsidRDefault="00174949" w:rsidP="00174949">
      <w:pPr>
        <w:widowControl w:val="0"/>
        <w:numPr>
          <w:ilvl w:val="12"/>
          <w:numId w:val="0"/>
        </w:numPr>
        <w:adjustRightInd/>
        <w:contextualSpacing/>
        <w:rPr>
          <w:rFonts w:eastAsia="仿宋"/>
          <w:color w:val="0000FF"/>
          <w:kern w:val="2"/>
          <w:u w:val="single"/>
        </w:rPr>
      </w:pPr>
      <w:r w:rsidRPr="00174949">
        <w:rPr>
          <w:rFonts w:eastAsia="仿宋"/>
          <w:kern w:val="2"/>
          <w:vertAlign w:val="superscript"/>
        </w:rPr>
        <w:t>*</w:t>
      </w:r>
      <w:r w:rsidRPr="00174949">
        <w:rPr>
          <w:rFonts w:eastAsia="仿宋"/>
          <w:kern w:val="2"/>
        </w:rPr>
        <w:t xml:space="preserve">Email: Chong Zhao, </w:t>
      </w:r>
      <w:hyperlink r:id="rId4" w:history="1">
        <w:r w:rsidRPr="00174949">
          <w:rPr>
            <w:rFonts w:eastAsia="仿宋"/>
            <w:color w:val="0000FF"/>
            <w:kern w:val="2"/>
            <w:u w:val="single"/>
          </w:rPr>
          <w:t>chongzhao@dlou.edu.cn</w:t>
        </w:r>
      </w:hyperlink>
    </w:p>
    <w:p w14:paraId="2F16A536" w14:textId="77777777" w:rsidR="00174949" w:rsidRPr="00174949" w:rsidRDefault="00174949" w:rsidP="00174949">
      <w:pPr>
        <w:jc w:val="left"/>
        <w:rPr>
          <w:b/>
        </w:rPr>
        <w:sectPr w:rsidR="00174949" w:rsidRPr="00174949">
          <w:pgSz w:w="12240" w:h="15840"/>
          <w:pgMar w:top="1440" w:right="1800" w:bottom="1440" w:left="1800" w:header="720" w:footer="720" w:gutter="0"/>
          <w:cols w:space="720"/>
        </w:sectPr>
      </w:pPr>
    </w:p>
    <w:tbl>
      <w:tblPr>
        <w:tblStyle w:val="a"/>
        <w:tblW w:w="16444" w:type="dxa"/>
        <w:jc w:val="center"/>
        <w:tblLook w:val="04A0" w:firstRow="1" w:lastRow="0" w:firstColumn="1" w:lastColumn="0" w:noHBand="0" w:noVBand="1"/>
      </w:tblPr>
      <w:tblGrid>
        <w:gridCol w:w="3115"/>
        <w:gridCol w:w="1481"/>
        <w:gridCol w:w="1481"/>
        <w:gridCol w:w="1481"/>
        <w:gridCol w:w="1481"/>
        <w:gridCol w:w="1481"/>
        <w:gridCol w:w="1481"/>
        <w:gridCol w:w="1481"/>
        <w:gridCol w:w="1481"/>
        <w:gridCol w:w="1481"/>
      </w:tblGrid>
      <w:tr w:rsidR="00CA4606" w14:paraId="65B82D81" w14:textId="77777777" w:rsidTr="00156EEF">
        <w:trPr>
          <w:trHeight w:val="569"/>
          <w:jc w:val="center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D3C3D" w14:textId="1DB11936" w:rsidR="00CC7503" w:rsidRDefault="00CC7503" w:rsidP="00CC7503">
            <w:pPr>
              <w:adjustRightInd/>
              <w:snapToGrid/>
              <w:spacing w:line="36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#Sample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CB506" w14:textId="4B432CDA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Fv2a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957E2" w14:textId="1C30F8FF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Fv2b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D557E" w14:textId="79D8158C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Fv2c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574D4" w14:textId="25EFF840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Fv10a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FA960" w14:textId="70188B29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Fv10b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1C934" w14:textId="789F8CA4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Fv10c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09725" w14:textId="1BE36D63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Fv20a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35CAD" w14:textId="7EE8218A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Fv20b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74AF6" w14:textId="2A5B9C47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Fv20c</w:t>
            </w:r>
          </w:p>
        </w:tc>
      </w:tr>
      <w:tr w:rsidR="00CA4606" w14:paraId="5B6A305B" w14:textId="77777777" w:rsidTr="00156E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9"/>
          <w:jc w:val="center"/>
        </w:trPr>
        <w:tc>
          <w:tcPr>
            <w:tcW w:w="3115" w:type="dxa"/>
            <w:tcBorders>
              <w:top w:val="single" w:sz="4" w:space="0" w:color="auto"/>
            </w:tcBorders>
            <w:vAlign w:val="center"/>
          </w:tcPr>
          <w:p w14:paraId="5CE4495F" w14:textId="117527AA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Raw Reads Number</w:t>
            </w:r>
          </w:p>
        </w:tc>
        <w:tc>
          <w:tcPr>
            <w:tcW w:w="1481" w:type="dxa"/>
            <w:tcBorders>
              <w:top w:val="single" w:sz="4" w:space="0" w:color="auto"/>
            </w:tcBorders>
            <w:vAlign w:val="center"/>
          </w:tcPr>
          <w:p w14:paraId="3CDF968E" w14:textId="6B1C8A66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49,903,064</w:t>
            </w:r>
          </w:p>
        </w:tc>
        <w:tc>
          <w:tcPr>
            <w:tcW w:w="1481" w:type="dxa"/>
            <w:tcBorders>
              <w:top w:val="single" w:sz="4" w:space="0" w:color="auto"/>
            </w:tcBorders>
            <w:vAlign w:val="center"/>
          </w:tcPr>
          <w:p w14:paraId="689FA5A4" w14:textId="1DCD0509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52,066,824</w:t>
            </w:r>
          </w:p>
        </w:tc>
        <w:tc>
          <w:tcPr>
            <w:tcW w:w="1481" w:type="dxa"/>
            <w:tcBorders>
              <w:top w:val="single" w:sz="4" w:space="0" w:color="auto"/>
            </w:tcBorders>
            <w:vAlign w:val="center"/>
          </w:tcPr>
          <w:p w14:paraId="4FA27F89" w14:textId="71BF8774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48,050,592</w:t>
            </w:r>
          </w:p>
        </w:tc>
        <w:tc>
          <w:tcPr>
            <w:tcW w:w="1481" w:type="dxa"/>
            <w:tcBorders>
              <w:top w:val="single" w:sz="4" w:space="0" w:color="auto"/>
            </w:tcBorders>
            <w:vAlign w:val="center"/>
          </w:tcPr>
          <w:p w14:paraId="28038762" w14:textId="021387AB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46,743,776</w:t>
            </w:r>
          </w:p>
        </w:tc>
        <w:tc>
          <w:tcPr>
            <w:tcW w:w="1481" w:type="dxa"/>
            <w:tcBorders>
              <w:top w:val="single" w:sz="4" w:space="0" w:color="auto"/>
            </w:tcBorders>
            <w:vAlign w:val="center"/>
          </w:tcPr>
          <w:p w14:paraId="2A6D818F" w14:textId="17870E10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48,821,320</w:t>
            </w:r>
          </w:p>
        </w:tc>
        <w:tc>
          <w:tcPr>
            <w:tcW w:w="1481" w:type="dxa"/>
            <w:tcBorders>
              <w:top w:val="single" w:sz="4" w:space="0" w:color="auto"/>
            </w:tcBorders>
            <w:vAlign w:val="center"/>
          </w:tcPr>
          <w:p w14:paraId="46102550" w14:textId="33332D1E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46,777,512</w:t>
            </w:r>
          </w:p>
        </w:tc>
        <w:tc>
          <w:tcPr>
            <w:tcW w:w="1481" w:type="dxa"/>
            <w:tcBorders>
              <w:top w:val="single" w:sz="4" w:space="0" w:color="auto"/>
            </w:tcBorders>
            <w:vAlign w:val="center"/>
          </w:tcPr>
          <w:p w14:paraId="74744A26" w14:textId="4D569F4E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46,811,970</w:t>
            </w:r>
          </w:p>
        </w:tc>
        <w:tc>
          <w:tcPr>
            <w:tcW w:w="1481" w:type="dxa"/>
            <w:tcBorders>
              <w:top w:val="single" w:sz="4" w:space="0" w:color="auto"/>
            </w:tcBorders>
            <w:vAlign w:val="center"/>
          </w:tcPr>
          <w:p w14:paraId="2C4D76B6" w14:textId="0F2A5126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47,755,126</w:t>
            </w:r>
          </w:p>
        </w:tc>
        <w:tc>
          <w:tcPr>
            <w:tcW w:w="1481" w:type="dxa"/>
            <w:tcBorders>
              <w:top w:val="single" w:sz="4" w:space="0" w:color="auto"/>
            </w:tcBorders>
            <w:vAlign w:val="center"/>
          </w:tcPr>
          <w:p w14:paraId="32CFF4F7" w14:textId="6577E22A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45,847,236</w:t>
            </w:r>
          </w:p>
        </w:tc>
      </w:tr>
      <w:tr w:rsidR="00CA4606" w14:paraId="2BCB4089" w14:textId="77777777" w:rsidTr="00156E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7"/>
          <w:jc w:val="center"/>
        </w:trPr>
        <w:tc>
          <w:tcPr>
            <w:tcW w:w="3115" w:type="dxa"/>
            <w:vAlign w:val="center"/>
          </w:tcPr>
          <w:p w14:paraId="13CE0122" w14:textId="567F5037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Raw Bases Number</w:t>
            </w:r>
          </w:p>
        </w:tc>
        <w:tc>
          <w:tcPr>
            <w:tcW w:w="1481" w:type="dxa"/>
            <w:vAlign w:val="center"/>
          </w:tcPr>
          <w:p w14:paraId="610E224F" w14:textId="40F657C7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7,485,459,600</w:t>
            </w:r>
          </w:p>
        </w:tc>
        <w:tc>
          <w:tcPr>
            <w:tcW w:w="1481" w:type="dxa"/>
            <w:vAlign w:val="center"/>
          </w:tcPr>
          <w:p w14:paraId="764709F0" w14:textId="5D46FF29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7,810,023,600</w:t>
            </w:r>
          </w:p>
        </w:tc>
        <w:tc>
          <w:tcPr>
            <w:tcW w:w="1481" w:type="dxa"/>
            <w:vAlign w:val="center"/>
          </w:tcPr>
          <w:p w14:paraId="1E5522D7" w14:textId="5BBC670C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7,207,588,800</w:t>
            </w:r>
          </w:p>
        </w:tc>
        <w:tc>
          <w:tcPr>
            <w:tcW w:w="1481" w:type="dxa"/>
            <w:vAlign w:val="center"/>
          </w:tcPr>
          <w:p w14:paraId="43266640" w14:textId="42486B7C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7,011,566,400</w:t>
            </w:r>
          </w:p>
        </w:tc>
        <w:tc>
          <w:tcPr>
            <w:tcW w:w="1481" w:type="dxa"/>
            <w:vAlign w:val="center"/>
          </w:tcPr>
          <w:p w14:paraId="332D7E6A" w14:textId="432C4A69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7,323,198,000</w:t>
            </w:r>
          </w:p>
        </w:tc>
        <w:tc>
          <w:tcPr>
            <w:tcW w:w="1481" w:type="dxa"/>
            <w:vAlign w:val="center"/>
          </w:tcPr>
          <w:p w14:paraId="73578830" w14:textId="152F803B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7,016,626,800</w:t>
            </w:r>
          </w:p>
        </w:tc>
        <w:tc>
          <w:tcPr>
            <w:tcW w:w="1481" w:type="dxa"/>
            <w:vAlign w:val="center"/>
          </w:tcPr>
          <w:p w14:paraId="001097EC" w14:textId="5A5701FE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7,021,795,500</w:t>
            </w:r>
          </w:p>
        </w:tc>
        <w:tc>
          <w:tcPr>
            <w:tcW w:w="1481" w:type="dxa"/>
            <w:vAlign w:val="center"/>
          </w:tcPr>
          <w:p w14:paraId="17A0DD3A" w14:textId="56F44DB4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7,163,268,900</w:t>
            </w:r>
          </w:p>
        </w:tc>
        <w:tc>
          <w:tcPr>
            <w:tcW w:w="1481" w:type="dxa"/>
            <w:vAlign w:val="center"/>
          </w:tcPr>
          <w:p w14:paraId="1153BF29" w14:textId="7555E9D3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6,877,085,400</w:t>
            </w:r>
          </w:p>
        </w:tc>
      </w:tr>
      <w:tr w:rsidR="00CA4606" w14:paraId="4B552C29" w14:textId="77777777" w:rsidTr="00156E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9"/>
          <w:jc w:val="center"/>
        </w:trPr>
        <w:tc>
          <w:tcPr>
            <w:tcW w:w="3115" w:type="dxa"/>
            <w:vAlign w:val="center"/>
          </w:tcPr>
          <w:p w14:paraId="2F77818A" w14:textId="6D35354E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Clean Reads Number</w:t>
            </w:r>
          </w:p>
        </w:tc>
        <w:tc>
          <w:tcPr>
            <w:tcW w:w="1481" w:type="dxa"/>
            <w:vAlign w:val="center"/>
          </w:tcPr>
          <w:p w14:paraId="16B166B3" w14:textId="45923659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47,102,826</w:t>
            </w:r>
          </w:p>
        </w:tc>
        <w:tc>
          <w:tcPr>
            <w:tcW w:w="1481" w:type="dxa"/>
            <w:vAlign w:val="center"/>
          </w:tcPr>
          <w:p w14:paraId="2EBD9328" w14:textId="07B7C062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47,980,862</w:t>
            </w:r>
          </w:p>
        </w:tc>
        <w:tc>
          <w:tcPr>
            <w:tcW w:w="1481" w:type="dxa"/>
            <w:vAlign w:val="center"/>
          </w:tcPr>
          <w:p w14:paraId="39C32CDD" w14:textId="65CA2594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45,194,736</w:t>
            </w:r>
          </w:p>
        </w:tc>
        <w:tc>
          <w:tcPr>
            <w:tcW w:w="1481" w:type="dxa"/>
            <w:vAlign w:val="center"/>
          </w:tcPr>
          <w:p w14:paraId="0F9CF121" w14:textId="6F504F02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43,059,178</w:t>
            </w:r>
          </w:p>
        </w:tc>
        <w:tc>
          <w:tcPr>
            <w:tcW w:w="1481" w:type="dxa"/>
            <w:vAlign w:val="center"/>
          </w:tcPr>
          <w:p w14:paraId="12DB4679" w14:textId="7BF83205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45,981,134</w:t>
            </w:r>
          </w:p>
        </w:tc>
        <w:tc>
          <w:tcPr>
            <w:tcW w:w="1481" w:type="dxa"/>
            <w:vAlign w:val="center"/>
          </w:tcPr>
          <w:p w14:paraId="012B4E60" w14:textId="7BA3D915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44,453,294</w:t>
            </w:r>
          </w:p>
        </w:tc>
        <w:tc>
          <w:tcPr>
            <w:tcW w:w="1481" w:type="dxa"/>
            <w:vAlign w:val="center"/>
          </w:tcPr>
          <w:p w14:paraId="756A781D" w14:textId="57CBF0CA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44,179,722</w:t>
            </w:r>
          </w:p>
        </w:tc>
        <w:tc>
          <w:tcPr>
            <w:tcW w:w="1481" w:type="dxa"/>
            <w:vAlign w:val="center"/>
          </w:tcPr>
          <w:p w14:paraId="108ED611" w14:textId="45E16075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44,721,852</w:t>
            </w:r>
          </w:p>
        </w:tc>
        <w:tc>
          <w:tcPr>
            <w:tcW w:w="1481" w:type="dxa"/>
            <w:vAlign w:val="center"/>
          </w:tcPr>
          <w:p w14:paraId="52B70DFC" w14:textId="723E31A2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40,624,876</w:t>
            </w:r>
          </w:p>
        </w:tc>
      </w:tr>
      <w:tr w:rsidR="00CA4606" w14:paraId="52516CB7" w14:textId="77777777" w:rsidTr="00156E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9"/>
          <w:jc w:val="center"/>
        </w:trPr>
        <w:tc>
          <w:tcPr>
            <w:tcW w:w="3115" w:type="dxa"/>
            <w:vAlign w:val="center"/>
          </w:tcPr>
          <w:p w14:paraId="1D8BF411" w14:textId="2D4ADDAF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 xml:space="preserve">Clean Reads </w:t>
            </w:r>
            <w:proofErr w:type="gramStart"/>
            <w:r>
              <w:rPr>
                <w:color w:val="000000"/>
                <w:sz w:val="22"/>
                <w:szCs w:val="22"/>
              </w:rPr>
              <w:t>Rate(</w:t>
            </w:r>
            <w:proofErr w:type="gramEnd"/>
            <w:r>
              <w:rPr>
                <w:color w:val="000000"/>
                <w:sz w:val="22"/>
                <w:szCs w:val="22"/>
              </w:rPr>
              <w:t>%)</w:t>
            </w:r>
          </w:p>
        </w:tc>
        <w:tc>
          <w:tcPr>
            <w:tcW w:w="1481" w:type="dxa"/>
            <w:vAlign w:val="center"/>
          </w:tcPr>
          <w:p w14:paraId="1D1EFB7B" w14:textId="153BD1FF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94.39</w:t>
            </w:r>
          </w:p>
        </w:tc>
        <w:tc>
          <w:tcPr>
            <w:tcW w:w="1481" w:type="dxa"/>
            <w:vAlign w:val="center"/>
          </w:tcPr>
          <w:p w14:paraId="48A26637" w14:textId="2F5C2613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92.15</w:t>
            </w:r>
          </w:p>
        </w:tc>
        <w:tc>
          <w:tcPr>
            <w:tcW w:w="1481" w:type="dxa"/>
            <w:vAlign w:val="center"/>
          </w:tcPr>
          <w:p w14:paraId="19381F3A" w14:textId="17108006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94.06</w:t>
            </w:r>
          </w:p>
        </w:tc>
        <w:tc>
          <w:tcPr>
            <w:tcW w:w="1481" w:type="dxa"/>
            <w:vAlign w:val="center"/>
          </w:tcPr>
          <w:p w14:paraId="1912C658" w14:textId="76F40432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92.12</w:t>
            </w:r>
          </w:p>
        </w:tc>
        <w:tc>
          <w:tcPr>
            <w:tcW w:w="1481" w:type="dxa"/>
            <w:vAlign w:val="center"/>
          </w:tcPr>
          <w:p w14:paraId="004FE262" w14:textId="5702F87B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94.18</w:t>
            </w:r>
          </w:p>
        </w:tc>
        <w:tc>
          <w:tcPr>
            <w:tcW w:w="1481" w:type="dxa"/>
            <w:vAlign w:val="center"/>
          </w:tcPr>
          <w:p w14:paraId="13AC76DC" w14:textId="28035E6D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95.03</w:t>
            </w:r>
          </w:p>
        </w:tc>
        <w:tc>
          <w:tcPr>
            <w:tcW w:w="1481" w:type="dxa"/>
            <w:vAlign w:val="center"/>
          </w:tcPr>
          <w:p w14:paraId="5A58A4AC" w14:textId="244A49FA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94.38</w:t>
            </w:r>
          </w:p>
        </w:tc>
        <w:tc>
          <w:tcPr>
            <w:tcW w:w="1481" w:type="dxa"/>
            <w:vAlign w:val="center"/>
          </w:tcPr>
          <w:p w14:paraId="15B23F06" w14:textId="5104AF25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93.65</w:t>
            </w:r>
          </w:p>
        </w:tc>
        <w:tc>
          <w:tcPr>
            <w:tcW w:w="1481" w:type="dxa"/>
            <w:vAlign w:val="center"/>
          </w:tcPr>
          <w:p w14:paraId="72287B61" w14:textId="3BC0088A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88.61</w:t>
            </w:r>
          </w:p>
        </w:tc>
      </w:tr>
      <w:tr w:rsidR="00CA4606" w14:paraId="6473DC4D" w14:textId="77777777" w:rsidTr="00156E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9"/>
          <w:jc w:val="center"/>
        </w:trPr>
        <w:tc>
          <w:tcPr>
            <w:tcW w:w="3115" w:type="dxa"/>
            <w:vAlign w:val="center"/>
          </w:tcPr>
          <w:p w14:paraId="18C4774F" w14:textId="2C274F3A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Clean Bases Number</w:t>
            </w:r>
          </w:p>
        </w:tc>
        <w:tc>
          <w:tcPr>
            <w:tcW w:w="1481" w:type="dxa"/>
            <w:vAlign w:val="center"/>
          </w:tcPr>
          <w:p w14:paraId="4421C879" w14:textId="32F3D910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7,065,423,900</w:t>
            </w:r>
          </w:p>
        </w:tc>
        <w:tc>
          <w:tcPr>
            <w:tcW w:w="1481" w:type="dxa"/>
            <w:vAlign w:val="center"/>
          </w:tcPr>
          <w:p w14:paraId="5F149B54" w14:textId="7D2D82C3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7,197,129,300</w:t>
            </w:r>
          </w:p>
        </w:tc>
        <w:tc>
          <w:tcPr>
            <w:tcW w:w="1481" w:type="dxa"/>
            <w:vAlign w:val="center"/>
          </w:tcPr>
          <w:p w14:paraId="3497C965" w14:textId="6F0C372D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6,779,210,400</w:t>
            </w:r>
          </w:p>
        </w:tc>
        <w:tc>
          <w:tcPr>
            <w:tcW w:w="1481" w:type="dxa"/>
            <w:vAlign w:val="center"/>
          </w:tcPr>
          <w:p w14:paraId="3E160667" w14:textId="0A51F7C4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6,458,876,700</w:t>
            </w:r>
          </w:p>
        </w:tc>
        <w:tc>
          <w:tcPr>
            <w:tcW w:w="1481" w:type="dxa"/>
            <w:vAlign w:val="center"/>
          </w:tcPr>
          <w:p w14:paraId="6E0067AB" w14:textId="511477C3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6,897,170,100</w:t>
            </w:r>
          </w:p>
        </w:tc>
        <w:tc>
          <w:tcPr>
            <w:tcW w:w="1481" w:type="dxa"/>
            <w:vAlign w:val="center"/>
          </w:tcPr>
          <w:p w14:paraId="20960B8D" w14:textId="194367AF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6,667,994,100</w:t>
            </w:r>
          </w:p>
        </w:tc>
        <w:tc>
          <w:tcPr>
            <w:tcW w:w="1481" w:type="dxa"/>
            <w:vAlign w:val="center"/>
          </w:tcPr>
          <w:p w14:paraId="3745E096" w14:textId="49ED5102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6,626,958,300</w:t>
            </w:r>
          </w:p>
        </w:tc>
        <w:tc>
          <w:tcPr>
            <w:tcW w:w="1481" w:type="dxa"/>
            <w:vAlign w:val="center"/>
          </w:tcPr>
          <w:p w14:paraId="0EC5B575" w14:textId="3049888D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6,708,277,800</w:t>
            </w:r>
          </w:p>
        </w:tc>
        <w:tc>
          <w:tcPr>
            <w:tcW w:w="1481" w:type="dxa"/>
            <w:vAlign w:val="center"/>
          </w:tcPr>
          <w:p w14:paraId="51CF109C" w14:textId="1008665D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6,093,731,400</w:t>
            </w:r>
          </w:p>
        </w:tc>
      </w:tr>
      <w:tr w:rsidR="00CA4606" w14:paraId="27F06BE2" w14:textId="77777777" w:rsidTr="00156E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9"/>
          <w:jc w:val="center"/>
        </w:trPr>
        <w:tc>
          <w:tcPr>
            <w:tcW w:w="3115" w:type="dxa"/>
            <w:vAlign w:val="center"/>
          </w:tcPr>
          <w:p w14:paraId="4BD759A0" w14:textId="7B1736F0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Low-quality Reads Number</w:t>
            </w:r>
          </w:p>
        </w:tc>
        <w:tc>
          <w:tcPr>
            <w:tcW w:w="1481" w:type="dxa"/>
            <w:vAlign w:val="center"/>
          </w:tcPr>
          <w:p w14:paraId="1F963F4C" w14:textId="4FDB01D8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377,928</w:t>
            </w:r>
          </w:p>
        </w:tc>
        <w:tc>
          <w:tcPr>
            <w:tcW w:w="1481" w:type="dxa"/>
            <w:vAlign w:val="center"/>
          </w:tcPr>
          <w:p w14:paraId="6206F6DD" w14:textId="55FE6734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389,552</w:t>
            </w:r>
          </w:p>
        </w:tc>
        <w:tc>
          <w:tcPr>
            <w:tcW w:w="1481" w:type="dxa"/>
            <w:vAlign w:val="center"/>
          </w:tcPr>
          <w:p w14:paraId="4039553A" w14:textId="42ADA0C0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358,994</w:t>
            </w:r>
          </w:p>
        </w:tc>
        <w:tc>
          <w:tcPr>
            <w:tcW w:w="1481" w:type="dxa"/>
            <w:vAlign w:val="center"/>
          </w:tcPr>
          <w:p w14:paraId="72875CD9" w14:textId="059AC896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336,460</w:t>
            </w:r>
          </w:p>
        </w:tc>
        <w:tc>
          <w:tcPr>
            <w:tcW w:w="1481" w:type="dxa"/>
            <w:vAlign w:val="center"/>
          </w:tcPr>
          <w:p w14:paraId="4E01D54F" w14:textId="2D4BA8CC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361,506</w:t>
            </w:r>
          </w:p>
        </w:tc>
        <w:tc>
          <w:tcPr>
            <w:tcW w:w="1481" w:type="dxa"/>
            <w:vAlign w:val="center"/>
          </w:tcPr>
          <w:p w14:paraId="376127DE" w14:textId="4A9757A0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404,202</w:t>
            </w:r>
          </w:p>
        </w:tc>
        <w:tc>
          <w:tcPr>
            <w:tcW w:w="1481" w:type="dxa"/>
            <w:vAlign w:val="center"/>
          </w:tcPr>
          <w:p w14:paraId="25434644" w14:textId="2B0973D6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336,152</w:t>
            </w:r>
          </w:p>
        </w:tc>
        <w:tc>
          <w:tcPr>
            <w:tcW w:w="1481" w:type="dxa"/>
            <w:vAlign w:val="center"/>
          </w:tcPr>
          <w:p w14:paraId="20EB77A5" w14:textId="24ADA300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360,456</w:t>
            </w:r>
          </w:p>
        </w:tc>
        <w:tc>
          <w:tcPr>
            <w:tcW w:w="1481" w:type="dxa"/>
            <w:vAlign w:val="center"/>
          </w:tcPr>
          <w:p w14:paraId="0459BFB9" w14:textId="3452EAB4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355,472</w:t>
            </w:r>
          </w:p>
        </w:tc>
      </w:tr>
      <w:tr w:rsidR="00CA4606" w14:paraId="02D2813C" w14:textId="77777777" w:rsidTr="00156E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7"/>
          <w:jc w:val="center"/>
        </w:trPr>
        <w:tc>
          <w:tcPr>
            <w:tcW w:w="3115" w:type="dxa"/>
            <w:vAlign w:val="center"/>
          </w:tcPr>
          <w:p w14:paraId="4D678CC1" w14:textId="44A39158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 xml:space="preserve">Low-quality Reads </w:t>
            </w:r>
            <w:proofErr w:type="gramStart"/>
            <w:r>
              <w:rPr>
                <w:color w:val="000000"/>
                <w:sz w:val="22"/>
                <w:szCs w:val="22"/>
              </w:rPr>
              <w:t>Rate(</w:t>
            </w:r>
            <w:proofErr w:type="gramEnd"/>
            <w:r>
              <w:rPr>
                <w:color w:val="000000"/>
                <w:sz w:val="22"/>
                <w:szCs w:val="22"/>
              </w:rPr>
              <w:t>%)</w:t>
            </w:r>
          </w:p>
        </w:tc>
        <w:tc>
          <w:tcPr>
            <w:tcW w:w="1481" w:type="dxa"/>
            <w:vAlign w:val="center"/>
          </w:tcPr>
          <w:p w14:paraId="188F95D1" w14:textId="1FE29CCE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0.76</w:t>
            </w:r>
          </w:p>
        </w:tc>
        <w:tc>
          <w:tcPr>
            <w:tcW w:w="1481" w:type="dxa"/>
            <w:vAlign w:val="center"/>
          </w:tcPr>
          <w:p w14:paraId="57733443" w14:textId="1BCA132E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0.75</w:t>
            </w:r>
          </w:p>
        </w:tc>
        <w:tc>
          <w:tcPr>
            <w:tcW w:w="1481" w:type="dxa"/>
            <w:vAlign w:val="center"/>
          </w:tcPr>
          <w:p w14:paraId="79A8D729" w14:textId="19FCB2B4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0.75</w:t>
            </w:r>
          </w:p>
        </w:tc>
        <w:tc>
          <w:tcPr>
            <w:tcW w:w="1481" w:type="dxa"/>
            <w:vAlign w:val="center"/>
          </w:tcPr>
          <w:p w14:paraId="5D534484" w14:textId="1E0DE6AE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0.72</w:t>
            </w:r>
          </w:p>
        </w:tc>
        <w:tc>
          <w:tcPr>
            <w:tcW w:w="1481" w:type="dxa"/>
            <w:vAlign w:val="center"/>
          </w:tcPr>
          <w:p w14:paraId="5E786946" w14:textId="6C02BB9A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0.74</w:t>
            </w:r>
          </w:p>
        </w:tc>
        <w:tc>
          <w:tcPr>
            <w:tcW w:w="1481" w:type="dxa"/>
            <w:vAlign w:val="center"/>
          </w:tcPr>
          <w:p w14:paraId="4C6B7CCB" w14:textId="3FE3F656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0.86</w:t>
            </w:r>
          </w:p>
        </w:tc>
        <w:tc>
          <w:tcPr>
            <w:tcW w:w="1481" w:type="dxa"/>
            <w:vAlign w:val="center"/>
          </w:tcPr>
          <w:p w14:paraId="529F53D5" w14:textId="276E1098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0.72</w:t>
            </w:r>
          </w:p>
        </w:tc>
        <w:tc>
          <w:tcPr>
            <w:tcW w:w="1481" w:type="dxa"/>
            <w:vAlign w:val="center"/>
          </w:tcPr>
          <w:p w14:paraId="455FF549" w14:textId="447F5868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0.76</w:t>
            </w:r>
          </w:p>
        </w:tc>
        <w:tc>
          <w:tcPr>
            <w:tcW w:w="1481" w:type="dxa"/>
            <w:vAlign w:val="center"/>
          </w:tcPr>
          <w:p w14:paraId="0D51C25F" w14:textId="646F68AB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0.78</w:t>
            </w:r>
          </w:p>
        </w:tc>
      </w:tr>
      <w:tr w:rsidR="00CA4606" w14:paraId="3075FC4B" w14:textId="77777777" w:rsidTr="00156E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9"/>
          <w:jc w:val="center"/>
        </w:trPr>
        <w:tc>
          <w:tcPr>
            <w:tcW w:w="3115" w:type="dxa"/>
            <w:vAlign w:val="center"/>
          </w:tcPr>
          <w:p w14:paraId="60B47C10" w14:textId="520BB60F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Ns Reads Number</w:t>
            </w:r>
          </w:p>
        </w:tc>
        <w:tc>
          <w:tcPr>
            <w:tcW w:w="1481" w:type="dxa"/>
            <w:vAlign w:val="center"/>
          </w:tcPr>
          <w:p w14:paraId="07086489" w14:textId="53A63C70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433,634</w:t>
            </w:r>
          </w:p>
        </w:tc>
        <w:tc>
          <w:tcPr>
            <w:tcW w:w="1481" w:type="dxa"/>
            <w:vAlign w:val="center"/>
          </w:tcPr>
          <w:p w14:paraId="68058368" w14:textId="324E84A8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441,122</w:t>
            </w:r>
          </w:p>
        </w:tc>
        <w:tc>
          <w:tcPr>
            <w:tcW w:w="1481" w:type="dxa"/>
            <w:vAlign w:val="center"/>
          </w:tcPr>
          <w:p w14:paraId="368F09FE" w14:textId="0E606BC6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456,822</w:t>
            </w:r>
          </w:p>
        </w:tc>
        <w:tc>
          <w:tcPr>
            <w:tcW w:w="1481" w:type="dxa"/>
            <w:vAlign w:val="center"/>
          </w:tcPr>
          <w:p w14:paraId="287F2D9E" w14:textId="16575FEE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377,300</w:t>
            </w:r>
          </w:p>
        </w:tc>
        <w:tc>
          <w:tcPr>
            <w:tcW w:w="1481" w:type="dxa"/>
            <w:vAlign w:val="center"/>
          </w:tcPr>
          <w:p w14:paraId="3205BFCB" w14:textId="210F4EA0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602,698</w:t>
            </w:r>
          </w:p>
        </w:tc>
        <w:tc>
          <w:tcPr>
            <w:tcW w:w="1481" w:type="dxa"/>
            <w:vAlign w:val="center"/>
          </w:tcPr>
          <w:p w14:paraId="219BADD5" w14:textId="6348162E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385,282</w:t>
            </w:r>
          </w:p>
        </w:tc>
        <w:tc>
          <w:tcPr>
            <w:tcW w:w="1481" w:type="dxa"/>
            <w:vAlign w:val="center"/>
          </w:tcPr>
          <w:p w14:paraId="6C688B1C" w14:textId="5F87DC8B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383,804</w:t>
            </w:r>
          </w:p>
        </w:tc>
        <w:tc>
          <w:tcPr>
            <w:tcW w:w="1481" w:type="dxa"/>
            <w:vAlign w:val="center"/>
          </w:tcPr>
          <w:p w14:paraId="01AD9CFF" w14:textId="7A24A7AB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430,234</w:t>
            </w:r>
          </w:p>
        </w:tc>
        <w:tc>
          <w:tcPr>
            <w:tcW w:w="1481" w:type="dxa"/>
            <w:vAlign w:val="center"/>
          </w:tcPr>
          <w:p w14:paraId="7C6CA4CC" w14:textId="6B414FE4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611,716</w:t>
            </w:r>
          </w:p>
        </w:tc>
      </w:tr>
      <w:tr w:rsidR="00CA4606" w14:paraId="7BBFC7B7" w14:textId="77777777" w:rsidTr="00156E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9"/>
          <w:jc w:val="center"/>
        </w:trPr>
        <w:tc>
          <w:tcPr>
            <w:tcW w:w="3115" w:type="dxa"/>
            <w:vAlign w:val="center"/>
          </w:tcPr>
          <w:p w14:paraId="395C9227" w14:textId="2654362B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 xml:space="preserve">Ns Reads </w:t>
            </w:r>
            <w:proofErr w:type="gramStart"/>
            <w:r>
              <w:rPr>
                <w:color w:val="000000"/>
                <w:sz w:val="22"/>
                <w:szCs w:val="22"/>
              </w:rPr>
              <w:t>Rate(</w:t>
            </w:r>
            <w:proofErr w:type="gramEnd"/>
            <w:r>
              <w:rPr>
                <w:color w:val="000000"/>
                <w:sz w:val="22"/>
                <w:szCs w:val="22"/>
              </w:rPr>
              <w:t>%)</w:t>
            </w:r>
          </w:p>
        </w:tc>
        <w:tc>
          <w:tcPr>
            <w:tcW w:w="1481" w:type="dxa"/>
            <w:vAlign w:val="center"/>
          </w:tcPr>
          <w:p w14:paraId="2F5FB1E5" w14:textId="2B6977F8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0.87</w:t>
            </w:r>
          </w:p>
        </w:tc>
        <w:tc>
          <w:tcPr>
            <w:tcW w:w="1481" w:type="dxa"/>
            <w:vAlign w:val="center"/>
          </w:tcPr>
          <w:p w14:paraId="05385BDC" w14:textId="0943FCAC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0.85</w:t>
            </w:r>
          </w:p>
        </w:tc>
        <w:tc>
          <w:tcPr>
            <w:tcW w:w="1481" w:type="dxa"/>
            <w:vAlign w:val="center"/>
          </w:tcPr>
          <w:p w14:paraId="5E28CD34" w14:textId="2413503E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0.95</w:t>
            </w:r>
          </w:p>
        </w:tc>
        <w:tc>
          <w:tcPr>
            <w:tcW w:w="1481" w:type="dxa"/>
            <w:vAlign w:val="center"/>
          </w:tcPr>
          <w:p w14:paraId="5E552C44" w14:textId="3107E236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0.81</w:t>
            </w:r>
          </w:p>
        </w:tc>
        <w:tc>
          <w:tcPr>
            <w:tcW w:w="1481" w:type="dxa"/>
            <w:vAlign w:val="center"/>
          </w:tcPr>
          <w:p w14:paraId="04900785" w14:textId="43A2D8EF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1.24</w:t>
            </w:r>
          </w:p>
        </w:tc>
        <w:tc>
          <w:tcPr>
            <w:tcW w:w="1481" w:type="dxa"/>
            <w:vAlign w:val="center"/>
          </w:tcPr>
          <w:p w14:paraId="247D327D" w14:textId="59693372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0.83</w:t>
            </w:r>
          </w:p>
        </w:tc>
        <w:tc>
          <w:tcPr>
            <w:tcW w:w="1481" w:type="dxa"/>
            <w:vAlign w:val="center"/>
          </w:tcPr>
          <w:p w14:paraId="7206AF96" w14:textId="33E78876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0.82</w:t>
            </w:r>
          </w:p>
        </w:tc>
        <w:tc>
          <w:tcPr>
            <w:tcW w:w="1481" w:type="dxa"/>
            <w:vAlign w:val="center"/>
          </w:tcPr>
          <w:p w14:paraId="058B06F4" w14:textId="546AEDDC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0.91</w:t>
            </w:r>
          </w:p>
        </w:tc>
        <w:tc>
          <w:tcPr>
            <w:tcW w:w="1481" w:type="dxa"/>
            <w:vAlign w:val="center"/>
          </w:tcPr>
          <w:p w14:paraId="4196830D" w14:textId="2533E658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1.34</w:t>
            </w:r>
          </w:p>
        </w:tc>
      </w:tr>
      <w:tr w:rsidR="00CA4606" w14:paraId="33674D0D" w14:textId="77777777" w:rsidTr="00156E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9"/>
          <w:jc w:val="center"/>
        </w:trPr>
        <w:tc>
          <w:tcPr>
            <w:tcW w:w="3115" w:type="dxa"/>
            <w:vAlign w:val="center"/>
          </w:tcPr>
          <w:p w14:paraId="075DB404" w14:textId="07AEC580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Adapter Polluted Reads Number</w:t>
            </w:r>
          </w:p>
        </w:tc>
        <w:tc>
          <w:tcPr>
            <w:tcW w:w="1481" w:type="dxa"/>
            <w:vAlign w:val="center"/>
          </w:tcPr>
          <w:p w14:paraId="30CFACBC" w14:textId="082C326C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1,988,676</w:t>
            </w:r>
          </w:p>
        </w:tc>
        <w:tc>
          <w:tcPr>
            <w:tcW w:w="1481" w:type="dxa"/>
            <w:vAlign w:val="center"/>
          </w:tcPr>
          <w:p w14:paraId="2A227360" w14:textId="10410B95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3,255,288</w:t>
            </w:r>
          </w:p>
        </w:tc>
        <w:tc>
          <w:tcPr>
            <w:tcW w:w="1481" w:type="dxa"/>
            <w:vAlign w:val="center"/>
          </w:tcPr>
          <w:p w14:paraId="06B103DE" w14:textId="13FA0EAD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2,040,040</w:t>
            </w:r>
          </w:p>
        </w:tc>
        <w:tc>
          <w:tcPr>
            <w:tcW w:w="1481" w:type="dxa"/>
            <w:vAlign w:val="center"/>
          </w:tcPr>
          <w:p w14:paraId="4FEE14E5" w14:textId="167E06AA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2,970,838</w:t>
            </w:r>
          </w:p>
        </w:tc>
        <w:tc>
          <w:tcPr>
            <w:tcW w:w="1481" w:type="dxa"/>
            <w:vAlign w:val="center"/>
          </w:tcPr>
          <w:p w14:paraId="7BA46656" w14:textId="53187424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1,875,982</w:t>
            </w:r>
          </w:p>
        </w:tc>
        <w:tc>
          <w:tcPr>
            <w:tcW w:w="1481" w:type="dxa"/>
            <w:vAlign w:val="center"/>
          </w:tcPr>
          <w:p w14:paraId="6CF6E694" w14:textId="6C2C6F6E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1,534,734</w:t>
            </w:r>
          </w:p>
        </w:tc>
        <w:tc>
          <w:tcPr>
            <w:tcW w:w="1481" w:type="dxa"/>
            <w:vAlign w:val="center"/>
          </w:tcPr>
          <w:p w14:paraId="56F8A6FD" w14:textId="7FBBAD71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1,912,292</w:t>
            </w:r>
          </w:p>
        </w:tc>
        <w:tc>
          <w:tcPr>
            <w:tcW w:w="1481" w:type="dxa"/>
            <w:vAlign w:val="center"/>
          </w:tcPr>
          <w:p w14:paraId="1C2B0F0E" w14:textId="5DF9CA33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2,242,584</w:t>
            </w:r>
          </w:p>
        </w:tc>
        <w:tc>
          <w:tcPr>
            <w:tcW w:w="1481" w:type="dxa"/>
            <w:vAlign w:val="center"/>
          </w:tcPr>
          <w:p w14:paraId="3AED4914" w14:textId="52CEF3FF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4,255,172</w:t>
            </w:r>
          </w:p>
        </w:tc>
      </w:tr>
      <w:tr w:rsidR="00CA4606" w14:paraId="6F916CD2" w14:textId="77777777" w:rsidTr="00156E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9"/>
          <w:jc w:val="center"/>
        </w:trPr>
        <w:tc>
          <w:tcPr>
            <w:tcW w:w="3115" w:type="dxa"/>
            <w:vAlign w:val="center"/>
          </w:tcPr>
          <w:p w14:paraId="1D03C32B" w14:textId="56DB639D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 xml:space="preserve">Adapter Polluted Reads </w:t>
            </w:r>
            <w:proofErr w:type="gramStart"/>
            <w:r>
              <w:rPr>
                <w:color w:val="000000"/>
                <w:sz w:val="22"/>
                <w:szCs w:val="22"/>
              </w:rPr>
              <w:t>Rate(</w:t>
            </w:r>
            <w:proofErr w:type="gramEnd"/>
            <w:r>
              <w:rPr>
                <w:color w:val="000000"/>
                <w:sz w:val="22"/>
                <w:szCs w:val="22"/>
              </w:rPr>
              <w:t>%)</w:t>
            </w:r>
          </w:p>
        </w:tc>
        <w:tc>
          <w:tcPr>
            <w:tcW w:w="1481" w:type="dxa"/>
            <w:vAlign w:val="center"/>
          </w:tcPr>
          <w:p w14:paraId="3462FB20" w14:textId="22971E18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3.98</w:t>
            </w:r>
          </w:p>
        </w:tc>
        <w:tc>
          <w:tcPr>
            <w:tcW w:w="1481" w:type="dxa"/>
            <w:vAlign w:val="center"/>
          </w:tcPr>
          <w:p w14:paraId="5448BE6F" w14:textId="2A661657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6.25</w:t>
            </w:r>
          </w:p>
        </w:tc>
        <w:tc>
          <w:tcPr>
            <w:tcW w:w="1481" w:type="dxa"/>
            <w:vAlign w:val="center"/>
          </w:tcPr>
          <w:p w14:paraId="05BE90EE" w14:textId="7B11C681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4.25</w:t>
            </w:r>
          </w:p>
        </w:tc>
        <w:tc>
          <w:tcPr>
            <w:tcW w:w="1481" w:type="dxa"/>
            <w:vAlign w:val="center"/>
          </w:tcPr>
          <w:p w14:paraId="7ACA9D73" w14:textId="7BD26173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6.36</w:t>
            </w:r>
          </w:p>
        </w:tc>
        <w:tc>
          <w:tcPr>
            <w:tcW w:w="1481" w:type="dxa"/>
            <w:vAlign w:val="center"/>
          </w:tcPr>
          <w:p w14:paraId="4A073E50" w14:textId="687365EF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3.84</w:t>
            </w:r>
          </w:p>
        </w:tc>
        <w:tc>
          <w:tcPr>
            <w:tcW w:w="1481" w:type="dxa"/>
            <w:vAlign w:val="center"/>
          </w:tcPr>
          <w:p w14:paraId="12EE4E85" w14:textId="2E1A7C09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3.28</w:t>
            </w:r>
          </w:p>
        </w:tc>
        <w:tc>
          <w:tcPr>
            <w:tcW w:w="1481" w:type="dxa"/>
            <w:vAlign w:val="center"/>
          </w:tcPr>
          <w:p w14:paraId="5B46F46B" w14:textId="49152290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4.08</w:t>
            </w:r>
          </w:p>
        </w:tc>
        <w:tc>
          <w:tcPr>
            <w:tcW w:w="1481" w:type="dxa"/>
            <w:vAlign w:val="center"/>
          </w:tcPr>
          <w:p w14:paraId="4C1B9E3D" w14:textId="4ADBB81E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4.7</w:t>
            </w:r>
          </w:p>
        </w:tc>
        <w:tc>
          <w:tcPr>
            <w:tcW w:w="1481" w:type="dxa"/>
            <w:vAlign w:val="center"/>
          </w:tcPr>
          <w:p w14:paraId="5A925D2E" w14:textId="6A332D83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9.28</w:t>
            </w:r>
          </w:p>
        </w:tc>
      </w:tr>
      <w:tr w:rsidR="00CA4606" w14:paraId="70E7C865" w14:textId="77777777" w:rsidTr="00156E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7"/>
          <w:jc w:val="center"/>
        </w:trPr>
        <w:tc>
          <w:tcPr>
            <w:tcW w:w="3115" w:type="dxa"/>
            <w:vAlign w:val="center"/>
          </w:tcPr>
          <w:p w14:paraId="3908AD26" w14:textId="39896D01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 xml:space="preserve">Raw Q30 Bases </w:t>
            </w:r>
            <w:proofErr w:type="gramStart"/>
            <w:r>
              <w:rPr>
                <w:color w:val="000000"/>
                <w:sz w:val="22"/>
                <w:szCs w:val="22"/>
              </w:rPr>
              <w:t>Rate(</w:t>
            </w:r>
            <w:proofErr w:type="gramEnd"/>
            <w:r>
              <w:rPr>
                <w:color w:val="000000"/>
                <w:sz w:val="22"/>
                <w:szCs w:val="22"/>
              </w:rPr>
              <w:t>%)</w:t>
            </w:r>
          </w:p>
        </w:tc>
        <w:tc>
          <w:tcPr>
            <w:tcW w:w="1481" w:type="dxa"/>
            <w:vAlign w:val="center"/>
          </w:tcPr>
          <w:p w14:paraId="1CE76432" w14:textId="1A6A55CA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93.68</w:t>
            </w:r>
          </w:p>
        </w:tc>
        <w:tc>
          <w:tcPr>
            <w:tcW w:w="1481" w:type="dxa"/>
            <w:vAlign w:val="center"/>
          </w:tcPr>
          <w:p w14:paraId="73FBA063" w14:textId="2973DED3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93.34</w:t>
            </w:r>
          </w:p>
        </w:tc>
        <w:tc>
          <w:tcPr>
            <w:tcW w:w="1481" w:type="dxa"/>
            <w:vAlign w:val="center"/>
          </w:tcPr>
          <w:p w14:paraId="1744E815" w14:textId="73F943E3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93.41</w:t>
            </w:r>
          </w:p>
        </w:tc>
        <w:tc>
          <w:tcPr>
            <w:tcW w:w="1481" w:type="dxa"/>
            <w:vAlign w:val="center"/>
          </w:tcPr>
          <w:p w14:paraId="498839AE" w14:textId="50F173BC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93.44</w:t>
            </w:r>
          </w:p>
        </w:tc>
        <w:tc>
          <w:tcPr>
            <w:tcW w:w="1481" w:type="dxa"/>
            <w:vAlign w:val="center"/>
          </w:tcPr>
          <w:p w14:paraId="0A19B011" w14:textId="4865F9E5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93.28</w:t>
            </w:r>
          </w:p>
        </w:tc>
        <w:tc>
          <w:tcPr>
            <w:tcW w:w="1481" w:type="dxa"/>
            <w:vAlign w:val="center"/>
          </w:tcPr>
          <w:p w14:paraId="16842637" w14:textId="0B3090F9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93.11</w:t>
            </w:r>
          </w:p>
        </w:tc>
        <w:tc>
          <w:tcPr>
            <w:tcW w:w="1481" w:type="dxa"/>
            <w:vAlign w:val="center"/>
          </w:tcPr>
          <w:p w14:paraId="66BABBA2" w14:textId="61365E92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93.67</w:t>
            </w:r>
          </w:p>
        </w:tc>
        <w:tc>
          <w:tcPr>
            <w:tcW w:w="1481" w:type="dxa"/>
            <w:vAlign w:val="center"/>
          </w:tcPr>
          <w:p w14:paraId="24BD23C6" w14:textId="7DD6F721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93.25</w:t>
            </w:r>
          </w:p>
        </w:tc>
        <w:tc>
          <w:tcPr>
            <w:tcW w:w="1481" w:type="dxa"/>
            <w:vAlign w:val="center"/>
          </w:tcPr>
          <w:p w14:paraId="07122851" w14:textId="3AD3A300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92.9</w:t>
            </w:r>
          </w:p>
        </w:tc>
      </w:tr>
      <w:tr w:rsidR="00CA4606" w14:paraId="19C290F0" w14:textId="77777777" w:rsidTr="00156E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8"/>
          <w:jc w:val="center"/>
        </w:trPr>
        <w:tc>
          <w:tcPr>
            <w:tcW w:w="3115" w:type="dxa"/>
            <w:vAlign w:val="center"/>
          </w:tcPr>
          <w:p w14:paraId="06FFCC19" w14:textId="68279993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 xml:space="preserve">Clean Q30 Bases </w:t>
            </w:r>
            <w:proofErr w:type="gramStart"/>
            <w:r>
              <w:rPr>
                <w:color w:val="000000"/>
                <w:sz w:val="22"/>
                <w:szCs w:val="22"/>
              </w:rPr>
              <w:t>Rate(</w:t>
            </w:r>
            <w:proofErr w:type="gramEnd"/>
            <w:r>
              <w:rPr>
                <w:color w:val="000000"/>
                <w:sz w:val="22"/>
                <w:szCs w:val="22"/>
              </w:rPr>
              <w:t>%)</w:t>
            </w:r>
          </w:p>
        </w:tc>
        <w:tc>
          <w:tcPr>
            <w:tcW w:w="1481" w:type="dxa"/>
            <w:vAlign w:val="center"/>
          </w:tcPr>
          <w:p w14:paraId="1E4582DF" w14:textId="7C69DC67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94.21</w:t>
            </w:r>
          </w:p>
        </w:tc>
        <w:tc>
          <w:tcPr>
            <w:tcW w:w="1481" w:type="dxa"/>
            <w:vAlign w:val="center"/>
          </w:tcPr>
          <w:p w14:paraId="6BBA69CB" w14:textId="5D38089C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93.9</w:t>
            </w:r>
          </w:p>
        </w:tc>
        <w:tc>
          <w:tcPr>
            <w:tcW w:w="1481" w:type="dxa"/>
            <w:vAlign w:val="center"/>
          </w:tcPr>
          <w:p w14:paraId="69798735" w14:textId="3CAE5393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93.96</w:t>
            </w:r>
          </w:p>
        </w:tc>
        <w:tc>
          <w:tcPr>
            <w:tcW w:w="1481" w:type="dxa"/>
            <w:vAlign w:val="center"/>
          </w:tcPr>
          <w:p w14:paraId="7644DCD5" w14:textId="59F1CFFB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93.94</w:t>
            </w:r>
          </w:p>
        </w:tc>
        <w:tc>
          <w:tcPr>
            <w:tcW w:w="1481" w:type="dxa"/>
            <w:vAlign w:val="center"/>
          </w:tcPr>
          <w:p w14:paraId="4AD8DCC0" w14:textId="64211422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93.91</w:t>
            </w:r>
          </w:p>
        </w:tc>
        <w:tc>
          <w:tcPr>
            <w:tcW w:w="1481" w:type="dxa"/>
            <w:vAlign w:val="center"/>
          </w:tcPr>
          <w:p w14:paraId="7C9997E0" w14:textId="640E5416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93.64</w:t>
            </w:r>
          </w:p>
        </w:tc>
        <w:tc>
          <w:tcPr>
            <w:tcW w:w="1481" w:type="dxa"/>
            <w:vAlign w:val="center"/>
          </w:tcPr>
          <w:p w14:paraId="2B645C52" w14:textId="14BCB3E0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94.17</w:t>
            </w:r>
          </w:p>
        </w:tc>
        <w:tc>
          <w:tcPr>
            <w:tcW w:w="1481" w:type="dxa"/>
            <w:vAlign w:val="center"/>
          </w:tcPr>
          <w:p w14:paraId="443677A7" w14:textId="264D50B9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93.81</w:t>
            </w:r>
          </w:p>
        </w:tc>
        <w:tc>
          <w:tcPr>
            <w:tcW w:w="1481" w:type="dxa"/>
            <w:vAlign w:val="center"/>
          </w:tcPr>
          <w:p w14:paraId="78990E8B" w14:textId="7F1E9375" w:rsidR="00CC7503" w:rsidRDefault="00CC7503" w:rsidP="00CC7503">
            <w:pPr>
              <w:adjustRightInd/>
              <w:snapToGrid/>
              <w:spacing w:line="360" w:lineRule="auto"/>
            </w:pPr>
            <w:r>
              <w:rPr>
                <w:color w:val="000000"/>
                <w:sz w:val="22"/>
                <w:szCs w:val="22"/>
              </w:rPr>
              <w:t>93.65</w:t>
            </w:r>
          </w:p>
        </w:tc>
      </w:tr>
    </w:tbl>
    <w:p w14:paraId="3644BFAE" w14:textId="77777777" w:rsidR="00156EEF" w:rsidRDefault="00156EEF" w:rsidP="00156EEF">
      <w:pPr>
        <w:jc w:val="center"/>
        <w:rPr>
          <w:b/>
        </w:rPr>
      </w:pPr>
    </w:p>
    <w:p w14:paraId="666A2484" w14:textId="395D559E" w:rsidR="007245EB" w:rsidRDefault="00AC4132" w:rsidP="000D5D51">
      <w:pPr>
        <w:jc w:val="center"/>
        <w:rPr>
          <w:rFonts w:hint="eastAsia"/>
          <w:bCs/>
        </w:rPr>
        <w:sectPr w:rsidR="007245EB" w:rsidSect="000D5D51">
          <w:pgSz w:w="20636" w:h="14570" w:orient="landscape" w:code="12"/>
          <w:pgMar w:top="1800" w:right="1440" w:bottom="1800" w:left="1440" w:header="851" w:footer="992" w:gutter="0"/>
          <w:cols w:space="425"/>
          <w:docGrid w:type="lines" w:linePitch="326"/>
        </w:sectPr>
      </w:pPr>
      <w:r>
        <w:rPr>
          <w:b/>
        </w:rPr>
        <w:t>Supplementary</w:t>
      </w:r>
      <w:r>
        <w:rPr>
          <w:b/>
        </w:rPr>
        <w:t xml:space="preserve"> </w:t>
      </w:r>
      <w:r>
        <w:rPr>
          <w:rFonts w:hint="eastAsia"/>
          <w:b/>
        </w:rPr>
        <w:t>Table</w:t>
      </w:r>
      <w:r>
        <w:rPr>
          <w:b/>
        </w:rPr>
        <w:t xml:space="preserve"> </w:t>
      </w:r>
      <w:r w:rsidR="00156EEF">
        <w:rPr>
          <w:b/>
        </w:rPr>
        <w:t xml:space="preserve">1. </w:t>
      </w:r>
      <w:r w:rsidR="00156EEF" w:rsidRPr="00156EEF">
        <w:rPr>
          <w:bCs/>
        </w:rPr>
        <w:t>Data filtering statistical analysis tabl</w:t>
      </w:r>
      <w:r w:rsidR="000D5D51">
        <w:rPr>
          <w:bCs/>
        </w:rPr>
        <w:t>e.</w:t>
      </w:r>
    </w:p>
    <w:tbl>
      <w:tblPr>
        <w:tblStyle w:val="a3"/>
        <w:tblW w:w="6685" w:type="dxa"/>
        <w:jc w:val="center"/>
        <w:tblLook w:val="04A0" w:firstRow="1" w:lastRow="0" w:firstColumn="1" w:lastColumn="0" w:noHBand="0" w:noVBand="1"/>
      </w:tblPr>
      <w:tblGrid>
        <w:gridCol w:w="2553"/>
        <w:gridCol w:w="2066"/>
        <w:gridCol w:w="2066"/>
      </w:tblGrid>
      <w:tr w:rsidR="00E8161E" w14:paraId="08F50C8B" w14:textId="77777777" w:rsidTr="000D5D51">
        <w:trPr>
          <w:trHeight w:val="537"/>
          <w:jc w:val="center"/>
        </w:trPr>
        <w:tc>
          <w:tcPr>
            <w:tcW w:w="0" w:type="auto"/>
          </w:tcPr>
          <w:p w14:paraId="38BB47E3" w14:textId="0C87FC84" w:rsidR="00E8161E" w:rsidRDefault="00E8161E" w:rsidP="00E8161E">
            <w:pPr>
              <w:tabs>
                <w:tab w:val="left" w:pos="323"/>
              </w:tabs>
              <w:spacing w:beforeLines="50" w:before="163" w:line="240" w:lineRule="auto"/>
              <w:jc w:val="center"/>
              <w:rPr>
                <w:bCs/>
              </w:rPr>
            </w:pPr>
            <w:r w:rsidRPr="00226687">
              <w:lastRenderedPageBreak/>
              <w:t>Header</w:t>
            </w:r>
          </w:p>
        </w:tc>
        <w:tc>
          <w:tcPr>
            <w:tcW w:w="0" w:type="auto"/>
          </w:tcPr>
          <w:p w14:paraId="03C19108" w14:textId="57EEFD2A" w:rsidR="00E8161E" w:rsidRDefault="00E8161E" w:rsidP="00E8161E">
            <w:pPr>
              <w:tabs>
                <w:tab w:val="left" w:pos="323"/>
              </w:tabs>
              <w:spacing w:beforeLines="50" w:before="163" w:line="240" w:lineRule="auto"/>
              <w:jc w:val="center"/>
              <w:rPr>
                <w:bCs/>
              </w:rPr>
            </w:pPr>
            <w:r w:rsidRPr="00226687">
              <w:t>Trinity</w:t>
            </w:r>
          </w:p>
        </w:tc>
        <w:tc>
          <w:tcPr>
            <w:tcW w:w="0" w:type="auto"/>
          </w:tcPr>
          <w:p w14:paraId="33E590E9" w14:textId="06730A5B" w:rsidR="00E8161E" w:rsidRDefault="00E8161E" w:rsidP="00E8161E">
            <w:pPr>
              <w:tabs>
                <w:tab w:val="left" w:pos="323"/>
              </w:tabs>
              <w:spacing w:beforeLines="50" w:before="163" w:line="240" w:lineRule="auto"/>
              <w:jc w:val="center"/>
              <w:rPr>
                <w:bCs/>
              </w:rPr>
            </w:pPr>
            <w:proofErr w:type="spellStart"/>
            <w:r w:rsidRPr="00226687">
              <w:t>Unigene</w:t>
            </w:r>
            <w:proofErr w:type="spellEnd"/>
          </w:p>
        </w:tc>
      </w:tr>
      <w:tr w:rsidR="00E8161E" w14:paraId="3A8EBED2" w14:textId="77777777" w:rsidTr="000D5D51">
        <w:trPr>
          <w:trHeight w:val="513"/>
          <w:jc w:val="center"/>
        </w:trPr>
        <w:tc>
          <w:tcPr>
            <w:tcW w:w="0" w:type="auto"/>
          </w:tcPr>
          <w:p w14:paraId="3BEEF86E" w14:textId="0660ED39" w:rsidR="00E8161E" w:rsidRDefault="00E8161E" w:rsidP="00E8161E">
            <w:pPr>
              <w:tabs>
                <w:tab w:val="left" w:pos="323"/>
              </w:tabs>
              <w:spacing w:beforeLines="50" w:before="163" w:line="240" w:lineRule="auto"/>
              <w:jc w:val="center"/>
              <w:rPr>
                <w:bCs/>
              </w:rPr>
            </w:pPr>
            <w:r w:rsidRPr="00226687">
              <w:t>Count</w:t>
            </w:r>
          </w:p>
        </w:tc>
        <w:tc>
          <w:tcPr>
            <w:tcW w:w="0" w:type="auto"/>
          </w:tcPr>
          <w:p w14:paraId="59BD55D2" w14:textId="4F7964F8" w:rsidR="00E8161E" w:rsidRDefault="00E8161E" w:rsidP="00E8161E">
            <w:pPr>
              <w:tabs>
                <w:tab w:val="left" w:pos="323"/>
              </w:tabs>
              <w:spacing w:beforeLines="50" w:before="163" w:line="240" w:lineRule="auto"/>
              <w:jc w:val="center"/>
              <w:rPr>
                <w:bCs/>
              </w:rPr>
            </w:pPr>
            <w:r w:rsidRPr="00226687">
              <w:t>393,938</w:t>
            </w:r>
          </w:p>
        </w:tc>
        <w:tc>
          <w:tcPr>
            <w:tcW w:w="0" w:type="auto"/>
          </w:tcPr>
          <w:p w14:paraId="4F924C87" w14:textId="7F235FF2" w:rsidR="00E8161E" w:rsidRDefault="00E8161E" w:rsidP="00E8161E">
            <w:pPr>
              <w:tabs>
                <w:tab w:val="left" w:pos="323"/>
              </w:tabs>
              <w:spacing w:beforeLines="50" w:before="163" w:line="240" w:lineRule="auto"/>
              <w:jc w:val="center"/>
              <w:rPr>
                <w:bCs/>
              </w:rPr>
            </w:pPr>
            <w:r w:rsidRPr="00226687">
              <w:t>156,177</w:t>
            </w:r>
          </w:p>
        </w:tc>
      </w:tr>
      <w:tr w:rsidR="00E8161E" w14:paraId="661A1FD6" w14:textId="77777777" w:rsidTr="000D5D51">
        <w:trPr>
          <w:trHeight w:val="537"/>
          <w:jc w:val="center"/>
        </w:trPr>
        <w:tc>
          <w:tcPr>
            <w:tcW w:w="0" w:type="auto"/>
          </w:tcPr>
          <w:p w14:paraId="113B47B9" w14:textId="0B24CFA9" w:rsidR="00E8161E" w:rsidRDefault="00E8161E" w:rsidP="00E8161E">
            <w:pPr>
              <w:tabs>
                <w:tab w:val="left" w:pos="323"/>
              </w:tabs>
              <w:spacing w:beforeLines="50" w:before="163" w:line="240" w:lineRule="auto"/>
              <w:jc w:val="center"/>
              <w:rPr>
                <w:bCs/>
              </w:rPr>
            </w:pPr>
            <w:r w:rsidRPr="00226687">
              <w:t>Percent GC (%)</w:t>
            </w:r>
          </w:p>
        </w:tc>
        <w:tc>
          <w:tcPr>
            <w:tcW w:w="0" w:type="auto"/>
          </w:tcPr>
          <w:p w14:paraId="2A3B37FC" w14:textId="1E3F4CE8" w:rsidR="00E8161E" w:rsidRDefault="00E8161E" w:rsidP="00E8161E">
            <w:pPr>
              <w:tabs>
                <w:tab w:val="left" w:pos="323"/>
              </w:tabs>
              <w:spacing w:beforeLines="50" w:before="163" w:line="240" w:lineRule="auto"/>
              <w:jc w:val="center"/>
              <w:rPr>
                <w:bCs/>
              </w:rPr>
            </w:pPr>
            <w:r w:rsidRPr="00226687">
              <w:t>39.01</w:t>
            </w:r>
          </w:p>
        </w:tc>
        <w:tc>
          <w:tcPr>
            <w:tcW w:w="0" w:type="auto"/>
          </w:tcPr>
          <w:p w14:paraId="3CDF85BB" w14:textId="7D7610D5" w:rsidR="00E8161E" w:rsidRDefault="00E8161E" w:rsidP="00E8161E">
            <w:pPr>
              <w:tabs>
                <w:tab w:val="left" w:pos="323"/>
              </w:tabs>
              <w:spacing w:beforeLines="50" w:before="163" w:line="240" w:lineRule="auto"/>
              <w:jc w:val="center"/>
              <w:rPr>
                <w:bCs/>
              </w:rPr>
            </w:pPr>
            <w:r w:rsidRPr="00226687">
              <w:t>38.39</w:t>
            </w:r>
          </w:p>
        </w:tc>
      </w:tr>
      <w:tr w:rsidR="00E8161E" w14:paraId="3717A8F4" w14:textId="77777777" w:rsidTr="000D5D51">
        <w:trPr>
          <w:trHeight w:val="537"/>
          <w:jc w:val="center"/>
        </w:trPr>
        <w:tc>
          <w:tcPr>
            <w:tcW w:w="0" w:type="auto"/>
          </w:tcPr>
          <w:p w14:paraId="13444AD5" w14:textId="3570B031" w:rsidR="00E8161E" w:rsidRDefault="00E8161E" w:rsidP="00E8161E">
            <w:pPr>
              <w:tabs>
                <w:tab w:val="left" w:pos="323"/>
              </w:tabs>
              <w:spacing w:beforeLines="50" w:before="163" w:line="240" w:lineRule="auto"/>
              <w:jc w:val="center"/>
              <w:rPr>
                <w:bCs/>
              </w:rPr>
            </w:pPr>
            <w:r w:rsidRPr="00226687">
              <w:t>Total Bases</w:t>
            </w:r>
          </w:p>
        </w:tc>
        <w:tc>
          <w:tcPr>
            <w:tcW w:w="0" w:type="auto"/>
          </w:tcPr>
          <w:p w14:paraId="3DF78B0C" w14:textId="3F242889" w:rsidR="00E8161E" w:rsidRDefault="00E8161E" w:rsidP="00E8161E">
            <w:pPr>
              <w:tabs>
                <w:tab w:val="left" w:pos="323"/>
              </w:tabs>
              <w:spacing w:beforeLines="50" w:before="163" w:line="240" w:lineRule="auto"/>
              <w:jc w:val="center"/>
              <w:rPr>
                <w:bCs/>
              </w:rPr>
            </w:pPr>
            <w:r w:rsidRPr="00226687">
              <w:t>329,618,158</w:t>
            </w:r>
          </w:p>
        </w:tc>
        <w:tc>
          <w:tcPr>
            <w:tcW w:w="0" w:type="auto"/>
          </w:tcPr>
          <w:p w14:paraId="5C9E11A4" w14:textId="6933D65A" w:rsidR="00E8161E" w:rsidRDefault="00E8161E" w:rsidP="00E8161E">
            <w:pPr>
              <w:tabs>
                <w:tab w:val="left" w:pos="323"/>
              </w:tabs>
              <w:spacing w:beforeLines="50" w:before="163" w:line="240" w:lineRule="auto"/>
              <w:jc w:val="center"/>
              <w:rPr>
                <w:bCs/>
              </w:rPr>
            </w:pPr>
            <w:r w:rsidRPr="00226687">
              <w:t>124,272,929</w:t>
            </w:r>
          </w:p>
        </w:tc>
      </w:tr>
    </w:tbl>
    <w:p w14:paraId="17E9E6AB" w14:textId="77777777" w:rsidR="00E8161E" w:rsidRDefault="00E8161E" w:rsidP="00E8161E">
      <w:pPr>
        <w:tabs>
          <w:tab w:val="left" w:pos="323"/>
        </w:tabs>
        <w:spacing w:beforeLines="50" w:before="163" w:line="240" w:lineRule="auto"/>
        <w:jc w:val="center"/>
        <w:rPr>
          <w:b/>
        </w:rPr>
      </w:pPr>
    </w:p>
    <w:p w14:paraId="597CA46B" w14:textId="5EC5D4AB" w:rsidR="007245EB" w:rsidRDefault="00E8161E" w:rsidP="00E8161E">
      <w:pPr>
        <w:tabs>
          <w:tab w:val="left" w:pos="323"/>
        </w:tabs>
        <w:spacing w:beforeLines="50" w:before="163" w:line="240" w:lineRule="auto"/>
        <w:jc w:val="center"/>
        <w:rPr>
          <w:bCs/>
        </w:rPr>
      </w:pPr>
      <w:r>
        <w:rPr>
          <w:b/>
        </w:rPr>
        <w:t xml:space="preserve">Supplementary </w:t>
      </w:r>
      <w:r>
        <w:rPr>
          <w:rFonts w:hint="eastAsia"/>
          <w:b/>
        </w:rPr>
        <w:t>Table</w:t>
      </w:r>
      <w:r>
        <w:rPr>
          <w:b/>
        </w:rPr>
        <w:t xml:space="preserve"> </w:t>
      </w:r>
      <w:r>
        <w:rPr>
          <w:b/>
        </w:rPr>
        <w:t xml:space="preserve">2. </w:t>
      </w:r>
      <w:r w:rsidRPr="00E8161E">
        <w:rPr>
          <w:bCs/>
        </w:rPr>
        <w:t>Statistical table of assembly results</w:t>
      </w:r>
      <w:r w:rsidR="000D5D51">
        <w:rPr>
          <w:bCs/>
        </w:rPr>
        <w:t>.</w:t>
      </w:r>
    </w:p>
    <w:p w14:paraId="381D5906" w14:textId="58ECFA45" w:rsidR="00E8161E" w:rsidRDefault="00E8161E" w:rsidP="00E8161E">
      <w:pPr>
        <w:tabs>
          <w:tab w:val="left" w:pos="323"/>
        </w:tabs>
        <w:spacing w:beforeLines="50" w:before="163" w:line="240" w:lineRule="auto"/>
        <w:jc w:val="center"/>
        <w:rPr>
          <w:bCs/>
        </w:rPr>
      </w:pPr>
    </w:p>
    <w:p w14:paraId="164A17AA" w14:textId="205FCAF7" w:rsidR="00E8161E" w:rsidRDefault="00E8161E" w:rsidP="00E8161E">
      <w:pPr>
        <w:tabs>
          <w:tab w:val="left" w:pos="323"/>
        </w:tabs>
        <w:spacing w:beforeLines="50" w:before="163" w:line="240" w:lineRule="auto"/>
        <w:jc w:val="center"/>
        <w:rPr>
          <w:bCs/>
        </w:rPr>
      </w:pPr>
    </w:p>
    <w:p w14:paraId="15FA3B4D" w14:textId="3BC1BD15" w:rsidR="000D5D51" w:rsidRDefault="000D5D51" w:rsidP="00E8161E">
      <w:pPr>
        <w:tabs>
          <w:tab w:val="left" w:pos="323"/>
        </w:tabs>
        <w:spacing w:beforeLines="50" w:before="163" w:line="240" w:lineRule="auto"/>
        <w:jc w:val="center"/>
        <w:rPr>
          <w:bCs/>
        </w:rPr>
      </w:pPr>
    </w:p>
    <w:p w14:paraId="127FACBE" w14:textId="77777777" w:rsidR="000D5D51" w:rsidRDefault="000D5D51" w:rsidP="00E8161E">
      <w:pPr>
        <w:tabs>
          <w:tab w:val="left" w:pos="323"/>
        </w:tabs>
        <w:spacing w:beforeLines="50" w:before="163" w:line="240" w:lineRule="auto"/>
        <w:jc w:val="center"/>
        <w:rPr>
          <w:rFonts w:hint="eastAsia"/>
          <w:bCs/>
        </w:rPr>
      </w:pPr>
    </w:p>
    <w:tbl>
      <w:tblPr>
        <w:tblStyle w:val="a3"/>
        <w:tblW w:w="6650" w:type="dxa"/>
        <w:jc w:val="center"/>
        <w:tblLook w:val="04A0" w:firstRow="1" w:lastRow="0" w:firstColumn="1" w:lastColumn="0" w:noHBand="0" w:noVBand="1"/>
      </w:tblPr>
      <w:tblGrid>
        <w:gridCol w:w="2502"/>
        <w:gridCol w:w="2166"/>
        <w:gridCol w:w="1982"/>
      </w:tblGrid>
      <w:tr w:rsidR="00E8161E" w14:paraId="2D02E6F0" w14:textId="77777777" w:rsidTr="000D5D51">
        <w:trPr>
          <w:trHeight w:val="546"/>
          <w:jc w:val="center"/>
        </w:trPr>
        <w:tc>
          <w:tcPr>
            <w:tcW w:w="0" w:type="auto"/>
            <w:vAlign w:val="center"/>
          </w:tcPr>
          <w:p w14:paraId="18B0E94A" w14:textId="119E545F" w:rsidR="00E8161E" w:rsidRPr="00E8161E" w:rsidRDefault="00E8161E" w:rsidP="00E8161E">
            <w:pPr>
              <w:tabs>
                <w:tab w:val="left" w:pos="323"/>
              </w:tabs>
              <w:spacing w:beforeLines="50" w:before="163" w:line="240" w:lineRule="auto"/>
              <w:jc w:val="center"/>
              <w:rPr>
                <w:rFonts w:hint="eastAsia"/>
              </w:rPr>
            </w:pPr>
            <w:proofErr w:type="spellStart"/>
            <w:r w:rsidRPr="00E8161E">
              <w:t>Read_type</w:t>
            </w:r>
            <w:proofErr w:type="spellEnd"/>
          </w:p>
        </w:tc>
        <w:tc>
          <w:tcPr>
            <w:tcW w:w="0" w:type="auto"/>
            <w:vAlign w:val="center"/>
          </w:tcPr>
          <w:p w14:paraId="55F27188" w14:textId="02177F4E" w:rsidR="00E8161E" w:rsidRPr="00E8161E" w:rsidRDefault="00E8161E" w:rsidP="00E8161E">
            <w:pPr>
              <w:tabs>
                <w:tab w:val="left" w:pos="323"/>
              </w:tabs>
              <w:spacing w:beforeLines="50" w:before="163" w:line="240" w:lineRule="auto"/>
              <w:jc w:val="center"/>
              <w:rPr>
                <w:rFonts w:hint="eastAsia"/>
              </w:rPr>
            </w:pPr>
            <w:r w:rsidRPr="00E8161E">
              <w:t>Count</w:t>
            </w:r>
          </w:p>
        </w:tc>
        <w:tc>
          <w:tcPr>
            <w:tcW w:w="0" w:type="auto"/>
            <w:vAlign w:val="center"/>
          </w:tcPr>
          <w:p w14:paraId="50FA4A58" w14:textId="5A7B8F0D" w:rsidR="00E8161E" w:rsidRPr="00E8161E" w:rsidRDefault="00E8161E" w:rsidP="00E8161E">
            <w:pPr>
              <w:tabs>
                <w:tab w:val="left" w:pos="323"/>
              </w:tabs>
              <w:spacing w:beforeLines="50" w:before="163" w:line="240" w:lineRule="auto"/>
              <w:jc w:val="center"/>
              <w:rPr>
                <w:rFonts w:hint="eastAsia"/>
              </w:rPr>
            </w:pPr>
            <w:proofErr w:type="gramStart"/>
            <w:r w:rsidRPr="00E8161E">
              <w:t>Percent(</w:t>
            </w:r>
            <w:proofErr w:type="gramEnd"/>
            <w:r w:rsidRPr="00E8161E">
              <w:t>%)</w:t>
            </w:r>
          </w:p>
        </w:tc>
      </w:tr>
      <w:tr w:rsidR="00E8161E" w14:paraId="27206CB6" w14:textId="77777777" w:rsidTr="000D5D51">
        <w:trPr>
          <w:trHeight w:val="546"/>
          <w:jc w:val="center"/>
        </w:trPr>
        <w:tc>
          <w:tcPr>
            <w:tcW w:w="0" w:type="auto"/>
            <w:vAlign w:val="center"/>
          </w:tcPr>
          <w:p w14:paraId="63625E47" w14:textId="512BDD03" w:rsidR="00E8161E" w:rsidRPr="00E8161E" w:rsidRDefault="00E8161E" w:rsidP="00E8161E">
            <w:pPr>
              <w:tabs>
                <w:tab w:val="left" w:pos="323"/>
              </w:tabs>
              <w:spacing w:beforeLines="50" w:before="163" w:line="240" w:lineRule="auto"/>
              <w:jc w:val="center"/>
              <w:rPr>
                <w:rFonts w:hint="eastAsia"/>
              </w:rPr>
            </w:pPr>
            <w:r w:rsidRPr="00E8161E">
              <w:t>Total Reads</w:t>
            </w:r>
          </w:p>
        </w:tc>
        <w:tc>
          <w:tcPr>
            <w:tcW w:w="0" w:type="auto"/>
            <w:vAlign w:val="center"/>
          </w:tcPr>
          <w:p w14:paraId="4FC7A282" w14:textId="1ACA8D2A" w:rsidR="00E8161E" w:rsidRPr="00E8161E" w:rsidRDefault="00E8161E" w:rsidP="00E8161E">
            <w:pPr>
              <w:tabs>
                <w:tab w:val="left" w:pos="323"/>
              </w:tabs>
              <w:spacing w:beforeLines="50" w:before="163" w:line="240" w:lineRule="auto"/>
              <w:jc w:val="center"/>
              <w:rPr>
                <w:rFonts w:hint="eastAsia"/>
              </w:rPr>
            </w:pPr>
            <w:r w:rsidRPr="00E8161E">
              <w:t>403,298,480</w:t>
            </w:r>
          </w:p>
        </w:tc>
        <w:tc>
          <w:tcPr>
            <w:tcW w:w="0" w:type="auto"/>
            <w:vAlign w:val="center"/>
          </w:tcPr>
          <w:p w14:paraId="38B23177" w14:textId="67964C43" w:rsidR="00E8161E" w:rsidRPr="00E8161E" w:rsidRDefault="00E8161E" w:rsidP="00E8161E">
            <w:pPr>
              <w:tabs>
                <w:tab w:val="left" w:pos="323"/>
              </w:tabs>
              <w:spacing w:beforeLines="50" w:before="163" w:line="240" w:lineRule="auto"/>
              <w:jc w:val="center"/>
              <w:rPr>
                <w:rFonts w:hint="eastAsia"/>
              </w:rPr>
            </w:pPr>
            <w:r w:rsidRPr="00E8161E">
              <w:t>100</w:t>
            </w:r>
          </w:p>
        </w:tc>
      </w:tr>
      <w:tr w:rsidR="00E8161E" w14:paraId="103860C1" w14:textId="77777777" w:rsidTr="000D5D51">
        <w:trPr>
          <w:trHeight w:val="546"/>
          <w:jc w:val="center"/>
        </w:trPr>
        <w:tc>
          <w:tcPr>
            <w:tcW w:w="0" w:type="auto"/>
            <w:vAlign w:val="center"/>
          </w:tcPr>
          <w:p w14:paraId="21F74ABA" w14:textId="0BF89589" w:rsidR="00E8161E" w:rsidRPr="00E8161E" w:rsidRDefault="00E8161E" w:rsidP="00E8161E">
            <w:pPr>
              <w:tabs>
                <w:tab w:val="left" w:pos="323"/>
              </w:tabs>
              <w:spacing w:beforeLines="50" w:before="163" w:line="240" w:lineRule="auto"/>
              <w:jc w:val="center"/>
              <w:rPr>
                <w:rFonts w:hint="eastAsia"/>
              </w:rPr>
            </w:pPr>
            <w:r w:rsidRPr="00E8161E">
              <w:t>Aligned Reads</w:t>
            </w:r>
          </w:p>
        </w:tc>
        <w:tc>
          <w:tcPr>
            <w:tcW w:w="0" w:type="auto"/>
            <w:vAlign w:val="center"/>
          </w:tcPr>
          <w:p w14:paraId="26FA756C" w14:textId="5A8D7186" w:rsidR="00E8161E" w:rsidRPr="00E8161E" w:rsidRDefault="00E8161E" w:rsidP="00E8161E">
            <w:pPr>
              <w:tabs>
                <w:tab w:val="left" w:pos="323"/>
              </w:tabs>
              <w:spacing w:beforeLines="50" w:before="163" w:line="240" w:lineRule="auto"/>
              <w:jc w:val="center"/>
              <w:rPr>
                <w:rFonts w:hint="eastAsia"/>
              </w:rPr>
            </w:pPr>
            <w:r w:rsidRPr="00E8161E">
              <w:t>332,288,136</w:t>
            </w:r>
          </w:p>
        </w:tc>
        <w:tc>
          <w:tcPr>
            <w:tcW w:w="0" w:type="auto"/>
            <w:vAlign w:val="center"/>
          </w:tcPr>
          <w:p w14:paraId="71777E62" w14:textId="7F4909D4" w:rsidR="00E8161E" w:rsidRPr="00E8161E" w:rsidRDefault="00E8161E" w:rsidP="00E8161E">
            <w:pPr>
              <w:tabs>
                <w:tab w:val="left" w:pos="323"/>
              </w:tabs>
              <w:spacing w:beforeLines="50" w:before="163" w:line="240" w:lineRule="auto"/>
              <w:jc w:val="center"/>
              <w:rPr>
                <w:rFonts w:hint="eastAsia"/>
              </w:rPr>
            </w:pPr>
            <w:r w:rsidRPr="00E8161E">
              <w:t>82.39</w:t>
            </w:r>
          </w:p>
        </w:tc>
      </w:tr>
      <w:tr w:rsidR="00E8161E" w14:paraId="469E9798" w14:textId="77777777" w:rsidTr="000D5D51">
        <w:trPr>
          <w:trHeight w:val="546"/>
          <w:jc w:val="center"/>
        </w:trPr>
        <w:tc>
          <w:tcPr>
            <w:tcW w:w="0" w:type="auto"/>
            <w:vAlign w:val="center"/>
          </w:tcPr>
          <w:p w14:paraId="5DE475FF" w14:textId="300AF64A" w:rsidR="00E8161E" w:rsidRPr="00E8161E" w:rsidRDefault="00E8161E" w:rsidP="00E8161E">
            <w:pPr>
              <w:tabs>
                <w:tab w:val="left" w:pos="323"/>
              </w:tabs>
              <w:spacing w:beforeLines="50" w:before="163" w:line="240" w:lineRule="auto"/>
              <w:jc w:val="center"/>
              <w:rPr>
                <w:rFonts w:hint="eastAsia"/>
              </w:rPr>
            </w:pPr>
            <w:r w:rsidRPr="00E8161E">
              <w:t>Pair Mapping</w:t>
            </w:r>
          </w:p>
        </w:tc>
        <w:tc>
          <w:tcPr>
            <w:tcW w:w="0" w:type="auto"/>
            <w:vAlign w:val="center"/>
          </w:tcPr>
          <w:p w14:paraId="208FA615" w14:textId="2F973A7E" w:rsidR="00E8161E" w:rsidRPr="00E8161E" w:rsidRDefault="00E8161E" w:rsidP="00E8161E">
            <w:pPr>
              <w:tabs>
                <w:tab w:val="left" w:pos="323"/>
              </w:tabs>
              <w:spacing w:beforeLines="50" w:before="163" w:line="240" w:lineRule="auto"/>
              <w:jc w:val="center"/>
              <w:rPr>
                <w:rFonts w:hint="eastAsia"/>
              </w:rPr>
            </w:pPr>
            <w:r w:rsidRPr="00E8161E">
              <w:t>271,194,264</w:t>
            </w:r>
          </w:p>
        </w:tc>
        <w:tc>
          <w:tcPr>
            <w:tcW w:w="0" w:type="auto"/>
            <w:vAlign w:val="center"/>
          </w:tcPr>
          <w:p w14:paraId="41E3436E" w14:textId="57ABC3CC" w:rsidR="00E8161E" w:rsidRPr="00E8161E" w:rsidRDefault="00E8161E" w:rsidP="00E8161E">
            <w:pPr>
              <w:tabs>
                <w:tab w:val="left" w:pos="323"/>
              </w:tabs>
              <w:spacing w:beforeLines="50" w:before="163" w:line="240" w:lineRule="auto"/>
              <w:jc w:val="center"/>
              <w:rPr>
                <w:rFonts w:hint="eastAsia"/>
              </w:rPr>
            </w:pPr>
            <w:r w:rsidRPr="00E8161E">
              <w:t>67.24</w:t>
            </w:r>
          </w:p>
        </w:tc>
      </w:tr>
      <w:tr w:rsidR="00E8161E" w14:paraId="03B7C7B7" w14:textId="77777777" w:rsidTr="000D5D51">
        <w:trPr>
          <w:trHeight w:val="532"/>
          <w:jc w:val="center"/>
        </w:trPr>
        <w:tc>
          <w:tcPr>
            <w:tcW w:w="0" w:type="auto"/>
            <w:vAlign w:val="center"/>
          </w:tcPr>
          <w:p w14:paraId="4D2A8ABE" w14:textId="738342A5" w:rsidR="00E8161E" w:rsidRPr="00E8161E" w:rsidRDefault="00E8161E" w:rsidP="00E8161E">
            <w:pPr>
              <w:tabs>
                <w:tab w:val="left" w:pos="323"/>
              </w:tabs>
              <w:spacing w:beforeLines="50" w:before="163" w:line="240" w:lineRule="auto"/>
              <w:jc w:val="center"/>
              <w:rPr>
                <w:rFonts w:hint="eastAsia"/>
              </w:rPr>
            </w:pPr>
            <w:r w:rsidRPr="00E8161E">
              <w:t>Singletons</w:t>
            </w:r>
          </w:p>
        </w:tc>
        <w:tc>
          <w:tcPr>
            <w:tcW w:w="0" w:type="auto"/>
            <w:vAlign w:val="center"/>
          </w:tcPr>
          <w:p w14:paraId="741983C5" w14:textId="0DA0B678" w:rsidR="00E8161E" w:rsidRPr="00E8161E" w:rsidRDefault="00E8161E" w:rsidP="00E8161E">
            <w:pPr>
              <w:tabs>
                <w:tab w:val="left" w:pos="323"/>
              </w:tabs>
              <w:spacing w:beforeLines="50" w:before="163" w:line="240" w:lineRule="auto"/>
              <w:jc w:val="center"/>
              <w:rPr>
                <w:rFonts w:hint="eastAsia"/>
              </w:rPr>
            </w:pPr>
            <w:r w:rsidRPr="00E8161E">
              <w:t>30,596,786</w:t>
            </w:r>
          </w:p>
        </w:tc>
        <w:tc>
          <w:tcPr>
            <w:tcW w:w="0" w:type="auto"/>
            <w:vAlign w:val="center"/>
          </w:tcPr>
          <w:p w14:paraId="11E11A39" w14:textId="6984DD40" w:rsidR="00E8161E" w:rsidRPr="00E8161E" w:rsidRDefault="00E8161E" w:rsidP="00E8161E">
            <w:pPr>
              <w:tabs>
                <w:tab w:val="left" w:pos="323"/>
              </w:tabs>
              <w:spacing w:beforeLines="50" w:before="163" w:line="240" w:lineRule="auto"/>
              <w:jc w:val="center"/>
              <w:rPr>
                <w:rFonts w:hint="eastAsia"/>
              </w:rPr>
            </w:pPr>
            <w:r w:rsidRPr="00E8161E">
              <w:t>7.59</w:t>
            </w:r>
          </w:p>
        </w:tc>
      </w:tr>
    </w:tbl>
    <w:p w14:paraId="0AD8C950" w14:textId="77777777" w:rsidR="00454DEC" w:rsidRDefault="00454DEC" w:rsidP="00E8161E">
      <w:pPr>
        <w:tabs>
          <w:tab w:val="left" w:pos="323"/>
        </w:tabs>
        <w:spacing w:beforeLines="50" w:before="163" w:line="240" w:lineRule="auto"/>
        <w:jc w:val="center"/>
        <w:rPr>
          <w:b/>
        </w:rPr>
      </w:pPr>
    </w:p>
    <w:p w14:paraId="7F5EB0BD" w14:textId="3128D47E" w:rsidR="00E8161E" w:rsidRDefault="00E8161E" w:rsidP="00E8161E">
      <w:pPr>
        <w:tabs>
          <w:tab w:val="left" w:pos="323"/>
        </w:tabs>
        <w:spacing w:beforeLines="50" w:before="163" w:line="240" w:lineRule="auto"/>
        <w:jc w:val="center"/>
        <w:rPr>
          <w:bCs/>
        </w:rPr>
      </w:pPr>
      <w:r>
        <w:rPr>
          <w:b/>
        </w:rPr>
        <w:t xml:space="preserve">Supplementary </w:t>
      </w:r>
      <w:r>
        <w:rPr>
          <w:rFonts w:hint="eastAsia"/>
          <w:b/>
        </w:rPr>
        <w:t>Table</w:t>
      </w:r>
      <w:r>
        <w:rPr>
          <w:b/>
        </w:rPr>
        <w:t xml:space="preserve"> </w:t>
      </w:r>
      <w:r w:rsidR="00454DEC">
        <w:rPr>
          <w:b/>
        </w:rPr>
        <w:t>3</w:t>
      </w:r>
      <w:r>
        <w:rPr>
          <w:b/>
        </w:rPr>
        <w:t xml:space="preserve">. </w:t>
      </w:r>
      <w:r w:rsidR="00454DEC" w:rsidRPr="00454DEC">
        <w:rPr>
          <w:bCs/>
        </w:rPr>
        <w:t>Statistical table of comparison results</w:t>
      </w:r>
      <w:r w:rsidR="000D5D51">
        <w:rPr>
          <w:bCs/>
        </w:rPr>
        <w:t>.</w:t>
      </w:r>
    </w:p>
    <w:p w14:paraId="066CB4E7" w14:textId="77777777" w:rsidR="000D5D51" w:rsidRDefault="000D5D51" w:rsidP="00E8161E">
      <w:pPr>
        <w:tabs>
          <w:tab w:val="left" w:pos="323"/>
        </w:tabs>
        <w:spacing w:beforeLines="50" w:before="163" w:line="240" w:lineRule="auto"/>
        <w:jc w:val="center"/>
        <w:rPr>
          <w:bCs/>
        </w:rPr>
      </w:pPr>
    </w:p>
    <w:p w14:paraId="47940B80" w14:textId="7B55C332" w:rsidR="00454DEC" w:rsidRDefault="00454DEC" w:rsidP="00E8161E">
      <w:pPr>
        <w:tabs>
          <w:tab w:val="left" w:pos="323"/>
        </w:tabs>
        <w:spacing w:beforeLines="50" w:before="163" w:line="240" w:lineRule="auto"/>
        <w:jc w:val="center"/>
        <w:rPr>
          <w:bCs/>
        </w:rPr>
      </w:pPr>
    </w:p>
    <w:p w14:paraId="242E542B" w14:textId="4712ADE5" w:rsidR="000D5D51" w:rsidRDefault="000D5D51" w:rsidP="00E8161E">
      <w:pPr>
        <w:tabs>
          <w:tab w:val="left" w:pos="323"/>
        </w:tabs>
        <w:spacing w:beforeLines="50" w:before="163" w:line="240" w:lineRule="auto"/>
        <w:jc w:val="center"/>
        <w:rPr>
          <w:bCs/>
        </w:rPr>
      </w:pPr>
    </w:p>
    <w:p w14:paraId="32A5FEDD" w14:textId="77777777" w:rsidR="000D5D51" w:rsidRDefault="000D5D51" w:rsidP="00E8161E">
      <w:pPr>
        <w:tabs>
          <w:tab w:val="left" w:pos="323"/>
        </w:tabs>
        <w:spacing w:beforeLines="50" w:before="163" w:line="240" w:lineRule="auto"/>
        <w:jc w:val="center"/>
        <w:rPr>
          <w:rFonts w:hint="eastAsia"/>
          <w:bCs/>
        </w:rPr>
      </w:pPr>
    </w:p>
    <w:tbl>
      <w:tblPr>
        <w:tblStyle w:val="a3"/>
        <w:tblW w:w="9883" w:type="dxa"/>
        <w:jc w:val="center"/>
        <w:tblLook w:val="04A0" w:firstRow="1" w:lastRow="0" w:firstColumn="1" w:lastColumn="0" w:noHBand="0" w:noVBand="1"/>
      </w:tblPr>
      <w:tblGrid>
        <w:gridCol w:w="1380"/>
        <w:gridCol w:w="1606"/>
        <w:gridCol w:w="2232"/>
        <w:gridCol w:w="2433"/>
        <w:gridCol w:w="2232"/>
      </w:tblGrid>
      <w:tr w:rsidR="000D5D51" w14:paraId="1C6A363C" w14:textId="77777777" w:rsidTr="000D5D51">
        <w:trPr>
          <w:trHeight w:val="502"/>
          <w:jc w:val="center"/>
        </w:trPr>
        <w:tc>
          <w:tcPr>
            <w:tcW w:w="0" w:type="auto"/>
            <w:vAlign w:val="center"/>
          </w:tcPr>
          <w:p w14:paraId="2E7237FA" w14:textId="68421F34" w:rsidR="000D5D51" w:rsidRDefault="000D5D51" w:rsidP="000D5D51">
            <w:pPr>
              <w:tabs>
                <w:tab w:val="left" w:pos="323"/>
              </w:tabs>
              <w:spacing w:beforeLines="50" w:before="163" w:line="240" w:lineRule="auto"/>
              <w:jc w:val="center"/>
              <w:rPr>
                <w:rFonts w:hint="eastAsia"/>
                <w:bCs/>
              </w:rPr>
            </w:pPr>
            <w:r>
              <w:rPr>
                <w:color w:val="000000"/>
                <w:sz w:val="22"/>
                <w:szCs w:val="22"/>
              </w:rPr>
              <w:t>Name</w:t>
            </w:r>
          </w:p>
        </w:tc>
        <w:tc>
          <w:tcPr>
            <w:tcW w:w="0" w:type="auto"/>
            <w:vAlign w:val="center"/>
          </w:tcPr>
          <w:p w14:paraId="6EDA2F2F" w14:textId="4BB3FECF" w:rsidR="000D5D51" w:rsidRDefault="000D5D51" w:rsidP="000D5D51">
            <w:pPr>
              <w:tabs>
                <w:tab w:val="left" w:pos="323"/>
              </w:tabs>
              <w:spacing w:beforeLines="50" w:before="163" w:line="240" w:lineRule="auto"/>
              <w:jc w:val="center"/>
              <w:rPr>
                <w:rFonts w:hint="eastAsia"/>
                <w:bCs/>
              </w:rPr>
            </w:pPr>
            <w:r>
              <w:rPr>
                <w:color w:val="000000"/>
                <w:sz w:val="22"/>
                <w:szCs w:val="22"/>
              </w:rPr>
              <w:t>A_FV2</w:t>
            </w:r>
          </w:p>
        </w:tc>
        <w:tc>
          <w:tcPr>
            <w:tcW w:w="0" w:type="auto"/>
            <w:vAlign w:val="center"/>
          </w:tcPr>
          <w:p w14:paraId="43511536" w14:textId="53431AC6" w:rsidR="000D5D51" w:rsidRDefault="000D5D51" w:rsidP="000D5D51">
            <w:pPr>
              <w:tabs>
                <w:tab w:val="left" w:pos="323"/>
              </w:tabs>
              <w:spacing w:beforeLines="50" w:before="163" w:line="240" w:lineRule="auto"/>
              <w:jc w:val="center"/>
              <w:rPr>
                <w:rFonts w:hint="eastAsia"/>
                <w:bCs/>
              </w:rPr>
            </w:pPr>
            <w:r>
              <w:rPr>
                <w:color w:val="000000"/>
                <w:sz w:val="22"/>
                <w:szCs w:val="22"/>
              </w:rPr>
              <w:t>FV10_FV2</w:t>
            </w:r>
          </w:p>
        </w:tc>
        <w:tc>
          <w:tcPr>
            <w:tcW w:w="0" w:type="auto"/>
            <w:vAlign w:val="center"/>
          </w:tcPr>
          <w:p w14:paraId="18A78B44" w14:textId="5066F406" w:rsidR="000D5D51" w:rsidRDefault="000D5D51" w:rsidP="000D5D51">
            <w:pPr>
              <w:tabs>
                <w:tab w:val="left" w:pos="323"/>
              </w:tabs>
              <w:spacing w:beforeLines="50" w:before="163" w:line="240" w:lineRule="auto"/>
              <w:jc w:val="center"/>
              <w:rPr>
                <w:rFonts w:hint="eastAsia"/>
                <w:bCs/>
              </w:rPr>
            </w:pPr>
            <w:r>
              <w:rPr>
                <w:color w:val="000000"/>
                <w:sz w:val="22"/>
                <w:szCs w:val="22"/>
              </w:rPr>
              <w:t>FV20_FV10</w:t>
            </w:r>
          </w:p>
        </w:tc>
        <w:tc>
          <w:tcPr>
            <w:tcW w:w="0" w:type="auto"/>
            <w:vAlign w:val="center"/>
          </w:tcPr>
          <w:p w14:paraId="6E967097" w14:textId="18AC58B5" w:rsidR="000D5D51" w:rsidRDefault="000D5D51" w:rsidP="000D5D51">
            <w:pPr>
              <w:tabs>
                <w:tab w:val="left" w:pos="323"/>
              </w:tabs>
              <w:spacing w:beforeLines="50" w:before="163" w:line="240" w:lineRule="auto"/>
              <w:jc w:val="center"/>
              <w:rPr>
                <w:rFonts w:hint="eastAsia"/>
                <w:bCs/>
              </w:rPr>
            </w:pPr>
            <w:r>
              <w:rPr>
                <w:color w:val="000000"/>
                <w:sz w:val="22"/>
                <w:szCs w:val="22"/>
              </w:rPr>
              <w:t>FV20_FV2</w:t>
            </w:r>
          </w:p>
        </w:tc>
      </w:tr>
      <w:tr w:rsidR="000D5D51" w14:paraId="0E3DAE53" w14:textId="77777777" w:rsidTr="000D5D51">
        <w:trPr>
          <w:trHeight w:val="502"/>
          <w:jc w:val="center"/>
        </w:trPr>
        <w:tc>
          <w:tcPr>
            <w:tcW w:w="0" w:type="auto"/>
            <w:vAlign w:val="center"/>
          </w:tcPr>
          <w:p w14:paraId="31AF6C7F" w14:textId="26D3D905" w:rsidR="000D5D51" w:rsidRDefault="000D5D51" w:rsidP="000D5D51">
            <w:pPr>
              <w:tabs>
                <w:tab w:val="left" w:pos="323"/>
              </w:tabs>
              <w:spacing w:beforeLines="50" w:before="163" w:line="240" w:lineRule="auto"/>
              <w:jc w:val="center"/>
              <w:rPr>
                <w:rFonts w:hint="eastAsia"/>
                <w:bCs/>
              </w:rPr>
            </w:pPr>
            <w:r>
              <w:rPr>
                <w:color w:val="000000"/>
                <w:sz w:val="22"/>
                <w:szCs w:val="22"/>
              </w:rPr>
              <w:t>Up</w:t>
            </w:r>
          </w:p>
        </w:tc>
        <w:tc>
          <w:tcPr>
            <w:tcW w:w="0" w:type="auto"/>
            <w:vAlign w:val="center"/>
          </w:tcPr>
          <w:p w14:paraId="31E20FAA" w14:textId="28395050" w:rsidR="000D5D51" w:rsidRDefault="000D5D51" w:rsidP="000D5D51">
            <w:pPr>
              <w:tabs>
                <w:tab w:val="left" w:pos="323"/>
              </w:tabs>
              <w:spacing w:beforeLines="50" w:before="163" w:line="240" w:lineRule="auto"/>
              <w:jc w:val="center"/>
              <w:rPr>
                <w:rFonts w:hint="eastAsia"/>
                <w:bCs/>
              </w:rPr>
            </w:pPr>
            <w:r>
              <w:rPr>
                <w:color w:val="000000"/>
                <w:sz w:val="22"/>
                <w:szCs w:val="22"/>
              </w:rPr>
              <w:t>339</w:t>
            </w:r>
          </w:p>
        </w:tc>
        <w:tc>
          <w:tcPr>
            <w:tcW w:w="0" w:type="auto"/>
            <w:vAlign w:val="center"/>
          </w:tcPr>
          <w:p w14:paraId="487FCA31" w14:textId="39CAC915" w:rsidR="000D5D51" w:rsidRDefault="000D5D51" w:rsidP="000D5D51">
            <w:pPr>
              <w:tabs>
                <w:tab w:val="left" w:pos="323"/>
              </w:tabs>
              <w:spacing w:beforeLines="50" w:before="163" w:line="240" w:lineRule="auto"/>
              <w:jc w:val="center"/>
              <w:rPr>
                <w:rFonts w:hint="eastAsia"/>
                <w:bCs/>
              </w:rPr>
            </w:pPr>
            <w:r>
              <w:rPr>
                <w:color w:val="000000"/>
                <w:sz w:val="22"/>
                <w:szCs w:val="22"/>
              </w:rPr>
              <w:t>235</w:t>
            </w:r>
          </w:p>
        </w:tc>
        <w:tc>
          <w:tcPr>
            <w:tcW w:w="0" w:type="auto"/>
            <w:vAlign w:val="center"/>
          </w:tcPr>
          <w:p w14:paraId="697CA70B" w14:textId="3390F110" w:rsidR="000D5D51" w:rsidRDefault="000D5D51" w:rsidP="000D5D51">
            <w:pPr>
              <w:tabs>
                <w:tab w:val="left" w:pos="323"/>
              </w:tabs>
              <w:spacing w:beforeLines="50" w:before="163" w:line="240" w:lineRule="auto"/>
              <w:jc w:val="center"/>
              <w:rPr>
                <w:rFonts w:hint="eastAsia"/>
                <w:bCs/>
              </w:rPr>
            </w:pPr>
            <w:r>
              <w:rPr>
                <w:color w:val="000000"/>
                <w:sz w:val="22"/>
                <w:szCs w:val="22"/>
              </w:rPr>
              <w:t>211</w:t>
            </w:r>
          </w:p>
        </w:tc>
        <w:tc>
          <w:tcPr>
            <w:tcW w:w="0" w:type="auto"/>
            <w:vAlign w:val="center"/>
          </w:tcPr>
          <w:p w14:paraId="6E214AC1" w14:textId="5A7CC2C2" w:rsidR="000D5D51" w:rsidRDefault="000D5D51" w:rsidP="000D5D51">
            <w:pPr>
              <w:tabs>
                <w:tab w:val="left" w:pos="323"/>
              </w:tabs>
              <w:spacing w:beforeLines="50" w:before="163" w:line="240" w:lineRule="auto"/>
              <w:jc w:val="center"/>
              <w:rPr>
                <w:rFonts w:hint="eastAsia"/>
                <w:bCs/>
              </w:rPr>
            </w:pPr>
            <w:r>
              <w:rPr>
                <w:color w:val="000000"/>
                <w:sz w:val="22"/>
                <w:szCs w:val="22"/>
              </w:rPr>
              <w:t>213</w:t>
            </w:r>
          </w:p>
        </w:tc>
      </w:tr>
      <w:tr w:rsidR="000D5D51" w14:paraId="3E8F1C9C" w14:textId="77777777" w:rsidTr="000D5D51">
        <w:trPr>
          <w:trHeight w:val="502"/>
          <w:jc w:val="center"/>
        </w:trPr>
        <w:tc>
          <w:tcPr>
            <w:tcW w:w="0" w:type="auto"/>
            <w:vAlign w:val="center"/>
          </w:tcPr>
          <w:p w14:paraId="6F556251" w14:textId="7F488568" w:rsidR="000D5D51" w:rsidRDefault="000D5D51" w:rsidP="000D5D51">
            <w:pPr>
              <w:tabs>
                <w:tab w:val="left" w:pos="323"/>
              </w:tabs>
              <w:spacing w:beforeLines="50" w:before="163" w:line="240" w:lineRule="auto"/>
              <w:jc w:val="center"/>
              <w:rPr>
                <w:rFonts w:hint="eastAsia"/>
                <w:bCs/>
              </w:rPr>
            </w:pPr>
            <w:r>
              <w:rPr>
                <w:color w:val="000000"/>
                <w:sz w:val="22"/>
                <w:szCs w:val="22"/>
              </w:rPr>
              <w:t>Down</w:t>
            </w:r>
          </w:p>
        </w:tc>
        <w:tc>
          <w:tcPr>
            <w:tcW w:w="0" w:type="auto"/>
            <w:vAlign w:val="center"/>
          </w:tcPr>
          <w:p w14:paraId="39A9B829" w14:textId="1C32ED6E" w:rsidR="000D5D51" w:rsidRDefault="000D5D51" w:rsidP="000D5D51">
            <w:pPr>
              <w:tabs>
                <w:tab w:val="left" w:pos="323"/>
              </w:tabs>
              <w:spacing w:beforeLines="50" w:before="163" w:line="240" w:lineRule="auto"/>
              <w:jc w:val="center"/>
              <w:rPr>
                <w:rFonts w:hint="eastAsia"/>
                <w:bCs/>
              </w:rPr>
            </w:pPr>
            <w:r>
              <w:rPr>
                <w:color w:val="000000"/>
                <w:sz w:val="22"/>
                <w:szCs w:val="22"/>
              </w:rPr>
              <w:t>157</w:t>
            </w:r>
          </w:p>
        </w:tc>
        <w:tc>
          <w:tcPr>
            <w:tcW w:w="0" w:type="auto"/>
            <w:vAlign w:val="center"/>
          </w:tcPr>
          <w:p w14:paraId="3F0AC4C0" w14:textId="68CB582B" w:rsidR="000D5D51" w:rsidRDefault="000D5D51" w:rsidP="000D5D51">
            <w:pPr>
              <w:tabs>
                <w:tab w:val="left" w:pos="323"/>
              </w:tabs>
              <w:spacing w:beforeLines="50" w:before="163" w:line="240" w:lineRule="auto"/>
              <w:jc w:val="center"/>
              <w:rPr>
                <w:rFonts w:hint="eastAsia"/>
                <w:bCs/>
              </w:rPr>
            </w:pPr>
            <w:r>
              <w:rPr>
                <w:color w:val="000000"/>
                <w:sz w:val="22"/>
                <w:szCs w:val="22"/>
              </w:rPr>
              <w:t>255</w:t>
            </w:r>
          </w:p>
        </w:tc>
        <w:tc>
          <w:tcPr>
            <w:tcW w:w="0" w:type="auto"/>
            <w:vAlign w:val="center"/>
          </w:tcPr>
          <w:p w14:paraId="1B2ADB02" w14:textId="5C026733" w:rsidR="000D5D51" w:rsidRDefault="000D5D51" w:rsidP="000D5D51">
            <w:pPr>
              <w:tabs>
                <w:tab w:val="left" w:pos="323"/>
              </w:tabs>
              <w:spacing w:beforeLines="50" w:before="163" w:line="240" w:lineRule="auto"/>
              <w:jc w:val="center"/>
              <w:rPr>
                <w:rFonts w:hint="eastAsia"/>
                <w:bCs/>
              </w:rPr>
            </w:pPr>
            <w:r>
              <w:rPr>
                <w:color w:val="000000"/>
                <w:sz w:val="22"/>
                <w:szCs w:val="22"/>
              </w:rPr>
              <w:t>211</w:t>
            </w:r>
          </w:p>
        </w:tc>
        <w:tc>
          <w:tcPr>
            <w:tcW w:w="0" w:type="auto"/>
            <w:vAlign w:val="center"/>
          </w:tcPr>
          <w:p w14:paraId="5620ACB9" w14:textId="633DF9D9" w:rsidR="000D5D51" w:rsidRDefault="000D5D51" w:rsidP="000D5D51">
            <w:pPr>
              <w:tabs>
                <w:tab w:val="left" w:pos="323"/>
              </w:tabs>
              <w:spacing w:beforeLines="50" w:before="163" w:line="240" w:lineRule="auto"/>
              <w:jc w:val="center"/>
              <w:rPr>
                <w:rFonts w:hint="eastAsia"/>
                <w:bCs/>
              </w:rPr>
            </w:pPr>
            <w:r>
              <w:rPr>
                <w:color w:val="000000"/>
                <w:sz w:val="22"/>
                <w:szCs w:val="22"/>
              </w:rPr>
              <w:t>257</w:t>
            </w:r>
          </w:p>
        </w:tc>
      </w:tr>
      <w:tr w:rsidR="000D5D51" w14:paraId="6CFE04A7" w14:textId="77777777" w:rsidTr="000D5D51">
        <w:trPr>
          <w:trHeight w:val="502"/>
          <w:jc w:val="center"/>
        </w:trPr>
        <w:tc>
          <w:tcPr>
            <w:tcW w:w="0" w:type="auto"/>
            <w:vAlign w:val="center"/>
          </w:tcPr>
          <w:p w14:paraId="134959A0" w14:textId="5BA6F05E" w:rsidR="000D5D51" w:rsidRDefault="000D5D51" w:rsidP="000D5D51">
            <w:pPr>
              <w:tabs>
                <w:tab w:val="left" w:pos="323"/>
              </w:tabs>
              <w:spacing w:beforeLines="50" w:before="163" w:line="240" w:lineRule="auto"/>
              <w:jc w:val="center"/>
              <w:rPr>
                <w:rFonts w:hint="eastAsia"/>
                <w:bCs/>
              </w:rPr>
            </w:pPr>
            <w:r>
              <w:rPr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0" w:type="auto"/>
            <w:vAlign w:val="center"/>
          </w:tcPr>
          <w:p w14:paraId="00001783" w14:textId="2E602DA0" w:rsidR="000D5D51" w:rsidRDefault="000D5D51" w:rsidP="000D5D51">
            <w:pPr>
              <w:tabs>
                <w:tab w:val="left" w:pos="323"/>
              </w:tabs>
              <w:spacing w:beforeLines="50" w:before="163" w:line="240" w:lineRule="auto"/>
              <w:jc w:val="center"/>
              <w:rPr>
                <w:rFonts w:hint="eastAsia"/>
                <w:bCs/>
              </w:rPr>
            </w:pPr>
            <w:r>
              <w:rPr>
                <w:color w:val="000000"/>
                <w:sz w:val="22"/>
                <w:szCs w:val="22"/>
              </w:rPr>
              <w:t>496</w:t>
            </w:r>
          </w:p>
        </w:tc>
        <w:tc>
          <w:tcPr>
            <w:tcW w:w="0" w:type="auto"/>
            <w:vAlign w:val="center"/>
          </w:tcPr>
          <w:p w14:paraId="1E929B8A" w14:textId="3AC3270C" w:rsidR="000D5D51" w:rsidRDefault="000D5D51" w:rsidP="000D5D51">
            <w:pPr>
              <w:tabs>
                <w:tab w:val="left" w:pos="323"/>
              </w:tabs>
              <w:spacing w:beforeLines="50" w:before="163" w:line="240" w:lineRule="auto"/>
              <w:jc w:val="center"/>
              <w:rPr>
                <w:rFonts w:hint="eastAsia"/>
                <w:bCs/>
              </w:rPr>
            </w:pPr>
            <w:r>
              <w:rPr>
                <w:color w:val="000000"/>
                <w:sz w:val="22"/>
                <w:szCs w:val="22"/>
              </w:rPr>
              <w:t>490</w:t>
            </w:r>
          </w:p>
        </w:tc>
        <w:tc>
          <w:tcPr>
            <w:tcW w:w="0" w:type="auto"/>
            <w:vAlign w:val="center"/>
          </w:tcPr>
          <w:p w14:paraId="7965B148" w14:textId="6BBDBB9E" w:rsidR="000D5D51" w:rsidRDefault="000D5D51" w:rsidP="000D5D51">
            <w:pPr>
              <w:tabs>
                <w:tab w:val="left" w:pos="323"/>
              </w:tabs>
              <w:spacing w:beforeLines="50" w:before="163" w:line="240" w:lineRule="auto"/>
              <w:jc w:val="center"/>
              <w:rPr>
                <w:rFonts w:hint="eastAsia"/>
                <w:bCs/>
              </w:rPr>
            </w:pPr>
            <w:r>
              <w:rPr>
                <w:color w:val="000000"/>
                <w:sz w:val="22"/>
                <w:szCs w:val="22"/>
              </w:rPr>
              <w:t>422</w:t>
            </w:r>
          </w:p>
        </w:tc>
        <w:tc>
          <w:tcPr>
            <w:tcW w:w="0" w:type="auto"/>
            <w:vAlign w:val="center"/>
          </w:tcPr>
          <w:p w14:paraId="4D4F0EF7" w14:textId="68D38871" w:rsidR="000D5D51" w:rsidRDefault="000D5D51" w:rsidP="000D5D51">
            <w:pPr>
              <w:tabs>
                <w:tab w:val="left" w:pos="323"/>
              </w:tabs>
              <w:spacing w:beforeLines="50" w:before="163" w:line="240" w:lineRule="auto"/>
              <w:jc w:val="center"/>
              <w:rPr>
                <w:rFonts w:hint="eastAsia"/>
                <w:bCs/>
              </w:rPr>
            </w:pPr>
            <w:r>
              <w:rPr>
                <w:color w:val="000000"/>
                <w:sz w:val="22"/>
                <w:szCs w:val="22"/>
              </w:rPr>
              <w:t>470</w:t>
            </w:r>
          </w:p>
        </w:tc>
      </w:tr>
    </w:tbl>
    <w:p w14:paraId="697F5AD7" w14:textId="1626548F" w:rsidR="00454DEC" w:rsidRDefault="00454DEC" w:rsidP="00E8161E">
      <w:pPr>
        <w:tabs>
          <w:tab w:val="left" w:pos="323"/>
        </w:tabs>
        <w:spacing w:beforeLines="50" w:before="163" w:line="240" w:lineRule="auto"/>
        <w:jc w:val="center"/>
        <w:rPr>
          <w:bCs/>
        </w:rPr>
      </w:pPr>
    </w:p>
    <w:p w14:paraId="0BF8BECC" w14:textId="4F9D7A9B" w:rsidR="005D4786" w:rsidRPr="00174949" w:rsidRDefault="000D5D51" w:rsidP="001F6D10">
      <w:pPr>
        <w:tabs>
          <w:tab w:val="left" w:pos="323"/>
        </w:tabs>
        <w:spacing w:beforeLines="50" w:before="163" w:line="240" w:lineRule="auto"/>
        <w:jc w:val="center"/>
        <w:rPr>
          <w:rFonts w:hint="eastAsia"/>
        </w:rPr>
      </w:pPr>
      <w:r>
        <w:rPr>
          <w:b/>
        </w:rPr>
        <w:t xml:space="preserve">Supplementary </w:t>
      </w:r>
      <w:r>
        <w:rPr>
          <w:rFonts w:hint="eastAsia"/>
          <w:b/>
        </w:rPr>
        <w:t>Table</w:t>
      </w:r>
      <w:r>
        <w:rPr>
          <w:b/>
        </w:rPr>
        <w:t xml:space="preserve"> </w:t>
      </w:r>
      <w:r>
        <w:rPr>
          <w:b/>
        </w:rPr>
        <w:t>4</w:t>
      </w:r>
      <w:r>
        <w:rPr>
          <w:b/>
        </w:rPr>
        <w:t xml:space="preserve">. </w:t>
      </w:r>
      <w:r w:rsidRPr="000D5D51">
        <w:rPr>
          <w:bCs/>
        </w:rPr>
        <w:t>Statistical table of number of DEGs between groups</w:t>
      </w:r>
      <w:r>
        <w:rPr>
          <w:bCs/>
        </w:rPr>
        <w:t>.</w:t>
      </w:r>
    </w:p>
    <w:sectPr w:rsidR="005D4786" w:rsidRPr="00174949" w:rsidSect="007245EB">
      <w:pgSz w:w="16838" w:h="23811" w:code="8"/>
      <w:pgMar w:top="1440" w:right="1797" w:bottom="1440" w:left="1797" w:header="851" w:footer="992" w:gutter="0"/>
      <w:cols w:space="425"/>
      <w:docGrid w:type="linesAndChar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949"/>
    <w:rsid w:val="000D5D51"/>
    <w:rsid w:val="00156EEF"/>
    <w:rsid w:val="00174949"/>
    <w:rsid w:val="001F6D10"/>
    <w:rsid w:val="00454DEC"/>
    <w:rsid w:val="005D4786"/>
    <w:rsid w:val="007245EB"/>
    <w:rsid w:val="007D29B3"/>
    <w:rsid w:val="00AC4132"/>
    <w:rsid w:val="00CA4606"/>
    <w:rsid w:val="00CC7503"/>
    <w:rsid w:val="00D359D9"/>
    <w:rsid w:val="00E8161E"/>
    <w:rsid w:val="00EC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1F9B0"/>
  <w15:chartTrackingRefBased/>
  <w15:docId w15:val="{3A44233E-ACFC-4857-85F7-865AF2C69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ind w:firstLineChars="200" w:firstLine="20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4949"/>
    <w:pPr>
      <w:adjustRightInd w:val="0"/>
      <w:snapToGrid w:val="0"/>
      <w:spacing w:line="480" w:lineRule="auto"/>
      <w:ind w:firstLineChars="0" w:firstLine="0"/>
    </w:pPr>
    <w:rPr>
      <w:rFonts w:ascii="Times New Roman" w:eastAsia="宋体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29B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hongzhao@dlou.edu.cn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347</Words>
  <Characters>1979</Characters>
  <Application>Microsoft Office Word</Application>
  <DocSecurity>0</DocSecurity>
  <Lines>16</Lines>
  <Paragraphs>4</Paragraphs>
  <ScaleCrop>false</ScaleCrop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 瑞环</dc:creator>
  <cp:keywords/>
  <dc:description/>
  <cp:lastModifiedBy>田 瑞环</cp:lastModifiedBy>
  <cp:revision>9</cp:revision>
  <dcterms:created xsi:type="dcterms:W3CDTF">2022-05-29T04:36:00Z</dcterms:created>
  <dcterms:modified xsi:type="dcterms:W3CDTF">2022-05-29T05:28:00Z</dcterms:modified>
</cp:coreProperties>
</file>