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2A80" w14:textId="06AA1D5B" w:rsidR="00DD08E4" w:rsidRPr="00F55DB9" w:rsidRDefault="00BC13EA" w:rsidP="00DD08E4">
      <w:pPr>
        <w:rPr>
          <w:rFonts w:asciiTheme="majorBidi" w:hAnsiTheme="majorBidi" w:cstheme="majorBidi"/>
        </w:rPr>
      </w:pPr>
      <w:r w:rsidRPr="00BC13EA">
        <w:rPr>
          <w:rFonts w:asciiTheme="majorBidi" w:hAnsiTheme="majorBidi" w:cstheme="majorBidi"/>
        </w:rPr>
        <w:t>Supplementary Table 1</w:t>
      </w:r>
      <w:r w:rsidR="00DD08E4" w:rsidRPr="00F55DB9">
        <w:rPr>
          <w:rFonts w:asciiTheme="majorBidi" w:hAnsiTheme="majorBidi" w:cstheme="majorBidi"/>
        </w:rPr>
        <w:t xml:space="preserve">: </w:t>
      </w:r>
      <w:bookmarkStart w:id="0" w:name="_Hlk84500514"/>
      <w:r w:rsidR="00DD08E4" w:rsidRPr="00F55DB9">
        <w:rPr>
          <w:rFonts w:asciiTheme="majorBidi" w:hAnsiTheme="majorBidi" w:cstheme="majorBidi"/>
        </w:rPr>
        <w:t xml:space="preserve">Quality assessment criteria used for cohort studies </w:t>
      </w:r>
      <w:bookmarkEnd w:id="0"/>
      <w:r w:rsidR="00DD08E4" w:rsidRPr="00F55DB9">
        <w:rPr>
          <w:rFonts w:asciiTheme="majorBidi" w:hAnsiTheme="majorBidi" w:cstheme="majorBidi"/>
        </w:rPr>
        <w:t>through a modified version of Newcastle-Ottawa Scale.</w:t>
      </w:r>
    </w:p>
    <w:tbl>
      <w:tblPr>
        <w:tblW w:w="21653" w:type="dxa"/>
        <w:jc w:val="center"/>
        <w:tblLook w:val="04A0" w:firstRow="1" w:lastRow="0" w:firstColumn="1" w:lastColumn="0" w:noHBand="0" w:noVBand="1"/>
      </w:tblPr>
      <w:tblGrid>
        <w:gridCol w:w="4265"/>
        <w:gridCol w:w="1493"/>
        <w:gridCol w:w="1185"/>
        <w:gridCol w:w="1275"/>
        <w:gridCol w:w="1248"/>
        <w:gridCol w:w="993"/>
        <w:gridCol w:w="1441"/>
        <w:gridCol w:w="974"/>
        <w:gridCol w:w="1275"/>
        <w:gridCol w:w="1133"/>
        <w:gridCol w:w="1133"/>
        <w:gridCol w:w="1416"/>
        <w:gridCol w:w="1165"/>
        <w:gridCol w:w="236"/>
        <w:gridCol w:w="991"/>
        <w:gridCol w:w="275"/>
        <w:gridCol w:w="1097"/>
        <w:gridCol w:w="6"/>
        <w:gridCol w:w="52"/>
      </w:tblGrid>
      <w:tr w:rsidR="00F261A8" w:rsidRPr="00F55DB9" w14:paraId="69AD4B00" w14:textId="422B4B38" w:rsidTr="004C3660">
        <w:trPr>
          <w:gridAfter w:val="2"/>
          <w:wAfter w:w="59" w:type="dxa"/>
          <w:trHeight w:val="360"/>
          <w:jc w:val="center"/>
        </w:trPr>
        <w:tc>
          <w:tcPr>
            <w:tcW w:w="2159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7C10" w14:textId="29FB6B8F" w:rsidR="00F261A8" w:rsidRPr="00F55DB9" w:rsidRDefault="00F261A8" w:rsidP="00F261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Cohort studies and their assessment ratings</w:t>
            </w:r>
          </w:p>
        </w:tc>
      </w:tr>
      <w:tr w:rsidR="008D0E07" w:rsidRPr="00F55DB9" w14:paraId="4A2A920B" w14:textId="783127AF" w:rsidTr="004C3660">
        <w:trPr>
          <w:gridAfter w:val="1"/>
          <w:wAfter w:w="53" w:type="dxa"/>
          <w:trHeight w:val="1680"/>
          <w:jc w:val="center"/>
        </w:trPr>
        <w:tc>
          <w:tcPr>
            <w:tcW w:w="4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233C5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CF447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Fink et al. 2020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C62FE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Conlon et al. 2021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28DC2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Bozek et al. 2021</w:t>
            </w:r>
          </w:p>
        </w:tc>
        <w:tc>
          <w:tcPr>
            <w:tcW w:w="12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91B9B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Wilcox et al. 2021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8E057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Yang et al. 2021</w:t>
            </w:r>
          </w:p>
        </w:tc>
        <w:tc>
          <w:tcPr>
            <w:tcW w:w="1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73D9E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Candelli et al. 2021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7BD2F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Massari et al. 2021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58B88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Umasabor-Bubu et al. 2021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ABDD5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Pedote et al. 2021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58668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Pastorino et al. 2021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62C4F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Greco et al. 2021</w:t>
            </w: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F530D93" w14:textId="5B6DA789" w:rsidR="00F55DB9" w:rsidRPr="00F55DB9" w:rsidRDefault="004C3660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4C3660">
              <w:rPr>
                <w:rFonts w:asciiTheme="majorBidi" w:hAnsiTheme="majorBidi" w:cstheme="majorBidi"/>
                <w:b/>
                <w:bCs/>
                <w:color w:val="000000"/>
              </w:rPr>
              <w:t xml:space="preserve">de la Cruz Conty M </w:t>
            </w:r>
            <w:r w:rsidR="00F55DB9" w:rsidRPr="00F55DB9">
              <w:rPr>
                <w:rFonts w:asciiTheme="majorBidi" w:hAnsiTheme="majorBidi" w:cstheme="majorBidi"/>
                <w:b/>
                <w:bCs/>
                <w:color w:val="000000"/>
              </w:rPr>
              <w:t>et al. 2021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1CA6091" w14:textId="6BA855DC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Pawlowski et al. 2021</w:t>
            </w:r>
          </w:p>
        </w:tc>
        <w:tc>
          <w:tcPr>
            <w:tcW w:w="13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0CC556B" w14:textId="33F2CA5D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Patwardhan et al. 2021</w:t>
            </w:r>
          </w:p>
        </w:tc>
      </w:tr>
      <w:tr w:rsidR="008D0E07" w:rsidRPr="00F55DB9" w14:paraId="632176AE" w14:textId="09F5B2A1" w:rsidTr="004C3660">
        <w:trPr>
          <w:gridAfter w:val="1"/>
          <w:wAfter w:w="53" w:type="dxa"/>
          <w:trHeight w:val="600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7BD2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Selection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/>
              </w:rPr>
              <w:t>★★★★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2099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86D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9E6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D89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014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355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27D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554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F17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266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959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00C0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AE2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8C47" w14:textId="7BE77D81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8D0E07" w:rsidRPr="00F55DB9" w14:paraId="11ACCABB" w14:textId="755C45B3" w:rsidTr="004C3660">
        <w:trPr>
          <w:gridAfter w:val="1"/>
          <w:wAfter w:w="53" w:type="dxa"/>
          <w:trHeight w:val="690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D2CD3A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Representativeness of exposed cohort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7DFA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4970B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6B50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0B105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7E30F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A6F3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FA77B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D05BC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5EFF6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79A961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3AB3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FF743E6" w14:textId="044A2BEE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7948459" w14:textId="2C83EA48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FEACFEC" w14:textId="5BBF950F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1173492C" w14:textId="1E378028" w:rsidTr="004C3660">
        <w:trPr>
          <w:gridAfter w:val="1"/>
          <w:wAfter w:w="53" w:type="dxa"/>
          <w:trHeight w:val="69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342D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Selection of the non-exposed cohort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621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57A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F9E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41B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4D7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BB3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B15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AB8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FC8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F65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761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342E2" w14:textId="5FC65689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B172" w14:textId="56F2A9CC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C35E7" w14:textId="3668E3C2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6B613068" w14:textId="6AECC1AC" w:rsidTr="004C3660">
        <w:trPr>
          <w:gridAfter w:val="1"/>
          <w:wAfter w:w="53" w:type="dxa"/>
          <w:trHeight w:val="690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CAE285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Ascertainment of exposure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60D160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18FEC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2B8F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E96B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D828F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A97B8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F5C3E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69ACD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997B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DE23D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12D42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67C2584" w14:textId="70F64B7C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0566170" w14:textId="33BAD539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7CECCC3" w14:textId="2192CB3E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1F9CBC8F" w14:textId="73921041" w:rsidTr="004C3660">
        <w:trPr>
          <w:gridAfter w:val="1"/>
          <w:wAfter w:w="53" w:type="dxa"/>
          <w:trHeight w:val="69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B02FD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Demonstration that outcome of interest was not present at start of study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6B7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1B4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3EE1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F26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9A9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416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451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39D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55F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469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A7C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062F4" w14:textId="178BD3B5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5C50F" w14:textId="6A45737C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68F64" w14:textId="056C46C0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3E359A21" w14:textId="5637B9E1" w:rsidTr="004C3660">
        <w:trPr>
          <w:gridAfter w:val="1"/>
          <w:wAfter w:w="53" w:type="dxa"/>
          <w:trHeight w:val="51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FA6FD2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Comparability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/>
              </w:rPr>
              <w:t>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A0BC21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EF8D3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096B7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6DAC00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C2CB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BD1C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B97B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E7E17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C206A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5D56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9058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AD58ABF" w14:textId="25E2DA0A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55C5FC8" w14:textId="0AD38482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2E2E2AD" w14:textId="6F8F1EA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</w:tr>
      <w:tr w:rsidR="008D0E07" w:rsidRPr="00F55DB9" w14:paraId="35A5FC23" w14:textId="451EDCF1" w:rsidTr="004C3660">
        <w:trPr>
          <w:gridAfter w:val="1"/>
          <w:wAfter w:w="53" w:type="dxa"/>
          <w:trHeight w:val="69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6C386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Comparability of cohorts on the basis of the design or analysis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B5D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★☆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602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84D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3F2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DDB0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★☆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820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1F4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033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1F7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BA7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8E2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228E" w14:textId="6097EC0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E96C" w14:textId="3F475A1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ED813" w14:textId="2F589E2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</w:tr>
      <w:tr w:rsidR="008D0E07" w:rsidRPr="00F55DB9" w14:paraId="372F9CAC" w14:textId="70843887" w:rsidTr="004C3660">
        <w:trPr>
          <w:gridAfter w:val="1"/>
          <w:wAfter w:w="53" w:type="dxa"/>
          <w:trHeight w:val="480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68F80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Outcomes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/>
              </w:rPr>
              <w:t>★★★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7BF19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E3596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E9620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6203A1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31F89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1AFFD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D6ABE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8DCF5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57A08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B570A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AF467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D9AD95F" w14:textId="75B8A1B9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B16B82B" w14:textId="472128B3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B7974E7" w14:textId="5E23237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8D0E07" w:rsidRPr="00F55DB9" w14:paraId="44263606" w14:textId="1D867E16" w:rsidTr="004C3660">
        <w:trPr>
          <w:gridAfter w:val="1"/>
          <w:wAfter w:w="53" w:type="dxa"/>
          <w:trHeight w:val="69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50F8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Assessment of outcome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5C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FDC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2C7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85C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49B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A5D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9B20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E8E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9ED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A626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BAB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079B" w14:textId="05151854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D726" w14:textId="1552FE8C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FE65C" w14:textId="2BFC04E5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7C05E6FC" w14:textId="5055457E" w:rsidTr="004C3660">
        <w:trPr>
          <w:gridAfter w:val="1"/>
          <w:wAfter w:w="53" w:type="dxa"/>
          <w:trHeight w:val="690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F36B96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Was follow-up long enough for outcomes to occur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73001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75AE8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B6194F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F5CD7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D8C31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C160A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A51CC9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4E477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18E1E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FE2F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D2FB7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71E9F91" w14:textId="7E549C54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63D0D84" w14:textId="0EFE4C3D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257C617" w14:textId="4CBF6E3E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</w:tr>
      <w:tr w:rsidR="008D0E07" w:rsidRPr="00F55DB9" w14:paraId="263C5A88" w14:textId="2C575FF6" w:rsidTr="004C3660">
        <w:trPr>
          <w:gridAfter w:val="1"/>
          <w:wAfter w:w="53" w:type="dxa"/>
          <w:trHeight w:val="698"/>
          <w:jc w:val="center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3AD3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Adequacy of follow-up of cohorts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6C1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603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2DB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81C2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97A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2FD8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389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☆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47B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983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197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☆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40F3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4002" w14:textId="66F50F32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19D7" w14:textId="6254E6BA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920BB" w14:textId="6E24472F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hAnsi="Segoe UI Symbol" w:cs="Segoe UI Symbol"/>
                <w:color w:val="000000"/>
              </w:rPr>
              <w:t>☆</w:t>
            </w:r>
          </w:p>
        </w:tc>
      </w:tr>
      <w:tr w:rsidR="008D0E07" w:rsidRPr="00F55DB9" w14:paraId="19D94B30" w14:textId="0C3980E6" w:rsidTr="004C3660">
        <w:trPr>
          <w:gridAfter w:val="1"/>
          <w:wAfter w:w="53" w:type="dxa"/>
          <w:trHeight w:val="810"/>
          <w:jc w:val="center"/>
        </w:trPr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9EC58" w14:textId="77777777" w:rsidR="00F55DB9" w:rsidRPr="00F55DB9" w:rsidRDefault="00F55DB9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Summary score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CDD1D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(8/9)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7132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6137E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670D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(8/9)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48894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(8/9)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DEDAB" w14:textId="77777777" w:rsidR="008D0E07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</w:p>
          <w:p w14:paraId="17D87BBF" w14:textId="0F28D19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 xml:space="preserve"> Low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00A07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(8/9) Low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D9EDC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4427A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7132B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(8/9)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73215" w14:textId="77777777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br/>
              <w:t>Low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A7F57" w14:textId="00CBB935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(9/9)</w:t>
            </w: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br/>
              <w:t>Low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3D70E" w14:textId="228CE5B8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(9/9)</w:t>
            </w: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br/>
              <w:t>Low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2BEAA" w14:textId="125597EB" w:rsidR="00F55DB9" w:rsidRPr="00F55DB9" w:rsidRDefault="00F55DB9" w:rsidP="004A73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t>(8/9)</w:t>
            </w:r>
            <w:r w:rsidRPr="00F55DB9">
              <w:rPr>
                <w:rFonts w:asciiTheme="majorBidi" w:hAnsiTheme="majorBidi" w:cstheme="majorBidi"/>
                <w:b/>
                <w:bCs/>
                <w:color w:val="000000"/>
              </w:rPr>
              <w:br/>
              <w:t>Low</w:t>
            </w:r>
          </w:p>
        </w:tc>
      </w:tr>
      <w:tr w:rsidR="004A73C1" w:rsidRPr="00F55DB9" w14:paraId="19DDC631" w14:textId="0B2941B3" w:rsidTr="004C3660">
        <w:trPr>
          <w:trHeight w:val="315"/>
          <w:jc w:val="center"/>
        </w:trPr>
        <w:tc>
          <w:tcPr>
            <w:tcW w:w="1783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3812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ID, identification; Score,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/>
              </w:rPr>
              <w:t>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 xml:space="preserve">=1, 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lang w:val="en-US"/>
              </w:rPr>
              <w:t>☆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=0).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D6E5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2EEA71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D5DB3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A1D82" w14:textId="71EE2A65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</w:tr>
      <w:tr w:rsidR="004A73C1" w:rsidRPr="00F55DB9" w14:paraId="298B5A79" w14:textId="0CDAE7E2" w:rsidTr="004C3660">
        <w:trPr>
          <w:trHeight w:val="315"/>
          <w:jc w:val="center"/>
        </w:trPr>
        <w:tc>
          <w:tcPr>
            <w:tcW w:w="17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05B6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The maximum score of each item is represented in parentheses.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14FF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A1A601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C000A" w14:textId="77777777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E92E8" w14:textId="3F60835B" w:rsidR="004A73C1" w:rsidRPr="00F55DB9" w:rsidRDefault="004A73C1" w:rsidP="004A73C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</w:tc>
      </w:tr>
    </w:tbl>
    <w:p w14:paraId="34B9878D" w14:textId="21E5C0AD" w:rsidR="002F175A" w:rsidRPr="00F55DB9" w:rsidRDefault="002F175A" w:rsidP="00DD08E4">
      <w:pPr>
        <w:rPr>
          <w:rFonts w:asciiTheme="majorBidi" w:hAnsiTheme="majorBidi" w:cstheme="majorBidi"/>
        </w:rPr>
      </w:pPr>
    </w:p>
    <w:p w14:paraId="19886DB7" w14:textId="7F87072E" w:rsidR="00DD08E4" w:rsidRPr="00F55DB9" w:rsidRDefault="00DD08E4" w:rsidP="002F175A">
      <w:pPr>
        <w:spacing w:after="200" w:line="276" w:lineRule="auto"/>
        <w:rPr>
          <w:rFonts w:asciiTheme="majorBidi" w:hAnsiTheme="majorBidi" w:cstheme="majorBidi"/>
        </w:rPr>
      </w:pPr>
    </w:p>
    <w:p w14:paraId="2B259FF1" w14:textId="2D5A1C99" w:rsidR="00B817BA" w:rsidRPr="00F55DB9" w:rsidRDefault="00B817BA">
      <w:pPr>
        <w:rPr>
          <w:rFonts w:asciiTheme="majorBidi" w:hAnsiTheme="majorBidi" w:cstheme="majorBidi"/>
        </w:rPr>
      </w:pPr>
    </w:p>
    <w:p w14:paraId="7507F6A4" w14:textId="4D8DE258" w:rsidR="00F261A8" w:rsidRPr="00F55DB9" w:rsidRDefault="00F261A8">
      <w:pPr>
        <w:rPr>
          <w:rFonts w:asciiTheme="majorBidi" w:hAnsiTheme="majorBidi" w:cstheme="majorBidi"/>
        </w:rPr>
      </w:pPr>
    </w:p>
    <w:p w14:paraId="53127F32" w14:textId="1BB39623" w:rsidR="00F261A8" w:rsidRPr="00F55DB9" w:rsidRDefault="00BC13EA" w:rsidP="00F261A8">
      <w:pPr>
        <w:rPr>
          <w:rFonts w:asciiTheme="majorBidi" w:hAnsiTheme="majorBidi" w:cstheme="majorBidi"/>
        </w:rPr>
      </w:pPr>
      <w:r w:rsidRPr="00BC13EA">
        <w:rPr>
          <w:rFonts w:asciiTheme="majorBidi" w:hAnsiTheme="majorBidi" w:cstheme="majorBidi"/>
        </w:rPr>
        <w:lastRenderedPageBreak/>
        <w:t xml:space="preserve">Supplementary Table </w:t>
      </w:r>
      <w:r>
        <w:rPr>
          <w:rFonts w:asciiTheme="majorBidi" w:hAnsiTheme="majorBidi" w:cstheme="majorBidi"/>
        </w:rPr>
        <w:t xml:space="preserve">2: </w:t>
      </w:r>
      <w:r w:rsidR="00F261A8" w:rsidRPr="00F55DB9">
        <w:rPr>
          <w:rFonts w:asciiTheme="majorBidi" w:hAnsiTheme="majorBidi" w:cstheme="majorBidi"/>
        </w:rPr>
        <w:t>Quality assessment criteria used for case control studies through a modified version of Newcastle-Ottawa Scale.</w:t>
      </w:r>
    </w:p>
    <w:tbl>
      <w:tblPr>
        <w:tblW w:w="7383" w:type="dxa"/>
        <w:tblLook w:val="04A0" w:firstRow="1" w:lastRow="0" w:firstColumn="1" w:lastColumn="0" w:noHBand="0" w:noVBand="1"/>
      </w:tblPr>
      <w:tblGrid>
        <w:gridCol w:w="5040"/>
        <w:gridCol w:w="1140"/>
        <w:gridCol w:w="1197"/>
        <w:gridCol w:w="6"/>
      </w:tblGrid>
      <w:tr w:rsidR="00CC7E1D" w:rsidRPr="00F55DB9" w14:paraId="6566EA65" w14:textId="77777777" w:rsidTr="004B3212">
        <w:trPr>
          <w:gridAfter w:val="1"/>
          <w:wAfter w:w="6" w:type="dxa"/>
          <w:trHeight w:val="360"/>
        </w:trPr>
        <w:tc>
          <w:tcPr>
            <w:tcW w:w="73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6C57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Case control studies and their assessment ratings </w:t>
            </w:r>
          </w:p>
        </w:tc>
      </w:tr>
      <w:tr w:rsidR="00CC7E1D" w:rsidRPr="00F55DB9" w14:paraId="69983784" w14:textId="77777777" w:rsidTr="004B3212">
        <w:trPr>
          <w:trHeight w:val="1680"/>
        </w:trPr>
        <w:tc>
          <w:tcPr>
            <w:tcW w:w="5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B05A6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548CCB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Ragni et al. 2020</w:t>
            </w:r>
          </w:p>
        </w:tc>
        <w:tc>
          <w:tcPr>
            <w:tcW w:w="12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AA1946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Massoudi et al. 2021</w:t>
            </w:r>
          </w:p>
        </w:tc>
      </w:tr>
      <w:tr w:rsidR="00CC7E1D" w:rsidRPr="00F55DB9" w14:paraId="12243243" w14:textId="77777777" w:rsidTr="004B3212">
        <w:trPr>
          <w:trHeight w:val="6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BFC9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Selection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★★★★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4D06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B233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CC7E1D" w:rsidRPr="00F55DB9" w14:paraId="71C62225" w14:textId="77777777" w:rsidTr="004B3212">
        <w:trPr>
          <w:trHeight w:val="69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A8DEC1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Is the case definition adequate?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763E40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3ED033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2FF8C8A3" w14:textId="77777777" w:rsidTr="004B3212">
        <w:trPr>
          <w:trHeight w:val="69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8DBAD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Representativeness of the cases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6DF7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68B5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11A9E8AF" w14:textId="77777777" w:rsidTr="004B3212">
        <w:trPr>
          <w:trHeight w:val="69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35E9CE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Selection of Controls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5786D0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BA084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76717357" w14:textId="77777777" w:rsidTr="004B3212">
        <w:trPr>
          <w:trHeight w:val="69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03773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Definition of Controls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0142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0996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22A271C6" w14:textId="77777777" w:rsidTr="004B3212">
        <w:trPr>
          <w:trHeight w:val="51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2C51E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Comparability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0FB1F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1EAB67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 </w:t>
            </w:r>
          </w:p>
        </w:tc>
      </w:tr>
      <w:tr w:rsidR="00CC7E1D" w:rsidRPr="00F55DB9" w14:paraId="61E8D271" w14:textId="77777777" w:rsidTr="004B3212">
        <w:trPr>
          <w:trHeight w:val="69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8D39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Comparability of cases and controls on the basis of the design or analysis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AACF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★☆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9EA5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★★</w:t>
            </w:r>
          </w:p>
        </w:tc>
      </w:tr>
      <w:tr w:rsidR="00CC7E1D" w:rsidRPr="00F55DB9" w14:paraId="112E0642" w14:textId="77777777" w:rsidTr="004B3212">
        <w:trPr>
          <w:trHeight w:val="4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E233A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Exposure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★★★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FA2A4E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35E20E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lang w:val="en-US"/>
              </w:rPr>
              <w:t> </w:t>
            </w:r>
          </w:p>
        </w:tc>
      </w:tr>
      <w:tr w:rsidR="00CC7E1D" w:rsidRPr="00F55DB9" w14:paraId="2C555759" w14:textId="77777777" w:rsidTr="004B3212">
        <w:trPr>
          <w:trHeight w:val="69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DD48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Ascertainment of exposure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DBB0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C22F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5001F978" w14:textId="77777777" w:rsidTr="004B3212">
        <w:trPr>
          <w:trHeight w:val="69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04B5BD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Same method of ascertainment for cases and controls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BD0DA6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C141B1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10843C03" w14:textId="77777777" w:rsidTr="004B3212">
        <w:trPr>
          <w:trHeight w:val="69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4615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Non-Response rate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9D80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F35F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F55DB9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★</w:t>
            </w:r>
          </w:p>
        </w:tc>
      </w:tr>
      <w:tr w:rsidR="00CC7E1D" w:rsidRPr="00F55DB9" w14:paraId="209D5BF9" w14:textId="77777777" w:rsidTr="004B3212">
        <w:trPr>
          <w:trHeight w:val="810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F0EB" w14:textId="77777777" w:rsidR="00CC7E1D" w:rsidRPr="00F55DB9" w:rsidRDefault="00CC7E1D" w:rsidP="00CC7E1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Summary score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D3931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(8/9)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br/>
              <w:t>Low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7F420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(9/9)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br/>
              <w:t>Low</w:t>
            </w:r>
          </w:p>
        </w:tc>
      </w:tr>
      <w:tr w:rsidR="00CC7E1D" w:rsidRPr="00F55DB9" w14:paraId="194F010C" w14:textId="77777777" w:rsidTr="004B3212">
        <w:trPr>
          <w:gridAfter w:val="1"/>
          <w:wAfter w:w="6" w:type="dxa"/>
          <w:trHeight w:val="315"/>
        </w:trPr>
        <w:tc>
          <w:tcPr>
            <w:tcW w:w="73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2C1C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ID, identification; Score, (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★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 xml:space="preserve">=1, </w:t>
            </w:r>
            <w:r w:rsidRPr="00F55DB9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☆</w:t>
            </w: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=0).</w:t>
            </w:r>
          </w:p>
        </w:tc>
      </w:tr>
      <w:tr w:rsidR="00CC7E1D" w:rsidRPr="00F55DB9" w14:paraId="07749667" w14:textId="77777777" w:rsidTr="004B3212">
        <w:trPr>
          <w:gridAfter w:val="1"/>
          <w:wAfter w:w="6" w:type="dxa"/>
          <w:trHeight w:val="315"/>
        </w:trPr>
        <w:tc>
          <w:tcPr>
            <w:tcW w:w="7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D8CB" w14:textId="77777777" w:rsidR="00CC7E1D" w:rsidRPr="00F55DB9" w:rsidRDefault="00CC7E1D" w:rsidP="00CC7E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55DB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The maximum score of each item is represented in parentheses.</w:t>
            </w:r>
          </w:p>
        </w:tc>
      </w:tr>
    </w:tbl>
    <w:p w14:paraId="5731320B" w14:textId="04A954D0" w:rsidR="00F261A8" w:rsidRPr="00F55DB9" w:rsidRDefault="00F261A8">
      <w:pPr>
        <w:rPr>
          <w:rFonts w:asciiTheme="majorBidi" w:hAnsiTheme="majorBidi" w:cstheme="majorBidi"/>
          <w:lang w:val="en-US"/>
        </w:rPr>
      </w:pPr>
    </w:p>
    <w:sectPr w:rsidR="00F261A8" w:rsidRPr="00F55DB9" w:rsidSect="00BC5C15">
      <w:pgSz w:w="24480" w:h="158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wNzA0MTIxNzA2tjBU0lEKTi0uzszPAykwrQUAoggETiwAAAA="/>
  </w:docVars>
  <w:rsids>
    <w:rsidRoot w:val="00740512"/>
    <w:rsid w:val="00000EC4"/>
    <w:rsid w:val="000015C4"/>
    <w:rsid w:val="0000270E"/>
    <w:rsid w:val="0000338F"/>
    <w:rsid w:val="00003C41"/>
    <w:rsid w:val="00003C4B"/>
    <w:rsid w:val="0000681B"/>
    <w:rsid w:val="0000752C"/>
    <w:rsid w:val="000111CB"/>
    <w:rsid w:val="00014777"/>
    <w:rsid w:val="00014FDF"/>
    <w:rsid w:val="00022B40"/>
    <w:rsid w:val="00022E5F"/>
    <w:rsid w:val="00023B42"/>
    <w:rsid w:val="000249D5"/>
    <w:rsid w:val="00030316"/>
    <w:rsid w:val="000308AA"/>
    <w:rsid w:val="000319C8"/>
    <w:rsid w:val="00033DAA"/>
    <w:rsid w:val="0003446B"/>
    <w:rsid w:val="000354F4"/>
    <w:rsid w:val="00041524"/>
    <w:rsid w:val="0004164B"/>
    <w:rsid w:val="00041BA4"/>
    <w:rsid w:val="00041E55"/>
    <w:rsid w:val="00047A0F"/>
    <w:rsid w:val="000509B1"/>
    <w:rsid w:val="00050A8C"/>
    <w:rsid w:val="00050F73"/>
    <w:rsid w:val="000524D3"/>
    <w:rsid w:val="00052E9B"/>
    <w:rsid w:val="00053CA7"/>
    <w:rsid w:val="000551BC"/>
    <w:rsid w:val="000574DD"/>
    <w:rsid w:val="00057924"/>
    <w:rsid w:val="0006035C"/>
    <w:rsid w:val="000605B8"/>
    <w:rsid w:val="000608F7"/>
    <w:rsid w:val="00061740"/>
    <w:rsid w:val="0006234F"/>
    <w:rsid w:val="0006335D"/>
    <w:rsid w:val="00063F69"/>
    <w:rsid w:val="00066B2E"/>
    <w:rsid w:val="000670B1"/>
    <w:rsid w:val="00067847"/>
    <w:rsid w:val="0007059B"/>
    <w:rsid w:val="00070B4C"/>
    <w:rsid w:val="00072EA2"/>
    <w:rsid w:val="00073FE3"/>
    <w:rsid w:val="00074666"/>
    <w:rsid w:val="00074B52"/>
    <w:rsid w:val="00074D4A"/>
    <w:rsid w:val="00080BE1"/>
    <w:rsid w:val="0008183F"/>
    <w:rsid w:val="00081D82"/>
    <w:rsid w:val="00082949"/>
    <w:rsid w:val="00085154"/>
    <w:rsid w:val="00085CA7"/>
    <w:rsid w:val="00087C49"/>
    <w:rsid w:val="00091367"/>
    <w:rsid w:val="000919BC"/>
    <w:rsid w:val="0009248E"/>
    <w:rsid w:val="0009477C"/>
    <w:rsid w:val="00095282"/>
    <w:rsid w:val="00096824"/>
    <w:rsid w:val="00096B44"/>
    <w:rsid w:val="000A1F22"/>
    <w:rsid w:val="000A2AFC"/>
    <w:rsid w:val="000A2E94"/>
    <w:rsid w:val="000A395C"/>
    <w:rsid w:val="000A4817"/>
    <w:rsid w:val="000A4C30"/>
    <w:rsid w:val="000A5BEC"/>
    <w:rsid w:val="000A673E"/>
    <w:rsid w:val="000A6740"/>
    <w:rsid w:val="000A6C84"/>
    <w:rsid w:val="000A6D57"/>
    <w:rsid w:val="000A7E70"/>
    <w:rsid w:val="000B11ED"/>
    <w:rsid w:val="000B20FE"/>
    <w:rsid w:val="000B28D4"/>
    <w:rsid w:val="000B347C"/>
    <w:rsid w:val="000B5005"/>
    <w:rsid w:val="000B55F7"/>
    <w:rsid w:val="000C02E2"/>
    <w:rsid w:val="000C172E"/>
    <w:rsid w:val="000C3F5E"/>
    <w:rsid w:val="000C44E4"/>
    <w:rsid w:val="000D3A3C"/>
    <w:rsid w:val="000D4F0B"/>
    <w:rsid w:val="000D585D"/>
    <w:rsid w:val="000D79A5"/>
    <w:rsid w:val="000D7B69"/>
    <w:rsid w:val="000E071D"/>
    <w:rsid w:val="000E0DB0"/>
    <w:rsid w:val="000E281F"/>
    <w:rsid w:val="000E2A1A"/>
    <w:rsid w:val="000E38D0"/>
    <w:rsid w:val="000E56E4"/>
    <w:rsid w:val="000F0E04"/>
    <w:rsid w:val="000F1C47"/>
    <w:rsid w:val="000F44DE"/>
    <w:rsid w:val="000F45EB"/>
    <w:rsid w:val="000F4884"/>
    <w:rsid w:val="000F4F9F"/>
    <w:rsid w:val="000F52E9"/>
    <w:rsid w:val="000F66DD"/>
    <w:rsid w:val="000F6981"/>
    <w:rsid w:val="000F6BF9"/>
    <w:rsid w:val="00100284"/>
    <w:rsid w:val="0010030A"/>
    <w:rsid w:val="00104989"/>
    <w:rsid w:val="00105F39"/>
    <w:rsid w:val="00105FD6"/>
    <w:rsid w:val="0010680E"/>
    <w:rsid w:val="00106D8E"/>
    <w:rsid w:val="00107DCE"/>
    <w:rsid w:val="00110679"/>
    <w:rsid w:val="00110C2B"/>
    <w:rsid w:val="00111FD1"/>
    <w:rsid w:val="00112345"/>
    <w:rsid w:val="00117408"/>
    <w:rsid w:val="001220BB"/>
    <w:rsid w:val="001248CD"/>
    <w:rsid w:val="00126616"/>
    <w:rsid w:val="00127493"/>
    <w:rsid w:val="0013094E"/>
    <w:rsid w:val="00130EE6"/>
    <w:rsid w:val="00132A58"/>
    <w:rsid w:val="00133A83"/>
    <w:rsid w:val="00133BA4"/>
    <w:rsid w:val="00134DF3"/>
    <w:rsid w:val="00135A09"/>
    <w:rsid w:val="00140A62"/>
    <w:rsid w:val="00141302"/>
    <w:rsid w:val="00146A5E"/>
    <w:rsid w:val="00147911"/>
    <w:rsid w:val="001479C4"/>
    <w:rsid w:val="00147B18"/>
    <w:rsid w:val="0015052A"/>
    <w:rsid w:val="00150589"/>
    <w:rsid w:val="00150B4A"/>
    <w:rsid w:val="00151381"/>
    <w:rsid w:val="00152551"/>
    <w:rsid w:val="001525BE"/>
    <w:rsid w:val="00152AB6"/>
    <w:rsid w:val="001543C5"/>
    <w:rsid w:val="00154EA1"/>
    <w:rsid w:val="00155B1C"/>
    <w:rsid w:val="00155E5C"/>
    <w:rsid w:val="00163129"/>
    <w:rsid w:val="00163365"/>
    <w:rsid w:val="00165655"/>
    <w:rsid w:val="00165EC5"/>
    <w:rsid w:val="0016666F"/>
    <w:rsid w:val="00170E68"/>
    <w:rsid w:val="00171EB5"/>
    <w:rsid w:val="00171F10"/>
    <w:rsid w:val="001734F1"/>
    <w:rsid w:val="00175842"/>
    <w:rsid w:val="001772F7"/>
    <w:rsid w:val="00177F9C"/>
    <w:rsid w:val="00182F27"/>
    <w:rsid w:val="001837C1"/>
    <w:rsid w:val="00185FB7"/>
    <w:rsid w:val="00186D1D"/>
    <w:rsid w:val="00190451"/>
    <w:rsid w:val="001909AD"/>
    <w:rsid w:val="00192449"/>
    <w:rsid w:val="00192CF0"/>
    <w:rsid w:val="00195DBA"/>
    <w:rsid w:val="00196DC7"/>
    <w:rsid w:val="001976E1"/>
    <w:rsid w:val="001A0695"/>
    <w:rsid w:val="001A0D9A"/>
    <w:rsid w:val="001A22D2"/>
    <w:rsid w:val="001A26BB"/>
    <w:rsid w:val="001A30EC"/>
    <w:rsid w:val="001A3888"/>
    <w:rsid w:val="001A53F7"/>
    <w:rsid w:val="001A6182"/>
    <w:rsid w:val="001A73FA"/>
    <w:rsid w:val="001A79E1"/>
    <w:rsid w:val="001A7D1D"/>
    <w:rsid w:val="001B1979"/>
    <w:rsid w:val="001B351C"/>
    <w:rsid w:val="001B38DE"/>
    <w:rsid w:val="001B55E0"/>
    <w:rsid w:val="001B62C3"/>
    <w:rsid w:val="001B6BD4"/>
    <w:rsid w:val="001B6E6E"/>
    <w:rsid w:val="001B7312"/>
    <w:rsid w:val="001B78BB"/>
    <w:rsid w:val="001C1383"/>
    <w:rsid w:val="001C1485"/>
    <w:rsid w:val="001C1BB0"/>
    <w:rsid w:val="001C23C5"/>
    <w:rsid w:val="001C2648"/>
    <w:rsid w:val="001C3E06"/>
    <w:rsid w:val="001C3EDE"/>
    <w:rsid w:val="001C3F31"/>
    <w:rsid w:val="001C55C5"/>
    <w:rsid w:val="001C5CE3"/>
    <w:rsid w:val="001C7703"/>
    <w:rsid w:val="001D1183"/>
    <w:rsid w:val="001D2A68"/>
    <w:rsid w:val="001D2DB1"/>
    <w:rsid w:val="001D6338"/>
    <w:rsid w:val="001D6C8B"/>
    <w:rsid w:val="001E01C8"/>
    <w:rsid w:val="001E04EA"/>
    <w:rsid w:val="001E153C"/>
    <w:rsid w:val="001E3439"/>
    <w:rsid w:val="001E61E9"/>
    <w:rsid w:val="001F4DB3"/>
    <w:rsid w:val="001F67D3"/>
    <w:rsid w:val="002008E6"/>
    <w:rsid w:val="00200A11"/>
    <w:rsid w:val="00200A1A"/>
    <w:rsid w:val="00200B43"/>
    <w:rsid w:val="00201296"/>
    <w:rsid w:val="00202D14"/>
    <w:rsid w:val="00203270"/>
    <w:rsid w:val="002061A6"/>
    <w:rsid w:val="002064F3"/>
    <w:rsid w:val="00206A92"/>
    <w:rsid w:val="00211C7A"/>
    <w:rsid w:val="0021425D"/>
    <w:rsid w:val="00216468"/>
    <w:rsid w:val="0021705D"/>
    <w:rsid w:val="0021718A"/>
    <w:rsid w:val="00217DB8"/>
    <w:rsid w:val="00221C88"/>
    <w:rsid w:val="00222BD6"/>
    <w:rsid w:val="00223B2E"/>
    <w:rsid w:val="0022627C"/>
    <w:rsid w:val="0022636A"/>
    <w:rsid w:val="00227987"/>
    <w:rsid w:val="00230104"/>
    <w:rsid w:val="002312F6"/>
    <w:rsid w:val="00231A27"/>
    <w:rsid w:val="0023452B"/>
    <w:rsid w:val="002359F8"/>
    <w:rsid w:val="00235C4B"/>
    <w:rsid w:val="00236A33"/>
    <w:rsid w:val="00237C8E"/>
    <w:rsid w:val="00237FFD"/>
    <w:rsid w:val="00240218"/>
    <w:rsid w:val="00242104"/>
    <w:rsid w:val="00243E01"/>
    <w:rsid w:val="002441EB"/>
    <w:rsid w:val="00245ECB"/>
    <w:rsid w:val="002460CC"/>
    <w:rsid w:val="00250107"/>
    <w:rsid w:val="0025046C"/>
    <w:rsid w:val="002512FB"/>
    <w:rsid w:val="00254ECE"/>
    <w:rsid w:val="00256F03"/>
    <w:rsid w:val="002576D0"/>
    <w:rsid w:val="00257AB8"/>
    <w:rsid w:val="00260937"/>
    <w:rsid w:val="00260DB6"/>
    <w:rsid w:val="00260EC4"/>
    <w:rsid w:val="002629CA"/>
    <w:rsid w:val="00262CDE"/>
    <w:rsid w:val="00263B85"/>
    <w:rsid w:val="00264379"/>
    <w:rsid w:val="00264AFE"/>
    <w:rsid w:val="002650C7"/>
    <w:rsid w:val="00265BA1"/>
    <w:rsid w:val="0026653B"/>
    <w:rsid w:val="00272AA0"/>
    <w:rsid w:val="00273C02"/>
    <w:rsid w:val="00274E77"/>
    <w:rsid w:val="00274F66"/>
    <w:rsid w:val="00275A70"/>
    <w:rsid w:val="00276EB4"/>
    <w:rsid w:val="00276EC1"/>
    <w:rsid w:val="00276ED6"/>
    <w:rsid w:val="0027761D"/>
    <w:rsid w:val="0027786B"/>
    <w:rsid w:val="00277DB0"/>
    <w:rsid w:val="00281E98"/>
    <w:rsid w:val="00283651"/>
    <w:rsid w:val="002841BD"/>
    <w:rsid w:val="00287A70"/>
    <w:rsid w:val="00290085"/>
    <w:rsid w:val="00290A49"/>
    <w:rsid w:val="00290F3B"/>
    <w:rsid w:val="00291769"/>
    <w:rsid w:val="00292227"/>
    <w:rsid w:val="0029394C"/>
    <w:rsid w:val="00296F89"/>
    <w:rsid w:val="002970C0"/>
    <w:rsid w:val="002A04E5"/>
    <w:rsid w:val="002A0610"/>
    <w:rsid w:val="002A06D0"/>
    <w:rsid w:val="002A3806"/>
    <w:rsid w:val="002A3D89"/>
    <w:rsid w:val="002A4128"/>
    <w:rsid w:val="002A41E0"/>
    <w:rsid w:val="002A4653"/>
    <w:rsid w:val="002A6BF4"/>
    <w:rsid w:val="002A6FB6"/>
    <w:rsid w:val="002A781A"/>
    <w:rsid w:val="002B069A"/>
    <w:rsid w:val="002B0754"/>
    <w:rsid w:val="002B07AA"/>
    <w:rsid w:val="002B2137"/>
    <w:rsid w:val="002B43AD"/>
    <w:rsid w:val="002B45C7"/>
    <w:rsid w:val="002B4F47"/>
    <w:rsid w:val="002C230B"/>
    <w:rsid w:val="002C401D"/>
    <w:rsid w:val="002C461D"/>
    <w:rsid w:val="002C4BD5"/>
    <w:rsid w:val="002C508A"/>
    <w:rsid w:val="002C56BB"/>
    <w:rsid w:val="002C668C"/>
    <w:rsid w:val="002C75FF"/>
    <w:rsid w:val="002D193A"/>
    <w:rsid w:val="002D54D1"/>
    <w:rsid w:val="002D5671"/>
    <w:rsid w:val="002D5B23"/>
    <w:rsid w:val="002D5DE4"/>
    <w:rsid w:val="002D61A7"/>
    <w:rsid w:val="002E1052"/>
    <w:rsid w:val="002E1110"/>
    <w:rsid w:val="002E1BD3"/>
    <w:rsid w:val="002E1C96"/>
    <w:rsid w:val="002E3C30"/>
    <w:rsid w:val="002E4581"/>
    <w:rsid w:val="002E4DD6"/>
    <w:rsid w:val="002F08B0"/>
    <w:rsid w:val="002F175A"/>
    <w:rsid w:val="002F1AA0"/>
    <w:rsid w:val="002F1C61"/>
    <w:rsid w:val="002F24AF"/>
    <w:rsid w:val="002F323A"/>
    <w:rsid w:val="002F3B15"/>
    <w:rsid w:val="002F59F8"/>
    <w:rsid w:val="002F61B8"/>
    <w:rsid w:val="002F6E4D"/>
    <w:rsid w:val="002F70AA"/>
    <w:rsid w:val="00303AD6"/>
    <w:rsid w:val="00303BC3"/>
    <w:rsid w:val="00305C71"/>
    <w:rsid w:val="00310072"/>
    <w:rsid w:val="00310EE1"/>
    <w:rsid w:val="00311BAD"/>
    <w:rsid w:val="00312EF7"/>
    <w:rsid w:val="0031454D"/>
    <w:rsid w:val="0031606C"/>
    <w:rsid w:val="00317D21"/>
    <w:rsid w:val="00322468"/>
    <w:rsid w:val="003241E3"/>
    <w:rsid w:val="0032478B"/>
    <w:rsid w:val="00324C09"/>
    <w:rsid w:val="00325896"/>
    <w:rsid w:val="003265D8"/>
    <w:rsid w:val="00327DDB"/>
    <w:rsid w:val="00332B0C"/>
    <w:rsid w:val="003334F1"/>
    <w:rsid w:val="003349D2"/>
    <w:rsid w:val="00334A92"/>
    <w:rsid w:val="00334BED"/>
    <w:rsid w:val="00340816"/>
    <w:rsid w:val="003408B1"/>
    <w:rsid w:val="003413F6"/>
    <w:rsid w:val="0034185E"/>
    <w:rsid w:val="00341D1D"/>
    <w:rsid w:val="0034217F"/>
    <w:rsid w:val="00342A8A"/>
    <w:rsid w:val="00344DFB"/>
    <w:rsid w:val="003465EC"/>
    <w:rsid w:val="003467C5"/>
    <w:rsid w:val="003504E2"/>
    <w:rsid w:val="00350945"/>
    <w:rsid w:val="00351D37"/>
    <w:rsid w:val="00353458"/>
    <w:rsid w:val="00353D68"/>
    <w:rsid w:val="003558A4"/>
    <w:rsid w:val="00356197"/>
    <w:rsid w:val="003576F3"/>
    <w:rsid w:val="00361AC0"/>
    <w:rsid w:val="00363EA7"/>
    <w:rsid w:val="00365739"/>
    <w:rsid w:val="0036694C"/>
    <w:rsid w:val="00372BB7"/>
    <w:rsid w:val="00373859"/>
    <w:rsid w:val="0037415B"/>
    <w:rsid w:val="00374C35"/>
    <w:rsid w:val="00374C89"/>
    <w:rsid w:val="003766C2"/>
    <w:rsid w:val="00376A1A"/>
    <w:rsid w:val="00377773"/>
    <w:rsid w:val="00377A42"/>
    <w:rsid w:val="00377CBE"/>
    <w:rsid w:val="00377F45"/>
    <w:rsid w:val="00386BF4"/>
    <w:rsid w:val="00386C92"/>
    <w:rsid w:val="003878DB"/>
    <w:rsid w:val="003901D3"/>
    <w:rsid w:val="003918D8"/>
    <w:rsid w:val="003928B4"/>
    <w:rsid w:val="00393B8D"/>
    <w:rsid w:val="00393CFD"/>
    <w:rsid w:val="003952F4"/>
    <w:rsid w:val="0039593A"/>
    <w:rsid w:val="00396A94"/>
    <w:rsid w:val="00397995"/>
    <w:rsid w:val="00397EEE"/>
    <w:rsid w:val="003A052D"/>
    <w:rsid w:val="003A2C80"/>
    <w:rsid w:val="003A3F9D"/>
    <w:rsid w:val="003A5A17"/>
    <w:rsid w:val="003B0D19"/>
    <w:rsid w:val="003B11F2"/>
    <w:rsid w:val="003B21B6"/>
    <w:rsid w:val="003B4662"/>
    <w:rsid w:val="003B7043"/>
    <w:rsid w:val="003C0212"/>
    <w:rsid w:val="003C05B3"/>
    <w:rsid w:val="003C3865"/>
    <w:rsid w:val="003C4D62"/>
    <w:rsid w:val="003C53D1"/>
    <w:rsid w:val="003C5987"/>
    <w:rsid w:val="003C5B4F"/>
    <w:rsid w:val="003C6D72"/>
    <w:rsid w:val="003C70AC"/>
    <w:rsid w:val="003D060F"/>
    <w:rsid w:val="003D4DAF"/>
    <w:rsid w:val="003D6FA1"/>
    <w:rsid w:val="003D7A2F"/>
    <w:rsid w:val="003E06B2"/>
    <w:rsid w:val="003E15C7"/>
    <w:rsid w:val="003E2B15"/>
    <w:rsid w:val="003E36EB"/>
    <w:rsid w:val="003E3A66"/>
    <w:rsid w:val="003E4136"/>
    <w:rsid w:val="003E4243"/>
    <w:rsid w:val="003E5D19"/>
    <w:rsid w:val="003F0706"/>
    <w:rsid w:val="003F0BBE"/>
    <w:rsid w:val="003F174F"/>
    <w:rsid w:val="003F1B25"/>
    <w:rsid w:val="003F27CE"/>
    <w:rsid w:val="003F28C7"/>
    <w:rsid w:val="003F28F2"/>
    <w:rsid w:val="003F2F1C"/>
    <w:rsid w:val="003F337D"/>
    <w:rsid w:val="003F45E6"/>
    <w:rsid w:val="003F4BB9"/>
    <w:rsid w:val="003F739F"/>
    <w:rsid w:val="00401BD2"/>
    <w:rsid w:val="0040303D"/>
    <w:rsid w:val="00404A7E"/>
    <w:rsid w:val="00405F87"/>
    <w:rsid w:val="004067E7"/>
    <w:rsid w:val="004072FE"/>
    <w:rsid w:val="00407ABB"/>
    <w:rsid w:val="00407E20"/>
    <w:rsid w:val="00412281"/>
    <w:rsid w:val="00417104"/>
    <w:rsid w:val="00421F71"/>
    <w:rsid w:val="00423FB6"/>
    <w:rsid w:val="004271CB"/>
    <w:rsid w:val="0043161A"/>
    <w:rsid w:val="0043188F"/>
    <w:rsid w:val="0043488A"/>
    <w:rsid w:val="00434ED1"/>
    <w:rsid w:val="00435D3C"/>
    <w:rsid w:val="00437238"/>
    <w:rsid w:val="0043763C"/>
    <w:rsid w:val="0044008B"/>
    <w:rsid w:val="00441FB9"/>
    <w:rsid w:val="004421E9"/>
    <w:rsid w:val="00443F4F"/>
    <w:rsid w:val="004452B2"/>
    <w:rsid w:val="0044580F"/>
    <w:rsid w:val="00445CE7"/>
    <w:rsid w:val="004505E5"/>
    <w:rsid w:val="00450945"/>
    <w:rsid w:val="00451616"/>
    <w:rsid w:val="00452011"/>
    <w:rsid w:val="00453AEF"/>
    <w:rsid w:val="00453AFD"/>
    <w:rsid w:val="00454823"/>
    <w:rsid w:val="00455847"/>
    <w:rsid w:val="00457381"/>
    <w:rsid w:val="00461A07"/>
    <w:rsid w:val="00461ACA"/>
    <w:rsid w:val="00463CBE"/>
    <w:rsid w:val="00474316"/>
    <w:rsid w:val="00474A9B"/>
    <w:rsid w:val="004754A7"/>
    <w:rsid w:val="004761B3"/>
    <w:rsid w:val="00477012"/>
    <w:rsid w:val="00481B02"/>
    <w:rsid w:val="00481D12"/>
    <w:rsid w:val="00491949"/>
    <w:rsid w:val="00491F18"/>
    <w:rsid w:val="004922A7"/>
    <w:rsid w:val="00493AF1"/>
    <w:rsid w:val="00494034"/>
    <w:rsid w:val="004941A4"/>
    <w:rsid w:val="00494978"/>
    <w:rsid w:val="00494F07"/>
    <w:rsid w:val="0049581A"/>
    <w:rsid w:val="004A07A0"/>
    <w:rsid w:val="004A225B"/>
    <w:rsid w:val="004A2E74"/>
    <w:rsid w:val="004A357A"/>
    <w:rsid w:val="004A3981"/>
    <w:rsid w:val="004A5427"/>
    <w:rsid w:val="004A5D85"/>
    <w:rsid w:val="004A73C1"/>
    <w:rsid w:val="004B00F9"/>
    <w:rsid w:val="004B0C0A"/>
    <w:rsid w:val="004B1995"/>
    <w:rsid w:val="004B2047"/>
    <w:rsid w:val="004B2220"/>
    <w:rsid w:val="004B3212"/>
    <w:rsid w:val="004B407F"/>
    <w:rsid w:val="004B5B35"/>
    <w:rsid w:val="004B69BE"/>
    <w:rsid w:val="004B7B1D"/>
    <w:rsid w:val="004C1ACC"/>
    <w:rsid w:val="004C1F11"/>
    <w:rsid w:val="004C3660"/>
    <w:rsid w:val="004C52D2"/>
    <w:rsid w:val="004C5640"/>
    <w:rsid w:val="004C56B9"/>
    <w:rsid w:val="004D143D"/>
    <w:rsid w:val="004D183C"/>
    <w:rsid w:val="004D1895"/>
    <w:rsid w:val="004D3B36"/>
    <w:rsid w:val="004D3E40"/>
    <w:rsid w:val="004D4B03"/>
    <w:rsid w:val="004D4E1D"/>
    <w:rsid w:val="004D59CB"/>
    <w:rsid w:val="004D62C9"/>
    <w:rsid w:val="004D7388"/>
    <w:rsid w:val="004D7DDF"/>
    <w:rsid w:val="004E0AEF"/>
    <w:rsid w:val="004E1C85"/>
    <w:rsid w:val="004E1F39"/>
    <w:rsid w:val="004E3DE0"/>
    <w:rsid w:val="004E5175"/>
    <w:rsid w:val="004F01E7"/>
    <w:rsid w:val="004F1D8A"/>
    <w:rsid w:val="004F2980"/>
    <w:rsid w:val="004F2B05"/>
    <w:rsid w:val="004F4F7A"/>
    <w:rsid w:val="004F5D2A"/>
    <w:rsid w:val="004F7E81"/>
    <w:rsid w:val="005045B8"/>
    <w:rsid w:val="00505165"/>
    <w:rsid w:val="0050543A"/>
    <w:rsid w:val="00506621"/>
    <w:rsid w:val="005079B9"/>
    <w:rsid w:val="00507AD8"/>
    <w:rsid w:val="005113DD"/>
    <w:rsid w:val="005117FB"/>
    <w:rsid w:val="005120B7"/>
    <w:rsid w:val="00512DF1"/>
    <w:rsid w:val="00513E27"/>
    <w:rsid w:val="00516C3D"/>
    <w:rsid w:val="005243E6"/>
    <w:rsid w:val="005245AC"/>
    <w:rsid w:val="00525C46"/>
    <w:rsid w:val="00526C99"/>
    <w:rsid w:val="00527409"/>
    <w:rsid w:val="0053525D"/>
    <w:rsid w:val="00535DF7"/>
    <w:rsid w:val="005400A7"/>
    <w:rsid w:val="00543895"/>
    <w:rsid w:val="00544BF7"/>
    <w:rsid w:val="00544CC2"/>
    <w:rsid w:val="005452CD"/>
    <w:rsid w:val="00552E8B"/>
    <w:rsid w:val="0055421E"/>
    <w:rsid w:val="005543C5"/>
    <w:rsid w:val="005546FF"/>
    <w:rsid w:val="00554A41"/>
    <w:rsid w:val="00556FC7"/>
    <w:rsid w:val="00560E45"/>
    <w:rsid w:val="00562766"/>
    <w:rsid w:val="00565E03"/>
    <w:rsid w:val="0056611F"/>
    <w:rsid w:val="00567075"/>
    <w:rsid w:val="00567618"/>
    <w:rsid w:val="00567ED5"/>
    <w:rsid w:val="005705D9"/>
    <w:rsid w:val="00570A1C"/>
    <w:rsid w:val="0057103E"/>
    <w:rsid w:val="00571AAA"/>
    <w:rsid w:val="0057244E"/>
    <w:rsid w:val="0057457D"/>
    <w:rsid w:val="005751A2"/>
    <w:rsid w:val="005755F4"/>
    <w:rsid w:val="00577391"/>
    <w:rsid w:val="00577682"/>
    <w:rsid w:val="00580A48"/>
    <w:rsid w:val="00586E8B"/>
    <w:rsid w:val="0058725A"/>
    <w:rsid w:val="00590F1B"/>
    <w:rsid w:val="00591EC3"/>
    <w:rsid w:val="00591F12"/>
    <w:rsid w:val="00592355"/>
    <w:rsid w:val="005934B8"/>
    <w:rsid w:val="005939F7"/>
    <w:rsid w:val="00593AE3"/>
    <w:rsid w:val="00594D36"/>
    <w:rsid w:val="0059663E"/>
    <w:rsid w:val="00597482"/>
    <w:rsid w:val="005A1F76"/>
    <w:rsid w:val="005A3296"/>
    <w:rsid w:val="005A39F8"/>
    <w:rsid w:val="005A4AAB"/>
    <w:rsid w:val="005A683E"/>
    <w:rsid w:val="005A757E"/>
    <w:rsid w:val="005A773A"/>
    <w:rsid w:val="005A79F5"/>
    <w:rsid w:val="005B23EB"/>
    <w:rsid w:val="005B30E5"/>
    <w:rsid w:val="005B43F8"/>
    <w:rsid w:val="005B446C"/>
    <w:rsid w:val="005B59F0"/>
    <w:rsid w:val="005B659D"/>
    <w:rsid w:val="005C2BE4"/>
    <w:rsid w:val="005C33AE"/>
    <w:rsid w:val="005C3CAF"/>
    <w:rsid w:val="005C4812"/>
    <w:rsid w:val="005C4A42"/>
    <w:rsid w:val="005C58F7"/>
    <w:rsid w:val="005C5AA6"/>
    <w:rsid w:val="005C6489"/>
    <w:rsid w:val="005C66DF"/>
    <w:rsid w:val="005D0948"/>
    <w:rsid w:val="005D0BC3"/>
    <w:rsid w:val="005D262E"/>
    <w:rsid w:val="005D3424"/>
    <w:rsid w:val="005D3D0A"/>
    <w:rsid w:val="005D49CD"/>
    <w:rsid w:val="005D4CF7"/>
    <w:rsid w:val="005D7954"/>
    <w:rsid w:val="005E1DA7"/>
    <w:rsid w:val="005E1F25"/>
    <w:rsid w:val="005E3CF1"/>
    <w:rsid w:val="005E4159"/>
    <w:rsid w:val="005F04DA"/>
    <w:rsid w:val="005F0AE9"/>
    <w:rsid w:val="005F119C"/>
    <w:rsid w:val="005F12A8"/>
    <w:rsid w:val="005F13AB"/>
    <w:rsid w:val="005F3132"/>
    <w:rsid w:val="005F46EE"/>
    <w:rsid w:val="006002EE"/>
    <w:rsid w:val="00600B58"/>
    <w:rsid w:val="00602AD6"/>
    <w:rsid w:val="00603B20"/>
    <w:rsid w:val="006042B2"/>
    <w:rsid w:val="00605428"/>
    <w:rsid w:val="0060684B"/>
    <w:rsid w:val="00606D8C"/>
    <w:rsid w:val="006103C3"/>
    <w:rsid w:val="006115C1"/>
    <w:rsid w:val="00611A51"/>
    <w:rsid w:val="00611AAF"/>
    <w:rsid w:val="00611F2C"/>
    <w:rsid w:val="00612B74"/>
    <w:rsid w:val="00613BDB"/>
    <w:rsid w:val="00617200"/>
    <w:rsid w:val="00617BA3"/>
    <w:rsid w:val="00621C5F"/>
    <w:rsid w:val="00625357"/>
    <w:rsid w:val="00625367"/>
    <w:rsid w:val="00626AD9"/>
    <w:rsid w:val="00627D69"/>
    <w:rsid w:val="00630043"/>
    <w:rsid w:val="006302C6"/>
    <w:rsid w:val="00631791"/>
    <w:rsid w:val="00631C8E"/>
    <w:rsid w:val="00633C78"/>
    <w:rsid w:val="00636DE4"/>
    <w:rsid w:val="0064016F"/>
    <w:rsid w:val="0064095E"/>
    <w:rsid w:val="006415B6"/>
    <w:rsid w:val="0064170B"/>
    <w:rsid w:val="00645DA1"/>
    <w:rsid w:val="006475DE"/>
    <w:rsid w:val="00650B23"/>
    <w:rsid w:val="00654680"/>
    <w:rsid w:val="00655E93"/>
    <w:rsid w:val="0065616F"/>
    <w:rsid w:val="00657B96"/>
    <w:rsid w:val="00663480"/>
    <w:rsid w:val="00663E95"/>
    <w:rsid w:val="00665BCB"/>
    <w:rsid w:val="00667F57"/>
    <w:rsid w:val="006702FE"/>
    <w:rsid w:val="00672D06"/>
    <w:rsid w:val="00673F86"/>
    <w:rsid w:val="00674ABA"/>
    <w:rsid w:val="0067549C"/>
    <w:rsid w:val="006763EB"/>
    <w:rsid w:val="006764B8"/>
    <w:rsid w:val="00676E4C"/>
    <w:rsid w:val="0067765D"/>
    <w:rsid w:val="00680E43"/>
    <w:rsid w:val="00681895"/>
    <w:rsid w:val="00681B3F"/>
    <w:rsid w:val="00681F91"/>
    <w:rsid w:val="00682005"/>
    <w:rsid w:val="00682742"/>
    <w:rsid w:val="0068393F"/>
    <w:rsid w:val="0068407C"/>
    <w:rsid w:val="00684A06"/>
    <w:rsid w:val="00684EBF"/>
    <w:rsid w:val="00684F64"/>
    <w:rsid w:val="00686BCF"/>
    <w:rsid w:val="00691D3F"/>
    <w:rsid w:val="00691EF7"/>
    <w:rsid w:val="0069383C"/>
    <w:rsid w:val="00694400"/>
    <w:rsid w:val="006961BF"/>
    <w:rsid w:val="00696D44"/>
    <w:rsid w:val="006A2124"/>
    <w:rsid w:val="006A226E"/>
    <w:rsid w:val="006A2438"/>
    <w:rsid w:val="006A5B25"/>
    <w:rsid w:val="006A7126"/>
    <w:rsid w:val="006B4464"/>
    <w:rsid w:val="006B4A18"/>
    <w:rsid w:val="006B6EDD"/>
    <w:rsid w:val="006B7B64"/>
    <w:rsid w:val="006C17FD"/>
    <w:rsid w:val="006C1810"/>
    <w:rsid w:val="006C2524"/>
    <w:rsid w:val="006C31A1"/>
    <w:rsid w:val="006C345D"/>
    <w:rsid w:val="006C3BAD"/>
    <w:rsid w:val="006C3BE0"/>
    <w:rsid w:val="006C6063"/>
    <w:rsid w:val="006D08C6"/>
    <w:rsid w:val="006D0F3C"/>
    <w:rsid w:val="006D1336"/>
    <w:rsid w:val="006D245B"/>
    <w:rsid w:val="006D4B71"/>
    <w:rsid w:val="006D5CFD"/>
    <w:rsid w:val="006D5E0E"/>
    <w:rsid w:val="006D6DF9"/>
    <w:rsid w:val="006D7609"/>
    <w:rsid w:val="006D790E"/>
    <w:rsid w:val="006E009F"/>
    <w:rsid w:val="006E00ED"/>
    <w:rsid w:val="006E3DF1"/>
    <w:rsid w:val="006E66CF"/>
    <w:rsid w:val="006E764A"/>
    <w:rsid w:val="006F2B55"/>
    <w:rsid w:val="006F56CD"/>
    <w:rsid w:val="00700BD8"/>
    <w:rsid w:val="007060B2"/>
    <w:rsid w:val="0070702B"/>
    <w:rsid w:val="007103B7"/>
    <w:rsid w:val="00711E5C"/>
    <w:rsid w:val="00712BDE"/>
    <w:rsid w:val="0071318D"/>
    <w:rsid w:val="00713E8B"/>
    <w:rsid w:val="00714798"/>
    <w:rsid w:val="00716C35"/>
    <w:rsid w:val="007204C6"/>
    <w:rsid w:val="007215DE"/>
    <w:rsid w:val="00721821"/>
    <w:rsid w:val="00721EB6"/>
    <w:rsid w:val="00724C0E"/>
    <w:rsid w:val="00724D8B"/>
    <w:rsid w:val="0073140C"/>
    <w:rsid w:val="00733118"/>
    <w:rsid w:val="007332D3"/>
    <w:rsid w:val="007343E4"/>
    <w:rsid w:val="007372E4"/>
    <w:rsid w:val="00740512"/>
    <w:rsid w:val="007406C4"/>
    <w:rsid w:val="00740C3D"/>
    <w:rsid w:val="00740F09"/>
    <w:rsid w:val="007410A0"/>
    <w:rsid w:val="00742216"/>
    <w:rsid w:val="00742CA0"/>
    <w:rsid w:val="007448DE"/>
    <w:rsid w:val="00747B9B"/>
    <w:rsid w:val="00750FB1"/>
    <w:rsid w:val="00752687"/>
    <w:rsid w:val="00754E69"/>
    <w:rsid w:val="00755280"/>
    <w:rsid w:val="00756082"/>
    <w:rsid w:val="007564B2"/>
    <w:rsid w:val="007566F3"/>
    <w:rsid w:val="00757851"/>
    <w:rsid w:val="00760A4C"/>
    <w:rsid w:val="00763DD9"/>
    <w:rsid w:val="00765952"/>
    <w:rsid w:val="00765B04"/>
    <w:rsid w:val="007660A6"/>
    <w:rsid w:val="00766309"/>
    <w:rsid w:val="00773ABB"/>
    <w:rsid w:val="007740BF"/>
    <w:rsid w:val="00774F01"/>
    <w:rsid w:val="0077552E"/>
    <w:rsid w:val="0077608A"/>
    <w:rsid w:val="00777AAF"/>
    <w:rsid w:val="00780193"/>
    <w:rsid w:val="0078057F"/>
    <w:rsid w:val="00780DD1"/>
    <w:rsid w:val="00782421"/>
    <w:rsid w:val="00783BEE"/>
    <w:rsid w:val="007840F2"/>
    <w:rsid w:val="00785340"/>
    <w:rsid w:val="007860A0"/>
    <w:rsid w:val="00786A54"/>
    <w:rsid w:val="00787128"/>
    <w:rsid w:val="0078769F"/>
    <w:rsid w:val="007915D2"/>
    <w:rsid w:val="00791F04"/>
    <w:rsid w:val="0079236D"/>
    <w:rsid w:val="00793616"/>
    <w:rsid w:val="00793FD9"/>
    <w:rsid w:val="007954AF"/>
    <w:rsid w:val="007962BC"/>
    <w:rsid w:val="007969DB"/>
    <w:rsid w:val="00796CC7"/>
    <w:rsid w:val="007A1402"/>
    <w:rsid w:val="007A1A94"/>
    <w:rsid w:val="007A2628"/>
    <w:rsid w:val="007A3A7D"/>
    <w:rsid w:val="007A4FC8"/>
    <w:rsid w:val="007A5267"/>
    <w:rsid w:val="007A69D5"/>
    <w:rsid w:val="007A6BFC"/>
    <w:rsid w:val="007A73E0"/>
    <w:rsid w:val="007B0348"/>
    <w:rsid w:val="007B08C5"/>
    <w:rsid w:val="007B1B90"/>
    <w:rsid w:val="007B2174"/>
    <w:rsid w:val="007B273C"/>
    <w:rsid w:val="007B3399"/>
    <w:rsid w:val="007B34F5"/>
    <w:rsid w:val="007B5CFD"/>
    <w:rsid w:val="007B6EBF"/>
    <w:rsid w:val="007B7CF9"/>
    <w:rsid w:val="007C0D86"/>
    <w:rsid w:val="007C2153"/>
    <w:rsid w:val="007C2509"/>
    <w:rsid w:val="007C2638"/>
    <w:rsid w:val="007C57C2"/>
    <w:rsid w:val="007C59BB"/>
    <w:rsid w:val="007C64D0"/>
    <w:rsid w:val="007D0CE5"/>
    <w:rsid w:val="007D1556"/>
    <w:rsid w:val="007D17CC"/>
    <w:rsid w:val="007D6147"/>
    <w:rsid w:val="007D797E"/>
    <w:rsid w:val="007D7A0E"/>
    <w:rsid w:val="007E2A20"/>
    <w:rsid w:val="007E4E31"/>
    <w:rsid w:val="007E715F"/>
    <w:rsid w:val="007E7583"/>
    <w:rsid w:val="007F24BF"/>
    <w:rsid w:val="007F2D6C"/>
    <w:rsid w:val="007F4DCB"/>
    <w:rsid w:val="007F5854"/>
    <w:rsid w:val="00800065"/>
    <w:rsid w:val="008007D8"/>
    <w:rsid w:val="00800849"/>
    <w:rsid w:val="00801D7B"/>
    <w:rsid w:val="00802496"/>
    <w:rsid w:val="00802873"/>
    <w:rsid w:val="00804CF4"/>
    <w:rsid w:val="00804D49"/>
    <w:rsid w:val="00806C87"/>
    <w:rsid w:val="008071E7"/>
    <w:rsid w:val="008115C0"/>
    <w:rsid w:val="0081254F"/>
    <w:rsid w:val="0081287F"/>
    <w:rsid w:val="008143D9"/>
    <w:rsid w:val="00821952"/>
    <w:rsid w:val="00822EF1"/>
    <w:rsid w:val="0082430F"/>
    <w:rsid w:val="00825B83"/>
    <w:rsid w:val="00825BDB"/>
    <w:rsid w:val="00825D24"/>
    <w:rsid w:val="00827D21"/>
    <w:rsid w:val="00827D23"/>
    <w:rsid w:val="00827F91"/>
    <w:rsid w:val="008318D6"/>
    <w:rsid w:val="00831C12"/>
    <w:rsid w:val="00832D3D"/>
    <w:rsid w:val="00834E5F"/>
    <w:rsid w:val="00834F95"/>
    <w:rsid w:val="00835CAE"/>
    <w:rsid w:val="00836529"/>
    <w:rsid w:val="00837824"/>
    <w:rsid w:val="0083796D"/>
    <w:rsid w:val="0084270D"/>
    <w:rsid w:val="00842BC1"/>
    <w:rsid w:val="00843904"/>
    <w:rsid w:val="00843B08"/>
    <w:rsid w:val="00844145"/>
    <w:rsid w:val="008472B8"/>
    <w:rsid w:val="00847B06"/>
    <w:rsid w:val="0085023C"/>
    <w:rsid w:val="00850662"/>
    <w:rsid w:val="00850A9B"/>
    <w:rsid w:val="0085171D"/>
    <w:rsid w:val="008529DB"/>
    <w:rsid w:val="00861370"/>
    <w:rsid w:val="008615A1"/>
    <w:rsid w:val="00862124"/>
    <w:rsid w:val="00862A42"/>
    <w:rsid w:val="0086413E"/>
    <w:rsid w:val="00864F56"/>
    <w:rsid w:val="00865697"/>
    <w:rsid w:val="00865BEB"/>
    <w:rsid w:val="008671DD"/>
    <w:rsid w:val="00871991"/>
    <w:rsid w:val="008721A8"/>
    <w:rsid w:val="008729BA"/>
    <w:rsid w:val="00872D14"/>
    <w:rsid w:val="00872E3D"/>
    <w:rsid w:val="008737A2"/>
    <w:rsid w:val="00874036"/>
    <w:rsid w:val="008741F2"/>
    <w:rsid w:val="00874242"/>
    <w:rsid w:val="008829D3"/>
    <w:rsid w:val="00882FAD"/>
    <w:rsid w:val="00885FDF"/>
    <w:rsid w:val="00886CCD"/>
    <w:rsid w:val="008874CC"/>
    <w:rsid w:val="00890AAB"/>
    <w:rsid w:val="00890BA7"/>
    <w:rsid w:val="00892872"/>
    <w:rsid w:val="008931A7"/>
    <w:rsid w:val="00894587"/>
    <w:rsid w:val="00896768"/>
    <w:rsid w:val="008A210A"/>
    <w:rsid w:val="008A3AF9"/>
    <w:rsid w:val="008A7B13"/>
    <w:rsid w:val="008B04E3"/>
    <w:rsid w:val="008B11A0"/>
    <w:rsid w:val="008B15C2"/>
    <w:rsid w:val="008B1ED9"/>
    <w:rsid w:val="008B26E6"/>
    <w:rsid w:val="008B3586"/>
    <w:rsid w:val="008B5D08"/>
    <w:rsid w:val="008C023F"/>
    <w:rsid w:val="008C0A47"/>
    <w:rsid w:val="008C1C07"/>
    <w:rsid w:val="008C35AF"/>
    <w:rsid w:val="008C4617"/>
    <w:rsid w:val="008C5617"/>
    <w:rsid w:val="008C65AA"/>
    <w:rsid w:val="008C7AD9"/>
    <w:rsid w:val="008D0659"/>
    <w:rsid w:val="008D0E07"/>
    <w:rsid w:val="008D109B"/>
    <w:rsid w:val="008D2179"/>
    <w:rsid w:val="008D3312"/>
    <w:rsid w:val="008D43D9"/>
    <w:rsid w:val="008D52EE"/>
    <w:rsid w:val="008E1BAB"/>
    <w:rsid w:val="008E2DB4"/>
    <w:rsid w:val="008E69C6"/>
    <w:rsid w:val="008E6DD6"/>
    <w:rsid w:val="008E6E2C"/>
    <w:rsid w:val="008E7A84"/>
    <w:rsid w:val="008F046D"/>
    <w:rsid w:val="008F3940"/>
    <w:rsid w:val="008F518C"/>
    <w:rsid w:val="008F7670"/>
    <w:rsid w:val="009025E4"/>
    <w:rsid w:val="00902DF5"/>
    <w:rsid w:val="0090318B"/>
    <w:rsid w:val="009035C0"/>
    <w:rsid w:val="00903660"/>
    <w:rsid w:val="00904037"/>
    <w:rsid w:val="00904AA0"/>
    <w:rsid w:val="009068FC"/>
    <w:rsid w:val="00906F3F"/>
    <w:rsid w:val="00907D25"/>
    <w:rsid w:val="0091069A"/>
    <w:rsid w:val="00912344"/>
    <w:rsid w:val="009127E9"/>
    <w:rsid w:val="009137C8"/>
    <w:rsid w:val="00914F37"/>
    <w:rsid w:val="00914F84"/>
    <w:rsid w:val="0091553C"/>
    <w:rsid w:val="009165E1"/>
    <w:rsid w:val="00916BD7"/>
    <w:rsid w:val="009174B6"/>
    <w:rsid w:val="00920D6D"/>
    <w:rsid w:val="0092204C"/>
    <w:rsid w:val="009227D1"/>
    <w:rsid w:val="00923B21"/>
    <w:rsid w:val="00923EF1"/>
    <w:rsid w:val="00924220"/>
    <w:rsid w:val="0092515B"/>
    <w:rsid w:val="0092551B"/>
    <w:rsid w:val="009256A3"/>
    <w:rsid w:val="00934182"/>
    <w:rsid w:val="00935AE4"/>
    <w:rsid w:val="0093658E"/>
    <w:rsid w:val="0093720C"/>
    <w:rsid w:val="00937413"/>
    <w:rsid w:val="00937B85"/>
    <w:rsid w:val="0094007D"/>
    <w:rsid w:val="00941A5C"/>
    <w:rsid w:val="00942DB8"/>
    <w:rsid w:val="009439B4"/>
    <w:rsid w:val="00944ACC"/>
    <w:rsid w:val="00944ADB"/>
    <w:rsid w:val="009460BA"/>
    <w:rsid w:val="009463EC"/>
    <w:rsid w:val="00947EB3"/>
    <w:rsid w:val="009524CA"/>
    <w:rsid w:val="0095263F"/>
    <w:rsid w:val="0095566B"/>
    <w:rsid w:val="0095585E"/>
    <w:rsid w:val="00956201"/>
    <w:rsid w:val="0095664C"/>
    <w:rsid w:val="00961386"/>
    <w:rsid w:val="00961B83"/>
    <w:rsid w:val="0096395D"/>
    <w:rsid w:val="009662CC"/>
    <w:rsid w:val="00966584"/>
    <w:rsid w:val="009668D6"/>
    <w:rsid w:val="00966CBB"/>
    <w:rsid w:val="00966FCE"/>
    <w:rsid w:val="00971E67"/>
    <w:rsid w:val="00971EE7"/>
    <w:rsid w:val="009741BF"/>
    <w:rsid w:val="00974A02"/>
    <w:rsid w:val="00974E09"/>
    <w:rsid w:val="009754D8"/>
    <w:rsid w:val="00977AEE"/>
    <w:rsid w:val="00980AFC"/>
    <w:rsid w:val="009834D0"/>
    <w:rsid w:val="00985545"/>
    <w:rsid w:val="00985577"/>
    <w:rsid w:val="009873E3"/>
    <w:rsid w:val="00990889"/>
    <w:rsid w:val="00991D24"/>
    <w:rsid w:val="00992730"/>
    <w:rsid w:val="0099491C"/>
    <w:rsid w:val="00994CEF"/>
    <w:rsid w:val="00996A52"/>
    <w:rsid w:val="00997822"/>
    <w:rsid w:val="00997D85"/>
    <w:rsid w:val="009A1DA9"/>
    <w:rsid w:val="009A36AB"/>
    <w:rsid w:val="009A48E0"/>
    <w:rsid w:val="009A56F1"/>
    <w:rsid w:val="009A6090"/>
    <w:rsid w:val="009A61A9"/>
    <w:rsid w:val="009A6A35"/>
    <w:rsid w:val="009A7E72"/>
    <w:rsid w:val="009B1807"/>
    <w:rsid w:val="009B3250"/>
    <w:rsid w:val="009B69A0"/>
    <w:rsid w:val="009B6B67"/>
    <w:rsid w:val="009C075D"/>
    <w:rsid w:val="009C0F5F"/>
    <w:rsid w:val="009C1F9E"/>
    <w:rsid w:val="009C207B"/>
    <w:rsid w:val="009C2459"/>
    <w:rsid w:val="009C4ACF"/>
    <w:rsid w:val="009C50DC"/>
    <w:rsid w:val="009C50EC"/>
    <w:rsid w:val="009C5A78"/>
    <w:rsid w:val="009C6902"/>
    <w:rsid w:val="009D01AA"/>
    <w:rsid w:val="009D11B5"/>
    <w:rsid w:val="009D27C6"/>
    <w:rsid w:val="009D3207"/>
    <w:rsid w:val="009D33A0"/>
    <w:rsid w:val="009D3DDE"/>
    <w:rsid w:val="009D4E97"/>
    <w:rsid w:val="009D5200"/>
    <w:rsid w:val="009D762D"/>
    <w:rsid w:val="009D7F00"/>
    <w:rsid w:val="009E1412"/>
    <w:rsid w:val="009E28EA"/>
    <w:rsid w:val="009E2D88"/>
    <w:rsid w:val="009E32CD"/>
    <w:rsid w:val="009E4B22"/>
    <w:rsid w:val="009E4B9C"/>
    <w:rsid w:val="009E4E39"/>
    <w:rsid w:val="009E56F0"/>
    <w:rsid w:val="009F280B"/>
    <w:rsid w:val="009F34B6"/>
    <w:rsid w:val="009F36AE"/>
    <w:rsid w:val="009F3E56"/>
    <w:rsid w:val="009F4F76"/>
    <w:rsid w:val="009F6C04"/>
    <w:rsid w:val="009F7035"/>
    <w:rsid w:val="00A01777"/>
    <w:rsid w:val="00A03E05"/>
    <w:rsid w:val="00A04436"/>
    <w:rsid w:val="00A0523E"/>
    <w:rsid w:val="00A06D18"/>
    <w:rsid w:val="00A06DEE"/>
    <w:rsid w:val="00A11DFF"/>
    <w:rsid w:val="00A13E5B"/>
    <w:rsid w:val="00A15BEB"/>
    <w:rsid w:val="00A167E0"/>
    <w:rsid w:val="00A22F87"/>
    <w:rsid w:val="00A24FF7"/>
    <w:rsid w:val="00A25877"/>
    <w:rsid w:val="00A2617F"/>
    <w:rsid w:val="00A27934"/>
    <w:rsid w:val="00A27954"/>
    <w:rsid w:val="00A313E5"/>
    <w:rsid w:val="00A32432"/>
    <w:rsid w:val="00A362C6"/>
    <w:rsid w:val="00A425EF"/>
    <w:rsid w:val="00A42881"/>
    <w:rsid w:val="00A4379D"/>
    <w:rsid w:val="00A4565C"/>
    <w:rsid w:val="00A45D67"/>
    <w:rsid w:val="00A45F53"/>
    <w:rsid w:val="00A46A53"/>
    <w:rsid w:val="00A474CB"/>
    <w:rsid w:val="00A501A5"/>
    <w:rsid w:val="00A5044D"/>
    <w:rsid w:val="00A515D9"/>
    <w:rsid w:val="00A553F9"/>
    <w:rsid w:val="00A5588D"/>
    <w:rsid w:val="00A56678"/>
    <w:rsid w:val="00A56921"/>
    <w:rsid w:val="00A5729C"/>
    <w:rsid w:val="00A576BC"/>
    <w:rsid w:val="00A62365"/>
    <w:rsid w:val="00A62B1D"/>
    <w:rsid w:val="00A62D58"/>
    <w:rsid w:val="00A63541"/>
    <w:rsid w:val="00A639A4"/>
    <w:rsid w:val="00A63AB1"/>
    <w:rsid w:val="00A65234"/>
    <w:rsid w:val="00A6672A"/>
    <w:rsid w:val="00A671E4"/>
    <w:rsid w:val="00A6794C"/>
    <w:rsid w:val="00A67EF4"/>
    <w:rsid w:val="00A703A7"/>
    <w:rsid w:val="00A70553"/>
    <w:rsid w:val="00A7256E"/>
    <w:rsid w:val="00A727AF"/>
    <w:rsid w:val="00A82F7B"/>
    <w:rsid w:val="00A8560C"/>
    <w:rsid w:val="00A85875"/>
    <w:rsid w:val="00A85C84"/>
    <w:rsid w:val="00A86343"/>
    <w:rsid w:val="00A863CE"/>
    <w:rsid w:val="00A8755E"/>
    <w:rsid w:val="00A87E70"/>
    <w:rsid w:val="00A91DE3"/>
    <w:rsid w:val="00A924CB"/>
    <w:rsid w:val="00A93807"/>
    <w:rsid w:val="00A93C6F"/>
    <w:rsid w:val="00A94749"/>
    <w:rsid w:val="00A95895"/>
    <w:rsid w:val="00A960EE"/>
    <w:rsid w:val="00A964B2"/>
    <w:rsid w:val="00A970F6"/>
    <w:rsid w:val="00AA0F77"/>
    <w:rsid w:val="00AA23AA"/>
    <w:rsid w:val="00AA3400"/>
    <w:rsid w:val="00AA37BE"/>
    <w:rsid w:val="00AA402D"/>
    <w:rsid w:val="00AA5572"/>
    <w:rsid w:val="00AA57C1"/>
    <w:rsid w:val="00AA5DB6"/>
    <w:rsid w:val="00AB043C"/>
    <w:rsid w:val="00AB0F27"/>
    <w:rsid w:val="00AB21A0"/>
    <w:rsid w:val="00AB3912"/>
    <w:rsid w:val="00AB4668"/>
    <w:rsid w:val="00AB51AD"/>
    <w:rsid w:val="00AB5FD1"/>
    <w:rsid w:val="00AB6BCE"/>
    <w:rsid w:val="00AB7685"/>
    <w:rsid w:val="00AC02A7"/>
    <w:rsid w:val="00AC2029"/>
    <w:rsid w:val="00AC261F"/>
    <w:rsid w:val="00AC29FD"/>
    <w:rsid w:val="00AC2CC2"/>
    <w:rsid w:val="00AC2D0A"/>
    <w:rsid w:val="00AC3011"/>
    <w:rsid w:val="00AC309D"/>
    <w:rsid w:val="00AC4CCD"/>
    <w:rsid w:val="00AC56F3"/>
    <w:rsid w:val="00AC5E81"/>
    <w:rsid w:val="00AC6440"/>
    <w:rsid w:val="00AC70C8"/>
    <w:rsid w:val="00AD15F7"/>
    <w:rsid w:val="00AD2DCB"/>
    <w:rsid w:val="00AD390E"/>
    <w:rsid w:val="00AD42AF"/>
    <w:rsid w:val="00AD56FD"/>
    <w:rsid w:val="00AD700C"/>
    <w:rsid w:val="00AE01B5"/>
    <w:rsid w:val="00AE31E9"/>
    <w:rsid w:val="00AE344F"/>
    <w:rsid w:val="00AE5D4D"/>
    <w:rsid w:val="00AE5E65"/>
    <w:rsid w:val="00AE6FAF"/>
    <w:rsid w:val="00AF088D"/>
    <w:rsid w:val="00AF0AEC"/>
    <w:rsid w:val="00AF13CC"/>
    <w:rsid w:val="00AF4E83"/>
    <w:rsid w:val="00AF553D"/>
    <w:rsid w:val="00AF5C76"/>
    <w:rsid w:val="00AF6AA0"/>
    <w:rsid w:val="00AF71DC"/>
    <w:rsid w:val="00B01884"/>
    <w:rsid w:val="00B02E5A"/>
    <w:rsid w:val="00B0390C"/>
    <w:rsid w:val="00B03DFC"/>
    <w:rsid w:val="00B04B28"/>
    <w:rsid w:val="00B04BF9"/>
    <w:rsid w:val="00B05D17"/>
    <w:rsid w:val="00B06051"/>
    <w:rsid w:val="00B0731B"/>
    <w:rsid w:val="00B07C85"/>
    <w:rsid w:val="00B1161D"/>
    <w:rsid w:val="00B11C90"/>
    <w:rsid w:val="00B13645"/>
    <w:rsid w:val="00B14BE5"/>
    <w:rsid w:val="00B20055"/>
    <w:rsid w:val="00B2112F"/>
    <w:rsid w:val="00B2151F"/>
    <w:rsid w:val="00B21A3E"/>
    <w:rsid w:val="00B221A2"/>
    <w:rsid w:val="00B229D7"/>
    <w:rsid w:val="00B23EAE"/>
    <w:rsid w:val="00B2427E"/>
    <w:rsid w:val="00B24ABD"/>
    <w:rsid w:val="00B3022D"/>
    <w:rsid w:val="00B309DA"/>
    <w:rsid w:val="00B31AF0"/>
    <w:rsid w:val="00B330D8"/>
    <w:rsid w:val="00B348A9"/>
    <w:rsid w:val="00B358EA"/>
    <w:rsid w:val="00B36A67"/>
    <w:rsid w:val="00B41AD6"/>
    <w:rsid w:val="00B50575"/>
    <w:rsid w:val="00B5173F"/>
    <w:rsid w:val="00B5484C"/>
    <w:rsid w:val="00B5575F"/>
    <w:rsid w:val="00B55AE2"/>
    <w:rsid w:val="00B55B9D"/>
    <w:rsid w:val="00B569C9"/>
    <w:rsid w:val="00B63405"/>
    <w:rsid w:val="00B64A5C"/>
    <w:rsid w:val="00B64B61"/>
    <w:rsid w:val="00B64FA7"/>
    <w:rsid w:val="00B654BB"/>
    <w:rsid w:val="00B65CB0"/>
    <w:rsid w:val="00B71DBD"/>
    <w:rsid w:val="00B73916"/>
    <w:rsid w:val="00B74AD1"/>
    <w:rsid w:val="00B74B38"/>
    <w:rsid w:val="00B80AFE"/>
    <w:rsid w:val="00B81547"/>
    <w:rsid w:val="00B817BA"/>
    <w:rsid w:val="00B82CF5"/>
    <w:rsid w:val="00B83E75"/>
    <w:rsid w:val="00B8514F"/>
    <w:rsid w:val="00B914A3"/>
    <w:rsid w:val="00B918E8"/>
    <w:rsid w:val="00B9243B"/>
    <w:rsid w:val="00B92E9E"/>
    <w:rsid w:val="00B9413D"/>
    <w:rsid w:val="00B96846"/>
    <w:rsid w:val="00B97335"/>
    <w:rsid w:val="00B97A69"/>
    <w:rsid w:val="00BA05BF"/>
    <w:rsid w:val="00BA0E6D"/>
    <w:rsid w:val="00BA3AF4"/>
    <w:rsid w:val="00BA524B"/>
    <w:rsid w:val="00BA7DDB"/>
    <w:rsid w:val="00BB304D"/>
    <w:rsid w:val="00BB30F0"/>
    <w:rsid w:val="00BB3EE1"/>
    <w:rsid w:val="00BB4EAD"/>
    <w:rsid w:val="00BB53DC"/>
    <w:rsid w:val="00BB6A45"/>
    <w:rsid w:val="00BB759C"/>
    <w:rsid w:val="00BB7D26"/>
    <w:rsid w:val="00BC13EA"/>
    <w:rsid w:val="00BC33FD"/>
    <w:rsid w:val="00BC3F2F"/>
    <w:rsid w:val="00BC5C15"/>
    <w:rsid w:val="00BC5CEB"/>
    <w:rsid w:val="00BD0A1F"/>
    <w:rsid w:val="00BD0CBF"/>
    <w:rsid w:val="00BD15F5"/>
    <w:rsid w:val="00BD27B3"/>
    <w:rsid w:val="00BD6B27"/>
    <w:rsid w:val="00BE01A0"/>
    <w:rsid w:val="00BE0A64"/>
    <w:rsid w:val="00BE0D32"/>
    <w:rsid w:val="00BE3CC9"/>
    <w:rsid w:val="00BE5D9E"/>
    <w:rsid w:val="00BE62CB"/>
    <w:rsid w:val="00BE663F"/>
    <w:rsid w:val="00BE6981"/>
    <w:rsid w:val="00BF12C2"/>
    <w:rsid w:val="00BF1D14"/>
    <w:rsid w:val="00BF23CF"/>
    <w:rsid w:val="00C00D36"/>
    <w:rsid w:val="00C0304F"/>
    <w:rsid w:val="00C030CB"/>
    <w:rsid w:val="00C03D65"/>
    <w:rsid w:val="00C04181"/>
    <w:rsid w:val="00C04C46"/>
    <w:rsid w:val="00C10578"/>
    <w:rsid w:val="00C11DDE"/>
    <w:rsid w:val="00C12235"/>
    <w:rsid w:val="00C14472"/>
    <w:rsid w:val="00C14E00"/>
    <w:rsid w:val="00C15A87"/>
    <w:rsid w:val="00C17223"/>
    <w:rsid w:val="00C20603"/>
    <w:rsid w:val="00C21DBD"/>
    <w:rsid w:val="00C22234"/>
    <w:rsid w:val="00C22263"/>
    <w:rsid w:val="00C232B3"/>
    <w:rsid w:val="00C2351D"/>
    <w:rsid w:val="00C24918"/>
    <w:rsid w:val="00C254D7"/>
    <w:rsid w:val="00C26658"/>
    <w:rsid w:val="00C2682C"/>
    <w:rsid w:val="00C26E88"/>
    <w:rsid w:val="00C279D5"/>
    <w:rsid w:val="00C27B5E"/>
    <w:rsid w:val="00C31E5D"/>
    <w:rsid w:val="00C345E8"/>
    <w:rsid w:val="00C3481C"/>
    <w:rsid w:val="00C34AFA"/>
    <w:rsid w:val="00C35A96"/>
    <w:rsid w:val="00C36311"/>
    <w:rsid w:val="00C3778B"/>
    <w:rsid w:val="00C4004C"/>
    <w:rsid w:val="00C40FFC"/>
    <w:rsid w:val="00C41AF7"/>
    <w:rsid w:val="00C43585"/>
    <w:rsid w:val="00C43B08"/>
    <w:rsid w:val="00C457EA"/>
    <w:rsid w:val="00C46C87"/>
    <w:rsid w:val="00C474F8"/>
    <w:rsid w:val="00C5112A"/>
    <w:rsid w:val="00C52F44"/>
    <w:rsid w:val="00C5303B"/>
    <w:rsid w:val="00C55DF2"/>
    <w:rsid w:val="00C5682A"/>
    <w:rsid w:val="00C57ED1"/>
    <w:rsid w:val="00C602AB"/>
    <w:rsid w:val="00C6141A"/>
    <w:rsid w:val="00C63336"/>
    <w:rsid w:val="00C64F8A"/>
    <w:rsid w:val="00C72080"/>
    <w:rsid w:val="00C72662"/>
    <w:rsid w:val="00C73EE3"/>
    <w:rsid w:val="00C74368"/>
    <w:rsid w:val="00C7562F"/>
    <w:rsid w:val="00C76C84"/>
    <w:rsid w:val="00C80157"/>
    <w:rsid w:val="00C80D06"/>
    <w:rsid w:val="00C85285"/>
    <w:rsid w:val="00C876C0"/>
    <w:rsid w:val="00C919BA"/>
    <w:rsid w:val="00C92625"/>
    <w:rsid w:val="00C92B5A"/>
    <w:rsid w:val="00C94A48"/>
    <w:rsid w:val="00C94C9D"/>
    <w:rsid w:val="00C95267"/>
    <w:rsid w:val="00C95BC0"/>
    <w:rsid w:val="00C97A06"/>
    <w:rsid w:val="00CA06AB"/>
    <w:rsid w:val="00CA0941"/>
    <w:rsid w:val="00CA11D4"/>
    <w:rsid w:val="00CA391F"/>
    <w:rsid w:val="00CA3B96"/>
    <w:rsid w:val="00CA5CE8"/>
    <w:rsid w:val="00CA60CF"/>
    <w:rsid w:val="00CA72CC"/>
    <w:rsid w:val="00CA7496"/>
    <w:rsid w:val="00CB15C3"/>
    <w:rsid w:val="00CB214E"/>
    <w:rsid w:val="00CB24A0"/>
    <w:rsid w:val="00CB32F8"/>
    <w:rsid w:val="00CB520C"/>
    <w:rsid w:val="00CB58A5"/>
    <w:rsid w:val="00CB5C0B"/>
    <w:rsid w:val="00CC1A1E"/>
    <w:rsid w:val="00CC40D2"/>
    <w:rsid w:val="00CC5107"/>
    <w:rsid w:val="00CC52C0"/>
    <w:rsid w:val="00CC5636"/>
    <w:rsid w:val="00CC6442"/>
    <w:rsid w:val="00CC654B"/>
    <w:rsid w:val="00CC7E1D"/>
    <w:rsid w:val="00CD009D"/>
    <w:rsid w:val="00CD52B5"/>
    <w:rsid w:val="00CD549E"/>
    <w:rsid w:val="00CD6022"/>
    <w:rsid w:val="00CD65C8"/>
    <w:rsid w:val="00CD7026"/>
    <w:rsid w:val="00CE0211"/>
    <w:rsid w:val="00CE100C"/>
    <w:rsid w:val="00CE3B4F"/>
    <w:rsid w:val="00CE5ABA"/>
    <w:rsid w:val="00CE66ED"/>
    <w:rsid w:val="00CE7199"/>
    <w:rsid w:val="00CE74EB"/>
    <w:rsid w:val="00CF0197"/>
    <w:rsid w:val="00CF34EC"/>
    <w:rsid w:val="00CF51E2"/>
    <w:rsid w:val="00CF58BD"/>
    <w:rsid w:val="00D00419"/>
    <w:rsid w:val="00D008C3"/>
    <w:rsid w:val="00D00DE5"/>
    <w:rsid w:val="00D01127"/>
    <w:rsid w:val="00D031A5"/>
    <w:rsid w:val="00D04CF9"/>
    <w:rsid w:val="00D0509A"/>
    <w:rsid w:val="00D053DF"/>
    <w:rsid w:val="00D05C17"/>
    <w:rsid w:val="00D06551"/>
    <w:rsid w:val="00D1026F"/>
    <w:rsid w:val="00D10D0E"/>
    <w:rsid w:val="00D133AB"/>
    <w:rsid w:val="00D135E0"/>
    <w:rsid w:val="00D1370E"/>
    <w:rsid w:val="00D14FD2"/>
    <w:rsid w:val="00D15CC2"/>
    <w:rsid w:val="00D178A8"/>
    <w:rsid w:val="00D207F2"/>
    <w:rsid w:val="00D21068"/>
    <w:rsid w:val="00D21DC6"/>
    <w:rsid w:val="00D2281F"/>
    <w:rsid w:val="00D259F0"/>
    <w:rsid w:val="00D30703"/>
    <w:rsid w:val="00D326C2"/>
    <w:rsid w:val="00D35936"/>
    <w:rsid w:val="00D36789"/>
    <w:rsid w:val="00D36801"/>
    <w:rsid w:val="00D403E4"/>
    <w:rsid w:val="00D43E16"/>
    <w:rsid w:val="00D445B0"/>
    <w:rsid w:val="00D46643"/>
    <w:rsid w:val="00D466D4"/>
    <w:rsid w:val="00D47FC3"/>
    <w:rsid w:val="00D537D5"/>
    <w:rsid w:val="00D5501D"/>
    <w:rsid w:val="00D55745"/>
    <w:rsid w:val="00D57CED"/>
    <w:rsid w:val="00D57FDF"/>
    <w:rsid w:val="00D60F66"/>
    <w:rsid w:val="00D61EC5"/>
    <w:rsid w:val="00D6287B"/>
    <w:rsid w:val="00D62C13"/>
    <w:rsid w:val="00D62C5B"/>
    <w:rsid w:val="00D62F7A"/>
    <w:rsid w:val="00D63B80"/>
    <w:rsid w:val="00D657B7"/>
    <w:rsid w:val="00D67A35"/>
    <w:rsid w:val="00D67D90"/>
    <w:rsid w:val="00D71D87"/>
    <w:rsid w:val="00D73BAC"/>
    <w:rsid w:val="00D750D7"/>
    <w:rsid w:val="00D77690"/>
    <w:rsid w:val="00D77FC3"/>
    <w:rsid w:val="00D80C1F"/>
    <w:rsid w:val="00D81DE5"/>
    <w:rsid w:val="00D82173"/>
    <w:rsid w:val="00D821BA"/>
    <w:rsid w:val="00D821D7"/>
    <w:rsid w:val="00D84112"/>
    <w:rsid w:val="00D85245"/>
    <w:rsid w:val="00D863EE"/>
    <w:rsid w:val="00D86A7E"/>
    <w:rsid w:val="00D87576"/>
    <w:rsid w:val="00D879A5"/>
    <w:rsid w:val="00D9025F"/>
    <w:rsid w:val="00D904F7"/>
    <w:rsid w:val="00D91AE5"/>
    <w:rsid w:val="00D92F2B"/>
    <w:rsid w:val="00D93BE9"/>
    <w:rsid w:val="00D93D0D"/>
    <w:rsid w:val="00D94BD9"/>
    <w:rsid w:val="00D96FA3"/>
    <w:rsid w:val="00DA1236"/>
    <w:rsid w:val="00DA2CC6"/>
    <w:rsid w:val="00DA4042"/>
    <w:rsid w:val="00DA4A72"/>
    <w:rsid w:val="00DB2FC0"/>
    <w:rsid w:val="00DB30CB"/>
    <w:rsid w:val="00DB3288"/>
    <w:rsid w:val="00DB4697"/>
    <w:rsid w:val="00DB6F3C"/>
    <w:rsid w:val="00DB7471"/>
    <w:rsid w:val="00DC3E4B"/>
    <w:rsid w:val="00DC603E"/>
    <w:rsid w:val="00DC6FBC"/>
    <w:rsid w:val="00DC77FB"/>
    <w:rsid w:val="00DD00A1"/>
    <w:rsid w:val="00DD08E4"/>
    <w:rsid w:val="00DD2A60"/>
    <w:rsid w:val="00DD4E9C"/>
    <w:rsid w:val="00DD4F47"/>
    <w:rsid w:val="00DD5289"/>
    <w:rsid w:val="00DD7235"/>
    <w:rsid w:val="00DE08BC"/>
    <w:rsid w:val="00DE1FDE"/>
    <w:rsid w:val="00DE2F96"/>
    <w:rsid w:val="00DE6A40"/>
    <w:rsid w:val="00DF0254"/>
    <w:rsid w:val="00DF09E7"/>
    <w:rsid w:val="00DF0A5E"/>
    <w:rsid w:val="00DF0E09"/>
    <w:rsid w:val="00DF2A20"/>
    <w:rsid w:val="00DF32F4"/>
    <w:rsid w:val="00DF3A51"/>
    <w:rsid w:val="00DF4300"/>
    <w:rsid w:val="00DF4A35"/>
    <w:rsid w:val="00DF4E43"/>
    <w:rsid w:val="00DF78C6"/>
    <w:rsid w:val="00DF7E5A"/>
    <w:rsid w:val="00E017A7"/>
    <w:rsid w:val="00E0363B"/>
    <w:rsid w:val="00E11594"/>
    <w:rsid w:val="00E11734"/>
    <w:rsid w:val="00E151FD"/>
    <w:rsid w:val="00E1738F"/>
    <w:rsid w:val="00E20149"/>
    <w:rsid w:val="00E205ED"/>
    <w:rsid w:val="00E2117A"/>
    <w:rsid w:val="00E2128E"/>
    <w:rsid w:val="00E2196D"/>
    <w:rsid w:val="00E22336"/>
    <w:rsid w:val="00E22A03"/>
    <w:rsid w:val="00E22C24"/>
    <w:rsid w:val="00E2339E"/>
    <w:rsid w:val="00E24681"/>
    <w:rsid w:val="00E27230"/>
    <w:rsid w:val="00E275B3"/>
    <w:rsid w:val="00E31192"/>
    <w:rsid w:val="00E32709"/>
    <w:rsid w:val="00E34961"/>
    <w:rsid w:val="00E349FE"/>
    <w:rsid w:val="00E34D47"/>
    <w:rsid w:val="00E37C78"/>
    <w:rsid w:val="00E40332"/>
    <w:rsid w:val="00E409F9"/>
    <w:rsid w:val="00E423F9"/>
    <w:rsid w:val="00E42F19"/>
    <w:rsid w:val="00E4417C"/>
    <w:rsid w:val="00E46278"/>
    <w:rsid w:val="00E46B4D"/>
    <w:rsid w:val="00E504C2"/>
    <w:rsid w:val="00E506C2"/>
    <w:rsid w:val="00E52D8B"/>
    <w:rsid w:val="00E53507"/>
    <w:rsid w:val="00E5376B"/>
    <w:rsid w:val="00E600FD"/>
    <w:rsid w:val="00E60AAA"/>
    <w:rsid w:val="00E61023"/>
    <w:rsid w:val="00E62DD2"/>
    <w:rsid w:val="00E635E5"/>
    <w:rsid w:val="00E64E53"/>
    <w:rsid w:val="00E67FAD"/>
    <w:rsid w:val="00E7187C"/>
    <w:rsid w:val="00E73B1A"/>
    <w:rsid w:val="00E757E9"/>
    <w:rsid w:val="00E81B0F"/>
    <w:rsid w:val="00E85E42"/>
    <w:rsid w:val="00E8707D"/>
    <w:rsid w:val="00E90B7A"/>
    <w:rsid w:val="00E91766"/>
    <w:rsid w:val="00E92418"/>
    <w:rsid w:val="00E932AC"/>
    <w:rsid w:val="00E948B6"/>
    <w:rsid w:val="00E95C50"/>
    <w:rsid w:val="00E96029"/>
    <w:rsid w:val="00EA4012"/>
    <w:rsid w:val="00EA628E"/>
    <w:rsid w:val="00EA6306"/>
    <w:rsid w:val="00EB20D4"/>
    <w:rsid w:val="00EB3014"/>
    <w:rsid w:val="00EB3197"/>
    <w:rsid w:val="00EB3ED1"/>
    <w:rsid w:val="00EB4ADB"/>
    <w:rsid w:val="00EB4C92"/>
    <w:rsid w:val="00EB5346"/>
    <w:rsid w:val="00EB7237"/>
    <w:rsid w:val="00EC1994"/>
    <w:rsid w:val="00EC3749"/>
    <w:rsid w:val="00EC4D59"/>
    <w:rsid w:val="00EC53E8"/>
    <w:rsid w:val="00EC7763"/>
    <w:rsid w:val="00EC78BE"/>
    <w:rsid w:val="00EC7A60"/>
    <w:rsid w:val="00ED1E04"/>
    <w:rsid w:val="00ED2C53"/>
    <w:rsid w:val="00ED2DCD"/>
    <w:rsid w:val="00ED3237"/>
    <w:rsid w:val="00ED3587"/>
    <w:rsid w:val="00ED394E"/>
    <w:rsid w:val="00ED50F0"/>
    <w:rsid w:val="00ED6AA8"/>
    <w:rsid w:val="00ED770E"/>
    <w:rsid w:val="00ED7E2B"/>
    <w:rsid w:val="00ED7F09"/>
    <w:rsid w:val="00EE17CD"/>
    <w:rsid w:val="00EE36D8"/>
    <w:rsid w:val="00EE4924"/>
    <w:rsid w:val="00EE6654"/>
    <w:rsid w:val="00EF0A52"/>
    <w:rsid w:val="00EF0D25"/>
    <w:rsid w:val="00EF1412"/>
    <w:rsid w:val="00EF2491"/>
    <w:rsid w:val="00EF24DC"/>
    <w:rsid w:val="00EF3762"/>
    <w:rsid w:val="00EF4994"/>
    <w:rsid w:val="00EF5591"/>
    <w:rsid w:val="00EF6DF6"/>
    <w:rsid w:val="00EF7B03"/>
    <w:rsid w:val="00EF7EC2"/>
    <w:rsid w:val="00F0174E"/>
    <w:rsid w:val="00F05462"/>
    <w:rsid w:val="00F05B95"/>
    <w:rsid w:val="00F067BD"/>
    <w:rsid w:val="00F10096"/>
    <w:rsid w:val="00F10772"/>
    <w:rsid w:val="00F161AC"/>
    <w:rsid w:val="00F21163"/>
    <w:rsid w:val="00F24A16"/>
    <w:rsid w:val="00F254A1"/>
    <w:rsid w:val="00F261A8"/>
    <w:rsid w:val="00F26712"/>
    <w:rsid w:val="00F270C7"/>
    <w:rsid w:val="00F31283"/>
    <w:rsid w:val="00F314C0"/>
    <w:rsid w:val="00F31A61"/>
    <w:rsid w:val="00F3237A"/>
    <w:rsid w:val="00F34C65"/>
    <w:rsid w:val="00F362E6"/>
    <w:rsid w:val="00F365F5"/>
    <w:rsid w:val="00F36788"/>
    <w:rsid w:val="00F36B39"/>
    <w:rsid w:val="00F37038"/>
    <w:rsid w:val="00F40AD7"/>
    <w:rsid w:val="00F40C0D"/>
    <w:rsid w:val="00F41263"/>
    <w:rsid w:val="00F414F4"/>
    <w:rsid w:val="00F424D1"/>
    <w:rsid w:val="00F43C2D"/>
    <w:rsid w:val="00F43FC3"/>
    <w:rsid w:val="00F451EC"/>
    <w:rsid w:val="00F46AD9"/>
    <w:rsid w:val="00F47F3D"/>
    <w:rsid w:val="00F500FE"/>
    <w:rsid w:val="00F51495"/>
    <w:rsid w:val="00F53061"/>
    <w:rsid w:val="00F53C33"/>
    <w:rsid w:val="00F53E89"/>
    <w:rsid w:val="00F54A52"/>
    <w:rsid w:val="00F551BB"/>
    <w:rsid w:val="00F55899"/>
    <w:rsid w:val="00F55DB9"/>
    <w:rsid w:val="00F567ED"/>
    <w:rsid w:val="00F56F0A"/>
    <w:rsid w:val="00F61C7A"/>
    <w:rsid w:val="00F639E7"/>
    <w:rsid w:val="00F63A10"/>
    <w:rsid w:val="00F64A59"/>
    <w:rsid w:val="00F679E1"/>
    <w:rsid w:val="00F71A98"/>
    <w:rsid w:val="00F72509"/>
    <w:rsid w:val="00F73383"/>
    <w:rsid w:val="00F73B21"/>
    <w:rsid w:val="00F74040"/>
    <w:rsid w:val="00F76083"/>
    <w:rsid w:val="00F766DE"/>
    <w:rsid w:val="00F824B3"/>
    <w:rsid w:val="00F833A2"/>
    <w:rsid w:val="00F84851"/>
    <w:rsid w:val="00F84DEE"/>
    <w:rsid w:val="00F8704F"/>
    <w:rsid w:val="00F9102A"/>
    <w:rsid w:val="00F9162D"/>
    <w:rsid w:val="00F924E0"/>
    <w:rsid w:val="00F95933"/>
    <w:rsid w:val="00F96AEA"/>
    <w:rsid w:val="00F970E9"/>
    <w:rsid w:val="00FA2BA5"/>
    <w:rsid w:val="00FA465C"/>
    <w:rsid w:val="00FA5645"/>
    <w:rsid w:val="00FA62CD"/>
    <w:rsid w:val="00FA7916"/>
    <w:rsid w:val="00FB2980"/>
    <w:rsid w:val="00FB3079"/>
    <w:rsid w:val="00FB532A"/>
    <w:rsid w:val="00FB5875"/>
    <w:rsid w:val="00FB6F84"/>
    <w:rsid w:val="00FB78CA"/>
    <w:rsid w:val="00FC09FA"/>
    <w:rsid w:val="00FC1319"/>
    <w:rsid w:val="00FC18EA"/>
    <w:rsid w:val="00FC194F"/>
    <w:rsid w:val="00FC464D"/>
    <w:rsid w:val="00FC481C"/>
    <w:rsid w:val="00FC4BAD"/>
    <w:rsid w:val="00FC68B4"/>
    <w:rsid w:val="00FC7C08"/>
    <w:rsid w:val="00FD05F8"/>
    <w:rsid w:val="00FD1424"/>
    <w:rsid w:val="00FD1872"/>
    <w:rsid w:val="00FD2BC6"/>
    <w:rsid w:val="00FD3438"/>
    <w:rsid w:val="00FD35E6"/>
    <w:rsid w:val="00FD3ACA"/>
    <w:rsid w:val="00FE2324"/>
    <w:rsid w:val="00FE31C2"/>
    <w:rsid w:val="00FE40C4"/>
    <w:rsid w:val="00FE577C"/>
    <w:rsid w:val="00FE6385"/>
    <w:rsid w:val="00FE665C"/>
    <w:rsid w:val="00FE7171"/>
    <w:rsid w:val="00FF17CD"/>
    <w:rsid w:val="00FF1C80"/>
    <w:rsid w:val="00FF4845"/>
    <w:rsid w:val="00FF52A4"/>
    <w:rsid w:val="00FF722F"/>
    <w:rsid w:val="00FF7236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FFB4"/>
  <w15:chartTrackingRefBased/>
  <w15:docId w15:val="{D31CAF2B-4C3F-4797-9918-B4E92EF1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1A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Almagd</dc:creator>
  <cp:keywords/>
  <dc:description/>
  <cp:lastModifiedBy>elfatih hasabo</cp:lastModifiedBy>
  <cp:revision>8</cp:revision>
  <dcterms:created xsi:type="dcterms:W3CDTF">2021-08-22T01:42:00Z</dcterms:created>
  <dcterms:modified xsi:type="dcterms:W3CDTF">2022-08-17T16:35:00Z</dcterms:modified>
</cp:coreProperties>
</file>