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E47B5" w14:textId="77777777" w:rsidR="00367813" w:rsidRDefault="00233868">
      <w:pPr>
        <w:rPr>
          <w:rFonts w:ascii="Arial" w:hAnsi="Arial" w:cs="Arial"/>
          <w:sz w:val="22"/>
          <w:szCs w:val="22"/>
        </w:rPr>
      </w:pPr>
      <w:r w:rsidRPr="00233868">
        <w:rPr>
          <w:rFonts w:ascii="Arial" w:hAnsi="Arial" w:cs="Arial"/>
          <w:sz w:val="22"/>
          <w:szCs w:val="22"/>
        </w:rPr>
        <w:t xml:space="preserve">Supplementary Tables </w:t>
      </w:r>
    </w:p>
    <w:p w14:paraId="09B6FE17" w14:textId="0AFE0479" w:rsidR="00233868" w:rsidRPr="00233868" w:rsidRDefault="00233868">
      <w:pPr>
        <w:rPr>
          <w:rFonts w:ascii="Arial" w:hAnsi="Arial" w:cs="Arial"/>
          <w:sz w:val="22"/>
          <w:szCs w:val="22"/>
        </w:rPr>
      </w:pPr>
      <w:r w:rsidRPr="00233868">
        <w:rPr>
          <w:rFonts w:ascii="Arial" w:hAnsi="Arial" w:cs="Arial"/>
          <w:sz w:val="22"/>
          <w:szCs w:val="22"/>
        </w:rPr>
        <w:t>“</w:t>
      </w:r>
      <w:r w:rsidRPr="00233868">
        <w:rPr>
          <w:rFonts w:ascii="Arial" w:hAnsi="Arial" w:cs="Arial"/>
          <w:color w:val="000000" w:themeColor="text1"/>
          <w:sz w:val="22"/>
          <w:szCs w:val="22"/>
        </w:rPr>
        <w:t xml:space="preserve">Cocaine regulation of </w:t>
      </w:r>
      <w:r w:rsidRPr="00233868">
        <w:rPr>
          <w:rFonts w:ascii="Arial" w:hAnsi="Arial" w:cs="Arial"/>
          <w:i/>
          <w:color w:val="000000" w:themeColor="text1"/>
          <w:sz w:val="22"/>
          <w:szCs w:val="22"/>
        </w:rPr>
        <w:t>Nr4a1</w:t>
      </w:r>
      <w:r w:rsidRPr="00233868">
        <w:rPr>
          <w:rFonts w:ascii="Arial" w:hAnsi="Arial" w:cs="Arial"/>
          <w:color w:val="000000" w:themeColor="text1"/>
          <w:sz w:val="22"/>
          <w:szCs w:val="22"/>
        </w:rPr>
        <w:t xml:space="preserve"> chromatin bivalency and mRNA in male and female mice.</w:t>
      </w:r>
      <w:r w:rsidRPr="00233868">
        <w:rPr>
          <w:rFonts w:ascii="Arial" w:hAnsi="Arial" w:cs="Arial"/>
          <w:color w:val="000000" w:themeColor="text1"/>
          <w:sz w:val="22"/>
          <w:szCs w:val="22"/>
        </w:rPr>
        <w:t xml:space="preserve">” </w:t>
      </w:r>
      <w:r w:rsidRPr="00233868">
        <w:rPr>
          <w:rFonts w:ascii="Arial" w:hAnsi="Arial" w:cs="Arial"/>
          <w:color w:val="000000" w:themeColor="text1"/>
          <w:sz w:val="22"/>
          <w:szCs w:val="22"/>
        </w:rPr>
        <w:t xml:space="preserve">Delaney K. Fischer, Keegan S. </w:t>
      </w:r>
      <w:proofErr w:type="spellStart"/>
      <w:r w:rsidRPr="00233868">
        <w:rPr>
          <w:rFonts w:ascii="Arial" w:hAnsi="Arial" w:cs="Arial"/>
          <w:color w:val="000000" w:themeColor="text1"/>
          <w:sz w:val="22"/>
          <w:szCs w:val="22"/>
        </w:rPr>
        <w:t>Krick</w:t>
      </w:r>
      <w:proofErr w:type="spellEnd"/>
      <w:r w:rsidRPr="00233868">
        <w:rPr>
          <w:rFonts w:ascii="Arial" w:hAnsi="Arial" w:cs="Arial"/>
          <w:color w:val="000000" w:themeColor="text1"/>
          <w:sz w:val="22"/>
          <w:szCs w:val="22"/>
        </w:rPr>
        <w:t xml:space="preserve">, Chloe Han, Morgan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T. </w:t>
      </w:r>
      <w:r w:rsidRPr="00233868">
        <w:rPr>
          <w:rFonts w:ascii="Arial" w:hAnsi="Arial" w:cs="Arial"/>
          <w:color w:val="000000" w:themeColor="text1"/>
          <w:sz w:val="22"/>
          <w:szCs w:val="22"/>
        </w:rPr>
        <w:t>Wool</w:t>
      </w:r>
      <w:r>
        <w:rPr>
          <w:rFonts w:ascii="Arial" w:hAnsi="Arial" w:cs="Arial"/>
          <w:color w:val="000000" w:themeColor="text1"/>
          <w:sz w:val="22"/>
          <w:szCs w:val="22"/>
        </w:rPr>
        <w:t>f</w:t>
      </w:r>
      <w:r w:rsidRPr="00233868">
        <w:rPr>
          <w:rFonts w:ascii="Arial" w:hAnsi="Arial" w:cs="Arial"/>
          <w:color w:val="000000" w:themeColor="text1"/>
          <w:sz w:val="22"/>
          <w:szCs w:val="22"/>
        </w:rPr>
        <w:t>, Elizabeth A. Heller</w:t>
      </w:r>
    </w:p>
    <w:p w14:paraId="130BECEC" w14:textId="77777777" w:rsidR="00233868" w:rsidRDefault="002338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5"/>
        <w:gridCol w:w="3128"/>
        <w:gridCol w:w="3117"/>
      </w:tblGrid>
      <w:tr w:rsidR="002A058F" w14:paraId="303784E8" w14:textId="77777777" w:rsidTr="00DB78BD">
        <w:tc>
          <w:tcPr>
            <w:tcW w:w="3105" w:type="dxa"/>
          </w:tcPr>
          <w:p w14:paraId="04962021" w14:textId="77777777" w:rsidR="002A058F" w:rsidRPr="00B55A9C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B55A9C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shd w:val="clear" w:color="auto" w:fill="FFFFFF"/>
              </w:rPr>
              <w:t>Promoter Region</w:t>
            </w:r>
          </w:p>
        </w:tc>
        <w:tc>
          <w:tcPr>
            <w:tcW w:w="3128" w:type="dxa"/>
          </w:tcPr>
          <w:p w14:paraId="0E5B4BE9" w14:textId="77777777" w:rsidR="002A058F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DF5FCA">
              <w:rPr>
                <w:rFonts w:ascii="Arial" w:eastAsia="Times New Roman" w:hAnsi="Arial" w:cs="Arial"/>
                <w:b/>
                <w:bCs/>
                <w:color w:val="212121"/>
                <w:sz w:val="20"/>
                <w:szCs w:val="20"/>
              </w:rPr>
              <w:t>Forward Sequence</w:t>
            </w:r>
          </w:p>
        </w:tc>
        <w:tc>
          <w:tcPr>
            <w:tcW w:w="3117" w:type="dxa"/>
          </w:tcPr>
          <w:p w14:paraId="5F7BECC7" w14:textId="77777777" w:rsidR="002A058F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DF5FCA">
              <w:rPr>
                <w:rFonts w:ascii="Arial" w:eastAsia="Times New Roman" w:hAnsi="Arial" w:cs="Arial"/>
                <w:b/>
                <w:bCs/>
                <w:color w:val="212121"/>
                <w:sz w:val="20"/>
                <w:szCs w:val="20"/>
              </w:rPr>
              <w:t>Reverse Sequence</w:t>
            </w:r>
          </w:p>
        </w:tc>
      </w:tr>
      <w:tr w:rsidR="002A058F" w14:paraId="7EF90E25" w14:textId="77777777" w:rsidTr="00DB78BD">
        <w:tc>
          <w:tcPr>
            <w:tcW w:w="3105" w:type="dxa"/>
          </w:tcPr>
          <w:p w14:paraId="5CF2805C" w14:textId="77777777" w:rsidR="002A058F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Nr4a1</w:t>
            </w:r>
          </w:p>
        </w:tc>
        <w:tc>
          <w:tcPr>
            <w:tcW w:w="3128" w:type="dxa"/>
            <w:vAlign w:val="bottom"/>
          </w:tcPr>
          <w:p w14:paraId="5E333F95" w14:textId="77777777" w:rsidR="002A058F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</w:rPr>
              <w:t>ATTTACAACACCCCCTCCTCC</w:t>
            </w:r>
          </w:p>
        </w:tc>
        <w:tc>
          <w:tcPr>
            <w:tcW w:w="3117" w:type="dxa"/>
            <w:vAlign w:val="bottom"/>
          </w:tcPr>
          <w:p w14:paraId="6F1B2220" w14:textId="77777777" w:rsidR="002A058F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</w:rPr>
              <w:t>TTCCATTGACGCAGGGAGCG</w:t>
            </w:r>
          </w:p>
        </w:tc>
      </w:tr>
      <w:tr w:rsidR="002A058F" w14:paraId="4F7D5E44" w14:textId="77777777" w:rsidTr="00DB78BD">
        <w:tc>
          <w:tcPr>
            <w:tcW w:w="3105" w:type="dxa"/>
          </w:tcPr>
          <w:p w14:paraId="33A0B0A1" w14:textId="77777777" w:rsidR="002A058F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Cartpt</w:t>
            </w:r>
          </w:p>
        </w:tc>
        <w:tc>
          <w:tcPr>
            <w:tcW w:w="3128" w:type="dxa"/>
            <w:vAlign w:val="bottom"/>
          </w:tcPr>
          <w:p w14:paraId="36A4EED3" w14:textId="77777777" w:rsidR="002A058F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</w:rPr>
              <w:t>ACACAAGAGCCGTCAATTCCA</w:t>
            </w:r>
          </w:p>
        </w:tc>
        <w:tc>
          <w:tcPr>
            <w:tcW w:w="3117" w:type="dxa"/>
            <w:vAlign w:val="bottom"/>
          </w:tcPr>
          <w:p w14:paraId="706AE26D" w14:textId="77777777" w:rsidR="002A058F" w:rsidRDefault="002A058F" w:rsidP="00DB78BD">
            <w:pPr>
              <w:spacing w:before="100" w:beforeAutospacing="1" w:after="100" w:afterAutospacing="1"/>
              <w:contextualSpacing/>
              <w:jc w:val="both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</w:rPr>
              <w:t>TCGAGTTCCCAACACCGC</w:t>
            </w:r>
          </w:p>
        </w:tc>
      </w:tr>
    </w:tbl>
    <w:p w14:paraId="5D3CFD9C" w14:textId="68059643" w:rsidR="002A058F" w:rsidRDefault="002A058F" w:rsidP="00C82496"/>
    <w:p w14:paraId="332C35D3" w14:textId="16508085" w:rsidR="002A058F" w:rsidRDefault="002A058F">
      <w:pPr>
        <w:rPr>
          <w:rFonts w:ascii="Arial" w:hAnsi="Arial" w:cs="Arial"/>
          <w:sz w:val="22"/>
          <w:szCs w:val="22"/>
        </w:rPr>
      </w:pPr>
      <w:r w:rsidRPr="002A058F">
        <w:rPr>
          <w:rFonts w:ascii="Arial" w:hAnsi="Arial" w:cs="Arial"/>
          <w:b/>
          <w:bCs/>
          <w:sz w:val="22"/>
          <w:szCs w:val="22"/>
        </w:rPr>
        <w:t>Supplementary Table 1.</w:t>
      </w:r>
      <w:r>
        <w:rPr>
          <w:rFonts w:ascii="Arial" w:hAnsi="Arial" w:cs="Arial"/>
          <w:sz w:val="22"/>
          <w:szCs w:val="22"/>
        </w:rPr>
        <w:t xml:space="preserve"> Primer sequences used in </w:t>
      </w:r>
      <w:proofErr w:type="spellStart"/>
      <w:r>
        <w:rPr>
          <w:rFonts w:ascii="Arial" w:hAnsi="Arial" w:cs="Arial"/>
          <w:sz w:val="22"/>
          <w:szCs w:val="22"/>
        </w:rPr>
        <w:t>q</w:t>
      </w:r>
      <w:r w:rsidR="00C87B86">
        <w:rPr>
          <w:rFonts w:ascii="Arial" w:hAnsi="Arial" w:cs="Arial"/>
          <w:sz w:val="22"/>
          <w:szCs w:val="22"/>
        </w:rPr>
        <w:t>ChIP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295F3E7E" w14:textId="77777777" w:rsidR="00233868" w:rsidRPr="00233868" w:rsidRDefault="00233868">
      <w:pPr>
        <w:rPr>
          <w:rFonts w:ascii="Arial" w:hAnsi="Arial" w:cs="Arial"/>
          <w:sz w:val="22"/>
          <w:szCs w:val="22"/>
        </w:rPr>
      </w:pPr>
    </w:p>
    <w:p w14:paraId="6DEE3F76" w14:textId="77777777" w:rsidR="002A058F" w:rsidRDefault="002A05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6"/>
        <w:gridCol w:w="3870"/>
        <w:gridCol w:w="3870"/>
      </w:tblGrid>
      <w:tr w:rsidR="002A058F" w14:paraId="21DFACF2" w14:textId="77777777" w:rsidTr="00DB78BD">
        <w:tc>
          <w:tcPr>
            <w:tcW w:w="1606" w:type="dxa"/>
          </w:tcPr>
          <w:p w14:paraId="6967A9E4" w14:textId="77777777" w:rsidR="002A058F" w:rsidRPr="00DF5FCA" w:rsidRDefault="002A058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0"/>
                <w:szCs w:val="20"/>
              </w:rPr>
            </w:pPr>
            <w:r w:rsidRPr="00DF5FCA">
              <w:rPr>
                <w:rFonts w:ascii="Arial" w:eastAsia="Times New Roman" w:hAnsi="Arial" w:cs="Arial"/>
                <w:b/>
                <w:bCs/>
                <w:color w:val="212121"/>
                <w:sz w:val="20"/>
                <w:szCs w:val="20"/>
              </w:rPr>
              <w:t>Gene Name</w:t>
            </w:r>
          </w:p>
        </w:tc>
        <w:tc>
          <w:tcPr>
            <w:tcW w:w="3870" w:type="dxa"/>
          </w:tcPr>
          <w:p w14:paraId="48ED8278" w14:textId="77777777" w:rsidR="002A058F" w:rsidRPr="00DF5FCA" w:rsidRDefault="002A058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0"/>
                <w:szCs w:val="20"/>
              </w:rPr>
            </w:pPr>
            <w:r w:rsidRPr="00DF5FCA">
              <w:rPr>
                <w:rFonts w:ascii="Arial" w:eastAsia="Times New Roman" w:hAnsi="Arial" w:cs="Arial"/>
                <w:b/>
                <w:bCs/>
                <w:color w:val="212121"/>
                <w:sz w:val="20"/>
                <w:szCs w:val="20"/>
              </w:rPr>
              <w:t>Forward Sequence</w:t>
            </w:r>
          </w:p>
        </w:tc>
        <w:tc>
          <w:tcPr>
            <w:tcW w:w="3870" w:type="dxa"/>
          </w:tcPr>
          <w:p w14:paraId="5AB30BFC" w14:textId="77777777" w:rsidR="002A058F" w:rsidRPr="00DF5FCA" w:rsidRDefault="002A058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0"/>
                <w:szCs w:val="20"/>
              </w:rPr>
            </w:pPr>
            <w:r w:rsidRPr="00DF5FCA">
              <w:rPr>
                <w:rFonts w:ascii="Arial" w:eastAsia="Times New Roman" w:hAnsi="Arial" w:cs="Arial"/>
                <w:b/>
                <w:bCs/>
                <w:color w:val="212121"/>
                <w:sz w:val="20"/>
                <w:szCs w:val="20"/>
              </w:rPr>
              <w:t>Reverse Sequence</w:t>
            </w:r>
          </w:p>
        </w:tc>
      </w:tr>
      <w:tr w:rsidR="00E3414F" w14:paraId="7E88BD11" w14:textId="77777777" w:rsidTr="00DB78BD">
        <w:tc>
          <w:tcPr>
            <w:tcW w:w="1606" w:type="dxa"/>
            <w:vAlign w:val="bottom"/>
          </w:tcPr>
          <w:p w14:paraId="1CFA970F" w14:textId="3B816685" w:rsidR="00E3414F" w:rsidRPr="00DF5FCA" w:rsidRDefault="00E3414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Nr4a1_Exon4/5</w:t>
            </w:r>
          </w:p>
        </w:tc>
        <w:tc>
          <w:tcPr>
            <w:tcW w:w="3870" w:type="dxa"/>
            <w:vAlign w:val="bottom"/>
          </w:tcPr>
          <w:p w14:paraId="5481D771" w14:textId="2E113406" w:rsidR="00E3414F" w:rsidRPr="00DF5FCA" w:rsidRDefault="00E3414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ATGCCTCCCCTACCAATCTTC</w:t>
            </w:r>
          </w:p>
        </w:tc>
        <w:tc>
          <w:tcPr>
            <w:tcW w:w="3870" w:type="dxa"/>
            <w:vAlign w:val="bottom"/>
          </w:tcPr>
          <w:p w14:paraId="1432DE59" w14:textId="236F7121" w:rsidR="00E3414F" w:rsidRPr="00DF5FCA" w:rsidRDefault="00E3414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CACCAGTTCCTGGAACTTGGA</w:t>
            </w:r>
          </w:p>
        </w:tc>
      </w:tr>
      <w:tr w:rsidR="00E3414F" w14:paraId="398371E6" w14:textId="77777777" w:rsidTr="00DB78BD">
        <w:tc>
          <w:tcPr>
            <w:tcW w:w="1606" w:type="dxa"/>
            <w:vAlign w:val="bottom"/>
          </w:tcPr>
          <w:p w14:paraId="5ECA32FB" w14:textId="7AB82572" w:rsidR="00E3414F" w:rsidRPr="00DF5FCA" w:rsidRDefault="00E3414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Nr4a1_Exon</w:t>
            </w:r>
            <w:r>
              <w:rPr>
                <w:rFonts w:ascii="Arial" w:hAnsi="Arial" w:cs="Arial"/>
                <w:sz w:val="20"/>
                <w:szCs w:val="20"/>
              </w:rPr>
              <w:t>6/7</w:t>
            </w:r>
          </w:p>
        </w:tc>
        <w:tc>
          <w:tcPr>
            <w:tcW w:w="3870" w:type="dxa"/>
            <w:vAlign w:val="bottom"/>
          </w:tcPr>
          <w:p w14:paraId="0E12A020" w14:textId="547AF421" w:rsidR="00E3414F" w:rsidRPr="00DF5FCA" w:rsidRDefault="00E3414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AGCTTGGGTGTTGATGTTCC</w:t>
            </w:r>
          </w:p>
        </w:tc>
        <w:tc>
          <w:tcPr>
            <w:tcW w:w="3870" w:type="dxa"/>
            <w:vAlign w:val="bottom"/>
          </w:tcPr>
          <w:p w14:paraId="7B95B666" w14:textId="3B47CBA1" w:rsidR="00E3414F" w:rsidRPr="00DF5FCA" w:rsidRDefault="00E3414F" w:rsidP="00DB78BD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AATGCGATTCTGCAGCTCTT</w:t>
            </w:r>
          </w:p>
        </w:tc>
      </w:tr>
      <w:tr w:rsidR="00E3414F" w14:paraId="3B222864" w14:textId="77777777" w:rsidTr="002A798A">
        <w:tc>
          <w:tcPr>
            <w:tcW w:w="1606" w:type="dxa"/>
          </w:tcPr>
          <w:p w14:paraId="71A5538C" w14:textId="739457B2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5FCA">
              <w:rPr>
                <w:rFonts w:ascii="Arial" w:eastAsia="Times New Roman" w:hAnsi="Arial" w:cs="Arial"/>
                <w:color w:val="212121"/>
                <w:sz w:val="20"/>
                <w:szCs w:val="20"/>
              </w:rPr>
              <w:t>Cartpt</w:t>
            </w:r>
          </w:p>
        </w:tc>
        <w:tc>
          <w:tcPr>
            <w:tcW w:w="3870" w:type="dxa"/>
            <w:vAlign w:val="bottom"/>
          </w:tcPr>
          <w:p w14:paraId="6E830A28" w14:textId="08E140AD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ACGAGAAGGAGCTGATCGAA</w:t>
            </w:r>
          </w:p>
        </w:tc>
        <w:tc>
          <w:tcPr>
            <w:tcW w:w="3870" w:type="dxa"/>
            <w:vAlign w:val="bottom"/>
          </w:tcPr>
          <w:p w14:paraId="34299ABE" w14:textId="3B94A3F3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TCTCTGAGGGGAACGCAAAC</w:t>
            </w:r>
          </w:p>
        </w:tc>
      </w:tr>
      <w:tr w:rsidR="00E3414F" w14:paraId="5CEB072D" w14:textId="77777777" w:rsidTr="002A798A">
        <w:tc>
          <w:tcPr>
            <w:tcW w:w="1606" w:type="dxa"/>
            <w:vAlign w:val="bottom"/>
          </w:tcPr>
          <w:p w14:paraId="02B54E5D" w14:textId="6E19D40F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A2A</w:t>
            </w:r>
          </w:p>
        </w:tc>
        <w:tc>
          <w:tcPr>
            <w:tcW w:w="3870" w:type="dxa"/>
            <w:vAlign w:val="bottom"/>
          </w:tcPr>
          <w:p w14:paraId="008BF60B" w14:textId="5F8AF561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ACTCTCCCCTCCACACCC</w:t>
            </w:r>
          </w:p>
        </w:tc>
        <w:tc>
          <w:tcPr>
            <w:tcW w:w="3870" w:type="dxa"/>
            <w:vAlign w:val="bottom"/>
          </w:tcPr>
          <w:p w14:paraId="146AB694" w14:textId="6F72EE1A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CATAGTTTCTGTCTTCCAGCCC</w:t>
            </w:r>
          </w:p>
        </w:tc>
      </w:tr>
      <w:tr w:rsidR="00E3414F" w14:paraId="37540A54" w14:textId="77777777" w:rsidTr="00DB78BD">
        <w:tc>
          <w:tcPr>
            <w:tcW w:w="1606" w:type="dxa"/>
            <w:vAlign w:val="bottom"/>
          </w:tcPr>
          <w:p w14:paraId="3F7F3800" w14:textId="5C0965C7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Drd1</w:t>
            </w:r>
          </w:p>
        </w:tc>
        <w:tc>
          <w:tcPr>
            <w:tcW w:w="3870" w:type="dxa"/>
            <w:vAlign w:val="bottom"/>
          </w:tcPr>
          <w:p w14:paraId="0E941E36" w14:textId="60F12625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TTCTTCCTGGTATGGCTTGG</w:t>
            </w:r>
          </w:p>
        </w:tc>
        <w:tc>
          <w:tcPr>
            <w:tcW w:w="3870" w:type="dxa"/>
            <w:vAlign w:val="bottom"/>
          </w:tcPr>
          <w:p w14:paraId="6357B8A9" w14:textId="3045337F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GCTTAGCCCTCACGTTCTTG</w:t>
            </w:r>
          </w:p>
        </w:tc>
      </w:tr>
      <w:tr w:rsidR="00E3414F" w14:paraId="4240EDC6" w14:textId="77777777" w:rsidTr="00DB78BD">
        <w:tc>
          <w:tcPr>
            <w:tcW w:w="1606" w:type="dxa"/>
            <w:vAlign w:val="bottom"/>
          </w:tcPr>
          <w:p w14:paraId="2E1D17AD" w14:textId="39462638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Drd2</w:t>
            </w:r>
          </w:p>
        </w:tc>
        <w:tc>
          <w:tcPr>
            <w:tcW w:w="3870" w:type="dxa"/>
            <w:vAlign w:val="bottom"/>
          </w:tcPr>
          <w:p w14:paraId="2D22158D" w14:textId="3554F66B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TGGACTCAACAACACAGACCAGAATG</w:t>
            </w:r>
          </w:p>
        </w:tc>
        <w:tc>
          <w:tcPr>
            <w:tcW w:w="3870" w:type="dxa"/>
            <w:vAlign w:val="bottom"/>
          </w:tcPr>
          <w:p w14:paraId="0FA18390" w14:textId="61D5D42B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GATATAGACCAGCAGGTTGACGATGA</w:t>
            </w:r>
          </w:p>
        </w:tc>
      </w:tr>
      <w:tr w:rsidR="00E3414F" w14:paraId="2CD5B96A" w14:textId="77777777" w:rsidTr="002A798A">
        <w:tc>
          <w:tcPr>
            <w:tcW w:w="1606" w:type="dxa"/>
          </w:tcPr>
          <w:p w14:paraId="4FEEA330" w14:textId="288D74D6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proofErr w:type="spellStart"/>
            <w:r w:rsidRPr="00DF5FCA">
              <w:rPr>
                <w:rFonts w:ascii="Arial" w:eastAsia="Times New Roman" w:hAnsi="Arial" w:cs="Arial"/>
                <w:color w:val="212121"/>
                <w:sz w:val="20"/>
                <w:szCs w:val="20"/>
              </w:rPr>
              <w:t>Gapdh</w:t>
            </w:r>
            <w:proofErr w:type="spellEnd"/>
          </w:p>
        </w:tc>
        <w:tc>
          <w:tcPr>
            <w:tcW w:w="3870" w:type="dxa"/>
            <w:vAlign w:val="bottom"/>
          </w:tcPr>
          <w:p w14:paraId="10F7559C" w14:textId="71A6D6E0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AGGTCGGTGTGAACGGATTTG</w:t>
            </w:r>
          </w:p>
        </w:tc>
        <w:tc>
          <w:tcPr>
            <w:tcW w:w="3870" w:type="dxa"/>
            <w:vAlign w:val="bottom"/>
          </w:tcPr>
          <w:p w14:paraId="7B9C0E18" w14:textId="73FA9041" w:rsidR="00E3414F" w:rsidRPr="00DF5FCA" w:rsidRDefault="00E3414F" w:rsidP="00E3414F">
            <w:pPr>
              <w:spacing w:before="100" w:beforeAutospacing="1" w:after="100" w:afterAutospacing="1"/>
              <w:contextualSpacing/>
              <w:jc w:val="center"/>
              <w:rPr>
                <w:rFonts w:ascii="Arial" w:eastAsia="Times New Roman" w:hAnsi="Arial" w:cs="Arial"/>
                <w:color w:val="212121"/>
                <w:sz w:val="20"/>
                <w:szCs w:val="20"/>
              </w:rPr>
            </w:pPr>
            <w:r w:rsidRPr="00DF5FCA">
              <w:rPr>
                <w:rFonts w:ascii="Arial" w:hAnsi="Arial" w:cs="Arial"/>
                <w:sz w:val="20"/>
                <w:szCs w:val="20"/>
              </w:rPr>
              <w:t>TGTAGACCATGTAGTTGAGGTCA</w:t>
            </w:r>
          </w:p>
        </w:tc>
      </w:tr>
    </w:tbl>
    <w:p w14:paraId="6507702F" w14:textId="0F9C7071" w:rsidR="002A058F" w:rsidRDefault="002A058F"/>
    <w:p w14:paraId="2DADFD1C" w14:textId="3C0AB44C" w:rsidR="002A058F" w:rsidRPr="002A058F" w:rsidRDefault="002A058F" w:rsidP="002A058F">
      <w:pPr>
        <w:rPr>
          <w:rFonts w:ascii="Arial" w:hAnsi="Arial" w:cs="Arial"/>
          <w:sz w:val="22"/>
          <w:szCs w:val="22"/>
        </w:rPr>
      </w:pPr>
      <w:r w:rsidRPr="002A058F">
        <w:rPr>
          <w:rFonts w:ascii="Arial" w:hAnsi="Arial" w:cs="Arial"/>
          <w:b/>
          <w:bCs/>
          <w:sz w:val="22"/>
          <w:szCs w:val="22"/>
        </w:rPr>
        <w:t xml:space="preserve">Supplementary Table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2A058F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Primer sequences used in </w:t>
      </w:r>
      <w:r w:rsidR="00C61B3C">
        <w:rPr>
          <w:rFonts w:ascii="Arial" w:hAnsi="Arial" w:cs="Arial"/>
          <w:sz w:val="22"/>
          <w:szCs w:val="22"/>
        </w:rPr>
        <w:t>RT-</w:t>
      </w:r>
      <w:r>
        <w:rPr>
          <w:rFonts w:ascii="Arial" w:hAnsi="Arial" w:cs="Arial"/>
          <w:sz w:val="22"/>
          <w:szCs w:val="22"/>
        </w:rPr>
        <w:t>q</w:t>
      </w:r>
      <w:r w:rsidR="00C87B86">
        <w:rPr>
          <w:rFonts w:ascii="Arial" w:hAnsi="Arial" w:cs="Arial"/>
          <w:sz w:val="22"/>
          <w:szCs w:val="22"/>
        </w:rPr>
        <w:t>PCR</w:t>
      </w:r>
      <w:r>
        <w:rPr>
          <w:rFonts w:ascii="Arial" w:hAnsi="Arial" w:cs="Arial"/>
          <w:sz w:val="22"/>
          <w:szCs w:val="22"/>
        </w:rPr>
        <w:t>.</w:t>
      </w:r>
    </w:p>
    <w:p w14:paraId="7F92615C" w14:textId="2C4D16F9" w:rsidR="002A058F" w:rsidRDefault="002A058F"/>
    <w:p w14:paraId="24771498" w14:textId="77777777" w:rsidR="00D210E7" w:rsidRDefault="00D210E7"/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625"/>
        <w:gridCol w:w="900"/>
        <w:gridCol w:w="1170"/>
        <w:gridCol w:w="4590"/>
        <w:gridCol w:w="720"/>
        <w:gridCol w:w="1350"/>
      </w:tblGrid>
      <w:tr w:rsidR="00C82496" w14:paraId="75A78872" w14:textId="47F8720E" w:rsidTr="00C82496">
        <w:trPr>
          <w:trHeight w:val="332"/>
        </w:trPr>
        <w:tc>
          <w:tcPr>
            <w:tcW w:w="625" w:type="dxa"/>
          </w:tcPr>
          <w:p w14:paraId="0D1B8866" w14:textId="541DA7F4" w:rsidR="00C82496" w:rsidRPr="00811C59" w:rsidRDefault="00C82496" w:rsidP="00811C5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900" w:type="dxa"/>
          </w:tcPr>
          <w:p w14:paraId="744C72B0" w14:textId="228A57C4" w:rsidR="00C82496" w:rsidRPr="00811C59" w:rsidRDefault="00C82496" w:rsidP="00811C5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1170" w:type="dxa"/>
          </w:tcPr>
          <w:p w14:paraId="42BEBC47" w14:textId="5C117B8D" w:rsidR="00C82496" w:rsidRPr="00811C59" w:rsidRDefault="00C82496" w:rsidP="00811C5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Drug condition</w:t>
            </w:r>
          </w:p>
        </w:tc>
        <w:tc>
          <w:tcPr>
            <w:tcW w:w="4590" w:type="dxa"/>
          </w:tcPr>
          <w:p w14:paraId="33D8CEA3" w14:textId="51584793" w:rsidR="00C82496" w:rsidRPr="00811C59" w:rsidRDefault="00C82496" w:rsidP="00811C5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t>Relationship</w:t>
            </w:r>
          </w:p>
        </w:tc>
        <w:tc>
          <w:tcPr>
            <w:tcW w:w="720" w:type="dxa"/>
          </w:tcPr>
          <w:p w14:paraId="1F7C1111" w14:textId="27D950C0" w:rsidR="00C82496" w:rsidRPr="00811C59" w:rsidRDefault="00C82496" w:rsidP="00811C5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Corr.</w:t>
            </w:r>
          </w:p>
        </w:tc>
        <w:tc>
          <w:tcPr>
            <w:tcW w:w="1350" w:type="dxa"/>
          </w:tcPr>
          <w:p w14:paraId="213C695E" w14:textId="6E7397AC" w:rsidR="00C82496" w:rsidRDefault="00866D5B" w:rsidP="00811C5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Corresponding</w:t>
            </w:r>
            <w:r w:rsidR="00C824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Figures</w:t>
            </w:r>
          </w:p>
        </w:tc>
      </w:tr>
      <w:tr w:rsidR="00C82496" w14:paraId="6D27761A" w14:textId="25A2EC4E" w:rsidTr="00C82496">
        <w:tc>
          <w:tcPr>
            <w:tcW w:w="625" w:type="dxa"/>
          </w:tcPr>
          <w:p w14:paraId="372A845C" w14:textId="5453374B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75249C81" w14:textId="6960620A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69D21427" w14:textId="71FE79F0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590" w:type="dxa"/>
          </w:tcPr>
          <w:p w14:paraId="1894EDF6" w14:textId="47EA3C97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mRNA (Exon 6/7)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 w:rsidRPr="00C82496">
              <w:rPr>
                <w:rFonts w:ascii="Arial" w:hAnsi="Arial" w:cs="Arial"/>
                <w:sz w:val="20"/>
                <w:szCs w:val="20"/>
              </w:rPr>
              <w:t>H3K27me3/H3K4me3</w:t>
            </w:r>
          </w:p>
        </w:tc>
        <w:tc>
          <w:tcPr>
            <w:tcW w:w="720" w:type="dxa"/>
          </w:tcPr>
          <w:p w14:paraId="2479BBD4" w14:textId="02065DDD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765025CE" w14:textId="0E21AA88" w:rsid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2A, 2E</w:t>
            </w:r>
          </w:p>
        </w:tc>
      </w:tr>
      <w:tr w:rsidR="00C82496" w14:paraId="59AC93AF" w14:textId="7BC735E3" w:rsidTr="00C82496">
        <w:tc>
          <w:tcPr>
            <w:tcW w:w="625" w:type="dxa"/>
          </w:tcPr>
          <w:p w14:paraId="1DEAA53B" w14:textId="0684B8B8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4DD17D8F" w14:textId="225B2253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567FE847" w14:textId="738A5F95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Saline</w:t>
            </w:r>
            <w:r w:rsidR="007E05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</w:tcPr>
          <w:p w14:paraId="78CAA878" w14:textId="6F994A9A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H3K4me3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 w:rsidRPr="00C82496">
              <w:rPr>
                <w:rFonts w:ascii="Arial" w:hAnsi="Arial" w:cs="Arial"/>
                <w:sz w:val="20"/>
                <w:szCs w:val="20"/>
              </w:rPr>
              <w:t>H3K27me3</w:t>
            </w:r>
          </w:p>
        </w:tc>
        <w:tc>
          <w:tcPr>
            <w:tcW w:w="720" w:type="dxa"/>
          </w:tcPr>
          <w:p w14:paraId="11ADF56A" w14:textId="7652DA68" w:rsidR="00C82496" w:rsidRP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246B2E97" w14:textId="45F2A09D" w:rsidR="00C82496" w:rsidRDefault="00C82496" w:rsidP="007817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2B, 2C</w:t>
            </w:r>
          </w:p>
        </w:tc>
      </w:tr>
      <w:tr w:rsidR="00C82496" w14:paraId="39FA5AAD" w14:textId="3EE72AB3" w:rsidTr="00C82496">
        <w:tc>
          <w:tcPr>
            <w:tcW w:w="625" w:type="dxa"/>
          </w:tcPr>
          <w:p w14:paraId="49FD547F" w14:textId="56B4CFBE" w:rsidR="00C82496" w:rsidRPr="00C82496" w:rsidRDefault="00C82496" w:rsidP="003957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169F5FAF" w14:textId="563C7B42" w:rsidR="00C82496" w:rsidRPr="00C82496" w:rsidRDefault="00C82496" w:rsidP="003957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7B26845A" w14:textId="04FD3176" w:rsidR="00C82496" w:rsidRPr="00C82496" w:rsidRDefault="00C82496" w:rsidP="003957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590" w:type="dxa"/>
          </w:tcPr>
          <w:p w14:paraId="0FB0715A" w14:textId="74C27458" w:rsidR="00C82496" w:rsidRPr="00C82496" w:rsidRDefault="00C82496" w:rsidP="00395714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H3K4me3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 w:rsidRPr="00C82496"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7EF93886" w14:textId="75EA0C16" w:rsidR="00C82496" w:rsidRPr="00C82496" w:rsidRDefault="00C82496" w:rsidP="003957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455DF8AF" w14:textId="10740120" w:rsidR="00C82496" w:rsidRDefault="00C82496" w:rsidP="003957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2B, 3B</w:t>
            </w:r>
          </w:p>
        </w:tc>
      </w:tr>
      <w:tr w:rsidR="007E0567" w14:paraId="75A50F2C" w14:textId="77777777" w:rsidTr="00C82496">
        <w:tc>
          <w:tcPr>
            <w:tcW w:w="625" w:type="dxa"/>
          </w:tcPr>
          <w:p w14:paraId="308158EE" w14:textId="6B504F8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6D3D685E" w14:textId="0307777D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67D9CA0B" w14:textId="024F3B5F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2928F76B" w14:textId="2D0EE1AB" w:rsidR="007E0567" w:rsidRPr="00C82496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H3K4me3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 w:rsidRPr="00C82496"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23A87B2C" w14:textId="64CBBBC3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1189FC69" w14:textId="76EF1143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2B, 3B</w:t>
            </w:r>
          </w:p>
        </w:tc>
      </w:tr>
      <w:tr w:rsidR="007E0567" w14:paraId="38BA07FB" w14:textId="411A1B61" w:rsidTr="00C82496">
        <w:tc>
          <w:tcPr>
            <w:tcW w:w="625" w:type="dxa"/>
          </w:tcPr>
          <w:p w14:paraId="467A9F73" w14:textId="1EB5CEFC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6943E61A" w14:textId="4049A297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6CDF5FCA" w14:textId="3350305B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590" w:type="dxa"/>
          </w:tcPr>
          <w:p w14:paraId="506ABB3F" w14:textId="1B46C5C2" w:rsidR="007E0567" w:rsidRPr="00C82496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 w:rsidRPr="00C82496"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299E4B43" w14:textId="051D74C7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21992EDC" w14:textId="5B6D5CB5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2A</w:t>
            </w:r>
          </w:p>
        </w:tc>
      </w:tr>
      <w:tr w:rsidR="007E0567" w14:paraId="53F8DBE3" w14:textId="77777777" w:rsidTr="00C82496">
        <w:tc>
          <w:tcPr>
            <w:tcW w:w="625" w:type="dxa"/>
          </w:tcPr>
          <w:p w14:paraId="3BBCB15D" w14:textId="770A35CA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50ED0431" w14:textId="5DBE7BA5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2FC6A99D" w14:textId="3B8AE466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7365AF65" w14:textId="3FD9DB86" w:rsidR="007E0567" w:rsidRPr="00C82496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 w:rsidRPr="00C82496"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1F069AD9" w14:textId="29D507C7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5B6F32B3" w14:textId="0CEBD955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2A</w:t>
            </w:r>
          </w:p>
        </w:tc>
      </w:tr>
      <w:tr w:rsidR="007E0567" w14:paraId="2276E4C9" w14:textId="0CA76080" w:rsidTr="00C82496">
        <w:tc>
          <w:tcPr>
            <w:tcW w:w="625" w:type="dxa"/>
          </w:tcPr>
          <w:p w14:paraId="54756B33" w14:textId="0237ECFA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379E60E4" w14:textId="60A08DCD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51F7CABE" w14:textId="43356C59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Cocaine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</w:tcPr>
          <w:p w14:paraId="2A29B28B" w14:textId="31CC82C4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mRNA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Cartpt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H3K27me3</w:t>
            </w:r>
          </w:p>
        </w:tc>
        <w:tc>
          <w:tcPr>
            <w:tcW w:w="720" w:type="dxa"/>
          </w:tcPr>
          <w:p w14:paraId="1CB337F8" w14:textId="69B9B5C6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0C2DD948" w14:textId="5797BF92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3A, 3C</w:t>
            </w:r>
          </w:p>
        </w:tc>
      </w:tr>
      <w:tr w:rsidR="007E0567" w14:paraId="537527AE" w14:textId="55F55D45" w:rsidTr="00C82496">
        <w:tc>
          <w:tcPr>
            <w:tcW w:w="625" w:type="dxa"/>
          </w:tcPr>
          <w:p w14:paraId="4633B5A1" w14:textId="0858D2CE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48CBCDAF" w14:textId="0BC2336E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4D9E9781" w14:textId="7E920777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Cocaine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</w:tcPr>
          <w:p w14:paraId="5826FD0A" w14:textId="523DB51F" w:rsidR="007E0567" w:rsidRPr="00C82496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mRNA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H3K4me3/H3K27me3</w:t>
            </w:r>
          </w:p>
        </w:tc>
        <w:tc>
          <w:tcPr>
            <w:tcW w:w="720" w:type="dxa"/>
          </w:tcPr>
          <w:p w14:paraId="6AC645EB" w14:textId="147F4B58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41081029" w14:textId="3278F1C9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3A, 2D</w:t>
            </w:r>
          </w:p>
        </w:tc>
      </w:tr>
      <w:tr w:rsidR="007E0567" w14:paraId="4AB94C6B" w14:textId="6D60C48A" w:rsidTr="00C82496">
        <w:tc>
          <w:tcPr>
            <w:tcW w:w="625" w:type="dxa"/>
          </w:tcPr>
          <w:p w14:paraId="4CAA98E9" w14:textId="77574D54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47B8F18B" w14:textId="0FF81779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63F2DB5A" w14:textId="3BA930E2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1D17459A" w14:textId="2EB5A99D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Cartpt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H3K27me3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H3K4me3/H3K27me3</w:t>
            </w:r>
          </w:p>
        </w:tc>
        <w:tc>
          <w:tcPr>
            <w:tcW w:w="720" w:type="dxa"/>
          </w:tcPr>
          <w:p w14:paraId="20D5F233" w14:textId="1F5515D5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3460E58F" w14:textId="7E9066D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3C, 2D</w:t>
            </w:r>
          </w:p>
        </w:tc>
      </w:tr>
      <w:tr w:rsidR="007E0567" w14:paraId="07D46442" w14:textId="04536982" w:rsidTr="00C82496">
        <w:tc>
          <w:tcPr>
            <w:tcW w:w="625" w:type="dxa"/>
          </w:tcPr>
          <w:p w14:paraId="569B09B4" w14:textId="5947A129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14D01B01" w14:textId="115A3F19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16161174" w14:textId="4E335C73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590" w:type="dxa"/>
          </w:tcPr>
          <w:p w14:paraId="0EA8BC53" w14:textId="53962C65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mRNA (Exon 4/5) –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Cartpt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H3K27me3</w:t>
            </w:r>
          </w:p>
        </w:tc>
        <w:tc>
          <w:tcPr>
            <w:tcW w:w="720" w:type="dxa"/>
          </w:tcPr>
          <w:p w14:paraId="7A4D7026" w14:textId="1849AF6C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0F034971" w14:textId="23958851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4A, 5C</w:t>
            </w:r>
          </w:p>
        </w:tc>
      </w:tr>
      <w:tr w:rsidR="007E0567" w14:paraId="36ECD76B" w14:textId="0C2523C9" w:rsidTr="00C82496">
        <w:tc>
          <w:tcPr>
            <w:tcW w:w="625" w:type="dxa"/>
          </w:tcPr>
          <w:p w14:paraId="7A16F497" w14:textId="5D8FE4F3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5DB24309" w14:textId="236E94BA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3FFBD772" w14:textId="644C5B17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590" w:type="dxa"/>
          </w:tcPr>
          <w:p w14:paraId="1AC2859E" w14:textId="28FD3323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mRNA (Exon 6/7) –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Cartpt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H3K27me3</w:t>
            </w:r>
          </w:p>
        </w:tc>
        <w:tc>
          <w:tcPr>
            <w:tcW w:w="720" w:type="dxa"/>
          </w:tcPr>
          <w:p w14:paraId="338CAD9B" w14:textId="5DDB720A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07DA7E2F" w14:textId="3F96FC95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4A, 5C</w:t>
            </w:r>
          </w:p>
        </w:tc>
      </w:tr>
      <w:tr w:rsidR="007E0567" w14:paraId="271A1980" w14:textId="77777777" w:rsidTr="00C82496">
        <w:tc>
          <w:tcPr>
            <w:tcW w:w="625" w:type="dxa"/>
          </w:tcPr>
          <w:p w14:paraId="046FEFD5" w14:textId="132CCA80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55507141" w14:textId="38614D45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0A15B145" w14:textId="1CB8FC2F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 xml:space="preserve">Saline </w:t>
            </w:r>
          </w:p>
        </w:tc>
        <w:tc>
          <w:tcPr>
            <w:tcW w:w="4590" w:type="dxa"/>
          </w:tcPr>
          <w:p w14:paraId="7D3E51B2" w14:textId="6D03C89A" w:rsidR="007E0567" w:rsidRPr="00C82496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 w:rsidRPr="00C82496"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5AD10B41" w14:textId="4533B8A0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20A9A48B" w14:textId="6C3EB58D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4A</w:t>
            </w:r>
          </w:p>
        </w:tc>
      </w:tr>
      <w:tr w:rsidR="007E0567" w14:paraId="096827A0" w14:textId="77777777" w:rsidTr="00C82496">
        <w:tc>
          <w:tcPr>
            <w:tcW w:w="625" w:type="dxa"/>
          </w:tcPr>
          <w:p w14:paraId="4E31055E" w14:textId="6C46A11A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49A7D4B1" w14:textId="6C9F45DF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46977992" w14:textId="7FAF696B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3C1FA5C3" w14:textId="390B9924" w:rsidR="007E0567" w:rsidRPr="00C82496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 w:rsidRPr="00C82496"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25270DDF" w14:textId="0CFED4BF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664BEA4B" w14:textId="27344E9F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4A</w:t>
            </w:r>
          </w:p>
        </w:tc>
      </w:tr>
      <w:tr w:rsidR="007E0567" w14:paraId="5FEEFB93" w14:textId="64279256" w:rsidTr="00C82496">
        <w:tc>
          <w:tcPr>
            <w:tcW w:w="625" w:type="dxa"/>
          </w:tcPr>
          <w:p w14:paraId="5CE410FE" w14:textId="1B3FF2D9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346CB924" w14:textId="730D28A3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4A075DE3" w14:textId="313C1A41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17A9B611" w14:textId="683D3D0C" w:rsidR="007E0567" w:rsidRPr="00C82496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H3K4me3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 w:rsidRPr="00C82496"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64BA7387" w14:textId="105BEA67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5D25CF19" w14:textId="2E49404D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4B, 5B</w:t>
            </w:r>
          </w:p>
        </w:tc>
      </w:tr>
      <w:tr w:rsidR="007E0567" w14:paraId="5081A2A7" w14:textId="0E86D477" w:rsidTr="00C82496">
        <w:tc>
          <w:tcPr>
            <w:tcW w:w="625" w:type="dxa"/>
          </w:tcPr>
          <w:p w14:paraId="6E362811" w14:textId="596485FE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2EAC0312" w14:textId="2D8ADD2B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STR</w:t>
            </w:r>
          </w:p>
        </w:tc>
        <w:tc>
          <w:tcPr>
            <w:tcW w:w="1170" w:type="dxa"/>
          </w:tcPr>
          <w:p w14:paraId="17FE9CCA" w14:textId="435380E7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1DD19D4B" w14:textId="112BECBE" w:rsidR="007E0567" w:rsidRPr="00C82496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C82496">
              <w:rPr>
                <w:rFonts w:ascii="Arial" w:hAnsi="Arial" w:cs="Arial"/>
                <w:sz w:val="20"/>
                <w:szCs w:val="20"/>
              </w:rPr>
              <w:t xml:space="preserve"> H3K27me3 – </w:t>
            </w:r>
            <w:r w:rsidRPr="00C8249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 w:rsidRPr="00C82496"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0D8C0AA9" w14:textId="5D25F696" w:rsidR="007E0567" w:rsidRPr="00C82496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2496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65919FA9" w14:textId="6C29C06F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4C, 5B</w:t>
            </w:r>
          </w:p>
        </w:tc>
      </w:tr>
    </w:tbl>
    <w:p w14:paraId="11D89E1F" w14:textId="6D5D8725" w:rsidR="00811C59" w:rsidRDefault="00811C59"/>
    <w:p w14:paraId="51009EC4" w14:textId="406866C2" w:rsidR="000F2F14" w:rsidRDefault="000F2F14" w:rsidP="000F2F14">
      <w:pPr>
        <w:rPr>
          <w:rFonts w:ascii="Arial" w:hAnsi="Arial" w:cs="Arial"/>
          <w:sz w:val="22"/>
          <w:szCs w:val="22"/>
        </w:rPr>
      </w:pPr>
      <w:r w:rsidRPr="002A058F">
        <w:rPr>
          <w:rFonts w:ascii="Arial" w:hAnsi="Arial" w:cs="Arial"/>
          <w:b/>
          <w:bCs/>
          <w:sz w:val="22"/>
          <w:szCs w:val="22"/>
        </w:rPr>
        <w:t xml:space="preserve">Supplementary Table 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2A058F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Significant relationships in the Striatum (STR) defined by Pearson’s Correlation Matrices from RT-qPCR and </w:t>
      </w:r>
      <w:proofErr w:type="spellStart"/>
      <w:r>
        <w:rPr>
          <w:rFonts w:ascii="Arial" w:hAnsi="Arial" w:cs="Arial"/>
          <w:sz w:val="22"/>
          <w:szCs w:val="22"/>
        </w:rPr>
        <w:t>qChIP</w:t>
      </w:r>
      <w:proofErr w:type="spellEnd"/>
      <w:r>
        <w:rPr>
          <w:rFonts w:ascii="Arial" w:hAnsi="Arial" w:cs="Arial"/>
          <w:sz w:val="22"/>
          <w:szCs w:val="22"/>
        </w:rPr>
        <w:t xml:space="preserve"> data.</w:t>
      </w:r>
    </w:p>
    <w:p w14:paraId="7CFF4832" w14:textId="6881B2A7" w:rsidR="000F2F14" w:rsidRDefault="000F2F14" w:rsidP="000F2F14">
      <w:pPr>
        <w:rPr>
          <w:rFonts w:ascii="Arial" w:hAnsi="Arial" w:cs="Arial"/>
          <w:sz w:val="22"/>
          <w:szCs w:val="22"/>
        </w:rPr>
      </w:pPr>
    </w:p>
    <w:p w14:paraId="52AFA0AF" w14:textId="36B4489E" w:rsidR="000F2F14" w:rsidRDefault="000F2F14" w:rsidP="000F2F14">
      <w:pPr>
        <w:rPr>
          <w:rFonts w:ascii="Arial" w:hAnsi="Arial" w:cs="Arial"/>
          <w:sz w:val="22"/>
          <w:szCs w:val="22"/>
        </w:rPr>
      </w:pPr>
    </w:p>
    <w:p w14:paraId="0784E3A8" w14:textId="45ED28E3" w:rsidR="000F2F14" w:rsidRDefault="000F2F14" w:rsidP="000F2F14">
      <w:pPr>
        <w:rPr>
          <w:rFonts w:ascii="Arial" w:hAnsi="Arial" w:cs="Arial"/>
          <w:sz w:val="22"/>
          <w:szCs w:val="22"/>
        </w:rPr>
      </w:pPr>
    </w:p>
    <w:p w14:paraId="36466063" w14:textId="77777777" w:rsidR="00233868" w:rsidRDefault="00233868" w:rsidP="000F2F14">
      <w:pPr>
        <w:rPr>
          <w:rFonts w:ascii="Arial" w:hAnsi="Arial" w:cs="Arial"/>
          <w:sz w:val="22"/>
          <w:szCs w:val="22"/>
        </w:rPr>
      </w:pPr>
    </w:p>
    <w:p w14:paraId="74DC813E" w14:textId="77777777" w:rsidR="000F2F14" w:rsidRPr="002A058F" w:rsidRDefault="000F2F14" w:rsidP="000F2F14">
      <w:pPr>
        <w:rPr>
          <w:rFonts w:ascii="Arial" w:hAnsi="Arial" w:cs="Arial"/>
          <w:sz w:val="22"/>
          <w:szCs w:val="22"/>
        </w:rPr>
      </w:pPr>
    </w:p>
    <w:p w14:paraId="381677D9" w14:textId="6DF70BF9" w:rsidR="000F2F14" w:rsidRDefault="000F2F14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5"/>
        <w:gridCol w:w="900"/>
        <w:gridCol w:w="1170"/>
        <w:gridCol w:w="4230"/>
        <w:gridCol w:w="720"/>
        <w:gridCol w:w="1350"/>
      </w:tblGrid>
      <w:tr w:rsidR="00866D5B" w14:paraId="14C9A173" w14:textId="35F42B1F" w:rsidTr="00866D5B">
        <w:trPr>
          <w:trHeight w:val="332"/>
        </w:trPr>
        <w:tc>
          <w:tcPr>
            <w:tcW w:w="625" w:type="dxa"/>
          </w:tcPr>
          <w:p w14:paraId="5E70313F" w14:textId="77777777" w:rsidR="00866D5B" w:rsidRPr="00811C59" w:rsidRDefault="00866D5B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Sex</w:t>
            </w:r>
          </w:p>
        </w:tc>
        <w:tc>
          <w:tcPr>
            <w:tcW w:w="900" w:type="dxa"/>
          </w:tcPr>
          <w:p w14:paraId="111E3387" w14:textId="77777777" w:rsidR="00866D5B" w:rsidRPr="00811C59" w:rsidRDefault="00866D5B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1170" w:type="dxa"/>
          </w:tcPr>
          <w:p w14:paraId="4EAB7C43" w14:textId="77777777" w:rsidR="00866D5B" w:rsidRPr="00811C59" w:rsidRDefault="00866D5B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Drug condition</w:t>
            </w:r>
          </w:p>
        </w:tc>
        <w:tc>
          <w:tcPr>
            <w:tcW w:w="4230" w:type="dxa"/>
          </w:tcPr>
          <w:p w14:paraId="23CAF55A" w14:textId="77777777" w:rsidR="00866D5B" w:rsidRPr="00811C59" w:rsidRDefault="00866D5B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t>Relationship</w:t>
            </w:r>
          </w:p>
        </w:tc>
        <w:tc>
          <w:tcPr>
            <w:tcW w:w="720" w:type="dxa"/>
          </w:tcPr>
          <w:p w14:paraId="3C333D76" w14:textId="155E7A15" w:rsidR="00866D5B" w:rsidRPr="00811C59" w:rsidRDefault="00866D5B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Corr.</w:t>
            </w:r>
          </w:p>
        </w:tc>
        <w:tc>
          <w:tcPr>
            <w:tcW w:w="1350" w:type="dxa"/>
          </w:tcPr>
          <w:p w14:paraId="732707D8" w14:textId="026DC0F7" w:rsidR="00866D5B" w:rsidRDefault="00866D5B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Corresponding Figures</w:t>
            </w:r>
          </w:p>
        </w:tc>
      </w:tr>
      <w:tr w:rsidR="00866D5B" w14:paraId="4E605125" w14:textId="3B64E387" w:rsidTr="00866D5B">
        <w:tc>
          <w:tcPr>
            <w:tcW w:w="625" w:type="dxa"/>
          </w:tcPr>
          <w:p w14:paraId="16437A7E" w14:textId="638E8C08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35BEF2B7" w14:textId="1DAAC36E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79722022" w14:textId="77777777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230" w:type="dxa"/>
          </w:tcPr>
          <w:p w14:paraId="2A47A766" w14:textId="71132A1B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mRNA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H3K27me3</w:t>
            </w:r>
          </w:p>
        </w:tc>
        <w:tc>
          <w:tcPr>
            <w:tcW w:w="720" w:type="dxa"/>
          </w:tcPr>
          <w:p w14:paraId="19EDAF07" w14:textId="77777777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287987D6" w14:textId="6B91B274" w:rsidR="00866D5B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2F, 2H</w:t>
            </w:r>
          </w:p>
        </w:tc>
      </w:tr>
      <w:tr w:rsidR="00866D5B" w14:paraId="2F472F9D" w14:textId="595CF5C1" w:rsidTr="00866D5B">
        <w:tc>
          <w:tcPr>
            <w:tcW w:w="625" w:type="dxa"/>
          </w:tcPr>
          <w:p w14:paraId="6015DBB8" w14:textId="6E9EF422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419B1589" w14:textId="443F3702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7595EDA0" w14:textId="77777777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230" w:type="dxa"/>
          </w:tcPr>
          <w:p w14:paraId="13CA108F" w14:textId="555C6109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mRNA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Cartpt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49E9F41F" w14:textId="249460F7" w:rsidR="00866D5B" w:rsidRPr="00811C59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5E4CE539" w14:textId="61916648" w:rsidR="00866D5B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2F, 3E</w:t>
            </w:r>
          </w:p>
        </w:tc>
      </w:tr>
      <w:tr w:rsidR="00866D5B" w14:paraId="08B8CE4A" w14:textId="47029C11" w:rsidTr="00866D5B">
        <w:tc>
          <w:tcPr>
            <w:tcW w:w="625" w:type="dxa"/>
          </w:tcPr>
          <w:p w14:paraId="5CD4E2B2" w14:textId="6308A566" w:rsidR="00866D5B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6E09B003" w14:textId="16897B10" w:rsidR="00866D5B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04B24BC5" w14:textId="7AC4A340" w:rsidR="00866D5B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230" w:type="dxa"/>
          </w:tcPr>
          <w:p w14:paraId="47116E9A" w14:textId="77777777" w:rsidR="00866D5B" w:rsidRPr="00811C59" w:rsidRDefault="00866D5B" w:rsidP="00D06AF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02CCDFF8" w14:textId="77777777" w:rsidR="00866D5B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4A2A0248" w14:textId="694083A0" w:rsidR="00866D5B" w:rsidRDefault="00866D5B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2F</w:t>
            </w:r>
          </w:p>
        </w:tc>
      </w:tr>
      <w:tr w:rsidR="00866D5B" w14:paraId="0A055B27" w14:textId="48A65048" w:rsidTr="00866D5B">
        <w:tc>
          <w:tcPr>
            <w:tcW w:w="625" w:type="dxa"/>
          </w:tcPr>
          <w:p w14:paraId="34CEB245" w14:textId="5DBE2D5E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7899D32D" w14:textId="0F6288F9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4047594D" w14:textId="77777777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230" w:type="dxa"/>
          </w:tcPr>
          <w:p w14:paraId="0C39A915" w14:textId="4CBA978B" w:rsidR="00866D5B" w:rsidRPr="006F3F10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mRNA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Cartpt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1B183065" w14:textId="77777777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2F62C8FA" w14:textId="18535152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2F, 3E</w:t>
            </w:r>
          </w:p>
        </w:tc>
      </w:tr>
      <w:tr w:rsidR="00866D5B" w14:paraId="4662FDB1" w14:textId="7BC4EB18" w:rsidTr="00866D5B">
        <w:tc>
          <w:tcPr>
            <w:tcW w:w="625" w:type="dxa"/>
          </w:tcPr>
          <w:p w14:paraId="0A868D16" w14:textId="63DF5DE4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66DF3505" w14:textId="71ACF48E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1C01EB38" w14:textId="77777777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230" w:type="dxa"/>
          </w:tcPr>
          <w:p w14:paraId="10A97420" w14:textId="5CFFA25F" w:rsidR="00866D5B" w:rsidRPr="00811C59" w:rsidRDefault="00866D5B" w:rsidP="00C64AFA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>
              <w:rPr>
                <w:rFonts w:ascii="Arial" w:hAnsi="Arial" w:cs="Arial"/>
                <w:sz w:val="20"/>
                <w:szCs w:val="20"/>
              </w:rPr>
              <w:t xml:space="preserve">mRNA – </w:t>
            </w:r>
            <w:r w:rsidRPr="006F3F10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H3K27me3/H3K4me3</w:t>
            </w:r>
          </w:p>
        </w:tc>
        <w:tc>
          <w:tcPr>
            <w:tcW w:w="720" w:type="dxa"/>
          </w:tcPr>
          <w:p w14:paraId="4FD8AC9E" w14:textId="77777777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4C7BF479" w14:textId="65C67108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3D, 2J</w:t>
            </w:r>
          </w:p>
        </w:tc>
      </w:tr>
      <w:tr w:rsidR="00866D5B" w14:paraId="20D77B70" w14:textId="4A5EB06E" w:rsidTr="00866D5B">
        <w:tc>
          <w:tcPr>
            <w:tcW w:w="625" w:type="dxa"/>
          </w:tcPr>
          <w:p w14:paraId="659FE881" w14:textId="0B21DF81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42A795DB" w14:textId="6E3B7865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322CBB51" w14:textId="77777777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230" w:type="dxa"/>
          </w:tcPr>
          <w:p w14:paraId="791AD436" w14:textId="4DA11212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 – 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154C07E4" w14:textId="77777777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2DA34A13" w14:textId="6759BF5D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4G, 5E</w:t>
            </w:r>
          </w:p>
        </w:tc>
      </w:tr>
      <w:tr w:rsidR="00866D5B" w14:paraId="7A1C2A05" w14:textId="6C5D73C5" w:rsidTr="00866D5B">
        <w:tc>
          <w:tcPr>
            <w:tcW w:w="625" w:type="dxa"/>
          </w:tcPr>
          <w:p w14:paraId="05A747B7" w14:textId="2D880C04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7D76EAA7" w14:textId="4ACC8242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56150B31" w14:textId="1D18FE22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Saline </w:t>
            </w:r>
          </w:p>
        </w:tc>
        <w:tc>
          <w:tcPr>
            <w:tcW w:w="4230" w:type="dxa"/>
          </w:tcPr>
          <w:p w14:paraId="005B40D4" w14:textId="06FC151A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H3K27me3–</w:t>
            </w:r>
            <w:r w:rsidRPr="006F3F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Cartpt</w:t>
            </w:r>
            <w:r>
              <w:rPr>
                <w:rFonts w:ascii="Arial" w:hAnsi="Arial" w:cs="Arial"/>
                <w:sz w:val="20"/>
                <w:szCs w:val="20"/>
              </w:rPr>
              <w:t xml:space="preserve"> H3K27me3</w:t>
            </w:r>
          </w:p>
        </w:tc>
        <w:tc>
          <w:tcPr>
            <w:tcW w:w="720" w:type="dxa"/>
          </w:tcPr>
          <w:p w14:paraId="47D2B951" w14:textId="77777777" w:rsidR="00866D5B" w:rsidRPr="00811C59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582F4799" w14:textId="3450C4B2" w:rsidR="00866D5B" w:rsidRDefault="00866D5B" w:rsidP="00C64A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4H, 5F</w:t>
            </w:r>
          </w:p>
        </w:tc>
      </w:tr>
      <w:tr w:rsidR="007E0567" w14:paraId="638EA038" w14:textId="77777777" w:rsidTr="00866D5B">
        <w:tc>
          <w:tcPr>
            <w:tcW w:w="625" w:type="dxa"/>
          </w:tcPr>
          <w:p w14:paraId="36673BEB" w14:textId="78DE2075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317288E7" w14:textId="7C9023E8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11FADA4A" w14:textId="62DA224F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230" w:type="dxa"/>
          </w:tcPr>
          <w:p w14:paraId="5F951096" w14:textId="67858AEE" w:rsidR="007E0567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H3K27me3–</w:t>
            </w:r>
            <w:r w:rsidRPr="006F3F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Cartpt</w:t>
            </w:r>
            <w:r>
              <w:rPr>
                <w:rFonts w:ascii="Arial" w:hAnsi="Arial" w:cs="Arial"/>
                <w:sz w:val="20"/>
                <w:szCs w:val="20"/>
              </w:rPr>
              <w:t xml:space="preserve"> H3K27me3</w:t>
            </w:r>
          </w:p>
        </w:tc>
        <w:tc>
          <w:tcPr>
            <w:tcW w:w="720" w:type="dxa"/>
          </w:tcPr>
          <w:p w14:paraId="74AA442C" w14:textId="092FABEC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43064B96" w14:textId="04E33FF3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4H, 5F</w:t>
            </w:r>
          </w:p>
        </w:tc>
      </w:tr>
      <w:tr w:rsidR="007E0567" w14:paraId="1513A1B8" w14:textId="28DA9C50" w:rsidTr="00866D5B">
        <w:tc>
          <w:tcPr>
            <w:tcW w:w="625" w:type="dxa"/>
          </w:tcPr>
          <w:p w14:paraId="258508FD" w14:textId="0F67683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7BB69F75" w14:textId="2F570A9C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28104BA2" w14:textId="77777777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230" w:type="dxa"/>
          </w:tcPr>
          <w:p w14:paraId="143250B5" w14:textId="6BCCC406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694EF4D6" w14:textId="77777777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65AB79D5" w14:textId="712C8E03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4F</w:t>
            </w:r>
          </w:p>
        </w:tc>
      </w:tr>
      <w:tr w:rsidR="007E0567" w14:paraId="4D6EA30C" w14:textId="7E6DD93C" w:rsidTr="00866D5B">
        <w:tc>
          <w:tcPr>
            <w:tcW w:w="625" w:type="dxa"/>
          </w:tcPr>
          <w:p w14:paraId="2D2FB981" w14:textId="0D153E21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1AEC6368" w14:textId="1321248F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79AE4294" w14:textId="77777777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230" w:type="dxa"/>
          </w:tcPr>
          <w:p w14:paraId="2D3D11A4" w14:textId="64C39BE3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>
              <w:rPr>
                <w:rFonts w:ascii="Arial" w:hAnsi="Arial" w:cs="Arial"/>
                <w:sz w:val="20"/>
                <w:szCs w:val="20"/>
              </w:rPr>
              <w:t>mRNA –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Cartpt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</w:t>
            </w:r>
          </w:p>
        </w:tc>
        <w:tc>
          <w:tcPr>
            <w:tcW w:w="720" w:type="dxa"/>
          </w:tcPr>
          <w:p w14:paraId="1ADA8D62" w14:textId="47BDB6C0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350" w:type="dxa"/>
          </w:tcPr>
          <w:p w14:paraId="5733D279" w14:textId="6068866E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5D, 5E</w:t>
            </w:r>
          </w:p>
        </w:tc>
      </w:tr>
      <w:tr w:rsidR="007E0567" w14:paraId="575E5490" w14:textId="7A1E5993" w:rsidTr="00866D5B">
        <w:tc>
          <w:tcPr>
            <w:tcW w:w="625" w:type="dxa"/>
          </w:tcPr>
          <w:p w14:paraId="2871D0E9" w14:textId="02FD240D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31685469" w14:textId="5FB41261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0A7B0ADA" w14:textId="1DB2E1E4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230" w:type="dxa"/>
          </w:tcPr>
          <w:p w14:paraId="2D5C0458" w14:textId="3BFAC05F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Cartpt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</w:t>
            </w:r>
          </w:p>
        </w:tc>
        <w:tc>
          <w:tcPr>
            <w:tcW w:w="720" w:type="dxa"/>
          </w:tcPr>
          <w:p w14:paraId="3E1F71D2" w14:textId="77777777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795F52A3" w14:textId="3A1F8A56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4F, 5E</w:t>
            </w:r>
          </w:p>
        </w:tc>
      </w:tr>
      <w:tr w:rsidR="007E0567" w14:paraId="502465BA" w14:textId="58F22954" w:rsidTr="00866D5B">
        <w:tc>
          <w:tcPr>
            <w:tcW w:w="625" w:type="dxa"/>
          </w:tcPr>
          <w:p w14:paraId="02FD1608" w14:textId="445CB2B5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4242DE9D" w14:textId="497ECB2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</w:t>
            </w:r>
          </w:p>
        </w:tc>
        <w:tc>
          <w:tcPr>
            <w:tcW w:w="1170" w:type="dxa"/>
          </w:tcPr>
          <w:p w14:paraId="1A62FF3D" w14:textId="2043F740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230" w:type="dxa"/>
          </w:tcPr>
          <w:p w14:paraId="62E6753D" w14:textId="5A72D949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H3K27me3–</w:t>
            </w:r>
            <w:r w:rsidRPr="006F3F1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Cartpt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</w:t>
            </w:r>
          </w:p>
        </w:tc>
        <w:tc>
          <w:tcPr>
            <w:tcW w:w="720" w:type="dxa"/>
          </w:tcPr>
          <w:p w14:paraId="3E2C9A33" w14:textId="0306A20F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1350" w:type="dxa"/>
          </w:tcPr>
          <w:p w14:paraId="5D286DEE" w14:textId="3C4A1BB9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4H, 5E</w:t>
            </w:r>
          </w:p>
        </w:tc>
      </w:tr>
    </w:tbl>
    <w:p w14:paraId="39932E9E" w14:textId="0CDB197A" w:rsidR="000F2F14" w:rsidRDefault="000F2F14"/>
    <w:p w14:paraId="0E0DA096" w14:textId="2838F097" w:rsidR="000F2F14" w:rsidRDefault="000F2F14" w:rsidP="000F2F14">
      <w:pPr>
        <w:rPr>
          <w:rFonts w:ascii="Arial" w:hAnsi="Arial" w:cs="Arial"/>
          <w:sz w:val="22"/>
          <w:szCs w:val="22"/>
        </w:rPr>
      </w:pPr>
      <w:r w:rsidRPr="002A058F">
        <w:rPr>
          <w:rFonts w:ascii="Arial" w:hAnsi="Arial" w:cs="Arial"/>
          <w:b/>
          <w:bCs/>
          <w:sz w:val="22"/>
          <w:szCs w:val="22"/>
        </w:rPr>
        <w:t xml:space="preserve">Supplementary Table 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2A058F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Significant relationships in the Hippocampus (HPC) defined by Pearson’s Correlation Matrices from RT-qPCR and </w:t>
      </w:r>
      <w:proofErr w:type="spellStart"/>
      <w:r>
        <w:rPr>
          <w:rFonts w:ascii="Arial" w:hAnsi="Arial" w:cs="Arial"/>
          <w:sz w:val="22"/>
          <w:szCs w:val="22"/>
        </w:rPr>
        <w:t>qChIP</w:t>
      </w:r>
      <w:proofErr w:type="spellEnd"/>
      <w:r>
        <w:rPr>
          <w:rFonts w:ascii="Arial" w:hAnsi="Arial" w:cs="Arial"/>
          <w:sz w:val="22"/>
          <w:szCs w:val="22"/>
        </w:rPr>
        <w:t xml:space="preserve"> data.</w:t>
      </w:r>
    </w:p>
    <w:p w14:paraId="4C6D0961" w14:textId="696761AC" w:rsidR="000F2F14" w:rsidRDefault="000F2F14"/>
    <w:p w14:paraId="3E1AE471" w14:textId="28BA9E8A" w:rsidR="005D6E6A" w:rsidRDefault="005D6E6A"/>
    <w:tbl>
      <w:tblPr>
        <w:tblStyle w:val="TableGrid"/>
        <w:tblW w:w="8995" w:type="dxa"/>
        <w:tblLayout w:type="fixed"/>
        <w:tblLook w:val="04A0" w:firstRow="1" w:lastRow="0" w:firstColumn="1" w:lastColumn="0" w:noHBand="0" w:noVBand="1"/>
      </w:tblPr>
      <w:tblGrid>
        <w:gridCol w:w="625"/>
        <w:gridCol w:w="900"/>
        <w:gridCol w:w="1170"/>
        <w:gridCol w:w="4590"/>
        <w:gridCol w:w="720"/>
        <w:gridCol w:w="990"/>
      </w:tblGrid>
      <w:tr w:rsidR="00323B64" w14:paraId="3102446B" w14:textId="71D63FD9" w:rsidTr="00323B64">
        <w:trPr>
          <w:trHeight w:val="332"/>
        </w:trPr>
        <w:tc>
          <w:tcPr>
            <w:tcW w:w="625" w:type="dxa"/>
          </w:tcPr>
          <w:p w14:paraId="1257297D" w14:textId="77777777" w:rsidR="00323B64" w:rsidRPr="00811C59" w:rsidRDefault="00323B64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900" w:type="dxa"/>
          </w:tcPr>
          <w:p w14:paraId="34DF5084" w14:textId="77777777" w:rsidR="00323B64" w:rsidRPr="00811C59" w:rsidRDefault="00323B64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1170" w:type="dxa"/>
          </w:tcPr>
          <w:p w14:paraId="7620A2F4" w14:textId="77777777" w:rsidR="00323B64" w:rsidRPr="00811C59" w:rsidRDefault="00323B64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Drug condition</w:t>
            </w:r>
          </w:p>
        </w:tc>
        <w:tc>
          <w:tcPr>
            <w:tcW w:w="4590" w:type="dxa"/>
          </w:tcPr>
          <w:p w14:paraId="5D186406" w14:textId="77777777" w:rsidR="00323B64" w:rsidRPr="00811C59" w:rsidRDefault="00323B64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1C59">
              <w:rPr>
                <w:rFonts w:ascii="Arial" w:hAnsi="Arial" w:cs="Arial"/>
                <w:b/>
                <w:bCs/>
                <w:sz w:val="20"/>
                <w:szCs w:val="20"/>
              </w:rPr>
              <w:t>Relationship</w:t>
            </w:r>
          </w:p>
        </w:tc>
        <w:tc>
          <w:tcPr>
            <w:tcW w:w="720" w:type="dxa"/>
          </w:tcPr>
          <w:p w14:paraId="0BC21DEA" w14:textId="798D7F58" w:rsidR="00323B64" w:rsidRPr="00811C59" w:rsidRDefault="00323B64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Corr.</w:t>
            </w:r>
          </w:p>
        </w:tc>
        <w:tc>
          <w:tcPr>
            <w:tcW w:w="990" w:type="dxa"/>
          </w:tcPr>
          <w:p w14:paraId="435C53F4" w14:textId="703C704A" w:rsidR="00323B64" w:rsidRDefault="00323B64" w:rsidP="00D06AF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Corresponding Figures</w:t>
            </w:r>
          </w:p>
        </w:tc>
      </w:tr>
      <w:tr w:rsidR="00323B64" w14:paraId="389E86BE" w14:textId="480D95AD" w:rsidTr="00323B64">
        <w:tc>
          <w:tcPr>
            <w:tcW w:w="625" w:type="dxa"/>
          </w:tcPr>
          <w:p w14:paraId="3F078F5E" w14:textId="339A0309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2013E277" w14:textId="1F5B2126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35E3B67D" w14:textId="77777777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590" w:type="dxa"/>
          </w:tcPr>
          <w:p w14:paraId="7BDCA948" w14:textId="18945D6E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mRNA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H3K4me3/H3K27me3</w:t>
            </w:r>
          </w:p>
        </w:tc>
        <w:tc>
          <w:tcPr>
            <w:tcW w:w="720" w:type="dxa"/>
          </w:tcPr>
          <w:p w14:paraId="5B57211F" w14:textId="31354FC0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4C33E61D" w14:textId="3FF0DFA4" w:rsidR="00323B64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2K, 2N</w:t>
            </w:r>
          </w:p>
        </w:tc>
      </w:tr>
      <w:tr w:rsidR="00323B64" w14:paraId="37977DD1" w14:textId="7E0FBF52" w:rsidTr="00323B64">
        <w:tc>
          <w:tcPr>
            <w:tcW w:w="625" w:type="dxa"/>
          </w:tcPr>
          <w:p w14:paraId="2AE030BB" w14:textId="36733EA5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75BA3A57" w14:textId="5714955F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045D1598" w14:textId="1075CC79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Saline </w:t>
            </w:r>
          </w:p>
        </w:tc>
        <w:tc>
          <w:tcPr>
            <w:tcW w:w="4590" w:type="dxa"/>
          </w:tcPr>
          <w:p w14:paraId="0212109C" w14:textId="77777777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 – 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0A13E07B" w14:textId="77777777" w:rsidR="00323B64" w:rsidRPr="00811C59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3D2BB65C" w14:textId="1ED5D738" w:rsidR="00323B64" w:rsidRDefault="00323B64" w:rsidP="00D06AF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2L, 3H</w:t>
            </w:r>
          </w:p>
        </w:tc>
      </w:tr>
      <w:tr w:rsidR="007E0567" w14:paraId="3F776DA8" w14:textId="77777777" w:rsidTr="00323B64">
        <w:tc>
          <w:tcPr>
            <w:tcW w:w="625" w:type="dxa"/>
          </w:tcPr>
          <w:p w14:paraId="20CCAAE2" w14:textId="349C2373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66C45646" w14:textId="6508BF9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152EA1C9" w14:textId="1231E526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39015424" w14:textId="768D1E10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 – 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0305C4CB" w14:textId="1EC735B0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0F5B5FD0" w14:textId="5B636DBD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2L, 3H</w:t>
            </w:r>
          </w:p>
        </w:tc>
      </w:tr>
      <w:tr w:rsidR="007E0567" w14:paraId="0F8A2279" w14:textId="50FFADC7" w:rsidTr="00323B64">
        <w:tc>
          <w:tcPr>
            <w:tcW w:w="625" w:type="dxa"/>
          </w:tcPr>
          <w:p w14:paraId="48BC34B3" w14:textId="7E3719A1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773E8433" w14:textId="44F80C82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34629C2D" w14:textId="4FE9CB31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460E49BB" w14:textId="66B9250B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H3K4me3/H3K27me3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H3K27me3/H3K4me3</w:t>
            </w:r>
          </w:p>
        </w:tc>
        <w:tc>
          <w:tcPr>
            <w:tcW w:w="720" w:type="dxa"/>
          </w:tcPr>
          <w:p w14:paraId="2D2F6D8A" w14:textId="67CF15C6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7BBA9AA2" w14:textId="0DB01876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2N, 2O</w:t>
            </w:r>
          </w:p>
        </w:tc>
      </w:tr>
      <w:tr w:rsidR="007E0567" w14:paraId="47E6B40E" w14:textId="40CB35E8" w:rsidTr="00323B64">
        <w:tc>
          <w:tcPr>
            <w:tcW w:w="625" w:type="dxa"/>
          </w:tcPr>
          <w:p w14:paraId="161693A7" w14:textId="22DF1F97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7B2B3B5E" w14:textId="49FFDCF7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44916CD9" w14:textId="335FAA7E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1A09A9A9" w14:textId="6BB793BE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7FBE704A" w14:textId="7CABC852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4EDFE544" w14:textId="202359B9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2K</w:t>
            </w:r>
          </w:p>
        </w:tc>
      </w:tr>
      <w:tr w:rsidR="007E0567" w14:paraId="535BF511" w14:textId="7E6B2F53" w:rsidTr="00323B64">
        <w:tc>
          <w:tcPr>
            <w:tcW w:w="625" w:type="dxa"/>
          </w:tcPr>
          <w:p w14:paraId="78964996" w14:textId="64CB9F1F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3891EACA" w14:textId="1DB90AE6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50E9256B" w14:textId="43A192C5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1B4D5224" w14:textId="5AB80CAA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H3K4me3/H3K27me3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Cartpt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0054E182" w14:textId="36390AE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71038A3F" w14:textId="5472FC4F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2N, 3H</w:t>
            </w:r>
          </w:p>
        </w:tc>
      </w:tr>
      <w:tr w:rsidR="007E0567" w14:paraId="2F756146" w14:textId="2FDB7FE9" w:rsidTr="00323B64">
        <w:tc>
          <w:tcPr>
            <w:tcW w:w="625" w:type="dxa"/>
          </w:tcPr>
          <w:p w14:paraId="10816D05" w14:textId="72A45C19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0" w:type="dxa"/>
          </w:tcPr>
          <w:p w14:paraId="50401DD3" w14:textId="6B33AEF2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46C50CA8" w14:textId="38CB7A91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10835D2E" w14:textId="7A58594A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 – 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>
              <w:rPr>
                <w:rFonts w:ascii="Arial" w:hAnsi="Arial" w:cs="Arial"/>
                <w:sz w:val="20"/>
                <w:szCs w:val="20"/>
              </w:rPr>
              <w:t>H3K4me3</w:t>
            </w:r>
          </w:p>
        </w:tc>
        <w:tc>
          <w:tcPr>
            <w:tcW w:w="720" w:type="dxa"/>
          </w:tcPr>
          <w:p w14:paraId="1A9A6084" w14:textId="7129E1DE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12C6CC36" w14:textId="7C4DB91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2L, 2H</w:t>
            </w:r>
          </w:p>
        </w:tc>
      </w:tr>
      <w:tr w:rsidR="007E0567" w14:paraId="2A925DB1" w14:textId="6F9500CA" w:rsidTr="00323B64">
        <w:tc>
          <w:tcPr>
            <w:tcW w:w="625" w:type="dxa"/>
          </w:tcPr>
          <w:p w14:paraId="4EDC5A60" w14:textId="266E243E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7683F6F4" w14:textId="0C14BEB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3FA5E5ED" w14:textId="11B0C6F3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Saline </w:t>
            </w:r>
          </w:p>
        </w:tc>
        <w:tc>
          <w:tcPr>
            <w:tcW w:w="4590" w:type="dxa"/>
          </w:tcPr>
          <w:p w14:paraId="5A729587" w14:textId="1A7D0465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mRNA (Exon 6/7) - 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H3K4me3/H3K27me3</w:t>
            </w:r>
          </w:p>
        </w:tc>
        <w:tc>
          <w:tcPr>
            <w:tcW w:w="720" w:type="dxa"/>
          </w:tcPr>
          <w:p w14:paraId="78DF537A" w14:textId="134D0C8A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424C4908" w14:textId="0D9181E9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4K, 4N</w:t>
            </w:r>
          </w:p>
        </w:tc>
      </w:tr>
      <w:tr w:rsidR="007E0567" w14:paraId="2312A872" w14:textId="039A974B" w:rsidTr="00323B64">
        <w:tc>
          <w:tcPr>
            <w:tcW w:w="625" w:type="dxa"/>
          </w:tcPr>
          <w:p w14:paraId="49C28F10" w14:textId="12E86C57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47F722B1" w14:textId="37C53ED5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6EFABDE2" w14:textId="7C0759E2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Saline</w:t>
            </w:r>
          </w:p>
        </w:tc>
        <w:tc>
          <w:tcPr>
            <w:tcW w:w="4590" w:type="dxa"/>
          </w:tcPr>
          <w:p w14:paraId="24538249" w14:textId="1C255A2E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32B9F5AC" w14:textId="77777777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5CAAD47D" w14:textId="5FB1C168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4K</w:t>
            </w:r>
          </w:p>
        </w:tc>
      </w:tr>
      <w:tr w:rsidR="007E0567" w14:paraId="171701BC" w14:textId="77777777" w:rsidTr="00323B64">
        <w:tc>
          <w:tcPr>
            <w:tcW w:w="625" w:type="dxa"/>
          </w:tcPr>
          <w:p w14:paraId="29FF7520" w14:textId="0E021BBA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483D0C64" w14:textId="01EE69EB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691121E8" w14:textId="5797F7B9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514EA95B" w14:textId="7637D2D1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Nr4a1 </w:t>
            </w:r>
            <w:r>
              <w:rPr>
                <w:rFonts w:ascii="Arial" w:hAnsi="Arial" w:cs="Arial"/>
                <w:sz w:val="20"/>
                <w:szCs w:val="20"/>
              </w:rPr>
              <w:t>(Exon 6/7)</w:t>
            </w:r>
          </w:p>
        </w:tc>
        <w:tc>
          <w:tcPr>
            <w:tcW w:w="720" w:type="dxa"/>
          </w:tcPr>
          <w:p w14:paraId="51C3ED5C" w14:textId="569F8220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6475D270" w14:textId="404FFC89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4K</w:t>
            </w:r>
          </w:p>
        </w:tc>
      </w:tr>
      <w:tr w:rsidR="007E0567" w14:paraId="5C8A8806" w14:textId="20A69AC0" w:rsidTr="00323B64">
        <w:tc>
          <w:tcPr>
            <w:tcW w:w="625" w:type="dxa"/>
          </w:tcPr>
          <w:p w14:paraId="1DD4D28A" w14:textId="799112DA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089DC9A9" w14:textId="7656770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284DFD7C" w14:textId="77777777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53025483" w14:textId="08ACD2C4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H3K27me3/H3K4me3</w:t>
            </w:r>
          </w:p>
        </w:tc>
        <w:tc>
          <w:tcPr>
            <w:tcW w:w="720" w:type="dxa"/>
          </w:tcPr>
          <w:p w14:paraId="1B7116F5" w14:textId="3CCAF019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328B7B56" w14:textId="36A27C42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4K, 4O</w:t>
            </w:r>
          </w:p>
        </w:tc>
      </w:tr>
      <w:tr w:rsidR="007E0567" w14:paraId="5F422D48" w14:textId="2C0765F0" w:rsidTr="00323B64">
        <w:trPr>
          <w:trHeight w:val="107"/>
        </w:trPr>
        <w:tc>
          <w:tcPr>
            <w:tcW w:w="625" w:type="dxa"/>
          </w:tcPr>
          <w:p w14:paraId="499131E9" w14:textId="4D8D3FD0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6234886A" w14:textId="43558D23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1462435F" w14:textId="77777777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18BF4677" w14:textId="23AFA1E3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6/7) – 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H3K27me3/H3K4me3</w:t>
            </w:r>
          </w:p>
        </w:tc>
        <w:tc>
          <w:tcPr>
            <w:tcW w:w="720" w:type="dxa"/>
          </w:tcPr>
          <w:p w14:paraId="7CFF0A7C" w14:textId="77777777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32DE7DE8" w14:textId="03524D54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4K, 4O</w:t>
            </w:r>
          </w:p>
        </w:tc>
      </w:tr>
      <w:tr w:rsidR="007E0567" w14:paraId="19731EC5" w14:textId="1C90FF55" w:rsidTr="00323B64">
        <w:tc>
          <w:tcPr>
            <w:tcW w:w="625" w:type="dxa"/>
          </w:tcPr>
          <w:p w14:paraId="08D01547" w14:textId="3ED5E9E7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31CCEA68" w14:textId="27FC0FDD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1D4978AA" w14:textId="77777777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26A6E647" w14:textId="5F81C094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(Exon 4/5) –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Cartpt</w:t>
            </w:r>
            <w:r>
              <w:rPr>
                <w:rFonts w:ascii="Arial" w:hAnsi="Arial" w:cs="Arial"/>
                <w:sz w:val="20"/>
                <w:szCs w:val="20"/>
              </w:rPr>
              <w:t xml:space="preserve"> mRNA</w:t>
            </w:r>
          </w:p>
        </w:tc>
        <w:tc>
          <w:tcPr>
            <w:tcW w:w="720" w:type="dxa"/>
          </w:tcPr>
          <w:p w14:paraId="6BDD076F" w14:textId="337E6059" w:rsidR="007E0567" w:rsidRPr="00811C59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0" w:type="dxa"/>
          </w:tcPr>
          <w:p w14:paraId="01A00F63" w14:textId="210B06FC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4K, 5G</w:t>
            </w:r>
          </w:p>
        </w:tc>
      </w:tr>
      <w:tr w:rsidR="007E0567" w14:paraId="58A631F6" w14:textId="747B0295" w:rsidTr="00323B64">
        <w:tc>
          <w:tcPr>
            <w:tcW w:w="625" w:type="dxa"/>
          </w:tcPr>
          <w:p w14:paraId="70701F57" w14:textId="2F7B0681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00" w:type="dxa"/>
          </w:tcPr>
          <w:p w14:paraId="186F3A27" w14:textId="61340B81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PFC</w:t>
            </w:r>
          </w:p>
        </w:tc>
        <w:tc>
          <w:tcPr>
            <w:tcW w:w="1170" w:type="dxa"/>
          </w:tcPr>
          <w:p w14:paraId="7E16B338" w14:textId="77777777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Cocaine</w:t>
            </w:r>
          </w:p>
        </w:tc>
        <w:tc>
          <w:tcPr>
            <w:tcW w:w="4590" w:type="dxa"/>
          </w:tcPr>
          <w:p w14:paraId="47E66F5E" w14:textId="56B44FCD" w:rsidR="007E0567" w:rsidRPr="00811C59" w:rsidRDefault="007E0567" w:rsidP="007E056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Cartpt </w:t>
            </w:r>
            <w:r>
              <w:rPr>
                <w:rFonts w:ascii="Arial" w:hAnsi="Arial" w:cs="Arial"/>
                <w:sz w:val="20"/>
                <w:szCs w:val="20"/>
              </w:rPr>
              <w:t xml:space="preserve">mRNA – </w:t>
            </w:r>
            <w:r w:rsidRPr="00811C59">
              <w:rPr>
                <w:rFonts w:ascii="Arial" w:hAnsi="Arial" w:cs="Arial"/>
                <w:i/>
                <w:iCs/>
                <w:sz w:val="20"/>
                <w:szCs w:val="20"/>
              </w:rPr>
              <w:t>Nr4a1</w:t>
            </w:r>
            <w:r>
              <w:rPr>
                <w:rFonts w:ascii="Arial" w:hAnsi="Arial" w:cs="Arial"/>
                <w:sz w:val="20"/>
                <w:szCs w:val="20"/>
              </w:rPr>
              <w:t xml:space="preserve"> H3K4me3/H3K27me3</w:t>
            </w:r>
          </w:p>
        </w:tc>
        <w:tc>
          <w:tcPr>
            <w:tcW w:w="720" w:type="dxa"/>
          </w:tcPr>
          <w:p w14:paraId="6E4B4515" w14:textId="77777777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990" w:type="dxa"/>
          </w:tcPr>
          <w:p w14:paraId="2E1F021F" w14:textId="5AEBF71F" w:rsidR="007E0567" w:rsidRDefault="007E0567" w:rsidP="007E056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5G, 4N</w:t>
            </w:r>
          </w:p>
        </w:tc>
      </w:tr>
    </w:tbl>
    <w:p w14:paraId="7AD7839B" w14:textId="77777777" w:rsidR="005D6E6A" w:rsidRDefault="005D6E6A" w:rsidP="005D6E6A"/>
    <w:p w14:paraId="38E0B7F6" w14:textId="6D39DB64" w:rsidR="005D6E6A" w:rsidRDefault="005D6E6A" w:rsidP="005D6E6A">
      <w:pPr>
        <w:rPr>
          <w:rFonts w:ascii="Arial" w:hAnsi="Arial" w:cs="Arial"/>
          <w:sz w:val="22"/>
          <w:szCs w:val="22"/>
        </w:rPr>
      </w:pPr>
      <w:r w:rsidRPr="002A058F">
        <w:rPr>
          <w:rFonts w:ascii="Arial" w:hAnsi="Arial" w:cs="Arial"/>
          <w:b/>
          <w:bCs/>
          <w:sz w:val="22"/>
          <w:szCs w:val="22"/>
        </w:rPr>
        <w:t xml:space="preserve">Supplementary Table 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2A058F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Significant relationships in the </w:t>
      </w:r>
      <w:r w:rsidR="00C96EB3">
        <w:rPr>
          <w:rFonts w:ascii="Arial" w:hAnsi="Arial" w:cs="Arial"/>
          <w:sz w:val="22"/>
          <w:szCs w:val="22"/>
        </w:rPr>
        <w:t>Prefrontal Cortex</w:t>
      </w:r>
      <w:r>
        <w:rPr>
          <w:rFonts w:ascii="Arial" w:hAnsi="Arial" w:cs="Arial"/>
          <w:sz w:val="22"/>
          <w:szCs w:val="22"/>
        </w:rPr>
        <w:t xml:space="preserve"> (</w:t>
      </w:r>
      <w:r w:rsidR="00C96EB3">
        <w:rPr>
          <w:rFonts w:ascii="Arial" w:hAnsi="Arial" w:cs="Arial"/>
          <w:sz w:val="22"/>
          <w:szCs w:val="22"/>
        </w:rPr>
        <w:t>PFC</w:t>
      </w:r>
      <w:r>
        <w:rPr>
          <w:rFonts w:ascii="Arial" w:hAnsi="Arial" w:cs="Arial"/>
          <w:sz w:val="22"/>
          <w:szCs w:val="22"/>
        </w:rPr>
        <w:t xml:space="preserve">) defined by Pearson’s Correlation Matrices from RT-qPCR and </w:t>
      </w:r>
      <w:proofErr w:type="spellStart"/>
      <w:r>
        <w:rPr>
          <w:rFonts w:ascii="Arial" w:hAnsi="Arial" w:cs="Arial"/>
          <w:sz w:val="22"/>
          <w:szCs w:val="22"/>
        </w:rPr>
        <w:t>qChIP</w:t>
      </w:r>
      <w:proofErr w:type="spellEnd"/>
      <w:r>
        <w:rPr>
          <w:rFonts w:ascii="Arial" w:hAnsi="Arial" w:cs="Arial"/>
          <w:sz w:val="22"/>
          <w:szCs w:val="22"/>
        </w:rPr>
        <w:t xml:space="preserve"> data.</w:t>
      </w:r>
    </w:p>
    <w:p w14:paraId="1A60E5A8" w14:textId="77777777" w:rsidR="005D6E6A" w:rsidRDefault="005D6E6A"/>
    <w:sectPr w:rsidR="005D6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8F"/>
    <w:rsid w:val="000F2F14"/>
    <w:rsid w:val="00147A9A"/>
    <w:rsid w:val="00233868"/>
    <w:rsid w:val="00245165"/>
    <w:rsid w:val="002A058F"/>
    <w:rsid w:val="00307321"/>
    <w:rsid w:val="00323B64"/>
    <w:rsid w:val="00367813"/>
    <w:rsid w:val="00395714"/>
    <w:rsid w:val="004A0257"/>
    <w:rsid w:val="005D6E6A"/>
    <w:rsid w:val="00647A21"/>
    <w:rsid w:val="006F3F10"/>
    <w:rsid w:val="00781774"/>
    <w:rsid w:val="007E0567"/>
    <w:rsid w:val="00811C59"/>
    <w:rsid w:val="00866D5B"/>
    <w:rsid w:val="00A26FA1"/>
    <w:rsid w:val="00AD3BAC"/>
    <w:rsid w:val="00B261B4"/>
    <w:rsid w:val="00C61B3C"/>
    <w:rsid w:val="00C64AFA"/>
    <w:rsid w:val="00C82496"/>
    <w:rsid w:val="00C87B86"/>
    <w:rsid w:val="00C96EB3"/>
    <w:rsid w:val="00D210E7"/>
    <w:rsid w:val="00E3414F"/>
    <w:rsid w:val="00E578C6"/>
    <w:rsid w:val="00F9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652AB"/>
  <w15:chartTrackingRefBased/>
  <w15:docId w15:val="{C63BA4DF-32BA-5E46-9C7E-21F23D9F5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58F"/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058F"/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6F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386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Delaney Fischer</dc:creator>
  <cp:keywords/>
  <dc:description/>
  <cp:lastModifiedBy>Delaney Fischer</cp:lastModifiedBy>
  <cp:revision>2</cp:revision>
  <dcterms:created xsi:type="dcterms:W3CDTF">2022-08-22T00:53:00Z</dcterms:created>
  <dcterms:modified xsi:type="dcterms:W3CDTF">2022-08-22T00:53:00Z</dcterms:modified>
</cp:coreProperties>
</file>