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EAAF3" w14:textId="18EE9BDD" w:rsidR="00BB504E" w:rsidRPr="00236158" w:rsidRDefault="00B40E59" w:rsidP="0079290B">
      <w:pPr>
        <w:wordWrap/>
        <w:spacing w:beforeLines="20" w:before="48" w:afterLines="20" w:after="48"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_Hlk83815047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504E" w:rsidRPr="00236158">
        <w:rPr>
          <w:rFonts w:ascii="Times New Roman" w:hAnsi="Times New Roman" w:cs="Times New Roman"/>
          <w:b/>
          <w:sz w:val="24"/>
          <w:szCs w:val="24"/>
        </w:rPr>
        <w:t>Supplemental Figure</w:t>
      </w:r>
      <w:r w:rsidR="00690D80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70E7673C" w14:textId="0DDDB06E" w:rsidR="008B77EA" w:rsidRPr="00236158" w:rsidRDefault="00C57D4A" w:rsidP="0079290B">
      <w:pPr>
        <w:wordWrap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15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5252E1E" wp14:editId="49479176">
            <wp:extent cx="3799520" cy="12348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520" cy="12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53A2E" w14:textId="0CC614A7" w:rsidR="008B77EA" w:rsidRPr="00236158" w:rsidRDefault="008B77EA" w:rsidP="0036020C">
      <w:pPr>
        <w:wordWrap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6158">
        <w:rPr>
          <w:rFonts w:ascii="Times New Roman" w:hAnsi="Times New Roman" w:cs="Times New Roman"/>
          <w:b/>
          <w:sz w:val="24"/>
          <w:szCs w:val="24"/>
        </w:rPr>
        <w:t>Fig</w:t>
      </w:r>
      <w:r w:rsidR="005C4768" w:rsidRPr="00236158">
        <w:rPr>
          <w:rFonts w:ascii="Times New Roman" w:hAnsi="Times New Roman" w:cs="Times New Roman"/>
          <w:b/>
          <w:sz w:val="24"/>
          <w:szCs w:val="24"/>
        </w:rPr>
        <w:t>ure S1</w:t>
      </w:r>
      <w:r w:rsidRPr="00236158">
        <w:rPr>
          <w:rFonts w:ascii="Times New Roman" w:hAnsi="Times New Roman" w:cs="Times New Roman"/>
          <w:b/>
          <w:sz w:val="24"/>
          <w:szCs w:val="24"/>
        </w:rPr>
        <w:t>.</w:t>
      </w:r>
      <w:r w:rsidR="00A26276" w:rsidRPr="002361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6F36" w:rsidRPr="00236158">
        <w:rPr>
          <w:rFonts w:ascii="Times New Roman" w:hAnsi="Times New Roman" w:cs="Times New Roman"/>
          <w:sz w:val="24"/>
          <w:szCs w:val="24"/>
        </w:rPr>
        <w:t>Effect of</w:t>
      </w:r>
      <w:r w:rsidR="004C6F36" w:rsidRPr="002361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6276" w:rsidRPr="00236158">
        <w:rPr>
          <w:rFonts w:ascii="Times New Roman" w:hAnsi="Times New Roman" w:cs="Times New Roman"/>
          <w:sz w:val="24"/>
        </w:rPr>
        <w:t xml:space="preserve">CDK1 knockdown </w:t>
      </w:r>
      <w:r w:rsidR="004C6F36" w:rsidRPr="00236158">
        <w:rPr>
          <w:rFonts w:ascii="Times New Roman" w:hAnsi="Times New Roman" w:cs="Times New Roman"/>
          <w:sz w:val="24"/>
        </w:rPr>
        <w:t>on</w:t>
      </w:r>
      <w:r w:rsidR="00A26276" w:rsidRPr="00236158">
        <w:rPr>
          <w:rFonts w:ascii="Times New Roman" w:hAnsi="Times New Roman" w:cs="Times New Roman"/>
          <w:sz w:val="24"/>
        </w:rPr>
        <w:t xml:space="preserve"> activation of the CDK2 reporter in CDK4/6 activating cells</w:t>
      </w:r>
      <w:r w:rsidRPr="00236158">
        <w:rPr>
          <w:rFonts w:ascii="Times New Roman" w:hAnsi="Times New Roman" w:cs="Times New Roman"/>
          <w:sz w:val="24"/>
          <w:szCs w:val="24"/>
        </w:rPr>
        <w:t>.</w:t>
      </w:r>
    </w:p>
    <w:p w14:paraId="1D1823F0" w14:textId="2A5AA812" w:rsidR="000F5A62" w:rsidRPr="00223965" w:rsidRDefault="008B77EA" w:rsidP="00C02574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(A) </w:t>
      </w:r>
      <w:r w:rsidR="00AA50F4" w:rsidRPr="00236158">
        <w:rPr>
          <w:rFonts w:ascii="Times New Roman" w:hAnsi="Times New Roman" w:cs="Times New Roman"/>
          <w:kern w:val="24"/>
          <w:sz w:val="24"/>
          <w:szCs w:val="24"/>
        </w:rPr>
        <w:t xml:space="preserve">Averaged CDK4/6 activity traces (left) and CDK2 activity traces (right) </w:t>
      </w:r>
      <w:r w:rsidR="00C02574">
        <w:rPr>
          <w:rFonts w:ascii="Times New Roman" w:hAnsi="Times New Roman" w:cs="Times New Roman"/>
          <w:kern w:val="24"/>
          <w:sz w:val="24"/>
          <w:szCs w:val="24"/>
        </w:rPr>
        <w:t>after mitogen stimulation</w:t>
      </w:r>
      <w:r w:rsidR="005511BE">
        <w:rPr>
          <w:rFonts w:ascii="Times New Roman" w:hAnsi="Times New Roman" w:cs="Times New Roman"/>
          <w:kern w:val="24"/>
          <w:sz w:val="24"/>
          <w:szCs w:val="24"/>
        </w:rPr>
        <w:t xml:space="preserve">. </w:t>
      </w:r>
      <w:r w:rsidR="00AA50F4" w:rsidRPr="00236158">
        <w:rPr>
          <w:rFonts w:ascii="Times New Roman" w:hAnsi="Times New Roman" w:cs="Times New Roman"/>
          <w:kern w:val="24"/>
          <w:sz w:val="24"/>
          <w:szCs w:val="24"/>
        </w:rPr>
        <w:t xml:space="preserve">MCF-10A cells </w:t>
      </w:r>
      <w:r w:rsidR="005511BE">
        <w:rPr>
          <w:rFonts w:ascii="Times New Roman" w:hAnsi="Times New Roman" w:cs="Times New Roman"/>
          <w:kern w:val="24"/>
          <w:sz w:val="24"/>
          <w:szCs w:val="24"/>
        </w:rPr>
        <w:t xml:space="preserve">were </w:t>
      </w:r>
      <w:r w:rsidR="00631BDD">
        <w:rPr>
          <w:rFonts w:ascii="Times New Roman" w:hAnsi="Times New Roman" w:cs="Times New Roman"/>
          <w:kern w:val="24"/>
          <w:sz w:val="24"/>
          <w:szCs w:val="24"/>
        </w:rPr>
        <w:t>transfected with</w:t>
      </w:r>
      <w:r w:rsidR="00AA50F4" w:rsidRPr="00236158">
        <w:rPr>
          <w:rFonts w:ascii="Times New Roman" w:hAnsi="Times New Roman" w:cs="Times New Roman"/>
          <w:kern w:val="24"/>
          <w:sz w:val="24"/>
          <w:szCs w:val="24"/>
        </w:rPr>
        <w:t xml:space="preserve"> control siRNA (black) and CDK1 siRNA (red)</w:t>
      </w:r>
      <w:r w:rsidR="005511BE">
        <w:rPr>
          <w:rFonts w:ascii="Times New Roman" w:hAnsi="Times New Roman" w:cs="Times New Roman"/>
          <w:kern w:val="24"/>
          <w:sz w:val="24"/>
          <w:szCs w:val="24"/>
        </w:rPr>
        <w:t xml:space="preserve"> and</w:t>
      </w:r>
      <w:r w:rsidR="000914F3">
        <w:rPr>
          <w:rFonts w:ascii="Times New Roman" w:hAnsi="Times New Roman" w:cs="Times New Roman"/>
          <w:kern w:val="24"/>
          <w:sz w:val="24"/>
          <w:szCs w:val="24"/>
        </w:rPr>
        <w:t xml:space="preserve"> were</w:t>
      </w:r>
      <w:r w:rsidR="005511BE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BF110E">
        <w:rPr>
          <w:rFonts w:ascii="Times New Roman" w:hAnsi="Times New Roman" w:cs="Times New Roman"/>
          <w:kern w:val="24"/>
          <w:sz w:val="24"/>
          <w:szCs w:val="24"/>
        </w:rPr>
        <w:t>synchronized i</w:t>
      </w:r>
      <w:r w:rsidR="000914F3">
        <w:rPr>
          <w:rFonts w:ascii="Times New Roman" w:hAnsi="Times New Roman" w:cs="Times New Roman"/>
          <w:kern w:val="24"/>
          <w:sz w:val="24"/>
          <w:szCs w:val="24"/>
        </w:rPr>
        <w:t>n quiescence by mitogen starvation for 48 hr</w:t>
      </w:r>
      <w:r w:rsidR="00AA50F4" w:rsidRPr="00236158">
        <w:rPr>
          <w:rFonts w:ascii="Times New Roman" w:hAnsi="Times New Roman" w:cs="Times New Roman"/>
          <w:kern w:val="24"/>
          <w:sz w:val="24"/>
          <w:szCs w:val="24"/>
        </w:rPr>
        <w:t>. Data are mean ± 95% confidence interval (</w:t>
      </w:r>
      <w:r w:rsidR="009A3920" w:rsidRPr="00236158">
        <w:rPr>
          <w:rFonts w:ascii="Times New Roman" w:hAnsi="Times New Roman" w:cs="Times New Roman"/>
          <w:kern w:val="24"/>
          <w:sz w:val="24"/>
          <w:szCs w:val="24"/>
        </w:rPr>
        <w:t>Control</w:t>
      </w:r>
      <w:r w:rsidR="00AA50F4" w:rsidRPr="00236158">
        <w:rPr>
          <w:rFonts w:ascii="Times New Roman" w:hAnsi="Times New Roman" w:cs="Times New Roman"/>
          <w:kern w:val="24"/>
          <w:sz w:val="24"/>
          <w:szCs w:val="24"/>
        </w:rPr>
        <w:t xml:space="preserve">, </w:t>
      </w:r>
      <w:r w:rsidR="00AA50F4"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n</w:t>
      </w:r>
      <w:r w:rsidR="00AA50F4" w:rsidRPr="00236158">
        <w:rPr>
          <w:rFonts w:ascii="Times New Roman" w:hAnsi="Times New Roman" w:cs="Times New Roman"/>
          <w:kern w:val="24"/>
          <w:sz w:val="24"/>
          <w:szCs w:val="24"/>
        </w:rPr>
        <w:t xml:space="preserve"> = </w:t>
      </w:r>
      <w:r w:rsidR="0014737B" w:rsidRPr="00236158">
        <w:rPr>
          <w:rFonts w:ascii="Times New Roman" w:hAnsi="Times New Roman" w:cs="Times New Roman"/>
          <w:kern w:val="24"/>
          <w:sz w:val="24"/>
          <w:szCs w:val="24"/>
        </w:rPr>
        <w:t>2,150</w:t>
      </w:r>
      <w:r w:rsidR="00AA50F4" w:rsidRPr="00236158">
        <w:rPr>
          <w:rFonts w:ascii="Times New Roman" w:hAnsi="Times New Roman" w:cs="Times New Roman"/>
          <w:kern w:val="24"/>
          <w:sz w:val="24"/>
          <w:szCs w:val="24"/>
        </w:rPr>
        <w:t xml:space="preserve"> cells; CDK</w:t>
      </w:r>
      <w:r w:rsidR="0014737B" w:rsidRPr="00236158">
        <w:rPr>
          <w:rFonts w:ascii="Times New Roman" w:hAnsi="Times New Roman" w:cs="Times New Roman"/>
          <w:kern w:val="24"/>
          <w:sz w:val="24"/>
          <w:szCs w:val="24"/>
        </w:rPr>
        <w:t>1</w:t>
      </w:r>
      <w:r w:rsidR="00AA50F4" w:rsidRPr="00236158">
        <w:rPr>
          <w:rFonts w:ascii="Times New Roman" w:hAnsi="Times New Roman" w:cs="Times New Roman"/>
          <w:kern w:val="24"/>
          <w:sz w:val="24"/>
          <w:szCs w:val="24"/>
        </w:rPr>
        <w:t xml:space="preserve">, </w:t>
      </w:r>
      <w:r w:rsidR="00AA50F4"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n</w:t>
      </w:r>
      <w:r w:rsidR="00AA50F4" w:rsidRPr="00236158">
        <w:rPr>
          <w:rFonts w:ascii="Times New Roman" w:hAnsi="Times New Roman" w:cs="Times New Roman"/>
          <w:kern w:val="24"/>
          <w:sz w:val="24"/>
          <w:szCs w:val="24"/>
        </w:rPr>
        <w:t xml:space="preserve"> = 1,</w:t>
      </w:r>
      <w:r w:rsidR="0014737B" w:rsidRPr="00236158">
        <w:rPr>
          <w:rFonts w:ascii="Times New Roman" w:hAnsi="Times New Roman" w:cs="Times New Roman"/>
          <w:kern w:val="24"/>
          <w:sz w:val="24"/>
          <w:szCs w:val="24"/>
        </w:rPr>
        <w:t>142</w:t>
      </w:r>
      <w:r w:rsidR="00AA50F4" w:rsidRPr="00236158">
        <w:rPr>
          <w:rFonts w:ascii="Times New Roman" w:hAnsi="Times New Roman" w:cs="Times New Roman"/>
          <w:kern w:val="24"/>
          <w:sz w:val="24"/>
          <w:szCs w:val="24"/>
        </w:rPr>
        <w:t xml:space="preserve"> cells). </w:t>
      </w:r>
      <w:r w:rsidR="005C4768" w:rsidRPr="00236158">
        <w:rPr>
          <w:rFonts w:ascii="Times New Roman" w:hAnsi="Times New Roman" w:cs="Times New Roman"/>
          <w:kern w:val="24"/>
          <w:sz w:val="24"/>
          <w:szCs w:val="24"/>
        </w:rPr>
        <w:br/>
        <w:t xml:space="preserve">(B) </w:t>
      </w:r>
      <w:r w:rsidR="00223965" w:rsidRPr="00236158">
        <w:rPr>
          <w:rFonts w:ascii="Times New Roman" w:eastAsia="Batang" w:hAnsi="Times New Roman" w:cs="Times New Roman"/>
          <w:sz w:val="24"/>
          <w:szCs w:val="24"/>
        </w:rPr>
        <w:t xml:space="preserve">Expression of </w:t>
      </w:r>
      <w:r w:rsidR="00223965" w:rsidRPr="00236158">
        <w:rPr>
          <w:rFonts w:ascii="Times New Roman" w:hAnsi="Times New Roman" w:cs="Times New Roman"/>
          <w:kern w:val="24"/>
          <w:sz w:val="24"/>
          <w:szCs w:val="24"/>
        </w:rPr>
        <w:t xml:space="preserve">CDK1 </w:t>
      </w:r>
      <w:r w:rsidR="00223965" w:rsidRPr="00236158">
        <w:rPr>
          <w:rFonts w:ascii="Times New Roman" w:eastAsia="Batang" w:hAnsi="Times New Roman" w:cs="Times New Roman"/>
          <w:sz w:val="24"/>
          <w:szCs w:val="24"/>
        </w:rPr>
        <w:t xml:space="preserve">protein 48 </w:t>
      </w:r>
      <w:proofErr w:type="spellStart"/>
      <w:r w:rsidR="00223965" w:rsidRPr="00236158">
        <w:rPr>
          <w:rFonts w:ascii="Times New Roman" w:eastAsia="Batang" w:hAnsi="Times New Roman" w:cs="Times New Roman"/>
          <w:sz w:val="24"/>
          <w:szCs w:val="24"/>
        </w:rPr>
        <w:t>hr</w:t>
      </w:r>
      <w:proofErr w:type="spellEnd"/>
      <w:r w:rsidR="00223965" w:rsidRPr="00236158">
        <w:rPr>
          <w:rFonts w:ascii="Times New Roman" w:eastAsia="Batang" w:hAnsi="Times New Roman" w:cs="Times New Roman"/>
          <w:sz w:val="24"/>
          <w:szCs w:val="24"/>
        </w:rPr>
        <w:t xml:space="preserve"> after siRNA transfection in </w:t>
      </w:r>
      <w:r w:rsidR="00223965">
        <w:rPr>
          <w:rFonts w:ascii="Times New Roman" w:eastAsia="Batang" w:hAnsi="Times New Roman" w:cs="Times New Roman"/>
          <w:sz w:val="24"/>
          <w:szCs w:val="24"/>
        </w:rPr>
        <w:t xml:space="preserve">cycling </w:t>
      </w:r>
      <w:r w:rsidR="00223965" w:rsidRPr="00236158">
        <w:rPr>
          <w:rFonts w:ascii="Times New Roman" w:eastAsia="Batang" w:hAnsi="Times New Roman" w:cs="Times New Roman"/>
          <w:sz w:val="24"/>
          <w:szCs w:val="24"/>
        </w:rPr>
        <w:t>MCF-10A cells.</w:t>
      </w: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br w:type="page"/>
      </w:r>
    </w:p>
    <w:p w14:paraId="0C029273" w14:textId="247CABC1" w:rsidR="00C57D4A" w:rsidRPr="00236158" w:rsidRDefault="00690D80" w:rsidP="00690D80">
      <w:pPr>
        <w:wordWrap/>
        <w:spacing w:beforeLines="20" w:before="48" w:afterLines="20" w:after="48"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36158">
        <w:rPr>
          <w:rFonts w:ascii="Times New Roman" w:hAnsi="Times New Roman" w:cs="Times New Roman"/>
          <w:b/>
          <w:sz w:val="24"/>
          <w:szCs w:val="24"/>
        </w:rPr>
        <w:lastRenderedPageBreak/>
        <w:t>Supplemental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34996636" w14:textId="7E060F97" w:rsidR="008B77EA" w:rsidRPr="00236158" w:rsidRDefault="00C57D4A" w:rsidP="0079290B">
      <w:pPr>
        <w:wordWrap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615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3F1EC5C" wp14:editId="0722DD78">
            <wp:extent cx="5725160" cy="4442460"/>
            <wp:effectExtent l="0" t="0" r="889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77EA" w:rsidRPr="00236158">
        <w:rPr>
          <w:rFonts w:ascii="Times New Roman" w:hAnsi="Times New Roman" w:cs="Times New Roman"/>
          <w:b/>
          <w:sz w:val="24"/>
          <w:szCs w:val="24"/>
        </w:rPr>
        <w:t xml:space="preserve"> Fig</w:t>
      </w:r>
      <w:r w:rsidR="005C4768" w:rsidRPr="00236158">
        <w:rPr>
          <w:rFonts w:ascii="Times New Roman" w:hAnsi="Times New Roman" w:cs="Times New Roman"/>
          <w:b/>
          <w:sz w:val="24"/>
          <w:szCs w:val="24"/>
        </w:rPr>
        <w:t>ure S2</w:t>
      </w:r>
      <w:r w:rsidR="008B77EA" w:rsidRPr="0023615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6C32" w:rsidRPr="00236158">
        <w:rPr>
          <w:rFonts w:ascii="Times New Roman" w:hAnsi="Times New Roman" w:cs="Times New Roman"/>
          <w:sz w:val="24"/>
          <w:szCs w:val="24"/>
        </w:rPr>
        <w:t xml:space="preserve">Inhibition of Rb phosphorylation by CDK4/6 inhibitors, but not by CDK2 </w:t>
      </w:r>
      <w:r w:rsidR="003B7C6D">
        <w:rPr>
          <w:rFonts w:ascii="Times New Roman" w:hAnsi="Times New Roman" w:cs="Times New Roman"/>
          <w:sz w:val="24"/>
          <w:szCs w:val="24"/>
        </w:rPr>
        <w:t>inhibitors</w:t>
      </w:r>
      <w:r w:rsidR="008B77EA" w:rsidRPr="00236158">
        <w:rPr>
          <w:rFonts w:ascii="Times New Roman" w:hAnsi="Times New Roman" w:cs="Times New Roman"/>
          <w:sz w:val="24"/>
          <w:szCs w:val="24"/>
        </w:rPr>
        <w:t>.</w:t>
      </w:r>
    </w:p>
    <w:p w14:paraId="0C688BD4" w14:textId="72E91D74" w:rsidR="006D76DC" w:rsidRPr="006D76DC" w:rsidRDefault="008B77EA" w:rsidP="006D76DC">
      <w:pPr>
        <w:widowControl/>
        <w:wordWrap/>
        <w:autoSpaceDE/>
        <w:autoSpaceDN/>
        <w:spacing w:beforeLines="20" w:before="48" w:afterLines="20" w:after="48" w:line="36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kern w:val="24"/>
          <w:sz w:val="24"/>
          <w:szCs w:val="24"/>
        </w:rPr>
        <w:t>(A</w:t>
      </w:r>
      <w:r w:rsidR="00896C32" w:rsidRPr="00236158">
        <w:rPr>
          <w:rFonts w:ascii="Times New Roman" w:hAnsi="Times New Roman" w:cs="Times New Roman"/>
          <w:bCs/>
          <w:kern w:val="24"/>
          <w:sz w:val="24"/>
          <w:szCs w:val="24"/>
        </w:rPr>
        <w:t>‒</w:t>
      </w:r>
      <w:r w:rsidR="00896C32" w:rsidRPr="00236158">
        <w:rPr>
          <w:rFonts w:ascii="Times New Roman" w:hAnsi="Times New Roman" w:cs="Times New Roman"/>
          <w:kern w:val="24"/>
          <w:sz w:val="24"/>
          <w:szCs w:val="24"/>
        </w:rPr>
        <w:t>C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) </w:t>
      </w:r>
      <w:r w:rsidR="00896C32" w:rsidRPr="00236158">
        <w:rPr>
          <w:rFonts w:ascii="Times New Roman" w:hAnsi="Times New Roman" w:cs="Times New Roman"/>
          <w:kern w:val="24"/>
          <w:sz w:val="24"/>
          <w:szCs w:val="24"/>
        </w:rPr>
        <w:t xml:space="preserve">Three-dimensional activity maps of CDK4/6 versus CDK2 activity </w:t>
      </w:r>
      <w:r w:rsidR="006D76DC" w:rsidRPr="00236158">
        <w:rPr>
          <w:rFonts w:ascii="Times New Roman" w:hAnsi="Times New Roman" w:cs="Times New Roman"/>
          <w:sz w:val="24"/>
          <w:szCs w:val="24"/>
        </w:rPr>
        <w:t>where cell density, the percentage of inactivated APC/C</w:t>
      </w:r>
      <w:r w:rsidR="006D76DC" w:rsidRPr="00236158">
        <w:rPr>
          <w:rFonts w:ascii="Times New Roman" w:hAnsi="Times New Roman" w:cs="Times New Roman"/>
          <w:sz w:val="24"/>
          <w:szCs w:val="24"/>
          <w:vertAlign w:val="superscript"/>
        </w:rPr>
        <w:t>Cdh1</w:t>
      </w:r>
      <w:r w:rsidR="006D76DC" w:rsidRPr="00236158">
        <w:rPr>
          <w:rFonts w:ascii="Times New Roman" w:hAnsi="Times New Roman" w:cs="Times New Roman"/>
          <w:sz w:val="24"/>
          <w:szCs w:val="24"/>
        </w:rPr>
        <w:t xml:space="preserve">, and the percentage of p-Rb at sites </w:t>
      </w:r>
      <w:r w:rsidR="006D76DC">
        <w:rPr>
          <w:rFonts w:ascii="Times New Roman" w:hAnsi="Times New Roman" w:cs="Times New Roman"/>
          <w:sz w:val="24"/>
          <w:szCs w:val="24"/>
        </w:rPr>
        <w:t>T373 (A),</w:t>
      </w:r>
      <w:r w:rsidR="00D044F4">
        <w:rPr>
          <w:rFonts w:ascii="Times New Roman" w:hAnsi="Times New Roman" w:cs="Times New Roman"/>
          <w:sz w:val="24"/>
          <w:szCs w:val="24"/>
        </w:rPr>
        <w:t xml:space="preserve"> S608 (B), and S780 (C)</w:t>
      </w:r>
      <w:r w:rsidR="006D76DC" w:rsidRPr="00236158">
        <w:rPr>
          <w:rFonts w:ascii="Times New Roman" w:hAnsi="Times New Roman" w:cs="Times New Roman"/>
          <w:sz w:val="24"/>
          <w:szCs w:val="24"/>
        </w:rPr>
        <w:t xml:space="preserve"> are color-coded. After 48 </w:t>
      </w:r>
      <w:proofErr w:type="spellStart"/>
      <w:r w:rsidR="006D76DC" w:rsidRPr="00236158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="006D76DC" w:rsidRPr="00236158">
        <w:rPr>
          <w:rFonts w:ascii="Times New Roman" w:hAnsi="Times New Roman" w:cs="Times New Roman"/>
          <w:sz w:val="24"/>
          <w:szCs w:val="24"/>
        </w:rPr>
        <w:t xml:space="preserve"> mitogen removal, MCF-10A cells were stimulated with mitogens for 12 </w:t>
      </w:r>
      <w:proofErr w:type="spellStart"/>
      <w:r w:rsidR="006D76DC" w:rsidRPr="00236158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="006D76DC" w:rsidRPr="00236158">
        <w:rPr>
          <w:rFonts w:ascii="Times New Roman" w:hAnsi="Times New Roman" w:cs="Times New Roman"/>
          <w:sz w:val="24"/>
          <w:szCs w:val="24"/>
        </w:rPr>
        <w:t xml:space="preserve"> and treated with DMSO, </w:t>
      </w:r>
      <w:proofErr w:type="spellStart"/>
      <w:r w:rsidR="006D76DC" w:rsidRPr="00236158">
        <w:rPr>
          <w:rFonts w:ascii="Times New Roman" w:hAnsi="Times New Roman" w:cs="Times New Roman"/>
          <w:sz w:val="24"/>
          <w:szCs w:val="24"/>
        </w:rPr>
        <w:t>roscovitine</w:t>
      </w:r>
      <w:proofErr w:type="spellEnd"/>
      <w:r w:rsidR="006D76DC" w:rsidRPr="00236158">
        <w:rPr>
          <w:rFonts w:ascii="Times New Roman" w:hAnsi="Times New Roman" w:cs="Times New Roman"/>
          <w:sz w:val="24"/>
          <w:szCs w:val="24"/>
        </w:rPr>
        <w:t xml:space="preserve"> (60 </w:t>
      </w:r>
      <w:r w:rsidR="006D76DC" w:rsidRPr="00236158">
        <w:rPr>
          <w:rFonts w:ascii="Times New Roman" w:hAnsi="Times New Roman" w:cs="Times New Roman"/>
          <w:kern w:val="24"/>
          <w:sz w:val="24"/>
          <w:szCs w:val="24"/>
        </w:rPr>
        <w:t>µ</w:t>
      </w:r>
      <w:r w:rsidR="006D76DC" w:rsidRPr="00236158">
        <w:rPr>
          <w:rFonts w:ascii="Times New Roman" w:hAnsi="Times New Roman" w:cs="Times New Roman"/>
          <w:sz w:val="24"/>
          <w:szCs w:val="24"/>
        </w:rPr>
        <w:t>M), C</w:t>
      </w:r>
      <w:r w:rsidR="005C30C1">
        <w:rPr>
          <w:rFonts w:ascii="Times New Roman" w:hAnsi="Times New Roman" w:cs="Times New Roman"/>
          <w:sz w:val="24"/>
          <w:szCs w:val="24"/>
        </w:rPr>
        <w:t>DK</w:t>
      </w:r>
      <w:r w:rsidR="006D76DC" w:rsidRPr="00236158">
        <w:rPr>
          <w:rFonts w:ascii="Times New Roman" w:hAnsi="Times New Roman" w:cs="Times New Roman"/>
          <w:sz w:val="24"/>
          <w:szCs w:val="24"/>
        </w:rPr>
        <w:t>2</w:t>
      </w:r>
      <w:r w:rsidR="005C30C1">
        <w:rPr>
          <w:rFonts w:ascii="Times New Roman" w:hAnsi="Times New Roman" w:cs="Times New Roman"/>
          <w:sz w:val="24"/>
          <w:szCs w:val="24"/>
        </w:rPr>
        <w:t xml:space="preserve"> </w:t>
      </w:r>
      <w:r w:rsidR="006D76DC" w:rsidRPr="00236158">
        <w:rPr>
          <w:rFonts w:ascii="Times New Roman" w:hAnsi="Times New Roman" w:cs="Times New Roman"/>
          <w:sz w:val="24"/>
          <w:szCs w:val="24"/>
        </w:rPr>
        <w:t>i</w:t>
      </w:r>
      <w:r w:rsidR="005C30C1">
        <w:rPr>
          <w:rFonts w:ascii="Times New Roman" w:hAnsi="Times New Roman" w:cs="Times New Roman"/>
          <w:sz w:val="24"/>
          <w:szCs w:val="24"/>
        </w:rPr>
        <w:t>nhibitor</w:t>
      </w:r>
      <w:r w:rsidR="006D76DC" w:rsidRPr="00236158">
        <w:rPr>
          <w:rFonts w:ascii="Times New Roman" w:hAnsi="Times New Roman" w:cs="Times New Roman"/>
          <w:sz w:val="24"/>
          <w:szCs w:val="24"/>
        </w:rPr>
        <w:t xml:space="preserve"> III (60 </w:t>
      </w:r>
      <w:r w:rsidR="006D76DC" w:rsidRPr="00236158">
        <w:rPr>
          <w:rFonts w:ascii="Times New Roman" w:hAnsi="Times New Roman" w:cs="Times New Roman"/>
          <w:kern w:val="24"/>
          <w:sz w:val="24"/>
          <w:szCs w:val="24"/>
        </w:rPr>
        <w:t>µ</w:t>
      </w:r>
      <w:r w:rsidR="006D76DC" w:rsidRPr="00236158">
        <w:rPr>
          <w:rFonts w:ascii="Times New Roman" w:hAnsi="Times New Roman" w:cs="Times New Roman"/>
          <w:sz w:val="24"/>
          <w:szCs w:val="24"/>
        </w:rPr>
        <w:t xml:space="preserve">M), </w:t>
      </w:r>
      <w:proofErr w:type="spellStart"/>
      <w:r w:rsidR="006D76DC" w:rsidRPr="00236158">
        <w:rPr>
          <w:rFonts w:ascii="Times New Roman" w:hAnsi="Times New Roman" w:cs="Times New Roman"/>
          <w:sz w:val="24"/>
          <w:szCs w:val="24"/>
        </w:rPr>
        <w:t>palbociclib</w:t>
      </w:r>
      <w:proofErr w:type="spellEnd"/>
      <w:r w:rsidR="006D76DC" w:rsidRPr="00236158">
        <w:rPr>
          <w:rFonts w:ascii="Times New Roman" w:hAnsi="Times New Roman" w:cs="Times New Roman"/>
          <w:sz w:val="24"/>
          <w:szCs w:val="24"/>
        </w:rPr>
        <w:t xml:space="preserve"> (1 </w:t>
      </w:r>
      <w:r w:rsidR="006D76DC" w:rsidRPr="00236158">
        <w:rPr>
          <w:rFonts w:ascii="Times New Roman" w:hAnsi="Times New Roman" w:cs="Times New Roman"/>
          <w:kern w:val="24"/>
          <w:sz w:val="24"/>
          <w:szCs w:val="24"/>
        </w:rPr>
        <w:t>µ</w:t>
      </w:r>
      <w:r w:rsidR="006D76DC" w:rsidRPr="00236158">
        <w:rPr>
          <w:rFonts w:ascii="Times New Roman" w:hAnsi="Times New Roman" w:cs="Times New Roman"/>
          <w:sz w:val="24"/>
          <w:szCs w:val="24"/>
        </w:rPr>
        <w:t xml:space="preserve">M), </w:t>
      </w:r>
      <w:proofErr w:type="spellStart"/>
      <w:r w:rsidR="006D76DC" w:rsidRPr="00236158">
        <w:rPr>
          <w:rFonts w:ascii="Times New Roman" w:hAnsi="Times New Roman" w:cs="Times New Roman"/>
          <w:sz w:val="24"/>
          <w:szCs w:val="24"/>
        </w:rPr>
        <w:t>abemaciclib</w:t>
      </w:r>
      <w:proofErr w:type="spellEnd"/>
      <w:r w:rsidR="006D76DC" w:rsidRPr="00236158">
        <w:rPr>
          <w:rFonts w:ascii="Times New Roman" w:hAnsi="Times New Roman" w:cs="Times New Roman"/>
          <w:sz w:val="24"/>
          <w:szCs w:val="24"/>
        </w:rPr>
        <w:t xml:space="preserve"> (1 </w:t>
      </w:r>
      <w:r w:rsidR="006D76DC" w:rsidRPr="00236158">
        <w:rPr>
          <w:rFonts w:ascii="Times New Roman" w:hAnsi="Times New Roman" w:cs="Times New Roman"/>
          <w:kern w:val="24"/>
          <w:sz w:val="24"/>
          <w:szCs w:val="24"/>
        </w:rPr>
        <w:t>µ</w:t>
      </w:r>
      <w:r w:rsidR="006D76DC" w:rsidRPr="00236158">
        <w:rPr>
          <w:rFonts w:ascii="Times New Roman" w:hAnsi="Times New Roman" w:cs="Times New Roman"/>
          <w:sz w:val="24"/>
          <w:szCs w:val="24"/>
        </w:rPr>
        <w:t xml:space="preserve">M) or </w:t>
      </w:r>
      <w:proofErr w:type="spellStart"/>
      <w:r w:rsidR="006D76DC" w:rsidRPr="00236158">
        <w:rPr>
          <w:rFonts w:ascii="Times New Roman" w:hAnsi="Times New Roman" w:cs="Times New Roman"/>
          <w:sz w:val="24"/>
          <w:szCs w:val="24"/>
        </w:rPr>
        <w:t>ribociclib</w:t>
      </w:r>
      <w:proofErr w:type="spellEnd"/>
      <w:r w:rsidR="006D76DC" w:rsidRPr="00236158">
        <w:rPr>
          <w:rFonts w:ascii="Times New Roman" w:hAnsi="Times New Roman" w:cs="Times New Roman"/>
          <w:sz w:val="24"/>
          <w:szCs w:val="24"/>
        </w:rPr>
        <w:t xml:space="preserve"> (1 </w:t>
      </w:r>
      <w:r w:rsidR="006D76DC" w:rsidRPr="00236158">
        <w:rPr>
          <w:rFonts w:ascii="Times New Roman" w:hAnsi="Times New Roman" w:cs="Times New Roman"/>
          <w:kern w:val="24"/>
          <w:sz w:val="24"/>
          <w:szCs w:val="24"/>
        </w:rPr>
        <w:t>µ</w:t>
      </w:r>
      <w:r w:rsidR="006D76DC" w:rsidRPr="00236158">
        <w:rPr>
          <w:rFonts w:ascii="Times New Roman" w:hAnsi="Times New Roman" w:cs="Times New Roman"/>
          <w:sz w:val="24"/>
          <w:szCs w:val="24"/>
        </w:rPr>
        <w:t xml:space="preserve">M) for 1 </w:t>
      </w:r>
      <w:proofErr w:type="spellStart"/>
      <w:r w:rsidR="006D76DC" w:rsidRPr="00236158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="006D76DC" w:rsidRPr="00236158">
        <w:rPr>
          <w:rFonts w:ascii="Times New Roman" w:hAnsi="Times New Roman" w:cs="Times New Roman"/>
          <w:sz w:val="24"/>
          <w:szCs w:val="24"/>
        </w:rPr>
        <w:t xml:space="preserve"> prior to fixation.</w:t>
      </w:r>
    </w:p>
    <w:p w14:paraId="4F08B347" w14:textId="2138A45C" w:rsidR="000157F5" w:rsidRPr="00236158" w:rsidRDefault="00C2122F" w:rsidP="0079290B">
      <w:pPr>
        <w:widowControl/>
        <w:wordWrap/>
        <w:autoSpaceDE/>
        <w:autoSpaceDN/>
        <w:spacing w:beforeLines="20" w:before="48" w:afterLines="20" w:after="48" w:line="360" w:lineRule="auto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(D) </w:t>
      </w:r>
      <w:r w:rsidR="00C15AB3">
        <w:rPr>
          <w:rFonts w:ascii="Times New Roman" w:hAnsi="Times New Roman" w:cs="Times New Roman"/>
          <w:kern w:val="24"/>
          <w:sz w:val="24"/>
          <w:szCs w:val="24"/>
        </w:rPr>
        <w:t>S</w:t>
      </w:r>
      <w:r w:rsidR="0089768C" w:rsidRPr="00236158">
        <w:rPr>
          <w:rFonts w:ascii="Times New Roman" w:hAnsi="Times New Roman" w:cs="Times New Roman"/>
          <w:kern w:val="24"/>
          <w:sz w:val="24"/>
          <w:szCs w:val="24"/>
        </w:rPr>
        <w:t xml:space="preserve">ingle-cell correlation between nuclear-bound Rb signal and CDK4/6 </w:t>
      </w:r>
      <w:r w:rsidR="00C15AB3">
        <w:rPr>
          <w:rFonts w:ascii="Times New Roman" w:hAnsi="Times New Roman" w:cs="Times New Roman"/>
          <w:kern w:val="24"/>
          <w:sz w:val="24"/>
          <w:szCs w:val="24"/>
        </w:rPr>
        <w:t>(left) and CDK2 (right) activity</w:t>
      </w:r>
      <w:r w:rsidR="0089768C" w:rsidRPr="00236158">
        <w:rPr>
          <w:rFonts w:ascii="Times New Roman" w:hAnsi="Times New Roman" w:cs="Times New Roman"/>
          <w:kern w:val="24"/>
          <w:sz w:val="24"/>
          <w:szCs w:val="24"/>
        </w:rPr>
        <w:t xml:space="preserve">. Cell density is color-coded. </w:t>
      </w:r>
      <w:r w:rsidR="00C15AB3" w:rsidRPr="00236158">
        <w:rPr>
          <w:rFonts w:ascii="Times New Roman" w:hAnsi="Times New Roman" w:cs="Times New Roman"/>
          <w:sz w:val="24"/>
          <w:szCs w:val="24"/>
        </w:rPr>
        <w:t xml:space="preserve">After 48 </w:t>
      </w:r>
      <w:proofErr w:type="spellStart"/>
      <w:r w:rsidR="00C15AB3" w:rsidRPr="00236158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="00C15AB3" w:rsidRPr="00236158">
        <w:rPr>
          <w:rFonts w:ascii="Times New Roman" w:hAnsi="Times New Roman" w:cs="Times New Roman"/>
          <w:sz w:val="24"/>
          <w:szCs w:val="24"/>
        </w:rPr>
        <w:t xml:space="preserve"> mitogen removal, </w:t>
      </w:r>
      <w:r w:rsidR="0089768C" w:rsidRPr="00236158">
        <w:rPr>
          <w:rFonts w:ascii="Times New Roman" w:hAnsi="Times New Roman" w:cs="Times New Roman"/>
          <w:kern w:val="24"/>
          <w:sz w:val="24"/>
          <w:szCs w:val="24"/>
        </w:rPr>
        <w:t xml:space="preserve">MCF-10A cells were </w:t>
      </w:r>
      <w:r w:rsidR="00C15AB3">
        <w:rPr>
          <w:rFonts w:ascii="Times New Roman" w:hAnsi="Times New Roman" w:cs="Times New Roman"/>
          <w:kern w:val="24"/>
          <w:sz w:val="24"/>
          <w:szCs w:val="24"/>
        </w:rPr>
        <w:t>simulated with mitogens</w:t>
      </w:r>
      <w:r w:rsidR="0089768C" w:rsidRPr="00236158">
        <w:rPr>
          <w:rFonts w:ascii="Times New Roman" w:hAnsi="Times New Roman" w:cs="Times New Roman"/>
          <w:kern w:val="24"/>
          <w:sz w:val="24"/>
          <w:szCs w:val="24"/>
        </w:rPr>
        <w:t xml:space="preserve"> for 12 </w:t>
      </w:r>
      <w:proofErr w:type="spellStart"/>
      <w:r w:rsidR="0089768C" w:rsidRPr="00236158">
        <w:rPr>
          <w:rFonts w:ascii="Times New Roman" w:hAnsi="Times New Roman" w:cs="Times New Roman"/>
          <w:kern w:val="24"/>
          <w:sz w:val="24"/>
          <w:szCs w:val="24"/>
        </w:rPr>
        <w:t>hr</w:t>
      </w:r>
      <w:proofErr w:type="spellEnd"/>
      <w:r w:rsidR="0089768C" w:rsidRPr="00236158">
        <w:rPr>
          <w:rFonts w:ascii="Times New Roman" w:hAnsi="Times New Roman" w:cs="Times New Roman"/>
          <w:kern w:val="24"/>
          <w:sz w:val="24"/>
          <w:szCs w:val="24"/>
        </w:rPr>
        <w:t xml:space="preserve"> prior to </w:t>
      </w:r>
      <w:r w:rsidR="0089768C" w:rsidRPr="00236158">
        <w:rPr>
          <w:rFonts w:ascii="Times New Roman" w:hAnsi="Times New Roman" w:cs="Times New Roman"/>
          <w:i/>
          <w:kern w:val="24"/>
          <w:sz w:val="24"/>
          <w:szCs w:val="24"/>
        </w:rPr>
        <w:t>in situ</w:t>
      </w:r>
      <w:r w:rsidR="0089768C" w:rsidRPr="00236158">
        <w:rPr>
          <w:rFonts w:ascii="Times New Roman" w:hAnsi="Times New Roman" w:cs="Times New Roman"/>
          <w:kern w:val="24"/>
          <w:sz w:val="24"/>
          <w:szCs w:val="24"/>
        </w:rPr>
        <w:t xml:space="preserve"> extraction and fixation.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</w:p>
    <w:p w14:paraId="7B816C6F" w14:textId="71D55BFD" w:rsidR="008B77EA" w:rsidRDefault="008B77EA" w:rsidP="0079290B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br w:type="page"/>
      </w:r>
    </w:p>
    <w:p w14:paraId="2136FBF6" w14:textId="2A24B4DB" w:rsidR="00690D80" w:rsidRPr="00690D80" w:rsidRDefault="00690D80" w:rsidP="00690D80">
      <w:pPr>
        <w:wordWrap/>
        <w:spacing w:beforeLines="20" w:before="48" w:afterLines="20" w:after="48"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36158">
        <w:rPr>
          <w:rFonts w:ascii="Times New Roman" w:hAnsi="Times New Roman" w:cs="Times New Roman"/>
          <w:b/>
          <w:sz w:val="24"/>
          <w:szCs w:val="24"/>
        </w:rPr>
        <w:lastRenderedPageBreak/>
        <w:t>Supplemental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14:paraId="5BFFF511" w14:textId="32C4E257" w:rsidR="000157F5" w:rsidRPr="00236158" w:rsidRDefault="00C57D4A" w:rsidP="0079290B">
      <w:pPr>
        <w:widowControl/>
        <w:wordWrap/>
        <w:autoSpaceDE/>
        <w:autoSpaceDN/>
        <w:spacing w:beforeLines="20" w:before="48" w:afterLines="20" w:after="48" w:line="360" w:lineRule="auto"/>
        <w:jc w:val="center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bCs/>
          <w:noProof/>
          <w:kern w:val="24"/>
          <w:sz w:val="24"/>
          <w:szCs w:val="24"/>
        </w:rPr>
        <w:drawing>
          <wp:inline distT="0" distB="0" distL="0" distR="0" wp14:anchorId="2D667F90" wp14:editId="4C3695EA">
            <wp:extent cx="5093187" cy="58608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187" cy="58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EEAC2" w14:textId="462BF20E" w:rsidR="00BB504E" w:rsidRPr="00236158" w:rsidRDefault="00BB504E" w:rsidP="00EA1642">
      <w:pPr>
        <w:wordWrap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6158">
        <w:rPr>
          <w:rFonts w:ascii="Times New Roman" w:hAnsi="Times New Roman" w:cs="Times New Roman"/>
          <w:b/>
          <w:sz w:val="24"/>
          <w:szCs w:val="24"/>
        </w:rPr>
        <w:t>Fig</w:t>
      </w:r>
      <w:r w:rsidR="005C4768" w:rsidRPr="00236158">
        <w:rPr>
          <w:rFonts w:ascii="Times New Roman" w:hAnsi="Times New Roman" w:cs="Times New Roman"/>
          <w:b/>
          <w:sz w:val="24"/>
          <w:szCs w:val="24"/>
        </w:rPr>
        <w:t>ure S3</w:t>
      </w:r>
      <w:r w:rsidRPr="0023615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36158">
        <w:rPr>
          <w:rFonts w:ascii="Times New Roman" w:hAnsi="Times New Roman" w:cs="Times New Roman"/>
          <w:sz w:val="24"/>
          <w:szCs w:val="24"/>
        </w:rPr>
        <w:t>Classification of CDK4/6</w:t>
      </w:r>
      <w:r w:rsidRPr="00236158">
        <w:rPr>
          <w:rFonts w:ascii="Times New Roman" w:hAnsi="Times New Roman" w:cs="Times New Roman"/>
          <w:sz w:val="24"/>
          <w:szCs w:val="24"/>
          <w:vertAlign w:val="superscript"/>
        </w:rPr>
        <w:t>high</w:t>
      </w:r>
      <w:r w:rsidRPr="00236158">
        <w:rPr>
          <w:rFonts w:ascii="Times New Roman" w:hAnsi="Times New Roman" w:cs="Times New Roman"/>
          <w:sz w:val="24"/>
          <w:szCs w:val="24"/>
        </w:rPr>
        <w:t xml:space="preserve"> cells into populations with or without activated CDK2.</w:t>
      </w:r>
    </w:p>
    <w:p w14:paraId="4080810A" w14:textId="52AEE995" w:rsidR="00E67FDC" w:rsidRDefault="00BB504E" w:rsidP="0079290B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kern w:val="24"/>
          <w:sz w:val="24"/>
          <w:szCs w:val="24"/>
        </w:rPr>
        <w:t>(A) Left to right, single-cell traces of CDK4/6 activity, CDK2 activity, and APC/C degron for CDK4/6</w:t>
      </w:r>
      <w:r w:rsidRPr="00236158">
        <w:rPr>
          <w:rFonts w:ascii="Times New Roman" w:hAnsi="Times New Roman" w:cs="Times New Roman"/>
          <w:kern w:val="24"/>
          <w:sz w:val="24"/>
          <w:szCs w:val="24"/>
          <w:vertAlign w:val="superscript"/>
        </w:rPr>
        <w:t>high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and CDK4/6</w:t>
      </w:r>
      <w:r w:rsidRPr="00236158">
        <w:rPr>
          <w:rFonts w:ascii="Times New Roman" w:hAnsi="Times New Roman" w:cs="Times New Roman"/>
          <w:kern w:val="24"/>
          <w:sz w:val="24"/>
          <w:szCs w:val="24"/>
          <w:vertAlign w:val="superscript"/>
        </w:rPr>
        <w:t>low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cells as a function of time </w:t>
      </w:r>
      <w:r w:rsidR="00FD0268">
        <w:rPr>
          <w:rFonts w:ascii="Times New Roman" w:hAnsi="Times New Roman" w:cs="Times New Roman"/>
          <w:kern w:val="24"/>
          <w:sz w:val="24"/>
          <w:szCs w:val="24"/>
        </w:rPr>
        <w:t>after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mitogen </w:t>
      </w:r>
      <w:r w:rsidR="004462FA" w:rsidRPr="00236158">
        <w:rPr>
          <w:rFonts w:ascii="Times New Roman" w:hAnsi="Times New Roman" w:cs="Times New Roman"/>
          <w:kern w:val="24"/>
          <w:sz w:val="24"/>
          <w:szCs w:val="24"/>
        </w:rPr>
        <w:t>stimulation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>. Blue and red lines correspond to CDK2</w:t>
      </w:r>
      <w:r w:rsidRPr="00236158">
        <w:rPr>
          <w:rFonts w:ascii="Times New Roman" w:hAnsi="Times New Roman" w:cs="Times New Roman"/>
          <w:kern w:val="24"/>
          <w:sz w:val="24"/>
          <w:szCs w:val="24"/>
          <w:vertAlign w:val="superscript"/>
        </w:rPr>
        <w:t>inc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and CDK2</w:t>
      </w:r>
      <w:r w:rsidRPr="00236158">
        <w:rPr>
          <w:rFonts w:ascii="Times New Roman" w:hAnsi="Times New Roman" w:cs="Times New Roman"/>
          <w:kern w:val="24"/>
          <w:sz w:val="24"/>
          <w:szCs w:val="24"/>
          <w:vertAlign w:val="superscript"/>
        </w:rPr>
        <w:t>low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cells, respectively. Green and yellow points correspond to the time of activation/inactivation and fixation, respectively. To create more heterogeneity in the timing of CDK4/6 activation, </w:t>
      </w:r>
      <w:r w:rsidR="00ED364E">
        <w:rPr>
          <w:rFonts w:ascii="Times New Roman" w:hAnsi="Times New Roman" w:cs="Times New Roman"/>
          <w:kern w:val="24"/>
          <w:sz w:val="24"/>
          <w:szCs w:val="24"/>
        </w:rPr>
        <w:t xml:space="preserve">mitogen-starved 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cells </w:t>
      </w:r>
      <w:r w:rsidR="004462FA" w:rsidRPr="00236158">
        <w:rPr>
          <w:rFonts w:ascii="Times New Roman" w:hAnsi="Times New Roman" w:cs="Times New Roman"/>
          <w:kern w:val="24"/>
          <w:sz w:val="24"/>
          <w:szCs w:val="24"/>
        </w:rPr>
        <w:t xml:space="preserve">were stimulated with mitogens 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for various durations (9, 10, and 11 </w:t>
      </w:r>
      <w:proofErr w:type="spellStart"/>
      <w:r w:rsidRPr="00236158">
        <w:rPr>
          <w:rFonts w:ascii="Times New Roman" w:hAnsi="Times New Roman" w:cs="Times New Roman"/>
          <w:kern w:val="24"/>
          <w:sz w:val="24"/>
          <w:szCs w:val="24"/>
        </w:rPr>
        <w:t>hr</w:t>
      </w:r>
      <w:proofErr w:type="spellEnd"/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) prior to fixation. </w:t>
      </w:r>
    </w:p>
    <w:p w14:paraId="1E62623E" w14:textId="532677B5" w:rsidR="00823BD6" w:rsidRPr="00236158" w:rsidRDefault="00BB504E" w:rsidP="0079290B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lastRenderedPageBreak/>
        <w:t>(B)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Left to right, distribution of p-Rb at S807/811, T373, S608, and S780 for CDK4/6</w:t>
      </w:r>
      <w:r w:rsidRPr="00236158">
        <w:rPr>
          <w:rFonts w:ascii="Times New Roman" w:hAnsi="Times New Roman" w:cs="Times New Roman"/>
          <w:kern w:val="24"/>
          <w:sz w:val="24"/>
          <w:szCs w:val="24"/>
          <w:vertAlign w:val="superscript"/>
        </w:rPr>
        <w:t>low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(red) and CDK4/6</w:t>
      </w:r>
      <w:r w:rsidRPr="00236158">
        <w:rPr>
          <w:rFonts w:ascii="Times New Roman" w:hAnsi="Times New Roman" w:cs="Times New Roman"/>
          <w:kern w:val="24"/>
          <w:sz w:val="24"/>
          <w:szCs w:val="24"/>
          <w:vertAlign w:val="superscript"/>
        </w:rPr>
        <w:t>high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(blue) cells. </w:t>
      </w:r>
      <w:r w:rsidR="009417F0" w:rsidRPr="00236158">
        <w:rPr>
          <w:rFonts w:ascii="Times New Roman" w:hAnsi="Times New Roman" w:cs="Times New Roman"/>
          <w:kern w:val="24"/>
          <w:sz w:val="24"/>
          <w:szCs w:val="24"/>
        </w:rPr>
        <w:t>Green dotted line indicates a threshold used to classify p-Rb populations.</w:t>
      </w:r>
    </w:p>
    <w:p w14:paraId="622045C7" w14:textId="404EA48F" w:rsidR="00823BD6" w:rsidRPr="00236158" w:rsidRDefault="00BB504E" w:rsidP="0079290B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(C)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Single-cell traces for CDK2 activity (left) and APC/C degron (right) aligned to the time of CDK4/6 activation in all population. Yellow points correspond to the time of fixation. Green dotted line indicates CDK4/6 activity onset. </w:t>
      </w:r>
    </w:p>
    <w:p w14:paraId="29EB614F" w14:textId="77777777" w:rsidR="00823BD6" w:rsidRPr="00236158" w:rsidRDefault="00BB504E" w:rsidP="0079290B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(D)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Cumulative frequency of time between CDK4/6 activation and CDK2 activation. </w:t>
      </w:r>
    </w:p>
    <w:p w14:paraId="08FB74F0" w14:textId="77777777" w:rsidR="00823BD6" w:rsidRPr="00236158" w:rsidRDefault="00BB504E" w:rsidP="0079290B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(E)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Averaged APC/C degron traces aligned to the time of CDK4/6 activation. Black, blue, and red lines correspond to all </w:t>
      </w:r>
      <w:r w:rsidR="00823BD6" w:rsidRPr="00236158">
        <w:rPr>
          <w:rFonts w:ascii="Times New Roman" w:hAnsi="Times New Roman" w:cs="Times New Roman"/>
          <w:kern w:val="24"/>
          <w:sz w:val="24"/>
          <w:szCs w:val="24"/>
        </w:rPr>
        <w:t>population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, cells with CDK2 activity, and cells without CDK2 activity, respectively. Green dotted line indicates CDK4/6 activity onset. Data are mean ± 95% confidence interval (All population, </w:t>
      </w:r>
      <w:r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n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= 1,917 cells; with CDK2 activity, </w:t>
      </w:r>
      <w:r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n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= 879 cells; w/o CDK2 activity, </w:t>
      </w:r>
      <w:r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n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= 1,038 cells). </w:t>
      </w:r>
    </w:p>
    <w:p w14:paraId="3ABCB0E7" w14:textId="77777777" w:rsidR="00690D80" w:rsidRDefault="00BB504E" w:rsidP="0079290B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(F</w:t>
      </w:r>
      <w:r w:rsidR="00E57A1C">
        <w:rPr>
          <w:rFonts w:ascii="Times New Roman" w:hAnsi="Times New Roman" w:cs="Times New Roman"/>
          <w:bCs/>
          <w:kern w:val="24"/>
          <w:sz w:val="24"/>
          <w:szCs w:val="24"/>
        </w:rPr>
        <w:t xml:space="preserve"> and</w:t>
      </w: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G)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Left to right, single-cell traces of CDK4/6 activity, CDK2 activity, and APC/C degron aligned to the time of CDK4/6 activation in cells without (F) or with CDK2 activity (G). Yellow points correspond to the time of fixation. Green dotted line indicates CDK4/6 activity onset. </w:t>
      </w:r>
    </w:p>
    <w:p w14:paraId="5C492081" w14:textId="5D3AFB04" w:rsidR="00BB504E" w:rsidRPr="00236158" w:rsidRDefault="00BB504E" w:rsidP="0079290B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kern w:val="24"/>
          <w:sz w:val="24"/>
          <w:szCs w:val="24"/>
        </w:rPr>
        <w:br w:type="page"/>
      </w:r>
    </w:p>
    <w:p w14:paraId="44590171" w14:textId="05B89211" w:rsidR="00690D80" w:rsidRPr="00690D80" w:rsidRDefault="00690D80" w:rsidP="00690D80">
      <w:pPr>
        <w:wordWrap/>
        <w:spacing w:beforeLines="20" w:before="48" w:afterLines="20" w:after="48"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36158">
        <w:rPr>
          <w:rFonts w:ascii="Times New Roman" w:hAnsi="Times New Roman" w:cs="Times New Roman"/>
          <w:b/>
          <w:sz w:val="24"/>
          <w:szCs w:val="24"/>
        </w:rPr>
        <w:lastRenderedPageBreak/>
        <w:t>Supplemental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14:paraId="2915BF20" w14:textId="73DB6FB2" w:rsidR="00BB504E" w:rsidRPr="00236158" w:rsidRDefault="00C57D4A" w:rsidP="0079290B">
      <w:pPr>
        <w:widowControl/>
        <w:wordWrap/>
        <w:autoSpaceDE/>
        <w:autoSpaceDN/>
        <w:spacing w:line="360" w:lineRule="auto"/>
        <w:jc w:val="center"/>
        <w:rPr>
          <w:rFonts w:ascii="Times New Roman" w:hAnsi="Times New Roman" w:cs="Times New Roman"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noProof/>
          <w:kern w:val="24"/>
          <w:sz w:val="24"/>
          <w:szCs w:val="24"/>
        </w:rPr>
        <w:drawing>
          <wp:inline distT="0" distB="0" distL="0" distR="0" wp14:anchorId="76E5C9BD" wp14:editId="2B11D424">
            <wp:extent cx="4953600" cy="410456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00" cy="410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209BD" w14:textId="194E40B5" w:rsidR="00BB504E" w:rsidRPr="00236158" w:rsidRDefault="00BB504E" w:rsidP="00475076">
      <w:pPr>
        <w:wordWrap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6158">
        <w:rPr>
          <w:rFonts w:ascii="Times New Roman" w:hAnsi="Times New Roman" w:cs="Times New Roman"/>
          <w:b/>
          <w:sz w:val="24"/>
          <w:szCs w:val="24"/>
        </w:rPr>
        <w:t>Fig</w:t>
      </w:r>
      <w:r w:rsidR="005C4768" w:rsidRPr="00236158">
        <w:rPr>
          <w:rFonts w:ascii="Times New Roman" w:hAnsi="Times New Roman" w:cs="Times New Roman"/>
          <w:b/>
          <w:sz w:val="24"/>
          <w:szCs w:val="24"/>
        </w:rPr>
        <w:t>ure S4</w:t>
      </w:r>
      <w:r w:rsidRPr="0023615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36158">
        <w:rPr>
          <w:rFonts w:ascii="Times New Roman" w:hAnsi="Times New Roman" w:cs="Times New Roman"/>
          <w:sz w:val="24"/>
          <w:szCs w:val="24"/>
        </w:rPr>
        <w:t>Kinetics of E2F-target gene expression as a function of time since CDK4/6 activation.</w:t>
      </w:r>
    </w:p>
    <w:p w14:paraId="0CC6E472" w14:textId="1C8F8505" w:rsidR="009E448E" w:rsidRPr="00236158" w:rsidRDefault="00BB504E" w:rsidP="0079290B">
      <w:pPr>
        <w:wordWrap/>
        <w:spacing w:after="0" w:line="36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(A‒D)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Cyclin E2 protein </w:t>
      </w: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(A)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, E2F1 mRNA </w:t>
      </w: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(B)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, Cdc25A mRNA </w:t>
      </w: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(C)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, and cyclin E2 mRNA </w:t>
      </w: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(D)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levels versus time since CDK4/6 activation. Left to right, all population (black), cell</w:t>
      </w:r>
      <w:r w:rsidR="009E448E" w:rsidRPr="00236158">
        <w:rPr>
          <w:rFonts w:ascii="Times New Roman" w:hAnsi="Times New Roman" w:cs="Times New Roman"/>
          <w:kern w:val="24"/>
          <w:sz w:val="24"/>
          <w:szCs w:val="24"/>
        </w:rPr>
        <w:t>s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with CDK2 activity (blue)</w:t>
      </w:r>
      <w:r w:rsidR="009E448E" w:rsidRPr="00236158">
        <w:rPr>
          <w:rFonts w:ascii="Times New Roman" w:hAnsi="Times New Roman" w:cs="Times New Roman"/>
          <w:kern w:val="24"/>
          <w:sz w:val="24"/>
          <w:szCs w:val="24"/>
        </w:rPr>
        <w:t>,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and</w:t>
      </w:r>
      <w:r w:rsidR="009E448E" w:rsidRPr="00236158">
        <w:rPr>
          <w:rFonts w:ascii="Times New Roman" w:hAnsi="Times New Roman" w:cs="Times New Roman"/>
          <w:kern w:val="24"/>
          <w:sz w:val="24"/>
          <w:szCs w:val="24"/>
        </w:rPr>
        <w:t xml:space="preserve"> cells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without CDK2 activity (red). </w:t>
      </w:r>
      <w:r w:rsidR="00BF19B4" w:rsidRPr="00236158">
        <w:rPr>
          <w:rFonts w:ascii="Times New Roman" w:hAnsi="Times New Roman" w:cs="Times New Roman"/>
          <w:kern w:val="24"/>
          <w:sz w:val="24"/>
          <w:szCs w:val="24"/>
        </w:rPr>
        <w:t xml:space="preserve">To create more heterogeneity in the timing of CDK4/6 activation, </w:t>
      </w:r>
      <w:r w:rsidR="00BF19B4">
        <w:rPr>
          <w:rFonts w:ascii="Times New Roman" w:hAnsi="Times New Roman" w:cs="Times New Roman"/>
          <w:kern w:val="24"/>
          <w:sz w:val="24"/>
          <w:szCs w:val="24"/>
        </w:rPr>
        <w:t xml:space="preserve">mitogen-starved </w:t>
      </w:r>
      <w:r w:rsidR="00BF19B4" w:rsidRPr="00236158">
        <w:rPr>
          <w:rFonts w:ascii="Times New Roman" w:hAnsi="Times New Roman" w:cs="Times New Roman"/>
          <w:kern w:val="24"/>
          <w:sz w:val="24"/>
          <w:szCs w:val="24"/>
        </w:rPr>
        <w:t xml:space="preserve">cells were stimulated with mitogens for various durations (9, 10, and 11 </w:t>
      </w:r>
      <w:proofErr w:type="spellStart"/>
      <w:r w:rsidR="00BF19B4" w:rsidRPr="00236158">
        <w:rPr>
          <w:rFonts w:ascii="Times New Roman" w:hAnsi="Times New Roman" w:cs="Times New Roman"/>
          <w:kern w:val="24"/>
          <w:sz w:val="24"/>
          <w:szCs w:val="24"/>
        </w:rPr>
        <w:t>hr</w:t>
      </w:r>
      <w:proofErr w:type="spellEnd"/>
      <w:r w:rsidR="00BF19B4" w:rsidRPr="00236158">
        <w:rPr>
          <w:rFonts w:ascii="Times New Roman" w:hAnsi="Times New Roman" w:cs="Times New Roman"/>
          <w:kern w:val="24"/>
          <w:sz w:val="24"/>
          <w:szCs w:val="24"/>
        </w:rPr>
        <w:t>) prior to fixation.</w:t>
      </w:r>
    </w:p>
    <w:p w14:paraId="3CBAF823" w14:textId="6A8E3C4B" w:rsidR="00257FDA" w:rsidRPr="00236158" w:rsidRDefault="00BB504E" w:rsidP="0079290B">
      <w:pPr>
        <w:wordWrap/>
        <w:spacing w:after="0" w:line="36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(E‒G)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bookmarkStart w:id="1" w:name="OLE_LINK26"/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Averaged cyclin E2 protein (E), Cdc25A mRNA </w:t>
      </w: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(F)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, and cyclin E2 mRNA </w:t>
      </w: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(G)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levels aligned to the time of CDK4/6 activation. Black, blue, and red lines correspond to all cells, cells with CDK2 activity, and cells without CDK2 activity, respectively. Dotted line indicates </w:t>
      </w:r>
      <w:r w:rsidR="00A269D9" w:rsidRPr="00236158">
        <w:rPr>
          <w:rFonts w:ascii="Times New Roman" w:hAnsi="Times New Roman" w:cs="Times New Roman"/>
          <w:kern w:val="24"/>
          <w:sz w:val="24"/>
          <w:szCs w:val="24"/>
        </w:rPr>
        <w:t xml:space="preserve">protein or 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>mRNA level in CDK4/6</w:t>
      </w:r>
      <w:r w:rsidRPr="00236158">
        <w:rPr>
          <w:rFonts w:ascii="Times New Roman" w:hAnsi="Times New Roman" w:cs="Times New Roman"/>
          <w:kern w:val="24"/>
          <w:sz w:val="24"/>
          <w:szCs w:val="24"/>
          <w:vertAlign w:val="superscript"/>
        </w:rPr>
        <w:t>low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cells. Data are mean ± 95% confidence interval. (E</w:t>
      </w:r>
      <w:r w:rsidR="00B56A44">
        <w:rPr>
          <w:rFonts w:ascii="Times New Roman" w:hAnsi="Times New Roman" w:cs="Times New Roman"/>
          <w:kern w:val="24"/>
          <w:sz w:val="24"/>
          <w:szCs w:val="24"/>
        </w:rPr>
        <w:t>: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All population, </w:t>
      </w:r>
      <w:r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n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= 1,930 cells; with CDK2 activity, </w:t>
      </w:r>
      <w:r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n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= 1,226 cells; w/o CDK2 activity, </w:t>
      </w:r>
      <w:r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n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= 704 cells; CDK4/6</w:t>
      </w:r>
      <w:r w:rsidRPr="00236158">
        <w:rPr>
          <w:rFonts w:ascii="Times New Roman" w:hAnsi="Times New Roman" w:cs="Times New Roman"/>
          <w:kern w:val="24"/>
          <w:sz w:val="24"/>
          <w:szCs w:val="24"/>
          <w:vertAlign w:val="superscript"/>
        </w:rPr>
        <w:t>low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cells, </w:t>
      </w:r>
      <w:r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n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= 3,986 cells; F</w:t>
      </w:r>
      <w:r w:rsidR="00B56A44">
        <w:rPr>
          <w:rFonts w:ascii="Times New Roman" w:hAnsi="Times New Roman" w:cs="Times New Roman"/>
          <w:kern w:val="24"/>
          <w:sz w:val="24"/>
          <w:szCs w:val="24"/>
        </w:rPr>
        <w:t>: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All population, </w:t>
      </w:r>
      <w:r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n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= 1,981 cells; with CDK2 activity, </w:t>
      </w:r>
      <w:r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n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= 1,068 cells; w/o CDK2 activity, </w:t>
      </w:r>
      <w:r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n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= 913 cells; CDK4/6</w:t>
      </w:r>
      <w:r w:rsidRPr="00236158">
        <w:rPr>
          <w:rFonts w:ascii="Times New Roman" w:hAnsi="Times New Roman" w:cs="Times New Roman"/>
          <w:kern w:val="24"/>
          <w:sz w:val="24"/>
          <w:szCs w:val="24"/>
          <w:vertAlign w:val="superscript"/>
        </w:rPr>
        <w:t>low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cells, </w:t>
      </w:r>
      <w:r w:rsidRPr="00236158">
        <w:rPr>
          <w:rFonts w:ascii="Times New Roman" w:hAnsi="Times New Roman" w:cs="Times New Roman"/>
          <w:i/>
          <w:kern w:val="24"/>
          <w:sz w:val="24"/>
          <w:szCs w:val="24"/>
        </w:rPr>
        <w:t>n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= 4,462 cells; G</w:t>
      </w:r>
      <w:r w:rsidR="00B56A44">
        <w:rPr>
          <w:rFonts w:ascii="Times New Roman" w:hAnsi="Times New Roman" w:cs="Times New Roman"/>
          <w:kern w:val="24"/>
          <w:sz w:val="24"/>
          <w:szCs w:val="24"/>
        </w:rPr>
        <w:t>: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All 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lastRenderedPageBreak/>
        <w:t xml:space="preserve">population, </w:t>
      </w:r>
      <w:r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n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= 1,930 cells; with CDK2 activity, </w:t>
      </w:r>
      <w:r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n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= 1,226 cells; w/o CDK2 activity, </w:t>
      </w:r>
      <w:r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n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= 704 cells; CDK4/6</w:t>
      </w:r>
      <w:r w:rsidRPr="00236158">
        <w:rPr>
          <w:rFonts w:ascii="Times New Roman" w:hAnsi="Times New Roman" w:cs="Times New Roman"/>
          <w:kern w:val="24"/>
          <w:sz w:val="24"/>
          <w:szCs w:val="24"/>
          <w:vertAlign w:val="superscript"/>
        </w:rPr>
        <w:t>low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cells, </w:t>
      </w:r>
      <w:r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n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= 3,986 cells</w:t>
      </w: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)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>.</w:t>
      </w:r>
      <w:bookmarkEnd w:id="0"/>
      <w:bookmarkEnd w:id="1"/>
    </w:p>
    <w:p w14:paraId="362448BB" w14:textId="77777777" w:rsidR="00257FDA" w:rsidRPr="00236158" w:rsidRDefault="00257FDA" w:rsidP="0079290B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kern w:val="24"/>
          <w:sz w:val="24"/>
          <w:szCs w:val="24"/>
        </w:rPr>
        <w:br w:type="page"/>
      </w:r>
    </w:p>
    <w:p w14:paraId="5DFF5080" w14:textId="55064EA8" w:rsidR="00BB504E" w:rsidRPr="00690D80" w:rsidRDefault="00690D80" w:rsidP="00690D80">
      <w:pPr>
        <w:wordWrap/>
        <w:spacing w:beforeLines="20" w:before="48" w:afterLines="20" w:after="48"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36158">
        <w:rPr>
          <w:rFonts w:ascii="Times New Roman" w:hAnsi="Times New Roman" w:cs="Times New Roman"/>
          <w:b/>
          <w:sz w:val="24"/>
          <w:szCs w:val="24"/>
        </w:rPr>
        <w:lastRenderedPageBreak/>
        <w:t>Supplemental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14:paraId="5D358B45" w14:textId="6D4A6DEC" w:rsidR="00BB504E" w:rsidRPr="00236158" w:rsidRDefault="00C57D4A" w:rsidP="0079290B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noProof/>
          <w:kern w:val="24"/>
          <w:sz w:val="24"/>
          <w:szCs w:val="24"/>
        </w:rPr>
        <w:drawing>
          <wp:inline distT="0" distB="0" distL="0" distR="0" wp14:anchorId="46C65AA2" wp14:editId="3F4B7797">
            <wp:extent cx="4286692" cy="6084000"/>
            <wp:effectExtent l="0" t="0" r="635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692" cy="60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00C27" w14:textId="7D92C9D4" w:rsidR="00BB504E" w:rsidRPr="00236158" w:rsidRDefault="00BB504E" w:rsidP="0079290B">
      <w:pPr>
        <w:wordWrap/>
        <w:spacing w:after="0" w:line="360" w:lineRule="auto"/>
        <w:rPr>
          <w:rFonts w:ascii="Times New Roman" w:eastAsia="Batang" w:hAnsi="Times New Roman" w:cs="Times New Roman"/>
          <w:bCs/>
          <w:sz w:val="24"/>
          <w:szCs w:val="24"/>
        </w:rPr>
      </w:pPr>
      <w:r w:rsidRPr="00236158">
        <w:rPr>
          <w:rFonts w:ascii="Times New Roman" w:eastAsia="Batang" w:hAnsi="Times New Roman" w:cs="Times New Roman"/>
          <w:b/>
          <w:sz w:val="24"/>
          <w:szCs w:val="24"/>
        </w:rPr>
        <w:t>Fig</w:t>
      </w:r>
      <w:r w:rsidR="005C4768" w:rsidRPr="00236158">
        <w:rPr>
          <w:rFonts w:ascii="Times New Roman" w:eastAsia="Batang" w:hAnsi="Times New Roman" w:cs="Times New Roman"/>
          <w:b/>
          <w:sz w:val="24"/>
          <w:szCs w:val="24"/>
        </w:rPr>
        <w:t>ure S5</w:t>
      </w:r>
      <w:r w:rsidRPr="00236158">
        <w:rPr>
          <w:rFonts w:ascii="Times New Roman" w:eastAsia="Batang" w:hAnsi="Times New Roman" w:cs="Times New Roman"/>
          <w:b/>
          <w:sz w:val="24"/>
          <w:szCs w:val="24"/>
        </w:rPr>
        <w:t xml:space="preserve">. </w:t>
      </w:r>
      <w:r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CDK4/6 activation triggers E2F activity </w:t>
      </w:r>
      <w:r w:rsidR="00ED66C9">
        <w:rPr>
          <w:rFonts w:ascii="Times New Roman" w:eastAsia="Batang" w:hAnsi="Times New Roman" w:cs="Times New Roman"/>
          <w:bCs/>
          <w:sz w:val="24"/>
          <w:szCs w:val="24"/>
        </w:rPr>
        <w:t>regardless of CDK2 act</w:t>
      </w:r>
      <w:r w:rsidR="00912FA9">
        <w:rPr>
          <w:rFonts w:ascii="Times New Roman" w:eastAsia="Batang" w:hAnsi="Times New Roman" w:cs="Times New Roman"/>
          <w:bCs/>
          <w:sz w:val="24"/>
          <w:szCs w:val="24"/>
        </w:rPr>
        <w:t>ivation kinetics</w:t>
      </w:r>
      <w:r w:rsidRPr="00236158">
        <w:rPr>
          <w:rFonts w:ascii="Times New Roman" w:eastAsia="Batang" w:hAnsi="Times New Roman" w:cs="Times New Roman"/>
          <w:bCs/>
          <w:sz w:val="24"/>
          <w:szCs w:val="24"/>
        </w:rPr>
        <w:t>.</w:t>
      </w:r>
    </w:p>
    <w:p w14:paraId="60C5C401" w14:textId="1715FC95" w:rsidR="00BA1881" w:rsidRPr="00236158" w:rsidRDefault="00BB504E" w:rsidP="0079290B">
      <w:pPr>
        <w:wordWrap/>
        <w:spacing w:after="0" w:line="360" w:lineRule="auto"/>
        <w:rPr>
          <w:rFonts w:ascii="Times New Roman" w:eastAsia="Batang" w:hAnsi="Times New Roman" w:cs="Times New Roman"/>
          <w:sz w:val="24"/>
          <w:szCs w:val="24"/>
        </w:rPr>
      </w:pPr>
      <w:r w:rsidRPr="00236158">
        <w:rPr>
          <w:rFonts w:ascii="Times New Roman" w:eastAsia="Batang" w:hAnsi="Times New Roman" w:cs="Times New Roman"/>
          <w:sz w:val="24"/>
          <w:szCs w:val="24"/>
        </w:rPr>
        <w:t xml:space="preserve">(A) </w:t>
      </w:r>
      <w:r w:rsidR="00C7235F" w:rsidRPr="00236158">
        <w:rPr>
          <w:rFonts w:ascii="Times New Roman" w:eastAsia="Batang" w:hAnsi="Times New Roman" w:cs="Times New Roman"/>
          <w:sz w:val="24"/>
          <w:szCs w:val="24"/>
        </w:rPr>
        <w:t xml:space="preserve">Expression of cyclin E1/2 protein 48 </w:t>
      </w:r>
      <w:proofErr w:type="spellStart"/>
      <w:r w:rsidR="00C7235F" w:rsidRPr="00236158">
        <w:rPr>
          <w:rFonts w:ascii="Times New Roman" w:eastAsia="Batang" w:hAnsi="Times New Roman" w:cs="Times New Roman"/>
          <w:sz w:val="24"/>
          <w:szCs w:val="24"/>
        </w:rPr>
        <w:t>hr</w:t>
      </w:r>
      <w:proofErr w:type="spellEnd"/>
      <w:r w:rsidR="00C7235F" w:rsidRPr="00236158">
        <w:rPr>
          <w:rFonts w:ascii="Times New Roman" w:eastAsia="Batang" w:hAnsi="Times New Roman" w:cs="Times New Roman"/>
          <w:sz w:val="24"/>
          <w:szCs w:val="24"/>
        </w:rPr>
        <w:t xml:space="preserve"> after siRNA transfection in </w:t>
      </w:r>
      <w:r w:rsidR="000557A5">
        <w:rPr>
          <w:rFonts w:ascii="Times New Roman" w:eastAsia="Batang" w:hAnsi="Times New Roman" w:cs="Times New Roman"/>
          <w:sz w:val="24"/>
          <w:szCs w:val="24"/>
        </w:rPr>
        <w:t xml:space="preserve">cycling </w:t>
      </w:r>
      <w:r w:rsidR="00C7235F" w:rsidRPr="00236158">
        <w:rPr>
          <w:rFonts w:ascii="Times New Roman" w:eastAsia="Batang" w:hAnsi="Times New Roman" w:cs="Times New Roman"/>
          <w:sz w:val="24"/>
          <w:szCs w:val="24"/>
        </w:rPr>
        <w:t>MCF-10A cells.</w:t>
      </w:r>
    </w:p>
    <w:p w14:paraId="43FDA53B" w14:textId="06246282" w:rsidR="00C23BAC" w:rsidRPr="00236158" w:rsidRDefault="00BA1881" w:rsidP="0079290B">
      <w:pPr>
        <w:wordWrap/>
        <w:spacing w:after="0" w:line="360" w:lineRule="auto"/>
        <w:rPr>
          <w:rFonts w:ascii="Times New Roman" w:eastAsia="Batang" w:hAnsi="Times New Roman" w:cs="Times New Roman"/>
          <w:sz w:val="24"/>
          <w:szCs w:val="24"/>
        </w:rPr>
      </w:pPr>
      <w:r w:rsidRPr="00236158">
        <w:rPr>
          <w:rFonts w:ascii="Times New Roman" w:eastAsia="Batang" w:hAnsi="Times New Roman" w:cs="Times New Roman"/>
          <w:sz w:val="24"/>
          <w:szCs w:val="24"/>
        </w:rPr>
        <w:t>(B</w:t>
      </w:r>
      <w:r w:rsidR="003839D3">
        <w:rPr>
          <w:rFonts w:ascii="Times New Roman" w:eastAsia="Batang" w:hAnsi="Times New Roman" w:cs="Times New Roman"/>
          <w:sz w:val="24"/>
          <w:szCs w:val="24"/>
        </w:rPr>
        <w:t xml:space="preserve"> and</w:t>
      </w:r>
      <w:r w:rsidRPr="00236158">
        <w:rPr>
          <w:rFonts w:ascii="Times New Roman" w:eastAsia="Batang" w:hAnsi="Times New Roman" w:cs="Times New Roman"/>
          <w:sz w:val="24"/>
          <w:szCs w:val="24"/>
        </w:rPr>
        <w:t xml:space="preserve"> C)</w:t>
      </w:r>
      <w:r w:rsidR="00BB504E" w:rsidRPr="00236158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D13AD7" w:rsidRPr="00236158">
        <w:rPr>
          <w:rFonts w:ascii="Times New Roman" w:eastAsia="Batang" w:hAnsi="Times New Roman" w:cs="Times New Roman"/>
          <w:sz w:val="24"/>
          <w:szCs w:val="24"/>
        </w:rPr>
        <w:t xml:space="preserve">Top, MCF-10A cells were treated with control (black) and cyclin E1/2 siRNA (red). Bottom, MCF-10A cells expressing DHFR-cyclin E1 </w:t>
      </w:r>
      <w:r w:rsidR="00D13AD7" w:rsidRPr="00236158">
        <w:rPr>
          <w:rFonts w:ascii="Times New Roman" w:hAnsi="Times New Roman" w:cs="Times New Roman"/>
          <w:kern w:val="24"/>
          <w:sz w:val="24"/>
          <w:szCs w:val="24"/>
        </w:rPr>
        <w:t>were stimulated with mitogens</w:t>
      </w:r>
      <w:r w:rsidR="00D13AD7" w:rsidRPr="00236158">
        <w:rPr>
          <w:rFonts w:ascii="Times New Roman" w:eastAsia="Batang" w:hAnsi="Times New Roman" w:cs="Times New Roman"/>
          <w:sz w:val="24"/>
          <w:szCs w:val="24"/>
        </w:rPr>
        <w:t xml:space="preserve"> without (black) or with TMP (50 µM, red).</w:t>
      </w:r>
      <w:r w:rsidR="005629A6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BB504E" w:rsidRPr="00236158">
        <w:rPr>
          <w:rFonts w:ascii="Times New Roman" w:eastAsia="Batang" w:hAnsi="Times New Roman" w:cs="Times New Roman"/>
          <w:sz w:val="24"/>
          <w:szCs w:val="24"/>
        </w:rPr>
        <w:t>Cumulative frequency of cells with CDK4/6 activation (left) and CDK2 activation (right) in CDK4/6</w:t>
      </w:r>
      <w:r w:rsidR="00BB504E" w:rsidRPr="00236158">
        <w:rPr>
          <w:rFonts w:ascii="Times New Roman" w:eastAsia="Batang" w:hAnsi="Times New Roman" w:cs="Times New Roman"/>
          <w:sz w:val="24"/>
          <w:szCs w:val="24"/>
          <w:vertAlign w:val="superscript"/>
        </w:rPr>
        <w:t>high</w:t>
      </w:r>
      <w:r w:rsidR="00BB504E" w:rsidRPr="00236158">
        <w:rPr>
          <w:rFonts w:ascii="Times New Roman" w:eastAsia="Batang" w:hAnsi="Times New Roman" w:cs="Times New Roman"/>
          <w:sz w:val="24"/>
          <w:szCs w:val="24"/>
        </w:rPr>
        <w:t xml:space="preserve"> cells (B). Average CDK4/6 activity traces aligned to the time of CDK4/6 activation in CDK4/6</w:t>
      </w:r>
      <w:r w:rsidR="00BB504E" w:rsidRPr="00236158">
        <w:rPr>
          <w:rFonts w:ascii="Times New Roman" w:eastAsia="Batang" w:hAnsi="Times New Roman" w:cs="Times New Roman"/>
          <w:sz w:val="24"/>
          <w:szCs w:val="24"/>
          <w:vertAlign w:val="superscript"/>
        </w:rPr>
        <w:t>high</w:t>
      </w:r>
      <w:r w:rsidR="00BB504E" w:rsidRPr="00236158">
        <w:rPr>
          <w:rFonts w:ascii="Times New Roman" w:eastAsia="Batang" w:hAnsi="Times New Roman" w:cs="Times New Roman"/>
          <w:sz w:val="24"/>
          <w:szCs w:val="24"/>
        </w:rPr>
        <w:t xml:space="preserve"> cells (C). Green dotted line indicates CDK4/6 </w:t>
      </w:r>
      <w:r w:rsidR="00BB504E" w:rsidRPr="00236158">
        <w:rPr>
          <w:rFonts w:ascii="Times New Roman" w:eastAsia="Batang" w:hAnsi="Times New Roman" w:cs="Times New Roman"/>
          <w:sz w:val="24"/>
          <w:szCs w:val="24"/>
        </w:rPr>
        <w:lastRenderedPageBreak/>
        <w:t>activity onset. Data are mean ± 95% confidence interval (siRNA</w:t>
      </w:r>
      <w:r w:rsidR="002B1BE7">
        <w:rPr>
          <w:rFonts w:ascii="Times New Roman" w:eastAsia="Batang" w:hAnsi="Times New Roman" w:cs="Times New Roman"/>
          <w:sz w:val="24"/>
          <w:szCs w:val="24"/>
        </w:rPr>
        <w:t xml:space="preserve">: </w:t>
      </w:r>
      <w:r w:rsidR="002B1BE7" w:rsidRPr="00236158">
        <w:rPr>
          <w:rFonts w:ascii="Times New Roman" w:eastAsia="Batang" w:hAnsi="Times New Roman" w:cs="Times New Roman"/>
          <w:sz w:val="24"/>
          <w:szCs w:val="24"/>
        </w:rPr>
        <w:t>Control</w:t>
      </w:r>
      <w:r w:rsidR="00BB504E" w:rsidRPr="00236158">
        <w:rPr>
          <w:rFonts w:ascii="Times New Roman" w:eastAsia="Batang" w:hAnsi="Times New Roman" w:cs="Times New Roman"/>
          <w:sz w:val="24"/>
          <w:szCs w:val="24"/>
        </w:rPr>
        <w:t xml:space="preserve">, </w:t>
      </w:r>
      <w:r w:rsidR="00BB504E" w:rsidRPr="00236158">
        <w:rPr>
          <w:rFonts w:ascii="Times New Roman" w:eastAsia="Batang" w:hAnsi="Times New Roman" w:cs="Times New Roman"/>
          <w:i/>
          <w:iCs/>
          <w:sz w:val="24"/>
          <w:szCs w:val="24"/>
        </w:rPr>
        <w:t>n</w:t>
      </w:r>
      <w:r w:rsidR="00BB504E" w:rsidRPr="00236158">
        <w:rPr>
          <w:rFonts w:ascii="Times New Roman" w:eastAsia="Batang" w:hAnsi="Times New Roman" w:cs="Times New Roman"/>
          <w:sz w:val="24"/>
          <w:szCs w:val="24"/>
        </w:rPr>
        <w:t xml:space="preserve"> = 3,172 cells; cyclin E1/2, </w:t>
      </w:r>
      <w:r w:rsidR="00BB504E" w:rsidRPr="00236158">
        <w:rPr>
          <w:rFonts w:ascii="Times New Roman" w:eastAsia="Batang" w:hAnsi="Times New Roman" w:cs="Times New Roman"/>
          <w:i/>
          <w:iCs/>
          <w:sz w:val="24"/>
          <w:szCs w:val="24"/>
        </w:rPr>
        <w:t>n</w:t>
      </w:r>
      <w:r w:rsidR="00BB504E" w:rsidRPr="00236158">
        <w:rPr>
          <w:rFonts w:ascii="Times New Roman" w:eastAsia="Batang" w:hAnsi="Times New Roman" w:cs="Times New Roman"/>
          <w:sz w:val="24"/>
          <w:szCs w:val="24"/>
        </w:rPr>
        <w:t xml:space="preserve"> = 1,042 cells; DMSO, </w:t>
      </w:r>
      <w:r w:rsidR="00BB504E" w:rsidRPr="00236158">
        <w:rPr>
          <w:rFonts w:ascii="Times New Roman" w:eastAsia="Batang" w:hAnsi="Times New Roman" w:cs="Times New Roman"/>
          <w:i/>
          <w:iCs/>
          <w:sz w:val="24"/>
          <w:szCs w:val="24"/>
        </w:rPr>
        <w:t>n</w:t>
      </w:r>
      <w:r w:rsidR="00BB504E" w:rsidRPr="00236158">
        <w:rPr>
          <w:rFonts w:ascii="Times New Roman" w:eastAsia="Batang" w:hAnsi="Times New Roman" w:cs="Times New Roman"/>
          <w:sz w:val="24"/>
          <w:szCs w:val="24"/>
        </w:rPr>
        <w:t xml:space="preserve"> = 470 cells; TMP, </w:t>
      </w:r>
      <w:r w:rsidR="00BB504E" w:rsidRPr="00236158">
        <w:rPr>
          <w:rFonts w:ascii="Times New Roman" w:eastAsia="Batang" w:hAnsi="Times New Roman" w:cs="Times New Roman"/>
          <w:i/>
          <w:iCs/>
          <w:sz w:val="24"/>
          <w:szCs w:val="24"/>
        </w:rPr>
        <w:t>n</w:t>
      </w:r>
      <w:r w:rsidR="00BB504E" w:rsidRPr="00236158">
        <w:rPr>
          <w:rFonts w:ascii="Times New Roman" w:eastAsia="Batang" w:hAnsi="Times New Roman" w:cs="Times New Roman"/>
          <w:sz w:val="24"/>
          <w:szCs w:val="24"/>
        </w:rPr>
        <w:t xml:space="preserve"> = 932 cells). </w:t>
      </w:r>
    </w:p>
    <w:p w14:paraId="7B944AE0" w14:textId="51B00960" w:rsidR="00D770DA" w:rsidRPr="00236158" w:rsidRDefault="00BB504E" w:rsidP="00B1414F">
      <w:pPr>
        <w:wordWrap/>
        <w:spacing w:after="0" w:line="360" w:lineRule="auto"/>
        <w:rPr>
          <w:rFonts w:ascii="Times New Roman" w:eastAsia="Batang" w:hAnsi="Times New Roman" w:cs="Times New Roman"/>
          <w:sz w:val="24"/>
          <w:szCs w:val="24"/>
        </w:rPr>
      </w:pPr>
      <w:r w:rsidRPr="00236158">
        <w:rPr>
          <w:rFonts w:ascii="Times New Roman" w:eastAsia="Batang" w:hAnsi="Times New Roman" w:cs="Times New Roman"/>
          <w:sz w:val="24"/>
          <w:szCs w:val="24"/>
        </w:rPr>
        <w:t>(D</w:t>
      </w:r>
      <w:r w:rsidR="00EC0984">
        <w:rPr>
          <w:rFonts w:ascii="Times New Roman" w:eastAsia="Batang" w:hAnsi="Times New Roman" w:cs="Times New Roman"/>
          <w:sz w:val="24"/>
          <w:szCs w:val="24"/>
        </w:rPr>
        <w:t xml:space="preserve"> and</w:t>
      </w:r>
      <w:r w:rsidRPr="00236158">
        <w:rPr>
          <w:rFonts w:ascii="Times New Roman" w:eastAsia="Batang" w:hAnsi="Times New Roman" w:cs="Times New Roman"/>
          <w:sz w:val="24"/>
          <w:szCs w:val="24"/>
        </w:rPr>
        <w:t xml:space="preserve"> E) Averaged Cdc25A mRNA levels aligned to the time of CDK4/6 activation for CDK4/6</w:t>
      </w:r>
      <w:r w:rsidRPr="00236158">
        <w:rPr>
          <w:rFonts w:ascii="Times New Roman" w:eastAsia="Batang" w:hAnsi="Times New Roman" w:cs="Times New Roman"/>
          <w:sz w:val="24"/>
          <w:szCs w:val="24"/>
          <w:vertAlign w:val="superscript"/>
        </w:rPr>
        <w:t>high</w:t>
      </w:r>
      <w:r w:rsidRPr="00236158">
        <w:rPr>
          <w:rFonts w:ascii="Times New Roman" w:eastAsia="Batang" w:hAnsi="Times New Roman" w:cs="Times New Roman"/>
          <w:sz w:val="24"/>
          <w:szCs w:val="24"/>
        </w:rPr>
        <w:t xml:space="preserve"> cells. Dotted lines indicate </w:t>
      </w:r>
      <w:r w:rsidR="00596472">
        <w:rPr>
          <w:rFonts w:ascii="Times New Roman" w:eastAsia="Batang" w:hAnsi="Times New Roman" w:cs="Times New Roman"/>
          <w:sz w:val="24"/>
          <w:szCs w:val="24"/>
        </w:rPr>
        <w:t xml:space="preserve">averaged </w:t>
      </w:r>
      <w:r w:rsidRPr="00236158">
        <w:rPr>
          <w:rFonts w:ascii="Times New Roman" w:eastAsia="Batang" w:hAnsi="Times New Roman" w:cs="Times New Roman"/>
          <w:sz w:val="24"/>
          <w:szCs w:val="24"/>
        </w:rPr>
        <w:t>Cdc25A mRNA level in CDK4/6</w:t>
      </w:r>
      <w:r w:rsidRPr="00236158">
        <w:rPr>
          <w:rFonts w:ascii="Times New Roman" w:eastAsia="Batang" w:hAnsi="Times New Roman" w:cs="Times New Roman"/>
          <w:sz w:val="24"/>
          <w:szCs w:val="24"/>
          <w:vertAlign w:val="superscript"/>
        </w:rPr>
        <w:t>low</w:t>
      </w:r>
      <w:r w:rsidRPr="00236158">
        <w:rPr>
          <w:rFonts w:ascii="Times New Roman" w:eastAsia="Batang" w:hAnsi="Times New Roman" w:cs="Times New Roman"/>
          <w:sz w:val="24"/>
          <w:szCs w:val="24"/>
        </w:rPr>
        <w:t xml:space="preserve"> cells. MCF-10A cells were transfected with control (black) or cyclin E1/2 siRNA (red) and </w:t>
      </w:r>
      <w:r w:rsidR="004462FA" w:rsidRPr="00236158">
        <w:rPr>
          <w:rFonts w:ascii="Times New Roman" w:hAnsi="Times New Roman" w:cs="Times New Roman"/>
          <w:kern w:val="24"/>
          <w:sz w:val="24"/>
          <w:szCs w:val="24"/>
        </w:rPr>
        <w:t>were stimulated with mitogens</w:t>
      </w:r>
      <w:r w:rsidR="004462FA" w:rsidRPr="00236158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236158">
        <w:rPr>
          <w:rFonts w:ascii="Times New Roman" w:eastAsia="Batang" w:hAnsi="Times New Roman" w:cs="Times New Roman"/>
          <w:sz w:val="24"/>
          <w:szCs w:val="24"/>
        </w:rPr>
        <w:t xml:space="preserve">for various durations (9, 10, and 11 </w:t>
      </w:r>
      <w:proofErr w:type="spellStart"/>
      <w:r w:rsidRPr="00236158">
        <w:rPr>
          <w:rFonts w:ascii="Times New Roman" w:eastAsia="Batang" w:hAnsi="Times New Roman" w:cs="Times New Roman"/>
          <w:sz w:val="24"/>
          <w:szCs w:val="24"/>
        </w:rPr>
        <w:t>hr</w:t>
      </w:r>
      <w:proofErr w:type="spellEnd"/>
      <w:r w:rsidRPr="00236158">
        <w:rPr>
          <w:rFonts w:ascii="Times New Roman" w:eastAsia="Batang" w:hAnsi="Times New Roman" w:cs="Times New Roman"/>
          <w:sz w:val="24"/>
          <w:szCs w:val="24"/>
        </w:rPr>
        <w:t xml:space="preserve">) prior to fixation (D). MCF-10A cells expressing DHFR-cyclin E1 </w:t>
      </w:r>
      <w:r w:rsidR="004462FA" w:rsidRPr="00236158">
        <w:rPr>
          <w:rFonts w:ascii="Times New Roman" w:hAnsi="Times New Roman" w:cs="Times New Roman"/>
          <w:kern w:val="24"/>
          <w:sz w:val="24"/>
          <w:szCs w:val="24"/>
        </w:rPr>
        <w:t>were stimulated with mitogens</w:t>
      </w:r>
      <w:r w:rsidR="004462FA" w:rsidRPr="00236158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236158">
        <w:rPr>
          <w:rFonts w:ascii="Times New Roman" w:eastAsia="Batang" w:hAnsi="Times New Roman" w:cs="Times New Roman"/>
          <w:sz w:val="24"/>
          <w:szCs w:val="24"/>
        </w:rPr>
        <w:t xml:space="preserve">for various durations (9, 10, and 11 </w:t>
      </w:r>
      <w:proofErr w:type="spellStart"/>
      <w:r w:rsidRPr="00236158">
        <w:rPr>
          <w:rFonts w:ascii="Times New Roman" w:eastAsia="Batang" w:hAnsi="Times New Roman" w:cs="Times New Roman"/>
          <w:sz w:val="24"/>
          <w:szCs w:val="24"/>
        </w:rPr>
        <w:t>hr</w:t>
      </w:r>
      <w:proofErr w:type="spellEnd"/>
      <w:r w:rsidRPr="00236158">
        <w:rPr>
          <w:rFonts w:ascii="Times New Roman" w:eastAsia="Batang" w:hAnsi="Times New Roman" w:cs="Times New Roman"/>
          <w:sz w:val="24"/>
          <w:szCs w:val="24"/>
        </w:rPr>
        <w:t>) without (black) or with TMP (50 µM, red) prior to fixation (E). Data are mean ± 95% confidence interval (</w:t>
      </w:r>
      <w:r w:rsidR="007C537F" w:rsidRPr="00236158">
        <w:rPr>
          <w:rFonts w:ascii="Times New Roman" w:eastAsia="Batang" w:hAnsi="Times New Roman" w:cs="Times New Roman"/>
          <w:sz w:val="24"/>
          <w:szCs w:val="24"/>
        </w:rPr>
        <w:t>D</w:t>
      </w:r>
      <w:r w:rsidRPr="00236158">
        <w:rPr>
          <w:rFonts w:ascii="Times New Roman" w:eastAsia="Batang" w:hAnsi="Times New Roman" w:cs="Times New Roman"/>
          <w:sz w:val="24"/>
          <w:szCs w:val="24"/>
        </w:rPr>
        <w:t xml:space="preserve">, siRNA: Control, </w:t>
      </w:r>
      <w:r w:rsidRPr="00236158">
        <w:rPr>
          <w:rFonts w:ascii="Times New Roman" w:eastAsia="Batang" w:hAnsi="Times New Roman" w:cs="Times New Roman"/>
          <w:i/>
          <w:iCs/>
          <w:sz w:val="24"/>
          <w:szCs w:val="24"/>
        </w:rPr>
        <w:t>n</w:t>
      </w:r>
      <w:r w:rsidRPr="00236158">
        <w:rPr>
          <w:rFonts w:ascii="Times New Roman" w:eastAsia="Batang" w:hAnsi="Times New Roman" w:cs="Times New Roman"/>
          <w:sz w:val="24"/>
          <w:szCs w:val="24"/>
        </w:rPr>
        <w:t xml:space="preserve"> = 387 cells; cyclin E1/2, </w:t>
      </w:r>
      <w:r w:rsidRPr="00236158">
        <w:rPr>
          <w:rFonts w:ascii="Times New Roman" w:eastAsia="Batang" w:hAnsi="Times New Roman" w:cs="Times New Roman"/>
          <w:i/>
          <w:iCs/>
          <w:sz w:val="24"/>
          <w:szCs w:val="24"/>
        </w:rPr>
        <w:t>n</w:t>
      </w:r>
      <w:r w:rsidRPr="00236158">
        <w:rPr>
          <w:rFonts w:ascii="Times New Roman" w:eastAsia="Batang" w:hAnsi="Times New Roman" w:cs="Times New Roman"/>
          <w:sz w:val="24"/>
          <w:szCs w:val="24"/>
        </w:rPr>
        <w:t xml:space="preserve"> = 921 cells; </w:t>
      </w:r>
      <w:r w:rsidR="007C537F" w:rsidRPr="00236158">
        <w:rPr>
          <w:rFonts w:ascii="Times New Roman" w:eastAsia="Batang" w:hAnsi="Times New Roman" w:cs="Times New Roman"/>
          <w:sz w:val="24"/>
          <w:szCs w:val="24"/>
        </w:rPr>
        <w:t>E</w:t>
      </w:r>
      <w:r w:rsidRPr="00236158">
        <w:rPr>
          <w:rFonts w:ascii="Times New Roman" w:eastAsia="Batang" w:hAnsi="Times New Roman" w:cs="Times New Roman"/>
          <w:sz w:val="24"/>
          <w:szCs w:val="24"/>
        </w:rPr>
        <w:t xml:space="preserve">, DHFR-cyclin E1: DMSO, </w:t>
      </w:r>
      <w:r w:rsidRPr="00236158">
        <w:rPr>
          <w:rFonts w:ascii="Times New Roman" w:eastAsia="Batang" w:hAnsi="Times New Roman" w:cs="Times New Roman"/>
          <w:i/>
          <w:iCs/>
          <w:sz w:val="24"/>
          <w:szCs w:val="24"/>
        </w:rPr>
        <w:t>n</w:t>
      </w:r>
      <w:r w:rsidRPr="00236158">
        <w:rPr>
          <w:rFonts w:ascii="Times New Roman" w:eastAsia="Batang" w:hAnsi="Times New Roman" w:cs="Times New Roman"/>
          <w:sz w:val="24"/>
          <w:szCs w:val="24"/>
        </w:rPr>
        <w:t xml:space="preserve"> = 574 cells; TMP, </w:t>
      </w:r>
      <w:r w:rsidRPr="00236158">
        <w:rPr>
          <w:rFonts w:ascii="Times New Roman" w:eastAsia="Batang" w:hAnsi="Times New Roman" w:cs="Times New Roman"/>
          <w:i/>
          <w:iCs/>
          <w:sz w:val="24"/>
          <w:szCs w:val="24"/>
        </w:rPr>
        <w:t>n</w:t>
      </w:r>
      <w:r w:rsidRPr="00236158">
        <w:rPr>
          <w:rFonts w:ascii="Times New Roman" w:eastAsia="Batang" w:hAnsi="Times New Roman" w:cs="Times New Roman"/>
          <w:sz w:val="24"/>
          <w:szCs w:val="24"/>
        </w:rPr>
        <w:t xml:space="preserve"> = 495 cells).</w:t>
      </w:r>
      <w:r w:rsidR="00095276" w:rsidRPr="00236158">
        <w:rPr>
          <w:rFonts w:ascii="Times New Roman" w:eastAsia="Batang" w:hAnsi="Times New Roman" w:cs="Times New Roman"/>
          <w:sz w:val="24"/>
          <w:szCs w:val="24"/>
        </w:rPr>
        <w:br/>
        <w:t xml:space="preserve">(F) </w:t>
      </w:r>
      <w:r w:rsidR="00223965" w:rsidRPr="00236158">
        <w:rPr>
          <w:rFonts w:ascii="Times New Roman" w:eastAsia="Batang" w:hAnsi="Times New Roman" w:cs="Times New Roman"/>
          <w:sz w:val="24"/>
          <w:szCs w:val="24"/>
        </w:rPr>
        <w:t xml:space="preserve">Expression of </w:t>
      </w:r>
      <w:r w:rsidR="00223965">
        <w:rPr>
          <w:rFonts w:ascii="Times New Roman" w:eastAsia="Batang" w:hAnsi="Times New Roman" w:cs="Times New Roman"/>
          <w:sz w:val="24"/>
          <w:szCs w:val="24"/>
        </w:rPr>
        <w:t>CDK2</w:t>
      </w:r>
      <w:r w:rsidR="00223965" w:rsidRPr="00236158">
        <w:rPr>
          <w:rFonts w:ascii="Times New Roman" w:eastAsia="Batang" w:hAnsi="Times New Roman" w:cs="Times New Roman"/>
          <w:sz w:val="24"/>
          <w:szCs w:val="24"/>
        </w:rPr>
        <w:t xml:space="preserve"> protein 48 </w:t>
      </w:r>
      <w:proofErr w:type="spellStart"/>
      <w:r w:rsidR="00223965" w:rsidRPr="00236158">
        <w:rPr>
          <w:rFonts w:ascii="Times New Roman" w:eastAsia="Batang" w:hAnsi="Times New Roman" w:cs="Times New Roman"/>
          <w:sz w:val="24"/>
          <w:szCs w:val="24"/>
        </w:rPr>
        <w:t>hr</w:t>
      </w:r>
      <w:proofErr w:type="spellEnd"/>
      <w:r w:rsidR="00223965" w:rsidRPr="00236158">
        <w:rPr>
          <w:rFonts w:ascii="Times New Roman" w:eastAsia="Batang" w:hAnsi="Times New Roman" w:cs="Times New Roman"/>
          <w:sz w:val="24"/>
          <w:szCs w:val="24"/>
        </w:rPr>
        <w:t xml:space="preserve"> after siRNA transfection in </w:t>
      </w:r>
      <w:r w:rsidR="00223965">
        <w:rPr>
          <w:rFonts w:ascii="Times New Roman" w:eastAsia="Batang" w:hAnsi="Times New Roman" w:cs="Times New Roman"/>
          <w:sz w:val="24"/>
          <w:szCs w:val="24"/>
        </w:rPr>
        <w:t xml:space="preserve">cycling </w:t>
      </w:r>
      <w:r w:rsidR="00223965" w:rsidRPr="00236158">
        <w:rPr>
          <w:rFonts w:ascii="Times New Roman" w:eastAsia="Batang" w:hAnsi="Times New Roman" w:cs="Times New Roman"/>
          <w:sz w:val="24"/>
          <w:szCs w:val="24"/>
        </w:rPr>
        <w:t>MCF-10A cells.</w:t>
      </w:r>
      <w:r w:rsidR="00095276" w:rsidRPr="00236158">
        <w:rPr>
          <w:rFonts w:ascii="Times New Roman" w:hAnsi="Times New Roman" w:cs="Times New Roman"/>
          <w:kern w:val="24"/>
          <w:sz w:val="24"/>
          <w:szCs w:val="24"/>
        </w:rPr>
        <w:br/>
        <w:t>(G</w:t>
      </w:r>
      <w:r w:rsidR="00F20209">
        <w:rPr>
          <w:rFonts w:ascii="Times New Roman" w:hAnsi="Times New Roman" w:cs="Times New Roman"/>
          <w:kern w:val="24"/>
          <w:sz w:val="24"/>
          <w:szCs w:val="24"/>
        </w:rPr>
        <w:t xml:space="preserve"> and H</w:t>
      </w:r>
      <w:r w:rsidR="00095276" w:rsidRPr="00236158">
        <w:rPr>
          <w:rFonts w:ascii="Times New Roman" w:hAnsi="Times New Roman" w:cs="Times New Roman"/>
          <w:kern w:val="24"/>
          <w:sz w:val="24"/>
          <w:szCs w:val="24"/>
        </w:rPr>
        <w:t>) E2F1 mRNA levels versus time since CDK4/6 activation</w:t>
      </w:r>
      <w:r w:rsidR="00F20209">
        <w:rPr>
          <w:rFonts w:ascii="Times New Roman" w:hAnsi="Times New Roman" w:cs="Times New Roman"/>
          <w:kern w:val="24"/>
          <w:sz w:val="24"/>
          <w:szCs w:val="24"/>
        </w:rPr>
        <w:t xml:space="preserve"> (G)</w:t>
      </w:r>
      <w:r w:rsidR="00554039">
        <w:rPr>
          <w:rFonts w:ascii="Times New Roman" w:hAnsi="Times New Roman" w:cs="Times New Roman"/>
          <w:kern w:val="24"/>
          <w:sz w:val="24"/>
          <w:szCs w:val="24"/>
        </w:rPr>
        <w:t>.</w:t>
      </w:r>
      <w:r w:rsidR="0033131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CD50B0" w:rsidRPr="00236158">
        <w:rPr>
          <w:rFonts w:ascii="Times New Roman" w:hAnsi="Times New Roman" w:cs="Times New Roman"/>
          <w:kern w:val="24"/>
          <w:sz w:val="24"/>
          <w:szCs w:val="24"/>
        </w:rPr>
        <w:t>Averaged E2F1 mRNA levels aligned to the time of CDK4/6 activation</w:t>
      </w:r>
      <w:r w:rsidR="00331317">
        <w:rPr>
          <w:rFonts w:ascii="Times New Roman" w:hAnsi="Times New Roman" w:cs="Times New Roman"/>
          <w:kern w:val="24"/>
          <w:sz w:val="24"/>
          <w:szCs w:val="24"/>
        </w:rPr>
        <w:t xml:space="preserve"> (H)</w:t>
      </w:r>
      <w:r w:rsidR="00554039">
        <w:rPr>
          <w:rFonts w:ascii="Times New Roman" w:hAnsi="Times New Roman" w:cs="Times New Roman"/>
          <w:kern w:val="24"/>
          <w:sz w:val="24"/>
          <w:szCs w:val="24"/>
        </w:rPr>
        <w:t>.</w:t>
      </w:r>
      <w:r w:rsidR="00B1414F" w:rsidRPr="00B1414F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B1414F" w:rsidRPr="00236158">
        <w:rPr>
          <w:rFonts w:ascii="Times New Roman" w:hAnsi="Times New Roman" w:cs="Times New Roman"/>
          <w:kern w:val="24"/>
          <w:sz w:val="24"/>
          <w:szCs w:val="24"/>
        </w:rPr>
        <w:t xml:space="preserve">Data are mean ± 95% confidence interval. (siRNA: Control, </w:t>
      </w:r>
      <w:r w:rsidR="00B1414F"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n</w:t>
      </w:r>
      <w:r w:rsidR="00B1414F" w:rsidRPr="00236158">
        <w:rPr>
          <w:rFonts w:ascii="Times New Roman" w:hAnsi="Times New Roman" w:cs="Times New Roman"/>
          <w:kern w:val="24"/>
          <w:sz w:val="24"/>
          <w:szCs w:val="24"/>
        </w:rPr>
        <w:t xml:space="preserve"> = 3,932 cells; CDK2, </w:t>
      </w:r>
      <w:r w:rsidR="00B1414F"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n</w:t>
      </w:r>
      <w:r w:rsidR="00B1414F" w:rsidRPr="00236158">
        <w:rPr>
          <w:rFonts w:ascii="Times New Roman" w:hAnsi="Times New Roman" w:cs="Times New Roman"/>
          <w:kern w:val="24"/>
          <w:sz w:val="24"/>
          <w:szCs w:val="24"/>
        </w:rPr>
        <w:t xml:space="preserve"> = 2,501 cells</w:t>
      </w:r>
      <w:r w:rsidR="00B1414F" w:rsidRPr="00236158">
        <w:rPr>
          <w:rFonts w:ascii="Times New Roman" w:hAnsi="Times New Roman" w:cs="Times New Roman"/>
          <w:bCs/>
          <w:kern w:val="24"/>
          <w:sz w:val="24"/>
          <w:szCs w:val="24"/>
        </w:rPr>
        <w:t>)</w:t>
      </w:r>
      <w:r w:rsidR="00B1414F" w:rsidRPr="00236158">
        <w:rPr>
          <w:rFonts w:ascii="Times New Roman" w:hAnsi="Times New Roman" w:cs="Times New Roman"/>
          <w:kern w:val="24"/>
          <w:sz w:val="24"/>
          <w:szCs w:val="24"/>
        </w:rPr>
        <w:t>.</w:t>
      </w:r>
      <w:r w:rsidR="00250A7C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554039" w:rsidRPr="00236158">
        <w:rPr>
          <w:rFonts w:ascii="Times New Roman" w:eastAsia="Batang" w:hAnsi="Times New Roman" w:cs="Times New Roman"/>
          <w:sz w:val="24"/>
          <w:szCs w:val="24"/>
        </w:rPr>
        <w:t>MCF-10A cells were transfected with control (</w:t>
      </w:r>
      <w:r w:rsidR="009373DF">
        <w:rPr>
          <w:rFonts w:ascii="Times New Roman" w:eastAsia="Batang" w:hAnsi="Times New Roman" w:cs="Times New Roman"/>
          <w:sz w:val="24"/>
          <w:szCs w:val="24"/>
        </w:rPr>
        <w:t>blue</w:t>
      </w:r>
      <w:r w:rsidR="00554039" w:rsidRPr="00236158">
        <w:rPr>
          <w:rFonts w:ascii="Times New Roman" w:eastAsia="Batang" w:hAnsi="Times New Roman" w:cs="Times New Roman"/>
          <w:sz w:val="24"/>
          <w:szCs w:val="24"/>
        </w:rPr>
        <w:t xml:space="preserve">) or </w:t>
      </w:r>
      <w:r w:rsidR="00554039">
        <w:rPr>
          <w:rFonts w:ascii="Times New Roman" w:eastAsia="Batang" w:hAnsi="Times New Roman" w:cs="Times New Roman"/>
          <w:sz w:val="24"/>
          <w:szCs w:val="24"/>
        </w:rPr>
        <w:t>CDK2</w:t>
      </w:r>
      <w:r w:rsidR="00554039" w:rsidRPr="00236158">
        <w:rPr>
          <w:rFonts w:ascii="Times New Roman" w:eastAsia="Batang" w:hAnsi="Times New Roman" w:cs="Times New Roman"/>
          <w:sz w:val="24"/>
          <w:szCs w:val="24"/>
        </w:rPr>
        <w:t xml:space="preserve"> siRNA (red) and </w:t>
      </w:r>
      <w:r w:rsidR="00554039" w:rsidRPr="00236158">
        <w:rPr>
          <w:rFonts w:ascii="Times New Roman" w:hAnsi="Times New Roman" w:cs="Times New Roman"/>
          <w:kern w:val="24"/>
          <w:sz w:val="24"/>
          <w:szCs w:val="24"/>
        </w:rPr>
        <w:t>were stimulated with mitogens</w:t>
      </w:r>
      <w:r w:rsidR="00554039" w:rsidRPr="00236158">
        <w:rPr>
          <w:rFonts w:ascii="Times New Roman" w:eastAsia="Batang" w:hAnsi="Times New Roman" w:cs="Times New Roman"/>
          <w:sz w:val="24"/>
          <w:szCs w:val="24"/>
        </w:rPr>
        <w:t xml:space="preserve"> for various durations (9, 10, and 11 </w:t>
      </w:r>
      <w:proofErr w:type="spellStart"/>
      <w:r w:rsidR="00554039" w:rsidRPr="00236158">
        <w:rPr>
          <w:rFonts w:ascii="Times New Roman" w:eastAsia="Batang" w:hAnsi="Times New Roman" w:cs="Times New Roman"/>
          <w:sz w:val="24"/>
          <w:szCs w:val="24"/>
        </w:rPr>
        <w:t>hr</w:t>
      </w:r>
      <w:proofErr w:type="spellEnd"/>
      <w:r w:rsidR="00554039" w:rsidRPr="00236158">
        <w:rPr>
          <w:rFonts w:ascii="Times New Roman" w:eastAsia="Batang" w:hAnsi="Times New Roman" w:cs="Times New Roman"/>
          <w:sz w:val="24"/>
          <w:szCs w:val="24"/>
        </w:rPr>
        <w:t>) prior to fixation.</w:t>
      </w:r>
    </w:p>
    <w:p w14:paraId="0A952C32" w14:textId="48ACA134" w:rsidR="000157F5" w:rsidRPr="00236158" w:rsidRDefault="000157F5" w:rsidP="0079290B">
      <w:pPr>
        <w:wordWrap/>
        <w:spacing w:after="0" w:line="360" w:lineRule="auto"/>
        <w:rPr>
          <w:rFonts w:ascii="Times New Roman" w:hAnsi="Times New Roman" w:cs="Times New Roman"/>
          <w:kern w:val="24"/>
          <w:sz w:val="24"/>
          <w:szCs w:val="24"/>
        </w:rPr>
      </w:pPr>
    </w:p>
    <w:p w14:paraId="413521A6" w14:textId="2E58AEFA" w:rsidR="00BB504E" w:rsidRPr="00236158" w:rsidRDefault="00BB504E" w:rsidP="0079290B">
      <w:pPr>
        <w:widowControl/>
        <w:wordWrap/>
        <w:autoSpaceDE/>
        <w:autoSpaceDN/>
        <w:spacing w:after="0" w:line="360" w:lineRule="auto"/>
        <w:rPr>
          <w:rFonts w:ascii="Times New Roman" w:eastAsia="Batang" w:hAnsi="Times New Roman" w:cs="Times New Roman"/>
          <w:b/>
          <w:sz w:val="24"/>
          <w:szCs w:val="24"/>
        </w:rPr>
      </w:pPr>
      <w:r w:rsidRPr="00236158">
        <w:rPr>
          <w:rFonts w:ascii="Times New Roman" w:eastAsia="Batang" w:hAnsi="Times New Roman" w:cs="Times New Roman"/>
          <w:b/>
          <w:sz w:val="24"/>
          <w:szCs w:val="24"/>
        </w:rPr>
        <w:br w:type="page"/>
      </w:r>
    </w:p>
    <w:p w14:paraId="6E045C45" w14:textId="22FFCBFE" w:rsidR="00690D80" w:rsidRPr="00236158" w:rsidRDefault="00690D80" w:rsidP="00690D80">
      <w:pPr>
        <w:wordWrap/>
        <w:spacing w:beforeLines="20" w:before="48" w:afterLines="20" w:after="48"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36158">
        <w:rPr>
          <w:rFonts w:ascii="Times New Roman" w:hAnsi="Times New Roman" w:cs="Times New Roman"/>
          <w:b/>
          <w:sz w:val="24"/>
          <w:szCs w:val="24"/>
        </w:rPr>
        <w:lastRenderedPageBreak/>
        <w:t>Supplemental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14:paraId="1B3D8636" w14:textId="19FD1A62" w:rsidR="00BB504E" w:rsidRPr="00236158" w:rsidRDefault="00C57D4A" w:rsidP="0079290B">
      <w:pPr>
        <w:widowControl/>
        <w:wordWrap/>
        <w:autoSpaceDE/>
        <w:autoSpaceDN/>
        <w:spacing w:after="0" w:line="360" w:lineRule="auto"/>
        <w:jc w:val="center"/>
        <w:rPr>
          <w:rFonts w:ascii="Times New Roman" w:eastAsia="Batang" w:hAnsi="Times New Roman" w:cs="Times New Roman"/>
          <w:b/>
          <w:sz w:val="24"/>
          <w:szCs w:val="24"/>
        </w:rPr>
      </w:pPr>
      <w:r w:rsidRPr="00236158">
        <w:rPr>
          <w:rFonts w:ascii="Times New Roman" w:eastAsia="Batang" w:hAnsi="Times New Roman" w:cs="Times New Roman"/>
          <w:b/>
          <w:noProof/>
          <w:sz w:val="24"/>
          <w:szCs w:val="24"/>
        </w:rPr>
        <w:drawing>
          <wp:inline distT="0" distB="0" distL="0" distR="0" wp14:anchorId="43759EC3" wp14:editId="632C6411">
            <wp:extent cx="5716800" cy="4983923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800" cy="498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E6779" w14:textId="5555B0CD" w:rsidR="00C7235F" w:rsidRPr="00236158" w:rsidRDefault="00C7235F" w:rsidP="0079290B">
      <w:pPr>
        <w:widowControl/>
        <w:wordWrap/>
        <w:autoSpaceDE/>
        <w:autoSpaceDN/>
        <w:spacing w:after="0" w:line="360" w:lineRule="auto"/>
        <w:rPr>
          <w:rFonts w:ascii="Times New Roman" w:eastAsia="Batang" w:hAnsi="Times New Roman" w:cs="Times New Roman"/>
          <w:bCs/>
          <w:sz w:val="24"/>
          <w:szCs w:val="24"/>
        </w:rPr>
      </w:pPr>
      <w:r w:rsidRPr="00236158">
        <w:rPr>
          <w:rFonts w:ascii="Times New Roman" w:eastAsia="Batang" w:hAnsi="Times New Roman" w:cs="Times New Roman"/>
          <w:b/>
          <w:sz w:val="24"/>
          <w:szCs w:val="24"/>
        </w:rPr>
        <w:t>Fig</w:t>
      </w:r>
      <w:r w:rsidR="005C4768" w:rsidRPr="00236158">
        <w:rPr>
          <w:rFonts w:ascii="Times New Roman" w:eastAsia="Batang" w:hAnsi="Times New Roman" w:cs="Times New Roman"/>
          <w:b/>
          <w:sz w:val="24"/>
          <w:szCs w:val="24"/>
        </w:rPr>
        <w:t>ure S6</w:t>
      </w:r>
      <w:r w:rsidRPr="00236158">
        <w:rPr>
          <w:rFonts w:ascii="Times New Roman" w:eastAsia="Batang" w:hAnsi="Times New Roman" w:cs="Times New Roman"/>
          <w:b/>
          <w:sz w:val="24"/>
          <w:szCs w:val="24"/>
        </w:rPr>
        <w:t xml:space="preserve">. </w:t>
      </w:r>
      <w:r w:rsidRPr="00236158">
        <w:rPr>
          <w:rFonts w:ascii="Times New Roman" w:eastAsia="Batang" w:hAnsi="Times New Roman" w:cs="Times New Roman"/>
          <w:bCs/>
          <w:sz w:val="24"/>
          <w:szCs w:val="24"/>
        </w:rPr>
        <w:t>CDK2 activity</w:t>
      </w:r>
      <w:r w:rsidR="00EA31C8"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 controls CDK4/6-independent cell cycle progression</w:t>
      </w:r>
      <w:r w:rsidRPr="00236158">
        <w:rPr>
          <w:rFonts w:ascii="Times New Roman" w:eastAsia="Batang" w:hAnsi="Times New Roman" w:cs="Times New Roman"/>
          <w:bCs/>
          <w:sz w:val="24"/>
          <w:szCs w:val="24"/>
        </w:rPr>
        <w:t>.</w:t>
      </w:r>
    </w:p>
    <w:p w14:paraId="5063FDB3" w14:textId="4EEEC2FB" w:rsidR="00EA31C8" w:rsidRPr="00236158" w:rsidRDefault="00C7235F" w:rsidP="0079290B">
      <w:pPr>
        <w:widowControl/>
        <w:wordWrap/>
        <w:autoSpaceDE/>
        <w:autoSpaceDN/>
        <w:spacing w:after="0" w:line="360" w:lineRule="auto"/>
        <w:rPr>
          <w:rFonts w:ascii="Times New Roman" w:eastAsia="Batang" w:hAnsi="Times New Roman" w:cs="Times New Roman"/>
          <w:bCs/>
          <w:sz w:val="24"/>
          <w:szCs w:val="24"/>
        </w:rPr>
      </w:pPr>
      <w:r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(A) Single cell traces of CDK4/6 activity (left) and CDK2 activity (right) in p21 knockout MCF-10A cells </w:t>
      </w:r>
      <w:r w:rsidR="00D45B71">
        <w:rPr>
          <w:rFonts w:ascii="Times New Roman" w:eastAsia="Batang" w:hAnsi="Times New Roman" w:cs="Times New Roman"/>
          <w:bCs/>
          <w:sz w:val="24"/>
          <w:szCs w:val="24"/>
        </w:rPr>
        <w:t xml:space="preserve">treated with </w:t>
      </w:r>
      <w:r w:rsidR="00D45B71"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control, </w:t>
      </w:r>
      <w:proofErr w:type="spellStart"/>
      <w:r w:rsidR="00D45B71" w:rsidRPr="00236158">
        <w:rPr>
          <w:rFonts w:ascii="Times New Roman" w:eastAsia="Batang" w:hAnsi="Times New Roman" w:cs="Times New Roman"/>
          <w:bCs/>
          <w:sz w:val="24"/>
          <w:szCs w:val="24"/>
        </w:rPr>
        <w:t>palbociclib</w:t>
      </w:r>
      <w:proofErr w:type="spellEnd"/>
      <w:r w:rsidR="00D45B71"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 (1 µM)</w:t>
      </w:r>
      <w:r w:rsidR="00D45B71">
        <w:rPr>
          <w:rFonts w:ascii="Times New Roman" w:eastAsia="Batang" w:hAnsi="Times New Roman" w:cs="Times New Roman"/>
          <w:bCs/>
          <w:sz w:val="24"/>
          <w:szCs w:val="24"/>
        </w:rPr>
        <w:t xml:space="preserve">, or </w:t>
      </w:r>
      <w:r w:rsidR="00D45B71" w:rsidRPr="00236158">
        <w:rPr>
          <w:rFonts w:ascii="Times New Roman" w:eastAsia="Batang" w:hAnsi="Times New Roman" w:cs="Times New Roman"/>
          <w:bCs/>
          <w:sz w:val="24"/>
          <w:szCs w:val="24"/>
        </w:rPr>
        <w:t>10 min NCS pulse (100 ng/ml)</w:t>
      </w:r>
      <w:r w:rsidR="00D45B71" w:rsidRPr="00D45B71">
        <w:rPr>
          <w:rFonts w:ascii="Times New Roman" w:eastAsia="Batang" w:hAnsi="Times New Roman" w:cs="Times New Roman"/>
          <w:bCs/>
          <w:sz w:val="24"/>
          <w:szCs w:val="24"/>
        </w:rPr>
        <w:t xml:space="preserve"> </w:t>
      </w:r>
      <w:r w:rsidR="00D45B71" w:rsidRPr="00236158">
        <w:rPr>
          <w:rFonts w:ascii="Times New Roman" w:eastAsia="Batang" w:hAnsi="Times New Roman" w:cs="Times New Roman"/>
          <w:bCs/>
          <w:sz w:val="24"/>
          <w:szCs w:val="24"/>
        </w:rPr>
        <w:t>(top to bottom).</w:t>
      </w:r>
      <w:r w:rsidR="00D45B71">
        <w:rPr>
          <w:rFonts w:ascii="Times New Roman" w:eastAsia="Batang" w:hAnsi="Times New Roman" w:cs="Times New Roman"/>
          <w:bCs/>
          <w:sz w:val="24"/>
          <w:szCs w:val="24"/>
        </w:rPr>
        <w:t xml:space="preserve"> </w:t>
      </w:r>
      <w:r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All treatments were performed 11 </w:t>
      </w:r>
      <w:proofErr w:type="spellStart"/>
      <w:r w:rsidRPr="00236158">
        <w:rPr>
          <w:rFonts w:ascii="Times New Roman" w:eastAsia="Batang" w:hAnsi="Times New Roman" w:cs="Times New Roman"/>
          <w:bCs/>
          <w:sz w:val="24"/>
          <w:szCs w:val="24"/>
        </w:rPr>
        <w:t>hr</w:t>
      </w:r>
      <w:proofErr w:type="spellEnd"/>
      <w:r w:rsidR="00D45B71">
        <w:rPr>
          <w:rFonts w:ascii="Times New Roman" w:eastAsia="Batang" w:hAnsi="Times New Roman" w:cs="Times New Roman"/>
          <w:bCs/>
          <w:sz w:val="24"/>
          <w:szCs w:val="24"/>
        </w:rPr>
        <w:t xml:space="preserve"> after mitogen stimulation</w:t>
      </w:r>
      <w:r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 (marked in gray). Blue and red lines correspond to CDK2</w:t>
      </w:r>
      <w:r w:rsidRPr="00236158">
        <w:rPr>
          <w:rFonts w:ascii="Times New Roman" w:eastAsia="Batang" w:hAnsi="Times New Roman" w:cs="Times New Roman"/>
          <w:bCs/>
          <w:sz w:val="24"/>
          <w:szCs w:val="24"/>
          <w:vertAlign w:val="superscript"/>
        </w:rPr>
        <w:t>inc</w:t>
      </w:r>
      <w:r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 and CDK2</w:t>
      </w:r>
      <w:r w:rsidRPr="00236158">
        <w:rPr>
          <w:rFonts w:ascii="Times New Roman" w:eastAsia="Batang" w:hAnsi="Times New Roman" w:cs="Times New Roman"/>
          <w:bCs/>
          <w:sz w:val="24"/>
          <w:szCs w:val="24"/>
          <w:vertAlign w:val="superscript"/>
        </w:rPr>
        <w:t>low</w:t>
      </w:r>
      <w:r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 cells, respectively.</w:t>
      </w:r>
    </w:p>
    <w:p w14:paraId="54FE9138" w14:textId="69E7C922" w:rsidR="00C7235F" w:rsidRPr="00236158" w:rsidRDefault="00C7235F" w:rsidP="0079290B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(B)</w:t>
      </w:r>
      <w:r w:rsidR="00A516C7" w:rsidRPr="00236158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393EED" w:rsidRPr="00236158">
        <w:rPr>
          <w:rFonts w:ascii="Times New Roman" w:eastAsia="Batang" w:hAnsi="Times New Roman" w:cs="Times New Roman"/>
          <w:sz w:val="24"/>
          <w:szCs w:val="24"/>
        </w:rPr>
        <w:t xml:space="preserve">Expression of p27 in p21 KO and p21/p27 </w:t>
      </w:r>
      <w:proofErr w:type="spellStart"/>
      <w:r w:rsidR="00393EED" w:rsidRPr="00236158">
        <w:rPr>
          <w:rFonts w:ascii="Times New Roman" w:eastAsia="Batang" w:hAnsi="Times New Roman" w:cs="Times New Roman"/>
          <w:sz w:val="24"/>
          <w:szCs w:val="24"/>
        </w:rPr>
        <w:t>dKO</w:t>
      </w:r>
      <w:proofErr w:type="spellEnd"/>
      <w:r w:rsidR="00393EED" w:rsidRPr="00236158">
        <w:rPr>
          <w:rFonts w:ascii="Times New Roman" w:eastAsia="Batang" w:hAnsi="Times New Roman" w:cs="Times New Roman"/>
          <w:sz w:val="24"/>
          <w:szCs w:val="24"/>
        </w:rPr>
        <w:t xml:space="preserve"> MCF-10A cells (Left) and p57 in p21/p27 </w:t>
      </w:r>
      <w:proofErr w:type="spellStart"/>
      <w:r w:rsidR="00393EED" w:rsidRPr="00236158">
        <w:rPr>
          <w:rFonts w:ascii="Times New Roman" w:eastAsia="Batang" w:hAnsi="Times New Roman" w:cs="Times New Roman"/>
          <w:sz w:val="24"/>
          <w:szCs w:val="24"/>
        </w:rPr>
        <w:t>dKO</w:t>
      </w:r>
      <w:proofErr w:type="spellEnd"/>
      <w:r w:rsidR="00393EED" w:rsidRPr="00236158">
        <w:rPr>
          <w:rFonts w:ascii="Times New Roman" w:eastAsia="Batang" w:hAnsi="Times New Roman" w:cs="Times New Roman"/>
          <w:sz w:val="24"/>
          <w:szCs w:val="24"/>
        </w:rPr>
        <w:t xml:space="preserve"> and p21/</w:t>
      </w:r>
      <w:r w:rsidR="00B26926" w:rsidRPr="00236158">
        <w:rPr>
          <w:rFonts w:ascii="Times New Roman" w:eastAsia="Batang" w:hAnsi="Times New Roman" w:cs="Times New Roman"/>
          <w:sz w:val="24"/>
          <w:szCs w:val="24"/>
        </w:rPr>
        <w:t>p</w:t>
      </w:r>
      <w:r w:rsidR="00393EED" w:rsidRPr="00236158">
        <w:rPr>
          <w:rFonts w:ascii="Times New Roman" w:eastAsia="Batang" w:hAnsi="Times New Roman" w:cs="Times New Roman"/>
          <w:sz w:val="24"/>
          <w:szCs w:val="24"/>
        </w:rPr>
        <w:t>27/</w:t>
      </w:r>
      <w:r w:rsidR="00B26926" w:rsidRPr="00236158">
        <w:rPr>
          <w:rFonts w:ascii="Times New Roman" w:eastAsia="Batang" w:hAnsi="Times New Roman" w:cs="Times New Roman"/>
          <w:sz w:val="24"/>
          <w:szCs w:val="24"/>
        </w:rPr>
        <w:t>p</w:t>
      </w:r>
      <w:r w:rsidR="00393EED" w:rsidRPr="00236158">
        <w:rPr>
          <w:rFonts w:ascii="Times New Roman" w:eastAsia="Batang" w:hAnsi="Times New Roman" w:cs="Times New Roman"/>
          <w:sz w:val="24"/>
          <w:szCs w:val="24"/>
        </w:rPr>
        <w:t xml:space="preserve">57 </w:t>
      </w:r>
      <w:proofErr w:type="spellStart"/>
      <w:r w:rsidR="00043052" w:rsidRPr="00236158">
        <w:rPr>
          <w:rFonts w:ascii="Times New Roman" w:eastAsia="Batang" w:hAnsi="Times New Roman" w:cs="Times New Roman"/>
          <w:sz w:val="24"/>
          <w:szCs w:val="24"/>
        </w:rPr>
        <w:t>tKO</w:t>
      </w:r>
      <w:proofErr w:type="spellEnd"/>
      <w:r w:rsidR="00043052" w:rsidRPr="00236158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393EED" w:rsidRPr="00236158">
        <w:rPr>
          <w:rFonts w:ascii="Times New Roman" w:eastAsia="Batang" w:hAnsi="Times New Roman" w:cs="Times New Roman"/>
          <w:sz w:val="24"/>
          <w:szCs w:val="24"/>
        </w:rPr>
        <w:t>MCF-10A cells (right)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>.</w:t>
      </w:r>
      <w:r w:rsidR="004831F4" w:rsidRPr="00236158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A516C7" w:rsidRPr="00236158">
        <w:rPr>
          <w:rFonts w:ascii="Times New Roman" w:hAnsi="Times New Roman" w:cs="Times New Roman"/>
          <w:kern w:val="24"/>
          <w:sz w:val="24"/>
          <w:szCs w:val="24"/>
        </w:rPr>
        <w:br/>
        <w:t xml:space="preserve">(C) </w:t>
      </w:r>
      <w:r w:rsidR="00A516C7"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Single cell traces of CDK4/6 activity (left) and CDK2 activity (right) in MCF-10A cells </w:t>
      </w:r>
      <w:r w:rsidR="00CA1811">
        <w:rPr>
          <w:rFonts w:ascii="Times New Roman" w:eastAsia="Batang" w:hAnsi="Times New Roman" w:cs="Times New Roman"/>
          <w:bCs/>
          <w:sz w:val="24"/>
          <w:szCs w:val="24"/>
        </w:rPr>
        <w:t xml:space="preserve">transfected </w:t>
      </w:r>
      <w:r w:rsidR="00A516C7"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with control siRNA (top) or CDK1 siRNA (bottom). MCF-10A cells were treated with </w:t>
      </w:r>
      <w:proofErr w:type="spellStart"/>
      <w:r w:rsidR="00A516C7" w:rsidRPr="00236158">
        <w:rPr>
          <w:rFonts w:ascii="Times New Roman" w:eastAsia="Batang" w:hAnsi="Times New Roman" w:cs="Times New Roman"/>
          <w:bCs/>
          <w:sz w:val="24"/>
          <w:szCs w:val="24"/>
        </w:rPr>
        <w:t>palbociclib</w:t>
      </w:r>
      <w:proofErr w:type="spellEnd"/>
      <w:r w:rsidR="00A516C7"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 (1 µM) at 11 </w:t>
      </w:r>
      <w:proofErr w:type="spellStart"/>
      <w:r w:rsidR="00A516C7" w:rsidRPr="00236158">
        <w:rPr>
          <w:rFonts w:ascii="Times New Roman" w:eastAsia="Batang" w:hAnsi="Times New Roman" w:cs="Times New Roman"/>
          <w:bCs/>
          <w:sz w:val="24"/>
          <w:szCs w:val="24"/>
        </w:rPr>
        <w:t>hr</w:t>
      </w:r>
      <w:proofErr w:type="spellEnd"/>
      <w:r w:rsidR="00A516C7"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 after </w:t>
      </w:r>
      <w:r w:rsidR="008F069C">
        <w:rPr>
          <w:rFonts w:ascii="Times New Roman" w:eastAsia="Batang" w:hAnsi="Times New Roman" w:cs="Times New Roman"/>
          <w:bCs/>
          <w:sz w:val="24"/>
          <w:szCs w:val="24"/>
        </w:rPr>
        <w:t>mitogen stimulation</w:t>
      </w:r>
      <w:r w:rsidR="00A516C7"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 (marked in gray). Blue and red lines </w:t>
      </w:r>
      <w:r w:rsidR="00A516C7" w:rsidRPr="00236158">
        <w:rPr>
          <w:rFonts w:ascii="Times New Roman" w:eastAsia="Batang" w:hAnsi="Times New Roman" w:cs="Times New Roman"/>
          <w:bCs/>
          <w:sz w:val="24"/>
          <w:szCs w:val="24"/>
        </w:rPr>
        <w:lastRenderedPageBreak/>
        <w:t>correspond to CDK2</w:t>
      </w:r>
      <w:r w:rsidR="00A516C7" w:rsidRPr="00236158">
        <w:rPr>
          <w:rFonts w:ascii="Times New Roman" w:eastAsia="Batang" w:hAnsi="Times New Roman" w:cs="Times New Roman"/>
          <w:bCs/>
          <w:sz w:val="24"/>
          <w:szCs w:val="24"/>
          <w:vertAlign w:val="superscript"/>
        </w:rPr>
        <w:t>inc</w:t>
      </w:r>
      <w:r w:rsidR="00A516C7"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 and CDK2</w:t>
      </w:r>
      <w:r w:rsidR="00A516C7" w:rsidRPr="00236158">
        <w:rPr>
          <w:rFonts w:ascii="Times New Roman" w:eastAsia="Batang" w:hAnsi="Times New Roman" w:cs="Times New Roman"/>
          <w:bCs/>
          <w:sz w:val="24"/>
          <w:szCs w:val="24"/>
          <w:vertAlign w:val="superscript"/>
        </w:rPr>
        <w:t>low</w:t>
      </w:r>
      <w:r w:rsidR="00A516C7"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 cells, respectively. </w:t>
      </w:r>
      <w:r w:rsidR="00393EED" w:rsidRPr="00236158">
        <w:rPr>
          <w:rFonts w:ascii="Times New Roman" w:hAnsi="Times New Roman" w:cs="Times New Roman"/>
          <w:kern w:val="24"/>
          <w:sz w:val="24"/>
          <w:szCs w:val="24"/>
        </w:rPr>
        <w:t>Cells were classified based on CDK2 activity using 2 windows as indicated in arrows.</w:t>
      </w:r>
    </w:p>
    <w:p w14:paraId="4A493413" w14:textId="7DAE9583" w:rsidR="00095276" w:rsidRPr="00A94AFA" w:rsidRDefault="00095276" w:rsidP="00A94AFA">
      <w:pPr>
        <w:wordWrap/>
        <w:spacing w:beforeLines="20" w:before="48" w:afterLines="20" w:after="48" w:line="36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236158">
        <w:rPr>
          <w:rFonts w:ascii="Times New Roman" w:eastAsia="Batang" w:hAnsi="Times New Roman" w:cs="Times New Roman"/>
          <w:bCs/>
          <w:sz w:val="24"/>
          <w:szCs w:val="24"/>
        </w:rPr>
        <w:t>(D) Percentage of CDK</w:t>
      </w:r>
      <w:r w:rsidR="00E7072A">
        <w:rPr>
          <w:rFonts w:ascii="Times New Roman" w:eastAsia="Batang" w:hAnsi="Times New Roman" w:cs="Times New Roman"/>
          <w:bCs/>
          <w:sz w:val="24"/>
          <w:szCs w:val="24"/>
        </w:rPr>
        <w:t>2</w:t>
      </w:r>
      <w:r w:rsidRPr="00236158">
        <w:rPr>
          <w:rFonts w:ascii="Times New Roman" w:eastAsia="Batang" w:hAnsi="Times New Roman" w:cs="Times New Roman"/>
          <w:bCs/>
          <w:sz w:val="24"/>
          <w:szCs w:val="24"/>
          <w:vertAlign w:val="superscript"/>
        </w:rPr>
        <w:t>low</w:t>
      </w:r>
      <w:r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 cells of each condition as indicated</w:t>
      </w:r>
      <w:r w:rsidR="005952BB">
        <w:rPr>
          <w:rFonts w:ascii="Times New Roman" w:eastAsia="Batang" w:hAnsi="Times New Roman" w:cs="Times New Roman"/>
          <w:bCs/>
          <w:sz w:val="24"/>
          <w:szCs w:val="24"/>
        </w:rPr>
        <w:t xml:space="preserve">. After 48 </w:t>
      </w:r>
      <w:proofErr w:type="spellStart"/>
      <w:r w:rsidR="005952BB">
        <w:rPr>
          <w:rFonts w:ascii="Times New Roman" w:eastAsia="Batang" w:hAnsi="Times New Roman" w:cs="Times New Roman"/>
          <w:bCs/>
          <w:sz w:val="24"/>
          <w:szCs w:val="24"/>
        </w:rPr>
        <w:t>hr</w:t>
      </w:r>
      <w:proofErr w:type="spellEnd"/>
      <w:r w:rsidR="005952BB">
        <w:rPr>
          <w:rFonts w:ascii="Times New Roman" w:eastAsia="Batang" w:hAnsi="Times New Roman" w:cs="Times New Roman"/>
          <w:bCs/>
          <w:sz w:val="24"/>
          <w:szCs w:val="24"/>
        </w:rPr>
        <w:t xml:space="preserve"> mitogen removal,</w:t>
      </w:r>
      <w:r w:rsidR="00521D6E">
        <w:rPr>
          <w:rFonts w:ascii="Times New Roman" w:eastAsia="Batang" w:hAnsi="Times New Roman" w:cs="Times New Roman"/>
          <w:bCs/>
          <w:sz w:val="24"/>
          <w:szCs w:val="24"/>
        </w:rPr>
        <w:t xml:space="preserve"> MCF-10A cells without and with </w:t>
      </w:r>
      <w:r w:rsidR="00521D6E" w:rsidRPr="00236158">
        <w:rPr>
          <w:rFonts w:ascii="Times New Roman" w:hAnsi="Times New Roman" w:cs="Times New Roman"/>
          <w:bCs/>
          <w:kern w:val="24"/>
          <w:sz w:val="24"/>
          <w:szCs w:val="24"/>
        </w:rPr>
        <w:t>DHFR-cyclin E1 expression</w:t>
      </w:r>
      <w:r w:rsidR="001A4640">
        <w:rPr>
          <w:rFonts w:ascii="Times New Roman" w:hAnsi="Times New Roman" w:cs="Times New Roman"/>
          <w:bCs/>
          <w:kern w:val="24"/>
          <w:sz w:val="24"/>
          <w:szCs w:val="24"/>
        </w:rPr>
        <w:t xml:space="preserve"> were stimulated </w:t>
      </w:r>
      <w:r w:rsidR="00BA5749" w:rsidRPr="00236158">
        <w:rPr>
          <w:rFonts w:ascii="Times New Roman" w:hAnsi="Times New Roman" w:cs="Times New Roman"/>
          <w:kern w:val="24"/>
          <w:sz w:val="24"/>
          <w:szCs w:val="24"/>
        </w:rPr>
        <w:t>with mitogens</w:t>
      </w:r>
      <w:r w:rsidR="00BA5749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for 11 </w:t>
      </w:r>
      <w:proofErr w:type="spellStart"/>
      <w:r w:rsidR="00BA5749" w:rsidRPr="00236158">
        <w:rPr>
          <w:rFonts w:ascii="Times New Roman" w:hAnsi="Times New Roman" w:cs="Times New Roman"/>
          <w:bCs/>
          <w:kern w:val="24"/>
          <w:sz w:val="24"/>
          <w:szCs w:val="24"/>
        </w:rPr>
        <w:t>hr</w:t>
      </w:r>
      <w:proofErr w:type="spellEnd"/>
      <w:r w:rsidR="00BA5749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with or without TMP (50 µM) followed by acute treatment with </w:t>
      </w:r>
      <w:proofErr w:type="spellStart"/>
      <w:r w:rsidR="00BA5749" w:rsidRPr="00236158">
        <w:rPr>
          <w:rFonts w:ascii="Times New Roman" w:hAnsi="Times New Roman" w:cs="Times New Roman"/>
          <w:bCs/>
          <w:kern w:val="24"/>
          <w:sz w:val="24"/>
          <w:szCs w:val="24"/>
        </w:rPr>
        <w:t>EdU</w:t>
      </w:r>
      <w:proofErr w:type="spellEnd"/>
      <w:r w:rsidR="00BA5749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(10 µM) ±</w:t>
      </w:r>
      <w:r w:rsidR="00BA5749">
        <w:rPr>
          <w:rFonts w:ascii="Times New Roman" w:hAnsi="Times New Roman" w:cs="Times New Roman"/>
          <w:bCs/>
          <w:kern w:val="24"/>
          <w:sz w:val="24"/>
          <w:szCs w:val="24"/>
        </w:rPr>
        <w:t xml:space="preserve"> </w:t>
      </w:r>
      <w:proofErr w:type="spellStart"/>
      <w:r w:rsidR="00BA5749" w:rsidRPr="00236158">
        <w:rPr>
          <w:rFonts w:ascii="Times New Roman" w:hAnsi="Times New Roman" w:cs="Times New Roman"/>
          <w:bCs/>
          <w:kern w:val="24"/>
          <w:sz w:val="24"/>
          <w:szCs w:val="24"/>
        </w:rPr>
        <w:t>palbociclib</w:t>
      </w:r>
      <w:proofErr w:type="spellEnd"/>
      <w:r w:rsidR="00BA5749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(1 µM) for 15 min prior to fixation. </w:t>
      </w:r>
      <w:r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Data are mean 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± </w:t>
      </w:r>
      <w:proofErr w:type="spellStart"/>
      <w:r w:rsidRPr="00236158">
        <w:rPr>
          <w:rFonts w:ascii="Times New Roman" w:hAnsi="Times New Roman" w:cs="Times New Roman"/>
          <w:kern w:val="24"/>
          <w:sz w:val="24"/>
          <w:szCs w:val="24"/>
        </w:rPr>
        <w:t>s.d.</w:t>
      </w:r>
      <w:proofErr w:type="spellEnd"/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(</w:t>
      </w:r>
      <w:r w:rsidRPr="00236158">
        <w:rPr>
          <w:rFonts w:ascii="Times New Roman" w:hAnsi="Times New Roman" w:cs="Times New Roman"/>
          <w:i/>
          <w:kern w:val="24"/>
          <w:sz w:val="24"/>
          <w:szCs w:val="24"/>
        </w:rPr>
        <w:t>n</w:t>
      </w:r>
      <w:r w:rsidRPr="00236158">
        <w:rPr>
          <w:rFonts w:ascii="Times New Roman" w:hAnsi="Times New Roman" w:cs="Times New Roman"/>
          <w:kern w:val="24"/>
          <w:sz w:val="24"/>
          <w:szCs w:val="24"/>
        </w:rPr>
        <w:t xml:space="preserve"> = 5 biological replicates).</w:t>
      </w:r>
      <w:r w:rsidR="00A94AFA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A94AFA"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P</w:t>
      </w:r>
      <w:r w:rsidR="00A94AFA" w:rsidRPr="00236158">
        <w:rPr>
          <w:rFonts w:ascii="Times New Roman" w:hAnsi="Times New Roman" w:cs="Times New Roman"/>
          <w:kern w:val="24"/>
          <w:sz w:val="24"/>
          <w:szCs w:val="24"/>
        </w:rPr>
        <w:t xml:space="preserve">-values were calculated with two-sample </w:t>
      </w:r>
      <w:r w:rsidR="00A94AFA"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t</w:t>
      </w:r>
      <w:r w:rsidR="00A94AFA" w:rsidRPr="00236158">
        <w:rPr>
          <w:rFonts w:ascii="Times New Roman" w:hAnsi="Times New Roman" w:cs="Times New Roman"/>
          <w:kern w:val="24"/>
          <w:sz w:val="24"/>
          <w:szCs w:val="24"/>
        </w:rPr>
        <w:t xml:space="preserve">-tests. </w:t>
      </w:r>
    </w:p>
    <w:p w14:paraId="3B08E3F9" w14:textId="4A418213" w:rsidR="00C7235F" w:rsidRDefault="00C7235F" w:rsidP="0079290B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kern w:val="24"/>
          <w:sz w:val="24"/>
          <w:szCs w:val="24"/>
        </w:rPr>
        <w:br w:type="page"/>
      </w:r>
    </w:p>
    <w:p w14:paraId="4E27F296" w14:textId="2868630D" w:rsidR="00690D80" w:rsidRPr="00690D80" w:rsidRDefault="00690D80" w:rsidP="00690D80">
      <w:pPr>
        <w:wordWrap/>
        <w:spacing w:beforeLines="20" w:before="48" w:afterLines="20" w:after="48"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36158">
        <w:rPr>
          <w:rFonts w:ascii="Times New Roman" w:hAnsi="Times New Roman" w:cs="Times New Roman"/>
          <w:b/>
          <w:sz w:val="24"/>
          <w:szCs w:val="24"/>
        </w:rPr>
        <w:lastRenderedPageBreak/>
        <w:t>Supplemental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</w:p>
    <w:p w14:paraId="133D538A" w14:textId="3C8AEAB6" w:rsidR="00BB504E" w:rsidRPr="00236158" w:rsidRDefault="0005096C" w:rsidP="0079290B">
      <w:pPr>
        <w:widowControl/>
        <w:wordWrap/>
        <w:autoSpaceDE/>
        <w:autoSpaceDN/>
        <w:spacing w:after="0" w:line="360" w:lineRule="auto"/>
        <w:jc w:val="center"/>
        <w:rPr>
          <w:rFonts w:ascii="Times New Roman" w:eastAsia="Batang" w:hAnsi="Times New Roman" w:cs="Times New Roman"/>
          <w:bCs/>
          <w:sz w:val="24"/>
          <w:szCs w:val="24"/>
        </w:rPr>
      </w:pPr>
      <w:r>
        <w:rPr>
          <w:rFonts w:ascii="Times New Roman" w:eastAsia="Batang" w:hAnsi="Times New Roman" w:cs="Times New Roman"/>
          <w:bCs/>
          <w:noProof/>
          <w:sz w:val="24"/>
          <w:szCs w:val="24"/>
        </w:rPr>
        <w:drawing>
          <wp:inline distT="0" distB="0" distL="0" distR="0" wp14:anchorId="731E3B5A" wp14:editId="52782966">
            <wp:extent cx="4379976" cy="4379976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79976" cy="437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8CF9E" w14:textId="75DC0187" w:rsidR="008A4986" w:rsidRPr="00236158" w:rsidRDefault="00C7235F" w:rsidP="0079290B">
      <w:pPr>
        <w:widowControl/>
        <w:wordWrap/>
        <w:autoSpaceDE/>
        <w:autoSpaceDN/>
        <w:spacing w:after="0" w:line="360" w:lineRule="auto"/>
        <w:rPr>
          <w:rFonts w:ascii="Times New Roman" w:eastAsia="Batang" w:hAnsi="Times New Roman" w:cs="Times New Roman"/>
          <w:bCs/>
          <w:sz w:val="24"/>
          <w:szCs w:val="24"/>
        </w:rPr>
      </w:pPr>
      <w:r w:rsidRPr="00236158">
        <w:rPr>
          <w:rFonts w:ascii="Times New Roman" w:eastAsia="Batang" w:hAnsi="Times New Roman" w:cs="Times New Roman"/>
          <w:b/>
          <w:bCs/>
          <w:sz w:val="24"/>
          <w:szCs w:val="24"/>
        </w:rPr>
        <w:t>Fig</w:t>
      </w:r>
      <w:r w:rsidR="005C4768" w:rsidRPr="00236158">
        <w:rPr>
          <w:rFonts w:ascii="Times New Roman" w:eastAsia="Batang" w:hAnsi="Times New Roman" w:cs="Times New Roman"/>
          <w:b/>
          <w:bCs/>
          <w:sz w:val="24"/>
          <w:szCs w:val="24"/>
        </w:rPr>
        <w:t>ure S7</w:t>
      </w:r>
      <w:r w:rsidRPr="00236158">
        <w:rPr>
          <w:rFonts w:ascii="Times New Roman" w:eastAsia="Batang" w:hAnsi="Times New Roman" w:cs="Times New Roman"/>
          <w:b/>
          <w:bCs/>
          <w:sz w:val="24"/>
          <w:szCs w:val="24"/>
        </w:rPr>
        <w:t>.</w:t>
      </w:r>
      <w:r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 CDK2 activity regulates S</w:t>
      </w:r>
      <w:r w:rsidR="00B30331"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 </w:t>
      </w:r>
      <w:r w:rsidRPr="00236158">
        <w:rPr>
          <w:rFonts w:ascii="Times New Roman" w:eastAsia="Batang" w:hAnsi="Times New Roman" w:cs="Times New Roman"/>
          <w:bCs/>
          <w:sz w:val="24"/>
          <w:szCs w:val="24"/>
        </w:rPr>
        <w:t>phase entry.</w:t>
      </w:r>
      <w:bookmarkStart w:id="2" w:name="OLE_LINK36"/>
      <w:r w:rsidR="00A507DA"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 </w:t>
      </w:r>
    </w:p>
    <w:p w14:paraId="14D2A434" w14:textId="46D9BB96" w:rsidR="00095276" w:rsidRPr="00C25B91" w:rsidRDefault="00095276" w:rsidP="0079290B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(A) </w:t>
      </w:r>
      <w:r w:rsidR="006D23A8" w:rsidRPr="00236158">
        <w:rPr>
          <w:rFonts w:ascii="Times New Roman" w:hAnsi="Times New Roman" w:cs="Times New Roman"/>
          <w:kern w:val="24"/>
          <w:sz w:val="24"/>
          <w:szCs w:val="24"/>
        </w:rPr>
        <w:t xml:space="preserve">The percentage of p-Rb at S807/811 for each treatment condition as indicated. </w:t>
      </w:r>
      <w:r w:rsidR="00C25B91">
        <w:rPr>
          <w:rFonts w:ascii="Times New Roman" w:hAnsi="Times New Roman" w:cs="Times New Roman"/>
          <w:kern w:val="24"/>
          <w:sz w:val="24"/>
          <w:szCs w:val="24"/>
        </w:rPr>
        <w:t xml:space="preserve">After 48 </w:t>
      </w:r>
      <w:proofErr w:type="spellStart"/>
      <w:r w:rsidR="00C25B91">
        <w:rPr>
          <w:rFonts w:ascii="Times New Roman" w:hAnsi="Times New Roman" w:cs="Times New Roman"/>
          <w:kern w:val="24"/>
          <w:sz w:val="24"/>
          <w:szCs w:val="24"/>
        </w:rPr>
        <w:t>hr</w:t>
      </w:r>
      <w:proofErr w:type="spellEnd"/>
      <w:r w:rsidR="00C25B91">
        <w:rPr>
          <w:rFonts w:ascii="Times New Roman" w:hAnsi="Times New Roman" w:cs="Times New Roman"/>
          <w:kern w:val="24"/>
          <w:sz w:val="24"/>
          <w:szCs w:val="24"/>
        </w:rPr>
        <w:t xml:space="preserve"> mitogen removal, </w:t>
      </w:r>
      <w:r w:rsidR="006D23A8" w:rsidRPr="00236158">
        <w:rPr>
          <w:rFonts w:ascii="Times New Roman" w:hAnsi="Times New Roman" w:cs="Times New Roman"/>
          <w:bCs/>
          <w:kern w:val="24"/>
          <w:sz w:val="24"/>
          <w:szCs w:val="24"/>
        </w:rPr>
        <w:t>MCF-10A cells without DHFR-cyclin E1</w:t>
      </w:r>
      <w:r w:rsidR="000C2D05">
        <w:rPr>
          <w:rFonts w:ascii="Times New Roman" w:hAnsi="Times New Roman" w:cs="Times New Roman"/>
          <w:bCs/>
          <w:kern w:val="24"/>
          <w:sz w:val="24"/>
          <w:szCs w:val="24"/>
        </w:rPr>
        <w:t xml:space="preserve"> expression</w:t>
      </w:r>
      <w:r w:rsidR="006D23A8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</w:t>
      </w:r>
      <w:r w:rsidR="006D23A8" w:rsidRPr="00236158">
        <w:rPr>
          <w:rFonts w:ascii="Times New Roman" w:hAnsi="Times New Roman" w:cs="Times New Roman"/>
          <w:kern w:val="24"/>
          <w:sz w:val="24"/>
          <w:szCs w:val="24"/>
        </w:rPr>
        <w:t>were stimulated with mitogens</w:t>
      </w:r>
      <w:r w:rsidR="006D23A8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with or without TMP (50 µM) for </w:t>
      </w:r>
      <w:r w:rsidR="00C25B91">
        <w:rPr>
          <w:rFonts w:ascii="Times New Roman" w:hAnsi="Times New Roman" w:cs="Times New Roman"/>
          <w:bCs/>
          <w:kern w:val="24"/>
          <w:sz w:val="24"/>
          <w:szCs w:val="24"/>
        </w:rPr>
        <w:t>11</w:t>
      </w:r>
      <w:r w:rsidR="006D23A8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</w:t>
      </w:r>
      <w:proofErr w:type="spellStart"/>
      <w:r w:rsidR="006D23A8" w:rsidRPr="00236158">
        <w:rPr>
          <w:rFonts w:ascii="Times New Roman" w:hAnsi="Times New Roman" w:cs="Times New Roman"/>
          <w:bCs/>
          <w:kern w:val="24"/>
          <w:sz w:val="24"/>
          <w:szCs w:val="24"/>
        </w:rPr>
        <w:t>hr</w:t>
      </w:r>
      <w:proofErr w:type="spellEnd"/>
      <w:r w:rsidR="006D23A8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followed by acute treatment with </w:t>
      </w:r>
      <w:proofErr w:type="spellStart"/>
      <w:r w:rsidR="006D23A8" w:rsidRPr="00236158">
        <w:rPr>
          <w:rFonts w:ascii="Times New Roman" w:hAnsi="Times New Roman" w:cs="Times New Roman"/>
          <w:bCs/>
          <w:kern w:val="24"/>
          <w:sz w:val="24"/>
          <w:szCs w:val="24"/>
        </w:rPr>
        <w:t>EdU</w:t>
      </w:r>
      <w:proofErr w:type="spellEnd"/>
      <w:r w:rsidR="006D23A8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(10 µM) and </w:t>
      </w:r>
      <w:proofErr w:type="spellStart"/>
      <w:r w:rsidR="006D23A8" w:rsidRPr="00236158">
        <w:rPr>
          <w:rFonts w:ascii="Times New Roman" w:hAnsi="Times New Roman" w:cs="Times New Roman"/>
          <w:bCs/>
          <w:kern w:val="24"/>
          <w:sz w:val="24"/>
          <w:szCs w:val="24"/>
        </w:rPr>
        <w:t>palbociclib</w:t>
      </w:r>
      <w:proofErr w:type="spellEnd"/>
      <w:r w:rsidR="006D23A8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(1 µM) for 15 min prior to fixation. Data are mean ± </w:t>
      </w:r>
      <w:proofErr w:type="spellStart"/>
      <w:r w:rsidR="006D23A8" w:rsidRPr="00236158">
        <w:rPr>
          <w:rFonts w:ascii="Times New Roman" w:hAnsi="Times New Roman" w:cs="Times New Roman"/>
          <w:bCs/>
          <w:kern w:val="24"/>
          <w:sz w:val="24"/>
          <w:szCs w:val="24"/>
        </w:rPr>
        <w:t>s.d.</w:t>
      </w:r>
      <w:proofErr w:type="spellEnd"/>
      <w:r w:rsidR="006D23A8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(</w:t>
      </w:r>
      <w:r w:rsidR="006D23A8" w:rsidRPr="00236158">
        <w:rPr>
          <w:rFonts w:ascii="Times New Roman" w:hAnsi="Times New Roman" w:cs="Times New Roman"/>
          <w:bCs/>
          <w:i/>
          <w:kern w:val="24"/>
          <w:sz w:val="24"/>
          <w:szCs w:val="24"/>
        </w:rPr>
        <w:t>n</w:t>
      </w:r>
      <w:r w:rsidR="006D23A8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= 3 biological replicates).</w:t>
      </w:r>
      <w:r w:rsidR="0057180F">
        <w:rPr>
          <w:rFonts w:ascii="Times New Roman" w:hAnsi="Times New Roman" w:cs="Times New Roman"/>
          <w:bCs/>
          <w:kern w:val="24"/>
          <w:sz w:val="24"/>
          <w:szCs w:val="24"/>
        </w:rPr>
        <w:t xml:space="preserve"> </w:t>
      </w:r>
      <w:r w:rsidR="0057180F"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P</w:t>
      </w:r>
      <w:r w:rsidR="0057180F" w:rsidRPr="00236158">
        <w:rPr>
          <w:rFonts w:ascii="Times New Roman" w:hAnsi="Times New Roman" w:cs="Times New Roman"/>
          <w:kern w:val="24"/>
          <w:sz w:val="24"/>
          <w:szCs w:val="24"/>
        </w:rPr>
        <w:t xml:space="preserve">-values were calculated with two-sample </w:t>
      </w:r>
      <w:r w:rsidR="0057180F"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t</w:t>
      </w:r>
      <w:r w:rsidR="0057180F" w:rsidRPr="00236158">
        <w:rPr>
          <w:rFonts w:ascii="Times New Roman" w:hAnsi="Times New Roman" w:cs="Times New Roman"/>
          <w:kern w:val="24"/>
          <w:sz w:val="24"/>
          <w:szCs w:val="24"/>
        </w:rPr>
        <w:t>-tests.</w:t>
      </w:r>
    </w:p>
    <w:p w14:paraId="3523C520" w14:textId="5267BAC2" w:rsidR="00D20CE6" w:rsidRPr="00377475" w:rsidRDefault="00095276" w:rsidP="00D20CE6">
      <w:pPr>
        <w:wordWrap/>
        <w:spacing w:beforeLines="20" w:before="48" w:afterLines="20" w:after="48" w:line="360" w:lineRule="auto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(</w:t>
      </w:r>
      <w:r w:rsidR="00F20AD7">
        <w:rPr>
          <w:rFonts w:ascii="Times New Roman" w:hAnsi="Times New Roman" w:cs="Times New Roman"/>
          <w:bCs/>
          <w:kern w:val="24"/>
          <w:sz w:val="24"/>
          <w:szCs w:val="24"/>
        </w:rPr>
        <w:t>B–E</w:t>
      </w: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) </w:t>
      </w:r>
      <w:r w:rsidR="006D23A8" w:rsidRPr="00236158">
        <w:rPr>
          <w:rFonts w:ascii="Times New Roman" w:hAnsi="Times New Roman" w:cs="Times New Roman"/>
          <w:bCs/>
          <w:kern w:val="24"/>
          <w:sz w:val="24"/>
          <w:szCs w:val="24"/>
        </w:rPr>
        <w:t>Histogram of p-Rb at T373 (B) and S608 (C)</w:t>
      </w:r>
      <w:r w:rsidR="00F51EA8">
        <w:rPr>
          <w:rFonts w:ascii="Times New Roman" w:hAnsi="Times New Roman" w:cs="Times New Roman"/>
          <w:bCs/>
          <w:kern w:val="24"/>
          <w:sz w:val="24"/>
          <w:szCs w:val="24"/>
        </w:rPr>
        <w:t xml:space="preserve"> and </w:t>
      </w:r>
      <w:r w:rsidR="00F51EA8">
        <w:rPr>
          <w:rFonts w:ascii="Times New Roman" w:hAnsi="Times New Roman" w:cs="Times New Roman"/>
          <w:kern w:val="24"/>
          <w:sz w:val="24"/>
          <w:szCs w:val="24"/>
        </w:rPr>
        <w:t>t</w:t>
      </w:r>
      <w:r w:rsidR="00F51EA8" w:rsidRPr="00236158">
        <w:rPr>
          <w:rFonts w:ascii="Times New Roman" w:hAnsi="Times New Roman" w:cs="Times New Roman"/>
          <w:kern w:val="24"/>
          <w:sz w:val="24"/>
          <w:szCs w:val="24"/>
        </w:rPr>
        <w:t>he percentage of p-Rb at T373 (D) and S608 (E)</w:t>
      </w:r>
      <w:r w:rsidR="00F51EA8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E0060F" w:rsidRPr="00236158">
        <w:rPr>
          <w:rFonts w:ascii="Times New Roman" w:hAnsi="Times New Roman" w:cs="Times New Roman"/>
          <w:kern w:val="24"/>
          <w:sz w:val="24"/>
          <w:szCs w:val="24"/>
        </w:rPr>
        <w:t>for each treatment condition as indicated</w:t>
      </w:r>
      <w:r w:rsidR="00E0060F">
        <w:rPr>
          <w:rFonts w:ascii="Times New Roman" w:hAnsi="Times New Roman" w:cs="Times New Roman"/>
          <w:bCs/>
          <w:kern w:val="24"/>
          <w:sz w:val="24"/>
          <w:szCs w:val="24"/>
        </w:rPr>
        <w:t xml:space="preserve"> </w:t>
      </w:r>
      <w:r w:rsidR="000C2D05">
        <w:rPr>
          <w:rFonts w:ascii="Times New Roman" w:hAnsi="Times New Roman" w:cs="Times New Roman"/>
          <w:bCs/>
          <w:kern w:val="24"/>
          <w:sz w:val="24"/>
          <w:szCs w:val="24"/>
        </w:rPr>
        <w:t>in</w:t>
      </w:r>
      <w:r w:rsidR="006D23A8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p21/p27/p57 </w:t>
      </w:r>
      <w:proofErr w:type="spellStart"/>
      <w:r w:rsidR="006D23A8" w:rsidRPr="00236158">
        <w:rPr>
          <w:rFonts w:ascii="Times New Roman" w:hAnsi="Times New Roman" w:cs="Times New Roman"/>
          <w:bCs/>
          <w:kern w:val="24"/>
          <w:sz w:val="24"/>
          <w:szCs w:val="24"/>
        </w:rPr>
        <w:t>tKO</w:t>
      </w:r>
      <w:proofErr w:type="spellEnd"/>
      <w:r w:rsidR="006D23A8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MCF-10A cells with DHFR-cyclin E1 expression in G0/G1 phase. </w:t>
      </w:r>
      <w:r w:rsidR="00377475">
        <w:rPr>
          <w:rFonts w:ascii="Times New Roman" w:hAnsi="Times New Roman" w:cs="Times New Roman"/>
          <w:kern w:val="24"/>
          <w:sz w:val="24"/>
          <w:szCs w:val="24"/>
        </w:rPr>
        <w:t xml:space="preserve">After 48 </w:t>
      </w:r>
      <w:proofErr w:type="spellStart"/>
      <w:r w:rsidR="00377475">
        <w:rPr>
          <w:rFonts w:ascii="Times New Roman" w:hAnsi="Times New Roman" w:cs="Times New Roman"/>
          <w:kern w:val="24"/>
          <w:sz w:val="24"/>
          <w:szCs w:val="24"/>
        </w:rPr>
        <w:t>hr</w:t>
      </w:r>
      <w:proofErr w:type="spellEnd"/>
      <w:r w:rsidR="00377475">
        <w:rPr>
          <w:rFonts w:ascii="Times New Roman" w:hAnsi="Times New Roman" w:cs="Times New Roman"/>
          <w:kern w:val="24"/>
          <w:sz w:val="24"/>
          <w:szCs w:val="24"/>
        </w:rPr>
        <w:t xml:space="preserve"> mitogen removal, </w:t>
      </w:r>
      <w:r w:rsidR="00377475">
        <w:rPr>
          <w:rFonts w:ascii="Times New Roman" w:hAnsi="Times New Roman" w:cs="Times New Roman"/>
          <w:bCs/>
          <w:kern w:val="24"/>
          <w:sz w:val="24"/>
          <w:szCs w:val="24"/>
        </w:rPr>
        <w:t>c</w:t>
      </w:r>
      <w:r w:rsidR="00377475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ells </w:t>
      </w:r>
      <w:r w:rsidR="00377475" w:rsidRPr="00236158">
        <w:rPr>
          <w:rFonts w:ascii="Times New Roman" w:hAnsi="Times New Roman" w:cs="Times New Roman"/>
          <w:kern w:val="24"/>
          <w:sz w:val="24"/>
          <w:szCs w:val="24"/>
        </w:rPr>
        <w:t>were stimulated with mitogens</w:t>
      </w:r>
      <w:r w:rsidR="00377475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for 11 </w:t>
      </w:r>
      <w:proofErr w:type="spellStart"/>
      <w:r w:rsidR="00377475" w:rsidRPr="00236158">
        <w:rPr>
          <w:rFonts w:ascii="Times New Roman" w:hAnsi="Times New Roman" w:cs="Times New Roman"/>
          <w:bCs/>
          <w:kern w:val="24"/>
          <w:sz w:val="24"/>
          <w:szCs w:val="24"/>
        </w:rPr>
        <w:t>hr</w:t>
      </w:r>
      <w:proofErr w:type="spellEnd"/>
      <w:r w:rsidR="00377475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with or without TMP (50 µM) followed by acute treatment with CDK4/6 inhibitor (</w:t>
      </w:r>
      <w:proofErr w:type="spellStart"/>
      <w:r w:rsidR="00377475" w:rsidRPr="00236158">
        <w:rPr>
          <w:rFonts w:ascii="Times New Roman" w:hAnsi="Times New Roman" w:cs="Times New Roman"/>
          <w:bCs/>
          <w:kern w:val="24"/>
          <w:sz w:val="24"/>
          <w:szCs w:val="24"/>
        </w:rPr>
        <w:t>palbociclib</w:t>
      </w:r>
      <w:proofErr w:type="spellEnd"/>
      <w:r w:rsidR="00377475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, 1 µM) and </w:t>
      </w:r>
      <w:proofErr w:type="spellStart"/>
      <w:r w:rsidR="00377475" w:rsidRPr="00236158">
        <w:rPr>
          <w:rFonts w:ascii="Times New Roman" w:hAnsi="Times New Roman" w:cs="Times New Roman"/>
          <w:bCs/>
          <w:kern w:val="24"/>
          <w:sz w:val="24"/>
          <w:szCs w:val="24"/>
        </w:rPr>
        <w:t>EdU</w:t>
      </w:r>
      <w:proofErr w:type="spellEnd"/>
      <w:r w:rsidR="00377475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(10 µM) for 15 min prior to fixation.</w:t>
      </w:r>
      <w:r w:rsidR="00377475">
        <w:rPr>
          <w:rFonts w:ascii="Times New Roman" w:hAnsi="Times New Roman" w:cs="Times New Roman"/>
          <w:bCs/>
          <w:kern w:val="24"/>
          <w:sz w:val="24"/>
          <w:szCs w:val="24"/>
        </w:rPr>
        <w:t xml:space="preserve"> </w:t>
      </w:r>
      <w:r w:rsidR="00D20CE6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Data are mean ± </w:t>
      </w:r>
      <w:proofErr w:type="spellStart"/>
      <w:r w:rsidR="00D20CE6" w:rsidRPr="00236158">
        <w:rPr>
          <w:rFonts w:ascii="Times New Roman" w:hAnsi="Times New Roman" w:cs="Times New Roman"/>
          <w:bCs/>
          <w:kern w:val="24"/>
          <w:sz w:val="24"/>
          <w:szCs w:val="24"/>
        </w:rPr>
        <w:t>s.d.</w:t>
      </w:r>
      <w:proofErr w:type="spellEnd"/>
      <w:r w:rsidR="00D20CE6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(</w:t>
      </w:r>
      <w:r w:rsidR="00D20CE6" w:rsidRPr="00236158">
        <w:rPr>
          <w:rFonts w:ascii="Times New Roman" w:hAnsi="Times New Roman" w:cs="Times New Roman"/>
          <w:bCs/>
          <w:i/>
          <w:kern w:val="24"/>
          <w:sz w:val="24"/>
          <w:szCs w:val="24"/>
        </w:rPr>
        <w:t>n</w:t>
      </w:r>
      <w:r w:rsidR="00D20CE6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= 3 biological replicates). </w:t>
      </w:r>
      <w:r w:rsidR="00D14044"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P</w:t>
      </w:r>
      <w:r w:rsidR="00D14044" w:rsidRPr="00236158">
        <w:rPr>
          <w:rFonts w:ascii="Times New Roman" w:hAnsi="Times New Roman" w:cs="Times New Roman"/>
          <w:kern w:val="24"/>
          <w:sz w:val="24"/>
          <w:szCs w:val="24"/>
        </w:rPr>
        <w:t xml:space="preserve">-values were calculated with two-sample </w:t>
      </w:r>
      <w:r w:rsidR="00D14044"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t</w:t>
      </w:r>
      <w:r w:rsidR="00D14044" w:rsidRPr="00236158">
        <w:rPr>
          <w:rFonts w:ascii="Times New Roman" w:hAnsi="Times New Roman" w:cs="Times New Roman"/>
          <w:kern w:val="24"/>
          <w:sz w:val="24"/>
          <w:szCs w:val="24"/>
        </w:rPr>
        <w:t>-tests.</w:t>
      </w:r>
    </w:p>
    <w:p w14:paraId="7B9B185B" w14:textId="48E350E7" w:rsidR="00095276" w:rsidRPr="00236158" w:rsidRDefault="00D92874" w:rsidP="00E84379">
      <w:pPr>
        <w:wordWrap/>
        <w:spacing w:beforeLines="20" w:before="48" w:afterLines="20" w:after="48" w:line="360" w:lineRule="auto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(F) The percentage of S phase cells for each treatment condition as indicated. </w:t>
      </w:r>
      <w:r w:rsidR="00B460A0">
        <w:rPr>
          <w:rFonts w:ascii="Times New Roman" w:hAnsi="Times New Roman" w:cs="Times New Roman"/>
          <w:kern w:val="24"/>
          <w:sz w:val="24"/>
          <w:szCs w:val="24"/>
        </w:rPr>
        <w:t xml:space="preserve">After 48 </w:t>
      </w:r>
      <w:proofErr w:type="spellStart"/>
      <w:r w:rsidR="00B460A0">
        <w:rPr>
          <w:rFonts w:ascii="Times New Roman" w:hAnsi="Times New Roman" w:cs="Times New Roman"/>
          <w:kern w:val="24"/>
          <w:sz w:val="24"/>
          <w:szCs w:val="24"/>
        </w:rPr>
        <w:t>hr</w:t>
      </w:r>
      <w:proofErr w:type="spellEnd"/>
      <w:r w:rsidR="00B460A0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B460A0">
        <w:rPr>
          <w:rFonts w:ascii="Times New Roman" w:hAnsi="Times New Roman" w:cs="Times New Roman"/>
          <w:kern w:val="24"/>
          <w:sz w:val="24"/>
          <w:szCs w:val="24"/>
        </w:rPr>
        <w:lastRenderedPageBreak/>
        <w:t xml:space="preserve">mitogen removal, </w:t>
      </w:r>
      <w:r w:rsidR="00B460A0">
        <w:rPr>
          <w:rFonts w:ascii="Times New Roman" w:hAnsi="Times New Roman" w:cs="Times New Roman"/>
          <w:bCs/>
          <w:kern w:val="24"/>
          <w:sz w:val="24"/>
          <w:szCs w:val="24"/>
        </w:rPr>
        <w:t>w</w:t>
      </w:r>
      <w:r w:rsidR="00E84379">
        <w:rPr>
          <w:rFonts w:ascii="Times New Roman" w:hAnsi="Times New Roman" w:cs="Times New Roman"/>
          <w:bCs/>
          <w:kern w:val="24"/>
          <w:sz w:val="24"/>
          <w:szCs w:val="24"/>
        </w:rPr>
        <w:t>ild type</w:t>
      </w:r>
      <w:r w:rsidR="006D23A8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</w:t>
      </w: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MCF-10A cells without (black) and with DHFR-cyclin E1 </w:t>
      </w:r>
      <w:r w:rsidR="00E84379">
        <w:rPr>
          <w:rFonts w:ascii="Times New Roman" w:hAnsi="Times New Roman" w:cs="Times New Roman"/>
          <w:bCs/>
          <w:kern w:val="24"/>
          <w:sz w:val="24"/>
          <w:szCs w:val="24"/>
        </w:rPr>
        <w:t xml:space="preserve">expression </w:t>
      </w: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(green) and p21/p27/p57 </w:t>
      </w:r>
      <w:proofErr w:type="spellStart"/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tKO</w:t>
      </w:r>
      <w:proofErr w:type="spellEnd"/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MCF-10A </w:t>
      </w:r>
      <w:r w:rsidR="00DC1A57">
        <w:rPr>
          <w:rFonts w:ascii="Times New Roman" w:hAnsi="Times New Roman" w:cs="Times New Roman"/>
          <w:bCs/>
          <w:kern w:val="24"/>
          <w:sz w:val="24"/>
          <w:szCs w:val="24"/>
        </w:rPr>
        <w:t xml:space="preserve">with DHFR-cyclin E1 expression </w:t>
      </w: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(blue) were stimulated with mitogens with or without TMP (50 </w:t>
      </w:r>
      <w:proofErr w:type="spellStart"/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μM</w:t>
      </w:r>
      <w:proofErr w:type="spellEnd"/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) for </w:t>
      </w:r>
      <w:r w:rsidR="00B460A0">
        <w:rPr>
          <w:rFonts w:ascii="Times New Roman" w:hAnsi="Times New Roman" w:cs="Times New Roman"/>
          <w:bCs/>
          <w:kern w:val="24"/>
          <w:sz w:val="24"/>
          <w:szCs w:val="24"/>
        </w:rPr>
        <w:t>11</w:t>
      </w: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</w:t>
      </w:r>
      <w:proofErr w:type="spellStart"/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hr</w:t>
      </w:r>
      <w:proofErr w:type="spellEnd"/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followed by acute treatment</w:t>
      </w:r>
      <w:r w:rsidR="006D23A8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</w:t>
      </w: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with </w:t>
      </w:r>
      <w:proofErr w:type="spellStart"/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EdU</w:t>
      </w:r>
      <w:proofErr w:type="spellEnd"/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(10 </w:t>
      </w:r>
      <w:proofErr w:type="spellStart"/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μM</w:t>
      </w:r>
      <w:proofErr w:type="spellEnd"/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) and </w:t>
      </w:r>
      <w:proofErr w:type="spellStart"/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palbociclib</w:t>
      </w:r>
      <w:proofErr w:type="spellEnd"/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(1 </w:t>
      </w:r>
      <w:proofErr w:type="spellStart"/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μM</w:t>
      </w:r>
      <w:proofErr w:type="spellEnd"/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) for 15 min prior to fixation. Data are mean ±</w:t>
      </w:r>
      <w:r w:rsidR="006D23A8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</w:t>
      </w:r>
      <w:proofErr w:type="spellStart"/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>s.d.</w:t>
      </w:r>
      <w:proofErr w:type="spellEnd"/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(</w:t>
      </w:r>
      <w:r w:rsidRPr="00236158">
        <w:rPr>
          <w:rFonts w:ascii="Times New Roman" w:hAnsi="Times New Roman" w:cs="Times New Roman"/>
          <w:bCs/>
          <w:i/>
          <w:kern w:val="24"/>
          <w:sz w:val="24"/>
          <w:szCs w:val="24"/>
        </w:rPr>
        <w:t>n</w:t>
      </w: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= 3 biological replicates).</w:t>
      </w:r>
    </w:p>
    <w:p w14:paraId="31B1F9BA" w14:textId="7486ADDB" w:rsidR="00C7235F" w:rsidRPr="00236158" w:rsidRDefault="005C4768" w:rsidP="0079290B">
      <w:pPr>
        <w:widowControl/>
        <w:wordWrap/>
        <w:autoSpaceDE/>
        <w:autoSpaceDN/>
        <w:spacing w:after="0" w:line="360" w:lineRule="auto"/>
        <w:rPr>
          <w:rFonts w:ascii="Times New Roman" w:eastAsia="Batang" w:hAnsi="Times New Roman" w:cs="Times New Roman"/>
          <w:bCs/>
          <w:sz w:val="24"/>
          <w:szCs w:val="24"/>
        </w:rPr>
      </w:pP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(G) </w:t>
      </w:r>
      <w:r w:rsidR="000420FD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Percentage of </w:t>
      </w:r>
      <w:r w:rsidR="00C66DDA">
        <w:rPr>
          <w:rFonts w:ascii="Times New Roman" w:hAnsi="Times New Roman" w:cs="Times New Roman"/>
          <w:bCs/>
          <w:kern w:val="24"/>
          <w:sz w:val="24"/>
          <w:szCs w:val="24"/>
        </w:rPr>
        <w:t xml:space="preserve">S-phase </w:t>
      </w:r>
      <w:r w:rsidR="000420FD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cells </w:t>
      </w:r>
      <w:r w:rsidR="00F549A7">
        <w:rPr>
          <w:rFonts w:ascii="Times New Roman" w:hAnsi="Times New Roman" w:cs="Times New Roman"/>
          <w:bCs/>
          <w:kern w:val="24"/>
          <w:sz w:val="24"/>
          <w:szCs w:val="24"/>
        </w:rPr>
        <w:t>in</w:t>
      </w:r>
      <w:r w:rsidR="000420FD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Melanocyte (black), HS68 (red), BJ-5ta (green), and RPE1 (blue) cells with or without </w:t>
      </w:r>
      <w:r w:rsidR="00BD46AA">
        <w:rPr>
          <w:rFonts w:ascii="Times New Roman" w:hAnsi="Times New Roman" w:cs="Times New Roman"/>
          <w:bCs/>
          <w:kern w:val="24"/>
          <w:sz w:val="24"/>
          <w:szCs w:val="24"/>
        </w:rPr>
        <w:t>cyclin E1 overexpression</w:t>
      </w:r>
      <w:r w:rsidR="000420FD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. Cycling cells were treated with or without TMP for 6 </w:t>
      </w:r>
      <w:proofErr w:type="spellStart"/>
      <w:r w:rsidR="000420FD" w:rsidRPr="00236158">
        <w:rPr>
          <w:rFonts w:ascii="Times New Roman" w:hAnsi="Times New Roman" w:cs="Times New Roman"/>
          <w:bCs/>
          <w:kern w:val="24"/>
          <w:sz w:val="24"/>
          <w:szCs w:val="24"/>
        </w:rPr>
        <w:t>hr</w:t>
      </w:r>
      <w:proofErr w:type="spellEnd"/>
      <w:r w:rsidR="000420FD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followed by treatment with </w:t>
      </w:r>
      <w:proofErr w:type="spellStart"/>
      <w:r w:rsidR="000420FD" w:rsidRPr="00236158">
        <w:rPr>
          <w:rFonts w:ascii="Times New Roman" w:hAnsi="Times New Roman" w:cs="Times New Roman"/>
          <w:bCs/>
          <w:kern w:val="24"/>
          <w:sz w:val="24"/>
          <w:szCs w:val="24"/>
        </w:rPr>
        <w:t>EdU</w:t>
      </w:r>
      <w:proofErr w:type="spellEnd"/>
      <w:r w:rsidR="000420FD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(10 µM) for 15 min prior to fixation. Data are mean ± </w:t>
      </w:r>
      <w:proofErr w:type="spellStart"/>
      <w:r w:rsidR="000420FD" w:rsidRPr="00236158">
        <w:rPr>
          <w:rFonts w:ascii="Times New Roman" w:hAnsi="Times New Roman" w:cs="Times New Roman"/>
          <w:bCs/>
          <w:kern w:val="24"/>
          <w:sz w:val="24"/>
          <w:szCs w:val="24"/>
        </w:rPr>
        <w:t>s.d.</w:t>
      </w:r>
      <w:proofErr w:type="spellEnd"/>
      <w:r w:rsidR="000420FD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(</w:t>
      </w:r>
      <w:r w:rsidR="000420FD" w:rsidRPr="00236158">
        <w:rPr>
          <w:rFonts w:ascii="Times New Roman" w:hAnsi="Times New Roman" w:cs="Times New Roman"/>
          <w:bCs/>
          <w:i/>
          <w:kern w:val="24"/>
          <w:sz w:val="24"/>
          <w:szCs w:val="24"/>
        </w:rPr>
        <w:t>n</w:t>
      </w:r>
      <w:r w:rsidR="000420FD"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 = 3 biological replicates).</w:t>
      </w:r>
      <w:bookmarkEnd w:id="2"/>
    </w:p>
    <w:p w14:paraId="66AD68E8" w14:textId="0FDD250D" w:rsidR="00E0565F" w:rsidRDefault="00E0565F">
      <w:pPr>
        <w:widowControl/>
        <w:wordWrap/>
        <w:autoSpaceDE/>
        <w:autoSpaceDN/>
        <w:rPr>
          <w:rFonts w:ascii="Times New Roman" w:eastAsia="Batang" w:hAnsi="Times New Roman" w:cs="Times New Roman"/>
          <w:b/>
          <w:sz w:val="24"/>
          <w:szCs w:val="24"/>
        </w:rPr>
      </w:pPr>
      <w:r>
        <w:rPr>
          <w:rFonts w:ascii="Times New Roman" w:eastAsia="Batang" w:hAnsi="Times New Roman" w:cs="Times New Roman"/>
          <w:b/>
          <w:sz w:val="24"/>
          <w:szCs w:val="24"/>
        </w:rPr>
        <w:br w:type="page"/>
      </w:r>
    </w:p>
    <w:p w14:paraId="2583C37F" w14:textId="62FE57B8" w:rsidR="00E0565F" w:rsidRPr="00E0565F" w:rsidRDefault="00E0565F" w:rsidP="00E0565F">
      <w:pPr>
        <w:wordWrap/>
        <w:spacing w:beforeLines="20" w:before="48" w:afterLines="20" w:after="48"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36158">
        <w:rPr>
          <w:rFonts w:ascii="Times New Roman" w:hAnsi="Times New Roman" w:cs="Times New Roman"/>
          <w:b/>
          <w:sz w:val="24"/>
          <w:szCs w:val="24"/>
        </w:rPr>
        <w:lastRenderedPageBreak/>
        <w:t>Supplemental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</w:p>
    <w:p w14:paraId="7042CE18" w14:textId="41423F50" w:rsidR="00E0565F" w:rsidRDefault="00E0565F" w:rsidP="00E056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12892DD" wp14:editId="66D91C0C">
            <wp:extent cx="3831336" cy="1773936"/>
            <wp:effectExtent l="0" t="0" r="4445" b="4445"/>
            <wp:docPr id="4" name="Picture 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1336" cy="177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11488" w14:textId="06E88682" w:rsidR="00866C37" w:rsidRPr="00236158" w:rsidRDefault="00866C37" w:rsidP="00866C37">
      <w:pPr>
        <w:widowControl/>
        <w:wordWrap/>
        <w:autoSpaceDE/>
        <w:autoSpaceDN/>
        <w:spacing w:after="0" w:line="360" w:lineRule="auto"/>
        <w:rPr>
          <w:rFonts w:ascii="Times New Roman" w:eastAsia="Batang" w:hAnsi="Times New Roman" w:cs="Times New Roman"/>
          <w:bCs/>
          <w:sz w:val="24"/>
          <w:szCs w:val="24"/>
        </w:rPr>
      </w:pPr>
      <w:r w:rsidRPr="00236158">
        <w:rPr>
          <w:rFonts w:ascii="Times New Roman" w:eastAsia="Batang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Batang" w:hAnsi="Times New Roman" w:cs="Times New Roman"/>
          <w:b/>
          <w:bCs/>
          <w:sz w:val="24"/>
          <w:szCs w:val="24"/>
        </w:rPr>
        <w:t>8</w:t>
      </w:r>
      <w:r w:rsidRPr="00236158">
        <w:rPr>
          <w:rFonts w:ascii="Times New Roman" w:eastAsia="Batang" w:hAnsi="Times New Roman" w:cs="Times New Roman"/>
          <w:b/>
          <w:bCs/>
          <w:sz w:val="24"/>
          <w:szCs w:val="24"/>
        </w:rPr>
        <w:t>.</w:t>
      </w:r>
      <w:r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 </w:t>
      </w:r>
      <w:r w:rsidR="001E1890">
        <w:rPr>
          <w:rFonts w:ascii="Times New Roman" w:eastAsia="Batang" w:hAnsi="Times New Roman" w:cs="Times New Roman"/>
          <w:bCs/>
          <w:sz w:val="24"/>
          <w:szCs w:val="24"/>
        </w:rPr>
        <w:t>Inhibition of CDK4/6 and CDK2 activities by contact inhibition</w:t>
      </w:r>
      <w:r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. </w:t>
      </w:r>
    </w:p>
    <w:p w14:paraId="4DAA5CE2" w14:textId="4ECC2BC2" w:rsidR="001E1890" w:rsidRDefault="00866C37" w:rsidP="00866C37">
      <w:pPr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236158">
        <w:rPr>
          <w:rFonts w:ascii="Times New Roman" w:hAnsi="Times New Roman" w:cs="Times New Roman"/>
          <w:bCs/>
          <w:kern w:val="24"/>
          <w:sz w:val="24"/>
          <w:szCs w:val="24"/>
        </w:rPr>
        <w:t xml:space="preserve">(A) </w:t>
      </w:r>
      <w:r w:rsidR="001E1890">
        <w:rPr>
          <w:rFonts w:ascii="Times New Roman" w:hAnsi="Times New Roman" w:cs="Times New Roman"/>
          <w:bCs/>
          <w:kern w:val="24"/>
          <w:sz w:val="24"/>
          <w:szCs w:val="24"/>
        </w:rPr>
        <w:t xml:space="preserve">Representative images of CDK4/6 and CDK2 reporters in MCF-10A cells </w:t>
      </w:r>
      <w:r w:rsidR="00BF6AFE">
        <w:rPr>
          <w:rFonts w:ascii="Times New Roman" w:hAnsi="Times New Roman" w:cs="Times New Roman"/>
          <w:bCs/>
          <w:kern w:val="24"/>
          <w:sz w:val="24"/>
          <w:szCs w:val="24"/>
        </w:rPr>
        <w:t xml:space="preserve">in </w:t>
      </w:r>
      <w:r w:rsidR="00BF6AFE">
        <w:rPr>
          <w:rFonts w:ascii="Times New Roman" w:hAnsi="Times New Roman" w:cs="Times New Roman"/>
          <w:kern w:val="24"/>
          <w:sz w:val="24"/>
          <w:szCs w:val="24"/>
        </w:rPr>
        <w:t xml:space="preserve">control (top) and </w:t>
      </w:r>
      <w:r w:rsidR="00BC6EA8">
        <w:rPr>
          <w:rFonts w:ascii="Times New Roman" w:hAnsi="Times New Roman" w:cs="Times New Roman"/>
          <w:kern w:val="24"/>
          <w:sz w:val="24"/>
          <w:szCs w:val="24"/>
        </w:rPr>
        <w:t xml:space="preserve">48-hr </w:t>
      </w:r>
      <w:r w:rsidR="00BF6AFE">
        <w:rPr>
          <w:rFonts w:ascii="Times New Roman" w:hAnsi="Times New Roman" w:cs="Times New Roman"/>
          <w:kern w:val="24"/>
          <w:sz w:val="24"/>
          <w:szCs w:val="24"/>
        </w:rPr>
        <w:t>contact-inhibited (bottom) condition</w:t>
      </w:r>
      <w:r w:rsidR="00BF6AFE">
        <w:rPr>
          <w:rFonts w:ascii="Times New Roman" w:hAnsi="Times New Roman" w:cs="Times New Roman"/>
          <w:bCs/>
          <w:kern w:val="24"/>
          <w:sz w:val="24"/>
          <w:szCs w:val="24"/>
        </w:rPr>
        <w:t>s.</w:t>
      </w:r>
    </w:p>
    <w:p w14:paraId="15BEDA8B" w14:textId="58DEC870" w:rsidR="00B40E59" w:rsidRDefault="00BF6AFE" w:rsidP="00866C37">
      <w:pPr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 xml:space="preserve">(B) Histogram of CDK4/6 and CDK2 activities in control (top) and </w:t>
      </w:r>
      <w:r w:rsidR="00BC6EA8">
        <w:rPr>
          <w:rFonts w:ascii="Times New Roman" w:hAnsi="Times New Roman" w:cs="Times New Roman"/>
          <w:kern w:val="24"/>
          <w:sz w:val="24"/>
          <w:szCs w:val="24"/>
        </w:rPr>
        <w:t xml:space="preserve">48-hr </w:t>
      </w:r>
      <w:r>
        <w:rPr>
          <w:rFonts w:ascii="Times New Roman" w:hAnsi="Times New Roman" w:cs="Times New Roman"/>
          <w:kern w:val="24"/>
          <w:sz w:val="24"/>
          <w:szCs w:val="24"/>
        </w:rPr>
        <w:t>contact-inhibited (bottom) conditions.</w:t>
      </w:r>
      <w:r w:rsidR="00BC6EA8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F208AB" w:rsidRPr="00236158">
        <w:rPr>
          <w:rFonts w:ascii="Times New Roman" w:hAnsi="Times New Roman" w:cs="Times New Roman"/>
          <w:kern w:val="24"/>
          <w:sz w:val="24"/>
          <w:szCs w:val="24"/>
        </w:rPr>
        <w:t>Red dotted line indicates a threshold used to classify active CDK4/6 and CDK2</w:t>
      </w:r>
      <w:r w:rsidR="00F208AB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BC6EA8" w:rsidRPr="00236158">
        <w:rPr>
          <w:rFonts w:ascii="Times New Roman" w:hAnsi="Times New Roman" w:cs="Times New Roman"/>
          <w:kern w:val="24"/>
          <w:sz w:val="24"/>
          <w:szCs w:val="24"/>
        </w:rPr>
        <w:t xml:space="preserve">(Control, </w:t>
      </w:r>
      <w:r w:rsidR="00BC6EA8"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n</w:t>
      </w:r>
      <w:r w:rsidR="00BC6EA8" w:rsidRPr="00236158">
        <w:rPr>
          <w:rFonts w:ascii="Times New Roman" w:hAnsi="Times New Roman" w:cs="Times New Roman"/>
          <w:kern w:val="24"/>
          <w:sz w:val="24"/>
          <w:szCs w:val="24"/>
        </w:rPr>
        <w:t xml:space="preserve"> = </w:t>
      </w:r>
      <w:r w:rsidR="00F3464C">
        <w:rPr>
          <w:rFonts w:ascii="Times New Roman" w:hAnsi="Times New Roman" w:cs="Times New Roman"/>
          <w:kern w:val="24"/>
          <w:sz w:val="24"/>
          <w:szCs w:val="24"/>
        </w:rPr>
        <w:t>5</w:t>
      </w:r>
      <w:r w:rsidR="00BC6EA8" w:rsidRPr="00236158">
        <w:rPr>
          <w:rFonts w:ascii="Times New Roman" w:hAnsi="Times New Roman" w:cs="Times New Roman"/>
          <w:kern w:val="24"/>
          <w:sz w:val="24"/>
          <w:szCs w:val="24"/>
        </w:rPr>
        <w:t>,</w:t>
      </w:r>
      <w:r w:rsidR="00F3464C">
        <w:rPr>
          <w:rFonts w:ascii="Times New Roman" w:hAnsi="Times New Roman" w:cs="Times New Roman"/>
          <w:kern w:val="24"/>
          <w:sz w:val="24"/>
          <w:szCs w:val="24"/>
        </w:rPr>
        <w:t>266</w:t>
      </w:r>
      <w:r w:rsidR="00BC6EA8" w:rsidRPr="00236158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proofErr w:type="gramStart"/>
      <w:r w:rsidR="00BC6EA8" w:rsidRPr="00236158">
        <w:rPr>
          <w:rFonts w:ascii="Times New Roman" w:hAnsi="Times New Roman" w:cs="Times New Roman"/>
          <w:kern w:val="24"/>
          <w:sz w:val="24"/>
          <w:szCs w:val="24"/>
        </w:rPr>
        <w:t>cells;</w:t>
      </w:r>
      <w:proofErr w:type="gramEnd"/>
      <w:r w:rsidR="00BC6EA8" w:rsidRPr="00236158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F3464C">
        <w:rPr>
          <w:rFonts w:ascii="Times New Roman" w:hAnsi="Times New Roman" w:cs="Times New Roman"/>
          <w:kern w:val="24"/>
          <w:sz w:val="24"/>
          <w:szCs w:val="24"/>
        </w:rPr>
        <w:t>Contact inhibition</w:t>
      </w:r>
      <w:r w:rsidR="00BC6EA8" w:rsidRPr="00236158">
        <w:rPr>
          <w:rFonts w:ascii="Times New Roman" w:hAnsi="Times New Roman" w:cs="Times New Roman"/>
          <w:kern w:val="24"/>
          <w:sz w:val="24"/>
          <w:szCs w:val="24"/>
        </w:rPr>
        <w:t xml:space="preserve">, </w:t>
      </w:r>
      <w:r w:rsidR="00BC6EA8" w:rsidRPr="00236158">
        <w:rPr>
          <w:rFonts w:ascii="Times New Roman" w:hAnsi="Times New Roman" w:cs="Times New Roman"/>
          <w:i/>
          <w:iCs/>
          <w:kern w:val="24"/>
          <w:sz w:val="24"/>
          <w:szCs w:val="24"/>
        </w:rPr>
        <w:t>n</w:t>
      </w:r>
      <w:r w:rsidR="00BC6EA8" w:rsidRPr="00236158">
        <w:rPr>
          <w:rFonts w:ascii="Times New Roman" w:hAnsi="Times New Roman" w:cs="Times New Roman"/>
          <w:kern w:val="24"/>
          <w:sz w:val="24"/>
          <w:szCs w:val="24"/>
        </w:rPr>
        <w:t xml:space="preserve"> = </w:t>
      </w:r>
      <w:r w:rsidR="00F3464C">
        <w:rPr>
          <w:rFonts w:ascii="Times New Roman" w:hAnsi="Times New Roman" w:cs="Times New Roman"/>
          <w:kern w:val="24"/>
          <w:sz w:val="24"/>
          <w:szCs w:val="24"/>
        </w:rPr>
        <w:t>27</w:t>
      </w:r>
      <w:r w:rsidR="00BC6EA8" w:rsidRPr="00236158">
        <w:rPr>
          <w:rFonts w:ascii="Times New Roman" w:hAnsi="Times New Roman" w:cs="Times New Roman"/>
          <w:kern w:val="24"/>
          <w:sz w:val="24"/>
          <w:szCs w:val="24"/>
        </w:rPr>
        <w:t>,</w:t>
      </w:r>
      <w:r w:rsidR="00F3464C">
        <w:rPr>
          <w:rFonts w:ascii="Times New Roman" w:hAnsi="Times New Roman" w:cs="Times New Roman"/>
          <w:kern w:val="24"/>
          <w:sz w:val="24"/>
          <w:szCs w:val="24"/>
        </w:rPr>
        <w:t>499</w:t>
      </w:r>
      <w:r w:rsidR="00BC6EA8" w:rsidRPr="00236158">
        <w:rPr>
          <w:rFonts w:ascii="Times New Roman" w:hAnsi="Times New Roman" w:cs="Times New Roman"/>
          <w:kern w:val="24"/>
          <w:sz w:val="24"/>
          <w:szCs w:val="24"/>
        </w:rPr>
        <w:t xml:space="preserve"> cells).</w:t>
      </w:r>
    </w:p>
    <w:p w14:paraId="75BC5490" w14:textId="77777777" w:rsidR="00B40E59" w:rsidRDefault="00B40E59">
      <w:pPr>
        <w:widowControl/>
        <w:wordWrap/>
        <w:autoSpaceDE/>
        <w:autoSpaceDN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br w:type="page"/>
      </w:r>
    </w:p>
    <w:p w14:paraId="40452938" w14:textId="77B11D72" w:rsidR="00B40E59" w:rsidRPr="00E0565F" w:rsidRDefault="00B40E59" w:rsidP="00B40E59">
      <w:pPr>
        <w:wordWrap/>
        <w:spacing w:beforeLines="20" w:before="48" w:afterLines="20" w:after="48"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36158">
        <w:rPr>
          <w:rFonts w:ascii="Times New Roman" w:hAnsi="Times New Roman" w:cs="Times New Roman"/>
          <w:b/>
          <w:sz w:val="24"/>
          <w:szCs w:val="24"/>
        </w:rPr>
        <w:lastRenderedPageBreak/>
        <w:t>Supplemental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9</w:t>
      </w:r>
    </w:p>
    <w:p w14:paraId="58F112F5" w14:textId="77777777" w:rsidR="00B40E59" w:rsidRDefault="00B40E59" w:rsidP="00B40E5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69F13AA" wp14:editId="09AE2200">
            <wp:extent cx="5669280" cy="7095744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709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318FF" w14:textId="39997BF4" w:rsidR="007A39B7" w:rsidRPr="00524341" w:rsidRDefault="00B40E59" w:rsidP="00690D80">
      <w:pPr>
        <w:widowControl/>
        <w:wordWrap/>
        <w:autoSpaceDE/>
        <w:autoSpaceDN/>
        <w:spacing w:after="0" w:line="360" w:lineRule="auto"/>
        <w:rPr>
          <w:rFonts w:ascii="Times New Roman" w:eastAsia="Batang" w:hAnsi="Times New Roman" w:cs="Times New Roman"/>
          <w:bCs/>
          <w:sz w:val="24"/>
          <w:szCs w:val="24"/>
        </w:rPr>
      </w:pPr>
      <w:r w:rsidRPr="00236158">
        <w:rPr>
          <w:rFonts w:ascii="Times New Roman" w:eastAsia="Batang" w:hAnsi="Times New Roman" w:cs="Times New Roman"/>
          <w:b/>
          <w:bCs/>
          <w:sz w:val="24"/>
          <w:szCs w:val="24"/>
        </w:rPr>
        <w:t>Figure S</w:t>
      </w:r>
      <w:r w:rsidR="00B844E3">
        <w:rPr>
          <w:rFonts w:ascii="Times New Roman" w:eastAsia="Batang" w:hAnsi="Times New Roman" w:cs="Times New Roman"/>
          <w:b/>
          <w:bCs/>
          <w:sz w:val="24"/>
          <w:szCs w:val="24"/>
        </w:rPr>
        <w:t>9</w:t>
      </w:r>
      <w:r w:rsidRPr="00236158">
        <w:rPr>
          <w:rFonts w:ascii="Times New Roman" w:eastAsia="Batang" w:hAnsi="Times New Roman" w:cs="Times New Roman"/>
          <w:b/>
          <w:bCs/>
          <w:sz w:val="24"/>
          <w:szCs w:val="24"/>
        </w:rPr>
        <w:t>.</w:t>
      </w:r>
      <w:r w:rsidRPr="00236158">
        <w:rPr>
          <w:rFonts w:ascii="Times New Roman" w:eastAsia="Batang" w:hAnsi="Times New Roman" w:cs="Times New Roman"/>
          <w:bCs/>
          <w:sz w:val="24"/>
          <w:szCs w:val="24"/>
        </w:rPr>
        <w:t xml:space="preserve"> </w:t>
      </w:r>
      <w:r w:rsidR="00B844E3">
        <w:rPr>
          <w:rFonts w:ascii="Times New Roman" w:eastAsia="Batang" w:hAnsi="Times New Roman" w:cs="Times New Roman"/>
          <w:bCs/>
          <w:sz w:val="24"/>
          <w:szCs w:val="24"/>
        </w:rPr>
        <w:t>Full scan images of immunoblots.</w:t>
      </w:r>
    </w:p>
    <w:sectPr w:rsidR="007A39B7" w:rsidRPr="00524341">
      <w:footerReference w:type="default" r:id="rId2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FBBFD" w14:textId="77777777" w:rsidR="004E364D" w:rsidRDefault="004E364D" w:rsidP="002D71C8">
      <w:pPr>
        <w:spacing w:after="0" w:line="240" w:lineRule="auto"/>
      </w:pPr>
      <w:r>
        <w:separator/>
      </w:r>
    </w:p>
  </w:endnote>
  <w:endnote w:type="continuationSeparator" w:id="0">
    <w:p w14:paraId="007F627A" w14:textId="77777777" w:rsidR="004E364D" w:rsidRDefault="004E364D" w:rsidP="002D71C8">
      <w:pPr>
        <w:spacing w:after="0" w:line="240" w:lineRule="auto"/>
      </w:pPr>
      <w:r>
        <w:continuationSeparator/>
      </w:r>
    </w:p>
  </w:endnote>
  <w:endnote w:type="continuationNotice" w:id="1">
    <w:p w14:paraId="1C2C235D" w14:textId="77777777" w:rsidR="004E364D" w:rsidRDefault="004E36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3499376"/>
      <w:docPartObj>
        <w:docPartGallery w:val="Page Numbers (Bottom of Page)"/>
        <w:docPartUnique/>
      </w:docPartObj>
    </w:sdtPr>
    <w:sdtContent>
      <w:p w14:paraId="4D85808A" w14:textId="29730BDC" w:rsidR="00B27F39" w:rsidRDefault="00B27F3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175F3">
          <w:rPr>
            <w:noProof/>
            <w:lang w:val="ko-KR"/>
          </w:rPr>
          <w:t>5</w:t>
        </w:r>
        <w:r>
          <w:fldChar w:fldCharType="end"/>
        </w:r>
      </w:p>
    </w:sdtContent>
  </w:sdt>
  <w:p w14:paraId="0117DAD2" w14:textId="77777777" w:rsidR="00B27F39" w:rsidRDefault="00B27F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FDB2B" w14:textId="77777777" w:rsidR="004E364D" w:rsidRDefault="004E364D" w:rsidP="002D71C8">
      <w:pPr>
        <w:spacing w:after="0" w:line="240" w:lineRule="auto"/>
      </w:pPr>
      <w:r>
        <w:separator/>
      </w:r>
    </w:p>
  </w:footnote>
  <w:footnote w:type="continuationSeparator" w:id="0">
    <w:p w14:paraId="546145BC" w14:textId="77777777" w:rsidR="004E364D" w:rsidRDefault="004E364D" w:rsidP="002D71C8">
      <w:pPr>
        <w:spacing w:after="0" w:line="240" w:lineRule="auto"/>
      </w:pPr>
      <w:r>
        <w:continuationSeparator/>
      </w:r>
    </w:p>
  </w:footnote>
  <w:footnote w:type="continuationNotice" w:id="1">
    <w:p w14:paraId="1D35B3FB" w14:textId="77777777" w:rsidR="004E364D" w:rsidRDefault="004E364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37723"/>
    <w:multiLevelType w:val="hybridMultilevel"/>
    <w:tmpl w:val="9F749C96"/>
    <w:lvl w:ilvl="0" w:tplc="508EC9BA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A41F9"/>
    <w:multiLevelType w:val="hybridMultilevel"/>
    <w:tmpl w:val="221E540C"/>
    <w:lvl w:ilvl="0" w:tplc="560097E8">
      <w:numFmt w:val="bullet"/>
      <w:lvlText w:val="-"/>
      <w:lvlJc w:val="left"/>
      <w:pPr>
        <w:ind w:left="760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DF87D33"/>
    <w:multiLevelType w:val="hybridMultilevel"/>
    <w:tmpl w:val="3FC83FD2"/>
    <w:lvl w:ilvl="0" w:tplc="541AE63C">
      <w:start w:val="5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E77D4"/>
    <w:multiLevelType w:val="hybridMultilevel"/>
    <w:tmpl w:val="68644212"/>
    <w:lvl w:ilvl="0" w:tplc="ABA8DE2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99B7C71"/>
    <w:multiLevelType w:val="hybridMultilevel"/>
    <w:tmpl w:val="C6C05758"/>
    <w:lvl w:ilvl="0" w:tplc="12802A9A">
      <w:start w:val="1"/>
      <w:numFmt w:val="decimal"/>
      <w:lvlText w:val="%1."/>
      <w:lvlJc w:val="left"/>
      <w:pPr>
        <w:ind w:left="400" w:hanging="400"/>
      </w:pPr>
      <w:rPr>
        <w:b w:val="0"/>
        <w:sz w:val="24"/>
        <w:szCs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C69138E"/>
    <w:multiLevelType w:val="hybridMultilevel"/>
    <w:tmpl w:val="B7A82F96"/>
    <w:lvl w:ilvl="0" w:tplc="C15EAD2A">
      <w:numFmt w:val="bullet"/>
      <w:lvlText w:val="-"/>
      <w:lvlJc w:val="left"/>
      <w:pPr>
        <w:ind w:left="696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11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36" w:hanging="400"/>
      </w:pPr>
      <w:rPr>
        <w:rFonts w:ascii="Wingdings" w:hAnsi="Wingdings" w:hint="default"/>
      </w:rPr>
    </w:lvl>
  </w:abstractNum>
  <w:abstractNum w:abstractNumId="6" w15:restartNumberingAfterBreak="0">
    <w:nsid w:val="4DCB2E47"/>
    <w:multiLevelType w:val="hybridMultilevel"/>
    <w:tmpl w:val="5FE2C6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12C24"/>
    <w:multiLevelType w:val="hybridMultilevel"/>
    <w:tmpl w:val="8A68465E"/>
    <w:lvl w:ilvl="0" w:tplc="BDF86790">
      <w:start w:val="1"/>
      <w:numFmt w:val="decimal"/>
      <w:lvlText w:val="%1."/>
      <w:lvlJc w:val="left"/>
      <w:pPr>
        <w:ind w:left="760" w:hanging="360"/>
      </w:pPr>
      <w:rPr>
        <w:rFonts w:ascii="Helvetica" w:hAnsi="Helvetica" w:hint="default"/>
        <w:color w:val="333333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E8F4C0C"/>
    <w:multiLevelType w:val="hybridMultilevel"/>
    <w:tmpl w:val="74DA66F4"/>
    <w:lvl w:ilvl="0" w:tplc="12802A9A">
      <w:start w:val="1"/>
      <w:numFmt w:val="decimal"/>
      <w:lvlText w:val="%1."/>
      <w:lvlJc w:val="left"/>
      <w:pPr>
        <w:ind w:left="400" w:hanging="400"/>
      </w:pPr>
      <w:rPr>
        <w:b w:val="0"/>
        <w:sz w:val="24"/>
        <w:szCs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64FD0D94"/>
    <w:multiLevelType w:val="hybridMultilevel"/>
    <w:tmpl w:val="FE6E84C0"/>
    <w:lvl w:ilvl="0" w:tplc="D09C8E3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7A863BE6"/>
    <w:multiLevelType w:val="hybridMultilevel"/>
    <w:tmpl w:val="EFBECCBA"/>
    <w:lvl w:ilvl="0" w:tplc="6DEC53B0">
      <w:start w:val="1"/>
      <w:numFmt w:val="decimal"/>
      <w:lvlText w:val="%1."/>
      <w:lvlJc w:val="left"/>
      <w:pPr>
        <w:ind w:left="69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38" w:hanging="400"/>
      </w:pPr>
    </w:lvl>
    <w:lvl w:ilvl="2" w:tplc="0409001B" w:tentative="1">
      <w:start w:val="1"/>
      <w:numFmt w:val="lowerRoman"/>
      <w:lvlText w:val="%3."/>
      <w:lvlJc w:val="right"/>
      <w:pPr>
        <w:ind w:left="1538" w:hanging="400"/>
      </w:pPr>
    </w:lvl>
    <w:lvl w:ilvl="3" w:tplc="0409000F" w:tentative="1">
      <w:start w:val="1"/>
      <w:numFmt w:val="decimal"/>
      <w:lvlText w:val="%4."/>
      <w:lvlJc w:val="left"/>
      <w:pPr>
        <w:ind w:left="1938" w:hanging="400"/>
      </w:pPr>
    </w:lvl>
    <w:lvl w:ilvl="4" w:tplc="04090019" w:tentative="1">
      <w:start w:val="1"/>
      <w:numFmt w:val="upperLetter"/>
      <w:lvlText w:val="%5."/>
      <w:lvlJc w:val="left"/>
      <w:pPr>
        <w:ind w:left="2338" w:hanging="400"/>
      </w:pPr>
    </w:lvl>
    <w:lvl w:ilvl="5" w:tplc="0409001B" w:tentative="1">
      <w:start w:val="1"/>
      <w:numFmt w:val="lowerRoman"/>
      <w:lvlText w:val="%6."/>
      <w:lvlJc w:val="right"/>
      <w:pPr>
        <w:ind w:left="2738" w:hanging="400"/>
      </w:pPr>
    </w:lvl>
    <w:lvl w:ilvl="6" w:tplc="0409000F" w:tentative="1">
      <w:start w:val="1"/>
      <w:numFmt w:val="decimal"/>
      <w:lvlText w:val="%7."/>
      <w:lvlJc w:val="left"/>
      <w:pPr>
        <w:ind w:left="3138" w:hanging="400"/>
      </w:pPr>
    </w:lvl>
    <w:lvl w:ilvl="7" w:tplc="04090019" w:tentative="1">
      <w:start w:val="1"/>
      <w:numFmt w:val="upperLetter"/>
      <w:lvlText w:val="%8."/>
      <w:lvlJc w:val="left"/>
      <w:pPr>
        <w:ind w:left="3538" w:hanging="400"/>
      </w:pPr>
    </w:lvl>
    <w:lvl w:ilvl="8" w:tplc="0409001B" w:tentative="1">
      <w:start w:val="1"/>
      <w:numFmt w:val="lowerRoman"/>
      <w:lvlText w:val="%9."/>
      <w:lvlJc w:val="right"/>
      <w:pPr>
        <w:ind w:left="3938" w:hanging="400"/>
      </w:pPr>
    </w:lvl>
  </w:abstractNum>
  <w:num w:numId="1" w16cid:durableId="506135329">
    <w:abstractNumId w:val="10"/>
  </w:num>
  <w:num w:numId="2" w16cid:durableId="1433547670">
    <w:abstractNumId w:val="7"/>
  </w:num>
  <w:num w:numId="3" w16cid:durableId="538861748">
    <w:abstractNumId w:val="1"/>
  </w:num>
  <w:num w:numId="4" w16cid:durableId="814225501">
    <w:abstractNumId w:val="3"/>
  </w:num>
  <w:num w:numId="5" w16cid:durableId="413934133">
    <w:abstractNumId w:val="5"/>
  </w:num>
  <w:num w:numId="6" w16cid:durableId="1389456866">
    <w:abstractNumId w:val="8"/>
  </w:num>
  <w:num w:numId="7" w16cid:durableId="994601717">
    <w:abstractNumId w:val="4"/>
  </w:num>
  <w:num w:numId="8" w16cid:durableId="1817143747">
    <w:abstractNumId w:val="6"/>
  </w:num>
  <w:num w:numId="9" w16cid:durableId="245770890">
    <w:abstractNumId w:val="2"/>
  </w:num>
  <w:num w:numId="10" w16cid:durableId="106168450">
    <w:abstractNumId w:val="9"/>
  </w:num>
  <w:num w:numId="11" w16cid:durableId="155851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 Biotechnology Brief communication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F3692"/>
    <w:rsid w:val="0000026E"/>
    <w:rsid w:val="0000047F"/>
    <w:rsid w:val="000004EB"/>
    <w:rsid w:val="0000063E"/>
    <w:rsid w:val="000007F2"/>
    <w:rsid w:val="0000080B"/>
    <w:rsid w:val="00000E78"/>
    <w:rsid w:val="00001056"/>
    <w:rsid w:val="00001117"/>
    <w:rsid w:val="000015C8"/>
    <w:rsid w:val="00002376"/>
    <w:rsid w:val="000026C2"/>
    <w:rsid w:val="00002ACA"/>
    <w:rsid w:val="0000308A"/>
    <w:rsid w:val="000030D7"/>
    <w:rsid w:val="000030E4"/>
    <w:rsid w:val="0000344D"/>
    <w:rsid w:val="000042BA"/>
    <w:rsid w:val="00005777"/>
    <w:rsid w:val="00005DCD"/>
    <w:rsid w:val="0000626A"/>
    <w:rsid w:val="00006CEF"/>
    <w:rsid w:val="000073A9"/>
    <w:rsid w:val="000076AC"/>
    <w:rsid w:val="0001084E"/>
    <w:rsid w:val="00010BA1"/>
    <w:rsid w:val="00010C9B"/>
    <w:rsid w:val="000110E2"/>
    <w:rsid w:val="000111DA"/>
    <w:rsid w:val="00011319"/>
    <w:rsid w:val="0001146B"/>
    <w:rsid w:val="00011F04"/>
    <w:rsid w:val="0001285E"/>
    <w:rsid w:val="00012943"/>
    <w:rsid w:val="00013567"/>
    <w:rsid w:val="00013966"/>
    <w:rsid w:val="00013AC2"/>
    <w:rsid w:val="00014A3D"/>
    <w:rsid w:val="000157F5"/>
    <w:rsid w:val="00015B86"/>
    <w:rsid w:val="00015DDE"/>
    <w:rsid w:val="00015DE8"/>
    <w:rsid w:val="00016C94"/>
    <w:rsid w:val="00017063"/>
    <w:rsid w:val="00017074"/>
    <w:rsid w:val="0001729F"/>
    <w:rsid w:val="00017CFF"/>
    <w:rsid w:val="00017D52"/>
    <w:rsid w:val="00017D97"/>
    <w:rsid w:val="000200ED"/>
    <w:rsid w:val="00020106"/>
    <w:rsid w:val="0002084A"/>
    <w:rsid w:val="0002113F"/>
    <w:rsid w:val="00021EC9"/>
    <w:rsid w:val="00022858"/>
    <w:rsid w:val="00022A03"/>
    <w:rsid w:val="00022D47"/>
    <w:rsid w:val="00022E83"/>
    <w:rsid w:val="0002359E"/>
    <w:rsid w:val="00023BA6"/>
    <w:rsid w:val="00024A63"/>
    <w:rsid w:val="00024AC5"/>
    <w:rsid w:val="0002538A"/>
    <w:rsid w:val="00025421"/>
    <w:rsid w:val="00026555"/>
    <w:rsid w:val="000279A5"/>
    <w:rsid w:val="00027C49"/>
    <w:rsid w:val="000304C5"/>
    <w:rsid w:val="00030A1E"/>
    <w:rsid w:val="00030F00"/>
    <w:rsid w:val="000315BF"/>
    <w:rsid w:val="00031A7E"/>
    <w:rsid w:val="00031FE2"/>
    <w:rsid w:val="00032AD7"/>
    <w:rsid w:val="00032BE0"/>
    <w:rsid w:val="0003341B"/>
    <w:rsid w:val="000334C8"/>
    <w:rsid w:val="00033A00"/>
    <w:rsid w:val="00033BA9"/>
    <w:rsid w:val="00033ECC"/>
    <w:rsid w:val="000340C2"/>
    <w:rsid w:val="00035160"/>
    <w:rsid w:val="00035C14"/>
    <w:rsid w:val="00035C60"/>
    <w:rsid w:val="00035F61"/>
    <w:rsid w:val="00035FDA"/>
    <w:rsid w:val="000368DB"/>
    <w:rsid w:val="0003698C"/>
    <w:rsid w:val="0003724C"/>
    <w:rsid w:val="00037701"/>
    <w:rsid w:val="000403EB"/>
    <w:rsid w:val="00040B6E"/>
    <w:rsid w:val="0004167A"/>
    <w:rsid w:val="00041B67"/>
    <w:rsid w:val="00041C42"/>
    <w:rsid w:val="000420FD"/>
    <w:rsid w:val="00042547"/>
    <w:rsid w:val="00043052"/>
    <w:rsid w:val="000430E5"/>
    <w:rsid w:val="000436F1"/>
    <w:rsid w:val="00043BFB"/>
    <w:rsid w:val="000443F2"/>
    <w:rsid w:val="000446D5"/>
    <w:rsid w:val="00044763"/>
    <w:rsid w:val="00044A9B"/>
    <w:rsid w:val="00045260"/>
    <w:rsid w:val="000452D0"/>
    <w:rsid w:val="0004566B"/>
    <w:rsid w:val="00046ABD"/>
    <w:rsid w:val="00046F1A"/>
    <w:rsid w:val="00046FFD"/>
    <w:rsid w:val="0005096C"/>
    <w:rsid w:val="00051058"/>
    <w:rsid w:val="000515E2"/>
    <w:rsid w:val="00051EA1"/>
    <w:rsid w:val="000520CB"/>
    <w:rsid w:val="000524F1"/>
    <w:rsid w:val="000526E1"/>
    <w:rsid w:val="00052880"/>
    <w:rsid w:val="000529F7"/>
    <w:rsid w:val="0005332E"/>
    <w:rsid w:val="00053567"/>
    <w:rsid w:val="000538D0"/>
    <w:rsid w:val="00053A01"/>
    <w:rsid w:val="0005454B"/>
    <w:rsid w:val="00054899"/>
    <w:rsid w:val="00054CA5"/>
    <w:rsid w:val="000551E4"/>
    <w:rsid w:val="000557A5"/>
    <w:rsid w:val="00055A2B"/>
    <w:rsid w:val="00056692"/>
    <w:rsid w:val="000566FB"/>
    <w:rsid w:val="00056EA6"/>
    <w:rsid w:val="000571F4"/>
    <w:rsid w:val="00057F93"/>
    <w:rsid w:val="00060097"/>
    <w:rsid w:val="00060387"/>
    <w:rsid w:val="00060508"/>
    <w:rsid w:val="000605D9"/>
    <w:rsid w:val="00060D6F"/>
    <w:rsid w:val="00060D9B"/>
    <w:rsid w:val="00060F61"/>
    <w:rsid w:val="00060F79"/>
    <w:rsid w:val="00061088"/>
    <w:rsid w:val="0006138B"/>
    <w:rsid w:val="00061BAF"/>
    <w:rsid w:val="00061E14"/>
    <w:rsid w:val="00062A14"/>
    <w:rsid w:val="000634EF"/>
    <w:rsid w:val="0006481B"/>
    <w:rsid w:val="000649E8"/>
    <w:rsid w:val="00064FD9"/>
    <w:rsid w:val="000662D0"/>
    <w:rsid w:val="00066492"/>
    <w:rsid w:val="0006746A"/>
    <w:rsid w:val="000674DC"/>
    <w:rsid w:val="00067583"/>
    <w:rsid w:val="00067600"/>
    <w:rsid w:val="00067784"/>
    <w:rsid w:val="00070C72"/>
    <w:rsid w:val="000717EB"/>
    <w:rsid w:val="000721F0"/>
    <w:rsid w:val="0007227B"/>
    <w:rsid w:val="00072844"/>
    <w:rsid w:val="000728FD"/>
    <w:rsid w:val="00072B3A"/>
    <w:rsid w:val="00073AAC"/>
    <w:rsid w:val="0007461F"/>
    <w:rsid w:val="000747F5"/>
    <w:rsid w:val="000748CF"/>
    <w:rsid w:val="00074DE8"/>
    <w:rsid w:val="000765F3"/>
    <w:rsid w:val="00076A24"/>
    <w:rsid w:val="00076A2D"/>
    <w:rsid w:val="00077233"/>
    <w:rsid w:val="000776D8"/>
    <w:rsid w:val="00077A96"/>
    <w:rsid w:val="000800E1"/>
    <w:rsid w:val="00080168"/>
    <w:rsid w:val="00080F18"/>
    <w:rsid w:val="00081E33"/>
    <w:rsid w:val="00081FA2"/>
    <w:rsid w:val="00082619"/>
    <w:rsid w:val="0008328B"/>
    <w:rsid w:val="0008342A"/>
    <w:rsid w:val="000838A7"/>
    <w:rsid w:val="00084704"/>
    <w:rsid w:val="000848D1"/>
    <w:rsid w:val="00084F1C"/>
    <w:rsid w:val="00085588"/>
    <w:rsid w:val="0008588B"/>
    <w:rsid w:val="00085DC0"/>
    <w:rsid w:val="000868AC"/>
    <w:rsid w:val="000868C3"/>
    <w:rsid w:val="00086FD2"/>
    <w:rsid w:val="00090324"/>
    <w:rsid w:val="000906BE"/>
    <w:rsid w:val="00090B2C"/>
    <w:rsid w:val="000914F3"/>
    <w:rsid w:val="000918F5"/>
    <w:rsid w:val="000919C6"/>
    <w:rsid w:val="00091A4C"/>
    <w:rsid w:val="00092375"/>
    <w:rsid w:val="000926D5"/>
    <w:rsid w:val="00093B1D"/>
    <w:rsid w:val="000940F0"/>
    <w:rsid w:val="000945BA"/>
    <w:rsid w:val="00095276"/>
    <w:rsid w:val="00095375"/>
    <w:rsid w:val="00095DA7"/>
    <w:rsid w:val="000964AB"/>
    <w:rsid w:val="00097075"/>
    <w:rsid w:val="00097260"/>
    <w:rsid w:val="000972B7"/>
    <w:rsid w:val="000979C4"/>
    <w:rsid w:val="00097AE6"/>
    <w:rsid w:val="000A0058"/>
    <w:rsid w:val="000A127D"/>
    <w:rsid w:val="000A2517"/>
    <w:rsid w:val="000A476B"/>
    <w:rsid w:val="000A5710"/>
    <w:rsid w:val="000A59F1"/>
    <w:rsid w:val="000A5B48"/>
    <w:rsid w:val="000A5FDF"/>
    <w:rsid w:val="000A601C"/>
    <w:rsid w:val="000A61A0"/>
    <w:rsid w:val="000A64F1"/>
    <w:rsid w:val="000A6B50"/>
    <w:rsid w:val="000B04FA"/>
    <w:rsid w:val="000B0850"/>
    <w:rsid w:val="000B1EE9"/>
    <w:rsid w:val="000B229D"/>
    <w:rsid w:val="000B2899"/>
    <w:rsid w:val="000B2A29"/>
    <w:rsid w:val="000B36C6"/>
    <w:rsid w:val="000B37B3"/>
    <w:rsid w:val="000B3A75"/>
    <w:rsid w:val="000B4121"/>
    <w:rsid w:val="000B4164"/>
    <w:rsid w:val="000B477F"/>
    <w:rsid w:val="000B49B1"/>
    <w:rsid w:val="000B4D73"/>
    <w:rsid w:val="000B5084"/>
    <w:rsid w:val="000B5228"/>
    <w:rsid w:val="000B55A1"/>
    <w:rsid w:val="000B5C37"/>
    <w:rsid w:val="000B5E76"/>
    <w:rsid w:val="000B6011"/>
    <w:rsid w:val="000B69A1"/>
    <w:rsid w:val="000B72EC"/>
    <w:rsid w:val="000B7DE9"/>
    <w:rsid w:val="000C0165"/>
    <w:rsid w:val="000C01EE"/>
    <w:rsid w:val="000C0C3C"/>
    <w:rsid w:val="000C1B0F"/>
    <w:rsid w:val="000C2317"/>
    <w:rsid w:val="000C23BB"/>
    <w:rsid w:val="000C26E8"/>
    <w:rsid w:val="000C2D05"/>
    <w:rsid w:val="000C2DED"/>
    <w:rsid w:val="000C3349"/>
    <w:rsid w:val="000C3421"/>
    <w:rsid w:val="000C3F32"/>
    <w:rsid w:val="000C3FAD"/>
    <w:rsid w:val="000C46FB"/>
    <w:rsid w:val="000C4C95"/>
    <w:rsid w:val="000C52F7"/>
    <w:rsid w:val="000C6CDF"/>
    <w:rsid w:val="000C6F09"/>
    <w:rsid w:val="000C794C"/>
    <w:rsid w:val="000C7B3A"/>
    <w:rsid w:val="000C7B55"/>
    <w:rsid w:val="000C7C8F"/>
    <w:rsid w:val="000C7D23"/>
    <w:rsid w:val="000C7E73"/>
    <w:rsid w:val="000D0218"/>
    <w:rsid w:val="000D092A"/>
    <w:rsid w:val="000D0D7A"/>
    <w:rsid w:val="000D0FAA"/>
    <w:rsid w:val="000D14C3"/>
    <w:rsid w:val="000D1D7E"/>
    <w:rsid w:val="000D20E7"/>
    <w:rsid w:val="000D21E9"/>
    <w:rsid w:val="000D2232"/>
    <w:rsid w:val="000D25A5"/>
    <w:rsid w:val="000D28F6"/>
    <w:rsid w:val="000D2B86"/>
    <w:rsid w:val="000D3301"/>
    <w:rsid w:val="000D33E4"/>
    <w:rsid w:val="000D3B61"/>
    <w:rsid w:val="000D3E8D"/>
    <w:rsid w:val="000D438A"/>
    <w:rsid w:val="000D4671"/>
    <w:rsid w:val="000D478A"/>
    <w:rsid w:val="000D4BE6"/>
    <w:rsid w:val="000D6393"/>
    <w:rsid w:val="000D725C"/>
    <w:rsid w:val="000D7DC0"/>
    <w:rsid w:val="000D7E37"/>
    <w:rsid w:val="000D7E8F"/>
    <w:rsid w:val="000D7F20"/>
    <w:rsid w:val="000E0581"/>
    <w:rsid w:val="000E05FB"/>
    <w:rsid w:val="000E100C"/>
    <w:rsid w:val="000E11ED"/>
    <w:rsid w:val="000E15A1"/>
    <w:rsid w:val="000E2273"/>
    <w:rsid w:val="000E23AD"/>
    <w:rsid w:val="000E2882"/>
    <w:rsid w:val="000E316E"/>
    <w:rsid w:val="000E3331"/>
    <w:rsid w:val="000E39F7"/>
    <w:rsid w:val="000E591E"/>
    <w:rsid w:val="000E593D"/>
    <w:rsid w:val="000E5D09"/>
    <w:rsid w:val="000E65CA"/>
    <w:rsid w:val="000E6779"/>
    <w:rsid w:val="000E69D3"/>
    <w:rsid w:val="000E6AB4"/>
    <w:rsid w:val="000E6BFE"/>
    <w:rsid w:val="000E72E4"/>
    <w:rsid w:val="000E7BCD"/>
    <w:rsid w:val="000F12DD"/>
    <w:rsid w:val="000F1A10"/>
    <w:rsid w:val="000F3023"/>
    <w:rsid w:val="000F33D6"/>
    <w:rsid w:val="000F3913"/>
    <w:rsid w:val="000F3CE3"/>
    <w:rsid w:val="000F3EED"/>
    <w:rsid w:val="000F454E"/>
    <w:rsid w:val="000F4885"/>
    <w:rsid w:val="000F50BE"/>
    <w:rsid w:val="000F55B2"/>
    <w:rsid w:val="000F5A62"/>
    <w:rsid w:val="000F676D"/>
    <w:rsid w:val="000F69DE"/>
    <w:rsid w:val="000F6D2E"/>
    <w:rsid w:val="000F70C6"/>
    <w:rsid w:val="000F78E3"/>
    <w:rsid w:val="000F7E81"/>
    <w:rsid w:val="000F7ED5"/>
    <w:rsid w:val="001000AC"/>
    <w:rsid w:val="001006B0"/>
    <w:rsid w:val="00101620"/>
    <w:rsid w:val="001026C8"/>
    <w:rsid w:val="00102D47"/>
    <w:rsid w:val="00103747"/>
    <w:rsid w:val="00103C4F"/>
    <w:rsid w:val="00103D95"/>
    <w:rsid w:val="00104372"/>
    <w:rsid w:val="0010458B"/>
    <w:rsid w:val="00104FEE"/>
    <w:rsid w:val="001050B0"/>
    <w:rsid w:val="0010680D"/>
    <w:rsid w:val="00106DA1"/>
    <w:rsid w:val="001076E1"/>
    <w:rsid w:val="001079BC"/>
    <w:rsid w:val="00107E7E"/>
    <w:rsid w:val="00110347"/>
    <w:rsid w:val="0011118A"/>
    <w:rsid w:val="0011168B"/>
    <w:rsid w:val="00111E9C"/>
    <w:rsid w:val="001125D7"/>
    <w:rsid w:val="001129E2"/>
    <w:rsid w:val="00112CD4"/>
    <w:rsid w:val="00112F49"/>
    <w:rsid w:val="00113869"/>
    <w:rsid w:val="00113BC5"/>
    <w:rsid w:val="00113FC3"/>
    <w:rsid w:val="001141AF"/>
    <w:rsid w:val="001145C8"/>
    <w:rsid w:val="00114802"/>
    <w:rsid w:val="00114C09"/>
    <w:rsid w:val="00114D70"/>
    <w:rsid w:val="00115BE5"/>
    <w:rsid w:val="001160F3"/>
    <w:rsid w:val="001162F4"/>
    <w:rsid w:val="0011660C"/>
    <w:rsid w:val="001170B2"/>
    <w:rsid w:val="001172A6"/>
    <w:rsid w:val="0012034C"/>
    <w:rsid w:val="001204E5"/>
    <w:rsid w:val="00120567"/>
    <w:rsid w:val="00120D25"/>
    <w:rsid w:val="00121279"/>
    <w:rsid w:val="00121315"/>
    <w:rsid w:val="00121CE6"/>
    <w:rsid w:val="001232F0"/>
    <w:rsid w:val="0012379B"/>
    <w:rsid w:val="00124681"/>
    <w:rsid w:val="001246F8"/>
    <w:rsid w:val="001255D5"/>
    <w:rsid w:val="0012590C"/>
    <w:rsid w:val="00126003"/>
    <w:rsid w:val="001264EA"/>
    <w:rsid w:val="00126D28"/>
    <w:rsid w:val="00127515"/>
    <w:rsid w:val="00127EE1"/>
    <w:rsid w:val="001311B7"/>
    <w:rsid w:val="001315C9"/>
    <w:rsid w:val="00131929"/>
    <w:rsid w:val="00131F80"/>
    <w:rsid w:val="001328C5"/>
    <w:rsid w:val="00132B3C"/>
    <w:rsid w:val="00132CBA"/>
    <w:rsid w:val="0013345B"/>
    <w:rsid w:val="00134109"/>
    <w:rsid w:val="0013480F"/>
    <w:rsid w:val="00134826"/>
    <w:rsid w:val="00134BC3"/>
    <w:rsid w:val="00134CE5"/>
    <w:rsid w:val="00134DF5"/>
    <w:rsid w:val="00134F6A"/>
    <w:rsid w:val="001350EA"/>
    <w:rsid w:val="00135BFF"/>
    <w:rsid w:val="001369CC"/>
    <w:rsid w:val="00137DBC"/>
    <w:rsid w:val="00137E04"/>
    <w:rsid w:val="00137F95"/>
    <w:rsid w:val="0014039D"/>
    <w:rsid w:val="00140EB6"/>
    <w:rsid w:val="00141A51"/>
    <w:rsid w:val="00141A9A"/>
    <w:rsid w:val="00143015"/>
    <w:rsid w:val="0014349B"/>
    <w:rsid w:val="0014372C"/>
    <w:rsid w:val="00143F3A"/>
    <w:rsid w:val="001447D9"/>
    <w:rsid w:val="00144EB5"/>
    <w:rsid w:val="00145423"/>
    <w:rsid w:val="00145E86"/>
    <w:rsid w:val="00146C7F"/>
    <w:rsid w:val="00146EF0"/>
    <w:rsid w:val="001470C1"/>
    <w:rsid w:val="00147194"/>
    <w:rsid w:val="00147323"/>
    <w:rsid w:val="0014737B"/>
    <w:rsid w:val="001502DD"/>
    <w:rsid w:val="00150E0B"/>
    <w:rsid w:val="00150E2A"/>
    <w:rsid w:val="0015147A"/>
    <w:rsid w:val="001516FB"/>
    <w:rsid w:val="00151D0E"/>
    <w:rsid w:val="001524AF"/>
    <w:rsid w:val="00152943"/>
    <w:rsid w:val="00152F02"/>
    <w:rsid w:val="001533BD"/>
    <w:rsid w:val="00153EF4"/>
    <w:rsid w:val="001541A8"/>
    <w:rsid w:val="001545FF"/>
    <w:rsid w:val="00154DF9"/>
    <w:rsid w:val="001557EC"/>
    <w:rsid w:val="00155AF2"/>
    <w:rsid w:val="00157154"/>
    <w:rsid w:val="00157AA4"/>
    <w:rsid w:val="00157DB7"/>
    <w:rsid w:val="00160905"/>
    <w:rsid w:val="001618B4"/>
    <w:rsid w:val="00162247"/>
    <w:rsid w:val="0016270A"/>
    <w:rsid w:val="0016301B"/>
    <w:rsid w:val="0016320F"/>
    <w:rsid w:val="0016342D"/>
    <w:rsid w:val="001641C8"/>
    <w:rsid w:val="00164AA5"/>
    <w:rsid w:val="00164BB0"/>
    <w:rsid w:val="00164F51"/>
    <w:rsid w:val="001651BB"/>
    <w:rsid w:val="00165A8C"/>
    <w:rsid w:val="00165ED1"/>
    <w:rsid w:val="00166597"/>
    <w:rsid w:val="001666DC"/>
    <w:rsid w:val="0016688F"/>
    <w:rsid w:val="001670B7"/>
    <w:rsid w:val="00167130"/>
    <w:rsid w:val="00167EAF"/>
    <w:rsid w:val="00170350"/>
    <w:rsid w:val="00170C59"/>
    <w:rsid w:val="001712E9"/>
    <w:rsid w:val="0017329A"/>
    <w:rsid w:val="00173857"/>
    <w:rsid w:val="00174A95"/>
    <w:rsid w:val="00174EB3"/>
    <w:rsid w:val="00175908"/>
    <w:rsid w:val="001760B8"/>
    <w:rsid w:val="0017676C"/>
    <w:rsid w:val="00176979"/>
    <w:rsid w:val="001769E3"/>
    <w:rsid w:val="00176F52"/>
    <w:rsid w:val="00177973"/>
    <w:rsid w:val="00177FBC"/>
    <w:rsid w:val="001810CD"/>
    <w:rsid w:val="00181997"/>
    <w:rsid w:val="001820DB"/>
    <w:rsid w:val="00182EB5"/>
    <w:rsid w:val="00182FB9"/>
    <w:rsid w:val="00183898"/>
    <w:rsid w:val="001841B1"/>
    <w:rsid w:val="00184CC2"/>
    <w:rsid w:val="00185E95"/>
    <w:rsid w:val="00186E99"/>
    <w:rsid w:val="001871DC"/>
    <w:rsid w:val="00187767"/>
    <w:rsid w:val="00187D25"/>
    <w:rsid w:val="00187D3F"/>
    <w:rsid w:val="00187EE7"/>
    <w:rsid w:val="00190368"/>
    <w:rsid w:val="00190710"/>
    <w:rsid w:val="00190E3C"/>
    <w:rsid w:val="00190E50"/>
    <w:rsid w:val="00190F22"/>
    <w:rsid w:val="00191DF7"/>
    <w:rsid w:val="0019220B"/>
    <w:rsid w:val="00192AC2"/>
    <w:rsid w:val="00192AD6"/>
    <w:rsid w:val="00193AF7"/>
    <w:rsid w:val="00194B6C"/>
    <w:rsid w:val="00195C35"/>
    <w:rsid w:val="001962F6"/>
    <w:rsid w:val="00196334"/>
    <w:rsid w:val="001964D8"/>
    <w:rsid w:val="0019669D"/>
    <w:rsid w:val="00196D68"/>
    <w:rsid w:val="00196E1F"/>
    <w:rsid w:val="0019732C"/>
    <w:rsid w:val="00197CB8"/>
    <w:rsid w:val="00197D21"/>
    <w:rsid w:val="001A0178"/>
    <w:rsid w:val="001A0BD8"/>
    <w:rsid w:val="001A0EFD"/>
    <w:rsid w:val="001A1043"/>
    <w:rsid w:val="001A12A8"/>
    <w:rsid w:val="001A1779"/>
    <w:rsid w:val="001A1835"/>
    <w:rsid w:val="001A1A9C"/>
    <w:rsid w:val="001A1C43"/>
    <w:rsid w:val="001A2592"/>
    <w:rsid w:val="001A37B7"/>
    <w:rsid w:val="001A39AB"/>
    <w:rsid w:val="001A3AC0"/>
    <w:rsid w:val="001A421A"/>
    <w:rsid w:val="001A4640"/>
    <w:rsid w:val="001A4CA8"/>
    <w:rsid w:val="001A4F9D"/>
    <w:rsid w:val="001A5002"/>
    <w:rsid w:val="001A536C"/>
    <w:rsid w:val="001A57B5"/>
    <w:rsid w:val="001A5E72"/>
    <w:rsid w:val="001A6134"/>
    <w:rsid w:val="001A64C2"/>
    <w:rsid w:val="001A6DEA"/>
    <w:rsid w:val="001A7036"/>
    <w:rsid w:val="001A795F"/>
    <w:rsid w:val="001A7B6B"/>
    <w:rsid w:val="001B0731"/>
    <w:rsid w:val="001B0DB4"/>
    <w:rsid w:val="001B112B"/>
    <w:rsid w:val="001B15CF"/>
    <w:rsid w:val="001B1D7D"/>
    <w:rsid w:val="001B213C"/>
    <w:rsid w:val="001B2170"/>
    <w:rsid w:val="001B24E8"/>
    <w:rsid w:val="001B2C39"/>
    <w:rsid w:val="001B2EF6"/>
    <w:rsid w:val="001B33D5"/>
    <w:rsid w:val="001B35FD"/>
    <w:rsid w:val="001B37C4"/>
    <w:rsid w:val="001B3BE8"/>
    <w:rsid w:val="001B3E7F"/>
    <w:rsid w:val="001B4189"/>
    <w:rsid w:val="001B586C"/>
    <w:rsid w:val="001B5A5B"/>
    <w:rsid w:val="001B644A"/>
    <w:rsid w:val="001B6AD0"/>
    <w:rsid w:val="001B72F5"/>
    <w:rsid w:val="001B76FF"/>
    <w:rsid w:val="001B7A7A"/>
    <w:rsid w:val="001B7BE4"/>
    <w:rsid w:val="001C003D"/>
    <w:rsid w:val="001C0140"/>
    <w:rsid w:val="001C0357"/>
    <w:rsid w:val="001C0618"/>
    <w:rsid w:val="001C146F"/>
    <w:rsid w:val="001C20A8"/>
    <w:rsid w:val="001C2EA1"/>
    <w:rsid w:val="001C3D1C"/>
    <w:rsid w:val="001C3F2B"/>
    <w:rsid w:val="001C4462"/>
    <w:rsid w:val="001C4821"/>
    <w:rsid w:val="001C5456"/>
    <w:rsid w:val="001C5E02"/>
    <w:rsid w:val="001C7809"/>
    <w:rsid w:val="001D0B5E"/>
    <w:rsid w:val="001D0DBB"/>
    <w:rsid w:val="001D14F8"/>
    <w:rsid w:val="001D1591"/>
    <w:rsid w:val="001D181B"/>
    <w:rsid w:val="001D1839"/>
    <w:rsid w:val="001D18B7"/>
    <w:rsid w:val="001D2A17"/>
    <w:rsid w:val="001D319D"/>
    <w:rsid w:val="001D3222"/>
    <w:rsid w:val="001D3F7C"/>
    <w:rsid w:val="001D445B"/>
    <w:rsid w:val="001D451B"/>
    <w:rsid w:val="001D4A3F"/>
    <w:rsid w:val="001D4A6A"/>
    <w:rsid w:val="001D4BF7"/>
    <w:rsid w:val="001D4D04"/>
    <w:rsid w:val="001D4FEC"/>
    <w:rsid w:val="001D5BA6"/>
    <w:rsid w:val="001D6120"/>
    <w:rsid w:val="001D6A34"/>
    <w:rsid w:val="001D6E52"/>
    <w:rsid w:val="001D797A"/>
    <w:rsid w:val="001E07E7"/>
    <w:rsid w:val="001E0908"/>
    <w:rsid w:val="001E10CC"/>
    <w:rsid w:val="001E10DC"/>
    <w:rsid w:val="001E1343"/>
    <w:rsid w:val="001E1890"/>
    <w:rsid w:val="001E2796"/>
    <w:rsid w:val="001E2BBE"/>
    <w:rsid w:val="001E31C9"/>
    <w:rsid w:val="001E338E"/>
    <w:rsid w:val="001E34B2"/>
    <w:rsid w:val="001E4BE0"/>
    <w:rsid w:val="001E4E9F"/>
    <w:rsid w:val="001E4F94"/>
    <w:rsid w:val="001E55FC"/>
    <w:rsid w:val="001E5FD1"/>
    <w:rsid w:val="001E67D1"/>
    <w:rsid w:val="001F0946"/>
    <w:rsid w:val="001F0DBC"/>
    <w:rsid w:val="001F0E26"/>
    <w:rsid w:val="001F1054"/>
    <w:rsid w:val="001F1260"/>
    <w:rsid w:val="001F145E"/>
    <w:rsid w:val="001F15C1"/>
    <w:rsid w:val="001F1B52"/>
    <w:rsid w:val="001F1B92"/>
    <w:rsid w:val="001F2172"/>
    <w:rsid w:val="001F2351"/>
    <w:rsid w:val="001F2B57"/>
    <w:rsid w:val="001F2BF5"/>
    <w:rsid w:val="001F2D04"/>
    <w:rsid w:val="001F321C"/>
    <w:rsid w:val="001F3A7D"/>
    <w:rsid w:val="001F3ACC"/>
    <w:rsid w:val="001F3F40"/>
    <w:rsid w:val="001F43D3"/>
    <w:rsid w:val="001F453D"/>
    <w:rsid w:val="001F4DB8"/>
    <w:rsid w:val="001F4FB0"/>
    <w:rsid w:val="001F5233"/>
    <w:rsid w:val="001F5EE0"/>
    <w:rsid w:val="001F7867"/>
    <w:rsid w:val="00200179"/>
    <w:rsid w:val="002006AB"/>
    <w:rsid w:val="00200785"/>
    <w:rsid w:val="00200BC4"/>
    <w:rsid w:val="00201678"/>
    <w:rsid w:val="00201737"/>
    <w:rsid w:val="0020192D"/>
    <w:rsid w:val="00201B25"/>
    <w:rsid w:val="00201C2B"/>
    <w:rsid w:val="00202350"/>
    <w:rsid w:val="0020273C"/>
    <w:rsid w:val="00202A2B"/>
    <w:rsid w:val="002031EC"/>
    <w:rsid w:val="002036D9"/>
    <w:rsid w:val="00203BAC"/>
    <w:rsid w:val="00205381"/>
    <w:rsid w:val="002058B1"/>
    <w:rsid w:val="00206422"/>
    <w:rsid w:val="00206E53"/>
    <w:rsid w:val="00206F7D"/>
    <w:rsid w:val="002103F6"/>
    <w:rsid w:val="00210478"/>
    <w:rsid w:val="00210F2E"/>
    <w:rsid w:val="00212642"/>
    <w:rsid w:val="002130DA"/>
    <w:rsid w:val="002135B8"/>
    <w:rsid w:val="00213DA6"/>
    <w:rsid w:val="00214BD5"/>
    <w:rsid w:val="00214C4C"/>
    <w:rsid w:val="002151D2"/>
    <w:rsid w:val="00215E70"/>
    <w:rsid w:val="002173D0"/>
    <w:rsid w:val="00217A8D"/>
    <w:rsid w:val="00217B9E"/>
    <w:rsid w:val="00217F2D"/>
    <w:rsid w:val="00217F84"/>
    <w:rsid w:val="002200EF"/>
    <w:rsid w:val="00220832"/>
    <w:rsid w:val="00220AD6"/>
    <w:rsid w:val="00221B37"/>
    <w:rsid w:val="00221D7C"/>
    <w:rsid w:val="00221D9F"/>
    <w:rsid w:val="002225DB"/>
    <w:rsid w:val="00222E42"/>
    <w:rsid w:val="00223965"/>
    <w:rsid w:val="00224F7A"/>
    <w:rsid w:val="002258BC"/>
    <w:rsid w:val="002259FF"/>
    <w:rsid w:val="0022662F"/>
    <w:rsid w:val="00227B41"/>
    <w:rsid w:val="00227EF9"/>
    <w:rsid w:val="00230197"/>
    <w:rsid w:val="0023049D"/>
    <w:rsid w:val="00230A69"/>
    <w:rsid w:val="00230DA2"/>
    <w:rsid w:val="0023127E"/>
    <w:rsid w:val="002317AD"/>
    <w:rsid w:val="002324EB"/>
    <w:rsid w:val="00232887"/>
    <w:rsid w:val="00233453"/>
    <w:rsid w:val="00233CC3"/>
    <w:rsid w:val="0023491E"/>
    <w:rsid w:val="00234BD9"/>
    <w:rsid w:val="00234D25"/>
    <w:rsid w:val="00234D6C"/>
    <w:rsid w:val="00234DCF"/>
    <w:rsid w:val="00234E69"/>
    <w:rsid w:val="002357B1"/>
    <w:rsid w:val="002358C7"/>
    <w:rsid w:val="00235ED3"/>
    <w:rsid w:val="00236156"/>
    <w:rsid w:val="00236158"/>
    <w:rsid w:val="00236250"/>
    <w:rsid w:val="00236C63"/>
    <w:rsid w:val="00236EBE"/>
    <w:rsid w:val="00237655"/>
    <w:rsid w:val="00240828"/>
    <w:rsid w:val="00240B35"/>
    <w:rsid w:val="00240D1A"/>
    <w:rsid w:val="00240D6C"/>
    <w:rsid w:val="00240DE3"/>
    <w:rsid w:val="002410F2"/>
    <w:rsid w:val="00241554"/>
    <w:rsid w:val="002415E7"/>
    <w:rsid w:val="0024223F"/>
    <w:rsid w:val="00242CCC"/>
    <w:rsid w:val="002433E8"/>
    <w:rsid w:val="002436C5"/>
    <w:rsid w:val="00243A9A"/>
    <w:rsid w:val="00243A9E"/>
    <w:rsid w:val="00243B6E"/>
    <w:rsid w:val="00243E52"/>
    <w:rsid w:val="00244BB5"/>
    <w:rsid w:val="0024506E"/>
    <w:rsid w:val="002455E8"/>
    <w:rsid w:val="00245F61"/>
    <w:rsid w:val="00246445"/>
    <w:rsid w:val="002473AF"/>
    <w:rsid w:val="002475AA"/>
    <w:rsid w:val="00250A7C"/>
    <w:rsid w:val="00250ECA"/>
    <w:rsid w:val="00251545"/>
    <w:rsid w:val="002515FC"/>
    <w:rsid w:val="002516F0"/>
    <w:rsid w:val="0025298D"/>
    <w:rsid w:val="00252E1C"/>
    <w:rsid w:val="0025369B"/>
    <w:rsid w:val="00253943"/>
    <w:rsid w:val="00254B91"/>
    <w:rsid w:val="00255336"/>
    <w:rsid w:val="00255C5C"/>
    <w:rsid w:val="0025628C"/>
    <w:rsid w:val="00256444"/>
    <w:rsid w:val="00256CB2"/>
    <w:rsid w:val="00256F94"/>
    <w:rsid w:val="0025764A"/>
    <w:rsid w:val="00257FDA"/>
    <w:rsid w:val="00260680"/>
    <w:rsid w:val="00260F48"/>
    <w:rsid w:val="00261370"/>
    <w:rsid w:val="0026155C"/>
    <w:rsid w:val="002616EC"/>
    <w:rsid w:val="0026183E"/>
    <w:rsid w:val="00261AD2"/>
    <w:rsid w:val="00262351"/>
    <w:rsid w:val="00262859"/>
    <w:rsid w:val="002628F6"/>
    <w:rsid w:val="00262CE3"/>
    <w:rsid w:val="00262FC0"/>
    <w:rsid w:val="00263192"/>
    <w:rsid w:val="0026319C"/>
    <w:rsid w:val="002637A7"/>
    <w:rsid w:val="002649B5"/>
    <w:rsid w:val="00264D29"/>
    <w:rsid w:val="00264EAE"/>
    <w:rsid w:val="0026596B"/>
    <w:rsid w:val="002659C4"/>
    <w:rsid w:val="0026637E"/>
    <w:rsid w:val="00266D9B"/>
    <w:rsid w:val="00266F00"/>
    <w:rsid w:val="002673E0"/>
    <w:rsid w:val="0026782E"/>
    <w:rsid w:val="002679D4"/>
    <w:rsid w:val="00267B34"/>
    <w:rsid w:val="00270030"/>
    <w:rsid w:val="00270654"/>
    <w:rsid w:val="00270729"/>
    <w:rsid w:val="00271A31"/>
    <w:rsid w:val="00271F1E"/>
    <w:rsid w:val="0027234E"/>
    <w:rsid w:val="002729B5"/>
    <w:rsid w:val="00273058"/>
    <w:rsid w:val="002738EB"/>
    <w:rsid w:val="00273AA7"/>
    <w:rsid w:val="00274176"/>
    <w:rsid w:val="00274AB6"/>
    <w:rsid w:val="00275004"/>
    <w:rsid w:val="0027521A"/>
    <w:rsid w:val="002756BE"/>
    <w:rsid w:val="0027743B"/>
    <w:rsid w:val="00280358"/>
    <w:rsid w:val="0028196E"/>
    <w:rsid w:val="00281999"/>
    <w:rsid w:val="00281BC2"/>
    <w:rsid w:val="002820F7"/>
    <w:rsid w:val="00282277"/>
    <w:rsid w:val="002822F1"/>
    <w:rsid w:val="00283253"/>
    <w:rsid w:val="00283458"/>
    <w:rsid w:val="00283494"/>
    <w:rsid w:val="002835D4"/>
    <w:rsid w:val="00284947"/>
    <w:rsid w:val="00284D67"/>
    <w:rsid w:val="00284F94"/>
    <w:rsid w:val="002850EA"/>
    <w:rsid w:val="002863AB"/>
    <w:rsid w:val="00286540"/>
    <w:rsid w:val="00286690"/>
    <w:rsid w:val="00286887"/>
    <w:rsid w:val="00287B8C"/>
    <w:rsid w:val="00290718"/>
    <w:rsid w:val="00290A1D"/>
    <w:rsid w:val="0029120E"/>
    <w:rsid w:val="00291610"/>
    <w:rsid w:val="00291623"/>
    <w:rsid w:val="00291D9A"/>
    <w:rsid w:val="00292089"/>
    <w:rsid w:val="002920F7"/>
    <w:rsid w:val="00293765"/>
    <w:rsid w:val="00293D84"/>
    <w:rsid w:val="00294161"/>
    <w:rsid w:val="0029427D"/>
    <w:rsid w:val="00294392"/>
    <w:rsid w:val="0029492E"/>
    <w:rsid w:val="002951AE"/>
    <w:rsid w:val="00295310"/>
    <w:rsid w:val="00295C3F"/>
    <w:rsid w:val="00295D72"/>
    <w:rsid w:val="00295FAB"/>
    <w:rsid w:val="002964F2"/>
    <w:rsid w:val="00296F27"/>
    <w:rsid w:val="002973C1"/>
    <w:rsid w:val="002973E9"/>
    <w:rsid w:val="00297BD1"/>
    <w:rsid w:val="00297C8F"/>
    <w:rsid w:val="00297CAC"/>
    <w:rsid w:val="002A0026"/>
    <w:rsid w:val="002A0351"/>
    <w:rsid w:val="002A0379"/>
    <w:rsid w:val="002A1152"/>
    <w:rsid w:val="002A17F2"/>
    <w:rsid w:val="002A1A0B"/>
    <w:rsid w:val="002A1CBC"/>
    <w:rsid w:val="002A1ED6"/>
    <w:rsid w:val="002A1F2F"/>
    <w:rsid w:val="002A26D2"/>
    <w:rsid w:val="002A34F1"/>
    <w:rsid w:val="002A3D99"/>
    <w:rsid w:val="002A3E87"/>
    <w:rsid w:val="002A4825"/>
    <w:rsid w:val="002A4FC8"/>
    <w:rsid w:val="002A58AB"/>
    <w:rsid w:val="002A6A2B"/>
    <w:rsid w:val="002A7B4D"/>
    <w:rsid w:val="002A7F9E"/>
    <w:rsid w:val="002B08F8"/>
    <w:rsid w:val="002B15D2"/>
    <w:rsid w:val="002B1AE7"/>
    <w:rsid w:val="002B1BE7"/>
    <w:rsid w:val="002B2BB5"/>
    <w:rsid w:val="002B3057"/>
    <w:rsid w:val="002B39A6"/>
    <w:rsid w:val="002B3ADE"/>
    <w:rsid w:val="002B3E4C"/>
    <w:rsid w:val="002B49AA"/>
    <w:rsid w:val="002B52F2"/>
    <w:rsid w:val="002B5702"/>
    <w:rsid w:val="002B5B01"/>
    <w:rsid w:val="002B5E77"/>
    <w:rsid w:val="002B7D2E"/>
    <w:rsid w:val="002C17BC"/>
    <w:rsid w:val="002C1A59"/>
    <w:rsid w:val="002C1B77"/>
    <w:rsid w:val="002C26AA"/>
    <w:rsid w:val="002C2CF2"/>
    <w:rsid w:val="002C2DC3"/>
    <w:rsid w:val="002C32A3"/>
    <w:rsid w:val="002C39A9"/>
    <w:rsid w:val="002C43EF"/>
    <w:rsid w:val="002C460F"/>
    <w:rsid w:val="002C4E41"/>
    <w:rsid w:val="002C50E9"/>
    <w:rsid w:val="002C539F"/>
    <w:rsid w:val="002C65FA"/>
    <w:rsid w:val="002C6BFA"/>
    <w:rsid w:val="002C7043"/>
    <w:rsid w:val="002C79D2"/>
    <w:rsid w:val="002D0255"/>
    <w:rsid w:val="002D05C7"/>
    <w:rsid w:val="002D0985"/>
    <w:rsid w:val="002D0B1D"/>
    <w:rsid w:val="002D12C5"/>
    <w:rsid w:val="002D33F1"/>
    <w:rsid w:val="002D37A8"/>
    <w:rsid w:val="002D3B8E"/>
    <w:rsid w:val="002D4643"/>
    <w:rsid w:val="002D48A2"/>
    <w:rsid w:val="002D5E2C"/>
    <w:rsid w:val="002D5F24"/>
    <w:rsid w:val="002D605E"/>
    <w:rsid w:val="002D6BBB"/>
    <w:rsid w:val="002D71C8"/>
    <w:rsid w:val="002D727D"/>
    <w:rsid w:val="002D7494"/>
    <w:rsid w:val="002D74BD"/>
    <w:rsid w:val="002D76F2"/>
    <w:rsid w:val="002E0E8D"/>
    <w:rsid w:val="002E103C"/>
    <w:rsid w:val="002E1739"/>
    <w:rsid w:val="002E1ADD"/>
    <w:rsid w:val="002E1E94"/>
    <w:rsid w:val="002E1F2F"/>
    <w:rsid w:val="002E24E6"/>
    <w:rsid w:val="002E2642"/>
    <w:rsid w:val="002E2CAA"/>
    <w:rsid w:val="002E2CF3"/>
    <w:rsid w:val="002E3157"/>
    <w:rsid w:val="002E385C"/>
    <w:rsid w:val="002E4895"/>
    <w:rsid w:val="002E4E6B"/>
    <w:rsid w:val="002E4E80"/>
    <w:rsid w:val="002E529A"/>
    <w:rsid w:val="002E544B"/>
    <w:rsid w:val="002E5AB9"/>
    <w:rsid w:val="002E5EB4"/>
    <w:rsid w:val="002E664F"/>
    <w:rsid w:val="002E797C"/>
    <w:rsid w:val="002E7D86"/>
    <w:rsid w:val="002F00FA"/>
    <w:rsid w:val="002F061C"/>
    <w:rsid w:val="002F06FB"/>
    <w:rsid w:val="002F0A78"/>
    <w:rsid w:val="002F0BEA"/>
    <w:rsid w:val="002F0D21"/>
    <w:rsid w:val="002F1425"/>
    <w:rsid w:val="002F19CF"/>
    <w:rsid w:val="002F1DDC"/>
    <w:rsid w:val="002F1EAB"/>
    <w:rsid w:val="002F3048"/>
    <w:rsid w:val="002F39C1"/>
    <w:rsid w:val="002F43C1"/>
    <w:rsid w:val="002F4753"/>
    <w:rsid w:val="002F4D57"/>
    <w:rsid w:val="002F51D0"/>
    <w:rsid w:val="002F5296"/>
    <w:rsid w:val="002F5328"/>
    <w:rsid w:val="002F598A"/>
    <w:rsid w:val="002F685A"/>
    <w:rsid w:val="002F68B8"/>
    <w:rsid w:val="002F6AE5"/>
    <w:rsid w:val="002F6EF5"/>
    <w:rsid w:val="002F7748"/>
    <w:rsid w:val="003003CA"/>
    <w:rsid w:val="00300B11"/>
    <w:rsid w:val="00300EC8"/>
    <w:rsid w:val="00300F9C"/>
    <w:rsid w:val="00301454"/>
    <w:rsid w:val="00301755"/>
    <w:rsid w:val="00302294"/>
    <w:rsid w:val="00302965"/>
    <w:rsid w:val="00302FEF"/>
    <w:rsid w:val="003030F0"/>
    <w:rsid w:val="00303134"/>
    <w:rsid w:val="0030357C"/>
    <w:rsid w:val="0030438D"/>
    <w:rsid w:val="003043EE"/>
    <w:rsid w:val="0030462A"/>
    <w:rsid w:val="003047C2"/>
    <w:rsid w:val="00304988"/>
    <w:rsid w:val="00304CAF"/>
    <w:rsid w:val="003055FB"/>
    <w:rsid w:val="00305679"/>
    <w:rsid w:val="00305A00"/>
    <w:rsid w:val="003078D5"/>
    <w:rsid w:val="00307F0C"/>
    <w:rsid w:val="003106C4"/>
    <w:rsid w:val="00311B60"/>
    <w:rsid w:val="00312411"/>
    <w:rsid w:val="00312B39"/>
    <w:rsid w:val="00312C5A"/>
    <w:rsid w:val="00313645"/>
    <w:rsid w:val="003136B1"/>
    <w:rsid w:val="00313722"/>
    <w:rsid w:val="00313C21"/>
    <w:rsid w:val="00313C85"/>
    <w:rsid w:val="00313CCB"/>
    <w:rsid w:val="00314238"/>
    <w:rsid w:val="00314A9E"/>
    <w:rsid w:val="00314DDF"/>
    <w:rsid w:val="003168EE"/>
    <w:rsid w:val="00316B7C"/>
    <w:rsid w:val="003170A9"/>
    <w:rsid w:val="00317469"/>
    <w:rsid w:val="00317DA5"/>
    <w:rsid w:val="003207FD"/>
    <w:rsid w:val="003214E2"/>
    <w:rsid w:val="0032211B"/>
    <w:rsid w:val="00322801"/>
    <w:rsid w:val="003228A1"/>
    <w:rsid w:val="00322DAD"/>
    <w:rsid w:val="00323105"/>
    <w:rsid w:val="00323616"/>
    <w:rsid w:val="00323F31"/>
    <w:rsid w:val="003245E8"/>
    <w:rsid w:val="00325175"/>
    <w:rsid w:val="00325538"/>
    <w:rsid w:val="00326350"/>
    <w:rsid w:val="003268BB"/>
    <w:rsid w:val="00327126"/>
    <w:rsid w:val="00327286"/>
    <w:rsid w:val="00330017"/>
    <w:rsid w:val="0033017A"/>
    <w:rsid w:val="00330C9D"/>
    <w:rsid w:val="00330EFC"/>
    <w:rsid w:val="00331317"/>
    <w:rsid w:val="00331367"/>
    <w:rsid w:val="0033159B"/>
    <w:rsid w:val="003318E1"/>
    <w:rsid w:val="00331923"/>
    <w:rsid w:val="00331E5D"/>
    <w:rsid w:val="00331F14"/>
    <w:rsid w:val="00332919"/>
    <w:rsid w:val="00332BEF"/>
    <w:rsid w:val="00333E96"/>
    <w:rsid w:val="003345E1"/>
    <w:rsid w:val="00335227"/>
    <w:rsid w:val="003357BF"/>
    <w:rsid w:val="0033588D"/>
    <w:rsid w:val="00336362"/>
    <w:rsid w:val="003363F4"/>
    <w:rsid w:val="00336557"/>
    <w:rsid w:val="003374EA"/>
    <w:rsid w:val="003375B9"/>
    <w:rsid w:val="003414F6"/>
    <w:rsid w:val="00341841"/>
    <w:rsid w:val="00341AD4"/>
    <w:rsid w:val="003432D3"/>
    <w:rsid w:val="00343645"/>
    <w:rsid w:val="00343AC4"/>
    <w:rsid w:val="00343FC6"/>
    <w:rsid w:val="0034404C"/>
    <w:rsid w:val="0034537F"/>
    <w:rsid w:val="00345385"/>
    <w:rsid w:val="0034538C"/>
    <w:rsid w:val="00346262"/>
    <w:rsid w:val="0034628D"/>
    <w:rsid w:val="00346577"/>
    <w:rsid w:val="0034684B"/>
    <w:rsid w:val="00346866"/>
    <w:rsid w:val="003475BB"/>
    <w:rsid w:val="00347FD8"/>
    <w:rsid w:val="0035111B"/>
    <w:rsid w:val="00351C44"/>
    <w:rsid w:val="00351D4D"/>
    <w:rsid w:val="003520F1"/>
    <w:rsid w:val="0035227D"/>
    <w:rsid w:val="003525CA"/>
    <w:rsid w:val="003528A4"/>
    <w:rsid w:val="00352A21"/>
    <w:rsid w:val="00352EAA"/>
    <w:rsid w:val="003532BD"/>
    <w:rsid w:val="0035421D"/>
    <w:rsid w:val="00354CED"/>
    <w:rsid w:val="003563A7"/>
    <w:rsid w:val="003564C1"/>
    <w:rsid w:val="00356C33"/>
    <w:rsid w:val="00356F0B"/>
    <w:rsid w:val="0035791E"/>
    <w:rsid w:val="00357A56"/>
    <w:rsid w:val="00357B13"/>
    <w:rsid w:val="00357E00"/>
    <w:rsid w:val="00357FF0"/>
    <w:rsid w:val="0036020C"/>
    <w:rsid w:val="00360220"/>
    <w:rsid w:val="00360DF9"/>
    <w:rsid w:val="00360F0D"/>
    <w:rsid w:val="003612C0"/>
    <w:rsid w:val="00361B5A"/>
    <w:rsid w:val="00363764"/>
    <w:rsid w:val="0036437A"/>
    <w:rsid w:val="00364C56"/>
    <w:rsid w:val="00365454"/>
    <w:rsid w:val="00366CA5"/>
    <w:rsid w:val="0036758C"/>
    <w:rsid w:val="0036760B"/>
    <w:rsid w:val="00367A4E"/>
    <w:rsid w:val="00367BB8"/>
    <w:rsid w:val="003706BA"/>
    <w:rsid w:val="00371066"/>
    <w:rsid w:val="00372952"/>
    <w:rsid w:val="00372A22"/>
    <w:rsid w:val="00372ECF"/>
    <w:rsid w:val="00373054"/>
    <w:rsid w:val="003736CE"/>
    <w:rsid w:val="003738A5"/>
    <w:rsid w:val="00373B0F"/>
    <w:rsid w:val="00374A08"/>
    <w:rsid w:val="003765B0"/>
    <w:rsid w:val="00376981"/>
    <w:rsid w:val="00376C8E"/>
    <w:rsid w:val="0037725F"/>
    <w:rsid w:val="00377475"/>
    <w:rsid w:val="00377E60"/>
    <w:rsid w:val="003800D7"/>
    <w:rsid w:val="00380693"/>
    <w:rsid w:val="00380AC0"/>
    <w:rsid w:val="003811B8"/>
    <w:rsid w:val="003814E0"/>
    <w:rsid w:val="0038393E"/>
    <w:rsid w:val="003839D3"/>
    <w:rsid w:val="00383F24"/>
    <w:rsid w:val="003855FB"/>
    <w:rsid w:val="0038570C"/>
    <w:rsid w:val="003859CF"/>
    <w:rsid w:val="00385A7F"/>
    <w:rsid w:val="00386050"/>
    <w:rsid w:val="003866DD"/>
    <w:rsid w:val="00386AF9"/>
    <w:rsid w:val="0038703E"/>
    <w:rsid w:val="00387649"/>
    <w:rsid w:val="003876BB"/>
    <w:rsid w:val="00387EF8"/>
    <w:rsid w:val="0039029E"/>
    <w:rsid w:val="0039033B"/>
    <w:rsid w:val="00391732"/>
    <w:rsid w:val="00391B41"/>
    <w:rsid w:val="00391EB8"/>
    <w:rsid w:val="00391F7F"/>
    <w:rsid w:val="00392718"/>
    <w:rsid w:val="0039337A"/>
    <w:rsid w:val="0039351C"/>
    <w:rsid w:val="00393A14"/>
    <w:rsid w:val="00393B59"/>
    <w:rsid w:val="00393EED"/>
    <w:rsid w:val="003940E6"/>
    <w:rsid w:val="00394AB5"/>
    <w:rsid w:val="003967AF"/>
    <w:rsid w:val="00396A87"/>
    <w:rsid w:val="00396E8C"/>
    <w:rsid w:val="00397073"/>
    <w:rsid w:val="0039754A"/>
    <w:rsid w:val="003977FD"/>
    <w:rsid w:val="0039781C"/>
    <w:rsid w:val="00397CC1"/>
    <w:rsid w:val="003A02D6"/>
    <w:rsid w:val="003A12AD"/>
    <w:rsid w:val="003A164A"/>
    <w:rsid w:val="003A2869"/>
    <w:rsid w:val="003A303D"/>
    <w:rsid w:val="003A35A7"/>
    <w:rsid w:val="003A3940"/>
    <w:rsid w:val="003A4227"/>
    <w:rsid w:val="003A4600"/>
    <w:rsid w:val="003A4AC0"/>
    <w:rsid w:val="003A4D07"/>
    <w:rsid w:val="003A4EB3"/>
    <w:rsid w:val="003A50D7"/>
    <w:rsid w:val="003A735E"/>
    <w:rsid w:val="003A741E"/>
    <w:rsid w:val="003A7D20"/>
    <w:rsid w:val="003B07E7"/>
    <w:rsid w:val="003B1435"/>
    <w:rsid w:val="003B1C0E"/>
    <w:rsid w:val="003B1E00"/>
    <w:rsid w:val="003B21AD"/>
    <w:rsid w:val="003B21E3"/>
    <w:rsid w:val="003B22F8"/>
    <w:rsid w:val="003B2735"/>
    <w:rsid w:val="003B2BFE"/>
    <w:rsid w:val="003B3085"/>
    <w:rsid w:val="003B3738"/>
    <w:rsid w:val="003B3D4E"/>
    <w:rsid w:val="003B3F83"/>
    <w:rsid w:val="003B4084"/>
    <w:rsid w:val="003B44E2"/>
    <w:rsid w:val="003B45D2"/>
    <w:rsid w:val="003B4E6E"/>
    <w:rsid w:val="003B5046"/>
    <w:rsid w:val="003B52CE"/>
    <w:rsid w:val="003B5DB9"/>
    <w:rsid w:val="003B5E64"/>
    <w:rsid w:val="003B5F8E"/>
    <w:rsid w:val="003B61CB"/>
    <w:rsid w:val="003B6BD9"/>
    <w:rsid w:val="003B6BE1"/>
    <w:rsid w:val="003B78A9"/>
    <w:rsid w:val="003B7C6D"/>
    <w:rsid w:val="003C010C"/>
    <w:rsid w:val="003C01CE"/>
    <w:rsid w:val="003C07C1"/>
    <w:rsid w:val="003C0879"/>
    <w:rsid w:val="003C08E3"/>
    <w:rsid w:val="003C0FEE"/>
    <w:rsid w:val="003C1140"/>
    <w:rsid w:val="003C1D9D"/>
    <w:rsid w:val="003C262E"/>
    <w:rsid w:val="003C2706"/>
    <w:rsid w:val="003C2BCE"/>
    <w:rsid w:val="003C2F6F"/>
    <w:rsid w:val="003C3C41"/>
    <w:rsid w:val="003C3CB4"/>
    <w:rsid w:val="003C43D2"/>
    <w:rsid w:val="003C47AB"/>
    <w:rsid w:val="003C4AC5"/>
    <w:rsid w:val="003C4F1D"/>
    <w:rsid w:val="003C5134"/>
    <w:rsid w:val="003C5384"/>
    <w:rsid w:val="003C59EF"/>
    <w:rsid w:val="003C5FFA"/>
    <w:rsid w:val="003C60BC"/>
    <w:rsid w:val="003C60BE"/>
    <w:rsid w:val="003C6955"/>
    <w:rsid w:val="003C69F3"/>
    <w:rsid w:val="003C7591"/>
    <w:rsid w:val="003C77B6"/>
    <w:rsid w:val="003D0114"/>
    <w:rsid w:val="003D0169"/>
    <w:rsid w:val="003D0298"/>
    <w:rsid w:val="003D0547"/>
    <w:rsid w:val="003D05B6"/>
    <w:rsid w:val="003D0AA4"/>
    <w:rsid w:val="003D0E27"/>
    <w:rsid w:val="003D1019"/>
    <w:rsid w:val="003D1D3D"/>
    <w:rsid w:val="003D24A7"/>
    <w:rsid w:val="003D3F84"/>
    <w:rsid w:val="003D41BF"/>
    <w:rsid w:val="003D43E7"/>
    <w:rsid w:val="003D4425"/>
    <w:rsid w:val="003D462A"/>
    <w:rsid w:val="003D4759"/>
    <w:rsid w:val="003D4D2E"/>
    <w:rsid w:val="003D4EE3"/>
    <w:rsid w:val="003D515B"/>
    <w:rsid w:val="003D5719"/>
    <w:rsid w:val="003D60D5"/>
    <w:rsid w:val="003D66B4"/>
    <w:rsid w:val="003D6CD7"/>
    <w:rsid w:val="003D712E"/>
    <w:rsid w:val="003D7388"/>
    <w:rsid w:val="003D7798"/>
    <w:rsid w:val="003D79E9"/>
    <w:rsid w:val="003D79FD"/>
    <w:rsid w:val="003E0082"/>
    <w:rsid w:val="003E06A2"/>
    <w:rsid w:val="003E0731"/>
    <w:rsid w:val="003E0FA0"/>
    <w:rsid w:val="003E15E5"/>
    <w:rsid w:val="003E22ED"/>
    <w:rsid w:val="003E2651"/>
    <w:rsid w:val="003E2688"/>
    <w:rsid w:val="003E2E40"/>
    <w:rsid w:val="003E312B"/>
    <w:rsid w:val="003E4049"/>
    <w:rsid w:val="003E55F9"/>
    <w:rsid w:val="003E561D"/>
    <w:rsid w:val="003E5B5C"/>
    <w:rsid w:val="003E633F"/>
    <w:rsid w:val="003E76AB"/>
    <w:rsid w:val="003E78B9"/>
    <w:rsid w:val="003E7968"/>
    <w:rsid w:val="003F00A9"/>
    <w:rsid w:val="003F082D"/>
    <w:rsid w:val="003F16B2"/>
    <w:rsid w:val="003F2497"/>
    <w:rsid w:val="003F286C"/>
    <w:rsid w:val="003F2883"/>
    <w:rsid w:val="003F38A1"/>
    <w:rsid w:val="003F38E1"/>
    <w:rsid w:val="003F3CDB"/>
    <w:rsid w:val="003F40C6"/>
    <w:rsid w:val="003F43AF"/>
    <w:rsid w:val="003F44C9"/>
    <w:rsid w:val="003F47ED"/>
    <w:rsid w:val="003F486A"/>
    <w:rsid w:val="003F55C7"/>
    <w:rsid w:val="003F68E7"/>
    <w:rsid w:val="003F743A"/>
    <w:rsid w:val="003F75E5"/>
    <w:rsid w:val="003F7AB3"/>
    <w:rsid w:val="0040049E"/>
    <w:rsid w:val="004006D2"/>
    <w:rsid w:val="00401346"/>
    <w:rsid w:val="00401446"/>
    <w:rsid w:val="004027AB"/>
    <w:rsid w:val="004028FA"/>
    <w:rsid w:val="00402AE4"/>
    <w:rsid w:val="00402C3F"/>
    <w:rsid w:val="00402FF5"/>
    <w:rsid w:val="004031AA"/>
    <w:rsid w:val="00403445"/>
    <w:rsid w:val="00403FF4"/>
    <w:rsid w:val="00404DAD"/>
    <w:rsid w:val="004050B7"/>
    <w:rsid w:val="004053A3"/>
    <w:rsid w:val="00406236"/>
    <w:rsid w:val="00406E5F"/>
    <w:rsid w:val="004074A0"/>
    <w:rsid w:val="004076F9"/>
    <w:rsid w:val="00410989"/>
    <w:rsid w:val="00410DB0"/>
    <w:rsid w:val="004110EC"/>
    <w:rsid w:val="004111D0"/>
    <w:rsid w:val="00413237"/>
    <w:rsid w:val="00413A21"/>
    <w:rsid w:val="00413C74"/>
    <w:rsid w:val="00413FC5"/>
    <w:rsid w:val="00414018"/>
    <w:rsid w:val="0041472A"/>
    <w:rsid w:val="00414934"/>
    <w:rsid w:val="00414D10"/>
    <w:rsid w:val="00415289"/>
    <w:rsid w:val="00415DE2"/>
    <w:rsid w:val="00415EE5"/>
    <w:rsid w:val="00417056"/>
    <w:rsid w:val="004177B5"/>
    <w:rsid w:val="00417CF6"/>
    <w:rsid w:val="00420048"/>
    <w:rsid w:val="0042039C"/>
    <w:rsid w:val="00420AA8"/>
    <w:rsid w:val="00420D73"/>
    <w:rsid w:val="004213B3"/>
    <w:rsid w:val="00421FB0"/>
    <w:rsid w:val="00422CCE"/>
    <w:rsid w:val="00422EB6"/>
    <w:rsid w:val="0042349F"/>
    <w:rsid w:val="004234B8"/>
    <w:rsid w:val="0042389A"/>
    <w:rsid w:val="00424A7A"/>
    <w:rsid w:val="00424F88"/>
    <w:rsid w:val="00425050"/>
    <w:rsid w:val="00425A65"/>
    <w:rsid w:val="00425D7C"/>
    <w:rsid w:val="00425DA9"/>
    <w:rsid w:val="00426F48"/>
    <w:rsid w:val="00427B35"/>
    <w:rsid w:val="00427D19"/>
    <w:rsid w:val="0043066E"/>
    <w:rsid w:val="00430852"/>
    <w:rsid w:val="00430DCB"/>
    <w:rsid w:val="00431703"/>
    <w:rsid w:val="00431816"/>
    <w:rsid w:val="004320E4"/>
    <w:rsid w:val="00432B47"/>
    <w:rsid w:val="00433579"/>
    <w:rsid w:val="00433681"/>
    <w:rsid w:val="00433D39"/>
    <w:rsid w:val="004350D0"/>
    <w:rsid w:val="004357A8"/>
    <w:rsid w:val="00435824"/>
    <w:rsid w:val="0043660C"/>
    <w:rsid w:val="00436FB4"/>
    <w:rsid w:val="00437541"/>
    <w:rsid w:val="004376E4"/>
    <w:rsid w:val="00437EA2"/>
    <w:rsid w:val="00440027"/>
    <w:rsid w:val="00440359"/>
    <w:rsid w:val="004407F1"/>
    <w:rsid w:val="00440C7B"/>
    <w:rsid w:val="004428F5"/>
    <w:rsid w:val="0044302E"/>
    <w:rsid w:val="00443A06"/>
    <w:rsid w:val="00443DB9"/>
    <w:rsid w:val="004447ED"/>
    <w:rsid w:val="0044502C"/>
    <w:rsid w:val="00445E58"/>
    <w:rsid w:val="004462FA"/>
    <w:rsid w:val="00447DA6"/>
    <w:rsid w:val="00450237"/>
    <w:rsid w:val="004502AF"/>
    <w:rsid w:val="00451932"/>
    <w:rsid w:val="00451C23"/>
    <w:rsid w:val="00451D5F"/>
    <w:rsid w:val="0045200C"/>
    <w:rsid w:val="0045210A"/>
    <w:rsid w:val="004522B2"/>
    <w:rsid w:val="004523C0"/>
    <w:rsid w:val="0045292C"/>
    <w:rsid w:val="00452AB1"/>
    <w:rsid w:val="00452B94"/>
    <w:rsid w:val="00452E40"/>
    <w:rsid w:val="0045344A"/>
    <w:rsid w:val="00453AB7"/>
    <w:rsid w:val="00453B70"/>
    <w:rsid w:val="00453D37"/>
    <w:rsid w:val="004540B8"/>
    <w:rsid w:val="0045412E"/>
    <w:rsid w:val="00454537"/>
    <w:rsid w:val="004549BF"/>
    <w:rsid w:val="00456DF0"/>
    <w:rsid w:val="00457438"/>
    <w:rsid w:val="004577AC"/>
    <w:rsid w:val="00460CB3"/>
    <w:rsid w:val="00461258"/>
    <w:rsid w:val="0046146E"/>
    <w:rsid w:val="004633AE"/>
    <w:rsid w:val="0046406E"/>
    <w:rsid w:val="004658E4"/>
    <w:rsid w:val="00465C1F"/>
    <w:rsid w:val="00465F25"/>
    <w:rsid w:val="00466316"/>
    <w:rsid w:val="004664A7"/>
    <w:rsid w:val="00466B3C"/>
    <w:rsid w:val="00466E7C"/>
    <w:rsid w:val="00470678"/>
    <w:rsid w:val="00470705"/>
    <w:rsid w:val="004710F4"/>
    <w:rsid w:val="00471342"/>
    <w:rsid w:val="00471B8F"/>
    <w:rsid w:val="004720D1"/>
    <w:rsid w:val="00472191"/>
    <w:rsid w:val="0047244D"/>
    <w:rsid w:val="004732BF"/>
    <w:rsid w:val="004732FE"/>
    <w:rsid w:val="00473C92"/>
    <w:rsid w:val="00475076"/>
    <w:rsid w:val="00475787"/>
    <w:rsid w:val="00475D24"/>
    <w:rsid w:val="00475D52"/>
    <w:rsid w:val="00476106"/>
    <w:rsid w:val="0047688E"/>
    <w:rsid w:val="00476E38"/>
    <w:rsid w:val="004772D3"/>
    <w:rsid w:val="00477A06"/>
    <w:rsid w:val="0048006D"/>
    <w:rsid w:val="00480C93"/>
    <w:rsid w:val="00481561"/>
    <w:rsid w:val="004817DC"/>
    <w:rsid w:val="00481ED7"/>
    <w:rsid w:val="004825C0"/>
    <w:rsid w:val="00482BAF"/>
    <w:rsid w:val="004831C0"/>
    <w:rsid w:val="004831F4"/>
    <w:rsid w:val="004839CA"/>
    <w:rsid w:val="00483CCC"/>
    <w:rsid w:val="00483CF3"/>
    <w:rsid w:val="00484026"/>
    <w:rsid w:val="00484095"/>
    <w:rsid w:val="0048462A"/>
    <w:rsid w:val="0048484C"/>
    <w:rsid w:val="00485330"/>
    <w:rsid w:val="004856B6"/>
    <w:rsid w:val="00485D14"/>
    <w:rsid w:val="00486175"/>
    <w:rsid w:val="004865EB"/>
    <w:rsid w:val="00486968"/>
    <w:rsid w:val="004872F6"/>
    <w:rsid w:val="004874BD"/>
    <w:rsid w:val="00487751"/>
    <w:rsid w:val="00487B5A"/>
    <w:rsid w:val="00490BBE"/>
    <w:rsid w:val="0049102F"/>
    <w:rsid w:val="004911F6"/>
    <w:rsid w:val="00491578"/>
    <w:rsid w:val="00491965"/>
    <w:rsid w:val="00491B3D"/>
    <w:rsid w:val="00491EED"/>
    <w:rsid w:val="004925DA"/>
    <w:rsid w:val="004927A5"/>
    <w:rsid w:val="0049314C"/>
    <w:rsid w:val="00493332"/>
    <w:rsid w:val="00493698"/>
    <w:rsid w:val="00493960"/>
    <w:rsid w:val="00493ADB"/>
    <w:rsid w:val="004940EC"/>
    <w:rsid w:val="00494973"/>
    <w:rsid w:val="00495178"/>
    <w:rsid w:val="0049554F"/>
    <w:rsid w:val="00495745"/>
    <w:rsid w:val="004957CA"/>
    <w:rsid w:val="00495F10"/>
    <w:rsid w:val="004965AE"/>
    <w:rsid w:val="00496E77"/>
    <w:rsid w:val="00496E7B"/>
    <w:rsid w:val="0049713B"/>
    <w:rsid w:val="00497964"/>
    <w:rsid w:val="00497B83"/>
    <w:rsid w:val="00497D49"/>
    <w:rsid w:val="004A17AF"/>
    <w:rsid w:val="004A197D"/>
    <w:rsid w:val="004A1B1A"/>
    <w:rsid w:val="004A29DE"/>
    <w:rsid w:val="004A2A0E"/>
    <w:rsid w:val="004A3187"/>
    <w:rsid w:val="004A3691"/>
    <w:rsid w:val="004A3FA8"/>
    <w:rsid w:val="004A4B07"/>
    <w:rsid w:val="004A50E1"/>
    <w:rsid w:val="004B02E2"/>
    <w:rsid w:val="004B089D"/>
    <w:rsid w:val="004B0ACE"/>
    <w:rsid w:val="004B0D7D"/>
    <w:rsid w:val="004B0F00"/>
    <w:rsid w:val="004B0F90"/>
    <w:rsid w:val="004B1C13"/>
    <w:rsid w:val="004B217F"/>
    <w:rsid w:val="004B2812"/>
    <w:rsid w:val="004B2884"/>
    <w:rsid w:val="004B2A20"/>
    <w:rsid w:val="004B2F38"/>
    <w:rsid w:val="004B43D3"/>
    <w:rsid w:val="004B49CB"/>
    <w:rsid w:val="004B4C19"/>
    <w:rsid w:val="004B4F4A"/>
    <w:rsid w:val="004B4FCE"/>
    <w:rsid w:val="004B534B"/>
    <w:rsid w:val="004B571B"/>
    <w:rsid w:val="004B652C"/>
    <w:rsid w:val="004B71FE"/>
    <w:rsid w:val="004B7335"/>
    <w:rsid w:val="004B77C5"/>
    <w:rsid w:val="004B7DCD"/>
    <w:rsid w:val="004C091D"/>
    <w:rsid w:val="004C1A42"/>
    <w:rsid w:val="004C1D96"/>
    <w:rsid w:val="004C1EC4"/>
    <w:rsid w:val="004C3245"/>
    <w:rsid w:val="004C3907"/>
    <w:rsid w:val="004C39CA"/>
    <w:rsid w:val="004C4691"/>
    <w:rsid w:val="004C4E9E"/>
    <w:rsid w:val="004C5117"/>
    <w:rsid w:val="004C55E5"/>
    <w:rsid w:val="004C5DBF"/>
    <w:rsid w:val="004C6751"/>
    <w:rsid w:val="004C6930"/>
    <w:rsid w:val="004C6C2C"/>
    <w:rsid w:val="004C6F17"/>
    <w:rsid w:val="004C6F36"/>
    <w:rsid w:val="004C7886"/>
    <w:rsid w:val="004C7A3E"/>
    <w:rsid w:val="004C7C8B"/>
    <w:rsid w:val="004C7D16"/>
    <w:rsid w:val="004D015B"/>
    <w:rsid w:val="004D0B7C"/>
    <w:rsid w:val="004D0B7F"/>
    <w:rsid w:val="004D0D75"/>
    <w:rsid w:val="004D1AE7"/>
    <w:rsid w:val="004D207E"/>
    <w:rsid w:val="004D224B"/>
    <w:rsid w:val="004D2E1A"/>
    <w:rsid w:val="004D44EF"/>
    <w:rsid w:val="004D4617"/>
    <w:rsid w:val="004D5014"/>
    <w:rsid w:val="004D5186"/>
    <w:rsid w:val="004D51C7"/>
    <w:rsid w:val="004D5509"/>
    <w:rsid w:val="004D5701"/>
    <w:rsid w:val="004D589D"/>
    <w:rsid w:val="004D59EA"/>
    <w:rsid w:val="004D5C16"/>
    <w:rsid w:val="004D5C66"/>
    <w:rsid w:val="004D5FD5"/>
    <w:rsid w:val="004D6378"/>
    <w:rsid w:val="004D7450"/>
    <w:rsid w:val="004D788A"/>
    <w:rsid w:val="004D79DA"/>
    <w:rsid w:val="004D7A42"/>
    <w:rsid w:val="004D7A78"/>
    <w:rsid w:val="004D7BAD"/>
    <w:rsid w:val="004D7E60"/>
    <w:rsid w:val="004E01F4"/>
    <w:rsid w:val="004E084A"/>
    <w:rsid w:val="004E1A09"/>
    <w:rsid w:val="004E1ADD"/>
    <w:rsid w:val="004E32F3"/>
    <w:rsid w:val="004E3446"/>
    <w:rsid w:val="004E364D"/>
    <w:rsid w:val="004E3E8B"/>
    <w:rsid w:val="004E4074"/>
    <w:rsid w:val="004E47DE"/>
    <w:rsid w:val="004E5C7E"/>
    <w:rsid w:val="004E7C6C"/>
    <w:rsid w:val="004E7E0D"/>
    <w:rsid w:val="004F0088"/>
    <w:rsid w:val="004F089F"/>
    <w:rsid w:val="004F1E44"/>
    <w:rsid w:val="004F21B2"/>
    <w:rsid w:val="004F2D2C"/>
    <w:rsid w:val="004F36F9"/>
    <w:rsid w:val="004F3B68"/>
    <w:rsid w:val="004F416B"/>
    <w:rsid w:val="004F4757"/>
    <w:rsid w:val="004F4F23"/>
    <w:rsid w:val="004F50E8"/>
    <w:rsid w:val="004F5155"/>
    <w:rsid w:val="004F5AA9"/>
    <w:rsid w:val="004F63C8"/>
    <w:rsid w:val="004F6C07"/>
    <w:rsid w:val="004F6F7A"/>
    <w:rsid w:val="004F74BB"/>
    <w:rsid w:val="004F7A31"/>
    <w:rsid w:val="00500237"/>
    <w:rsid w:val="005005E6"/>
    <w:rsid w:val="00500DE2"/>
    <w:rsid w:val="005017CE"/>
    <w:rsid w:val="0050187C"/>
    <w:rsid w:val="00501C40"/>
    <w:rsid w:val="0050229E"/>
    <w:rsid w:val="005036F1"/>
    <w:rsid w:val="00503CD9"/>
    <w:rsid w:val="00504477"/>
    <w:rsid w:val="00504538"/>
    <w:rsid w:val="00504FDC"/>
    <w:rsid w:val="005054D3"/>
    <w:rsid w:val="005071F3"/>
    <w:rsid w:val="0050737D"/>
    <w:rsid w:val="00507BD7"/>
    <w:rsid w:val="00507BE2"/>
    <w:rsid w:val="00507DBF"/>
    <w:rsid w:val="00507F0F"/>
    <w:rsid w:val="00510281"/>
    <w:rsid w:val="00511018"/>
    <w:rsid w:val="0051120C"/>
    <w:rsid w:val="00511AB2"/>
    <w:rsid w:val="00511DFC"/>
    <w:rsid w:val="005120AA"/>
    <w:rsid w:val="0051277E"/>
    <w:rsid w:val="00512C85"/>
    <w:rsid w:val="00512D28"/>
    <w:rsid w:val="005133A8"/>
    <w:rsid w:val="00513F98"/>
    <w:rsid w:val="00513FE7"/>
    <w:rsid w:val="00514336"/>
    <w:rsid w:val="00515326"/>
    <w:rsid w:val="0051603F"/>
    <w:rsid w:val="00516284"/>
    <w:rsid w:val="00516C2E"/>
    <w:rsid w:val="0051702E"/>
    <w:rsid w:val="00517485"/>
    <w:rsid w:val="005176DB"/>
    <w:rsid w:val="005202F3"/>
    <w:rsid w:val="00520335"/>
    <w:rsid w:val="00521A8C"/>
    <w:rsid w:val="00521D6E"/>
    <w:rsid w:val="005220EA"/>
    <w:rsid w:val="00523733"/>
    <w:rsid w:val="00524019"/>
    <w:rsid w:val="00524341"/>
    <w:rsid w:val="00524659"/>
    <w:rsid w:val="00524EC4"/>
    <w:rsid w:val="00525044"/>
    <w:rsid w:val="00525CE0"/>
    <w:rsid w:val="005266A3"/>
    <w:rsid w:val="00526717"/>
    <w:rsid w:val="00526B2A"/>
    <w:rsid w:val="00527218"/>
    <w:rsid w:val="0052783A"/>
    <w:rsid w:val="00527F26"/>
    <w:rsid w:val="0053026A"/>
    <w:rsid w:val="00530508"/>
    <w:rsid w:val="00530868"/>
    <w:rsid w:val="005313BB"/>
    <w:rsid w:val="0053156C"/>
    <w:rsid w:val="005323BF"/>
    <w:rsid w:val="005325EF"/>
    <w:rsid w:val="00532D51"/>
    <w:rsid w:val="00532D6D"/>
    <w:rsid w:val="00533498"/>
    <w:rsid w:val="00533D4D"/>
    <w:rsid w:val="005341DF"/>
    <w:rsid w:val="00534E86"/>
    <w:rsid w:val="00534EE0"/>
    <w:rsid w:val="00535A05"/>
    <w:rsid w:val="00536612"/>
    <w:rsid w:val="005372C1"/>
    <w:rsid w:val="00537F23"/>
    <w:rsid w:val="005409E5"/>
    <w:rsid w:val="00540A52"/>
    <w:rsid w:val="005411E8"/>
    <w:rsid w:val="0054185C"/>
    <w:rsid w:val="00541C9D"/>
    <w:rsid w:val="00541FDD"/>
    <w:rsid w:val="00542AA8"/>
    <w:rsid w:val="00542E49"/>
    <w:rsid w:val="005441CB"/>
    <w:rsid w:val="00544F67"/>
    <w:rsid w:val="005479BB"/>
    <w:rsid w:val="00547A36"/>
    <w:rsid w:val="00547D5D"/>
    <w:rsid w:val="00550D36"/>
    <w:rsid w:val="00551138"/>
    <w:rsid w:val="005511BE"/>
    <w:rsid w:val="005516A3"/>
    <w:rsid w:val="00551721"/>
    <w:rsid w:val="00551F55"/>
    <w:rsid w:val="00552C2E"/>
    <w:rsid w:val="0055377A"/>
    <w:rsid w:val="00553AC4"/>
    <w:rsid w:val="00553DCA"/>
    <w:rsid w:val="00553E07"/>
    <w:rsid w:val="00554039"/>
    <w:rsid w:val="005548DE"/>
    <w:rsid w:val="00555869"/>
    <w:rsid w:val="00555A9B"/>
    <w:rsid w:val="00555CC9"/>
    <w:rsid w:val="00556069"/>
    <w:rsid w:val="005568A0"/>
    <w:rsid w:val="00556D63"/>
    <w:rsid w:val="00556F53"/>
    <w:rsid w:val="0055766E"/>
    <w:rsid w:val="005603E3"/>
    <w:rsid w:val="00561209"/>
    <w:rsid w:val="005613C2"/>
    <w:rsid w:val="005614C7"/>
    <w:rsid w:val="005618D6"/>
    <w:rsid w:val="00562579"/>
    <w:rsid w:val="005629A6"/>
    <w:rsid w:val="00562B8D"/>
    <w:rsid w:val="0056354F"/>
    <w:rsid w:val="00564530"/>
    <w:rsid w:val="00565070"/>
    <w:rsid w:val="005658B3"/>
    <w:rsid w:val="00565B05"/>
    <w:rsid w:val="00565B23"/>
    <w:rsid w:val="005661BF"/>
    <w:rsid w:val="005663A6"/>
    <w:rsid w:val="0056648A"/>
    <w:rsid w:val="005664F1"/>
    <w:rsid w:val="00566550"/>
    <w:rsid w:val="00567124"/>
    <w:rsid w:val="00570496"/>
    <w:rsid w:val="00570B7D"/>
    <w:rsid w:val="00570FA6"/>
    <w:rsid w:val="00571023"/>
    <w:rsid w:val="005713E3"/>
    <w:rsid w:val="0057180F"/>
    <w:rsid w:val="00571A86"/>
    <w:rsid w:val="00571E38"/>
    <w:rsid w:val="005720BB"/>
    <w:rsid w:val="00572E52"/>
    <w:rsid w:val="00573874"/>
    <w:rsid w:val="00573A72"/>
    <w:rsid w:val="005742FA"/>
    <w:rsid w:val="005758A6"/>
    <w:rsid w:val="00575A3A"/>
    <w:rsid w:val="00575D64"/>
    <w:rsid w:val="00575E35"/>
    <w:rsid w:val="005764A7"/>
    <w:rsid w:val="0057674E"/>
    <w:rsid w:val="00576FCC"/>
    <w:rsid w:val="0057775E"/>
    <w:rsid w:val="005800A5"/>
    <w:rsid w:val="00580CA9"/>
    <w:rsid w:val="00581273"/>
    <w:rsid w:val="00581A61"/>
    <w:rsid w:val="00581C66"/>
    <w:rsid w:val="00581E3E"/>
    <w:rsid w:val="00581E49"/>
    <w:rsid w:val="00582617"/>
    <w:rsid w:val="00582704"/>
    <w:rsid w:val="00582E2E"/>
    <w:rsid w:val="00583465"/>
    <w:rsid w:val="005834B4"/>
    <w:rsid w:val="0058400A"/>
    <w:rsid w:val="005842CA"/>
    <w:rsid w:val="00584491"/>
    <w:rsid w:val="005844E1"/>
    <w:rsid w:val="00584778"/>
    <w:rsid w:val="00584970"/>
    <w:rsid w:val="00584ACA"/>
    <w:rsid w:val="00585551"/>
    <w:rsid w:val="005858FD"/>
    <w:rsid w:val="00585CEB"/>
    <w:rsid w:val="0058643B"/>
    <w:rsid w:val="005867A9"/>
    <w:rsid w:val="00586876"/>
    <w:rsid w:val="0058767E"/>
    <w:rsid w:val="00587AD4"/>
    <w:rsid w:val="005902FD"/>
    <w:rsid w:val="00590710"/>
    <w:rsid w:val="00590E7E"/>
    <w:rsid w:val="0059162E"/>
    <w:rsid w:val="005927D4"/>
    <w:rsid w:val="00593312"/>
    <w:rsid w:val="00593C89"/>
    <w:rsid w:val="00594264"/>
    <w:rsid w:val="005944B4"/>
    <w:rsid w:val="0059484C"/>
    <w:rsid w:val="005952BB"/>
    <w:rsid w:val="00595718"/>
    <w:rsid w:val="0059646C"/>
    <w:rsid w:val="00596472"/>
    <w:rsid w:val="00597674"/>
    <w:rsid w:val="005979CA"/>
    <w:rsid w:val="00597E23"/>
    <w:rsid w:val="005A092A"/>
    <w:rsid w:val="005A0C64"/>
    <w:rsid w:val="005A1327"/>
    <w:rsid w:val="005A1A75"/>
    <w:rsid w:val="005A26DF"/>
    <w:rsid w:val="005A27B5"/>
    <w:rsid w:val="005A29DD"/>
    <w:rsid w:val="005A3681"/>
    <w:rsid w:val="005A3EF6"/>
    <w:rsid w:val="005A3F12"/>
    <w:rsid w:val="005A3FAF"/>
    <w:rsid w:val="005A48C7"/>
    <w:rsid w:val="005A51E3"/>
    <w:rsid w:val="005A5744"/>
    <w:rsid w:val="005A5B79"/>
    <w:rsid w:val="005A5BEB"/>
    <w:rsid w:val="005A648F"/>
    <w:rsid w:val="005A746E"/>
    <w:rsid w:val="005A78F9"/>
    <w:rsid w:val="005B0060"/>
    <w:rsid w:val="005B00FC"/>
    <w:rsid w:val="005B0F1E"/>
    <w:rsid w:val="005B1F80"/>
    <w:rsid w:val="005B2254"/>
    <w:rsid w:val="005B26EF"/>
    <w:rsid w:val="005B2712"/>
    <w:rsid w:val="005B29F9"/>
    <w:rsid w:val="005B30C7"/>
    <w:rsid w:val="005B37E9"/>
    <w:rsid w:val="005B3E37"/>
    <w:rsid w:val="005B50E9"/>
    <w:rsid w:val="005B62CA"/>
    <w:rsid w:val="005B65DE"/>
    <w:rsid w:val="005B67AB"/>
    <w:rsid w:val="005C0C2D"/>
    <w:rsid w:val="005C1138"/>
    <w:rsid w:val="005C1ADE"/>
    <w:rsid w:val="005C1AFE"/>
    <w:rsid w:val="005C240B"/>
    <w:rsid w:val="005C30C1"/>
    <w:rsid w:val="005C3435"/>
    <w:rsid w:val="005C3524"/>
    <w:rsid w:val="005C36B7"/>
    <w:rsid w:val="005C3CA9"/>
    <w:rsid w:val="005C426E"/>
    <w:rsid w:val="005C4768"/>
    <w:rsid w:val="005C4A33"/>
    <w:rsid w:val="005C4C99"/>
    <w:rsid w:val="005C5AE1"/>
    <w:rsid w:val="005C5C2E"/>
    <w:rsid w:val="005C5F5F"/>
    <w:rsid w:val="005C6501"/>
    <w:rsid w:val="005C6590"/>
    <w:rsid w:val="005C6AB4"/>
    <w:rsid w:val="005C7033"/>
    <w:rsid w:val="005C738A"/>
    <w:rsid w:val="005C7591"/>
    <w:rsid w:val="005D0213"/>
    <w:rsid w:val="005D02DB"/>
    <w:rsid w:val="005D0CE7"/>
    <w:rsid w:val="005D0DCE"/>
    <w:rsid w:val="005D1103"/>
    <w:rsid w:val="005D1308"/>
    <w:rsid w:val="005D1549"/>
    <w:rsid w:val="005D1ACB"/>
    <w:rsid w:val="005D1B0C"/>
    <w:rsid w:val="005D1B77"/>
    <w:rsid w:val="005D1E96"/>
    <w:rsid w:val="005D21B0"/>
    <w:rsid w:val="005D2292"/>
    <w:rsid w:val="005D25B0"/>
    <w:rsid w:val="005D288A"/>
    <w:rsid w:val="005D33EA"/>
    <w:rsid w:val="005D36C8"/>
    <w:rsid w:val="005D396A"/>
    <w:rsid w:val="005D4B5A"/>
    <w:rsid w:val="005D4D0E"/>
    <w:rsid w:val="005D4ED3"/>
    <w:rsid w:val="005D59D6"/>
    <w:rsid w:val="005D5F4F"/>
    <w:rsid w:val="005D6434"/>
    <w:rsid w:val="005D696C"/>
    <w:rsid w:val="005D6A6E"/>
    <w:rsid w:val="005D6BB2"/>
    <w:rsid w:val="005D6CC2"/>
    <w:rsid w:val="005D73FA"/>
    <w:rsid w:val="005D7A83"/>
    <w:rsid w:val="005D7B46"/>
    <w:rsid w:val="005D7EC3"/>
    <w:rsid w:val="005E0298"/>
    <w:rsid w:val="005E0B49"/>
    <w:rsid w:val="005E0BA3"/>
    <w:rsid w:val="005E109D"/>
    <w:rsid w:val="005E111C"/>
    <w:rsid w:val="005E1472"/>
    <w:rsid w:val="005E1DA4"/>
    <w:rsid w:val="005E1F33"/>
    <w:rsid w:val="005E21C9"/>
    <w:rsid w:val="005E3275"/>
    <w:rsid w:val="005E343D"/>
    <w:rsid w:val="005E3BD5"/>
    <w:rsid w:val="005E3E73"/>
    <w:rsid w:val="005E4376"/>
    <w:rsid w:val="005E4D14"/>
    <w:rsid w:val="005E4DAE"/>
    <w:rsid w:val="005E515A"/>
    <w:rsid w:val="005E53E4"/>
    <w:rsid w:val="005E5BD6"/>
    <w:rsid w:val="005E5E3D"/>
    <w:rsid w:val="005E67DF"/>
    <w:rsid w:val="005E6A9B"/>
    <w:rsid w:val="005E705F"/>
    <w:rsid w:val="005E7813"/>
    <w:rsid w:val="005E7FC0"/>
    <w:rsid w:val="005F0687"/>
    <w:rsid w:val="005F109A"/>
    <w:rsid w:val="005F2741"/>
    <w:rsid w:val="005F2F67"/>
    <w:rsid w:val="005F4922"/>
    <w:rsid w:val="005F50DB"/>
    <w:rsid w:val="005F5369"/>
    <w:rsid w:val="005F548C"/>
    <w:rsid w:val="005F54B2"/>
    <w:rsid w:val="005F57A7"/>
    <w:rsid w:val="005F64A5"/>
    <w:rsid w:val="005F662D"/>
    <w:rsid w:val="005F6A5C"/>
    <w:rsid w:val="005F6B01"/>
    <w:rsid w:val="005F6F6B"/>
    <w:rsid w:val="005F70B4"/>
    <w:rsid w:val="005F7185"/>
    <w:rsid w:val="00600FD0"/>
    <w:rsid w:val="00601465"/>
    <w:rsid w:val="00601AD3"/>
    <w:rsid w:val="0060269D"/>
    <w:rsid w:val="00602A7A"/>
    <w:rsid w:val="00602A87"/>
    <w:rsid w:val="00602F18"/>
    <w:rsid w:val="0060322C"/>
    <w:rsid w:val="00604266"/>
    <w:rsid w:val="0060427E"/>
    <w:rsid w:val="00604D82"/>
    <w:rsid w:val="0060502E"/>
    <w:rsid w:val="0060610D"/>
    <w:rsid w:val="00606233"/>
    <w:rsid w:val="00606798"/>
    <w:rsid w:val="00606B1F"/>
    <w:rsid w:val="00607E83"/>
    <w:rsid w:val="00607F57"/>
    <w:rsid w:val="00610A71"/>
    <w:rsid w:val="00611824"/>
    <w:rsid w:val="006118DB"/>
    <w:rsid w:val="00611C4C"/>
    <w:rsid w:val="00611F34"/>
    <w:rsid w:val="0061306F"/>
    <w:rsid w:val="006135E3"/>
    <w:rsid w:val="00613AB8"/>
    <w:rsid w:val="00614204"/>
    <w:rsid w:val="006154B3"/>
    <w:rsid w:val="00615A28"/>
    <w:rsid w:val="00615E06"/>
    <w:rsid w:val="00616188"/>
    <w:rsid w:val="006167A6"/>
    <w:rsid w:val="00616AA2"/>
    <w:rsid w:val="00616AD4"/>
    <w:rsid w:val="00617711"/>
    <w:rsid w:val="0061782F"/>
    <w:rsid w:val="006178B9"/>
    <w:rsid w:val="00620736"/>
    <w:rsid w:val="00620920"/>
    <w:rsid w:val="0062095F"/>
    <w:rsid w:val="00620BB9"/>
    <w:rsid w:val="00621577"/>
    <w:rsid w:val="00621C30"/>
    <w:rsid w:val="006220DD"/>
    <w:rsid w:val="00622695"/>
    <w:rsid w:val="00623CFC"/>
    <w:rsid w:val="006241BE"/>
    <w:rsid w:val="006245DD"/>
    <w:rsid w:val="00624787"/>
    <w:rsid w:val="00624861"/>
    <w:rsid w:val="006249E9"/>
    <w:rsid w:val="00624C88"/>
    <w:rsid w:val="00625C4A"/>
    <w:rsid w:val="006260E8"/>
    <w:rsid w:val="00626D13"/>
    <w:rsid w:val="0062702A"/>
    <w:rsid w:val="00627D62"/>
    <w:rsid w:val="00627E22"/>
    <w:rsid w:val="006309CA"/>
    <w:rsid w:val="00631BDD"/>
    <w:rsid w:val="006325B0"/>
    <w:rsid w:val="00632EDA"/>
    <w:rsid w:val="00632FB3"/>
    <w:rsid w:val="00633451"/>
    <w:rsid w:val="006335CF"/>
    <w:rsid w:val="00633844"/>
    <w:rsid w:val="00633C2C"/>
    <w:rsid w:val="00633F9E"/>
    <w:rsid w:val="0063496C"/>
    <w:rsid w:val="00635369"/>
    <w:rsid w:val="00635B13"/>
    <w:rsid w:val="00636EE1"/>
    <w:rsid w:val="00637125"/>
    <w:rsid w:val="006371F1"/>
    <w:rsid w:val="006372DB"/>
    <w:rsid w:val="006373E3"/>
    <w:rsid w:val="006402FE"/>
    <w:rsid w:val="00640AE0"/>
    <w:rsid w:val="00640C57"/>
    <w:rsid w:val="00641D32"/>
    <w:rsid w:val="00642143"/>
    <w:rsid w:val="00642DCA"/>
    <w:rsid w:val="0064358B"/>
    <w:rsid w:val="00643F74"/>
    <w:rsid w:val="00644444"/>
    <w:rsid w:val="006444C4"/>
    <w:rsid w:val="006449AC"/>
    <w:rsid w:val="00645F50"/>
    <w:rsid w:val="00645FAB"/>
    <w:rsid w:val="00645FC6"/>
    <w:rsid w:val="006462B3"/>
    <w:rsid w:val="0064641A"/>
    <w:rsid w:val="006470D1"/>
    <w:rsid w:val="00647366"/>
    <w:rsid w:val="006479B7"/>
    <w:rsid w:val="00647CD5"/>
    <w:rsid w:val="00647FA1"/>
    <w:rsid w:val="00651168"/>
    <w:rsid w:val="00651442"/>
    <w:rsid w:val="0065167D"/>
    <w:rsid w:val="0065175C"/>
    <w:rsid w:val="006518E4"/>
    <w:rsid w:val="00651A3E"/>
    <w:rsid w:val="00651C6D"/>
    <w:rsid w:val="00652BFA"/>
    <w:rsid w:val="006533B0"/>
    <w:rsid w:val="006534EC"/>
    <w:rsid w:val="0065364F"/>
    <w:rsid w:val="00653F61"/>
    <w:rsid w:val="00653FB6"/>
    <w:rsid w:val="006546FE"/>
    <w:rsid w:val="00654960"/>
    <w:rsid w:val="00654B15"/>
    <w:rsid w:val="00654CF0"/>
    <w:rsid w:val="00654E7C"/>
    <w:rsid w:val="0065598C"/>
    <w:rsid w:val="00655CB1"/>
    <w:rsid w:val="00655D70"/>
    <w:rsid w:val="006569DA"/>
    <w:rsid w:val="00656A9B"/>
    <w:rsid w:val="00656AA1"/>
    <w:rsid w:val="00656AE3"/>
    <w:rsid w:val="00656AF8"/>
    <w:rsid w:val="00657133"/>
    <w:rsid w:val="00657547"/>
    <w:rsid w:val="00657B0E"/>
    <w:rsid w:val="006600BC"/>
    <w:rsid w:val="006611A0"/>
    <w:rsid w:val="006615DC"/>
    <w:rsid w:val="00661C6A"/>
    <w:rsid w:val="00661D44"/>
    <w:rsid w:val="00662C89"/>
    <w:rsid w:val="00663455"/>
    <w:rsid w:val="006634B3"/>
    <w:rsid w:val="00663705"/>
    <w:rsid w:val="006644AE"/>
    <w:rsid w:val="006645E3"/>
    <w:rsid w:val="00665364"/>
    <w:rsid w:val="0066543B"/>
    <w:rsid w:val="0066546E"/>
    <w:rsid w:val="00665A72"/>
    <w:rsid w:val="00665E97"/>
    <w:rsid w:val="006667A6"/>
    <w:rsid w:val="00666A34"/>
    <w:rsid w:val="00666B4F"/>
    <w:rsid w:val="00666DE0"/>
    <w:rsid w:val="0066715C"/>
    <w:rsid w:val="00667AF8"/>
    <w:rsid w:val="00670BE3"/>
    <w:rsid w:val="00670D14"/>
    <w:rsid w:val="00671129"/>
    <w:rsid w:val="0067114B"/>
    <w:rsid w:val="00671205"/>
    <w:rsid w:val="00671366"/>
    <w:rsid w:val="00671393"/>
    <w:rsid w:val="0067184A"/>
    <w:rsid w:val="006720B2"/>
    <w:rsid w:val="00672EC1"/>
    <w:rsid w:val="006731A8"/>
    <w:rsid w:val="006738BC"/>
    <w:rsid w:val="00674BDC"/>
    <w:rsid w:val="00676572"/>
    <w:rsid w:val="00676B9A"/>
    <w:rsid w:val="00676F09"/>
    <w:rsid w:val="0067731D"/>
    <w:rsid w:val="00677982"/>
    <w:rsid w:val="00680BCC"/>
    <w:rsid w:val="00680CF3"/>
    <w:rsid w:val="00681671"/>
    <w:rsid w:val="00681A4C"/>
    <w:rsid w:val="00682B1E"/>
    <w:rsid w:val="00682CED"/>
    <w:rsid w:val="006855FE"/>
    <w:rsid w:val="006864D0"/>
    <w:rsid w:val="0068715F"/>
    <w:rsid w:val="006872BE"/>
    <w:rsid w:val="006875DA"/>
    <w:rsid w:val="00687CC6"/>
    <w:rsid w:val="006903E0"/>
    <w:rsid w:val="0069045E"/>
    <w:rsid w:val="00690621"/>
    <w:rsid w:val="0069079A"/>
    <w:rsid w:val="00690D80"/>
    <w:rsid w:val="006912FF"/>
    <w:rsid w:val="00691A90"/>
    <w:rsid w:val="00691FB9"/>
    <w:rsid w:val="00692350"/>
    <w:rsid w:val="0069243E"/>
    <w:rsid w:val="006925D0"/>
    <w:rsid w:val="00692F5B"/>
    <w:rsid w:val="00692F87"/>
    <w:rsid w:val="006931BC"/>
    <w:rsid w:val="00693D39"/>
    <w:rsid w:val="006946F6"/>
    <w:rsid w:val="00694C66"/>
    <w:rsid w:val="00694DF7"/>
    <w:rsid w:val="00694EB1"/>
    <w:rsid w:val="00695140"/>
    <w:rsid w:val="0069549E"/>
    <w:rsid w:val="006959F2"/>
    <w:rsid w:val="00695F52"/>
    <w:rsid w:val="0069607C"/>
    <w:rsid w:val="0069639C"/>
    <w:rsid w:val="006966C9"/>
    <w:rsid w:val="00696D48"/>
    <w:rsid w:val="006972FF"/>
    <w:rsid w:val="006A00BB"/>
    <w:rsid w:val="006A07CA"/>
    <w:rsid w:val="006A09D8"/>
    <w:rsid w:val="006A0EAB"/>
    <w:rsid w:val="006A1748"/>
    <w:rsid w:val="006A3029"/>
    <w:rsid w:val="006A3C8E"/>
    <w:rsid w:val="006A3D1D"/>
    <w:rsid w:val="006A41AF"/>
    <w:rsid w:val="006A4D2B"/>
    <w:rsid w:val="006A4D8E"/>
    <w:rsid w:val="006A500F"/>
    <w:rsid w:val="006A55A0"/>
    <w:rsid w:val="006A6702"/>
    <w:rsid w:val="006A7521"/>
    <w:rsid w:val="006A75E0"/>
    <w:rsid w:val="006B0678"/>
    <w:rsid w:val="006B0758"/>
    <w:rsid w:val="006B1D7D"/>
    <w:rsid w:val="006B1E0E"/>
    <w:rsid w:val="006B1EF3"/>
    <w:rsid w:val="006B1F38"/>
    <w:rsid w:val="006B2012"/>
    <w:rsid w:val="006B2289"/>
    <w:rsid w:val="006B2331"/>
    <w:rsid w:val="006B25E5"/>
    <w:rsid w:val="006B2D39"/>
    <w:rsid w:val="006B2E16"/>
    <w:rsid w:val="006B3A5A"/>
    <w:rsid w:val="006B4AD6"/>
    <w:rsid w:val="006B4EB9"/>
    <w:rsid w:val="006B4ECD"/>
    <w:rsid w:val="006B62D6"/>
    <w:rsid w:val="006C0199"/>
    <w:rsid w:val="006C0834"/>
    <w:rsid w:val="006C0CBD"/>
    <w:rsid w:val="006C19E1"/>
    <w:rsid w:val="006C1B18"/>
    <w:rsid w:val="006C1DC4"/>
    <w:rsid w:val="006C2123"/>
    <w:rsid w:val="006C21B7"/>
    <w:rsid w:val="006C287D"/>
    <w:rsid w:val="006C3781"/>
    <w:rsid w:val="006C3878"/>
    <w:rsid w:val="006C39EA"/>
    <w:rsid w:val="006C3DFB"/>
    <w:rsid w:val="006C44EC"/>
    <w:rsid w:val="006C46A6"/>
    <w:rsid w:val="006C4BF3"/>
    <w:rsid w:val="006C5A8A"/>
    <w:rsid w:val="006C5DAD"/>
    <w:rsid w:val="006C7F10"/>
    <w:rsid w:val="006D0051"/>
    <w:rsid w:val="006D1D4B"/>
    <w:rsid w:val="006D1F39"/>
    <w:rsid w:val="006D2284"/>
    <w:rsid w:val="006D23A8"/>
    <w:rsid w:val="006D2C42"/>
    <w:rsid w:val="006D3F9A"/>
    <w:rsid w:val="006D458E"/>
    <w:rsid w:val="006D4B5D"/>
    <w:rsid w:val="006D5868"/>
    <w:rsid w:val="006D58F9"/>
    <w:rsid w:val="006D5914"/>
    <w:rsid w:val="006D61E9"/>
    <w:rsid w:val="006D6656"/>
    <w:rsid w:val="006D6F77"/>
    <w:rsid w:val="006D76DC"/>
    <w:rsid w:val="006D79AF"/>
    <w:rsid w:val="006D7A21"/>
    <w:rsid w:val="006E01AB"/>
    <w:rsid w:val="006E01FE"/>
    <w:rsid w:val="006E0C65"/>
    <w:rsid w:val="006E0EAA"/>
    <w:rsid w:val="006E11F1"/>
    <w:rsid w:val="006E1305"/>
    <w:rsid w:val="006E13BB"/>
    <w:rsid w:val="006E1516"/>
    <w:rsid w:val="006E1D9F"/>
    <w:rsid w:val="006E209D"/>
    <w:rsid w:val="006E3CAC"/>
    <w:rsid w:val="006E498F"/>
    <w:rsid w:val="006E50A1"/>
    <w:rsid w:val="006E51CD"/>
    <w:rsid w:val="006E5782"/>
    <w:rsid w:val="006E5837"/>
    <w:rsid w:val="006E6245"/>
    <w:rsid w:val="006E6994"/>
    <w:rsid w:val="006E6A2F"/>
    <w:rsid w:val="006E6FC7"/>
    <w:rsid w:val="006E77C5"/>
    <w:rsid w:val="006F0642"/>
    <w:rsid w:val="006F067C"/>
    <w:rsid w:val="006F08A0"/>
    <w:rsid w:val="006F0D31"/>
    <w:rsid w:val="006F1756"/>
    <w:rsid w:val="006F1C05"/>
    <w:rsid w:val="006F2578"/>
    <w:rsid w:val="006F2744"/>
    <w:rsid w:val="006F2AB3"/>
    <w:rsid w:val="006F33BB"/>
    <w:rsid w:val="006F3692"/>
    <w:rsid w:val="006F3700"/>
    <w:rsid w:val="006F38F7"/>
    <w:rsid w:val="006F3B3A"/>
    <w:rsid w:val="006F45C7"/>
    <w:rsid w:val="006F5878"/>
    <w:rsid w:val="006F6731"/>
    <w:rsid w:val="006F705E"/>
    <w:rsid w:val="006F736B"/>
    <w:rsid w:val="006F7AB7"/>
    <w:rsid w:val="006F7DAD"/>
    <w:rsid w:val="00700035"/>
    <w:rsid w:val="00700C54"/>
    <w:rsid w:val="007015E6"/>
    <w:rsid w:val="007017EC"/>
    <w:rsid w:val="00701DE3"/>
    <w:rsid w:val="00701ED5"/>
    <w:rsid w:val="007021B3"/>
    <w:rsid w:val="00702519"/>
    <w:rsid w:val="00702B64"/>
    <w:rsid w:val="00702F9B"/>
    <w:rsid w:val="007030E5"/>
    <w:rsid w:val="007045C0"/>
    <w:rsid w:val="007050D1"/>
    <w:rsid w:val="007054FD"/>
    <w:rsid w:val="007059BE"/>
    <w:rsid w:val="007062A9"/>
    <w:rsid w:val="007062AC"/>
    <w:rsid w:val="00706778"/>
    <w:rsid w:val="00706D03"/>
    <w:rsid w:val="00707063"/>
    <w:rsid w:val="007079A7"/>
    <w:rsid w:val="00707FE3"/>
    <w:rsid w:val="0071129A"/>
    <w:rsid w:val="00711D0D"/>
    <w:rsid w:val="00711F56"/>
    <w:rsid w:val="007125C0"/>
    <w:rsid w:val="007129AD"/>
    <w:rsid w:val="00712B44"/>
    <w:rsid w:val="0071348B"/>
    <w:rsid w:val="007138B9"/>
    <w:rsid w:val="00713C04"/>
    <w:rsid w:val="007142A2"/>
    <w:rsid w:val="007147C6"/>
    <w:rsid w:val="00714AEB"/>
    <w:rsid w:val="00714B20"/>
    <w:rsid w:val="0071528A"/>
    <w:rsid w:val="0071535F"/>
    <w:rsid w:val="00715586"/>
    <w:rsid w:val="00716031"/>
    <w:rsid w:val="0071655E"/>
    <w:rsid w:val="007168AF"/>
    <w:rsid w:val="00716C9D"/>
    <w:rsid w:val="00716EEB"/>
    <w:rsid w:val="00717637"/>
    <w:rsid w:val="0071787E"/>
    <w:rsid w:val="00721E59"/>
    <w:rsid w:val="00721F37"/>
    <w:rsid w:val="007221C7"/>
    <w:rsid w:val="00722BEE"/>
    <w:rsid w:val="0072347F"/>
    <w:rsid w:val="00723643"/>
    <w:rsid w:val="007237ED"/>
    <w:rsid w:val="007237FF"/>
    <w:rsid w:val="00723D45"/>
    <w:rsid w:val="00724192"/>
    <w:rsid w:val="00724395"/>
    <w:rsid w:val="00724885"/>
    <w:rsid w:val="00724D10"/>
    <w:rsid w:val="0072522A"/>
    <w:rsid w:val="00725C21"/>
    <w:rsid w:val="007260BE"/>
    <w:rsid w:val="0072629F"/>
    <w:rsid w:val="007262D5"/>
    <w:rsid w:val="00726E8E"/>
    <w:rsid w:val="00726FE9"/>
    <w:rsid w:val="0072718C"/>
    <w:rsid w:val="007277B7"/>
    <w:rsid w:val="0073031D"/>
    <w:rsid w:val="0073045E"/>
    <w:rsid w:val="007308A0"/>
    <w:rsid w:val="00730F52"/>
    <w:rsid w:val="007323BC"/>
    <w:rsid w:val="007323E4"/>
    <w:rsid w:val="007349B2"/>
    <w:rsid w:val="00734ECD"/>
    <w:rsid w:val="00735695"/>
    <w:rsid w:val="0073616D"/>
    <w:rsid w:val="00736542"/>
    <w:rsid w:val="007367EE"/>
    <w:rsid w:val="007368D7"/>
    <w:rsid w:val="007373AD"/>
    <w:rsid w:val="00737B4A"/>
    <w:rsid w:val="00737BD0"/>
    <w:rsid w:val="00737C65"/>
    <w:rsid w:val="00737E97"/>
    <w:rsid w:val="00737F19"/>
    <w:rsid w:val="00740156"/>
    <w:rsid w:val="0074151B"/>
    <w:rsid w:val="00741629"/>
    <w:rsid w:val="00741F28"/>
    <w:rsid w:val="00742981"/>
    <w:rsid w:val="007439AE"/>
    <w:rsid w:val="00744760"/>
    <w:rsid w:val="00744EE3"/>
    <w:rsid w:val="0074515B"/>
    <w:rsid w:val="00745A81"/>
    <w:rsid w:val="00745B3C"/>
    <w:rsid w:val="00745C1E"/>
    <w:rsid w:val="007477ED"/>
    <w:rsid w:val="007504E4"/>
    <w:rsid w:val="007507BB"/>
    <w:rsid w:val="00750A9A"/>
    <w:rsid w:val="00750CD2"/>
    <w:rsid w:val="00750D44"/>
    <w:rsid w:val="00751A29"/>
    <w:rsid w:val="00751AFB"/>
    <w:rsid w:val="00752669"/>
    <w:rsid w:val="0075284A"/>
    <w:rsid w:val="00752ED4"/>
    <w:rsid w:val="0075324D"/>
    <w:rsid w:val="0075380D"/>
    <w:rsid w:val="00753AC6"/>
    <w:rsid w:val="00753DCE"/>
    <w:rsid w:val="00753FBA"/>
    <w:rsid w:val="00754201"/>
    <w:rsid w:val="007544B6"/>
    <w:rsid w:val="00754718"/>
    <w:rsid w:val="007559FC"/>
    <w:rsid w:val="00756208"/>
    <w:rsid w:val="0075622F"/>
    <w:rsid w:val="0075625B"/>
    <w:rsid w:val="007563E4"/>
    <w:rsid w:val="00756F95"/>
    <w:rsid w:val="00757BF6"/>
    <w:rsid w:val="00757DD1"/>
    <w:rsid w:val="007600A2"/>
    <w:rsid w:val="007600F1"/>
    <w:rsid w:val="007604DF"/>
    <w:rsid w:val="00760A5C"/>
    <w:rsid w:val="007612EB"/>
    <w:rsid w:val="00761DD2"/>
    <w:rsid w:val="00762BB9"/>
    <w:rsid w:val="00762D4B"/>
    <w:rsid w:val="00762DA0"/>
    <w:rsid w:val="00762E87"/>
    <w:rsid w:val="00762F85"/>
    <w:rsid w:val="007635EA"/>
    <w:rsid w:val="0076383B"/>
    <w:rsid w:val="00763A44"/>
    <w:rsid w:val="0076433D"/>
    <w:rsid w:val="00764DA7"/>
    <w:rsid w:val="007653B8"/>
    <w:rsid w:val="007657DC"/>
    <w:rsid w:val="00765F00"/>
    <w:rsid w:val="00766209"/>
    <w:rsid w:val="00766634"/>
    <w:rsid w:val="00766E71"/>
    <w:rsid w:val="007673F6"/>
    <w:rsid w:val="00767E3B"/>
    <w:rsid w:val="0077021F"/>
    <w:rsid w:val="00770F68"/>
    <w:rsid w:val="00770F7B"/>
    <w:rsid w:val="00771136"/>
    <w:rsid w:val="0077136A"/>
    <w:rsid w:val="00772CEF"/>
    <w:rsid w:val="00772D6D"/>
    <w:rsid w:val="00773648"/>
    <w:rsid w:val="007737CE"/>
    <w:rsid w:val="007739E2"/>
    <w:rsid w:val="007739F2"/>
    <w:rsid w:val="007749BB"/>
    <w:rsid w:val="00774A0C"/>
    <w:rsid w:val="00774A19"/>
    <w:rsid w:val="00774E4E"/>
    <w:rsid w:val="00774F1E"/>
    <w:rsid w:val="00775088"/>
    <w:rsid w:val="007753EE"/>
    <w:rsid w:val="007763CB"/>
    <w:rsid w:val="007764F1"/>
    <w:rsid w:val="00776B5C"/>
    <w:rsid w:val="00776E93"/>
    <w:rsid w:val="00777B23"/>
    <w:rsid w:val="00780983"/>
    <w:rsid w:val="00780DE1"/>
    <w:rsid w:val="00780F8F"/>
    <w:rsid w:val="007811B6"/>
    <w:rsid w:val="00781380"/>
    <w:rsid w:val="00781CD8"/>
    <w:rsid w:val="00781D47"/>
    <w:rsid w:val="00783091"/>
    <w:rsid w:val="00783257"/>
    <w:rsid w:val="0078331D"/>
    <w:rsid w:val="00784F9F"/>
    <w:rsid w:val="0078511A"/>
    <w:rsid w:val="00785334"/>
    <w:rsid w:val="00785CD0"/>
    <w:rsid w:val="00785D6B"/>
    <w:rsid w:val="007870CC"/>
    <w:rsid w:val="0078740F"/>
    <w:rsid w:val="00787716"/>
    <w:rsid w:val="00787981"/>
    <w:rsid w:val="00787DEA"/>
    <w:rsid w:val="007907DC"/>
    <w:rsid w:val="007907F2"/>
    <w:rsid w:val="00790E55"/>
    <w:rsid w:val="007910DE"/>
    <w:rsid w:val="00791321"/>
    <w:rsid w:val="0079173D"/>
    <w:rsid w:val="007928BD"/>
    <w:rsid w:val="0079290B"/>
    <w:rsid w:val="0079305B"/>
    <w:rsid w:val="00793094"/>
    <w:rsid w:val="00793A28"/>
    <w:rsid w:val="00793B3F"/>
    <w:rsid w:val="00793C04"/>
    <w:rsid w:val="00793EF1"/>
    <w:rsid w:val="007944A7"/>
    <w:rsid w:val="007948EC"/>
    <w:rsid w:val="00795530"/>
    <w:rsid w:val="007957A7"/>
    <w:rsid w:val="00795A5C"/>
    <w:rsid w:val="00796392"/>
    <w:rsid w:val="007963BD"/>
    <w:rsid w:val="007964EF"/>
    <w:rsid w:val="007965B8"/>
    <w:rsid w:val="007973CF"/>
    <w:rsid w:val="00797E85"/>
    <w:rsid w:val="007A0312"/>
    <w:rsid w:val="007A0CFD"/>
    <w:rsid w:val="007A0ECC"/>
    <w:rsid w:val="007A12C7"/>
    <w:rsid w:val="007A359A"/>
    <w:rsid w:val="007A3603"/>
    <w:rsid w:val="007A39B7"/>
    <w:rsid w:val="007A3AA5"/>
    <w:rsid w:val="007A4381"/>
    <w:rsid w:val="007A47C8"/>
    <w:rsid w:val="007A4C62"/>
    <w:rsid w:val="007A57E3"/>
    <w:rsid w:val="007A5B05"/>
    <w:rsid w:val="007A6F1F"/>
    <w:rsid w:val="007A7A27"/>
    <w:rsid w:val="007A7D7C"/>
    <w:rsid w:val="007A7EA5"/>
    <w:rsid w:val="007B0930"/>
    <w:rsid w:val="007B0B8D"/>
    <w:rsid w:val="007B195B"/>
    <w:rsid w:val="007B2CF1"/>
    <w:rsid w:val="007B3317"/>
    <w:rsid w:val="007B438E"/>
    <w:rsid w:val="007B529C"/>
    <w:rsid w:val="007B53CC"/>
    <w:rsid w:val="007B5DE7"/>
    <w:rsid w:val="007B6B89"/>
    <w:rsid w:val="007B7BEF"/>
    <w:rsid w:val="007B7C00"/>
    <w:rsid w:val="007B7C79"/>
    <w:rsid w:val="007B7E36"/>
    <w:rsid w:val="007C01B8"/>
    <w:rsid w:val="007C0287"/>
    <w:rsid w:val="007C0402"/>
    <w:rsid w:val="007C09F8"/>
    <w:rsid w:val="007C0A27"/>
    <w:rsid w:val="007C1252"/>
    <w:rsid w:val="007C1743"/>
    <w:rsid w:val="007C1D11"/>
    <w:rsid w:val="007C1E8F"/>
    <w:rsid w:val="007C2779"/>
    <w:rsid w:val="007C31DB"/>
    <w:rsid w:val="007C3475"/>
    <w:rsid w:val="007C384E"/>
    <w:rsid w:val="007C4537"/>
    <w:rsid w:val="007C5290"/>
    <w:rsid w:val="007C537F"/>
    <w:rsid w:val="007C61E6"/>
    <w:rsid w:val="007C6A61"/>
    <w:rsid w:val="007C7ED9"/>
    <w:rsid w:val="007D066E"/>
    <w:rsid w:val="007D08FA"/>
    <w:rsid w:val="007D131E"/>
    <w:rsid w:val="007D14E6"/>
    <w:rsid w:val="007D1CCD"/>
    <w:rsid w:val="007D2143"/>
    <w:rsid w:val="007D2FAF"/>
    <w:rsid w:val="007D3024"/>
    <w:rsid w:val="007D3BD1"/>
    <w:rsid w:val="007D3D23"/>
    <w:rsid w:val="007D4AE7"/>
    <w:rsid w:val="007D50BA"/>
    <w:rsid w:val="007D652B"/>
    <w:rsid w:val="007D7177"/>
    <w:rsid w:val="007D7685"/>
    <w:rsid w:val="007E035B"/>
    <w:rsid w:val="007E0CFA"/>
    <w:rsid w:val="007E0D73"/>
    <w:rsid w:val="007E19D7"/>
    <w:rsid w:val="007E20C6"/>
    <w:rsid w:val="007E2954"/>
    <w:rsid w:val="007E4215"/>
    <w:rsid w:val="007E4B12"/>
    <w:rsid w:val="007E4B71"/>
    <w:rsid w:val="007E4F3F"/>
    <w:rsid w:val="007E540F"/>
    <w:rsid w:val="007E5871"/>
    <w:rsid w:val="007E5D44"/>
    <w:rsid w:val="007E60BD"/>
    <w:rsid w:val="007E68EE"/>
    <w:rsid w:val="007E6BF1"/>
    <w:rsid w:val="007E7695"/>
    <w:rsid w:val="007E7D3D"/>
    <w:rsid w:val="007E7F0D"/>
    <w:rsid w:val="007F0679"/>
    <w:rsid w:val="007F0CAF"/>
    <w:rsid w:val="007F145B"/>
    <w:rsid w:val="007F1481"/>
    <w:rsid w:val="007F1D30"/>
    <w:rsid w:val="007F1E2B"/>
    <w:rsid w:val="007F2423"/>
    <w:rsid w:val="007F30C0"/>
    <w:rsid w:val="007F34E6"/>
    <w:rsid w:val="007F35BA"/>
    <w:rsid w:val="007F3F04"/>
    <w:rsid w:val="007F4E9B"/>
    <w:rsid w:val="007F504A"/>
    <w:rsid w:val="007F5AB8"/>
    <w:rsid w:val="007F6223"/>
    <w:rsid w:val="007F6233"/>
    <w:rsid w:val="007F74C8"/>
    <w:rsid w:val="007F77F8"/>
    <w:rsid w:val="007F79B8"/>
    <w:rsid w:val="00800053"/>
    <w:rsid w:val="00800280"/>
    <w:rsid w:val="00800FC3"/>
    <w:rsid w:val="008013B0"/>
    <w:rsid w:val="008022A3"/>
    <w:rsid w:val="008023C2"/>
    <w:rsid w:val="00802B0E"/>
    <w:rsid w:val="00803463"/>
    <w:rsid w:val="00803EF0"/>
    <w:rsid w:val="008046AE"/>
    <w:rsid w:val="00804A5D"/>
    <w:rsid w:val="0080517F"/>
    <w:rsid w:val="008052A4"/>
    <w:rsid w:val="00805483"/>
    <w:rsid w:val="00805F45"/>
    <w:rsid w:val="008066F6"/>
    <w:rsid w:val="008073FB"/>
    <w:rsid w:val="00807469"/>
    <w:rsid w:val="008075D3"/>
    <w:rsid w:val="00807A3E"/>
    <w:rsid w:val="00810A29"/>
    <w:rsid w:val="00810A7F"/>
    <w:rsid w:val="0081134B"/>
    <w:rsid w:val="008113A1"/>
    <w:rsid w:val="00811444"/>
    <w:rsid w:val="00811AD2"/>
    <w:rsid w:val="00812BA1"/>
    <w:rsid w:val="00813346"/>
    <w:rsid w:val="00814787"/>
    <w:rsid w:val="00814BFA"/>
    <w:rsid w:val="00814F09"/>
    <w:rsid w:val="008155E2"/>
    <w:rsid w:val="0081673D"/>
    <w:rsid w:val="008169DA"/>
    <w:rsid w:val="00817192"/>
    <w:rsid w:val="00821574"/>
    <w:rsid w:val="00822BB8"/>
    <w:rsid w:val="00822CA2"/>
    <w:rsid w:val="00822D4C"/>
    <w:rsid w:val="00822DBD"/>
    <w:rsid w:val="00822FF7"/>
    <w:rsid w:val="008232C7"/>
    <w:rsid w:val="008237B3"/>
    <w:rsid w:val="00823BD6"/>
    <w:rsid w:val="00824F4F"/>
    <w:rsid w:val="00825C90"/>
    <w:rsid w:val="00825F32"/>
    <w:rsid w:val="00826891"/>
    <w:rsid w:val="00826D48"/>
    <w:rsid w:val="00826E8D"/>
    <w:rsid w:val="008272B9"/>
    <w:rsid w:val="00830EC5"/>
    <w:rsid w:val="00830F07"/>
    <w:rsid w:val="008315F9"/>
    <w:rsid w:val="00831787"/>
    <w:rsid w:val="00832AEC"/>
    <w:rsid w:val="008334D6"/>
    <w:rsid w:val="00834F9E"/>
    <w:rsid w:val="00834FBD"/>
    <w:rsid w:val="008350F7"/>
    <w:rsid w:val="008358A9"/>
    <w:rsid w:val="00836B2E"/>
    <w:rsid w:val="00837456"/>
    <w:rsid w:val="00837561"/>
    <w:rsid w:val="00837D0F"/>
    <w:rsid w:val="00837FAD"/>
    <w:rsid w:val="008405CC"/>
    <w:rsid w:val="00840FD4"/>
    <w:rsid w:val="008414BB"/>
    <w:rsid w:val="0084196C"/>
    <w:rsid w:val="00842061"/>
    <w:rsid w:val="008423EB"/>
    <w:rsid w:val="00842821"/>
    <w:rsid w:val="00842E69"/>
    <w:rsid w:val="008434C5"/>
    <w:rsid w:val="008434FA"/>
    <w:rsid w:val="008435F4"/>
    <w:rsid w:val="00843FD6"/>
    <w:rsid w:val="008440BC"/>
    <w:rsid w:val="008443D4"/>
    <w:rsid w:val="00844614"/>
    <w:rsid w:val="008446F0"/>
    <w:rsid w:val="008450AD"/>
    <w:rsid w:val="00845394"/>
    <w:rsid w:val="0084548E"/>
    <w:rsid w:val="008456B8"/>
    <w:rsid w:val="00845DF5"/>
    <w:rsid w:val="00845E9F"/>
    <w:rsid w:val="008463B8"/>
    <w:rsid w:val="00846803"/>
    <w:rsid w:val="008470D9"/>
    <w:rsid w:val="008471D9"/>
    <w:rsid w:val="00847A95"/>
    <w:rsid w:val="00847D5C"/>
    <w:rsid w:val="008501F1"/>
    <w:rsid w:val="008509A8"/>
    <w:rsid w:val="00851DFF"/>
    <w:rsid w:val="008523BC"/>
    <w:rsid w:val="0085294E"/>
    <w:rsid w:val="00852B95"/>
    <w:rsid w:val="00853427"/>
    <w:rsid w:val="00853485"/>
    <w:rsid w:val="00854A13"/>
    <w:rsid w:val="0085503D"/>
    <w:rsid w:val="00855363"/>
    <w:rsid w:val="00855A72"/>
    <w:rsid w:val="00856133"/>
    <w:rsid w:val="008563C5"/>
    <w:rsid w:val="008565EA"/>
    <w:rsid w:val="008567ED"/>
    <w:rsid w:val="0085694E"/>
    <w:rsid w:val="00856A38"/>
    <w:rsid w:val="00856B26"/>
    <w:rsid w:val="00857275"/>
    <w:rsid w:val="0085786D"/>
    <w:rsid w:val="00857AE1"/>
    <w:rsid w:val="00861041"/>
    <w:rsid w:val="00861237"/>
    <w:rsid w:val="00862038"/>
    <w:rsid w:val="0086212D"/>
    <w:rsid w:val="00862484"/>
    <w:rsid w:val="008632FA"/>
    <w:rsid w:val="00863EA0"/>
    <w:rsid w:val="00863F07"/>
    <w:rsid w:val="00864201"/>
    <w:rsid w:val="00864275"/>
    <w:rsid w:val="0086451F"/>
    <w:rsid w:val="00864620"/>
    <w:rsid w:val="00864665"/>
    <w:rsid w:val="0086494F"/>
    <w:rsid w:val="00864C55"/>
    <w:rsid w:val="00865033"/>
    <w:rsid w:val="008652D9"/>
    <w:rsid w:val="00865897"/>
    <w:rsid w:val="008659FA"/>
    <w:rsid w:val="00865DA8"/>
    <w:rsid w:val="00866AEB"/>
    <w:rsid w:val="00866B6B"/>
    <w:rsid w:val="00866C1D"/>
    <w:rsid w:val="00866C37"/>
    <w:rsid w:val="00866E5A"/>
    <w:rsid w:val="00866F27"/>
    <w:rsid w:val="008673E8"/>
    <w:rsid w:val="00867448"/>
    <w:rsid w:val="008676F2"/>
    <w:rsid w:val="008678D9"/>
    <w:rsid w:val="00870521"/>
    <w:rsid w:val="0087061C"/>
    <w:rsid w:val="00870849"/>
    <w:rsid w:val="00870AF6"/>
    <w:rsid w:val="00870B5C"/>
    <w:rsid w:val="00870CB1"/>
    <w:rsid w:val="00870CB9"/>
    <w:rsid w:val="00870DE1"/>
    <w:rsid w:val="0087136B"/>
    <w:rsid w:val="0087145B"/>
    <w:rsid w:val="00871736"/>
    <w:rsid w:val="00871933"/>
    <w:rsid w:val="00871ABE"/>
    <w:rsid w:val="00872493"/>
    <w:rsid w:val="008724D5"/>
    <w:rsid w:val="00872A27"/>
    <w:rsid w:val="008737C9"/>
    <w:rsid w:val="00873A49"/>
    <w:rsid w:val="008744AE"/>
    <w:rsid w:val="0087474B"/>
    <w:rsid w:val="00874801"/>
    <w:rsid w:val="008759A2"/>
    <w:rsid w:val="00875C9F"/>
    <w:rsid w:val="00876454"/>
    <w:rsid w:val="00876D0C"/>
    <w:rsid w:val="008774DB"/>
    <w:rsid w:val="00877FEE"/>
    <w:rsid w:val="008801E0"/>
    <w:rsid w:val="00880896"/>
    <w:rsid w:val="00880BA5"/>
    <w:rsid w:val="008815FA"/>
    <w:rsid w:val="00882200"/>
    <w:rsid w:val="008824C3"/>
    <w:rsid w:val="008829A0"/>
    <w:rsid w:val="00882E14"/>
    <w:rsid w:val="008835D6"/>
    <w:rsid w:val="00883F3C"/>
    <w:rsid w:val="00884195"/>
    <w:rsid w:val="00884412"/>
    <w:rsid w:val="008848E3"/>
    <w:rsid w:val="00884CDB"/>
    <w:rsid w:val="0088518E"/>
    <w:rsid w:val="00885761"/>
    <w:rsid w:val="00886420"/>
    <w:rsid w:val="00886526"/>
    <w:rsid w:val="0088671C"/>
    <w:rsid w:val="00886F16"/>
    <w:rsid w:val="00887187"/>
    <w:rsid w:val="00887FA6"/>
    <w:rsid w:val="008908E5"/>
    <w:rsid w:val="00890FDD"/>
    <w:rsid w:val="0089183A"/>
    <w:rsid w:val="00891A65"/>
    <w:rsid w:val="00891C54"/>
    <w:rsid w:val="00892565"/>
    <w:rsid w:val="00892DF7"/>
    <w:rsid w:val="00893131"/>
    <w:rsid w:val="008931A2"/>
    <w:rsid w:val="00893D90"/>
    <w:rsid w:val="00893EDE"/>
    <w:rsid w:val="0089400C"/>
    <w:rsid w:val="00894055"/>
    <w:rsid w:val="00894125"/>
    <w:rsid w:val="008942FD"/>
    <w:rsid w:val="00894C7D"/>
    <w:rsid w:val="008953DA"/>
    <w:rsid w:val="00895D05"/>
    <w:rsid w:val="00895FB2"/>
    <w:rsid w:val="008960EF"/>
    <w:rsid w:val="008962AA"/>
    <w:rsid w:val="00896C32"/>
    <w:rsid w:val="0089768C"/>
    <w:rsid w:val="008977A6"/>
    <w:rsid w:val="0089780E"/>
    <w:rsid w:val="00897D31"/>
    <w:rsid w:val="008A0BBA"/>
    <w:rsid w:val="008A1AF0"/>
    <w:rsid w:val="008A1B4E"/>
    <w:rsid w:val="008A2550"/>
    <w:rsid w:val="008A27EC"/>
    <w:rsid w:val="008A2B47"/>
    <w:rsid w:val="008A2D0F"/>
    <w:rsid w:val="008A33AA"/>
    <w:rsid w:val="008A3BC3"/>
    <w:rsid w:val="008A3F4F"/>
    <w:rsid w:val="008A3F9A"/>
    <w:rsid w:val="008A4986"/>
    <w:rsid w:val="008A4F75"/>
    <w:rsid w:val="008A54FE"/>
    <w:rsid w:val="008A5B94"/>
    <w:rsid w:val="008A6A3B"/>
    <w:rsid w:val="008A7150"/>
    <w:rsid w:val="008A79AF"/>
    <w:rsid w:val="008A7FBB"/>
    <w:rsid w:val="008B0622"/>
    <w:rsid w:val="008B0E81"/>
    <w:rsid w:val="008B186A"/>
    <w:rsid w:val="008B1CC7"/>
    <w:rsid w:val="008B240F"/>
    <w:rsid w:val="008B3052"/>
    <w:rsid w:val="008B3405"/>
    <w:rsid w:val="008B3561"/>
    <w:rsid w:val="008B3935"/>
    <w:rsid w:val="008B4CF2"/>
    <w:rsid w:val="008B5AC6"/>
    <w:rsid w:val="008B5B22"/>
    <w:rsid w:val="008B5BFB"/>
    <w:rsid w:val="008B5EB7"/>
    <w:rsid w:val="008B6298"/>
    <w:rsid w:val="008B74DC"/>
    <w:rsid w:val="008B77EA"/>
    <w:rsid w:val="008B7C84"/>
    <w:rsid w:val="008C0167"/>
    <w:rsid w:val="008C0645"/>
    <w:rsid w:val="008C074D"/>
    <w:rsid w:val="008C07A8"/>
    <w:rsid w:val="008C0C4F"/>
    <w:rsid w:val="008C0EB4"/>
    <w:rsid w:val="008C0FEF"/>
    <w:rsid w:val="008C136B"/>
    <w:rsid w:val="008C187D"/>
    <w:rsid w:val="008C1A2A"/>
    <w:rsid w:val="008C1CA5"/>
    <w:rsid w:val="008C1DF4"/>
    <w:rsid w:val="008C2278"/>
    <w:rsid w:val="008C2CEA"/>
    <w:rsid w:val="008C405B"/>
    <w:rsid w:val="008C4A68"/>
    <w:rsid w:val="008C4B58"/>
    <w:rsid w:val="008C4F77"/>
    <w:rsid w:val="008C5886"/>
    <w:rsid w:val="008C5898"/>
    <w:rsid w:val="008C68B8"/>
    <w:rsid w:val="008C7F78"/>
    <w:rsid w:val="008D0465"/>
    <w:rsid w:val="008D0CE2"/>
    <w:rsid w:val="008D0E9A"/>
    <w:rsid w:val="008D15EF"/>
    <w:rsid w:val="008D1C3B"/>
    <w:rsid w:val="008D2D92"/>
    <w:rsid w:val="008D37D4"/>
    <w:rsid w:val="008D39CA"/>
    <w:rsid w:val="008D3ED7"/>
    <w:rsid w:val="008D4466"/>
    <w:rsid w:val="008D478A"/>
    <w:rsid w:val="008D489E"/>
    <w:rsid w:val="008D49B3"/>
    <w:rsid w:val="008D4C63"/>
    <w:rsid w:val="008D536B"/>
    <w:rsid w:val="008D63B0"/>
    <w:rsid w:val="008D70D4"/>
    <w:rsid w:val="008D739C"/>
    <w:rsid w:val="008D74BF"/>
    <w:rsid w:val="008D7507"/>
    <w:rsid w:val="008E00A3"/>
    <w:rsid w:val="008E0870"/>
    <w:rsid w:val="008E0CB4"/>
    <w:rsid w:val="008E16CB"/>
    <w:rsid w:val="008E264B"/>
    <w:rsid w:val="008E2878"/>
    <w:rsid w:val="008E35EE"/>
    <w:rsid w:val="008E3840"/>
    <w:rsid w:val="008E3A0D"/>
    <w:rsid w:val="008E40F9"/>
    <w:rsid w:val="008E5561"/>
    <w:rsid w:val="008E6AAB"/>
    <w:rsid w:val="008E7647"/>
    <w:rsid w:val="008E79D2"/>
    <w:rsid w:val="008F069C"/>
    <w:rsid w:val="008F1388"/>
    <w:rsid w:val="008F1566"/>
    <w:rsid w:val="008F17A4"/>
    <w:rsid w:val="008F17D7"/>
    <w:rsid w:val="008F29C6"/>
    <w:rsid w:val="008F2B94"/>
    <w:rsid w:val="008F2FE9"/>
    <w:rsid w:val="008F3066"/>
    <w:rsid w:val="008F3E5A"/>
    <w:rsid w:val="008F4351"/>
    <w:rsid w:val="008F47D8"/>
    <w:rsid w:val="008F4899"/>
    <w:rsid w:val="008F4E7F"/>
    <w:rsid w:val="008F5309"/>
    <w:rsid w:val="008F5587"/>
    <w:rsid w:val="008F5A79"/>
    <w:rsid w:val="008F605A"/>
    <w:rsid w:val="008F660C"/>
    <w:rsid w:val="008F68CB"/>
    <w:rsid w:val="008F69E1"/>
    <w:rsid w:val="008F71E8"/>
    <w:rsid w:val="008F7821"/>
    <w:rsid w:val="008F7F12"/>
    <w:rsid w:val="0090011B"/>
    <w:rsid w:val="00900E41"/>
    <w:rsid w:val="009012FD"/>
    <w:rsid w:val="00901663"/>
    <w:rsid w:val="00901BE8"/>
    <w:rsid w:val="009022E3"/>
    <w:rsid w:val="00903D3B"/>
    <w:rsid w:val="0090450A"/>
    <w:rsid w:val="0090466B"/>
    <w:rsid w:val="00904A37"/>
    <w:rsid w:val="00904DB0"/>
    <w:rsid w:val="009050E1"/>
    <w:rsid w:val="009066BA"/>
    <w:rsid w:val="00906D4B"/>
    <w:rsid w:val="00906E56"/>
    <w:rsid w:val="009070E9"/>
    <w:rsid w:val="009074AB"/>
    <w:rsid w:val="00910B74"/>
    <w:rsid w:val="00910BAC"/>
    <w:rsid w:val="0091108E"/>
    <w:rsid w:val="00911822"/>
    <w:rsid w:val="00911A98"/>
    <w:rsid w:val="00912D99"/>
    <w:rsid w:val="00912DD9"/>
    <w:rsid w:val="00912FA9"/>
    <w:rsid w:val="00913042"/>
    <w:rsid w:val="00913A87"/>
    <w:rsid w:val="00914332"/>
    <w:rsid w:val="00914370"/>
    <w:rsid w:val="009152CF"/>
    <w:rsid w:val="009153E4"/>
    <w:rsid w:val="0091579A"/>
    <w:rsid w:val="00915984"/>
    <w:rsid w:val="00915B8B"/>
    <w:rsid w:val="0091605F"/>
    <w:rsid w:val="009160B1"/>
    <w:rsid w:val="009167D4"/>
    <w:rsid w:val="00916923"/>
    <w:rsid w:val="00916FCB"/>
    <w:rsid w:val="009175F3"/>
    <w:rsid w:val="00917A93"/>
    <w:rsid w:val="00920BB9"/>
    <w:rsid w:val="00920FB6"/>
    <w:rsid w:val="00921216"/>
    <w:rsid w:val="00921859"/>
    <w:rsid w:val="00921EBA"/>
    <w:rsid w:val="009224E4"/>
    <w:rsid w:val="00923558"/>
    <w:rsid w:val="00924B7B"/>
    <w:rsid w:val="00925B6D"/>
    <w:rsid w:val="00925D8E"/>
    <w:rsid w:val="0092692B"/>
    <w:rsid w:val="00926AA3"/>
    <w:rsid w:val="00926EA9"/>
    <w:rsid w:val="00927176"/>
    <w:rsid w:val="009279D3"/>
    <w:rsid w:val="0093009E"/>
    <w:rsid w:val="009305EB"/>
    <w:rsid w:val="00930AFC"/>
    <w:rsid w:val="0093173E"/>
    <w:rsid w:val="00931C7B"/>
    <w:rsid w:val="00931F03"/>
    <w:rsid w:val="00932969"/>
    <w:rsid w:val="00932B4E"/>
    <w:rsid w:val="00932B6B"/>
    <w:rsid w:val="00933C16"/>
    <w:rsid w:val="00934292"/>
    <w:rsid w:val="009347C6"/>
    <w:rsid w:val="00935C06"/>
    <w:rsid w:val="00937254"/>
    <w:rsid w:val="009373DF"/>
    <w:rsid w:val="0093760A"/>
    <w:rsid w:val="00937BCC"/>
    <w:rsid w:val="00937EFB"/>
    <w:rsid w:val="009408BB"/>
    <w:rsid w:val="0094094B"/>
    <w:rsid w:val="00940F2C"/>
    <w:rsid w:val="00941507"/>
    <w:rsid w:val="009417F0"/>
    <w:rsid w:val="00941980"/>
    <w:rsid w:val="009419AF"/>
    <w:rsid w:val="009423F2"/>
    <w:rsid w:val="009431D6"/>
    <w:rsid w:val="00943237"/>
    <w:rsid w:val="00943251"/>
    <w:rsid w:val="009437AE"/>
    <w:rsid w:val="00943A15"/>
    <w:rsid w:val="0094437A"/>
    <w:rsid w:val="00944770"/>
    <w:rsid w:val="00944BA1"/>
    <w:rsid w:val="00944E09"/>
    <w:rsid w:val="00945368"/>
    <w:rsid w:val="00945620"/>
    <w:rsid w:val="00945F10"/>
    <w:rsid w:val="009462E6"/>
    <w:rsid w:val="009463A5"/>
    <w:rsid w:val="009469E1"/>
    <w:rsid w:val="009473C2"/>
    <w:rsid w:val="009478B9"/>
    <w:rsid w:val="00950602"/>
    <w:rsid w:val="009507F8"/>
    <w:rsid w:val="00950986"/>
    <w:rsid w:val="00950F5F"/>
    <w:rsid w:val="009510AF"/>
    <w:rsid w:val="009510BB"/>
    <w:rsid w:val="0095220C"/>
    <w:rsid w:val="00953156"/>
    <w:rsid w:val="009548A7"/>
    <w:rsid w:val="009548AF"/>
    <w:rsid w:val="0095499F"/>
    <w:rsid w:val="009552AD"/>
    <w:rsid w:val="00957262"/>
    <w:rsid w:val="009572B0"/>
    <w:rsid w:val="009572BB"/>
    <w:rsid w:val="00960260"/>
    <w:rsid w:val="00960972"/>
    <w:rsid w:val="00960C50"/>
    <w:rsid w:val="009611B2"/>
    <w:rsid w:val="00962409"/>
    <w:rsid w:val="009624DD"/>
    <w:rsid w:val="009626F8"/>
    <w:rsid w:val="00962759"/>
    <w:rsid w:val="00962CE1"/>
    <w:rsid w:val="009634AD"/>
    <w:rsid w:val="00963526"/>
    <w:rsid w:val="00963CEB"/>
    <w:rsid w:val="00963F3F"/>
    <w:rsid w:val="009644D0"/>
    <w:rsid w:val="0096478D"/>
    <w:rsid w:val="009652B0"/>
    <w:rsid w:val="00965B4B"/>
    <w:rsid w:val="00965E4B"/>
    <w:rsid w:val="00966BFD"/>
    <w:rsid w:val="00966E85"/>
    <w:rsid w:val="00970230"/>
    <w:rsid w:val="00970704"/>
    <w:rsid w:val="00970E84"/>
    <w:rsid w:val="00971EC2"/>
    <w:rsid w:val="00972F17"/>
    <w:rsid w:val="00972F75"/>
    <w:rsid w:val="00973172"/>
    <w:rsid w:val="009732B5"/>
    <w:rsid w:val="00973E8E"/>
    <w:rsid w:val="00974208"/>
    <w:rsid w:val="00974C79"/>
    <w:rsid w:val="00974E71"/>
    <w:rsid w:val="00975614"/>
    <w:rsid w:val="00975970"/>
    <w:rsid w:val="00975B79"/>
    <w:rsid w:val="00975BDB"/>
    <w:rsid w:val="009771D8"/>
    <w:rsid w:val="0097752C"/>
    <w:rsid w:val="009807E8"/>
    <w:rsid w:val="00980A00"/>
    <w:rsid w:val="00980B26"/>
    <w:rsid w:val="00980D77"/>
    <w:rsid w:val="0098135A"/>
    <w:rsid w:val="00981BC2"/>
    <w:rsid w:val="00981D2B"/>
    <w:rsid w:val="0098231B"/>
    <w:rsid w:val="00983652"/>
    <w:rsid w:val="00983E4B"/>
    <w:rsid w:val="009850EC"/>
    <w:rsid w:val="00985490"/>
    <w:rsid w:val="0098583B"/>
    <w:rsid w:val="00987092"/>
    <w:rsid w:val="009873C5"/>
    <w:rsid w:val="00987CB2"/>
    <w:rsid w:val="009902D0"/>
    <w:rsid w:val="0099050F"/>
    <w:rsid w:val="0099088F"/>
    <w:rsid w:val="00990913"/>
    <w:rsid w:val="00990924"/>
    <w:rsid w:val="009909D7"/>
    <w:rsid w:val="00990E13"/>
    <w:rsid w:val="009910F4"/>
    <w:rsid w:val="00991157"/>
    <w:rsid w:val="0099196F"/>
    <w:rsid w:val="00991C95"/>
    <w:rsid w:val="00992010"/>
    <w:rsid w:val="0099216B"/>
    <w:rsid w:val="0099314E"/>
    <w:rsid w:val="009932A6"/>
    <w:rsid w:val="009934CF"/>
    <w:rsid w:val="0099374A"/>
    <w:rsid w:val="00993DDB"/>
    <w:rsid w:val="00993DFD"/>
    <w:rsid w:val="00994A41"/>
    <w:rsid w:val="00995AAC"/>
    <w:rsid w:val="00996185"/>
    <w:rsid w:val="0099688F"/>
    <w:rsid w:val="009969A1"/>
    <w:rsid w:val="009970FA"/>
    <w:rsid w:val="00997137"/>
    <w:rsid w:val="0099720A"/>
    <w:rsid w:val="009972E4"/>
    <w:rsid w:val="00997463"/>
    <w:rsid w:val="009A0731"/>
    <w:rsid w:val="009A1212"/>
    <w:rsid w:val="009A1490"/>
    <w:rsid w:val="009A1527"/>
    <w:rsid w:val="009A21AF"/>
    <w:rsid w:val="009A2356"/>
    <w:rsid w:val="009A244A"/>
    <w:rsid w:val="009A29C5"/>
    <w:rsid w:val="009A2AF5"/>
    <w:rsid w:val="009A2CC8"/>
    <w:rsid w:val="009A3445"/>
    <w:rsid w:val="009A3920"/>
    <w:rsid w:val="009A3A96"/>
    <w:rsid w:val="009A4740"/>
    <w:rsid w:val="009A4FEA"/>
    <w:rsid w:val="009A57FF"/>
    <w:rsid w:val="009A603F"/>
    <w:rsid w:val="009A7205"/>
    <w:rsid w:val="009A7469"/>
    <w:rsid w:val="009A77E6"/>
    <w:rsid w:val="009A7A5D"/>
    <w:rsid w:val="009A7D01"/>
    <w:rsid w:val="009B0F38"/>
    <w:rsid w:val="009B1CEE"/>
    <w:rsid w:val="009B2085"/>
    <w:rsid w:val="009B22E1"/>
    <w:rsid w:val="009B24FE"/>
    <w:rsid w:val="009B2726"/>
    <w:rsid w:val="009B33F4"/>
    <w:rsid w:val="009B35F5"/>
    <w:rsid w:val="009B45AF"/>
    <w:rsid w:val="009B51A2"/>
    <w:rsid w:val="009B6010"/>
    <w:rsid w:val="009B60E4"/>
    <w:rsid w:val="009B6517"/>
    <w:rsid w:val="009B651A"/>
    <w:rsid w:val="009B7899"/>
    <w:rsid w:val="009B797E"/>
    <w:rsid w:val="009B7BDF"/>
    <w:rsid w:val="009B7E31"/>
    <w:rsid w:val="009C0472"/>
    <w:rsid w:val="009C08AD"/>
    <w:rsid w:val="009C128A"/>
    <w:rsid w:val="009C175F"/>
    <w:rsid w:val="009C187B"/>
    <w:rsid w:val="009C1D79"/>
    <w:rsid w:val="009C3016"/>
    <w:rsid w:val="009C36C7"/>
    <w:rsid w:val="009C37D6"/>
    <w:rsid w:val="009C46A8"/>
    <w:rsid w:val="009C4A87"/>
    <w:rsid w:val="009C58B7"/>
    <w:rsid w:val="009C5F58"/>
    <w:rsid w:val="009C60A2"/>
    <w:rsid w:val="009C6590"/>
    <w:rsid w:val="009C71B8"/>
    <w:rsid w:val="009C71C0"/>
    <w:rsid w:val="009C749B"/>
    <w:rsid w:val="009C7816"/>
    <w:rsid w:val="009D02B5"/>
    <w:rsid w:val="009D081A"/>
    <w:rsid w:val="009D08BF"/>
    <w:rsid w:val="009D0D65"/>
    <w:rsid w:val="009D120D"/>
    <w:rsid w:val="009D127D"/>
    <w:rsid w:val="009D132D"/>
    <w:rsid w:val="009D13BB"/>
    <w:rsid w:val="009D2117"/>
    <w:rsid w:val="009D254D"/>
    <w:rsid w:val="009D28DC"/>
    <w:rsid w:val="009D2A60"/>
    <w:rsid w:val="009D2C3D"/>
    <w:rsid w:val="009D313B"/>
    <w:rsid w:val="009D38B0"/>
    <w:rsid w:val="009D3CEC"/>
    <w:rsid w:val="009D42A4"/>
    <w:rsid w:val="009D48D6"/>
    <w:rsid w:val="009D565C"/>
    <w:rsid w:val="009D56BE"/>
    <w:rsid w:val="009D617B"/>
    <w:rsid w:val="009D62AE"/>
    <w:rsid w:val="009D67D5"/>
    <w:rsid w:val="009D6850"/>
    <w:rsid w:val="009D6B88"/>
    <w:rsid w:val="009D7107"/>
    <w:rsid w:val="009D791D"/>
    <w:rsid w:val="009E0E55"/>
    <w:rsid w:val="009E15EA"/>
    <w:rsid w:val="009E1718"/>
    <w:rsid w:val="009E1A0B"/>
    <w:rsid w:val="009E22E5"/>
    <w:rsid w:val="009E28A3"/>
    <w:rsid w:val="009E2AEC"/>
    <w:rsid w:val="009E32E0"/>
    <w:rsid w:val="009E3345"/>
    <w:rsid w:val="009E419F"/>
    <w:rsid w:val="009E448E"/>
    <w:rsid w:val="009E4574"/>
    <w:rsid w:val="009E4E5E"/>
    <w:rsid w:val="009E515E"/>
    <w:rsid w:val="009E51D3"/>
    <w:rsid w:val="009E51D6"/>
    <w:rsid w:val="009E6EF5"/>
    <w:rsid w:val="009E7172"/>
    <w:rsid w:val="009E75F2"/>
    <w:rsid w:val="009F177C"/>
    <w:rsid w:val="009F1BD9"/>
    <w:rsid w:val="009F31F3"/>
    <w:rsid w:val="009F3952"/>
    <w:rsid w:val="009F3B57"/>
    <w:rsid w:val="009F41C2"/>
    <w:rsid w:val="009F4264"/>
    <w:rsid w:val="009F42CD"/>
    <w:rsid w:val="009F4B02"/>
    <w:rsid w:val="009F4B46"/>
    <w:rsid w:val="009F546F"/>
    <w:rsid w:val="009F5604"/>
    <w:rsid w:val="009F5F4C"/>
    <w:rsid w:val="009F6AAD"/>
    <w:rsid w:val="009F6AB9"/>
    <w:rsid w:val="009F7845"/>
    <w:rsid w:val="00A00477"/>
    <w:rsid w:val="00A00479"/>
    <w:rsid w:val="00A005AD"/>
    <w:rsid w:val="00A00C2D"/>
    <w:rsid w:val="00A0177B"/>
    <w:rsid w:val="00A017A6"/>
    <w:rsid w:val="00A01AE0"/>
    <w:rsid w:val="00A01B70"/>
    <w:rsid w:val="00A02DBE"/>
    <w:rsid w:val="00A04585"/>
    <w:rsid w:val="00A04F0D"/>
    <w:rsid w:val="00A04F54"/>
    <w:rsid w:val="00A0515D"/>
    <w:rsid w:val="00A0547F"/>
    <w:rsid w:val="00A056B3"/>
    <w:rsid w:val="00A0577D"/>
    <w:rsid w:val="00A05AB5"/>
    <w:rsid w:val="00A05F8F"/>
    <w:rsid w:val="00A0758B"/>
    <w:rsid w:val="00A076B9"/>
    <w:rsid w:val="00A0775C"/>
    <w:rsid w:val="00A10084"/>
    <w:rsid w:val="00A1015A"/>
    <w:rsid w:val="00A10435"/>
    <w:rsid w:val="00A108BA"/>
    <w:rsid w:val="00A10DBC"/>
    <w:rsid w:val="00A10E38"/>
    <w:rsid w:val="00A11361"/>
    <w:rsid w:val="00A1151D"/>
    <w:rsid w:val="00A11C93"/>
    <w:rsid w:val="00A11D0A"/>
    <w:rsid w:val="00A12128"/>
    <w:rsid w:val="00A13288"/>
    <w:rsid w:val="00A134A9"/>
    <w:rsid w:val="00A135A9"/>
    <w:rsid w:val="00A137A2"/>
    <w:rsid w:val="00A137D9"/>
    <w:rsid w:val="00A1444C"/>
    <w:rsid w:val="00A14FD2"/>
    <w:rsid w:val="00A16983"/>
    <w:rsid w:val="00A16CA0"/>
    <w:rsid w:val="00A174A8"/>
    <w:rsid w:val="00A17AC2"/>
    <w:rsid w:val="00A20255"/>
    <w:rsid w:val="00A203A3"/>
    <w:rsid w:val="00A2053B"/>
    <w:rsid w:val="00A20583"/>
    <w:rsid w:val="00A20F47"/>
    <w:rsid w:val="00A21486"/>
    <w:rsid w:val="00A22921"/>
    <w:rsid w:val="00A22BD7"/>
    <w:rsid w:val="00A235C9"/>
    <w:rsid w:val="00A243F4"/>
    <w:rsid w:val="00A24B41"/>
    <w:rsid w:val="00A24D86"/>
    <w:rsid w:val="00A25054"/>
    <w:rsid w:val="00A26276"/>
    <w:rsid w:val="00A26507"/>
    <w:rsid w:val="00A269D9"/>
    <w:rsid w:val="00A26FBB"/>
    <w:rsid w:val="00A27119"/>
    <w:rsid w:val="00A27307"/>
    <w:rsid w:val="00A30B4F"/>
    <w:rsid w:val="00A30E8F"/>
    <w:rsid w:val="00A30F31"/>
    <w:rsid w:val="00A313B7"/>
    <w:rsid w:val="00A31452"/>
    <w:rsid w:val="00A3205B"/>
    <w:rsid w:val="00A32257"/>
    <w:rsid w:val="00A322DA"/>
    <w:rsid w:val="00A32610"/>
    <w:rsid w:val="00A32DAB"/>
    <w:rsid w:val="00A32EAF"/>
    <w:rsid w:val="00A33644"/>
    <w:rsid w:val="00A340ED"/>
    <w:rsid w:val="00A34BB5"/>
    <w:rsid w:val="00A351D3"/>
    <w:rsid w:val="00A3532B"/>
    <w:rsid w:val="00A35347"/>
    <w:rsid w:val="00A35769"/>
    <w:rsid w:val="00A35B24"/>
    <w:rsid w:val="00A35D69"/>
    <w:rsid w:val="00A3668B"/>
    <w:rsid w:val="00A36BB0"/>
    <w:rsid w:val="00A36E14"/>
    <w:rsid w:val="00A37193"/>
    <w:rsid w:val="00A3747C"/>
    <w:rsid w:val="00A37585"/>
    <w:rsid w:val="00A40885"/>
    <w:rsid w:val="00A44B3D"/>
    <w:rsid w:val="00A4546E"/>
    <w:rsid w:val="00A45F77"/>
    <w:rsid w:val="00A4617A"/>
    <w:rsid w:val="00A4642F"/>
    <w:rsid w:val="00A46860"/>
    <w:rsid w:val="00A46B57"/>
    <w:rsid w:val="00A47C3B"/>
    <w:rsid w:val="00A50359"/>
    <w:rsid w:val="00A507DA"/>
    <w:rsid w:val="00A50DED"/>
    <w:rsid w:val="00A516C7"/>
    <w:rsid w:val="00A51E31"/>
    <w:rsid w:val="00A51EB5"/>
    <w:rsid w:val="00A52C49"/>
    <w:rsid w:val="00A52EE5"/>
    <w:rsid w:val="00A54B95"/>
    <w:rsid w:val="00A555DA"/>
    <w:rsid w:val="00A55C2F"/>
    <w:rsid w:val="00A55F62"/>
    <w:rsid w:val="00A56129"/>
    <w:rsid w:val="00A5617E"/>
    <w:rsid w:val="00A56A8C"/>
    <w:rsid w:val="00A57BEF"/>
    <w:rsid w:val="00A57F47"/>
    <w:rsid w:val="00A602FF"/>
    <w:rsid w:val="00A60840"/>
    <w:rsid w:val="00A60FD6"/>
    <w:rsid w:val="00A6179C"/>
    <w:rsid w:val="00A61E65"/>
    <w:rsid w:val="00A6234A"/>
    <w:rsid w:val="00A636F6"/>
    <w:rsid w:val="00A63A1B"/>
    <w:rsid w:val="00A6463C"/>
    <w:rsid w:val="00A647A0"/>
    <w:rsid w:val="00A64A4D"/>
    <w:rsid w:val="00A671BF"/>
    <w:rsid w:val="00A67BAB"/>
    <w:rsid w:val="00A705BB"/>
    <w:rsid w:val="00A70629"/>
    <w:rsid w:val="00A70744"/>
    <w:rsid w:val="00A721D2"/>
    <w:rsid w:val="00A724CF"/>
    <w:rsid w:val="00A72990"/>
    <w:rsid w:val="00A73114"/>
    <w:rsid w:val="00A735A2"/>
    <w:rsid w:val="00A73A2B"/>
    <w:rsid w:val="00A73CC5"/>
    <w:rsid w:val="00A750CF"/>
    <w:rsid w:val="00A75B17"/>
    <w:rsid w:val="00A7629C"/>
    <w:rsid w:val="00A7652E"/>
    <w:rsid w:val="00A76EF2"/>
    <w:rsid w:val="00A7701A"/>
    <w:rsid w:val="00A80439"/>
    <w:rsid w:val="00A8104E"/>
    <w:rsid w:val="00A81178"/>
    <w:rsid w:val="00A81BC9"/>
    <w:rsid w:val="00A81E89"/>
    <w:rsid w:val="00A82C24"/>
    <w:rsid w:val="00A844F9"/>
    <w:rsid w:val="00A858A5"/>
    <w:rsid w:val="00A858B9"/>
    <w:rsid w:val="00A85A60"/>
    <w:rsid w:val="00A85E5E"/>
    <w:rsid w:val="00A861CA"/>
    <w:rsid w:val="00A86AEE"/>
    <w:rsid w:val="00A87402"/>
    <w:rsid w:val="00A874EA"/>
    <w:rsid w:val="00A8771D"/>
    <w:rsid w:val="00A87773"/>
    <w:rsid w:val="00A87C26"/>
    <w:rsid w:val="00A87E49"/>
    <w:rsid w:val="00A87F4D"/>
    <w:rsid w:val="00A91103"/>
    <w:rsid w:val="00A9157E"/>
    <w:rsid w:val="00A9162B"/>
    <w:rsid w:val="00A91A07"/>
    <w:rsid w:val="00A91CC8"/>
    <w:rsid w:val="00A94044"/>
    <w:rsid w:val="00A94391"/>
    <w:rsid w:val="00A94414"/>
    <w:rsid w:val="00A9445B"/>
    <w:rsid w:val="00A9486F"/>
    <w:rsid w:val="00A94AFA"/>
    <w:rsid w:val="00A94F30"/>
    <w:rsid w:val="00A94F5A"/>
    <w:rsid w:val="00A9543A"/>
    <w:rsid w:val="00A95D42"/>
    <w:rsid w:val="00A95D4C"/>
    <w:rsid w:val="00A96D1E"/>
    <w:rsid w:val="00A96D77"/>
    <w:rsid w:val="00A972FA"/>
    <w:rsid w:val="00A97628"/>
    <w:rsid w:val="00A97731"/>
    <w:rsid w:val="00A977F7"/>
    <w:rsid w:val="00A97FE2"/>
    <w:rsid w:val="00AA014C"/>
    <w:rsid w:val="00AA0416"/>
    <w:rsid w:val="00AA0BB4"/>
    <w:rsid w:val="00AA0C07"/>
    <w:rsid w:val="00AA13EE"/>
    <w:rsid w:val="00AA19EC"/>
    <w:rsid w:val="00AA2124"/>
    <w:rsid w:val="00AA2AD2"/>
    <w:rsid w:val="00AA300F"/>
    <w:rsid w:val="00AA37B1"/>
    <w:rsid w:val="00AA4328"/>
    <w:rsid w:val="00AA48E1"/>
    <w:rsid w:val="00AA50F4"/>
    <w:rsid w:val="00AA50FE"/>
    <w:rsid w:val="00AA5137"/>
    <w:rsid w:val="00AA5664"/>
    <w:rsid w:val="00AA6654"/>
    <w:rsid w:val="00AA6891"/>
    <w:rsid w:val="00AA6C75"/>
    <w:rsid w:val="00AA72BC"/>
    <w:rsid w:val="00AA73D3"/>
    <w:rsid w:val="00AA74AB"/>
    <w:rsid w:val="00AA74CF"/>
    <w:rsid w:val="00AA7BEA"/>
    <w:rsid w:val="00AA7C44"/>
    <w:rsid w:val="00AB06EA"/>
    <w:rsid w:val="00AB08D9"/>
    <w:rsid w:val="00AB11C8"/>
    <w:rsid w:val="00AB1718"/>
    <w:rsid w:val="00AB1D1D"/>
    <w:rsid w:val="00AB1D65"/>
    <w:rsid w:val="00AB242D"/>
    <w:rsid w:val="00AB28FA"/>
    <w:rsid w:val="00AB2D7D"/>
    <w:rsid w:val="00AB2F03"/>
    <w:rsid w:val="00AB3981"/>
    <w:rsid w:val="00AB413F"/>
    <w:rsid w:val="00AB44AF"/>
    <w:rsid w:val="00AB49D6"/>
    <w:rsid w:val="00AB526F"/>
    <w:rsid w:val="00AB6294"/>
    <w:rsid w:val="00AB6DB5"/>
    <w:rsid w:val="00AB7153"/>
    <w:rsid w:val="00AB7EED"/>
    <w:rsid w:val="00AC0255"/>
    <w:rsid w:val="00AC039E"/>
    <w:rsid w:val="00AC03AF"/>
    <w:rsid w:val="00AC0691"/>
    <w:rsid w:val="00AC0AC4"/>
    <w:rsid w:val="00AC1473"/>
    <w:rsid w:val="00AC1F98"/>
    <w:rsid w:val="00AC232F"/>
    <w:rsid w:val="00AC23ED"/>
    <w:rsid w:val="00AC2CFE"/>
    <w:rsid w:val="00AC2ED1"/>
    <w:rsid w:val="00AC3110"/>
    <w:rsid w:val="00AC311A"/>
    <w:rsid w:val="00AC391A"/>
    <w:rsid w:val="00AC4343"/>
    <w:rsid w:val="00AC4835"/>
    <w:rsid w:val="00AC48B2"/>
    <w:rsid w:val="00AC49A5"/>
    <w:rsid w:val="00AC553C"/>
    <w:rsid w:val="00AC5652"/>
    <w:rsid w:val="00AC56C8"/>
    <w:rsid w:val="00AC5A2C"/>
    <w:rsid w:val="00AC5D0B"/>
    <w:rsid w:val="00AC6B31"/>
    <w:rsid w:val="00AC6B52"/>
    <w:rsid w:val="00AC7225"/>
    <w:rsid w:val="00AC73DE"/>
    <w:rsid w:val="00AC7D84"/>
    <w:rsid w:val="00AD20EE"/>
    <w:rsid w:val="00AD252D"/>
    <w:rsid w:val="00AD262A"/>
    <w:rsid w:val="00AD27F0"/>
    <w:rsid w:val="00AD28A6"/>
    <w:rsid w:val="00AD2939"/>
    <w:rsid w:val="00AD2B53"/>
    <w:rsid w:val="00AD2DC0"/>
    <w:rsid w:val="00AD3594"/>
    <w:rsid w:val="00AD3A09"/>
    <w:rsid w:val="00AD3B76"/>
    <w:rsid w:val="00AD3DF9"/>
    <w:rsid w:val="00AD4420"/>
    <w:rsid w:val="00AD4B59"/>
    <w:rsid w:val="00AD5806"/>
    <w:rsid w:val="00AD5838"/>
    <w:rsid w:val="00AD68BC"/>
    <w:rsid w:val="00AD69C9"/>
    <w:rsid w:val="00AD7918"/>
    <w:rsid w:val="00AD79AB"/>
    <w:rsid w:val="00AE154D"/>
    <w:rsid w:val="00AE1698"/>
    <w:rsid w:val="00AE2578"/>
    <w:rsid w:val="00AE274C"/>
    <w:rsid w:val="00AE3858"/>
    <w:rsid w:val="00AE446F"/>
    <w:rsid w:val="00AE4A5C"/>
    <w:rsid w:val="00AE4F0A"/>
    <w:rsid w:val="00AE5A42"/>
    <w:rsid w:val="00AE5C36"/>
    <w:rsid w:val="00AE60B0"/>
    <w:rsid w:val="00AE6A03"/>
    <w:rsid w:val="00AE778B"/>
    <w:rsid w:val="00AF0A14"/>
    <w:rsid w:val="00AF0AB8"/>
    <w:rsid w:val="00AF0ABF"/>
    <w:rsid w:val="00AF0FFB"/>
    <w:rsid w:val="00AF122A"/>
    <w:rsid w:val="00AF1599"/>
    <w:rsid w:val="00AF1D21"/>
    <w:rsid w:val="00AF20E4"/>
    <w:rsid w:val="00AF3D5D"/>
    <w:rsid w:val="00AF416B"/>
    <w:rsid w:val="00AF4984"/>
    <w:rsid w:val="00AF534D"/>
    <w:rsid w:val="00AF547D"/>
    <w:rsid w:val="00AF5C6C"/>
    <w:rsid w:val="00AF75C5"/>
    <w:rsid w:val="00AF7D56"/>
    <w:rsid w:val="00B003FC"/>
    <w:rsid w:val="00B00A6D"/>
    <w:rsid w:val="00B00C3C"/>
    <w:rsid w:val="00B00CDB"/>
    <w:rsid w:val="00B00E11"/>
    <w:rsid w:val="00B0140F"/>
    <w:rsid w:val="00B01AB4"/>
    <w:rsid w:val="00B02261"/>
    <w:rsid w:val="00B02F98"/>
    <w:rsid w:val="00B02FB9"/>
    <w:rsid w:val="00B0309F"/>
    <w:rsid w:val="00B03110"/>
    <w:rsid w:val="00B03194"/>
    <w:rsid w:val="00B04144"/>
    <w:rsid w:val="00B04794"/>
    <w:rsid w:val="00B05516"/>
    <w:rsid w:val="00B05BDE"/>
    <w:rsid w:val="00B07AD8"/>
    <w:rsid w:val="00B07BDC"/>
    <w:rsid w:val="00B07CE5"/>
    <w:rsid w:val="00B10718"/>
    <w:rsid w:val="00B10D50"/>
    <w:rsid w:val="00B1273E"/>
    <w:rsid w:val="00B12901"/>
    <w:rsid w:val="00B12C4F"/>
    <w:rsid w:val="00B12E2E"/>
    <w:rsid w:val="00B12EB0"/>
    <w:rsid w:val="00B133B3"/>
    <w:rsid w:val="00B13998"/>
    <w:rsid w:val="00B1414F"/>
    <w:rsid w:val="00B14267"/>
    <w:rsid w:val="00B15A81"/>
    <w:rsid w:val="00B15DC4"/>
    <w:rsid w:val="00B1638F"/>
    <w:rsid w:val="00B16A9D"/>
    <w:rsid w:val="00B16B38"/>
    <w:rsid w:val="00B1722D"/>
    <w:rsid w:val="00B17BE2"/>
    <w:rsid w:val="00B209CB"/>
    <w:rsid w:val="00B21003"/>
    <w:rsid w:val="00B21E5E"/>
    <w:rsid w:val="00B2262C"/>
    <w:rsid w:val="00B22B40"/>
    <w:rsid w:val="00B2325A"/>
    <w:rsid w:val="00B23279"/>
    <w:rsid w:val="00B238CC"/>
    <w:rsid w:val="00B23B2A"/>
    <w:rsid w:val="00B23E00"/>
    <w:rsid w:val="00B23E33"/>
    <w:rsid w:val="00B24A87"/>
    <w:rsid w:val="00B25403"/>
    <w:rsid w:val="00B25495"/>
    <w:rsid w:val="00B2596D"/>
    <w:rsid w:val="00B25BC2"/>
    <w:rsid w:val="00B26844"/>
    <w:rsid w:val="00B26926"/>
    <w:rsid w:val="00B26D31"/>
    <w:rsid w:val="00B27365"/>
    <w:rsid w:val="00B273BE"/>
    <w:rsid w:val="00B27417"/>
    <w:rsid w:val="00B27C47"/>
    <w:rsid w:val="00B27EE7"/>
    <w:rsid w:val="00B27F39"/>
    <w:rsid w:val="00B30331"/>
    <w:rsid w:val="00B303D5"/>
    <w:rsid w:val="00B30711"/>
    <w:rsid w:val="00B30915"/>
    <w:rsid w:val="00B323F4"/>
    <w:rsid w:val="00B324C4"/>
    <w:rsid w:val="00B327BE"/>
    <w:rsid w:val="00B32B53"/>
    <w:rsid w:val="00B32BF6"/>
    <w:rsid w:val="00B3386C"/>
    <w:rsid w:val="00B34465"/>
    <w:rsid w:val="00B34A62"/>
    <w:rsid w:val="00B34D73"/>
    <w:rsid w:val="00B350C3"/>
    <w:rsid w:val="00B351A0"/>
    <w:rsid w:val="00B355A1"/>
    <w:rsid w:val="00B3589A"/>
    <w:rsid w:val="00B35AE5"/>
    <w:rsid w:val="00B35BDD"/>
    <w:rsid w:val="00B35ECC"/>
    <w:rsid w:val="00B36834"/>
    <w:rsid w:val="00B369E4"/>
    <w:rsid w:val="00B37A1A"/>
    <w:rsid w:val="00B37DB1"/>
    <w:rsid w:val="00B40006"/>
    <w:rsid w:val="00B4021D"/>
    <w:rsid w:val="00B4025C"/>
    <w:rsid w:val="00B40450"/>
    <w:rsid w:val="00B408B9"/>
    <w:rsid w:val="00B40A18"/>
    <w:rsid w:val="00B40AC7"/>
    <w:rsid w:val="00B40E59"/>
    <w:rsid w:val="00B41309"/>
    <w:rsid w:val="00B42450"/>
    <w:rsid w:val="00B4261B"/>
    <w:rsid w:val="00B4287E"/>
    <w:rsid w:val="00B42E43"/>
    <w:rsid w:val="00B43257"/>
    <w:rsid w:val="00B435BB"/>
    <w:rsid w:val="00B435C8"/>
    <w:rsid w:val="00B445B5"/>
    <w:rsid w:val="00B44756"/>
    <w:rsid w:val="00B447F9"/>
    <w:rsid w:val="00B4496F"/>
    <w:rsid w:val="00B4595A"/>
    <w:rsid w:val="00B45CE1"/>
    <w:rsid w:val="00B460A0"/>
    <w:rsid w:val="00B471B5"/>
    <w:rsid w:val="00B47476"/>
    <w:rsid w:val="00B47B41"/>
    <w:rsid w:val="00B513A5"/>
    <w:rsid w:val="00B515FF"/>
    <w:rsid w:val="00B51AEA"/>
    <w:rsid w:val="00B525C7"/>
    <w:rsid w:val="00B538D3"/>
    <w:rsid w:val="00B552D8"/>
    <w:rsid w:val="00B55436"/>
    <w:rsid w:val="00B55526"/>
    <w:rsid w:val="00B5610E"/>
    <w:rsid w:val="00B567B9"/>
    <w:rsid w:val="00B5685B"/>
    <w:rsid w:val="00B56A44"/>
    <w:rsid w:val="00B56A59"/>
    <w:rsid w:val="00B56B7F"/>
    <w:rsid w:val="00B576F1"/>
    <w:rsid w:val="00B577BD"/>
    <w:rsid w:val="00B57998"/>
    <w:rsid w:val="00B57A5A"/>
    <w:rsid w:val="00B601D2"/>
    <w:rsid w:val="00B60B1F"/>
    <w:rsid w:val="00B60C83"/>
    <w:rsid w:val="00B610BA"/>
    <w:rsid w:val="00B61987"/>
    <w:rsid w:val="00B632CB"/>
    <w:rsid w:val="00B63C5F"/>
    <w:rsid w:val="00B64D66"/>
    <w:rsid w:val="00B652F9"/>
    <w:rsid w:val="00B65429"/>
    <w:rsid w:val="00B65FC0"/>
    <w:rsid w:val="00B66573"/>
    <w:rsid w:val="00B66968"/>
    <w:rsid w:val="00B66D56"/>
    <w:rsid w:val="00B67297"/>
    <w:rsid w:val="00B6742F"/>
    <w:rsid w:val="00B67ECE"/>
    <w:rsid w:val="00B701A2"/>
    <w:rsid w:val="00B703AA"/>
    <w:rsid w:val="00B70761"/>
    <w:rsid w:val="00B722F7"/>
    <w:rsid w:val="00B73994"/>
    <w:rsid w:val="00B73E31"/>
    <w:rsid w:val="00B73EB6"/>
    <w:rsid w:val="00B745A3"/>
    <w:rsid w:val="00B74CB1"/>
    <w:rsid w:val="00B75E4A"/>
    <w:rsid w:val="00B76998"/>
    <w:rsid w:val="00B76F85"/>
    <w:rsid w:val="00B76FCF"/>
    <w:rsid w:val="00B77EA1"/>
    <w:rsid w:val="00B80042"/>
    <w:rsid w:val="00B80332"/>
    <w:rsid w:val="00B81B64"/>
    <w:rsid w:val="00B821BF"/>
    <w:rsid w:val="00B82313"/>
    <w:rsid w:val="00B83654"/>
    <w:rsid w:val="00B83CE5"/>
    <w:rsid w:val="00B844E3"/>
    <w:rsid w:val="00B847E8"/>
    <w:rsid w:val="00B84CB4"/>
    <w:rsid w:val="00B84D6F"/>
    <w:rsid w:val="00B84F6F"/>
    <w:rsid w:val="00B862A4"/>
    <w:rsid w:val="00B868CB"/>
    <w:rsid w:val="00B87098"/>
    <w:rsid w:val="00B9043F"/>
    <w:rsid w:val="00B911A8"/>
    <w:rsid w:val="00B91430"/>
    <w:rsid w:val="00B914AB"/>
    <w:rsid w:val="00B92167"/>
    <w:rsid w:val="00B922F5"/>
    <w:rsid w:val="00B93715"/>
    <w:rsid w:val="00B9394B"/>
    <w:rsid w:val="00B93C4B"/>
    <w:rsid w:val="00B9443E"/>
    <w:rsid w:val="00B94A75"/>
    <w:rsid w:val="00B94C41"/>
    <w:rsid w:val="00B95B65"/>
    <w:rsid w:val="00B968F0"/>
    <w:rsid w:val="00B96A1C"/>
    <w:rsid w:val="00B96B00"/>
    <w:rsid w:val="00B9722D"/>
    <w:rsid w:val="00B976F1"/>
    <w:rsid w:val="00B977A0"/>
    <w:rsid w:val="00B97861"/>
    <w:rsid w:val="00B97932"/>
    <w:rsid w:val="00B97B95"/>
    <w:rsid w:val="00B97DE9"/>
    <w:rsid w:val="00BA0267"/>
    <w:rsid w:val="00BA058C"/>
    <w:rsid w:val="00BA0679"/>
    <w:rsid w:val="00BA07D0"/>
    <w:rsid w:val="00BA0B07"/>
    <w:rsid w:val="00BA0FED"/>
    <w:rsid w:val="00BA1003"/>
    <w:rsid w:val="00BA120E"/>
    <w:rsid w:val="00BA1881"/>
    <w:rsid w:val="00BA1BAF"/>
    <w:rsid w:val="00BA1F01"/>
    <w:rsid w:val="00BA2978"/>
    <w:rsid w:val="00BA3042"/>
    <w:rsid w:val="00BA3519"/>
    <w:rsid w:val="00BA450C"/>
    <w:rsid w:val="00BA4E07"/>
    <w:rsid w:val="00BA5749"/>
    <w:rsid w:val="00BA606B"/>
    <w:rsid w:val="00BA60FB"/>
    <w:rsid w:val="00BA6755"/>
    <w:rsid w:val="00BB082F"/>
    <w:rsid w:val="00BB0E13"/>
    <w:rsid w:val="00BB109F"/>
    <w:rsid w:val="00BB1971"/>
    <w:rsid w:val="00BB1D30"/>
    <w:rsid w:val="00BB206B"/>
    <w:rsid w:val="00BB25EC"/>
    <w:rsid w:val="00BB2BB5"/>
    <w:rsid w:val="00BB37BB"/>
    <w:rsid w:val="00BB3A29"/>
    <w:rsid w:val="00BB3CC7"/>
    <w:rsid w:val="00BB3D97"/>
    <w:rsid w:val="00BB414A"/>
    <w:rsid w:val="00BB42FA"/>
    <w:rsid w:val="00BB44DD"/>
    <w:rsid w:val="00BB4A70"/>
    <w:rsid w:val="00BB4D3E"/>
    <w:rsid w:val="00BB4F29"/>
    <w:rsid w:val="00BB504E"/>
    <w:rsid w:val="00BB560A"/>
    <w:rsid w:val="00BB57F5"/>
    <w:rsid w:val="00BB5DD7"/>
    <w:rsid w:val="00BB6242"/>
    <w:rsid w:val="00BB6987"/>
    <w:rsid w:val="00BB7073"/>
    <w:rsid w:val="00BB729D"/>
    <w:rsid w:val="00BB75AF"/>
    <w:rsid w:val="00BB791D"/>
    <w:rsid w:val="00BB7D36"/>
    <w:rsid w:val="00BB7EAC"/>
    <w:rsid w:val="00BB7EC5"/>
    <w:rsid w:val="00BB7F7C"/>
    <w:rsid w:val="00BC039C"/>
    <w:rsid w:val="00BC03E5"/>
    <w:rsid w:val="00BC0404"/>
    <w:rsid w:val="00BC05D8"/>
    <w:rsid w:val="00BC1287"/>
    <w:rsid w:val="00BC1288"/>
    <w:rsid w:val="00BC1F6C"/>
    <w:rsid w:val="00BC1F82"/>
    <w:rsid w:val="00BC20FA"/>
    <w:rsid w:val="00BC242A"/>
    <w:rsid w:val="00BC2CA0"/>
    <w:rsid w:val="00BC2D05"/>
    <w:rsid w:val="00BC3350"/>
    <w:rsid w:val="00BC3B5B"/>
    <w:rsid w:val="00BC4F31"/>
    <w:rsid w:val="00BC56F8"/>
    <w:rsid w:val="00BC647F"/>
    <w:rsid w:val="00BC6510"/>
    <w:rsid w:val="00BC6668"/>
    <w:rsid w:val="00BC6EA8"/>
    <w:rsid w:val="00BC7821"/>
    <w:rsid w:val="00BC7840"/>
    <w:rsid w:val="00BD032D"/>
    <w:rsid w:val="00BD0AEA"/>
    <w:rsid w:val="00BD0F7F"/>
    <w:rsid w:val="00BD1389"/>
    <w:rsid w:val="00BD334F"/>
    <w:rsid w:val="00BD338B"/>
    <w:rsid w:val="00BD3A7F"/>
    <w:rsid w:val="00BD3C6D"/>
    <w:rsid w:val="00BD40D0"/>
    <w:rsid w:val="00BD45E4"/>
    <w:rsid w:val="00BD46AA"/>
    <w:rsid w:val="00BD4717"/>
    <w:rsid w:val="00BD47FA"/>
    <w:rsid w:val="00BD4A23"/>
    <w:rsid w:val="00BD4AFD"/>
    <w:rsid w:val="00BD537F"/>
    <w:rsid w:val="00BD5662"/>
    <w:rsid w:val="00BD589E"/>
    <w:rsid w:val="00BD5D59"/>
    <w:rsid w:val="00BD6123"/>
    <w:rsid w:val="00BD6146"/>
    <w:rsid w:val="00BD6C04"/>
    <w:rsid w:val="00BD78C8"/>
    <w:rsid w:val="00BE0CEC"/>
    <w:rsid w:val="00BE0E87"/>
    <w:rsid w:val="00BE181B"/>
    <w:rsid w:val="00BE1A0E"/>
    <w:rsid w:val="00BE1B3B"/>
    <w:rsid w:val="00BE2FB3"/>
    <w:rsid w:val="00BE3EDC"/>
    <w:rsid w:val="00BE4034"/>
    <w:rsid w:val="00BE49FB"/>
    <w:rsid w:val="00BE4D9F"/>
    <w:rsid w:val="00BE52C1"/>
    <w:rsid w:val="00BE5590"/>
    <w:rsid w:val="00BE5FCE"/>
    <w:rsid w:val="00BE6D9E"/>
    <w:rsid w:val="00BE73D3"/>
    <w:rsid w:val="00BE7BFF"/>
    <w:rsid w:val="00BF0092"/>
    <w:rsid w:val="00BF05BE"/>
    <w:rsid w:val="00BF0800"/>
    <w:rsid w:val="00BF0D49"/>
    <w:rsid w:val="00BF0DD7"/>
    <w:rsid w:val="00BF110E"/>
    <w:rsid w:val="00BF15DF"/>
    <w:rsid w:val="00BF19B4"/>
    <w:rsid w:val="00BF26E7"/>
    <w:rsid w:val="00BF2BD0"/>
    <w:rsid w:val="00BF2EA2"/>
    <w:rsid w:val="00BF31B5"/>
    <w:rsid w:val="00BF3600"/>
    <w:rsid w:val="00BF3DA0"/>
    <w:rsid w:val="00BF6878"/>
    <w:rsid w:val="00BF6AFE"/>
    <w:rsid w:val="00BF6B46"/>
    <w:rsid w:val="00BF70AE"/>
    <w:rsid w:val="00BF74FC"/>
    <w:rsid w:val="00BF7D1F"/>
    <w:rsid w:val="00C00046"/>
    <w:rsid w:val="00C0009D"/>
    <w:rsid w:val="00C000DE"/>
    <w:rsid w:val="00C007B4"/>
    <w:rsid w:val="00C00DE4"/>
    <w:rsid w:val="00C01895"/>
    <w:rsid w:val="00C01950"/>
    <w:rsid w:val="00C01B1C"/>
    <w:rsid w:val="00C02574"/>
    <w:rsid w:val="00C0366F"/>
    <w:rsid w:val="00C03757"/>
    <w:rsid w:val="00C04274"/>
    <w:rsid w:val="00C048B1"/>
    <w:rsid w:val="00C048D3"/>
    <w:rsid w:val="00C04AD0"/>
    <w:rsid w:val="00C06A22"/>
    <w:rsid w:val="00C06B50"/>
    <w:rsid w:val="00C0712C"/>
    <w:rsid w:val="00C076A2"/>
    <w:rsid w:val="00C109C7"/>
    <w:rsid w:val="00C11629"/>
    <w:rsid w:val="00C11655"/>
    <w:rsid w:val="00C11F7C"/>
    <w:rsid w:val="00C12483"/>
    <w:rsid w:val="00C126DB"/>
    <w:rsid w:val="00C12826"/>
    <w:rsid w:val="00C12B73"/>
    <w:rsid w:val="00C12C2D"/>
    <w:rsid w:val="00C13454"/>
    <w:rsid w:val="00C146AA"/>
    <w:rsid w:val="00C155E1"/>
    <w:rsid w:val="00C15A73"/>
    <w:rsid w:val="00C15AB3"/>
    <w:rsid w:val="00C16D6D"/>
    <w:rsid w:val="00C17D0F"/>
    <w:rsid w:val="00C2087C"/>
    <w:rsid w:val="00C20AB5"/>
    <w:rsid w:val="00C20B65"/>
    <w:rsid w:val="00C20ED9"/>
    <w:rsid w:val="00C2122F"/>
    <w:rsid w:val="00C212DF"/>
    <w:rsid w:val="00C2160F"/>
    <w:rsid w:val="00C21709"/>
    <w:rsid w:val="00C22476"/>
    <w:rsid w:val="00C22730"/>
    <w:rsid w:val="00C22B5E"/>
    <w:rsid w:val="00C230E7"/>
    <w:rsid w:val="00C2328C"/>
    <w:rsid w:val="00C2379C"/>
    <w:rsid w:val="00C23BAC"/>
    <w:rsid w:val="00C23FBA"/>
    <w:rsid w:val="00C24025"/>
    <w:rsid w:val="00C240E9"/>
    <w:rsid w:val="00C243B3"/>
    <w:rsid w:val="00C2449C"/>
    <w:rsid w:val="00C24855"/>
    <w:rsid w:val="00C24C6D"/>
    <w:rsid w:val="00C24FD2"/>
    <w:rsid w:val="00C25752"/>
    <w:rsid w:val="00C25B91"/>
    <w:rsid w:val="00C26955"/>
    <w:rsid w:val="00C26B42"/>
    <w:rsid w:val="00C27879"/>
    <w:rsid w:val="00C279D8"/>
    <w:rsid w:val="00C27AEA"/>
    <w:rsid w:val="00C304FA"/>
    <w:rsid w:val="00C30F82"/>
    <w:rsid w:val="00C31689"/>
    <w:rsid w:val="00C340C1"/>
    <w:rsid w:val="00C34ECA"/>
    <w:rsid w:val="00C35973"/>
    <w:rsid w:val="00C36946"/>
    <w:rsid w:val="00C3694A"/>
    <w:rsid w:val="00C36A92"/>
    <w:rsid w:val="00C36C0D"/>
    <w:rsid w:val="00C36C82"/>
    <w:rsid w:val="00C374C6"/>
    <w:rsid w:val="00C37C82"/>
    <w:rsid w:val="00C37DCD"/>
    <w:rsid w:val="00C4076B"/>
    <w:rsid w:val="00C40A64"/>
    <w:rsid w:val="00C40A7A"/>
    <w:rsid w:val="00C40B94"/>
    <w:rsid w:val="00C40F4C"/>
    <w:rsid w:val="00C40FBD"/>
    <w:rsid w:val="00C4134F"/>
    <w:rsid w:val="00C41436"/>
    <w:rsid w:val="00C41AA4"/>
    <w:rsid w:val="00C41CA4"/>
    <w:rsid w:val="00C41E0C"/>
    <w:rsid w:val="00C4221B"/>
    <w:rsid w:val="00C42CBE"/>
    <w:rsid w:val="00C42D63"/>
    <w:rsid w:val="00C44801"/>
    <w:rsid w:val="00C44AA1"/>
    <w:rsid w:val="00C4514E"/>
    <w:rsid w:val="00C45363"/>
    <w:rsid w:val="00C45DE7"/>
    <w:rsid w:val="00C471EB"/>
    <w:rsid w:val="00C476DF"/>
    <w:rsid w:val="00C478EF"/>
    <w:rsid w:val="00C4795A"/>
    <w:rsid w:val="00C47DC6"/>
    <w:rsid w:val="00C47EBA"/>
    <w:rsid w:val="00C504E9"/>
    <w:rsid w:val="00C50903"/>
    <w:rsid w:val="00C50D49"/>
    <w:rsid w:val="00C50E39"/>
    <w:rsid w:val="00C5114A"/>
    <w:rsid w:val="00C52975"/>
    <w:rsid w:val="00C54126"/>
    <w:rsid w:val="00C55C16"/>
    <w:rsid w:val="00C564EC"/>
    <w:rsid w:val="00C56ECF"/>
    <w:rsid w:val="00C5744B"/>
    <w:rsid w:val="00C574EC"/>
    <w:rsid w:val="00C57615"/>
    <w:rsid w:val="00C579F0"/>
    <w:rsid w:val="00C57D4A"/>
    <w:rsid w:val="00C57D93"/>
    <w:rsid w:val="00C57DBE"/>
    <w:rsid w:val="00C600EF"/>
    <w:rsid w:val="00C6021C"/>
    <w:rsid w:val="00C610BF"/>
    <w:rsid w:val="00C61347"/>
    <w:rsid w:val="00C61464"/>
    <w:rsid w:val="00C61576"/>
    <w:rsid w:val="00C61D7E"/>
    <w:rsid w:val="00C62FB0"/>
    <w:rsid w:val="00C63A24"/>
    <w:rsid w:val="00C63B72"/>
    <w:rsid w:val="00C63CDA"/>
    <w:rsid w:val="00C64A57"/>
    <w:rsid w:val="00C64FD1"/>
    <w:rsid w:val="00C65B41"/>
    <w:rsid w:val="00C6623C"/>
    <w:rsid w:val="00C66395"/>
    <w:rsid w:val="00C6649D"/>
    <w:rsid w:val="00C667FB"/>
    <w:rsid w:val="00C66DDA"/>
    <w:rsid w:val="00C67B05"/>
    <w:rsid w:val="00C67B6E"/>
    <w:rsid w:val="00C704D1"/>
    <w:rsid w:val="00C704DF"/>
    <w:rsid w:val="00C71D7C"/>
    <w:rsid w:val="00C71DE6"/>
    <w:rsid w:val="00C72159"/>
    <w:rsid w:val="00C722B4"/>
    <w:rsid w:val="00C7235F"/>
    <w:rsid w:val="00C7270F"/>
    <w:rsid w:val="00C72A29"/>
    <w:rsid w:val="00C72E6E"/>
    <w:rsid w:val="00C72F84"/>
    <w:rsid w:val="00C734BD"/>
    <w:rsid w:val="00C73604"/>
    <w:rsid w:val="00C73F98"/>
    <w:rsid w:val="00C74171"/>
    <w:rsid w:val="00C7484E"/>
    <w:rsid w:val="00C7493C"/>
    <w:rsid w:val="00C74D6D"/>
    <w:rsid w:val="00C75EFA"/>
    <w:rsid w:val="00C76312"/>
    <w:rsid w:val="00C76BCE"/>
    <w:rsid w:val="00C803A4"/>
    <w:rsid w:val="00C812FC"/>
    <w:rsid w:val="00C8161C"/>
    <w:rsid w:val="00C823B1"/>
    <w:rsid w:val="00C8304C"/>
    <w:rsid w:val="00C8342E"/>
    <w:rsid w:val="00C8353A"/>
    <w:rsid w:val="00C8407C"/>
    <w:rsid w:val="00C8508F"/>
    <w:rsid w:val="00C85A33"/>
    <w:rsid w:val="00C865D3"/>
    <w:rsid w:val="00C8674F"/>
    <w:rsid w:val="00C86EC3"/>
    <w:rsid w:val="00C87625"/>
    <w:rsid w:val="00C878AB"/>
    <w:rsid w:val="00C87E17"/>
    <w:rsid w:val="00C87E94"/>
    <w:rsid w:val="00C87F02"/>
    <w:rsid w:val="00C908E2"/>
    <w:rsid w:val="00C91368"/>
    <w:rsid w:val="00C920F7"/>
    <w:rsid w:val="00C92C4A"/>
    <w:rsid w:val="00C92E7D"/>
    <w:rsid w:val="00C933E6"/>
    <w:rsid w:val="00C9351E"/>
    <w:rsid w:val="00C93A98"/>
    <w:rsid w:val="00C93D26"/>
    <w:rsid w:val="00C9442B"/>
    <w:rsid w:val="00C9458A"/>
    <w:rsid w:val="00C94998"/>
    <w:rsid w:val="00C94A97"/>
    <w:rsid w:val="00C9562E"/>
    <w:rsid w:val="00C96F13"/>
    <w:rsid w:val="00C96FF9"/>
    <w:rsid w:val="00C97CD4"/>
    <w:rsid w:val="00CA0003"/>
    <w:rsid w:val="00CA061B"/>
    <w:rsid w:val="00CA08EF"/>
    <w:rsid w:val="00CA100A"/>
    <w:rsid w:val="00CA1058"/>
    <w:rsid w:val="00CA172A"/>
    <w:rsid w:val="00CA17C3"/>
    <w:rsid w:val="00CA1811"/>
    <w:rsid w:val="00CA18E9"/>
    <w:rsid w:val="00CA2B54"/>
    <w:rsid w:val="00CA30B4"/>
    <w:rsid w:val="00CA336B"/>
    <w:rsid w:val="00CA4334"/>
    <w:rsid w:val="00CA4CF0"/>
    <w:rsid w:val="00CA5157"/>
    <w:rsid w:val="00CA6692"/>
    <w:rsid w:val="00CA6CFA"/>
    <w:rsid w:val="00CA70C0"/>
    <w:rsid w:val="00CA7305"/>
    <w:rsid w:val="00CA75FD"/>
    <w:rsid w:val="00CA7ECF"/>
    <w:rsid w:val="00CB0065"/>
    <w:rsid w:val="00CB04DF"/>
    <w:rsid w:val="00CB0B08"/>
    <w:rsid w:val="00CB1DBE"/>
    <w:rsid w:val="00CB2554"/>
    <w:rsid w:val="00CB3042"/>
    <w:rsid w:val="00CB3675"/>
    <w:rsid w:val="00CB3835"/>
    <w:rsid w:val="00CB4706"/>
    <w:rsid w:val="00CB4AE1"/>
    <w:rsid w:val="00CB5970"/>
    <w:rsid w:val="00CB6708"/>
    <w:rsid w:val="00CB680D"/>
    <w:rsid w:val="00CB6F48"/>
    <w:rsid w:val="00CB733A"/>
    <w:rsid w:val="00CC0ADB"/>
    <w:rsid w:val="00CC0F6B"/>
    <w:rsid w:val="00CC1E06"/>
    <w:rsid w:val="00CC1F29"/>
    <w:rsid w:val="00CC1F37"/>
    <w:rsid w:val="00CC2201"/>
    <w:rsid w:val="00CC2435"/>
    <w:rsid w:val="00CC2506"/>
    <w:rsid w:val="00CC2B5B"/>
    <w:rsid w:val="00CC2F85"/>
    <w:rsid w:val="00CC30B3"/>
    <w:rsid w:val="00CC313E"/>
    <w:rsid w:val="00CC3479"/>
    <w:rsid w:val="00CC3D32"/>
    <w:rsid w:val="00CC40DE"/>
    <w:rsid w:val="00CC46D8"/>
    <w:rsid w:val="00CC53A1"/>
    <w:rsid w:val="00CC54A3"/>
    <w:rsid w:val="00CC56B5"/>
    <w:rsid w:val="00CC5C95"/>
    <w:rsid w:val="00CC7C47"/>
    <w:rsid w:val="00CD0750"/>
    <w:rsid w:val="00CD0F4D"/>
    <w:rsid w:val="00CD113B"/>
    <w:rsid w:val="00CD1654"/>
    <w:rsid w:val="00CD35DB"/>
    <w:rsid w:val="00CD3699"/>
    <w:rsid w:val="00CD42A9"/>
    <w:rsid w:val="00CD4308"/>
    <w:rsid w:val="00CD43E4"/>
    <w:rsid w:val="00CD4BE7"/>
    <w:rsid w:val="00CD50B0"/>
    <w:rsid w:val="00CD50FC"/>
    <w:rsid w:val="00CD56A5"/>
    <w:rsid w:val="00CD6383"/>
    <w:rsid w:val="00CD6B24"/>
    <w:rsid w:val="00CE063D"/>
    <w:rsid w:val="00CE0898"/>
    <w:rsid w:val="00CE16CC"/>
    <w:rsid w:val="00CE3027"/>
    <w:rsid w:val="00CE3089"/>
    <w:rsid w:val="00CE329F"/>
    <w:rsid w:val="00CE366D"/>
    <w:rsid w:val="00CE41F5"/>
    <w:rsid w:val="00CE433E"/>
    <w:rsid w:val="00CE4654"/>
    <w:rsid w:val="00CE5055"/>
    <w:rsid w:val="00CE5856"/>
    <w:rsid w:val="00CE5AF0"/>
    <w:rsid w:val="00CE5FB2"/>
    <w:rsid w:val="00CE7DC8"/>
    <w:rsid w:val="00CE7F57"/>
    <w:rsid w:val="00CF001C"/>
    <w:rsid w:val="00CF047B"/>
    <w:rsid w:val="00CF0D49"/>
    <w:rsid w:val="00CF14CA"/>
    <w:rsid w:val="00CF14EB"/>
    <w:rsid w:val="00CF1D89"/>
    <w:rsid w:val="00CF2D2C"/>
    <w:rsid w:val="00CF3929"/>
    <w:rsid w:val="00CF3B7D"/>
    <w:rsid w:val="00CF3ECD"/>
    <w:rsid w:val="00CF4845"/>
    <w:rsid w:val="00CF4B8A"/>
    <w:rsid w:val="00CF5189"/>
    <w:rsid w:val="00CF5590"/>
    <w:rsid w:val="00CF5C18"/>
    <w:rsid w:val="00CF5C30"/>
    <w:rsid w:val="00CF5F79"/>
    <w:rsid w:val="00CF7412"/>
    <w:rsid w:val="00D00007"/>
    <w:rsid w:val="00D0018A"/>
    <w:rsid w:val="00D001D8"/>
    <w:rsid w:val="00D005EF"/>
    <w:rsid w:val="00D00C72"/>
    <w:rsid w:val="00D00D8F"/>
    <w:rsid w:val="00D00EB7"/>
    <w:rsid w:val="00D01054"/>
    <w:rsid w:val="00D013D3"/>
    <w:rsid w:val="00D028BB"/>
    <w:rsid w:val="00D028F6"/>
    <w:rsid w:val="00D044F4"/>
    <w:rsid w:val="00D0503F"/>
    <w:rsid w:val="00D0529A"/>
    <w:rsid w:val="00D05776"/>
    <w:rsid w:val="00D05A83"/>
    <w:rsid w:val="00D05EBF"/>
    <w:rsid w:val="00D069D8"/>
    <w:rsid w:val="00D06C07"/>
    <w:rsid w:val="00D076B3"/>
    <w:rsid w:val="00D076DD"/>
    <w:rsid w:val="00D077C6"/>
    <w:rsid w:val="00D10D65"/>
    <w:rsid w:val="00D11327"/>
    <w:rsid w:val="00D11A9C"/>
    <w:rsid w:val="00D12BD1"/>
    <w:rsid w:val="00D136B3"/>
    <w:rsid w:val="00D13A5E"/>
    <w:rsid w:val="00D13AD7"/>
    <w:rsid w:val="00D14044"/>
    <w:rsid w:val="00D14526"/>
    <w:rsid w:val="00D14EAA"/>
    <w:rsid w:val="00D15578"/>
    <w:rsid w:val="00D15850"/>
    <w:rsid w:val="00D16371"/>
    <w:rsid w:val="00D170D8"/>
    <w:rsid w:val="00D17220"/>
    <w:rsid w:val="00D1744E"/>
    <w:rsid w:val="00D177A7"/>
    <w:rsid w:val="00D17E9D"/>
    <w:rsid w:val="00D20AA5"/>
    <w:rsid w:val="00D20CAA"/>
    <w:rsid w:val="00D20CE6"/>
    <w:rsid w:val="00D20D9C"/>
    <w:rsid w:val="00D20FB9"/>
    <w:rsid w:val="00D21EEB"/>
    <w:rsid w:val="00D22556"/>
    <w:rsid w:val="00D226C0"/>
    <w:rsid w:val="00D2301C"/>
    <w:rsid w:val="00D2380C"/>
    <w:rsid w:val="00D23987"/>
    <w:rsid w:val="00D23E20"/>
    <w:rsid w:val="00D23FB7"/>
    <w:rsid w:val="00D24244"/>
    <w:rsid w:val="00D2435A"/>
    <w:rsid w:val="00D24366"/>
    <w:rsid w:val="00D244A9"/>
    <w:rsid w:val="00D24B76"/>
    <w:rsid w:val="00D25083"/>
    <w:rsid w:val="00D25213"/>
    <w:rsid w:val="00D25E64"/>
    <w:rsid w:val="00D26EC5"/>
    <w:rsid w:val="00D27482"/>
    <w:rsid w:val="00D27E85"/>
    <w:rsid w:val="00D27FA1"/>
    <w:rsid w:val="00D30852"/>
    <w:rsid w:val="00D3097F"/>
    <w:rsid w:val="00D309BD"/>
    <w:rsid w:val="00D30B7B"/>
    <w:rsid w:val="00D31348"/>
    <w:rsid w:val="00D317A6"/>
    <w:rsid w:val="00D317C5"/>
    <w:rsid w:val="00D31FC8"/>
    <w:rsid w:val="00D32723"/>
    <w:rsid w:val="00D32BBA"/>
    <w:rsid w:val="00D3320D"/>
    <w:rsid w:val="00D33760"/>
    <w:rsid w:val="00D34C53"/>
    <w:rsid w:val="00D35199"/>
    <w:rsid w:val="00D35459"/>
    <w:rsid w:val="00D35FB3"/>
    <w:rsid w:val="00D36750"/>
    <w:rsid w:val="00D375B6"/>
    <w:rsid w:val="00D4027E"/>
    <w:rsid w:val="00D4032B"/>
    <w:rsid w:val="00D40EDE"/>
    <w:rsid w:val="00D41044"/>
    <w:rsid w:val="00D41248"/>
    <w:rsid w:val="00D419B9"/>
    <w:rsid w:val="00D422E6"/>
    <w:rsid w:val="00D42686"/>
    <w:rsid w:val="00D42B08"/>
    <w:rsid w:val="00D430AF"/>
    <w:rsid w:val="00D433D2"/>
    <w:rsid w:val="00D43FA1"/>
    <w:rsid w:val="00D43FA7"/>
    <w:rsid w:val="00D44464"/>
    <w:rsid w:val="00D444B7"/>
    <w:rsid w:val="00D447D2"/>
    <w:rsid w:val="00D44C82"/>
    <w:rsid w:val="00D450FB"/>
    <w:rsid w:val="00D45441"/>
    <w:rsid w:val="00D45A73"/>
    <w:rsid w:val="00D45B71"/>
    <w:rsid w:val="00D45DD7"/>
    <w:rsid w:val="00D46948"/>
    <w:rsid w:val="00D46983"/>
    <w:rsid w:val="00D46E87"/>
    <w:rsid w:val="00D474E2"/>
    <w:rsid w:val="00D478BD"/>
    <w:rsid w:val="00D47B98"/>
    <w:rsid w:val="00D47F41"/>
    <w:rsid w:val="00D5109D"/>
    <w:rsid w:val="00D510D9"/>
    <w:rsid w:val="00D51443"/>
    <w:rsid w:val="00D51DEE"/>
    <w:rsid w:val="00D5241C"/>
    <w:rsid w:val="00D5251F"/>
    <w:rsid w:val="00D52BA9"/>
    <w:rsid w:val="00D52EFB"/>
    <w:rsid w:val="00D53A00"/>
    <w:rsid w:val="00D53EB2"/>
    <w:rsid w:val="00D5471E"/>
    <w:rsid w:val="00D54B2F"/>
    <w:rsid w:val="00D54DA5"/>
    <w:rsid w:val="00D5542E"/>
    <w:rsid w:val="00D55863"/>
    <w:rsid w:val="00D55B19"/>
    <w:rsid w:val="00D55CB8"/>
    <w:rsid w:val="00D56003"/>
    <w:rsid w:val="00D56B4A"/>
    <w:rsid w:val="00D56BF3"/>
    <w:rsid w:val="00D577B2"/>
    <w:rsid w:val="00D60017"/>
    <w:rsid w:val="00D60808"/>
    <w:rsid w:val="00D60853"/>
    <w:rsid w:val="00D60B34"/>
    <w:rsid w:val="00D60DFB"/>
    <w:rsid w:val="00D60E66"/>
    <w:rsid w:val="00D60F85"/>
    <w:rsid w:val="00D61320"/>
    <w:rsid w:val="00D61344"/>
    <w:rsid w:val="00D62AD7"/>
    <w:rsid w:val="00D630CD"/>
    <w:rsid w:val="00D632DB"/>
    <w:rsid w:val="00D65C4C"/>
    <w:rsid w:val="00D65FE3"/>
    <w:rsid w:val="00D661BC"/>
    <w:rsid w:val="00D6632C"/>
    <w:rsid w:val="00D66761"/>
    <w:rsid w:val="00D66C91"/>
    <w:rsid w:val="00D70586"/>
    <w:rsid w:val="00D70D3C"/>
    <w:rsid w:val="00D7120C"/>
    <w:rsid w:val="00D72338"/>
    <w:rsid w:val="00D72E08"/>
    <w:rsid w:val="00D732D7"/>
    <w:rsid w:val="00D734CC"/>
    <w:rsid w:val="00D735FD"/>
    <w:rsid w:val="00D73A95"/>
    <w:rsid w:val="00D750C1"/>
    <w:rsid w:val="00D75846"/>
    <w:rsid w:val="00D75C9B"/>
    <w:rsid w:val="00D76554"/>
    <w:rsid w:val="00D76961"/>
    <w:rsid w:val="00D76974"/>
    <w:rsid w:val="00D76D1A"/>
    <w:rsid w:val="00D76D7E"/>
    <w:rsid w:val="00D76F27"/>
    <w:rsid w:val="00D770DA"/>
    <w:rsid w:val="00D77638"/>
    <w:rsid w:val="00D7776E"/>
    <w:rsid w:val="00D800B4"/>
    <w:rsid w:val="00D806BA"/>
    <w:rsid w:val="00D81143"/>
    <w:rsid w:val="00D831B9"/>
    <w:rsid w:val="00D83681"/>
    <w:rsid w:val="00D840B7"/>
    <w:rsid w:val="00D84985"/>
    <w:rsid w:val="00D84C07"/>
    <w:rsid w:val="00D84D9F"/>
    <w:rsid w:val="00D84FA7"/>
    <w:rsid w:val="00D85140"/>
    <w:rsid w:val="00D86DD3"/>
    <w:rsid w:val="00D86E76"/>
    <w:rsid w:val="00D870F5"/>
    <w:rsid w:val="00D87610"/>
    <w:rsid w:val="00D8761C"/>
    <w:rsid w:val="00D87BA4"/>
    <w:rsid w:val="00D9053E"/>
    <w:rsid w:val="00D90578"/>
    <w:rsid w:val="00D9081F"/>
    <w:rsid w:val="00D90FA0"/>
    <w:rsid w:val="00D92874"/>
    <w:rsid w:val="00D933A6"/>
    <w:rsid w:val="00D936CF"/>
    <w:rsid w:val="00D93DE5"/>
    <w:rsid w:val="00D942BD"/>
    <w:rsid w:val="00D94CE0"/>
    <w:rsid w:val="00D94F01"/>
    <w:rsid w:val="00D95DA8"/>
    <w:rsid w:val="00D968D4"/>
    <w:rsid w:val="00D969AB"/>
    <w:rsid w:val="00D96B4E"/>
    <w:rsid w:val="00DA0AB2"/>
    <w:rsid w:val="00DA10B9"/>
    <w:rsid w:val="00DA1E86"/>
    <w:rsid w:val="00DA2288"/>
    <w:rsid w:val="00DA36F8"/>
    <w:rsid w:val="00DA392D"/>
    <w:rsid w:val="00DA3C0B"/>
    <w:rsid w:val="00DA3E2E"/>
    <w:rsid w:val="00DA4137"/>
    <w:rsid w:val="00DA48B6"/>
    <w:rsid w:val="00DA5413"/>
    <w:rsid w:val="00DA5554"/>
    <w:rsid w:val="00DA5E99"/>
    <w:rsid w:val="00DA649A"/>
    <w:rsid w:val="00DA6799"/>
    <w:rsid w:val="00DA74A0"/>
    <w:rsid w:val="00DA7711"/>
    <w:rsid w:val="00DA782F"/>
    <w:rsid w:val="00DA7872"/>
    <w:rsid w:val="00DB1B54"/>
    <w:rsid w:val="00DB351A"/>
    <w:rsid w:val="00DB3D06"/>
    <w:rsid w:val="00DB3E44"/>
    <w:rsid w:val="00DB3FFE"/>
    <w:rsid w:val="00DB4764"/>
    <w:rsid w:val="00DB49E2"/>
    <w:rsid w:val="00DB4BB3"/>
    <w:rsid w:val="00DB52F6"/>
    <w:rsid w:val="00DB55F9"/>
    <w:rsid w:val="00DB5737"/>
    <w:rsid w:val="00DB5D2B"/>
    <w:rsid w:val="00DB5DCC"/>
    <w:rsid w:val="00DB5FE2"/>
    <w:rsid w:val="00DB6207"/>
    <w:rsid w:val="00DB65C0"/>
    <w:rsid w:val="00DB6DC8"/>
    <w:rsid w:val="00DB6DF5"/>
    <w:rsid w:val="00DB794D"/>
    <w:rsid w:val="00DB7CB6"/>
    <w:rsid w:val="00DC08D2"/>
    <w:rsid w:val="00DC1A57"/>
    <w:rsid w:val="00DC1AC2"/>
    <w:rsid w:val="00DC1D56"/>
    <w:rsid w:val="00DC221B"/>
    <w:rsid w:val="00DC2BF9"/>
    <w:rsid w:val="00DC364C"/>
    <w:rsid w:val="00DC3A62"/>
    <w:rsid w:val="00DC422D"/>
    <w:rsid w:val="00DC4B58"/>
    <w:rsid w:val="00DC57C7"/>
    <w:rsid w:val="00DC5D61"/>
    <w:rsid w:val="00DC604B"/>
    <w:rsid w:val="00DC62BA"/>
    <w:rsid w:val="00DC709D"/>
    <w:rsid w:val="00DC78AD"/>
    <w:rsid w:val="00DD0ABB"/>
    <w:rsid w:val="00DD0E54"/>
    <w:rsid w:val="00DD19FB"/>
    <w:rsid w:val="00DD1E2B"/>
    <w:rsid w:val="00DD1E99"/>
    <w:rsid w:val="00DD1F26"/>
    <w:rsid w:val="00DD1FB0"/>
    <w:rsid w:val="00DD24F6"/>
    <w:rsid w:val="00DD2F65"/>
    <w:rsid w:val="00DD2FC7"/>
    <w:rsid w:val="00DD5319"/>
    <w:rsid w:val="00DD5779"/>
    <w:rsid w:val="00DD59D4"/>
    <w:rsid w:val="00DD5A2D"/>
    <w:rsid w:val="00DD5B17"/>
    <w:rsid w:val="00DD5DEF"/>
    <w:rsid w:val="00DD5F09"/>
    <w:rsid w:val="00DD6141"/>
    <w:rsid w:val="00DD67B5"/>
    <w:rsid w:val="00DD6C6F"/>
    <w:rsid w:val="00DD70B5"/>
    <w:rsid w:val="00DD728A"/>
    <w:rsid w:val="00DD742D"/>
    <w:rsid w:val="00DD774B"/>
    <w:rsid w:val="00DD7AC5"/>
    <w:rsid w:val="00DD7CF1"/>
    <w:rsid w:val="00DE040E"/>
    <w:rsid w:val="00DE1352"/>
    <w:rsid w:val="00DE14E6"/>
    <w:rsid w:val="00DE16F6"/>
    <w:rsid w:val="00DE25DC"/>
    <w:rsid w:val="00DE323B"/>
    <w:rsid w:val="00DE3509"/>
    <w:rsid w:val="00DE3D4B"/>
    <w:rsid w:val="00DE4A9F"/>
    <w:rsid w:val="00DE4D09"/>
    <w:rsid w:val="00DE4F82"/>
    <w:rsid w:val="00DE5189"/>
    <w:rsid w:val="00DE527D"/>
    <w:rsid w:val="00DE541F"/>
    <w:rsid w:val="00DE60A2"/>
    <w:rsid w:val="00DE6759"/>
    <w:rsid w:val="00DE70D1"/>
    <w:rsid w:val="00DE78C7"/>
    <w:rsid w:val="00DF0148"/>
    <w:rsid w:val="00DF029E"/>
    <w:rsid w:val="00DF04DC"/>
    <w:rsid w:val="00DF0C46"/>
    <w:rsid w:val="00DF1371"/>
    <w:rsid w:val="00DF1590"/>
    <w:rsid w:val="00DF15CA"/>
    <w:rsid w:val="00DF2381"/>
    <w:rsid w:val="00DF24E3"/>
    <w:rsid w:val="00DF26C3"/>
    <w:rsid w:val="00DF47E3"/>
    <w:rsid w:val="00DF48A5"/>
    <w:rsid w:val="00DF4B1D"/>
    <w:rsid w:val="00DF4BD6"/>
    <w:rsid w:val="00DF4D5D"/>
    <w:rsid w:val="00DF4D9A"/>
    <w:rsid w:val="00DF5340"/>
    <w:rsid w:val="00DF54B8"/>
    <w:rsid w:val="00DF5862"/>
    <w:rsid w:val="00DF5922"/>
    <w:rsid w:val="00DF5A14"/>
    <w:rsid w:val="00DF6CEF"/>
    <w:rsid w:val="00DF775B"/>
    <w:rsid w:val="00E005B7"/>
    <w:rsid w:val="00E0060F"/>
    <w:rsid w:val="00E00E2C"/>
    <w:rsid w:val="00E00EEC"/>
    <w:rsid w:val="00E01304"/>
    <w:rsid w:val="00E013A3"/>
    <w:rsid w:val="00E017A6"/>
    <w:rsid w:val="00E01ECE"/>
    <w:rsid w:val="00E0236E"/>
    <w:rsid w:val="00E0249C"/>
    <w:rsid w:val="00E02BE1"/>
    <w:rsid w:val="00E02C66"/>
    <w:rsid w:val="00E02CBD"/>
    <w:rsid w:val="00E033BA"/>
    <w:rsid w:val="00E03BD6"/>
    <w:rsid w:val="00E0565F"/>
    <w:rsid w:val="00E0596C"/>
    <w:rsid w:val="00E0621A"/>
    <w:rsid w:val="00E06321"/>
    <w:rsid w:val="00E067FA"/>
    <w:rsid w:val="00E0703B"/>
    <w:rsid w:val="00E07C00"/>
    <w:rsid w:val="00E07FF5"/>
    <w:rsid w:val="00E101B3"/>
    <w:rsid w:val="00E10409"/>
    <w:rsid w:val="00E105CE"/>
    <w:rsid w:val="00E108F2"/>
    <w:rsid w:val="00E10BC0"/>
    <w:rsid w:val="00E10D7A"/>
    <w:rsid w:val="00E10E06"/>
    <w:rsid w:val="00E11177"/>
    <w:rsid w:val="00E111E7"/>
    <w:rsid w:val="00E112ED"/>
    <w:rsid w:val="00E117EB"/>
    <w:rsid w:val="00E1199F"/>
    <w:rsid w:val="00E12C4E"/>
    <w:rsid w:val="00E12F5B"/>
    <w:rsid w:val="00E12F5D"/>
    <w:rsid w:val="00E134FE"/>
    <w:rsid w:val="00E135FD"/>
    <w:rsid w:val="00E13614"/>
    <w:rsid w:val="00E141B2"/>
    <w:rsid w:val="00E144D5"/>
    <w:rsid w:val="00E14865"/>
    <w:rsid w:val="00E14A5E"/>
    <w:rsid w:val="00E15035"/>
    <w:rsid w:val="00E1548F"/>
    <w:rsid w:val="00E15B1B"/>
    <w:rsid w:val="00E167C7"/>
    <w:rsid w:val="00E16AF4"/>
    <w:rsid w:val="00E16B3D"/>
    <w:rsid w:val="00E17815"/>
    <w:rsid w:val="00E17C53"/>
    <w:rsid w:val="00E2170E"/>
    <w:rsid w:val="00E21C65"/>
    <w:rsid w:val="00E23215"/>
    <w:rsid w:val="00E23FD2"/>
    <w:rsid w:val="00E2409B"/>
    <w:rsid w:val="00E24664"/>
    <w:rsid w:val="00E24A02"/>
    <w:rsid w:val="00E266D2"/>
    <w:rsid w:val="00E26DF0"/>
    <w:rsid w:val="00E27431"/>
    <w:rsid w:val="00E27B66"/>
    <w:rsid w:val="00E27C23"/>
    <w:rsid w:val="00E301A4"/>
    <w:rsid w:val="00E305FF"/>
    <w:rsid w:val="00E30A13"/>
    <w:rsid w:val="00E30DDB"/>
    <w:rsid w:val="00E31EC1"/>
    <w:rsid w:val="00E31FAD"/>
    <w:rsid w:val="00E323D3"/>
    <w:rsid w:val="00E32AD1"/>
    <w:rsid w:val="00E32F1E"/>
    <w:rsid w:val="00E3322E"/>
    <w:rsid w:val="00E339D8"/>
    <w:rsid w:val="00E34029"/>
    <w:rsid w:val="00E34068"/>
    <w:rsid w:val="00E3407C"/>
    <w:rsid w:val="00E34D29"/>
    <w:rsid w:val="00E35415"/>
    <w:rsid w:val="00E354EA"/>
    <w:rsid w:val="00E35A5B"/>
    <w:rsid w:val="00E36B6D"/>
    <w:rsid w:val="00E37255"/>
    <w:rsid w:val="00E374B6"/>
    <w:rsid w:val="00E4007D"/>
    <w:rsid w:val="00E40666"/>
    <w:rsid w:val="00E40723"/>
    <w:rsid w:val="00E40782"/>
    <w:rsid w:val="00E416C2"/>
    <w:rsid w:val="00E42512"/>
    <w:rsid w:val="00E425D6"/>
    <w:rsid w:val="00E42627"/>
    <w:rsid w:val="00E42AF0"/>
    <w:rsid w:val="00E42B2A"/>
    <w:rsid w:val="00E4337B"/>
    <w:rsid w:val="00E437BD"/>
    <w:rsid w:val="00E43B50"/>
    <w:rsid w:val="00E440D8"/>
    <w:rsid w:val="00E455F4"/>
    <w:rsid w:val="00E45601"/>
    <w:rsid w:val="00E46247"/>
    <w:rsid w:val="00E46426"/>
    <w:rsid w:val="00E46440"/>
    <w:rsid w:val="00E4651F"/>
    <w:rsid w:val="00E466FE"/>
    <w:rsid w:val="00E46D1C"/>
    <w:rsid w:val="00E4741F"/>
    <w:rsid w:val="00E47531"/>
    <w:rsid w:val="00E47887"/>
    <w:rsid w:val="00E47EE6"/>
    <w:rsid w:val="00E50220"/>
    <w:rsid w:val="00E508F8"/>
    <w:rsid w:val="00E514BB"/>
    <w:rsid w:val="00E52534"/>
    <w:rsid w:val="00E53163"/>
    <w:rsid w:val="00E53328"/>
    <w:rsid w:val="00E535F4"/>
    <w:rsid w:val="00E5378B"/>
    <w:rsid w:val="00E54B2D"/>
    <w:rsid w:val="00E55539"/>
    <w:rsid w:val="00E5561D"/>
    <w:rsid w:val="00E565B3"/>
    <w:rsid w:val="00E56F39"/>
    <w:rsid w:val="00E57059"/>
    <w:rsid w:val="00E57175"/>
    <w:rsid w:val="00E57A1C"/>
    <w:rsid w:val="00E57B73"/>
    <w:rsid w:val="00E57D92"/>
    <w:rsid w:val="00E60239"/>
    <w:rsid w:val="00E60AE9"/>
    <w:rsid w:val="00E61074"/>
    <w:rsid w:val="00E6132F"/>
    <w:rsid w:val="00E61425"/>
    <w:rsid w:val="00E616B8"/>
    <w:rsid w:val="00E62A8E"/>
    <w:rsid w:val="00E63585"/>
    <w:rsid w:val="00E64487"/>
    <w:rsid w:val="00E6473F"/>
    <w:rsid w:val="00E64CEA"/>
    <w:rsid w:val="00E64D67"/>
    <w:rsid w:val="00E6555C"/>
    <w:rsid w:val="00E65C95"/>
    <w:rsid w:val="00E65D37"/>
    <w:rsid w:val="00E663AB"/>
    <w:rsid w:val="00E66426"/>
    <w:rsid w:val="00E6656F"/>
    <w:rsid w:val="00E67B2A"/>
    <w:rsid w:val="00E67E10"/>
    <w:rsid w:val="00E67FDC"/>
    <w:rsid w:val="00E7027C"/>
    <w:rsid w:val="00E705DA"/>
    <w:rsid w:val="00E7072A"/>
    <w:rsid w:val="00E72364"/>
    <w:rsid w:val="00E728B4"/>
    <w:rsid w:val="00E72AAA"/>
    <w:rsid w:val="00E72B7B"/>
    <w:rsid w:val="00E739CC"/>
    <w:rsid w:val="00E74127"/>
    <w:rsid w:val="00E746CB"/>
    <w:rsid w:val="00E74B80"/>
    <w:rsid w:val="00E75257"/>
    <w:rsid w:val="00E7612B"/>
    <w:rsid w:val="00E763E8"/>
    <w:rsid w:val="00E76966"/>
    <w:rsid w:val="00E76998"/>
    <w:rsid w:val="00E77355"/>
    <w:rsid w:val="00E776E1"/>
    <w:rsid w:val="00E81E08"/>
    <w:rsid w:val="00E81E66"/>
    <w:rsid w:val="00E825B0"/>
    <w:rsid w:val="00E84379"/>
    <w:rsid w:val="00E84C6F"/>
    <w:rsid w:val="00E8579A"/>
    <w:rsid w:val="00E85CB7"/>
    <w:rsid w:val="00E85E4C"/>
    <w:rsid w:val="00E87282"/>
    <w:rsid w:val="00E87864"/>
    <w:rsid w:val="00E87B43"/>
    <w:rsid w:val="00E90FC2"/>
    <w:rsid w:val="00E9133E"/>
    <w:rsid w:val="00E91B84"/>
    <w:rsid w:val="00E91E7C"/>
    <w:rsid w:val="00E92056"/>
    <w:rsid w:val="00E92078"/>
    <w:rsid w:val="00E92161"/>
    <w:rsid w:val="00E92BE8"/>
    <w:rsid w:val="00E9302C"/>
    <w:rsid w:val="00E932B8"/>
    <w:rsid w:val="00E9413F"/>
    <w:rsid w:val="00E95C0A"/>
    <w:rsid w:val="00E95C5A"/>
    <w:rsid w:val="00E95D8D"/>
    <w:rsid w:val="00E96445"/>
    <w:rsid w:val="00E975E9"/>
    <w:rsid w:val="00EA003B"/>
    <w:rsid w:val="00EA0211"/>
    <w:rsid w:val="00EA05C3"/>
    <w:rsid w:val="00EA0824"/>
    <w:rsid w:val="00EA1642"/>
    <w:rsid w:val="00EA17A8"/>
    <w:rsid w:val="00EA1D80"/>
    <w:rsid w:val="00EA1FDC"/>
    <w:rsid w:val="00EA2190"/>
    <w:rsid w:val="00EA2797"/>
    <w:rsid w:val="00EA2ABF"/>
    <w:rsid w:val="00EA2D8D"/>
    <w:rsid w:val="00EA2FD7"/>
    <w:rsid w:val="00EA30EA"/>
    <w:rsid w:val="00EA31C8"/>
    <w:rsid w:val="00EA3D4C"/>
    <w:rsid w:val="00EA3F3A"/>
    <w:rsid w:val="00EA4E23"/>
    <w:rsid w:val="00EA4EAF"/>
    <w:rsid w:val="00EA7A98"/>
    <w:rsid w:val="00EB0352"/>
    <w:rsid w:val="00EB1419"/>
    <w:rsid w:val="00EB2228"/>
    <w:rsid w:val="00EB245C"/>
    <w:rsid w:val="00EB2E51"/>
    <w:rsid w:val="00EB30FC"/>
    <w:rsid w:val="00EB35D3"/>
    <w:rsid w:val="00EB3F18"/>
    <w:rsid w:val="00EB44C1"/>
    <w:rsid w:val="00EB47B8"/>
    <w:rsid w:val="00EB4B83"/>
    <w:rsid w:val="00EB4EB0"/>
    <w:rsid w:val="00EB4F4C"/>
    <w:rsid w:val="00EB7759"/>
    <w:rsid w:val="00EC01FA"/>
    <w:rsid w:val="00EC02F8"/>
    <w:rsid w:val="00EC0587"/>
    <w:rsid w:val="00EC0984"/>
    <w:rsid w:val="00EC0BBC"/>
    <w:rsid w:val="00EC1C02"/>
    <w:rsid w:val="00EC238B"/>
    <w:rsid w:val="00EC290F"/>
    <w:rsid w:val="00EC2DCB"/>
    <w:rsid w:val="00EC2E95"/>
    <w:rsid w:val="00EC34A7"/>
    <w:rsid w:val="00EC3740"/>
    <w:rsid w:val="00EC3AC8"/>
    <w:rsid w:val="00EC3E7F"/>
    <w:rsid w:val="00EC4133"/>
    <w:rsid w:val="00EC4770"/>
    <w:rsid w:val="00EC4D3E"/>
    <w:rsid w:val="00EC5066"/>
    <w:rsid w:val="00EC5663"/>
    <w:rsid w:val="00EC5ABC"/>
    <w:rsid w:val="00EC5EF6"/>
    <w:rsid w:val="00EC5F94"/>
    <w:rsid w:val="00EC64AB"/>
    <w:rsid w:val="00EC6A70"/>
    <w:rsid w:val="00EC6BD2"/>
    <w:rsid w:val="00EC6D6E"/>
    <w:rsid w:val="00EC6E81"/>
    <w:rsid w:val="00ED097B"/>
    <w:rsid w:val="00ED16E4"/>
    <w:rsid w:val="00ED1E02"/>
    <w:rsid w:val="00ED21CB"/>
    <w:rsid w:val="00ED2449"/>
    <w:rsid w:val="00ED2676"/>
    <w:rsid w:val="00ED297A"/>
    <w:rsid w:val="00ED2AF8"/>
    <w:rsid w:val="00ED2C13"/>
    <w:rsid w:val="00ED314A"/>
    <w:rsid w:val="00ED348A"/>
    <w:rsid w:val="00ED364E"/>
    <w:rsid w:val="00ED38DB"/>
    <w:rsid w:val="00ED3FEC"/>
    <w:rsid w:val="00ED4052"/>
    <w:rsid w:val="00ED47F6"/>
    <w:rsid w:val="00ED4804"/>
    <w:rsid w:val="00ED4F3C"/>
    <w:rsid w:val="00ED541F"/>
    <w:rsid w:val="00ED5481"/>
    <w:rsid w:val="00ED5CEA"/>
    <w:rsid w:val="00ED630C"/>
    <w:rsid w:val="00ED66C9"/>
    <w:rsid w:val="00ED70AA"/>
    <w:rsid w:val="00ED7BA4"/>
    <w:rsid w:val="00EE0135"/>
    <w:rsid w:val="00EE0572"/>
    <w:rsid w:val="00EE0E7C"/>
    <w:rsid w:val="00EE1711"/>
    <w:rsid w:val="00EE197A"/>
    <w:rsid w:val="00EE1B7A"/>
    <w:rsid w:val="00EE3596"/>
    <w:rsid w:val="00EE3BBC"/>
    <w:rsid w:val="00EE41CD"/>
    <w:rsid w:val="00EE430F"/>
    <w:rsid w:val="00EE47E6"/>
    <w:rsid w:val="00EE5787"/>
    <w:rsid w:val="00EE639E"/>
    <w:rsid w:val="00EE6910"/>
    <w:rsid w:val="00EE6BFC"/>
    <w:rsid w:val="00EE6E8A"/>
    <w:rsid w:val="00EE7BD7"/>
    <w:rsid w:val="00EF0144"/>
    <w:rsid w:val="00EF10F7"/>
    <w:rsid w:val="00EF2459"/>
    <w:rsid w:val="00EF281B"/>
    <w:rsid w:val="00EF28B9"/>
    <w:rsid w:val="00EF29C7"/>
    <w:rsid w:val="00EF2A40"/>
    <w:rsid w:val="00EF2A8B"/>
    <w:rsid w:val="00EF2F1A"/>
    <w:rsid w:val="00EF335E"/>
    <w:rsid w:val="00EF3BEA"/>
    <w:rsid w:val="00EF3C0A"/>
    <w:rsid w:val="00EF43EE"/>
    <w:rsid w:val="00EF4640"/>
    <w:rsid w:val="00EF54EA"/>
    <w:rsid w:val="00EF5758"/>
    <w:rsid w:val="00EF57D9"/>
    <w:rsid w:val="00EF5CD7"/>
    <w:rsid w:val="00EF623F"/>
    <w:rsid w:val="00EF6DB3"/>
    <w:rsid w:val="00EF744A"/>
    <w:rsid w:val="00EF7F68"/>
    <w:rsid w:val="00F00813"/>
    <w:rsid w:val="00F02107"/>
    <w:rsid w:val="00F02BB0"/>
    <w:rsid w:val="00F02E6C"/>
    <w:rsid w:val="00F033C7"/>
    <w:rsid w:val="00F03892"/>
    <w:rsid w:val="00F04675"/>
    <w:rsid w:val="00F057B4"/>
    <w:rsid w:val="00F07221"/>
    <w:rsid w:val="00F1016D"/>
    <w:rsid w:val="00F10519"/>
    <w:rsid w:val="00F105AD"/>
    <w:rsid w:val="00F10AD9"/>
    <w:rsid w:val="00F11436"/>
    <w:rsid w:val="00F118B1"/>
    <w:rsid w:val="00F11D51"/>
    <w:rsid w:val="00F11EC7"/>
    <w:rsid w:val="00F12026"/>
    <w:rsid w:val="00F12223"/>
    <w:rsid w:val="00F1265F"/>
    <w:rsid w:val="00F12B6B"/>
    <w:rsid w:val="00F12B99"/>
    <w:rsid w:val="00F12C4F"/>
    <w:rsid w:val="00F133A3"/>
    <w:rsid w:val="00F134D0"/>
    <w:rsid w:val="00F13C02"/>
    <w:rsid w:val="00F141D2"/>
    <w:rsid w:val="00F14222"/>
    <w:rsid w:val="00F14302"/>
    <w:rsid w:val="00F14E73"/>
    <w:rsid w:val="00F162B6"/>
    <w:rsid w:val="00F163AD"/>
    <w:rsid w:val="00F16E8D"/>
    <w:rsid w:val="00F16F60"/>
    <w:rsid w:val="00F20209"/>
    <w:rsid w:val="00F2063C"/>
    <w:rsid w:val="00F208AB"/>
    <w:rsid w:val="00F20AD7"/>
    <w:rsid w:val="00F2167E"/>
    <w:rsid w:val="00F21911"/>
    <w:rsid w:val="00F227E8"/>
    <w:rsid w:val="00F22AB0"/>
    <w:rsid w:val="00F234CB"/>
    <w:rsid w:val="00F24424"/>
    <w:rsid w:val="00F2556F"/>
    <w:rsid w:val="00F25804"/>
    <w:rsid w:val="00F25CEF"/>
    <w:rsid w:val="00F264C1"/>
    <w:rsid w:val="00F265E1"/>
    <w:rsid w:val="00F265EF"/>
    <w:rsid w:val="00F2693B"/>
    <w:rsid w:val="00F27B88"/>
    <w:rsid w:val="00F27CFC"/>
    <w:rsid w:val="00F30930"/>
    <w:rsid w:val="00F30B54"/>
    <w:rsid w:val="00F30FEF"/>
    <w:rsid w:val="00F317CD"/>
    <w:rsid w:val="00F322AB"/>
    <w:rsid w:val="00F325D9"/>
    <w:rsid w:val="00F32983"/>
    <w:rsid w:val="00F32D6D"/>
    <w:rsid w:val="00F32E50"/>
    <w:rsid w:val="00F3308D"/>
    <w:rsid w:val="00F33E0F"/>
    <w:rsid w:val="00F3464C"/>
    <w:rsid w:val="00F34CF5"/>
    <w:rsid w:val="00F34FD1"/>
    <w:rsid w:val="00F35480"/>
    <w:rsid w:val="00F357AB"/>
    <w:rsid w:val="00F35913"/>
    <w:rsid w:val="00F369E0"/>
    <w:rsid w:val="00F36BDE"/>
    <w:rsid w:val="00F36D65"/>
    <w:rsid w:val="00F376F2"/>
    <w:rsid w:val="00F40669"/>
    <w:rsid w:val="00F40855"/>
    <w:rsid w:val="00F41396"/>
    <w:rsid w:val="00F41CEA"/>
    <w:rsid w:val="00F42246"/>
    <w:rsid w:val="00F42DD6"/>
    <w:rsid w:val="00F42EB7"/>
    <w:rsid w:val="00F42ED2"/>
    <w:rsid w:val="00F43F6E"/>
    <w:rsid w:val="00F4446C"/>
    <w:rsid w:val="00F444FA"/>
    <w:rsid w:val="00F454B0"/>
    <w:rsid w:val="00F4582B"/>
    <w:rsid w:val="00F45E30"/>
    <w:rsid w:val="00F464CB"/>
    <w:rsid w:val="00F4663A"/>
    <w:rsid w:val="00F46F03"/>
    <w:rsid w:val="00F4708B"/>
    <w:rsid w:val="00F47ABC"/>
    <w:rsid w:val="00F509DD"/>
    <w:rsid w:val="00F51063"/>
    <w:rsid w:val="00F513F4"/>
    <w:rsid w:val="00F51567"/>
    <w:rsid w:val="00F51EA8"/>
    <w:rsid w:val="00F52294"/>
    <w:rsid w:val="00F52342"/>
    <w:rsid w:val="00F5293C"/>
    <w:rsid w:val="00F533B5"/>
    <w:rsid w:val="00F534AD"/>
    <w:rsid w:val="00F5387D"/>
    <w:rsid w:val="00F549A7"/>
    <w:rsid w:val="00F54BF6"/>
    <w:rsid w:val="00F553AA"/>
    <w:rsid w:val="00F553E4"/>
    <w:rsid w:val="00F55AB0"/>
    <w:rsid w:val="00F5647F"/>
    <w:rsid w:val="00F5708A"/>
    <w:rsid w:val="00F57386"/>
    <w:rsid w:val="00F57C56"/>
    <w:rsid w:val="00F60D04"/>
    <w:rsid w:val="00F60FE8"/>
    <w:rsid w:val="00F61650"/>
    <w:rsid w:val="00F61B82"/>
    <w:rsid w:val="00F61D14"/>
    <w:rsid w:val="00F62ADB"/>
    <w:rsid w:val="00F62B92"/>
    <w:rsid w:val="00F645E2"/>
    <w:rsid w:val="00F646E2"/>
    <w:rsid w:val="00F64866"/>
    <w:rsid w:val="00F64D75"/>
    <w:rsid w:val="00F65339"/>
    <w:rsid w:val="00F6551B"/>
    <w:rsid w:val="00F65C80"/>
    <w:rsid w:val="00F67041"/>
    <w:rsid w:val="00F703AC"/>
    <w:rsid w:val="00F71684"/>
    <w:rsid w:val="00F72425"/>
    <w:rsid w:val="00F72DAD"/>
    <w:rsid w:val="00F72FC2"/>
    <w:rsid w:val="00F73211"/>
    <w:rsid w:val="00F7349C"/>
    <w:rsid w:val="00F737DA"/>
    <w:rsid w:val="00F73C53"/>
    <w:rsid w:val="00F74065"/>
    <w:rsid w:val="00F7438C"/>
    <w:rsid w:val="00F74624"/>
    <w:rsid w:val="00F746AD"/>
    <w:rsid w:val="00F746C1"/>
    <w:rsid w:val="00F75016"/>
    <w:rsid w:val="00F75284"/>
    <w:rsid w:val="00F75E10"/>
    <w:rsid w:val="00F75E8B"/>
    <w:rsid w:val="00F75E8D"/>
    <w:rsid w:val="00F76165"/>
    <w:rsid w:val="00F76F94"/>
    <w:rsid w:val="00F80180"/>
    <w:rsid w:val="00F80313"/>
    <w:rsid w:val="00F81662"/>
    <w:rsid w:val="00F81A26"/>
    <w:rsid w:val="00F81B1A"/>
    <w:rsid w:val="00F82290"/>
    <w:rsid w:val="00F82BC0"/>
    <w:rsid w:val="00F8358C"/>
    <w:rsid w:val="00F83C8B"/>
    <w:rsid w:val="00F83D30"/>
    <w:rsid w:val="00F8470A"/>
    <w:rsid w:val="00F852E0"/>
    <w:rsid w:val="00F85777"/>
    <w:rsid w:val="00F85C53"/>
    <w:rsid w:val="00F85D73"/>
    <w:rsid w:val="00F86FD2"/>
    <w:rsid w:val="00F87137"/>
    <w:rsid w:val="00F879F4"/>
    <w:rsid w:val="00F87E49"/>
    <w:rsid w:val="00F87FC7"/>
    <w:rsid w:val="00F9008A"/>
    <w:rsid w:val="00F905D2"/>
    <w:rsid w:val="00F90C6B"/>
    <w:rsid w:val="00F90F2D"/>
    <w:rsid w:val="00F913A0"/>
    <w:rsid w:val="00F919BA"/>
    <w:rsid w:val="00F919FC"/>
    <w:rsid w:val="00F920EF"/>
    <w:rsid w:val="00F92EEA"/>
    <w:rsid w:val="00F9536B"/>
    <w:rsid w:val="00F95993"/>
    <w:rsid w:val="00F9631E"/>
    <w:rsid w:val="00F96520"/>
    <w:rsid w:val="00F9708C"/>
    <w:rsid w:val="00F974A5"/>
    <w:rsid w:val="00F974D8"/>
    <w:rsid w:val="00F97A59"/>
    <w:rsid w:val="00FA0191"/>
    <w:rsid w:val="00FA048E"/>
    <w:rsid w:val="00FA0CAE"/>
    <w:rsid w:val="00FA0E69"/>
    <w:rsid w:val="00FA0FFA"/>
    <w:rsid w:val="00FA174C"/>
    <w:rsid w:val="00FA1953"/>
    <w:rsid w:val="00FA1C67"/>
    <w:rsid w:val="00FA1D2B"/>
    <w:rsid w:val="00FA275C"/>
    <w:rsid w:val="00FA3319"/>
    <w:rsid w:val="00FA3473"/>
    <w:rsid w:val="00FA40B8"/>
    <w:rsid w:val="00FA4231"/>
    <w:rsid w:val="00FA45DE"/>
    <w:rsid w:val="00FA559E"/>
    <w:rsid w:val="00FA5990"/>
    <w:rsid w:val="00FA5ED5"/>
    <w:rsid w:val="00FA60AF"/>
    <w:rsid w:val="00FA60EC"/>
    <w:rsid w:val="00FA698B"/>
    <w:rsid w:val="00FA6E3C"/>
    <w:rsid w:val="00FB060C"/>
    <w:rsid w:val="00FB0BB4"/>
    <w:rsid w:val="00FB196A"/>
    <w:rsid w:val="00FB1CAA"/>
    <w:rsid w:val="00FB2104"/>
    <w:rsid w:val="00FB23CC"/>
    <w:rsid w:val="00FB263B"/>
    <w:rsid w:val="00FB2EDA"/>
    <w:rsid w:val="00FB3AFA"/>
    <w:rsid w:val="00FB4B1A"/>
    <w:rsid w:val="00FB4DD2"/>
    <w:rsid w:val="00FB54E9"/>
    <w:rsid w:val="00FB7221"/>
    <w:rsid w:val="00FB7A4A"/>
    <w:rsid w:val="00FC0138"/>
    <w:rsid w:val="00FC0644"/>
    <w:rsid w:val="00FC098C"/>
    <w:rsid w:val="00FC0ABF"/>
    <w:rsid w:val="00FC10FF"/>
    <w:rsid w:val="00FC173F"/>
    <w:rsid w:val="00FC1841"/>
    <w:rsid w:val="00FC18A1"/>
    <w:rsid w:val="00FC2EAB"/>
    <w:rsid w:val="00FC3FA9"/>
    <w:rsid w:val="00FC512E"/>
    <w:rsid w:val="00FC5736"/>
    <w:rsid w:val="00FC5C6A"/>
    <w:rsid w:val="00FC5EA1"/>
    <w:rsid w:val="00FC5F79"/>
    <w:rsid w:val="00FC64E8"/>
    <w:rsid w:val="00FC66A2"/>
    <w:rsid w:val="00FD0268"/>
    <w:rsid w:val="00FD11A3"/>
    <w:rsid w:val="00FD1D3A"/>
    <w:rsid w:val="00FD223B"/>
    <w:rsid w:val="00FD3038"/>
    <w:rsid w:val="00FD32D7"/>
    <w:rsid w:val="00FD3658"/>
    <w:rsid w:val="00FD3779"/>
    <w:rsid w:val="00FD4040"/>
    <w:rsid w:val="00FD4049"/>
    <w:rsid w:val="00FD4081"/>
    <w:rsid w:val="00FD4093"/>
    <w:rsid w:val="00FD40F4"/>
    <w:rsid w:val="00FD4974"/>
    <w:rsid w:val="00FD533C"/>
    <w:rsid w:val="00FD5824"/>
    <w:rsid w:val="00FD69D8"/>
    <w:rsid w:val="00FD779B"/>
    <w:rsid w:val="00FD7A2A"/>
    <w:rsid w:val="00FE04E2"/>
    <w:rsid w:val="00FE0D3F"/>
    <w:rsid w:val="00FE0EBC"/>
    <w:rsid w:val="00FE1581"/>
    <w:rsid w:val="00FE1582"/>
    <w:rsid w:val="00FE1857"/>
    <w:rsid w:val="00FE18A6"/>
    <w:rsid w:val="00FE21DD"/>
    <w:rsid w:val="00FE244E"/>
    <w:rsid w:val="00FE265E"/>
    <w:rsid w:val="00FE391F"/>
    <w:rsid w:val="00FE3BA2"/>
    <w:rsid w:val="00FE4024"/>
    <w:rsid w:val="00FE4DC0"/>
    <w:rsid w:val="00FE58E8"/>
    <w:rsid w:val="00FE63F8"/>
    <w:rsid w:val="00FE6C68"/>
    <w:rsid w:val="00FE7876"/>
    <w:rsid w:val="00FF018F"/>
    <w:rsid w:val="00FF164E"/>
    <w:rsid w:val="00FF1729"/>
    <w:rsid w:val="00FF19BC"/>
    <w:rsid w:val="00FF2672"/>
    <w:rsid w:val="00FF2F74"/>
    <w:rsid w:val="00FF323B"/>
    <w:rsid w:val="00FF343F"/>
    <w:rsid w:val="00FF3680"/>
    <w:rsid w:val="00FF372B"/>
    <w:rsid w:val="00FF3FAF"/>
    <w:rsid w:val="00FF4F05"/>
    <w:rsid w:val="00FF4F8A"/>
    <w:rsid w:val="00FF504D"/>
    <w:rsid w:val="00FF74CC"/>
    <w:rsid w:val="00FF7531"/>
    <w:rsid w:val="13D9AB2C"/>
    <w:rsid w:val="15396F0B"/>
    <w:rsid w:val="1627273F"/>
    <w:rsid w:val="297DB01E"/>
    <w:rsid w:val="2F0F8CA6"/>
    <w:rsid w:val="31C1248A"/>
    <w:rsid w:val="3674C9FD"/>
    <w:rsid w:val="38D98665"/>
    <w:rsid w:val="42150AF3"/>
    <w:rsid w:val="468771ED"/>
    <w:rsid w:val="57CFC965"/>
    <w:rsid w:val="5ABD0752"/>
    <w:rsid w:val="63792CD7"/>
    <w:rsid w:val="6D67F34F"/>
    <w:rsid w:val="790CBE6D"/>
    <w:rsid w:val="7CEB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AA46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04E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link w:val="Heading1Char"/>
    <w:uiPriority w:val="9"/>
    <w:qFormat/>
    <w:rsid w:val="00B968F0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Gulim" w:eastAsia="Gulim" w:hAnsi="Gulim" w:cs="Gulim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B6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1C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D71C8"/>
  </w:style>
  <w:style w:type="paragraph" w:styleId="Footer">
    <w:name w:val="footer"/>
    <w:basedOn w:val="Normal"/>
    <w:link w:val="FooterChar"/>
    <w:uiPriority w:val="99"/>
    <w:unhideWhenUsed/>
    <w:rsid w:val="002D71C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D71C8"/>
  </w:style>
  <w:style w:type="paragraph" w:styleId="ListParagraph">
    <w:name w:val="List Paragraph"/>
    <w:basedOn w:val="Normal"/>
    <w:uiPriority w:val="34"/>
    <w:qFormat/>
    <w:rsid w:val="003F2497"/>
    <w:pPr>
      <w:ind w:leftChars="400" w:left="800"/>
    </w:pPr>
  </w:style>
  <w:style w:type="character" w:styleId="CommentReference">
    <w:name w:val="annotation reference"/>
    <w:basedOn w:val="DefaultParagraphFont"/>
    <w:uiPriority w:val="99"/>
    <w:semiHidden/>
    <w:unhideWhenUsed/>
    <w:rsid w:val="00422CC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22CCE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422CC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C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CC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CC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CCE"/>
    <w:rPr>
      <w:rFonts w:asciiTheme="majorHAnsi" w:eastAsiaTheme="majorEastAsia" w:hAnsiTheme="majorHAnsi" w:cstheme="majorBid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22CCE"/>
    <w:rPr>
      <w:i/>
      <w:iCs/>
    </w:rPr>
  </w:style>
  <w:style w:type="character" w:styleId="Hyperlink">
    <w:name w:val="Hyperlink"/>
    <w:basedOn w:val="DefaultParagraphFont"/>
    <w:uiPriority w:val="99"/>
    <w:unhideWhenUsed/>
    <w:rsid w:val="007749BB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D58F9"/>
    <w:rPr>
      <w:color w:val="808080"/>
    </w:rPr>
  </w:style>
  <w:style w:type="paragraph" w:styleId="Revision">
    <w:name w:val="Revision"/>
    <w:hidden/>
    <w:uiPriority w:val="99"/>
    <w:semiHidden/>
    <w:rsid w:val="00EA2D8D"/>
    <w:pPr>
      <w:spacing w:after="0" w:line="240" w:lineRule="auto"/>
      <w:jc w:val="left"/>
    </w:pPr>
  </w:style>
  <w:style w:type="paragraph" w:customStyle="1" w:styleId="EndNoteBibliographyTitle">
    <w:name w:val="EndNote Bibliography Title"/>
    <w:basedOn w:val="Normal"/>
    <w:link w:val="EndNoteBibliographyTitleChar"/>
    <w:rsid w:val="008358A9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358A9"/>
    <w:rPr>
      <w:rFonts w:ascii="Malgun Gothic" w:eastAsia="Malgun Gothic" w:hAnsi="Malgun Gothic"/>
      <w:noProof/>
    </w:rPr>
  </w:style>
  <w:style w:type="paragraph" w:customStyle="1" w:styleId="EndNoteBibliography">
    <w:name w:val="EndNote Bibliography"/>
    <w:basedOn w:val="Normal"/>
    <w:link w:val="EndNoteBibliographyChar"/>
    <w:rsid w:val="008358A9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358A9"/>
    <w:rPr>
      <w:rFonts w:ascii="Malgun Gothic" w:eastAsia="Malgun Gothic" w:hAnsi="Malgun Gothic"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B968F0"/>
    <w:rPr>
      <w:rFonts w:ascii="Gulim" w:eastAsia="Gulim" w:hAnsi="Gulim" w:cs="Gulim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B6C"/>
    <w:rPr>
      <w:rFonts w:asciiTheme="majorHAnsi" w:eastAsiaTheme="majorEastAsia" w:hAnsiTheme="majorHAnsi" w:cstheme="majorBidi"/>
    </w:rPr>
  </w:style>
  <w:style w:type="paragraph" w:styleId="NormalWeb">
    <w:name w:val="Normal (Web)"/>
    <w:basedOn w:val="Normal"/>
    <w:uiPriority w:val="99"/>
    <w:unhideWhenUsed/>
    <w:rsid w:val="00194B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B2EDA"/>
    <w:rPr>
      <w:color w:val="605E5C"/>
      <w:shd w:val="clear" w:color="auto" w:fill="E1DFDD"/>
    </w:rPr>
  </w:style>
  <w:style w:type="paragraph" w:customStyle="1" w:styleId="Acknowledgement">
    <w:name w:val="Acknowledgement"/>
    <w:basedOn w:val="Normal"/>
    <w:rsid w:val="00490BBE"/>
    <w:pPr>
      <w:widowControl/>
      <w:wordWrap/>
      <w:autoSpaceDE/>
      <w:autoSpaceDN/>
      <w:spacing w:before="120" w:after="0" w:line="240" w:lineRule="auto"/>
      <w:ind w:left="720" w:hanging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4C6F17"/>
    <w:rPr>
      <w:b/>
      <w:bCs/>
    </w:rPr>
  </w:style>
  <w:style w:type="character" w:customStyle="1" w:styleId="mark24vzzbm6a">
    <w:name w:val="mark24vzzbm6a"/>
    <w:basedOn w:val="DefaultParagraphFont"/>
    <w:rsid w:val="004C6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3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22729EDA419E468B5E6354DD2F6E83" ma:contentTypeVersion="14" ma:contentTypeDescription="Create a new document." ma:contentTypeScope="" ma:versionID="efdbd0d6927b85897617f2f5d12cc086">
  <xsd:schema xmlns:xsd="http://www.w3.org/2001/XMLSchema" xmlns:xs="http://www.w3.org/2001/XMLSchema" xmlns:p="http://schemas.microsoft.com/office/2006/metadata/properties" xmlns:ns3="d5984120-0379-422e-a736-cc46cb39c856" xmlns:ns4="152e000c-95cf-4a76-92c7-f69b1f5bfe2a" targetNamespace="http://schemas.microsoft.com/office/2006/metadata/properties" ma:root="true" ma:fieldsID="434954c1ac0557c25dd5824e5212c4fd" ns3:_="" ns4:_="">
    <xsd:import namespace="d5984120-0379-422e-a736-cc46cb39c856"/>
    <xsd:import namespace="152e000c-95cf-4a76-92c7-f69b1f5bfe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84120-0379-422e-a736-cc46cb39c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e000c-95cf-4a76-92c7-f69b1f5bfe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71622F-6F80-4B2D-AA94-D49C4BE5AE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189A41-9ED6-4E2D-9360-7326109B3F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B5663-2A64-40EE-9D39-3A1645475E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EF1312-9F37-481F-9EB3-2631056DA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984120-0379-422e-a736-cc46cb39c856"/>
    <ds:schemaRef ds:uri="152e000c-95cf-4a76-92c7-f69b1f5bfe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1553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10390</CharactersWithSpaces>
  <SharedDoc>false</SharedDoc>
  <HLinks>
    <vt:vector size="12" baseType="variant">
      <vt:variant>
        <vt:i4>2031723</vt:i4>
      </vt:variant>
      <vt:variant>
        <vt:i4>3</vt:i4>
      </vt:variant>
      <vt:variant>
        <vt:i4>0</vt:i4>
      </vt:variant>
      <vt:variant>
        <vt:i4>5</vt:i4>
      </vt:variant>
      <vt:variant>
        <vt:lpwstr>mailto:hy2602@cumc.columbia.edu</vt:lpwstr>
      </vt:variant>
      <vt:variant>
        <vt:lpwstr/>
      </vt:variant>
      <vt:variant>
        <vt:i4>1572989</vt:i4>
      </vt:variant>
      <vt:variant>
        <vt:i4>0</vt:i4>
      </vt:variant>
      <vt:variant>
        <vt:i4>0</vt:i4>
      </vt:variant>
      <vt:variant>
        <vt:i4>5</vt:i4>
      </vt:variant>
      <vt:variant>
        <vt:lpwstr>mailto:mk4242@cumc.columbia.edu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2022-04-06T20:57:00Z</dcterms:created>
  <dcterms:modified xsi:type="dcterms:W3CDTF">2022-07-29T17:44:00Z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24286897-a0b2-3d66-aab8-6499513bfa97</vt:lpwstr>
  </property>
  <property fmtid="{D5CDD505-2E9C-101B-9397-08002B2CF9AE}" pid="4" name="Mendeley Citation Style_1">
    <vt:lpwstr>http://www.zotero.org/styles/nature</vt:lpwstr>
  </property>
  <property fmtid="{D5CDD505-2E9C-101B-9397-08002B2CF9AE}" pid="5" name="ContentTypeId">
    <vt:lpwstr>0x0101002A22729EDA419E468B5E6354DD2F6E83</vt:lpwstr>
  </property>
  <property fmtid="{D5CDD505-2E9C-101B-9397-08002B2CF9AE}" pid="6" name="Mendeley Recent Style Id 0_1">
    <vt:lpwstr>http://www.zotero.org/styles/american-political-science-association</vt:lpwstr>
  </property>
  <property fmtid="{D5CDD505-2E9C-101B-9397-08002B2CF9AE}" pid="7" name="Mendeley Recent Style Name 0_1">
    <vt:lpwstr>American Political Science Association</vt:lpwstr>
  </property>
  <property fmtid="{D5CDD505-2E9C-101B-9397-08002B2CF9AE}" pid="8" name="Mendeley Recent Style Id 1_1">
    <vt:lpwstr>http://www.zotero.org/styles/american-sociological-association</vt:lpwstr>
  </property>
  <property fmtid="{D5CDD505-2E9C-101B-9397-08002B2CF9AE}" pid="9" name="Mendeley Recent Style Name 1_1">
    <vt:lpwstr>American Sociological Association</vt:lpwstr>
  </property>
  <property fmtid="{D5CDD505-2E9C-101B-9397-08002B2CF9AE}" pid="10" name="Mendeley Recent Style Id 2_1">
    <vt:lpwstr>http://www.zotero.org/styles/cancer-research</vt:lpwstr>
  </property>
  <property fmtid="{D5CDD505-2E9C-101B-9397-08002B2CF9AE}" pid="11" name="Mendeley Recent Style Name 2_1">
    <vt:lpwstr>Cancer Research</vt:lpwstr>
  </property>
  <property fmtid="{D5CDD505-2E9C-101B-9397-08002B2CF9AE}" pid="12" name="Mendeley Recent Style Id 3_1">
    <vt:lpwstr>http://www.zotero.org/styles/cell</vt:lpwstr>
  </property>
  <property fmtid="{D5CDD505-2E9C-101B-9397-08002B2CF9AE}" pid="13" name="Mendeley Recent Style Name 3_1">
    <vt:lpwstr>Cell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http://www.zotero.org/styles/national-institute-of-health-research</vt:lpwstr>
  </property>
  <property fmtid="{D5CDD505-2E9C-101B-9397-08002B2CF9AE}" pid="19" name="Mendeley Recent Style Name 6_1">
    <vt:lpwstr>National Institute of Health Research</vt:lpwstr>
  </property>
  <property fmtid="{D5CDD505-2E9C-101B-9397-08002B2CF9AE}" pid="20" name="Mendeley Recent Style Id 7_1">
    <vt:lpwstr>http://www.zotero.org/styles/national-library-of-medicine-grant-proposals</vt:lpwstr>
  </property>
  <property fmtid="{D5CDD505-2E9C-101B-9397-08002B2CF9AE}" pid="21" name="Mendeley Recent Style Name 7_1">
    <vt:lpwstr>National Library of Medicine (grant proposals with PMCID/PMID)</vt:lpwstr>
  </property>
  <property fmtid="{D5CDD505-2E9C-101B-9397-08002B2CF9AE}" pid="22" name="Mendeley Recent Style Id 8_1">
    <vt:lpwstr>http://www.zotero.org/styles/nature</vt:lpwstr>
  </property>
  <property fmtid="{D5CDD505-2E9C-101B-9397-08002B2CF9AE}" pid="23" name="Mendeley Recent Style Name 8_1">
    <vt:lpwstr>Nature</vt:lpwstr>
  </property>
  <property fmtid="{D5CDD505-2E9C-101B-9397-08002B2CF9AE}" pid="24" name="Mendeley Recent Style Id 9_1">
    <vt:lpwstr>http://www.zotero.org/styles/science-advances</vt:lpwstr>
  </property>
  <property fmtid="{D5CDD505-2E9C-101B-9397-08002B2CF9AE}" pid="25" name="Mendeley Recent Style Name 9_1">
    <vt:lpwstr>Science Advances</vt:lpwstr>
  </property>
</Properties>
</file>