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1 circRNA_00907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3BE6CCDC" wp14:editId="204DF78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30480</wp:posOffset>
                  </wp:positionV>
                  <wp:extent cx="2809875" cy="2009775"/>
                  <wp:effectExtent l="19050" t="0" r="9525" b="0"/>
                  <wp:wrapNone/>
                  <wp:docPr id="7" name="图片 1" descr="E:\技术服务\农科院 冯卉\20210816-PCR\sus-circRNA_00907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技术服务\农科院 冯卉\20210816-PCR\sus-circRNA_00907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b="12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6A1CD2B2" wp14:editId="6ECBF7C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30480</wp:posOffset>
                  </wp:positionV>
                  <wp:extent cx="2809875" cy="2009775"/>
                  <wp:effectExtent l="19050" t="0" r="9525" b="0"/>
                  <wp:wrapNone/>
                  <wp:docPr id="10" name="图片 2" descr="E:\技术服务\农科院 冯卉\20210816-PCR\sus-circRNA_00907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技术服务\农科院 冯卉\20210816-PCR\sus-circRNA_00907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2 circRNA_01106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21ECF2C5" wp14:editId="1A2A3DDE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34290</wp:posOffset>
                  </wp:positionV>
                  <wp:extent cx="2762250" cy="2000250"/>
                  <wp:effectExtent l="19050" t="0" r="0" b="0"/>
                  <wp:wrapNone/>
                  <wp:docPr id="13" name="图片 3" descr="E:\技术服务\农科院 冯卉\20210816-PCR\sus-circRNA_01106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技术服务\农科院 冯卉\20210816-PCR\sus-circRNA_01106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11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2336" behindDoc="0" locked="0" layoutInCell="1" allowOverlap="1" wp14:anchorId="6194405E" wp14:editId="0F76445F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34290</wp:posOffset>
                  </wp:positionV>
                  <wp:extent cx="2847975" cy="2000250"/>
                  <wp:effectExtent l="19050" t="0" r="9525" b="0"/>
                  <wp:wrapNone/>
                  <wp:docPr id="14" name="图片 4" descr="E:\技术服务\农科院 冯卉\20210816-PCR\sus-circRNA_01106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技术服务\农科院 冯卉\20210816-PCR\sus-circRNA_01106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3 circRNA_06424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4729AB68" wp14:editId="24A185C8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26035</wp:posOffset>
                  </wp:positionV>
                  <wp:extent cx="2762250" cy="2009775"/>
                  <wp:effectExtent l="19050" t="0" r="0" b="0"/>
                  <wp:wrapNone/>
                  <wp:docPr id="16" name="图片 5" descr="E:\技术服务\农科院 冯卉\20210816-PCR\sus-circRNA_06424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技术服务\农科院 冯卉\20210816-PCR\sus-circRNA_06424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b="11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 wp14:anchorId="63960AB1" wp14:editId="0E251B9E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54610</wp:posOffset>
                  </wp:positionV>
                  <wp:extent cx="2847975" cy="1981200"/>
                  <wp:effectExtent l="19050" t="0" r="9525" b="0"/>
                  <wp:wrapNone/>
                  <wp:docPr id="20" name="图片 6" descr="E:\技术服务\农科院 冯卉\20210816-PCR\sus-circRNA_06424-2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技术服务\农科院 冯卉\20210816-PCR\sus-circRNA_06424-2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4 CircRNA_08840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40A144C8" wp14:editId="05D871F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36830</wp:posOffset>
                  </wp:positionV>
                  <wp:extent cx="2800350" cy="2019300"/>
                  <wp:effectExtent l="19050" t="0" r="0" b="0"/>
                  <wp:wrapNone/>
                  <wp:docPr id="30" name="图片 7" descr="E:\技术服务\农科院 冯卉\20210816-PCR\sus-circRNA_08840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技术服务\农科院 冯卉\20210816-PCR\sus-circRNA_08840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12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6432" behindDoc="0" locked="0" layoutInCell="1" allowOverlap="1" wp14:anchorId="5B98EB3E" wp14:editId="1485938D">
                  <wp:simplePos x="0" y="0"/>
                  <wp:positionH relativeFrom="column">
                    <wp:posOffset>-62231</wp:posOffset>
                  </wp:positionH>
                  <wp:positionV relativeFrom="paragraph">
                    <wp:posOffset>8255</wp:posOffset>
                  </wp:positionV>
                  <wp:extent cx="2847975" cy="2047875"/>
                  <wp:effectExtent l="19050" t="0" r="9525" b="0"/>
                  <wp:wrapNone/>
                  <wp:docPr id="31" name="图片 8" descr="E:\技术服务\农科院 冯卉\20210816-PCR\sus-circRNA_08840-2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技术服务\农科院 冯卉\20210816-PCR\sus-circRNA_08840-2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5 CircRNA_15332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7456" behindDoc="0" locked="0" layoutInCell="1" allowOverlap="1" wp14:anchorId="637A3C85" wp14:editId="6370B246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15240</wp:posOffset>
                  </wp:positionV>
                  <wp:extent cx="2781300" cy="2009775"/>
                  <wp:effectExtent l="19050" t="0" r="0" b="0"/>
                  <wp:wrapNone/>
                  <wp:docPr id="32" name="图片 9" descr="E:\技术服务\农科院 冯卉\20210816-PCR\sus-circRNA_1533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技术服务\农科院 冯卉\20210816-PCR\sus-circRNA_1533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b="12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75742036" wp14:editId="0304B055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34290</wp:posOffset>
                  </wp:positionV>
                  <wp:extent cx="2809875" cy="2009775"/>
                  <wp:effectExtent l="19050" t="0" r="9525" b="0"/>
                  <wp:wrapNone/>
                  <wp:docPr id="33" name="图片 10" descr="E:\技术服务\农科院 冯卉\20210816-PCR\sus-circRNA_15332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技术服务\农科院 冯卉\20210816-PCR\sus-circRNA_15332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6 CircRNA_22410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9504" behindDoc="0" locked="0" layoutInCell="1" allowOverlap="1" wp14:anchorId="65ED51F7" wp14:editId="5C6E6D90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16510</wp:posOffset>
                  </wp:positionV>
                  <wp:extent cx="2819400" cy="2038350"/>
                  <wp:effectExtent l="19050" t="0" r="0" b="0"/>
                  <wp:wrapNone/>
                  <wp:docPr id="34" name="图片 11" descr="E:\技术服务\农科院 冯卉\20210816-PCR\sus-circRNA_2241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技术服务\农科院 冯卉\20210816-PCR\sus-circRNA_22410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b="12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0528" behindDoc="0" locked="0" layoutInCell="1" allowOverlap="1" wp14:anchorId="136E0F52" wp14:editId="004E86BF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16510</wp:posOffset>
                  </wp:positionV>
                  <wp:extent cx="2809875" cy="2038350"/>
                  <wp:effectExtent l="19050" t="0" r="9525" b="0"/>
                  <wp:wrapNone/>
                  <wp:docPr id="35" name="图片 12" descr="E:\技术服务\农科院 冯卉\20210816-PCR\sus-circRNA_22410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技术服务\农科院 冯卉\20210816-PCR\sus-circRNA_22410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F15AC" w:rsidRDefault="00CF15AC" w:rsidP="0004758E"/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7 miR-361-3p gene standard curve and product dissolution curve</w:t>
      </w:r>
    </w:p>
    <w:tbl>
      <w:tblPr>
        <w:tblW w:w="8660" w:type="dxa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3"/>
        <w:gridCol w:w="4517"/>
      </w:tblGrid>
      <w:tr w:rsidR="0004758E" w:rsidTr="002A07A6">
        <w:trPr>
          <w:trHeight w:val="3284"/>
        </w:trPr>
        <w:tc>
          <w:tcPr>
            <w:tcW w:w="4143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312D3D6A" wp14:editId="2F99CBF3">
                  <wp:simplePos x="0" y="0"/>
                  <wp:positionH relativeFrom="column">
                    <wp:posOffset>-27304</wp:posOffset>
                  </wp:positionH>
                  <wp:positionV relativeFrom="paragraph">
                    <wp:posOffset>64135</wp:posOffset>
                  </wp:positionV>
                  <wp:extent cx="2533650" cy="1952625"/>
                  <wp:effectExtent l="19050" t="0" r="0" b="0"/>
                  <wp:wrapNone/>
                  <wp:docPr id="2" name="图片 1" descr="E:\技术服务\农科院 冯卉\20210816-PCR\ssc-miR-361-3p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技术服务\农科院 冯卉\20210816-PCR\ssc-miR-361-3p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b="1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7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3600" behindDoc="0" locked="0" layoutInCell="1" allowOverlap="1" wp14:anchorId="3A31E4D9" wp14:editId="27251BD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35560</wp:posOffset>
                  </wp:positionV>
                  <wp:extent cx="2781300" cy="1990725"/>
                  <wp:effectExtent l="19050" t="0" r="0" b="0"/>
                  <wp:wrapNone/>
                  <wp:docPr id="54" name="图片 40" descr="E:\技术服务\农科院 冯卉\20210816-PCR\ssc-miR-361-3p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技术服务\农科院 冯卉\20210816-PCR\ssc-miR-361-3p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P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8 miR-331-3p gene standard curve and product dissolution curve</w:t>
      </w:r>
    </w:p>
    <w:tbl>
      <w:tblPr>
        <w:tblW w:w="8660" w:type="dxa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3"/>
        <w:gridCol w:w="4517"/>
      </w:tblGrid>
      <w:tr w:rsidR="0004758E" w:rsidTr="002A07A6">
        <w:trPr>
          <w:trHeight w:val="3284"/>
        </w:trPr>
        <w:tc>
          <w:tcPr>
            <w:tcW w:w="4143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7696" behindDoc="0" locked="0" layoutInCell="1" allowOverlap="1" wp14:anchorId="55A90999" wp14:editId="50E22945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36829</wp:posOffset>
                  </wp:positionV>
                  <wp:extent cx="2543175" cy="2009775"/>
                  <wp:effectExtent l="19050" t="0" r="9525" b="0"/>
                  <wp:wrapNone/>
                  <wp:docPr id="3" name="图片 2" descr="E:\技术服务\农科院 冯卉\20210816-PCR\ssc-miR-331-3p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技术服务\农科院 冯卉\20210816-PCR\ssc-miR-331-3p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b="1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7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4624" behindDoc="0" locked="0" layoutInCell="1" allowOverlap="1" wp14:anchorId="0F560B1E" wp14:editId="72F54993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36830</wp:posOffset>
                  </wp:positionV>
                  <wp:extent cx="2733675" cy="2009775"/>
                  <wp:effectExtent l="19050" t="0" r="9525" b="0"/>
                  <wp:wrapNone/>
                  <wp:docPr id="55" name="图片 41" descr="E:\技术服务\农科院 冯卉\20210816-PCR\ssc-miR-331-3p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技术服务\农科院 冯卉\20210816-PCR\ssc-miR-331-3p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>
      <w:pPr>
        <w:pStyle w:val="p0"/>
        <w:rPr>
          <w:b/>
          <w:bCs/>
        </w:rPr>
      </w:pPr>
    </w:p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9 miR-328 gene standard curve and product dissolution curve</w:t>
      </w:r>
    </w:p>
    <w:tbl>
      <w:tblPr>
        <w:tblW w:w="8660" w:type="dxa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3"/>
        <w:gridCol w:w="4517"/>
      </w:tblGrid>
      <w:tr w:rsidR="0004758E" w:rsidTr="002A07A6">
        <w:trPr>
          <w:trHeight w:val="3284"/>
        </w:trPr>
        <w:tc>
          <w:tcPr>
            <w:tcW w:w="4143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2576" behindDoc="0" locked="0" layoutInCell="1" allowOverlap="1" wp14:anchorId="471477C6" wp14:editId="7743CC0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34290</wp:posOffset>
                  </wp:positionV>
                  <wp:extent cx="2505075" cy="2009775"/>
                  <wp:effectExtent l="19050" t="0" r="9525" b="0"/>
                  <wp:wrapNone/>
                  <wp:docPr id="50" name="图片 36" descr="E:\技术服务\农科院 冯卉\20210816-PCR\ssc-mir328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技术服务\农科院 冯卉\20210816-PCR\ssc-mir328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b="1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17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5648" behindDoc="0" locked="0" layoutInCell="1" allowOverlap="1" wp14:anchorId="7EF643D6" wp14:editId="48956426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34290</wp:posOffset>
                  </wp:positionV>
                  <wp:extent cx="2762250" cy="2009775"/>
                  <wp:effectExtent l="19050" t="0" r="0" b="0"/>
                  <wp:wrapNone/>
                  <wp:docPr id="56" name="图片 42" descr="E:\技术服务\农科院 冯卉\20210816-PCR\ssc-miR-328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:\技术服务\农科院 冯卉\20210816-PCR\ssc-miR-328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/>
    <w:p w:rsidR="0004758E" w:rsidRDefault="007C7AE5" w:rsidP="0004758E">
      <w:pPr>
        <w:pStyle w:val="p0"/>
        <w:jc w:val="center"/>
        <w:rPr>
          <w:b/>
          <w:bCs/>
        </w:rPr>
      </w:pPr>
      <w:r w:rsidRPr="007C7AE5">
        <w:rPr>
          <w:b/>
          <w:bCs/>
        </w:rPr>
        <w:t>Figure 10 PPARD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27B2B5DB" wp14:editId="0DF75A9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16510</wp:posOffset>
                  </wp:positionV>
                  <wp:extent cx="2819400" cy="2028825"/>
                  <wp:effectExtent l="19050" t="0" r="0" b="0"/>
                  <wp:wrapNone/>
                  <wp:docPr id="37" name="图片 24" descr="E:\技术服务\农科院 冯卉\20210816-PCR\sus-ppard-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技术服务\农科院 冯卉\20210816-PCR\sus-ppard-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b="126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80768" behindDoc="0" locked="0" layoutInCell="1" allowOverlap="1" wp14:anchorId="655A3581" wp14:editId="50C384FB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16510</wp:posOffset>
                  </wp:positionV>
                  <wp:extent cx="2857500" cy="2028825"/>
                  <wp:effectExtent l="19050" t="0" r="0" b="0"/>
                  <wp:wrapNone/>
                  <wp:docPr id="38" name="图片 25" descr="E:\技术服务\农科院 冯卉\20210816-PCR\sus-ppard-4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技术服务\农科院 冯卉\20210816-PCR\sus-ppard-4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Default="0004758E" w:rsidP="0004758E"/>
    <w:p w:rsidR="0004758E" w:rsidRDefault="007C7AE5" w:rsidP="0004758E">
      <w:pPr>
        <w:pStyle w:val="p0"/>
        <w:jc w:val="center"/>
        <w:rPr>
          <w:b/>
          <w:bCs/>
        </w:rPr>
      </w:pPr>
      <w:bookmarkStart w:id="0" w:name="_GoBack"/>
      <w:bookmarkEnd w:id="0"/>
      <w:r w:rsidRPr="007C7AE5">
        <w:rPr>
          <w:b/>
          <w:bCs/>
        </w:rPr>
        <w:t>Figure 11 MMP9 gene standard curve and product dissolution curve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4758E" w:rsidTr="002A07A6">
        <w:trPr>
          <w:trHeight w:val="3284"/>
        </w:trPr>
        <w:tc>
          <w:tcPr>
            <w:tcW w:w="4536" w:type="dxa"/>
          </w:tcPr>
          <w:p w:rsidR="0004758E" w:rsidRPr="00D82D98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82816" behindDoc="0" locked="0" layoutInCell="1" allowOverlap="1" wp14:anchorId="1CE30DFB" wp14:editId="4D9C1F1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40005</wp:posOffset>
                  </wp:positionV>
                  <wp:extent cx="2790825" cy="2009775"/>
                  <wp:effectExtent l="19050" t="0" r="9525" b="0"/>
                  <wp:wrapNone/>
                  <wp:docPr id="15" name="图片 2" descr="E:\技术服务\农科院 冯卉\20210816-PCR\sus-mmp9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技术服务\农科院 冯卉\20210816-PCR\sus-mmp9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b="12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4758E" w:rsidRDefault="0004758E" w:rsidP="002A07A6">
            <w:pPr>
              <w:pStyle w:val="p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83840" behindDoc="0" locked="0" layoutInCell="1" allowOverlap="1" wp14:anchorId="79618513" wp14:editId="2D3B344C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40005</wp:posOffset>
                  </wp:positionV>
                  <wp:extent cx="2838450" cy="2009775"/>
                  <wp:effectExtent l="19050" t="0" r="0" b="0"/>
                  <wp:wrapNone/>
                  <wp:docPr id="8" name="图片 3" descr="E:\技术服务\农科院 冯卉\20210816-PCR\sus-mmp9-1-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技术服务\农科院 冯卉\20210816-PCR\sus-mmp9-1-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4758E" w:rsidRPr="0004758E" w:rsidRDefault="0004758E" w:rsidP="0004758E"/>
    <w:sectPr w:rsidR="0004758E" w:rsidRPr="000475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065" w:rsidRDefault="00512065" w:rsidP="00CF15AC">
      <w:pPr>
        <w:spacing w:line="240" w:lineRule="auto"/>
      </w:pPr>
      <w:r>
        <w:separator/>
      </w:r>
    </w:p>
  </w:endnote>
  <w:endnote w:type="continuationSeparator" w:id="0">
    <w:p w:rsidR="00512065" w:rsidRDefault="00512065" w:rsidP="00CF1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065" w:rsidRDefault="00512065" w:rsidP="00CF15AC">
      <w:pPr>
        <w:spacing w:line="240" w:lineRule="auto"/>
      </w:pPr>
      <w:r>
        <w:separator/>
      </w:r>
    </w:p>
  </w:footnote>
  <w:footnote w:type="continuationSeparator" w:id="0">
    <w:p w:rsidR="00512065" w:rsidRDefault="00512065" w:rsidP="00CF15A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36E"/>
    <w:rsid w:val="0004758E"/>
    <w:rsid w:val="004B271E"/>
    <w:rsid w:val="00512065"/>
    <w:rsid w:val="005A3352"/>
    <w:rsid w:val="0063536E"/>
    <w:rsid w:val="007C7AE5"/>
    <w:rsid w:val="00CB00BF"/>
    <w:rsid w:val="00CF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5AC"/>
    <w:pPr>
      <w:widowControl w:val="0"/>
      <w:spacing w:line="360" w:lineRule="auto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5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15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15A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15AC"/>
    <w:rPr>
      <w:sz w:val="18"/>
      <w:szCs w:val="18"/>
    </w:rPr>
  </w:style>
  <w:style w:type="paragraph" w:customStyle="1" w:styleId="p0">
    <w:name w:val="p0"/>
    <w:basedOn w:val="a"/>
    <w:rsid w:val="0004758E"/>
    <w:pPr>
      <w:widowControl/>
      <w:spacing w:line="240" w:lineRule="auto"/>
    </w:pPr>
    <w:rPr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5AC"/>
    <w:pPr>
      <w:widowControl w:val="0"/>
      <w:spacing w:line="360" w:lineRule="auto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5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15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15A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15AC"/>
    <w:rPr>
      <w:sz w:val="18"/>
      <w:szCs w:val="18"/>
    </w:rPr>
  </w:style>
  <w:style w:type="paragraph" w:customStyle="1" w:styleId="p0">
    <w:name w:val="p0"/>
    <w:basedOn w:val="a"/>
    <w:rsid w:val="0004758E"/>
    <w:pPr>
      <w:widowControl/>
      <w:spacing w:line="240" w:lineRule="auto"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</dc:creator>
  <cp:keywords/>
  <dc:description/>
  <cp:lastModifiedBy>冯</cp:lastModifiedBy>
  <cp:revision>4</cp:revision>
  <dcterms:created xsi:type="dcterms:W3CDTF">2022-09-17T17:52:00Z</dcterms:created>
  <dcterms:modified xsi:type="dcterms:W3CDTF">2022-09-20T13:58:00Z</dcterms:modified>
</cp:coreProperties>
</file>