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A6D53" w14:textId="77777777" w:rsidR="00EA13C9" w:rsidRPr="003B40E6" w:rsidRDefault="00EA13C9" w:rsidP="00EA13C9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 w14:paraId="3500E790" w14:textId="4D67DB97" w:rsidR="00EA13C9" w:rsidRDefault="00EA13C9" w:rsidP="00EA13C9">
      <w:r>
        <w:t xml:space="preserve">Towards Routine 3D Characterization of Intact Mesoscale Samples by Multi-scale and Multimodal Scanning X-ray Tomography </w:t>
      </w:r>
    </w:p>
    <w:p w14:paraId="4F78F155" w14:textId="77777777" w:rsidR="0037354B" w:rsidRPr="00A01265" w:rsidRDefault="0037354B" w:rsidP="0037354B">
      <w:pPr>
        <w:pStyle w:val="SMHeading"/>
        <w:spacing w:line="480" w:lineRule="auto"/>
        <w:rPr>
          <w:lang w:val="fr-CA"/>
        </w:rPr>
      </w:pPr>
      <w:r w:rsidRPr="00A01265">
        <w:rPr>
          <w:lang w:val="fr-CA"/>
        </w:rPr>
        <w:t xml:space="preserve">Authors </w:t>
      </w:r>
    </w:p>
    <w:p w14:paraId="246014B6" w14:textId="7067879A" w:rsidR="0037354B" w:rsidRPr="0037354B" w:rsidRDefault="0037354B" w:rsidP="0037354B">
      <w:pPr>
        <w:spacing w:line="480" w:lineRule="auto"/>
        <w:ind w:left="720"/>
        <w:rPr>
          <w:lang w:val="fr-CA"/>
        </w:rPr>
      </w:pPr>
      <w:r w:rsidRPr="00A01265">
        <w:rPr>
          <w:lang w:val="fr-CA"/>
        </w:rPr>
        <w:t xml:space="preserve">Ruiqiao Guo, Andrea Somogyi, Dominique Bazin, </w:t>
      </w:r>
      <w:r>
        <w:rPr>
          <w:lang w:val="fr-CA"/>
        </w:rPr>
        <w:t>E</w:t>
      </w:r>
      <w:r w:rsidRPr="00182679">
        <w:rPr>
          <w:lang w:val="fr-CA"/>
        </w:rPr>
        <w:t xml:space="preserve">lise </w:t>
      </w:r>
      <w:proofErr w:type="spellStart"/>
      <w:r w:rsidRPr="00182679">
        <w:rPr>
          <w:lang w:val="fr-CA"/>
        </w:rPr>
        <w:t>Bouderlique</w:t>
      </w:r>
      <w:proofErr w:type="spellEnd"/>
      <w:r w:rsidRPr="00182679">
        <w:rPr>
          <w:lang w:val="fr-CA"/>
        </w:rPr>
        <w:t>,</w:t>
      </w:r>
      <w:r>
        <w:rPr>
          <w:lang w:val="fr-CA"/>
        </w:rPr>
        <w:t xml:space="preserve"> </w:t>
      </w:r>
      <w:r w:rsidRPr="00182679">
        <w:rPr>
          <w:lang w:val="fr-CA"/>
        </w:rPr>
        <w:t xml:space="preserve">Emmanuel </w:t>
      </w:r>
      <w:proofErr w:type="spellStart"/>
      <w:r w:rsidRPr="00182679">
        <w:rPr>
          <w:lang w:val="fr-CA"/>
        </w:rPr>
        <w:t>Letavernier</w:t>
      </w:r>
      <w:proofErr w:type="spellEnd"/>
      <w:r w:rsidRPr="00182679">
        <w:rPr>
          <w:lang w:val="fr-CA"/>
        </w:rPr>
        <w:t>,</w:t>
      </w:r>
      <w:r w:rsidR="007153DE" w:rsidRPr="007153DE">
        <w:rPr>
          <w:lang w:val="fr-CA"/>
        </w:rPr>
        <w:t xml:space="preserve"> </w:t>
      </w:r>
      <w:r w:rsidR="00151645" w:rsidRPr="00663208">
        <w:rPr>
          <w:lang w:val="fr-CA"/>
        </w:rPr>
        <w:t>Cath</w:t>
      </w:r>
      <w:r w:rsidR="00151645">
        <w:rPr>
          <w:lang w:val="fr-CA"/>
        </w:rPr>
        <w:t>erine</w:t>
      </w:r>
      <w:r w:rsidR="00151645" w:rsidRPr="00663208">
        <w:rPr>
          <w:lang w:val="fr-CA"/>
        </w:rPr>
        <w:t xml:space="preserve"> Curie</w:t>
      </w:r>
      <w:r w:rsidR="007153DE">
        <w:rPr>
          <w:lang w:val="fr-CA"/>
        </w:rPr>
        <w:t>,</w:t>
      </w:r>
      <w:r w:rsidRPr="00182679">
        <w:rPr>
          <w:lang w:val="fr-CA"/>
        </w:rPr>
        <w:t xml:space="preserve"> Marie-Pierre Isaure, </w:t>
      </w:r>
      <w:r w:rsidRPr="00A01265">
        <w:rPr>
          <w:lang w:val="fr-CA"/>
        </w:rPr>
        <w:t>Kadda Medjoubi</w:t>
      </w:r>
    </w:p>
    <w:p w14:paraId="7EC0540E" w14:textId="77777777" w:rsidR="00EA13C9" w:rsidRPr="0037354B" w:rsidRDefault="00EA13C9" w:rsidP="00EA13C9">
      <w:pPr>
        <w:rPr>
          <w:lang w:val="fr-CA"/>
        </w:rPr>
      </w:pPr>
    </w:p>
    <w:p w14:paraId="336587A3" w14:textId="77777777" w:rsidR="00EA13C9" w:rsidRDefault="00EA13C9" w:rsidP="00EA13C9">
      <w:r>
        <w:t>This file includes:</w:t>
      </w:r>
    </w:p>
    <w:p w14:paraId="59113714" w14:textId="77777777" w:rsidR="00EA13C9" w:rsidRDefault="00EA13C9" w:rsidP="00EA13C9">
      <w:r>
        <w:t xml:space="preserve">Fig. S1 </w:t>
      </w:r>
    </w:p>
    <w:p w14:paraId="047AE352" w14:textId="77777777" w:rsidR="00EA13C9" w:rsidRDefault="00EA13C9" w:rsidP="00EA13C9">
      <w:r>
        <w:rPr>
          <w:noProof/>
        </w:rPr>
        <w:drawing>
          <wp:inline distT="0" distB="0" distL="0" distR="0" wp14:anchorId="37A30E3D" wp14:editId="05660804">
            <wp:extent cx="5274310" cy="3264507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F6739" w14:textId="77777777" w:rsidR="00EA13C9" w:rsidRPr="001A4242" w:rsidRDefault="00EA13C9" w:rsidP="00EA13C9">
      <w:pPr>
        <w:rPr>
          <w:b/>
          <w:bCs/>
        </w:rPr>
      </w:pPr>
      <w:r w:rsidRPr="001A4242">
        <w:rPr>
          <w:b/>
          <w:bCs/>
        </w:rPr>
        <w:t xml:space="preserve">Fig. S1. Reconstruction of the scanning X-ray absorption tomography of the Arabidopsis thaliana seed, collected simultaneously with XRF tomography. </w:t>
      </w:r>
    </w:p>
    <w:p w14:paraId="41D7FCE1" w14:textId="4EF00559" w:rsidR="00EA13C9" w:rsidRDefault="00EA13C9" w:rsidP="00EA13C9">
      <w:r w:rsidRPr="001A4242">
        <w:rPr>
          <w:b/>
          <w:bCs/>
        </w:rPr>
        <w:t xml:space="preserve">(A) </w:t>
      </w:r>
      <w:r>
        <w:t xml:space="preserve">3D volume rendering of X-ray absorption reconstructed from the 20-projection dataset with MLEM algorithm. Cut-off view </w:t>
      </w:r>
      <w:r w:rsidRPr="001A4242">
        <w:rPr>
          <w:b/>
          <w:bCs/>
        </w:rPr>
        <w:t xml:space="preserve">(B) </w:t>
      </w:r>
      <w:r>
        <w:t xml:space="preserve">and the reconstructed virtual slice </w:t>
      </w:r>
      <w:r w:rsidRPr="001A4242">
        <w:rPr>
          <w:b/>
          <w:bCs/>
        </w:rPr>
        <w:t xml:space="preserve">(C) </w:t>
      </w:r>
      <w:r>
        <w:t xml:space="preserve">of the absorption tomogram at the altitude marked by the red line in Fig. 2. </w:t>
      </w:r>
      <w:r w:rsidRPr="001A4242">
        <w:rPr>
          <w:b/>
          <w:bCs/>
        </w:rPr>
        <w:t>(D)</w:t>
      </w:r>
      <w:r>
        <w:t xml:space="preserve"> Mn distribution within the same virtual slice as B and C obtained with MLEM algorithm from the XRF tomography dataset (already shown in Fig. 3D). </w:t>
      </w:r>
      <w:r w:rsidRPr="001A4242">
        <w:rPr>
          <w:b/>
          <w:bCs/>
        </w:rPr>
        <w:t>(E)</w:t>
      </w:r>
      <w:r>
        <w:t xml:space="preserve"> Reconstruction result of the high-resolution X-ray absorption sinogram.</w:t>
      </w:r>
    </w:p>
    <w:p w14:paraId="160D114B" w14:textId="77777777" w:rsidR="00EA13C9" w:rsidRDefault="00EA13C9" w:rsidP="00EA13C9">
      <w:pPr>
        <w:spacing w:line="480" w:lineRule="auto"/>
      </w:pPr>
    </w:p>
    <w:p w14:paraId="407835E2" w14:textId="77777777" w:rsidR="00CE2D16" w:rsidRDefault="00CE2D16"/>
    <w:sectPr w:rsidR="00CE2D16" w:rsidSect="002B0EFC">
      <w:footerReference w:type="default" r:id="rId7"/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C340" w14:textId="77777777" w:rsidR="00DA7119" w:rsidRDefault="00DA7119">
      <w:pPr>
        <w:spacing w:after="0" w:line="240" w:lineRule="auto"/>
      </w:pPr>
      <w:r>
        <w:separator/>
      </w:r>
    </w:p>
  </w:endnote>
  <w:endnote w:type="continuationSeparator" w:id="0">
    <w:p w14:paraId="1D091E35" w14:textId="77777777" w:rsidR="00DA7119" w:rsidRDefault="00DA7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6104235"/>
      <w:docPartObj>
        <w:docPartGallery w:val="Page Numbers (Bottom of Page)"/>
        <w:docPartUnique/>
      </w:docPartObj>
    </w:sdtPr>
    <w:sdtContent>
      <w:p w14:paraId="364E2A5D" w14:textId="77777777" w:rsidR="009A1C43" w:rsidRDefault="00EA13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6FBC125D" w14:textId="77777777" w:rsidR="009A1C43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1B4C" w14:textId="77777777" w:rsidR="00DA7119" w:rsidRDefault="00DA7119">
      <w:pPr>
        <w:spacing w:after="0" w:line="240" w:lineRule="auto"/>
      </w:pPr>
      <w:r>
        <w:separator/>
      </w:r>
    </w:p>
  </w:footnote>
  <w:footnote w:type="continuationSeparator" w:id="0">
    <w:p w14:paraId="605172C2" w14:textId="77777777" w:rsidR="00DA7119" w:rsidRDefault="00DA71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yB2IDIxNLMxNjYyUdpeDU4uLM/DyQAuNaAF+g+l4sAAAA"/>
  </w:docVars>
  <w:rsids>
    <w:rsidRoot w:val="00EA13C9"/>
    <w:rsid w:val="00151645"/>
    <w:rsid w:val="002B0EFC"/>
    <w:rsid w:val="0037354B"/>
    <w:rsid w:val="005A5071"/>
    <w:rsid w:val="007153DE"/>
    <w:rsid w:val="00843389"/>
    <w:rsid w:val="00C762EF"/>
    <w:rsid w:val="00CE2D16"/>
    <w:rsid w:val="00D5050F"/>
    <w:rsid w:val="00DA7119"/>
    <w:rsid w:val="00EA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2F170"/>
  <w15:chartTrackingRefBased/>
  <w15:docId w15:val="{BEC8065E-FE3F-4E91-915F-F063C907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3C9"/>
    <w:pPr>
      <w:widowControl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735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A13C9"/>
    <w:pPr>
      <w:widowControl/>
      <w:tabs>
        <w:tab w:val="center" w:pos="4320"/>
        <w:tab w:val="right" w:pos="8640"/>
      </w:tabs>
      <w:spacing w:after="0" w:line="240" w:lineRule="auto"/>
      <w:jc w:val="left"/>
    </w:pPr>
    <w:rPr>
      <w:sz w:val="20"/>
      <w:szCs w:val="20"/>
      <w:lang w:eastAsia="en-US"/>
    </w:rPr>
  </w:style>
  <w:style w:type="character" w:customStyle="1" w:styleId="a4">
    <w:name w:val="页脚 字符"/>
    <w:basedOn w:val="a0"/>
    <w:link w:val="a3"/>
    <w:uiPriority w:val="99"/>
    <w:rsid w:val="00EA13C9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8433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843389"/>
    <w:rPr>
      <w:rFonts w:ascii="Times New Roman" w:eastAsia="Times New Roman" w:hAnsi="Times New Roman" w:cs="Times New Roman"/>
      <w:sz w:val="24"/>
      <w:szCs w:val="24"/>
    </w:rPr>
  </w:style>
  <w:style w:type="paragraph" w:customStyle="1" w:styleId="SMHeading">
    <w:name w:val="SM Heading"/>
    <w:basedOn w:val="1"/>
    <w:qFormat/>
    <w:rsid w:val="0037354B"/>
    <w:pPr>
      <w:keepLines w:val="0"/>
      <w:widowControl/>
      <w:spacing w:after="60" w:line="240" w:lineRule="auto"/>
      <w:jc w:val="left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:lang w:eastAsia="en-US"/>
    </w:rPr>
  </w:style>
  <w:style w:type="character" w:customStyle="1" w:styleId="10">
    <w:name w:val="标题 1 字符"/>
    <w:basedOn w:val="a0"/>
    <w:link w:val="1"/>
    <w:uiPriority w:val="9"/>
    <w:rsid w:val="00373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ruiqiao</dc:creator>
  <cp:keywords/>
  <dc:description/>
  <cp:lastModifiedBy>guo ruiqiao</cp:lastModifiedBy>
  <cp:revision>9</cp:revision>
  <dcterms:created xsi:type="dcterms:W3CDTF">2022-07-08T15:18:00Z</dcterms:created>
  <dcterms:modified xsi:type="dcterms:W3CDTF">2022-07-16T15:58:00Z</dcterms:modified>
</cp:coreProperties>
</file>