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7C1D1" w14:textId="4544D67C" w:rsidR="005E41D0" w:rsidRDefault="00401AD3" w:rsidP="005E41D0">
      <w:pPr>
        <w:spacing w:line="36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401AD3">
        <w:rPr>
          <w:rFonts w:ascii="Times New Roman" w:hAnsi="Times New Roman" w:cs="Times New Roman"/>
          <w:b/>
        </w:rPr>
        <w:t>Supplementary Table 1:</w:t>
      </w:r>
      <w:r w:rsidR="005E41D0" w:rsidRPr="00401AD3">
        <w:rPr>
          <w:rFonts w:ascii="Times New Roman" w:hAnsi="Times New Roman" w:cs="Times New Roman"/>
          <w:b/>
        </w:rPr>
        <w:t xml:space="preserve"> Flow cytometry primary antibodies.</w:t>
      </w:r>
    </w:p>
    <w:p w14:paraId="7CE52FF4" w14:textId="77777777" w:rsidR="00401AD3" w:rsidRPr="00401AD3" w:rsidRDefault="00401AD3" w:rsidP="005E41D0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2419"/>
        <w:gridCol w:w="2284"/>
      </w:tblGrid>
      <w:tr w:rsidR="005E41D0" w:rsidRPr="007C0850" w14:paraId="07497378" w14:textId="77777777" w:rsidTr="001E0E88">
        <w:tc>
          <w:tcPr>
            <w:tcW w:w="2518" w:type="dxa"/>
            <w:shd w:val="clear" w:color="auto" w:fill="A6A6A6" w:themeFill="background1" w:themeFillShade="A6"/>
          </w:tcPr>
          <w:p w14:paraId="6FC35B9B" w14:textId="77777777" w:rsidR="005E41D0" w:rsidRPr="007C0850" w:rsidRDefault="005E41D0" w:rsidP="001E0E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Antibody name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349E343B" w14:textId="77777777" w:rsidR="005E41D0" w:rsidRPr="007C0850" w:rsidRDefault="005E41D0" w:rsidP="001E0E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Clone</w:t>
            </w:r>
          </w:p>
        </w:tc>
        <w:tc>
          <w:tcPr>
            <w:tcW w:w="2419" w:type="dxa"/>
            <w:shd w:val="clear" w:color="auto" w:fill="A6A6A6" w:themeFill="background1" w:themeFillShade="A6"/>
          </w:tcPr>
          <w:p w14:paraId="34469D11" w14:textId="77777777" w:rsidR="005E41D0" w:rsidRPr="007C0850" w:rsidRDefault="005E41D0" w:rsidP="001E0E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Company</w:t>
            </w:r>
          </w:p>
        </w:tc>
        <w:tc>
          <w:tcPr>
            <w:tcW w:w="2284" w:type="dxa"/>
            <w:shd w:val="clear" w:color="auto" w:fill="A6A6A6" w:themeFill="background1" w:themeFillShade="A6"/>
          </w:tcPr>
          <w:p w14:paraId="140462A8" w14:textId="77777777" w:rsidR="005E41D0" w:rsidRPr="007C0850" w:rsidRDefault="005E41D0" w:rsidP="001E0E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Host</w:t>
            </w:r>
          </w:p>
        </w:tc>
      </w:tr>
      <w:tr w:rsidR="005E41D0" w14:paraId="411AD539" w14:textId="77777777" w:rsidTr="001E0E88">
        <w:tc>
          <w:tcPr>
            <w:tcW w:w="8355" w:type="dxa"/>
            <w:gridSpan w:val="4"/>
            <w:shd w:val="clear" w:color="auto" w:fill="D9D9D9" w:themeFill="background1" w:themeFillShade="D9"/>
          </w:tcPr>
          <w:p w14:paraId="27DF6B0F" w14:textId="77777777" w:rsidR="005E41D0" w:rsidRDefault="005E41D0" w:rsidP="001E0E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Panel 1 – Innate immune cells</w:t>
            </w:r>
          </w:p>
        </w:tc>
      </w:tr>
      <w:tr w:rsidR="005E41D0" w14:paraId="2303D94D" w14:textId="77777777" w:rsidTr="001E0E88">
        <w:tc>
          <w:tcPr>
            <w:tcW w:w="2518" w:type="dxa"/>
          </w:tcPr>
          <w:p w14:paraId="3D72BD14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CD45.2 APC-Cy 7</w:t>
            </w:r>
          </w:p>
        </w:tc>
        <w:tc>
          <w:tcPr>
            <w:tcW w:w="1134" w:type="dxa"/>
          </w:tcPr>
          <w:p w14:paraId="75CC8C24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419" w:type="dxa"/>
          </w:tcPr>
          <w:p w14:paraId="43294627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BD Biosciences, USA</w:t>
            </w:r>
          </w:p>
        </w:tc>
        <w:tc>
          <w:tcPr>
            <w:tcW w:w="2284" w:type="dxa"/>
          </w:tcPr>
          <w:p w14:paraId="2175106D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Mouse monoclonal</w:t>
            </w:r>
          </w:p>
        </w:tc>
      </w:tr>
      <w:tr w:rsidR="005E41D0" w14:paraId="5272A850" w14:textId="77777777" w:rsidTr="001E0E88">
        <w:tc>
          <w:tcPr>
            <w:tcW w:w="2518" w:type="dxa"/>
          </w:tcPr>
          <w:p w14:paraId="65B41F2F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CD11c APC</w:t>
            </w:r>
          </w:p>
        </w:tc>
        <w:tc>
          <w:tcPr>
            <w:tcW w:w="1134" w:type="dxa"/>
          </w:tcPr>
          <w:p w14:paraId="4A1D4177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HL3</w:t>
            </w:r>
          </w:p>
        </w:tc>
        <w:tc>
          <w:tcPr>
            <w:tcW w:w="2419" w:type="dxa"/>
          </w:tcPr>
          <w:p w14:paraId="5F654194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BD Biosciences, USA</w:t>
            </w:r>
          </w:p>
        </w:tc>
        <w:tc>
          <w:tcPr>
            <w:tcW w:w="2284" w:type="dxa"/>
          </w:tcPr>
          <w:p w14:paraId="4A91B251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Hamster monoclonal</w:t>
            </w:r>
          </w:p>
        </w:tc>
      </w:tr>
      <w:tr w:rsidR="005E41D0" w14:paraId="4E2667A6" w14:textId="77777777" w:rsidTr="001E0E88">
        <w:tc>
          <w:tcPr>
            <w:tcW w:w="2518" w:type="dxa"/>
          </w:tcPr>
          <w:p w14:paraId="13AFEB91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MHC BV711</w:t>
            </w:r>
          </w:p>
        </w:tc>
        <w:tc>
          <w:tcPr>
            <w:tcW w:w="1134" w:type="dxa"/>
          </w:tcPr>
          <w:p w14:paraId="5EECDFBB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M5/114</w:t>
            </w:r>
          </w:p>
        </w:tc>
        <w:tc>
          <w:tcPr>
            <w:tcW w:w="2419" w:type="dxa"/>
          </w:tcPr>
          <w:p w14:paraId="405002C4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BD Biosciences, USA</w:t>
            </w:r>
          </w:p>
        </w:tc>
        <w:tc>
          <w:tcPr>
            <w:tcW w:w="2284" w:type="dxa"/>
          </w:tcPr>
          <w:p w14:paraId="58870061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Rat monoclonal</w:t>
            </w:r>
          </w:p>
        </w:tc>
      </w:tr>
      <w:tr w:rsidR="005E41D0" w14:paraId="139E4FD1" w14:textId="77777777" w:rsidTr="001E0E88">
        <w:tc>
          <w:tcPr>
            <w:tcW w:w="2518" w:type="dxa"/>
          </w:tcPr>
          <w:p w14:paraId="3263200D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CD11b </w:t>
            </w:r>
            <w:proofErr w:type="spellStart"/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PerCP</w:t>
            </w:r>
            <w:proofErr w:type="spellEnd"/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-Cy 5.5</w:t>
            </w:r>
          </w:p>
        </w:tc>
        <w:tc>
          <w:tcPr>
            <w:tcW w:w="1134" w:type="dxa"/>
          </w:tcPr>
          <w:p w14:paraId="1FD156E9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M1/70</w:t>
            </w:r>
          </w:p>
        </w:tc>
        <w:tc>
          <w:tcPr>
            <w:tcW w:w="2419" w:type="dxa"/>
          </w:tcPr>
          <w:p w14:paraId="3CFFE75C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BD Biosciences, USA</w:t>
            </w:r>
          </w:p>
        </w:tc>
        <w:tc>
          <w:tcPr>
            <w:tcW w:w="2284" w:type="dxa"/>
          </w:tcPr>
          <w:p w14:paraId="405B8F89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Rat monoclonal</w:t>
            </w:r>
          </w:p>
        </w:tc>
      </w:tr>
      <w:tr w:rsidR="005E41D0" w14:paraId="518A1F6A" w14:textId="77777777" w:rsidTr="001E0E88">
        <w:tc>
          <w:tcPr>
            <w:tcW w:w="2518" w:type="dxa"/>
          </w:tcPr>
          <w:p w14:paraId="3B68BE9F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Ly6G PE-Cy 7</w:t>
            </w:r>
          </w:p>
        </w:tc>
        <w:tc>
          <w:tcPr>
            <w:tcW w:w="1134" w:type="dxa"/>
          </w:tcPr>
          <w:p w14:paraId="3C65AE5B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1A8</w:t>
            </w:r>
          </w:p>
        </w:tc>
        <w:tc>
          <w:tcPr>
            <w:tcW w:w="2419" w:type="dxa"/>
          </w:tcPr>
          <w:p w14:paraId="23DEB5AC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BD Biosciences, USA</w:t>
            </w:r>
          </w:p>
        </w:tc>
        <w:tc>
          <w:tcPr>
            <w:tcW w:w="2284" w:type="dxa"/>
          </w:tcPr>
          <w:p w14:paraId="31EC4E71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Rat monoclonal</w:t>
            </w:r>
          </w:p>
        </w:tc>
      </w:tr>
      <w:tr w:rsidR="005E41D0" w14:paraId="26ADD26E" w14:textId="77777777" w:rsidTr="001E0E88">
        <w:tc>
          <w:tcPr>
            <w:tcW w:w="2518" w:type="dxa"/>
          </w:tcPr>
          <w:p w14:paraId="3AE40198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Ly6C BV421</w:t>
            </w:r>
          </w:p>
        </w:tc>
        <w:tc>
          <w:tcPr>
            <w:tcW w:w="1134" w:type="dxa"/>
          </w:tcPr>
          <w:p w14:paraId="581E071F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AL-21</w:t>
            </w:r>
          </w:p>
        </w:tc>
        <w:tc>
          <w:tcPr>
            <w:tcW w:w="2419" w:type="dxa"/>
          </w:tcPr>
          <w:p w14:paraId="1304277A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BD Biosciences, USA</w:t>
            </w:r>
          </w:p>
        </w:tc>
        <w:tc>
          <w:tcPr>
            <w:tcW w:w="2284" w:type="dxa"/>
          </w:tcPr>
          <w:p w14:paraId="216B266C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Rat monoclonal</w:t>
            </w:r>
          </w:p>
        </w:tc>
      </w:tr>
      <w:tr w:rsidR="005E41D0" w14:paraId="3DAA3B49" w14:textId="77777777" w:rsidTr="001E0E88">
        <w:tc>
          <w:tcPr>
            <w:tcW w:w="2518" w:type="dxa"/>
          </w:tcPr>
          <w:p w14:paraId="756E8D97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CD206 FITC</w:t>
            </w:r>
          </w:p>
        </w:tc>
        <w:tc>
          <w:tcPr>
            <w:tcW w:w="1134" w:type="dxa"/>
          </w:tcPr>
          <w:p w14:paraId="2D3ACC92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C068C2</w:t>
            </w:r>
          </w:p>
        </w:tc>
        <w:tc>
          <w:tcPr>
            <w:tcW w:w="2419" w:type="dxa"/>
          </w:tcPr>
          <w:p w14:paraId="43C6DA7A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  <w:proofErr w:type="spellEnd"/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, USA</w:t>
            </w:r>
          </w:p>
        </w:tc>
        <w:tc>
          <w:tcPr>
            <w:tcW w:w="2284" w:type="dxa"/>
          </w:tcPr>
          <w:p w14:paraId="3EB84134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Mouse monoclonal</w:t>
            </w:r>
          </w:p>
        </w:tc>
      </w:tr>
      <w:tr w:rsidR="005E41D0" w14:paraId="51FFA92C" w14:textId="77777777" w:rsidTr="001E0E88">
        <w:tc>
          <w:tcPr>
            <w:tcW w:w="2518" w:type="dxa"/>
          </w:tcPr>
          <w:p w14:paraId="46B13FBA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Siglec</w:t>
            </w:r>
            <w:proofErr w:type="spellEnd"/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 BV786</w:t>
            </w:r>
          </w:p>
        </w:tc>
        <w:tc>
          <w:tcPr>
            <w:tcW w:w="1134" w:type="dxa"/>
          </w:tcPr>
          <w:p w14:paraId="18E6A51B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E50-2440</w:t>
            </w:r>
          </w:p>
        </w:tc>
        <w:tc>
          <w:tcPr>
            <w:tcW w:w="2419" w:type="dxa"/>
          </w:tcPr>
          <w:p w14:paraId="6358AAD0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BD Biosciences, USA</w:t>
            </w:r>
          </w:p>
        </w:tc>
        <w:tc>
          <w:tcPr>
            <w:tcW w:w="2284" w:type="dxa"/>
          </w:tcPr>
          <w:p w14:paraId="5B9DDBA1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Rat monoclonal</w:t>
            </w:r>
          </w:p>
        </w:tc>
      </w:tr>
      <w:tr w:rsidR="005E41D0" w14:paraId="4CA4DB02" w14:textId="77777777" w:rsidTr="001E0E88">
        <w:tc>
          <w:tcPr>
            <w:tcW w:w="2518" w:type="dxa"/>
          </w:tcPr>
          <w:p w14:paraId="5809D639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NKG2D PE</w:t>
            </w:r>
          </w:p>
        </w:tc>
        <w:tc>
          <w:tcPr>
            <w:tcW w:w="1134" w:type="dxa"/>
          </w:tcPr>
          <w:p w14:paraId="0C6C2F5D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CX5</w:t>
            </w:r>
          </w:p>
        </w:tc>
        <w:tc>
          <w:tcPr>
            <w:tcW w:w="2419" w:type="dxa"/>
          </w:tcPr>
          <w:p w14:paraId="2D61B06B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Invitrogen, USA</w:t>
            </w:r>
          </w:p>
        </w:tc>
        <w:tc>
          <w:tcPr>
            <w:tcW w:w="2284" w:type="dxa"/>
          </w:tcPr>
          <w:p w14:paraId="17B9C41A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Mouse monoclonal</w:t>
            </w:r>
          </w:p>
        </w:tc>
      </w:tr>
      <w:tr w:rsidR="005E41D0" w14:paraId="2A4D719E" w14:textId="77777777" w:rsidTr="001E0E88">
        <w:tc>
          <w:tcPr>
            <w:tcW w:w="8355" w:type="dxa"/>
            <w:gridSpan w:val="4"/>
            <w:shd w:val="clear" w:color="auto" w:fill="D9D9D9" w:themeFill="background1" w:themeFillShade="D9"/>
          </w:tcPr>
          <w:p w14:paraId="6B72B317" w14:textId="77777777" w:rsidR="005E41D0" w:rsidRDefault="005E41D0" w:rsidP="001E0E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Panel 2 – Adaptive immune cells</w:t>
            </w:r>
          </w:p>
        </w:tc>
      </w:tr>
      <w:tr w:rsidR="005E41D0" w14:paraId="66D5A5AD" w14:textId="77777777" w:rsidTr="001E0E88">
        <w:tc>
          <w:tcPr>
            <w:tcW w:w="2518" w:type="dxa"/>
          </w:tcPr>
          <w:p w14:paraId="780C8267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CD45.2 </w:t>
            </w:r>
            <w:proofErr w:type="spellStart"/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PerCP</w:t>
            </w:r>
            <w:proofErr w:type="spellEnd"/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-Cy 5.5</w:t>
            </w:r>
          </w:p>
        </w:tc>
        <w:tc>
          <w:tcPr>
            <w:tcW w:w="1134" w:type="dxa"/>
          </w:tcPr>
          <w:p w14:paraId="12F3989D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419" w:type="dxa"/>
          </w:tcPr>
          <w:p w14:paraId="263287CB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BD Biosciences, USA</w:t>
            </w:r>
          </w:p>
        </w:tc>
        <w:tc>
          <w:tcPr>
            <w:tcW w:w="2284" w:type="dxa"/>
          </w:tcPr>
          <w:p w14:paraId="7B903888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Mouse monoclonal</w:t>
            </w:r>
          </w:p>
        </w:tc>
      </w:tr>
      <w:tr w:rsidR="005E41D0" w14:paraId="15EEACAF" w14:textId="77777777" w:rsidTr="001E0E88">
        <w:tc>
          <w:tcPr>
            <w:tcW w:w="2518" w:type="dxa"/>
          </w:tcPr>
          <w:p w14:paraId="2D41C9D2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CD19 APC</w:t>
            </w:r>
          </w:p>
        </w:tc>
        <w:tc>
          <w:tcPr>
            <w:tcW w:w="1134" w:type="dxa"/>
          </w:tcPr>
          <w:p w14:paraId="4FE84D50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1D3</w:t>
            </w:r>
          </w:p>
        </w:tc>
        <w:tc>
          <w:tcPr>
            <w:tcW w:w="2419" w:type="dxa"/>
          </w:tcPr>
          <w:p w14:paraId="1DEACF9B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BD Biosciences, USA</w:t>
            </w:r>
          </w:p>
        </w:tc>
        <w:tc>
          <w:tcPr>
            <w:tcW w:w="2284" w:type="dxa"/>
          </w:tcPr>
          <w:p w14:paraId="542B231B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Rat monoclonal</w:t>
            </w:r>
          </w:p>
        </w:tc>
      </w:tr>
      <w:tr w:rsidR="005E41D0" w14:paraId="0CC42DE4" w14:textId="77777777" w:rsidTr="001E0E88">
        <w:tc>
          <w:tcPr>
            <w:tcW w:w="2518" w:type="dxa"/>
          </w:tcPr>
          <w:p w14:paraId="0063824E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TCR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β</m:t>
              </m:r>
            </m:oMath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PE-Cy7</w:t>
            </w:r>
          </w:p>
        </w:tc>
        <w:tc>
          <w:tcPr>
            <w:tcW w:w="1134" w:type="dxa"/>
          </w:tcPr>
          <w:p w14:paraId="048A9DD1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H57-597</w:t>
            </w:r>
          </w:p>
        </w:tc>
        <w:tc>
          <w:tcPr>
            <w:tcW w:w="2419" w:type="dxa"/>
          </w:tcPr>
          <w:p w14:paraId="54D5063C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 xml:space="preserve"> BD Biosciences, USA</w:t>
            </w:r>
          </w:p>
        </w:tc>
        <w:tc>
          <w:tcPr>
            <w:tcW w:w="2284" w:type="dxa"/>
          </w:tcPr>
          <w:p w14:paraId="0B5D1390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Hamster monoclonal</w:t>
            </w:r>
          </w:p>
        </w:tc>
      </w:tr>
      <w:tr w:rsidR="005E41D0" w14:paraId="73D87B22" w14:textId="77777777" w:rsidTr="001E0E88">
        <w:tc>
          <w:tcPr>
            <w:tcW w:w="2518" w:type="dxa"/>
          </w:tcPr>
          <w:p w14:paraId="5D214E9B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CD4 APC-Cy7</w:t>
            </w:r>
          </w:p>
        </w:tc>
        <w:tc>
          <w:tcPr>
            <w:tcW w:w="1134" w:type="dxa"/>
          </w:tcPr>
          <w:p w14:paraId="61D174C9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GK1.5</w:t>
            </w:r>
          </w:p>
        </w:tc>
        <w:tc>
          <w:tcPr>
            <w:tcW w:w="2419" w:type="dxa"/>
          </w:tcPr>
          <w:p w14:paraId="3B7A331D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BD Biosciences, USA</w:t>
            </w:r>
          </w:p>
        </w:tc>
        <w:tc>
          <w:tcPr>
            <w:tcW w:w="2284" w:type="dxa"/>
          </w:tcPr>
          <w:p w14:paraId="5A07AF2F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Rat monoclonal</w:t>
            </w:r>
          </w:p>
        </w:tc>
      </w:tr>
      <w:tr w:rsidR="005E41D0" w14:paraId="2C585DD2" w14:textId="77777777" w:rsidTr="001E0E88">
        <w:tc>
          <w:tcPr>
            <w:tcW w:w="2518" w:type="dxa"/>
          </w:tcPr>
          <w:p w14:paraId="52F8B81E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CD8 BV711</w:t>
            </w:r>
          </w:p>
        </w:tc>
        <w:tc>
          <w:tcPr>
            <w:tcW w:w="1134" w:type="dxa"/>
          </w:tcPr>
          <w:p w14:paraId="2ABC3EFA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53-6.7</w:t>
            </w:r>
          </w:p>
        </w:tc>
        <w:tc>
          <w:tcPr>
            <w:tcW w:w="2419" w:type="dxa"/>
          </w:tcPr>
          <w:p w14:paraId="12C8BBC3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BD Biosciences, USA</w:t>
            </w:r>
          </w:p>
        </w:tc>
        <w:tc>
          <w:tcPr>
            <w:tcW w:w="2284" w:type="dxa"/>
          </w:tcPr>
          <w:p w14:paraId="39D7F17F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Rat monoclonal</w:t>
            </w:r>
          </w:p>
        </w:tc>
      </w:tr>
      <w:tr w:rsidR="005E41D0" w14:paraId="012F50C0" w14:textId="77777777" w:rsidTr="001E0E88">
        <w:tc>
          <w:tcPr>
            <w:tcW w:w="2518" w:type="dxa"/>
          </w:tcPr>
          <w:p w14:paraId="5513FC1B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CD62L BV510</w:t>
            </w:r>
          </w:p>
        </w:tc>
        <w:tc>
          <w:tcPr>
            <w:tcW w:w="1134" w:type="dxa"/>
          </w:tcPr>
          <w:p w14:paraId="7ABB8833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MEL-14</w:t>
            </w:r>
          </w:p>
        </w:tc>
        <w:tc>
          <w:tcPr>
            <w:tcW w:w="2419" w:type="dxa"/>
          </w:tcPr>
          <w:p w14:paraId="0764F80E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BD Biosciences, USA</w:t>
            </w:r>
          </w:p>
        </w:tc>
        <w:tc>
          <w:tcPr>
            <w:tcW w:w="2284" w:type="dxa"/>
          </w:tcPr>
          <w:p w14:paraId="478CD760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Rat monoclonal</w:t>
            </w:r>
          </w:p>
        </w:tc>
      </w:tr>
      <w:tr w:rsidR="005E41D0" w14:paraId="220EBD58" w14:textId="77777777" w:rsidTr="001E0E88">
        <w:tc>
          <w:tcPr>
            <w:tcW w:w="2518" w:type="dxa"/>
          </w:tcPr>
          <w:p w14:paraId="0F39852F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CD44 BV605</w:t>
            </w:r>
          </w:p>
        </w:tc>
        <w:tc>
          <w:tcPr>
            <w:tcW w:w="1134" w:type="dxa"/>
          </w:tcPr>
          <w:p w14:paraId="2CB70EBA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IM7</w:t>
            </w:r>
          </w:p>
        </w:tc>
        <w:tc>
          <w:tcPr>
            <w:tcW w:w="2419" w:type="dxa"/>
          </w:tcPr>
          <w:p w14:paraId="05BCD2D3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BD Biosciences, USA</w:t>
            </w:r>
          </w:p>
        </w:tc>
        <w:tc>
          <w:tcPr>
            <w:tcW w:w="2284" w:type="dxa"/>
          </w:tcPr>
          <w:p w14:paraId="37F08AEF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Rat monoclonal</w:t>
            </w:r>
          </w:p>
        </w:tc>
      </w:tr>
      <w:tr w:rsidR="005E41D0" w14:paraId="368DFF72" w14:textId="77777777" w:rsidTr="001E0E88">
        <w:tc>
          <w:tcPr>
            <w:tcW w:w="2518" w:type="dxa"/>
          </w:tcPr>
          <w:p w14:paraId="2A8291EA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CD69 BV786</w:t>
            </w:r>
          </w:p>
        </w:tc>
        <w:tc>
          <w:tcPr>
            <w:tcW w:w="1134" w:type="dxa"/>
          </w:tcPr>
          <w:p w14:paraId="6E2499A5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H1.2F3</w:t>
            </w:r>
          </w:p>
        </w:tc>
        <w:tc>
          <w:tcPr>
            <w:tcW w:w="2419" w:type="dxa"/>
          </w:tcPr>
          <w:p w14:paraId="0D272E67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BD Biosciences, USA</w:t>
            </w:r>
          </w:p>
        </w:tc>
        <w:tc>
          <w:tcPr>
            <w:tcW w:w="2284" w:type="dxa"/>
          </w:tcPr>
          <w:p w14:paraId="332BE8C8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Hamster monoclonal</w:t>
            </w:r>
          </w:p>
        </w:tc>
      </w:tr>
      <w:tr w:rsidR="005E41D0" w14:paraId="65353391" w14:textId="77777777" w:rsidTr="001E0E88">
        <w:tc>
          <w:tcPr>
            <w:tcW w:w="2518" w:type="dxa"/>
          </w:tcPr>
          <w:p w14:paraId="008D9A80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CD103 BV421</w:t>
            </w:r>
          </w:p>
        </w:tc>
        <w:tc>
          <w:tcPr>
            <w:tcW w:w="1134" w:type="dxa"/>
          </w:tcPr>
          <w:p w14:paraId="536CCB0F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M290</w:t>
            </w:r>
          </w:p>
        </w:tc>
        <w:tc>
          <w:tcPr>
            <w:tcW w:w="2419" w:type="dxa"/>
          </w:tcPr>
          <w:p w14:paraId="0FB6DEE3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BD Biosciences, USA</w:t>
            </w:r>
          </w:p>
        </w:tc>
        <w:tc>
          <w:tcPr>
            <w:tcW w:w="2284" w:type="dxa"/>
          </w:tcPr>
          <w:p w14:paraId="759160A3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Rat monoclonal</w:t>
            </w:r>
          </w:p>
        </w:tc>
      </w:tr>
      <w:tr w:rsidR="005E41D0" w14:paraId="66A1E2F5" w14:textId="77777777" w:rsidTr="001E0E88">
        <w:tc>
          <w:tcPr>
            <w:tcW w:w="2518" w:type="dxa"/>
          </w:tcPr>
          <w:p w14:paraId="0B5B1839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NK1.1 FITC</w:t>
            </w:r>
          </w:p>
        </w:tc>
        <w:tc>
          <w:tcPr>
            <w:tcW w:w="1134" w:type="dxa"/>
          </w:tcPr>
          <w:p w14:paraId="40BD022C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PK136</w:t>
            </w:r>
          </w:p>
        </w:tc>
        <w:tc>
          <w:tcPr>
            <w:tcW w:w="2419" w:type="dxa"/>
          </w:tcPr>
          <w:p w14:paraId="2E09260E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BD Biosciences, USA</w:t>
            </w:r>
          </w:p>
        </w:tc>
        <w:tc>
          <w:tcPr>
            <w:tcW w:w="2284" w:type="dxa"/>
          </w:tcPr>
          <w:p w14:paraId="3005B949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Mouse monoclonal</w:t>
            </w:r>
          </w:p>
        </w:tc>
      </w:tr>
      <w:tr w:rsidR="005E41D0" w14:paraId="13F2338D" w14:textId="77777777" w:rsidTr="001E0E88">
        <w:tc>
          <w:tcPr>
            <w:tcW w:w="8355" w:type="dxa"/>
            <w:gridSpan w:val="4"/>
            <w:shd w:val="clear" w:color="auto" w:fill="D9D9D9" w:themeFill="background1" w:themeFillShade="D9"/>
          </w:tcPr>
          <w:p w14:paraId="6B8CCF1B" w14:textId="77777777" w:rsidR="005E41D0" w:rsidRDefault="005E41D0" w:rsidP="001E0E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Panel 3 – Adaptive immune cells</w:t>
            </w:r>
          </w:p>
        </w:tc>
      </w:tr>
      <w:tr w:rsidR="005E41D0" w14:paraId="1A1447EA" w14:textId="77777777" w:rsidTr="001E0E88">
        <w:tc>
          <w:tcPr>
            <w:tcW w:w="2518" w:type="dxa"/>
          </w:tcPr>
          <w:p w14:paraId="4DB05BB3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CD45.2 </w:t>
            </w:r>
            <w:proofErr w:type="spellStart"/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PerCP</w:t>
            </w:r>
            <w:proofErr w:type="spellEnd"/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-Cy 5.5</w:t>
            </w:r>
          </w:p>
        </w:tc>
        <w:tc>
          <w:tcPr>
            <w:tcW w:w="1134" w:type="dxa"/>
          </w:tcPr>
          <w:p w14:paraId="01BAB3B4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419" w:type="dxa"/>
          </w:tcPr>
          <w:p w14:paraId="728CB36A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BD Biosciences, USA</w:t>
            </w:r>
          </w:p>
        </w:tc>
        <w:tc>
          <w:tcPr>
            <w:tcW w:w="2284" w:type="dxa"/>
          </w:tcPr>
          <w:p w14:paraId="1ACBDE1A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Mouse monoclonal</w:t>
            </w:r>
          </w:p>
        </w:tc>
      </w:tr>
      <w:tr w:rsidR="005E41D0" w14:paraId="00A6EDC5" w14:textId="77777777" w:rsidTr="001E0E88">
        <w:tc>
          <w:tcPr>
            <w:tcW w:w="2518" w:type="dxa"/>
          </w:tcPr>
          <w:p w14:paraId="1717A5E4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CD19 BV421</w:t>
            </w:r>
          </w:p>
        </w:tc>
        <w:tc>
          <w:tcPr>
            <w:tcW w:w="1134" w:type="dxa"/>
          </w:tcPr>
          <w:p w14:paraId="0143D30E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1D3</w:t>
            </w:r>
          </w:p>
        </w:tc>
        <w:tc>
          <w:tcPr>
            <w:tcW w:w="2419" w:type="dxa"/>
          </w:tcPr>
          <w:p w14:paraId="22046E8B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BD Biosciences, USA</w:t>
            </w:r>
          </w:p>
        </w:tc>
        <w:tc>
          <w:tcPr>
            <w:tcW w:w="2284" w:type="dxa"/>
          </w:tcPr>
          <w:p w14:paraId="1F1195A7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Rat monoclonal</w:t>
            </w:r>
          </w:p>
        </w:tc>
      </w:tr>
      <w:tr w:rsidR="005E41D0" w14:paraId="3F6672BA" w14:textId="77777777" w:rsidTr="001E0E88">
        <w:tc>
          <w:tcPr>
            <w:tcW w:w="2518" w:type="dxa"/>
          </w:tcPr>
          <w:p w14:paraId="1EFC3BFA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TCR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β</m:t>
              </m:r>
            </m:oMath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PE-Cy7</w:t>
            </w:r>
          </w:p>
        </w:tc>
        <w:tc>
          <w:tcPr>
            <w:tcW w:w="1134" w:type="dxa"/>
          </w:tcPr>
          <w:p w14:paraId="4D95B7C1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H57-597</w:t>
            </w:r>
          </w:p>
        </w:tc>
        <w:tc>
          <w:tcPr>
            <w:tcW w:w="2419" w:type="dxa"/>
          </w:tcPr>
          <w:p w14:paraId="03B75137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 xml:space="preserve"> BD Biosciences, USA</w:t>
            </w:r>
          </w:p>
        </w:tc>
        <w:tc>
          <w:tcPr>
            <w:tcW w:w="2284" w:type="dxa"/>
          </w:tcPr>
          <w:p w14:paraId="2AB36640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Hamster monoclonal</w:t>
            </w:r>
          </w:p>
        </w:tc>
      </w:tr>
      <w:tr w:rsidR="005E41D0" w14:paraId="6350419B" w14:textId="77777777" w:rsidTr="001E0E88">
        <w:tc>
          <w:tcPr>
            <w:tcW w:w="2518" w:type="dxa"/>
          </w:tcPr>
          <w:p w14:paraId="584C1C5D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CD4 APC-Cy7</w:t>
            </w:r>
          </w:p>
        </w:tc>
        <w:tc>
          <w:tcPr>
            <w:tcW w:w="1134" w:type="dxa"/>
          </w:tcPr>
          <w:p w14:paraId="7AE910F8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GK1.5</w:t>
            </w:r>
          </w:p>
        </w:tc>
        <w:tc>
          <w:tcPr>
            <w:tcW w:w="2419" w:type="dxa"/>
          </w:tcPr>
          <w:p w14:paraId="5A3CFD97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BD Biosciences, USA</w:t>
            </w:r>
          </w:p>
        </w:tc>
        <w:tc>
          <w:tcPr>
            <w:tcW w:w="2284" w:type="dxa"/>
          </w:tcPr>
          <w:p w14:paraId="70D981AA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Rat monoclonal</w:t>
            </w:r>
          </w:p>
        </w:tc>
      </w:tr>
      <w:tr w:rsidR="005E41D0" w14:paraId="53365126" w14:textId="77777777" w:rsidTr="001E0E88">
        <w:tc>
          <w:tcPr>
            <w:tcW w:w="2518" w:type="dxa"/>
          </w:tcPr>
          <w:p w14:paraId="18F1B20D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CD8 BV711</w:t>
            </w:r>
          </w:p>
        </w:tc>
        <w:tc>
          <w:tcPr>
            <w:tcW w:w="1134" w:type="dxa"/>
          </w:tcPr>
          <w:p w14:paraId="0B484EEE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53-6.7</w:t>
            </w:r>
          </w:p>
        </w:tc>
        <w:tc>
          <w:tcPr>
            <w:tcW w:w="2419" w:type="dxa"/>
          </w:tcPr>
          <w:p w14:paraId="7008A865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BD Biosciences, USA</w:t>
            </w:r>
          </w:p>
        </w:tc>
        <w:tc>
          <w:tcPr>
            <w:tcW w:w="2284" w:type="dxa"/>
          </w:tcPr>
          <w:p w14:paraId="173123C7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Rat monoclonal</w:t>
            </w:r>
          </w:p>
        </w:tc>
      </w:tr>
      <w:tr w:rsidR="005E41D0" w14:paraId="61D1B9A1" w14:textId="77777777" w:rsidTr="001E0E88">
        <w:tc>
          <w:tcPr>
            <w:tcW w:w="2518" w:type="dxa"/>
          </w:tcPr>
          <w:p w14:paraId="1A0D287E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b/>
                <w:sz w:val="20"/>
                <w:szCs w:val="20"/>
              </w:rPr>
              <w:t>FOXP3 FITC</w:t>
            </w:r>
          </w:p>
        </w:tc>
        <w:tc>
          <w:tcPr>
            <w:tcW w:w="1134" w:type="dxa"/>
          </w:tcPr>
          <w:p w14:paraId="05D72785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FJK-16s</w:t>
            </w:r>
          </w:p>
        </w:tc>
        <w:tc>
          <w:tcPr>
            <w:tcW w:w="2419" w:type="dxa"/>
          </w:tcPr>
          <w:p w14:paraId="2A13C035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Invitrogen, USA</w:t>
            </w:r>
          </w:p>
        </w:tc>
        <w:tc>
          <w:tcPr>
            <w:tcW w:w="2284" w:type="dxa"/>
          </w:tcPr>
          <w:p w14:paraId="52C16F25" w14:textId="77777777" w:rsidR="005E41D0" w:rsidRPr="00BF4968" w:rsidRDefault="005E41D0" w:rsidP="001E0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968">
              <w:rPr>
                <w:rFonts w:ascii="Times New Roman" w:hAnsi="Times New Roman" w:cs="Times New Roman"/>
                <w:sz w:val="20"/>
                <w:szCs w:val="20"/>
              </w:rPr>
              <w:t>Rat monoclonal</w:t>
            </w:r>
          </w:p>
        </w:tc>
      </w:tr>
    </w:tbl>
    <w:p w14:paraId="132A9E4E" w14:textId="77777777" w:rsidR="005E41D0" w:rsidRDefault="005E41D0"/>
    <w:sectPr w:rsidR="005E41D0" w:rsidSect="00D00F6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D0"/>
    <w:rsid w:val="00401AD3"/>
    <w:rsid w:val="005E41D0"/>
    <w:rsid w:val="00CD4A29"/>
    <w:rsid w:val="00D0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B711B"/>
  <w15:chartTrackingRefBased/>
  <w15:docId w15:val="{FD50CA88-E203-1345-8322-22F623D6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1D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41D0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Britt</dc:creator>
  <cp:keywords/>
  <dc:description/>
  <cp:lastModifiedBy>Dhanalakshmi Vairavan</cp:lastModifiedBy>
  <cp:revision>3</cp:revision>
  <dcterms:created xsi:type="dcterms:W3CDTF">2021-01-11T05:01:00Z</dcterms:created>
  <dcterms:modified xsi:type="dcterms:W3CDTF">2022-10-05T05:09:00Z</dcterms:modified>
</cp:coreProperties>
</file>