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2426" w14:textId="0800E059" w:rsidR="00402DD0" w:rsidRPr="00257669" w:rsidRDefault="00402DD0" w:rsidP="00402DD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57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Escherichia coli </w:t>
      </w:r>
      <w:r w:rsidRPr="00257669">
        <w:rPr>
          <w:rFonts w:ascii="Times New Roman" w:hAnsi="Times New Roman" w:cs="Times New Roman"/>
          <w:b/>
          <w:bCs/>
          <w:sz w:val="24"/>
          <w:szCs w:val="24"/>
        </w:rPr>
        <w:t>ST155 as a</w:t>
      </w:r>
      <w:r w:rsidR="007F1396" w:rsidRPr="00257669">
        <w:rPr>
          <w:rFonts w:ascii="Times New Roman" w:hAnsi="Times New Roman" w:cs="Times New Roman"/>
          <w:b/>
          <w:bCs/>
          <w:sz w:val="24"/>
          <w:szCs w:val="24"/>
        </w:rPr>
        <w:t xml:space="preserve"> production-host of three different polyvalent phages and their characterisation </w:t>
      </w:r>
      <w:r w:rsidRPr="00257669">
        <w:rPr>
          <w:rFonts w:ascii="Times New Roman" w:hAnsi="Times New Roman" w:cs="Times New Roman"/>
          <w:b/>
          <w:bCs/>
          <w:sz w:val="24"/>
          <w:szCs w:val="24"/>
        </w:rPr>
        <w:t xml:space="preserve">with a prospect for wastewater disinfection </w:t>
      </w:r>
    </w:p>
    <w:p w14:paraId="08DABB85" w14:textId="24AB62C4" w:rsidR="00402DD0" w:rsidRPr="008F04F2" w:rsidRDefault="00402DD0" w:rsidP="00402D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257669">
        <w:rPr>
          <w:rFonts w:ascii="Times New Roman" w:hAnsi="Times New Roman" w:cs="Times New Roman"/>
          <w:sz w:val="24"/>
          <w:szCs w:val="24"/>
        </w:rPr>
        <w:t>Amrita Salim</w:t>
      </w:r>
      <w:r w:rsidRPr="0025766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7669">
        <w:rPr>
          <w:rFonts w:ascii="Times New Roman" w:hAnsi="Times New Roman" w:cs="Times New Roman"/>
          <w:sz w:val="24"/>
          <w:szCs w:val="24"/>
        </w:rPr>
        <w:t>, Ajith Madhavan</w:t>
      </w:r>
      <w:proofErr w:type="gramStart"/>
      <w:r w:rsidRPr="00257669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proofErr w:type="gramEnd"/>
      <w:r w:rsidRPr="00257669">
        <w:rPr>
          <w:rFonts w:ascii="Times New Roman" w:hAnsi="Times New Roman" w:cs="Times New Roman"/>
          <w:sz w:val="24"/>
          <w:szCs w:val="24"/>
        </w:rPr>
        <w:t>, Suja Sub</w:t>
      </w:r>
      <w:r w:rsidR="007F1396" w:rsidRPr="00257669">
        <w:rPr>
          <w:rFonts w:ascii="Times New Roman" w:hAnsi="Times New Roman" w:cs="Times New Roman"/>
          <w:sz w:val="24"/>
          <w:szCs w:val="24"/>
        </w:rPr>
        <w:t>h</w:t>
      </w:r>
      <w:r w:rsidRPr="00257669">
        <w:rPr>
          <w:rFonts w:ascii="Times New Roman" w:hAnsi="Times New Roman" w:cs="Times New Roman"/>
          <w:sz w:val="24"/>
          <w:szCs w:val="24"/>
        </w:rPr>
        <w:t>ash</w:t>
      </w:r>
      <w:r w:rsidRPr="0025766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7669">
        <w:rPr>
          <w:rFonts w:ascii="Times New Roman" w:hAnsi="Times New Roman" w:cs="Times New Roman"/>
          <w:sz w:val="24"/>
          <w:szCs w:val="24"/>
        </w:rPr>
        <w:t>,</w:t>
      </w:r>
      <w:r w:rsidRPr="008F04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04F2">
        <w:rPr>
          <w:rFonts w:ascii="Times New Roman" w:hAnsi="Times New Roman" w:cs="Times New Roman"/>
          <w:sz w:val="24"/>
          <w:szCs w:val="24"/>
        </w:rPr>
        <w:t>Megha</w:t>
      </w:r>
      <w:proofErr w:type="spellEnd"/>
      <w:r w:rsidRPr="008F04F2">
        <w:rPr>
          <w:rFonts w:ascii="Times New Roman" w:hAnsi="Times New Roman" w:cs="Times New Roman"/>
          <w:sz w:val="24"/>
          <w:szCs w:val="24"/>
        </w:rPr>
        <w:t xml:space="preserve"> Prasad</w:t>
      </w:r>
      <w:r w:rsidRPr="008F04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F04F2">
        <w:rPr>
          <w:rFonts w:ascii="Times New Roman" w:hAnsi="Times New Roman" w:cs="Times New Roman"/>
          <w:sz w:val="24"/>
          <w:szCs w:val="24"/>
        </w:rPr>
        <w:t>, Bipin G. Nair</w:t>
      </w:r>
      <w:r w:rsidRPr="008F04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F04F2">
        <w:rPr>
          <w:rFonts w:ascii="Times New Roman" w:hAnsi="Times New Roman" w:cs="Times New Roman"/>
          <w:sz w:val="24"/>
          <w:szCs w:val="24"/>
        </w:rPr>
        <w:t>, Sanjay Pal</w:t>
      </w:r>
      <w:r w:rsidRPr="008F04F2">
        <w:rPr>
          <w:rFonts w:ascii="Times New Roman" w:hAnsi="Times New Roman" w:cs="Times New Roman"/>
          <w:sz w:val="24"/>
          <w:szCs w:val="24"/>
          <w:vertAlign w:val="superscript"/>
        </w:rPr>
        <w:t>1,*</w:t>
      </w:r>
    </w:p>
    <w:p w14:paraId="4A589E81" w14:textId="77777777" w:rsidR="00402DD0" w:rsidRPr="008F04F2" w:rsidRDefault="00402DD0" w:rsidP="00402D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04F2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8F04F2">
        <w:rPr>
          <w:rFonts w:ascii="Times New Roman" w:hAnsi="Times New Roman" w:cs="Times New Roman"/>
          <w:sz w:val="24"/>
          <w:szCs w:val="24"/>
        </w:rPr>
        <w:t>School of Biotechnology, Amrita Vishwa Vidyapeetham, Kerala – 690525, India</w:t>
      </w:r>
    </w:p>
    <w:p w14:paraId="44C595C0" w14:textId="77777777" w:rsidR="00402DD0" w:rsidRPr="008F04F2" w:rsidRDefault="00402DD0" w:rsidP="00402D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F04F2">
        <w:rPr>
          <w:rFonts w:ascii="Times New Roman" w:hAnsi="Times New Roman" w:cs="Times New Roman"/>
          <w:sz w:val="24"/>
          <w:szCs w:val="24"/>
        </w:rPr>
        <w:t xml:space="preserve">Dr Sanjay Pal, </w:t>
      </w:r>
      <w:hyperlink r:id="rId4">
        <w:r w:rsidRPr="008F04F2">
          <w:rPr>
            <w:rStyle w:val="Hyperlink"/>
            <w:rFonts w:ascii="Times New Roman" w:hAnsi="Times New Roman" w:cs="Times New Roman"/>
            <w:sz w:val="24"/>
            <w:szCs w:val="24"/>
          </w:rPr>
          <w:t>sanjaypal@am.amrita.edu</w:t>
        </w:r>
      </w:hyperlink>
    </w:p>
    <w:p w14:paraId="2C3C7C54" w14:textId="74A171F6" w:rsidR="00086756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F04F2">
        <w:rPr>
          <w:rFonts w:ascii="Times New Roman" w:hAnsi="Times New Roman" w:cs="Times New Roman"/>
          <w:sz w:val="24"/>
          <w:szCs w:val="24"/>
        </w:rPr>
        <w:t xml:space="preserve">Dr Ajith Madhavan, </w:t>
      </w:r>
      <w:hyperlink r:id="rId5">
        <w:r w:rsidRPr="008F04F2">
          <w:rPr>
            <w:rStyle w:val="Hyperlink"/>
            <w:rFonts w:ascii="Times New Roman" w:hAnsi="Times New Roman" w:cs="Times New Roman"/>
            <w:sz w:val="24"/>
            <w:szCs w:val="24"/>
          </w:rPr>
          <w:t>ajithm@am.amrita.edu</w:t>
        </w:r>
      </w:hyperlink>
    </w:p>
    <w:p w14:paraId="709DD25D" w14:textId="719C3E7B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215E8E7" w14:textId="6D948EE7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73B1B77" w14:textId="3199A5A2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E740600" w14:textId="74171925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52C970E" w14:textId="0AABBC3F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9616D4A" w14:textId="29AA96C3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0667974" w14:textId="464E1CF9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DBA6163" w14:textId="3236E024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E41A25C" w14:textId="36FEA918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2A9D95B" w14:textId="29045785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269E4C87" w14:textId="21EAAE43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32C044D" w14:textId="0AADCE26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8CA48EB" w14:textId="135C334B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53288881" w14:textId="5509A8E9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EA1C9A2" w14:textId="4FC147A2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4E5EE63" w14:textId="43F73251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D522BE8" w14:textId="546B655B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71C3A7D" w14:textId="50FC8C80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3A6E218" w14:textId="343C7328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E1AA777" w14:textId="2F974338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58FA7DA7" w14:textId="1CB3665B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296A801C" w14:textId="75C17DD9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B05D935" w14:textId="4A6A84F8" w:rsidR="00402DD0" w:rsidRDefault="00402DD0" w:rsidP="00402DD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133B2BF" w14:textId="2DD4A396" w:rsidR="00402DD0" w:rsidRDefault="0084679F" w:rsidP="00402D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14F587E" wp14:editId="39818370">
            <wp:extent cx="3093522" cy="2604783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063" cy="261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8795" w14:textId="14979BE7" w:rsidR="00402DD0" w:rsidRPr="005B2E07" w:rsidRDefault="00402DD0" w:rsidP="00402DD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E07">
        <w:rPr>
          <w:rFonts w:ascii="Times New Roman" w:hAnsi="Times New Roman" w:cs="Times New Roman"/>
          <w:sz w:val="24"/>
          <w:szCs w:val="24"/>
        </w:rPr>
        <w:t xml:space="preserve">Figure S1: 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Restriction enzymes digested phage DNA of ϕPh_SE03 electrophoresed on a 1% agarose gel stained with ethidium bromide. M – Marker 1kb (GeneRuler, ThermoFisher Scientific), lane 1-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Eco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RI, lane 2-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Hind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III, lane 3-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Bam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HI and lane 4-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Kpn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I, lane 5- uncut phage DNA.</w:t>
      </w:r>
    </w:p>
    <w:p w14:paraId="4F4F2A61" w14:textId="22403428" w:rsidR="00402DD0" w:rsidRDefault="00473BD5" w:rsidP="00402D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9B6970" wp14:editId="4EE8103A">
            <wp:extent cx="3371850" cy="281699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845" cy="282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57A2E" w14:textId="4F5971FF" w:rsidR="00402DD0" w:rsidRPr="00402DD0" w:rsidRDefault="00402DD0" w:rsidP="00402DD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E07">
        <w:rPr>
          <w:rFonts w:ascii="Times New Roman" w:hAnsi="Times New Roman" w:cs="Times New Roman"/>
          <w:sz w:val="24"/>
          <w:szCs w:val="24"/>
        </w:rPr>
        <w:t xml:space="preserve">Figure S2: 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>Restriction enzymes digested phage DNA of ϕPh_SD01 electrophoresed on a 1% agarose gel stained with ethidium bromide.</w:t>
      </w:r>
      <w:r w:rsidRPr="008F04F2">
        <w:rPr>
          <w:rFonts w:ascii="Times New Roman" w:eastAsia="Times New Roman" w:hAnsi="Times New Roman" w:cs="Times New Roman"/>
          <w:sz w:val="24"/>
          <w:szCs w:val="24"/>
        </w:rPr>
        <w:t xml:space="preserve"> M – Marker 1kb (GeneRuler, ThermoFisher Scientific), lane 1- </w:t>
      </w:r>
      <w:r w:rsidRPr="008F04F2">
        <w:rPr>
          <w:rFonts w:ascii="Times New Roman" w:eastAsia="Times New Roman" w:hAnsi="Times New Roman" w:cs="Times New Roman"/>
          <w:i/>
          <w:iCs/>
          <w:sz w:val="24"/>
          <w:szCs w:val="24"/>
        </w:rPr>
        <w:t>Eco</w:t>
      </w:r>
      <w:r w:rsidRPr="008F04F2">
        <w:rPr>
          <w:rFonts w:ascii="Times New Roman" w:eastAsia="Times New Roman" w:hAnsi="Times New Roman" w:cs="Times New Roman"/>
          <w:sz w:val="24"/>
          <w:szCs w:val="24"/>
        </w:rPr>
        <w:t xml:space="preserve"> RI, lane 2- </w:t>
      </w:r>
      <w:r w:rsidRPr="008F04F2">
        <w:rPr>
          <w:rFonts w:ascii="Times New Roman" w:eastAsia="Times New Roman" w:hAnsi="Times New Roman" w:cs="Times New Roman"/>
          <w:i/>
          <w:iCs/>
          <w:sz w:val="24"/>
          <w:szCs w:val="24"/>
        </w:rPr>
        <w:t>Hind</w:t>
      </w:r>
      <w:r w:rsidRPr="008F04F2">
        <w:rPr>
          <w:rFonts w:ascii="Times New Roman" w:eastAsia="Times New Roman" w:hAnsi="Times New Roman" w:cs="Times New Roman"/>
          <w:sz w:val="24"/>
          <w:szCs w:val="24"/>
        </w:rPr>
        <w:t xml:space="preserve"> III, lane 3- </w:t>
      </w:r>
      <w:r w:rsidRPr="008F04F2">
        <w:rPr>
          <w:rFonts w:ascii="Times New Roman" w:eastAsia="Times New Roman" w:hAnsi="Times New Roman" w:cs="Times New Roman"/>
          <w:i/>
          <w:iCs/>
          <w:sz w:val="24"/>
          <w:szCs w:val="24"/>
        </w:rPr>
        <w:t>Bam</w:t>
      </w:r>
      <w:r w:rsidRPr="008F04F2">
        <w:rPr>
          <w:rFonts w:ascii="Times New Roman" w:eastAsia="Times New Roman" w:hAnsi="Times New Roman" w:cs="Times New Roman"/>
          <w:sz w:val="24"/>
          <w:szCs w:val="24"/>
        </w:rPr>
        <w:t xml:space="preserve"> HI and lane 4- </w:t>
      </w:r>
      <w:r w:rsidRPr="008F04F2">
        <w:rPr>
          <w:rFonts w:ascii="Times New Roman" w:eastAsia="Times New Roman" w:hAnsi="Times New Roman" w:cs="Times New Roman"/>
          <w:i/>
          <w:iCs/>
          <w:sz w:val="24"/>
          <w:szCs w:val="24"/>
        </w:rPr>
        <w:t>Kpn</w:t>
      </w:r>
      <w:r w:rsidRPr="008F04F2">
        <w:rPr>
          <w:rFonts w:ascii="Times New Roman" w:eastAsia="Times New Roman" w:hAnsi="Times New Roman" w:cs="Times New Roman"/>
          <w:sz w:val="24"/>
          <w:szCs w:val="24"/>
        </w:rPr>
        <w:t xml:space="preserve"> I, lane 5- uncut phage DNA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D64E8C" w14:textId="36624C26" w:rsidR="00402DD0" w:rsidRDefault="0084679F" w:rsidP="00402D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843DEE" wp14:editId="7528DC2D">
            <wp:extent cx="3633470" cy="3204749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59" cy="320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0C069" w14:textId="3FFFEB87" w:rsidR="00402DD0" w:rsidRDefault="00402DD0" w:rsidP="00402DD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E07">
        <w:rPr>
          <w:rFonts w:ascii="Times New Roman" w:hAnsi="Times New Roman" w:cs="Times New Roman"/>
          <w:sz w:val="24"/>
          <w:szCs w:val="24"/>
        </w:rPr>
        <w:t xml:space="preserve">Figure S3: 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Restriction enzymes digested phage DNA of ϕPh_EC01 electrophoresed on a 1% agarose gel stained with ethidium bromide. M – Marker 1kb (GeneRuler, ThermoFisher Scientific), lane 1-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Eco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RI, lane 2-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Hind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III, lane 3-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Bam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HI and lane 4- </w:t>
      </w:r>
      <w:r w:rsidRPr="005B2E07">
        <w:rPr>
          <w:rFonts w:ascii="Times New Roman" w:eastAsia="Times New Roman" w:hAnsi="Times New Roman" w:cs="Times New Roman"/>
          <w:i/>
          <w:iCs/>
          <w:sz w:val="24"/>
          <w:szCs w:val="24"/>
        </w:rPr>
        <w:t>Kpn</w:t>
      </w:r>
      <w:r w:rsidRPr="005B2E07">
        <w:rPr>
          <w:rFonts w:ascii="Times New Roman" w:eastAsia="Times New Roman" w:hAnsi="Times New Roman" w:cs="Times New Roman"/>
          <w:sz w:val="24"/>
          <w:szCs w:val="24"/>
        </w:rPr>
        <w:t xml:space="preserve"> I, lane 5- uncut phage DNA.</w:t>
      </w:r>
    </w:p>
    <w:p w14:paraId="57FB7AC6" w14:textId="4B51E1AB" w:rsidR="00053BD6" w:rsidRPr="005B2E07" w:rsidRDefault="00053BD6" w:rsidP="00053BD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4B3E28" wp14:editId="249C40A0">
            <wp:extent cx="5047013" cy="3927567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454" cy="392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A0EA6" w14:textId="097DC8C3" w:rsidR="00402DD0" w:rsidRDefault="005B2E07" w:rsidP="005B2E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669">
        <w:rPr>
          <w:rFonts w:ascii="Times New Roman" w:hAnsi="Times New Roman" w:cs="Times New Roman"/>
          <w:sz w:val="24"/>
          <w:szCs w:val="24"/>
        </w:rPr>
        <w:t>Figure S4:</w:t>
      </w:r>
      <w:r w:rsidR="00053BD6" w:rsidRPr="00257669">
        <w:rPr>
          <w:rFonts w:ascii="Times New Roman" w:hAnsi="Times New Roman" w:cs="Times New Roman"/>
          <w:sz w:val="24"/>
          <w:szCs w:val="24"/>
        </w:rPr>
        <w:t xml:space="preserve"> </w:t>
      </w:r>
      <w:r w:rsidR="00983029" w:rsidRPr="00257669">
        <w:rPr>
          <w:rFonts w:ascii="Times New Roman" w:hAnsi="Times New Roman" w:cs="Times New Roman"/>
          <w:sz w:val="24"/>
          <w:szCs w:val="24"/>
        </w:rPr>
        <w:t>I</w:t>
      </w:r>
      <w:r w:rsidR="00053BD6" w:rsidRPr="00257669">
        <w:rPr>
          <w:rFonts w:ascii="Times New Roman" w:hAnsi="Times New Roman" w:cs="Times New Roman"/>
          <w:sz w:val="24"/>
          <w:szCs w:val="24"/>
        </w:rPr>
        <w:t>nduction</w:t>
      </w:r>
      <w:r w:rsidR="00983029" w:rsidRPr="00257669">
        <w:rPr>
          <w:rFonts w:ascii="Times New Roman" w:hAnsi="Times New Roman" w:cs="Times New Roman"/>
          <w:sz w:val="24"/>
          <w:szCs w:val="24"/>
        </w:rPr>
        <w:t xml:space="preserve"> of prophages in </w:t>
      </w:r>
      <w:r w:rsidR="00053BD6" w:rsidRPr="00257669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053BD6" w:rsidRPr="00257669">
        <w:rPr>
          <w:rFonts w:ascii="Times New Roman" w:hAnsi="Times New Roman" w:cs="Times New Roman"/>
          <w:sz w:val="24"/>
          <w:szCs w:val="24"/>
        </w:rPr>
        <w:t xml:space="preserve"> ST155 a. Mitomycin C induction of log-phase culture of </w:t>
      </w:r>
      <w:r w:rsidR="00053BD6" w:rsidRPr="00257669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053BD6" w:rsidRPr="00257669">
        <w:rPr>
          <w:rFonts w:ascii="Times New Roman" w:hAnsi="Times New Roman" w:cs="Times New Roman"/>
          <w:sz w:val="24"/>
          <w:szCs w:val="24"/>
        </w:rPr>
        <w:t xml:space="preserve"> ST155 at different concentrations for a time period of 24 h shows a reduction in the turbidity of the culture. b. Spot assay of the cell-free lysate collected following mitomycin induction from different concentrations shows no infective lysis</w:t>
      </w:r>
      <w:r w:rsidR="00983029" w:rsidRPr="00257669">
        <w:rPr>
          <w:rFonts w:ascii="Times New Roman" w:hAnsi="Times New Roman" w:cs="Times New Roman"/>
          <w:sz w:val="24"/>
          <w:szCs w:val="24"/>
        </w:rPr>
        <w:t>/plaques</w:t>
      </w:r>
      <w:r w:rsidR="00053BD6" w:rsidRPr="00257669">
        <w:rPr>
          <w:rFonts w:ascii="Times New Roman" w:hAnsi="Times New Roman" w:cs="Times New Roman"/>
          <w:sz w:val="24"/>
          <w:szCs w:val="24"/>
        </w:rPr>
        <w:t xml:space="preserve"> against </w:t>
      </w:r>
      <w:r w:rsidR="00053BD6" w:rsidRPr="00257669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="00053BD6" w:rsidRPr="00257669">
        <w:rPr>
          <w:rFonts w:ascii="Times New Roman" w:hAnsi="Times New Roman" w:cs="Times New Roman"/>
          <w:sz w:val="24"/>
          <w:szCs w:val="24"/>
        </w:rPr>
        <w:t xml:space="preserve"> ST155 indicating the absence of functional prophages.</w:t>
      </w:r>
      <w:r w:rsidR="007F1396" w:rsidRPr="00257669">
        <w:rPr>
          <w:rFonts w:ascii="Times New Roman" w:hAnsi="Times New Roman" w:cs="Times New Roman"/>
          <w:sz w:val="24"/>
          <w:szCs w:val="24"/>
        </w:rPr>
        <w:t xml:space="preserve"> SD represents the standard deviations of five replicates from independent experiments.</w:t>
      </w:r>
    </w:p>
    <w:p w14:paraId="398B8555" w14:textId="1AA55D25" w:rsidR="00625ACD" w:rsidRDefault="00625ACD" w:rsidP="00625ACD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0ECBA07" wp14:editId="0F7DA169">
            <wp:extent cx="2725387" cy="29762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35" cy="298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E0826" w14:textId="2C31194F" w:rsidR="00053BD6" w:rsidRPr="00625ACD" w:rsidRDefault="00625ACD" w:rsidP="00625ACD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25ACD">
        <w:rPr>
          <w:rFonts w:ascii="Times New Roman" w:hAnsi="Times New Roman" w:cs="Times New Roman"/>
          <w:noProof/>
          <w:sz w:val="24"/>
          <w:szCs w:val="24"/>
        </w:rPr>
        <w:t>Figure S5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1DE97735">
        <w:rPr>
          <w:rFonts w:ascii="Times New Roman" w:eastAsia="Times New Roman" w:hAnsi="Times New Roman" w:cs="Times New Roman"/>
          <w:sz w:val="24"/>
          <w:szCs w:val="24"/>
        </w:rPr>
        <w:t xml:space="preserve">Agarose gel showing colony PCR amplification of </w:t>
      </w:r>
      <w:r w:rsidRPr="1DE97735">
        <w:rPr>
          <w:rFonts w:ascii="Times New Roman" w:eastAsia="Times New Roman" w:hAnsi="Times New Roman" w:cs="Times New Roman"/>
          <w:i/>
          <w:iCs/>
          <w:sz w:val="24"/>
          <w:szCs w:val="24"/>
        </w:rPr>
        <w:t>invA</w:t>
      </w:r>
      <w:r w:rsidRPr="1DE97735">
        <w:rPr>
          <w:rFonts w:ascii="Times New Roman" w:eastAsia="Times New Roman" w:hAnsi="Times New Roman" w:cs="Times New Roman"/>
          <w:sz w:val="24"/>
          <w:szCs w:val="24"/>
        </w:rPr>
        <w:t xml:space="preserve"> gene </w:t>
      </w:r>
      <w:r w:rsidRPr="00625ACD">
        <w:rPr>
          <w:rFonts w:ascii="Times New Roman" w:eastAsia="Times New Roman" w:hAnsi="Times New Roman" w:cs="Times New Roman"/>
          <w:sz w:val="24"/>
          <w:szCs w:val="24"/>
        </w:rPr>
        <w:t>(77 bp)</w:t>
      </w:r>
      <w:r w:rsidRPr="1DE97735">
        <w:rPr>
          <w:rFonts w:ascii="Times New Roman" w:eastAsia="Times New Roman" w:hAnsi="Times New Roman" w:cs="Times New Roman"/>
          <w:sz w:val="24"/>
          <w:szCs w:val="24"/>
        </w:rPr>
        <w:t xml:space="preserve"> from morphologically different colonies picked from the SS agar plate of the treatment setup </w:t>
      </w:r>
      <w:r w:rsidRPr="1DE977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confirm the specific reduction in </w:t>
      </w:r>
      <w:r w:rsidRPr="1DE9773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S. enterica</w:t>
      </w:r>
      <w:r w:rsidRPr="1DE977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colonies and to differentiate from the non-target bacteria in wastewater</w:t>
      </w:r>
      <w:r w:rsidRPr="1DE977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1DE977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M- Marker </w:t>
      </w:r>
      <w:r w:rsidRPr="00625A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 bp,</w:t>
      </w:r>
      <w:r w:rsidRPr="1DE977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lane 1 - </w:t>
      </w:r>
      <w:r w:rsidRPr="1DE9773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S. </w:t>
      </w:r>
      <w:r w:rsidRPr="00625AC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enterica </w:t>
      </w:r>
      <w:r w:rsidRPr="00625A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(77 bp</w:t>
      </w:r>
      <w:r w:rsidRPr="1DE977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highlighted in the white box), lane 2-10 - non-targets, lane 11 - non-template control.</w:t>
      </w:r>
    </w:p>
    <w:p w14:paraId="6941E306" w14:textId="7521256F" w:rsidR="00053BD6" w:rsidRPr="00053BD6" w:rsidRDefault="00053BD6" w:rsidP="00053BD6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053BD6" w:rsidRPr="00053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DD0"/>
    <w:rsid w:val="00053BD6"/>
    <w:rsid w:val="00086538"/>
    <w:rsid w:val="00086756"/>
    <w:rsid w:val="00257669"/>
    <w:rsid w:val="003B416B"/>
    <w:rsid w:val="00402DD0"/>
    <w:rsid w:val="00473BD5"/>
    <w:rsid w:val="005B2E07"/>
    <w:rsid w:val="00625ACD"/>
    <w:rsid w:val="0069330C"/>
    <w:rsid w:val="007F1396"/>
    <w:rsid w:val="0084679F"/>
    <w:rsid w:val="00983029"/>
    <w:rsid w:val="00B731DC"/>
    <w:rsid w:val="00CA68AC"/>
    <w:rsid w:val="00CE47A2"/>
    <w:rsid w:val="00F4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DDE04"/>
  <w15:chartTrackingRefBased/>
  <w15:docId w15:val="{8E7FB03F-4080-4827-8A55-3135477B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2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ajithm@am.amrita.edu" TargetMode="External"/><Relationship Id="rId10" Type="http://schemas.openxmlformats.org/officeDocument/2006/relationships/image" Target="media/image5.jpeg"/><Relationship Id="rId4" Type="http://schemas.openxmlformats.org/officeDocument/2006/relationships/hyperlink" Target="mailto:sanjaypal@am.amrita.edu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salim</dc:creator>
  <cp:keywords/>
  <dc:description/>
  <cp:lastModifiedBy>Amrita salim</cp:lastModifiedBy>
  <cp:revision>3</cp:revision>
  <cp:lastPrinted>2022-09-08T19:07:00Z</cp:lastPrinted>
  <dcterms:created xsi:type="dcterms:W3CDTF">2022-10-27T16:29:00Z</dcterms:created>
  <dcterms:modified xsi:type="dcterms:W3CDTF">2022-11-02T16:13:00Z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ca10f0f8bfb9917b2d1b676e0acfb56f9b6287527dab2352805e856af3109336</vt:lpwstr>
  </property>
</Properties>
</file>