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A1197" w14:textId="7C91AAFD" w:rsidR="00E241AB" w:rsidRPr="00E241AB" w:rsidRDefault="00ED1104" w:rsidP="005A5210">
      <w:pPr>
        <w:spacing w:line="480" w:lineRule="auto"/>
        <w:jc w:val="both"/>
        <w:rPr>
          <w:b/>
        </w:rPr>
      </w:pPr>
      <w:r>
        <w:rPr>
          <w:b/>
        </w:rPr>
        <w:t xml:space="preserve">Supplementary </w:t>
      </w:r>
      <w:r w:rsidR="006C2BDF">
        <w:rPr>
          <w:b/>
        </w:rPr>
        <w:t>Table</w:t>
      </w:r>
      <w:r w:rsidR="005A5492" w:rsidRPr="005A5492">
        <w:rPr>
          <w:b/>
        </w:rPr>
        <w:t xml:space="preserve"> </w:t>
      </w:r>
      <w:r w:rsidR="00CB7784">
        <w:rPr>
          <w:b/>
        </w:rPr>
        <w:t>S</w:t>
      </w:r>
      <w:r w:rsidR="005A5492">
        <w:rPr>
          <w:b/>
        </w:rPr>
        <w:t>1</w:t>
      </w:r>
      <w:r>
        <w:rPr>
          <w:b/>
        </w:rPr>
        <w:t>.</w:t>
      </w:r>
      <w:r w:rsidR="001D1E36">
        <w:rPr>
          <w:b/>
        </w:rPr>
        <w:t xml:space="preserve"> </w:t>
      </w:r>
      <w:bookmarkStart w:id="0" w:name="_Hlk91097402"/>
      <w:r w:rsidR="00274115">
        <w:rPr>
          <w:b/>
        </w:rPr>
        <w:t xml:space="preserve"> </w:t>
      </w:r>
      <w:r w:rsidR="007375B0">
        <w:rPr>
          <w:b/>
        </w:rPr>
        <w:t xml:space="preserve"> </w:t>
      </w:r>
      <w:r w:rsidR="00582AE8" w:rsidRPr="00172868">
        <w:rPr>
          <w:rFonts w:eastAsiaTheme="minorEastAsia"/>
        </w:rPr>
        <w:t xml:space="preserve">Hazard </w:t>
      </w:r>
      <w:r w:rsidR="00CB7784">
        <w:rPr>
          <w:rFonts w:eastAsiaTheme="minorEastAsia"/>
        </w:rPr>
        <w:t>r</w:t>
      </w:r>
      <w:r w:rsidR="00582AE8" w:rsidRPr="00172868">
        <w:rPr>
          <w:rFonts w:eastAsiaTheme="minorEastAsia"/>
        </w:rPr>
        <w:t xml:space="preserve">atios for the </w:t>
      </w:r>
      <w:r w:rsidR="00CB7784">
        <w:rPr>
          <w:rFonts w:eastAsiaTheme="minorEastAsia"/>
        </w:rPr>
        <w:t>i</w:t>
      </w:r>
      <w:r w:rsidR="00582AE8" w:rsidRPr="00172868">
        <w:rPr>
          <w:rFonts w:eastAsiaTheme="minorEastAsia"/>
        </w:rPr>
        <w:t>ncidence of</w:t>
      </w:r>
      <w:r w:rsidR="00E241AB" w:rsidRPr="00172868">
        <w:rPr>
          <w:rFonts w:eastAsiaTheme="minorEastAsia"/>
        </w:rPr>
        <w:t xml:space="preserve"> A</w:t>
      </w:r>
      <w:r w:rsidR="0050386D" w:rsidRPr="00172868">
        <w:rPr>
          <w:rFonts w:eastAsiaTheme="minorEastAsia"/>
        </w:rPr>
        <w:t>lzheimer</w:t>
      </w:r>
      <w:r w:rsidR="00F05C76" w:rsidRPr="00172868">
        <w:rPr>
          <w:rFonts w:eastAsiaTheme="minorEastAsia"/>
        </w:rPr>
        <w:t>’s</w:t>
      </w:r>
      <w:r w:rsidR="0050386D" w:rsidRPr="00172868">
        <w:rPr>
          <w:rFonts w:eastAsiaTheme="minorEastAsia"/>
        </w:rPr>
        <w:t xml:space="preserve"> </w:t>
      </w:r>
      <w:r w:rsidR="00CB7784">
        <w:rPr>
          <w:rFonts w:eastAsiaTheme="minorEastAsia"/>
        </w:rPr>
        <w:t>d</w:t>
      </w:r>
      <w:r w:rsidR="009F2810" w:rsidRPr="00172868">
        <w:rPr>
          <w:rFonts w:eastAsiaTheme="minorEastAsia"/>
        </w:rPr>
        <w:t xml:space="preserve">isease </w:t>
      </w:r>
      <w:r w:rsidR="00E241AB" w:rsidRPr="00172868">
        <w:rPr>
          <w:rFonts w:eastAsiaTheme="minorEastAsia"/>
        </w:rPr>
        <w:t xml:space="preserve">and </w:t>
      </w:r>
      <w:r w:rsidR="00CB7784">
        <w:rPr>
          <w:rFonts w:eastAsiaTheme="minorEastAsia"/>
        </w:rPr>
        <w:t>v</w:t>
      </w:r>
      <w:r w:rsidR="000879D3" w:rsidRPr="00172868">
        <w:rPr>
          <w:rFonts w:eastAsiaTheme="minorEastAsia"/>
        </w:rPr>
        <w:t xml:space="preserve">ascular </w:t>
      </w:r>
      <w:r w:rsidR="00CB7784">
        <w:rPr>
          <w:rFonts w:eastAsiaTheme="minorEastAsia"/>
        </w:rPr>
        <w:t>d</w:t>
      </w:r>
      <w:r w:rsidR="000879D3" w:rsidRPr="00172868">
        <w:rPr>
          <w:rFonts w:eastAsiaTheme="minorEastAsia"/>
        </w:rPr>
        <w:t>ementia</w:t>
      </w:r>
      <w:r w:rsidR="00E241AB" w:rsidRPr="00172868">
        <w:rPr>
          <w:rFonts w:eastAsiaTheme="minorEastAsia"/>
        </w:rPr>
        <w:t xml:space="preserve"> </w:t>
      </w:r>
      <w:r w:rsidR="00CB7784">
        <w:rPr>
          <w:rFonts w:eastAsiaTheme="minorEastAsia"/>
        </w:rPr>
        <w:t>a</w:t>
      </w:r>
      <w:r w:rsidR="00E241AB" w:rsidRPr="00172868">
        <w:rPr>
          <w:rFonts w:eastAsiaTheme="minorEastAsia"/>
        </w:rPr>
        <w:t xml:space="preserve">ccording to </w:t>
      </w:r>
      <w:r w:rsidR="00CB7784">
        <w:rPr>
          <w:rFonts w:eastAsiaTheme="minorEastAsia"/>
        </w:rPr>
        <w:t>q</w:t>
      </w:r>
      <w:r w:rsidR="00E241AB" w:rsidRPr="00172868">
        <w:rPr>
          <w:rFonts w:eastAsiaTheme="minorEastAsia"/>
        </w:rPr>
        <w:t>uartile</w:t>
      </w:r>
      <w:r w:rsidR="00C53C21" w:rsidRPr="00172868">
        <w:rPr>
          <w:rFonts w:eastAsiaTheme="minorEastAsia"/>
        </w:rPr>
        <w:t>s</w:t>
      </w:r>
      <w:r w:rsidR="00E241AB" w:rsidRPr="00172868">
        <w:rPr>
          <w:rFonts w:eastAsiaTheme="minorEastAsia"/>
        </w:rPr>
        <w:t xml:space="preserve"> of </w:t>
      </w:r>
      <w:r w:rsidR="00CB7784">
        <w:rPr>
          <w:rFonts w:eastAsiaTheme="minorEastAsia"/>
        </w:rPr>
        <w:t>l</w:t>
      </w:r>
      <w:r w:rsidR="00E241AB" w:rsidRPr="00172868">
        <w:rPr>
          <w:rFonts w:eastAsiaTheme="minorEastAsia"/>
        </w:rPr>
        <w:t xml:space="preserve">ipid </w:t>
      </w:r>
      <w:r w:rsidR="00CB7784">
        <w:rPr>
          <w:rFonts w:eastAsiaTheme="minorEastAsia"/>
        </w:rPr>
        <w:t>p</w:t>
      </w:r>
      <w:r w:rsidR="00F05C76" w:rsidRPr="00172868">
        <w:rPr>
          <w:rFonts w:eastAsiaTheme="minorEastAsia"/>
        </w:rPr>
        <w:t>arameter</w:t>
      </w:r>
      <w:r w:rsidR="00E241AB" w:rsidRPr="00172868">
        <w:rPr>
          <w:rFonts w:eastAsiaTheme="minorEastAsia"/>
        </w:rPr>
        <w:t>s</w:t>
      </w:r>
      <w:bookmarkEnd w:id="0"/>
      <w:r w:rsidR="00994B54">
        <w:rPr>
          <w:rFonts w:eastAsiaTheme="minorEastAsia"/>
        </w:rPr>
        <w:t>.</w:t>
      </w:r>
    </w:p>
    <w:tbl>
      <w:tblPr>
        <w:tblW w:w="14733" w:type="dxa"/>
        <w:tblInd w:w="-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02"/>
        <w:gridCol w:w="846"/>
        <w:gridCol w:w="778"/>
        <w:gridCol w:w="1417"/>
        <w:gridCol w:w="1418"/>
        <w:gridCol w:w="1814"/>
        <w:gridCol w:w="1814"/>
        <w:gridCol w:w="1815"/>
        <w:gridCol w:w="1814"/>
        <w:gridCol w:w="1815"/>
      </w:tblGrid>
      <w:tr w:rsidR="00886844" w:rsidRPr="004F6F29" w14:paraId="04D1F5BA" w14:textId="5F87C4B7" w:rsidTr="00886844">
        <w:trPr>
          <w:trHeight w:val="278"/>
        </w:trPr>
        <w:tc>
          <w:tcPr>
            <w:tcW w:w="1202" w:type="dxa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739BC39E" w14:textId="32508B7D" w:rsidR="00886844" w:rsidRPr="00192FAE" w:rsidRDefault="00886844" w:rsidP="00830172">
            <w:pPr>
              <w:rPr>
                <w:rFonts w:eastAsia="맑은 고딕"/>
                <w:b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b/>
                <w:sz w:val="18"/>
                <w:szCs w:val="18"/>
              </w:rPr>
              <w:t>Quartile of lipid parameters</w:t>
            </w:r>
            <w:r w:rsidRPr="00192FAE">
              <w:rPr>
                <w:rFonts w:eastAsia="맑은 고딕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46" w:type="dxa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39AC6B93" w14:textId="6177A3FD" w:rsidR="00886844" w:rsidRPr="00192FAE" w:rsidRDefault="00886844" w:rsidP="00830172">
            <w:pPr>
              <w:rPr>
                <w:rFonts w:eastAsia="맑은 고딕"/>
                <w:b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b/>
                <w:sz w:val="18"/>
                <w:szCs w:val="18"/>
              </w:rPr>
              <w:t>n</w:t>
            </w:r>
          </w:p>
        </w:tc>
        <w:tc>
          <w:tcPr>
            <w:tcW w:w="778" w:type="dxa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26A7C4E4" w14:textId="00282304" w:rsidR="00886844" w:rsidRPr="00192FAE" w:rsidRDefault="00886844" w:rsidP="00830172">
            <w:pPr>
              <w:rPr>
                <w:rFonts w:eastAsia="맑은 고딕"/>
                <w:b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b/>
                <w:sz w:val="18"/>
                <w:szCs w:val="18"/>
              </w:rPr>
              <w:t>Events (n)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0D39142E" w14:textId="47232D93" w:rsidR="00886844" w:rsidRPr="00192FAE" w:rsidRDefault="00886844" w:rsidP="00830172">
            <w:pPr>
              <w:rPr>
                <w:rFonts w:eastAsia="맑은 고딕"/>
                <w:b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b/>
                <w:sz w:val="18"/>
                <w:szCs w:val="18"/>
              </w:rPr>
              <w:t>Follow-up duration (person-years)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61C7E8C6" w14:textId="08869F24" w:rsidR="00886844" w:rsidRPr="00192FAE" w:rsidRDefault="00886844" w:rsidP="00830172">
            <w:pPr>
              <w:rPr>
                <w:rFonts w:eastAsia="맑은 고딕"/>
                <w:b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b/>
                <w:sz w:val="18"/>
                <w:szCs w:val="18"/>
              </w:rPr>
              <w:t>Incidence rate (per 1000 person-years)</w:t>
            </w:r>
          </w:p>
        </w:tc>
        <w:tc>
          <w:tcPr>
            <w:tcW w:w="9072" w:type="dxa"/>
            <w:gridSpan w:val="5"/>
            <w:shd w:val="clear" w:color="auto" w:fill="BFBFBF" w:themeFill="background1" w:themeFillShade="BF"/>
            <w:noWrap/>
            <w:vAlign w:val="center"/>
            <w:hideMark/>
          </w:tcPr>
          <w:p w14:paraId="76928388" w14:textId="7CD7D22B" w:rsidR="00886844" w:rsidRPr="00192FAE" w:rsidRDefault="00886844" w:rsidP="00886844">
            <w:pPr>
              <w:jc w:val="both"/>
              <w:rPr>
                <w:rFonts w:eastAsia="맑은 고딕"/>
                <w:b/>
                <w:sz w:val="18"/>
                <w:szCs w:val="18"/>
              </w:rPr>
            </w:pPr>
            <w:r w:rsidRPr="00192FAE">
              <w:rPr>
                <w:rFonts w:eastAsia="맑은 고딕"/>
                <w:b/>
                <w:sz w:val="18"/>
                <w:szCs w:val="18"/>
              </w:rPr>
              <w:t>Hazard ratio (95% confidence interval)</w:t>
            </w:r>
          </w:p>
        </w:tc>
      </w:tr>
      <w:tr w:rsidR="005C42C1" w:rsidRPr="004F6F29" w14:paraId="3060724E" w14:textId="55DD1816" w:rsidTr="00886844">
        <w:trPr>
          <w:trHeight w:val="278"/>
        </w:trPr>
        <w:tc>
          <w:tcPr>
            <w:tcW w:w="1202" w:type="dxa"/>
            <w:vMerge/>
            <w:shd w:val="clear" w:color="auto" w:fill="BFBFBF" w:themeFill="background1" w:themeFillShade="BF"/>
            <w:noWrap/>
            <w:vAlign w:val="center"/>
          </w:tcPr>
          <w:p w14:paraId="5A117313" w14:textId="77777777" w:rsidR="005C42C1" w:rsidRPr="00192FAE" w:rsidRDefault="005C42C1" w:rsidP="005C42C1">
            <w:pPr>
              <w:rPr>
                <w:rFonts w:eastAsia="맑은 고딕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46" w:type="dxa"/>
            <w:vMerge/>
            <w:shd w:val="clear" w:color="auto" w:fill="BFBFBF" w:themeFill="background1" w:themeFillShade="BF"/>
            <w:noWrap/>
            <w:vAlign w:val="center"/>
          </w:tcPr>
          <w:p w14:paraId="6A78734C" w14:textId="77777777" w:rsidR="005C42C1" w:rsidRPr="00192FAE" w:rsidRDefault="005C42C1" w:rsidP="005C42C1">
            <w:pPr>
              <w:rPr>
                <w:rFonts w:eastAsia="맑은 고딕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78" w:type="dxa"/>
            <w:vMerge/>
            <w:shd w:val="clear" w:color="auto" w:fill="BFBFBF" w:themeFill="background1" w:themeFillShade="BF"/>
            <w:noWrap/>
            <w:vAlign w:val="center"/>
          </w:tcPr>
          <w:p w14:paraId="29EC0AD2" w14:textId="77777777" w:rsidR="005C42C1" w:rsidRPr="00192FAE" w:rsidRDefault="005C42C1" w:rsidP="005C42C1">
            <w:pPr>
              <w:rPr>
                <w:rFonts w:eastAsia="맑은 고딕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  <w:noWrap/>
            <w:vAlign w:val="center"/>
          </w:tcPr>
          <w:p w14:paraId="5F67D674" w14:textId="77777777" w:rsidR="005C42C1" w:rsidRPr="00192FAE" w:rsidRDefault="005C42C1" w:rsidP="005C42C1">
            <w:pPr>
              <w:rPr>
                <w:rFonts w:eastAsia="맑은 고딕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  <w:noWrap/>
            <w:vAlign w:val="center"/>
          </w:tcPr>
          <w:p w14:paraId="2D9B1AE0" w14:textId="77777777" w:rsidR="005C42C1" w:rsidRPr="00192FAE" w:rsidRDefault="005C42C1" w:rsidP="005C42C1">
            <w:pPr>
              <w:rPr>
                <w:rFonts w:eastAsia="맑은 고딕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BFBFBF" w:themeFill="background1" w:themeFillShade="BF"/>
            <w:noWrap/>
            <w:vAlign w:val="center"/>
          </w:tcPr>
          <w:p w14:paraId="3262CB15" w14:textId="570F8C8A" w:rsidR="005C42C1" w:rsidRPr="00192FAE" w:rsidRDefault="005C42C1" w:rsidP="005C42C1">
            <w:pPr>
              <w:jc w:val="both"/>
              <w:rPr>
                <w:rFonts w:eastAsia="맑은 고딕"/>
                <w:b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b/>
                <w:sz w:val="18"/>
                <w:szCs w:val="18"/>
              </w:rPr>
              <w:t>Model 1</w:t>
            </w:r>
          </w:p>
        </w:tc>
        <w:tc>
          <w:tcPr>
            <w:tcW w:w="1814" w:type="dxa"/>
            <w:shd w:val="clear" w:color="auto" w:fill="BFBFBF" w:themeFill="background1" w:themeFillShade="BF"/>
            <w:noWrap/>
            <w:vAlign w:val="center"/>
          </w:tcPr>
          <w:p w14:paraId="1315B7F4" w14:textId="0A8F67CC" w:rsidR="005C42C1" w:rsidRPr="00192FAE" w:rsidRDefault="005C42C1" w:rsidP="005C42C1">
            <w:pPr>
              <w:jc w:val="both"/>
              <w:rPr>
                <w:rFonts w:eastAsia="맑은 고딕"/>
                <w:b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b/>
                <w:sz w:val="18"/>
                <w:szCs w:val="18"/>
              </w:rPr>
              <w:t>Model 2</w:t>
            </w:r>
          </w:p>
        </w:tc>
        <w:tc>
          <w:tcPr>
            <w:tcW w:w="1815" w:type="dxa"/>
            <w:shd w:val="clear" w:color="auto" w:fill="BFBFBF" w:themeFill="background1" w:themeFillShade="BF"/>
            <w:noWrap/>
            <w:vAlign w:val="center"/>
          </w:tcPr>
          <w:p w14:paraId="433EBE84" w14:textId="3A8DB289" w:rsidR="005C42C1" w:rsidRPr="00192FAE" w:rsidRDefault="005C42C1" w:rsidP="005C42C1">
            <w:pPr>
              <w:jc w:val="both"/>
              <w:rPr>
                <w:rFonts w:eastAsia="맑은 고딕"/>
                <w:b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b/>
                <w:sz w:val="18"/>
                <w:szCs w:val="18"/>
              </w:rPr>
              <w:t>Model 3</w:t>
            </w:r>
          </w:p>
        </w:tc>
        <w:tc>
          <w:tcPr>
            <w:tcW w:w="1814" w:type="dxa"/>
            <w:shd w:val="clear" w:color="auto" w:fill="BFBFBF" w:themeFill="background1" w:themeFillShade="BF"/>
            <w:noWrap/>
            <w:vAlign w:val="center"/>
          </w:tcPr>
          <w:p w14:paraId="591FB49B" w14:textId="0F870B50" w:rsidR="005C42C1" w:rsidRPr="00192FAE" w:rsidRDefault="00C170BD" w:rsidP="005C42C1">
            <w:pPr>
              <w:jc w:val="both"/>
              <w:rPr>
                <w:rFonts w:eastAsia="맑은 고딕"/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="맑은 고딕" w:hint="eastAsia"/>
                <w:b/>
                <w:color w:val="000000" w:themeColor="text1"/>
                <w:sz w:val="18"/>
                <w:szCs w:val="18"/>
              </w:rPr>
              <w:t>M</w:t>
            </w:r>
            <w:r>
              <w:rPr>
                <w:rFonts w:eastAsia="맑은 고딕"/>
                <w:b/>
                <w:color w:val="000000" w:themeColor="text1"/>
                <w:sz w:val="18"/>
                <w:szCs w:val="18"/>
              </w:rPr>
              <w:t>odel 3-1</w:t>
            </w:r>
          </w:p>
        </w:tc>
        <w:tc>
          <w:tcPr>
            <w:tcW w:w="1815" w:type="dxa"/>
            <w:shd w:val="clear" w:color="auto" w:fill="BFBFBF" w:themeFill="background1" w:themeFillShade="BF"/>
            <w:vAlign w:val="center"/>
          </w:tcPr>
          <w:p w14:paraId="1DF1EDDE" w14:textId="4F40CC46" w:rsidR="005C42C1" w:rsidRPr="00192FAE" w:rsidRDefault="005C42C1" w:rsidP="005C42C1">
            <w:pPr>
              <w:jc w:val="both"/>
              <w:rPr>
                <w:rFonts w:eastAsia="맑은 고딕"/>
                <w:b/>
                <w:sz w:val="18"/>
                <w:szCs w:val="18"/>
              </w:rPr>
            </w:pPr>
            <w:r w:rsidRPr="00192FAE">
              <w:rPr>
                <w:rFonts w:eastAsia="맑은 고딕"/>
                <w:b/>
                <w:sz w:val="18"/>
                <w:szCs w:val="18"/>
              </w:rPr>
              <w:t>Model 4</w:t>
            </w:r>
          </w:p>
        </w:tc>
      </w:tr>
      <w:tr w:rsidR="005C42C1" w:rsidRPr="004F6F29" w14:paraId="6BFE422D" w14:textId="1CFA4A09" w:rsidTr="003C6EE4">
        <w:trPr>
          <w:trHeight w:val="278"/>
        </w:trPr>
        <w:tc>
          <w:tcPr>
            <w:tcW w:w="14733" w:type="dxa"/>
            <w:gridSpan w:val="10"/>
            <w:shd w:val="clear" w:color="auto" w:fill="auto"/>
            <w:noWrap/>
            <w:vAlign w:val="center"/>
          </w:tcPr>
          <w:p w14:paraId="48F706F2" w14:textId="5CD38F10" w:rsidR="005C42C1" w:rsidRPr="00192FAE" w:rsidRDefault="005C42C1" w:rsidP="005C42C1">
            <w:pPr>
              <w:jc w:val="both"/>
              <w:rPr>
                <w:rFonts w:eastAsia="맑은 고딕"/>
                <w:b/>
                <w:bCs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b/>
                <w:bCs/>
                <w:color w:val="000000" w:themeColor="text1"/>
                <w:sz w:val="18"/>
                <w:szCs w:val="18"/>
              </w:rPr>
              <w:t>Alzheimer’s disease</w:t>
            </w:r>
          </w:p>
        </w:tc>
      </w:tr>
      <w:tr w:rsidR="005C42C1" w:rsidRPr="004F6F29" w14:paraId="486DE4BE" w14:textId="123B4ED4" w:rsidTr="002F528B">
        <w:trPr>
          <w:trHeight w:val="262"/>
        </w:trPr>
        <w:tc>
          <w:tcPr>
            <w:tcW w:w="14733" w:type="dxa"/>
            <w:gridSpan w:val="10"/>
            <w:shd w:val="clear" w:color="auto" w:fill="auto"/>
            <w:noWrap/>
            <w:vAlign w:val="center"/>
            <w:hideMark/>
          </w:tcPr>
          <w:p w14:paraId="084BCDE5" w14:textId="4C546206" w:rsidR="005C42C1" w:rsidRPr="00192FAE" w:rsidRDefault="005C42C1" w:rsidP="005C42C1">
            <w:pPr>
              <w:jc w:val="both"/>
              <w:rPr>
                <w:rFonts w:eastAsia="맑은 고딕"/>
                <w:b/>
                <w:bCs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b/>
                <w:bCs/>
                <w:color w:val="000000" w:themeColor="text1"/>
                <w:sz w:val="18"/>
                <w:szCs w:val="18"/>
              </w:rPr>
              <w:t>LDL-C</w:t>
            </w:r>
          </w:p>
        </w:tc>
      </w:tr>
      <w:tr w:rsidR="005C42C1" w:rsidRPr="004F6F29" w14:paraId="703F9BEE" w14:textId="38723271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3AED1EEC" w14:textId="77777777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Q1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5C80BAB" w14:textId="30F93A10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1716390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567460FB" w14:textId="6CD7E1D8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55456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B9706C" w14:textId="6CB3C156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13812376.82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1AC702" w14:textId="53FA3F3C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4.01495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0518786" w14:textId="603679CF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2C8D374" w14:textId="087F9ACC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1D64F6B0" w14:textId="2CCA695D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55886FE" w14:textId="4909F0E6" w:rsidR="005C42C1" w:rsidRPr="00192FAE" w:rsidRDefault="005E248D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5" w:type="dxa"/>
            <w:vAlign w:val="center"/>
          </w:tcPr>
          <w:p w14:paraId="1005DA9E" w14:textId="74B641C3" w:rsidR="005C42C1" w:rsidRPr="00192FAE" w:rsidRDefault="005C42C1" w:rsidP="005C42C1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</w:tr>
      <w:tr w:rsidR="005E248D" w:rsidRPr="004F6F29" w14:paraId="37EBD6D8" w14:textId="0163985C" w:rsidTr="00760CDD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534DFB9C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Q2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1BA7D24" w14:textId="62480155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1754964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1A5FB662" w14:textId="5367DB38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50123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E47B15" w14:textId="29D437BE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14259651.33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52B849" w14:textId="28F8A490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3.51502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C749252" w14:textId="3D1905BB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0.873 (0.862, 0.883)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F1E50C6" w14:textId="3F2D5DD5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0.910 (0.899, 0.921)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690D6E81" w14:textId="328BBC0E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0.942 (0.931, 0.954)</w:t>
            </w:r>
          </w:p>
        </w:tc>
        <w:tc>
          <w:tcPr>
            <w:tcW w:w="1814" w:type="dxa"/>
            <w:shd w:val="clear" w:color="auto" w:fill="auto"/>
            <w:noWrap/>
          </w:tcPr>
          <w:p w14:paraId="43553C01" w14:textId="43699A27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sz w:val="18"/>
                <w:szCs w:val="18"/>
              </w:rPr>
              <w:t>0.942(0.931,0.954)</w:t>
            </w:r>
          </w:p>
        </w:tc>
        <w:tc>
          <w:tcPr>
            <w:tcW w:w="1815" w:type="dxa"/>
            <w:vAlign w:val="center"/>
          </w:tcPr>
          <w:p w14:paraId="64D8C348" w14:textId="0F05BEAB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0.956 (0.944, 0.968)</w:t>
            </w:r>
          </w:p>
        </w:tc>
      </w:tr>
      <w:tr w:rsidR="005E248D" w:rsidRPr="004F6F29" w14:paraId="139A73F7" w14:textId="78426762" w:rsidTr="00760CDD">
        <w:trPr>
          <w:trHeight w:val="278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6D9DE632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Q3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D95022D" w14:textId="7F9ECF72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1705307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3881557C" w14:textId="4E35586C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48510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B9476B" w14:textId="33B83F80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13890566.36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F5B7C0" w14:textId="60A45A25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3.49230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7971F77" w14:textId="03FDA935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0.866 (0.856, 0.877)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B9EBC1F" w14:textId="4A7597E2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0.885 (0.875, 0.896)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23A3CB54" w14:textId="35BA3DF4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0.927 (0.916, 0.938)</w:t>
            </w:r>
          </w:p>
        </w:tc>
        <w:tc>
          <w:tcPr>
            <w:tcW w:w="1814" w:type="dxa"/>
            <w:shd w:val="clear" w:color="auto" w:fill="auto"/>
            <w:noWrap/>
          </w:tcPr>
          <w:p w14:paraId="5DBC15BA" w14:textId="454B9F96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sz w:val="18"/>
                <w:szCs w:val="18"/>
              </w:rPr>
              <w:t>0.927(0.915,0.938)</w:t>
            </w:r>
          </w:p>
        </w:tc>
        <w:tc>
          <w:tcPr>
            <w:tcW w:w="1815" w:type="dxa"/>
            <w:vAlign w:val="center"/>
          </w:tcPr>
          <w:p w14:paraId="26851855" w14:textId="6A705E17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0.945 (0.933, 0.957)</w:t>
            </w:r>
          </w:p>
        </w:tc>
      </w:tr>
      <w:tr w:rsidR="005E248D" w:rsidRPr="004F6F29" w14:paraId="5F8199FF" w14:textId="43382EB7" w:rsidTr="00760CDD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75F73B8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Q4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3E71B09" w14:textId="441230CD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1706833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2404DCCC" w14:textId="2316B44E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55452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973E3F" w14:textId="2D884734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13887232.24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3BE34E" w14:textId="52692449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3.99302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68C212C" w14:textId="35511AAA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0.989 (0.978, 1.001)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8E155CD" w14:textId="5B63EABD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0.921 (0.910, 0.932)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17A55186" w14:textId="44E77D73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0.969 (0.958, 0.981)</w:t>
            </w:r>
          </w:p>
        </w:tc>
        <w:tc>
          <w:tcPr>
            <w:tcW w:w="1814" w:type="dxa"/>
            <w:shd w:val="clear" w:color="auto" w:fill="auto"/>
            <w:noWrap/>
          </w:tcPr>
          <w:p w14:paraId="3C353010" w14:textId="01361A08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sz w:val="18"/>
                <w:szCs w:val="18"/>
              </w:rPr>
              <w:t>0.969(0.957,0.981)</w:t>
            </w:r>
          </w:p>
        </w:tc>
        <w:tc>
          <w:tcPr>
            <w:tcW w:w="1815" w:type="dxa"/>
            <w:vAlign w:val="center"/>
          </w:tcPr>
          <w:p w14:paraId="5D64F01B" w14:textId="73D68C7E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0.987 (0.975, 0.999)</w:t>
            </w:r>
          </w:p>
        </w:tc>
      </w:tr>
      <w:tr w:rsidR="005C42C1" w:rsidRPr="004F6F29" w14:paraId="0DC06090" w14:textId="44452827" w:rsidTr="002311E7">
        <w:trPr>
          <w:trHeight w:val="262"/>
        </w:trPr>
        <w:tc>
          <w:tcPr>
            <w:tcW w:w="14733" w:type="dxa"/>
            <w:gridSpan w:val="10"/>
            <w:shd w:val="clear" w:color="auto" w:fill="auto"/>
            <w:noWrap/>
            <w:vAlign w:val="center"/>
            <w:hideMark/>
          </w:tcPr>
          <w:p w14:paraId="2C222A80" w14:textId="5DB534F2" w:rsidR="005C42C1" w:rsidRPr="00760CDD" w:rsidRDefault="005C42C1" w:rsidP="005C42C1">
            <w:pPr>
              <w:jc w:val="both"/>
              <w:rPr>
                <w:rFonts w:eastAsia="맑은 고딕"/>
                <w:b/>
                <w:bCs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b/>
                <w:bCs/>
                <w:color w:val="000000" w:themeColor="text1"/>
                <w:sz w:val="18"/>
                <w:szCs w:val="18"/>
              </w:rPr>
              <w:t>HDL-C</w:t>
            </w:r>
          </w:p>
        </w:tc>
      </w:tr>
      <w:tr w:rsidR="005C42C1" w:rsidRPr="004F6F29" w14:paraId="6323DC52" w14:textId="2D1B13AB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8451ECC" w14:textId="77777777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Q1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EBB5192" w14:textId="341DD63F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1701108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73354998" w14:textId="5C86464D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60388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553A49" w14:textId="17A8F2A1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13705008.76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A9FC48" w14:textId="4A098BDA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4.40627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2401000" w14:textId="1F5E5457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EB2B288" w14:textId="37940867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1877DFC7" w14:textId="0CF0C722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9D09D00" w14:textId="4A68EF5D" w:rsidR="005C42C1" w:rsidRPr="00760CDD" w:rsidRDefault="005E248D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5" w:type="dxa"/>
            <w:vAlign w:val="center"/>
          </w:tcPr>
          <w:p w14:paraId="02CE52F4" w14:textId="0A2707AD" w:rsidR="005C42C1" w:rsidRPr="00192FAE" w:rsidRDefault="005C42C1" w:rsidP="005C42C1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</w:tr>
      <w:tr w:rsidR="005E248D" w:rsidRPr="004F6F29" w14:paraId="3B074413" w14:textId="29F8D17E" w:rsidTr="00760CDD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1C80F07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Q2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2F56632" w14:textId="60DBDBA9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1697679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3B5E604F" w14:textId="64F8BB14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52435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A18FDE" w14:textId="3C399940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13787613.74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18F0F9" w14:textId="3E9B6179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3.80305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2E13235" w14:textId="4A52BAFD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0.862 (0.852, 0.872)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4500C78" w14:textId="2BD8AC0C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0.948 (0.937, 0.959)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3DFB430B" w14:textId="32708B98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0.966 (0.955, 0.978)</w:t>
            </w:r>
          </w:p>
        </w:tc>
        <w:tc>
          <w:tcPr>
            <w:tcW w:w="1814" w:type="dxa"/>
            <w:shd w:val="clear" w:color="auto" w:fill="auto"/>
            <w:noWrap/>
          </w:tcPr>
          <w:p w14:paraId="6B47C2C1" w14:textId="353B3EA8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sz w:val="18"/>
                <w:szCs w:val="18"/>
              </w:rPr>
              <w:t>0.966(0.955,0.978)</w:t>
            </w:r>
          </w:p>
        </w:tc>
        <w:tc>
          <w:tcPr>
            <w:tcW w:w="1815" w:type="dxa"/>
            <w:vAlign w:val="center"/>
          </w:tcPr>
          <w:p w14:paraId="498997D4" w14:textId="165E3E6F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0.965 (0.953, 0.976)</w:t>
            </w:r>
          </w:p>
        </w:tc>
      </w:tr>
      <w:tr w:rsidR="005E248D" w:rsidRPr="004F6F29" w14:paraId="7B374417" w14:textId="4439013F" w:rsidTr="00760CDD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0CB5E5A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Q3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4EF672E" w14:textId="360EB31F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1782263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5F562A4C" w14:textId="5F11C67B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50316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A1969B" w14:textId="1C5B55CC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14506544.69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1B687C" w14:textId="1C2314E3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3.46850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F845561" w14:textId="3EE85BFB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0.787 (0.777, 0.796)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2CC5F81" w14:textId="01241320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0.929 (0.918, 0.940)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457895AE" w14:textId="797D6545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0.954 (0.943, 0.966)</w:t>
            </w:r>
          </w:p>
        </w:tc>
        <w:tc>
          <w:tcPr>
            <w:tcW w:w="1814" w:type="dxa"/>
            <w:shd w:val="clear" w:color="auto" w:fill="auto"/>
            <w:noWrap/>
          </w:tcPr>
          <w:p w14:paraId="3E13086E" w14:textId="3CDF871A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sz w:val="18"/>
                <w:szCs w:val="18"/>
              </w:rPr>
              <w:t>0.954(0.943,0.966)</w:t>
            </w:r>
          </w:p>
        </w:tc>
        <w:tc>
          <w:tcPr>
            <w:tcW w:w="1815" w:type="dxa"/>
            <w:vAlign w:val="center"/>
          </w:tcPr>
          <w:p w14:paraId="59F1AF38" w14:textId="388DDFD9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0.951 (0.940, 0.963)</w:t>
            </w:r>
          </w:p>
        </w:tc>
      </w:tr>
      <w:tr w:rsidR="005E248D" w:rsidRPr="004F6F29" w14:paraId="7CCFEEAE" w14:textId="230C2683" w:rsidTr="00760CDD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123C2849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Q4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8E22ACC" w14:textId="73291E6D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1702444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0790A962" w14:textId="75285883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46402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BEBCD6" w14:textId="3C85276D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13850659.56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5F4C56" w14:textId="343675CD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3.35017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E005CF9" w14:textId="4FED575E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0.761 (0.752, 0.770)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EFBC593" w14:textId="4F54BEAF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0.945 (0.933, 0.956)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4BD781D3" w14:textId="3A927B79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0.972 (0.960, 0.984)</w:t>
            </w:r>
          </w:p>
        </w:tc>
        <w:tc>
          <w:tcPr>
            <w:tcW w:w="1814" w:type="dxa"/>
            <w:shd w:val="clear" w:color="auto" w:fill="auto"/>
            <w:noWrap/>
          </w:tcPr>
          <w:p w14:paraId="259C6B5F" w14:textId="664EC2A4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sz w:val="18"/>
                <w:szCs w:val="18"/>
              </w:rPr>
              <w:t>0.972(0.96,0.984)</w:t>
            </w:r>
          </w:p>
        </w:tc>
        <w:tc>
          <w:tcPr>
            <w:tcW w:w="1815" w:type="dxa"/>
            <w:vAlign w:val="center"/>
          </w:tcPr>
          <w:p w14:paraId="242E3473" w14:textId="35D15229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0.968 (0.956, 0.980)</w:t>
            </w:r>
          </w:p>
        </w:tc>
      </w:tr>
      <w:tr w:rsidR="005C42C1" w:rsidRPr="004F6F29" w14:paraId="6EC64F00" w14:textId="46A4E1F9" w:rsidTr="00384B0C">
        <w:trPr>
          <w:trHeight w:val="262"/>
        </w:trPr>
        <w:tc>
          <w:tcPr>
            <w:tcW w:w="14733" w:type="dxa"/>
            <w:gridSpan w:val="10"/>
            <w:shd w:val="clear" w:color="auto" w:fill="auto"/>
            <w:noWrap/>
            <w:vAlign w:val="center"/>
            <w:hideMark/>
          </w:tcPr>
          <w:p w14:paraId="3E7DF42F" w14:textId="7C19DB2D" w:rsidR="005C42C1" w:rsidRPr="00760CDD" w:rsidRDefault="005C42C1" w:rsidP="005C42C1">
            <w:pPr>
              <w:jc w:val="both"/>
              <w:rPr>
                <w:rFonts w:eastAsia="맑은 고딕"/>
                <w:b/>
                <w:bCs/>
                <w:sz w:val="18"/>
                <w:szCs w:val="18"/>
              </w:rPr>
            </w:pPr>
            <w:r w:rsidRPr="00760CDD">
              <w:rPr>
                <w:rFonts w:eastAsia="맑은 고딕"/>
                <w:b/>
                <w:bCs/>
                <w:sz w:val="18"/>
                <w:szCs w:val="18"/>
              </w:rPr>
              <w:t>Triglycerides</w:t>
            </w:r>
          </w:p>
        </w:tc>
      </w:tr>
      <w:tr w:rsidR="005C42C1" w:rsidRPr="004F6F29" w14:paraId="6B7B86A0" w14:textId="564002F6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8D19E99" w14:textId="77777777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Q1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CBE2721" w14:textId="39D400B4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1698765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15EFE4C6" w14:textId="4C0BAA50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38926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2833DB" w14:textId="4AC905E9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13855868.15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5A2DAE" w14:textId="6BC1A29E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2.80935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2972CE1" w14:textId="52EFDCEC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CA15DD8" w14:textId="7B0C5605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559A2AD2" w14:textId="5B525C38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66994BB" w14:textId="47E5F32F" w:rsidR="005C42C1" w:rsidRPr="00760CDD" w:rsidRDefault="005E248D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5" w:type="dxa"/>
            <w:vAlign w:val="center"/>
          </w:tcPr>
          <w:p w14:paraId="70BE76C0" w14:textId="2D976EE6" w:rsidR="005C42C1" w:rsidRPr="00192FAE" w:rsidRDefault="005C42C1" w:rsidP="005C42C1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</w:tr>
      <w:tr w:rsidR="005E248D" w:rsidRPr="004F6F29" w14:paraId="40665051" w14:textId="111508A5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CE886E8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Q2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F8C69F0" w14:textId="5AD445D5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1732804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48C91F89" w14:textId="261A4703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54461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CBB4A4" w14:textId="30153142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14045373.48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DDEAAB" w14:textId="08E4FAF8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3.87750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F807BF5" w14:textId="6F87567C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1.381 (1.363, 1.399)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F205E0A" w14:textId="4504A945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1.027 (1.013, 1.040)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07C47F2D" w14:textId="08160AE9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1.021 (1.008, 1.034)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84F9726" w14:textId="111A7691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1.021(1.008,1.034)</w:t>
            </w:r>
          </w:p>
        </w:tc>
        <w:tc>
          <w:tcPr>
            <w:tcW w:w="1815" w:type="dxa"/>
            <w:vAlign w:val="center"/>
          </w:tcPr>
          <w:p w14:paraId="6EF94F45" w14:textId="25863530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1.020 (1.007, 1.034)</w:t>
            </w:r>
          </w:p>
        </w:tc>
      </w:tr>
      <w:tr w:rsidR="005E248D" w:rsidRPr="004F6F29" w14:paraId="336DE7FE" w14:textId="2886CE24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30240027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Q3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026B201" w14:textId="093183E0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1727849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1787C867" w14:textId="599FE36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60560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1FCA98" w14:textId="706CD1F4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13977984.87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AC0562" w14:textId="5E8004ED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4.33253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F57441E" w14:textId="360DBEDF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1.543 (1.523, 1.562)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1DCD944" w14:textId="5EDE85A5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1.048 (1.034, 1.061)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3087B92E" w14:textId="50AD52A0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1.036 (1.023, 1.049)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1D7EB62" w14:textId="177F6189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1.036(1.023,1.05</w:t>
            </w:r>
            <w:r w:rsidR="008B341A">
              <w:rPr>
                <w:rFonts w:eastAsia="맑은 고딕"/>
                <w:color w:val="000000"/>
                <w:sz w:val="18"/>
                <w:szCs w:val="18"/>
              </w:rPr>
              <w:t>0</w:t>
            </w:r>
            <w:r w:rsidRPr="00760CDD">
              <w:rPr>
                <w:rFonts w:eastAsia="맑은 고딕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15" w:type="dxa"/>
            <w:vAlign w:val="center"/>
          </w:tcPr>
          <w:p w14:paraId="569EFBAA" w14:textId="28B33ECB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1.035 (1.022, 1.049)</w:t>
            </w:r>
          </w:p>
        </w:tc>
      </w:tr>
      <w:tr w:rsidR="005E248D" w:rsidRPr="004F6F29" w14:paraId="52934E96" w14:textId="39DBA7DC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1A69C980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Q4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763FF40" w14:textId="4AD11E2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1724076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02442C98" w14:textId="3B04B19D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55594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6F7DBE" w14:textId="3A155B24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13970600.24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37902F" w14:textId="6B53D264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3.97936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AA32158" w14:textId="4860332C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1.417 (1.399, 1.436)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F432C76" w14:textId="19B9F305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1.117 (1.103, 1.132)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1F0D73DA" w14:textId="2447B6FE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1.082 (1.068, 1.097)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2222286" w14:textId="17371E87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1.082(1.068,1.097)</w:t>
            </w:r>
          </w:p>
        </w:tc>
        <w:tc>
          <w:tcPr>
            <w:tcW w:w="1815" w:type="dxa"/>
            <w:vAlign w:val="center"/>
          </w:tcPr>
          <w:p w14:paraId="3AC36C34" w14:textId="7F7CA8BD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1.082 (1.068, 1.097)</w:t>
            </w:r>
          </w:p>
        </w:tc>
      </w:tr>
      <w:tr w:rsidR="005C42C1" w:rsidRPr="004F6F29" w14:paraId="4FE3C1EB" w14:textId="554EC699" w:rsidTr="00995882">
        <w:trPr>
          <w:trHeight w:val="262"/>
        </w:trPr>
        <w:tc>
          <w:tcPr>
            <w:tcW w:w="14733" w:type="dxa"/>
            <w:gridSpan w:val="10"/>
            <w:shd w:val="clear" w:color="auto" w:fill="auto"/>
            <w:noWrap/>
            <w:vAlign w:val="center"/>
            <w:hideMark/>
          </w:tcPr>
          <w:p w14:paraId="4A25B26C" w14:textId="08198C2C" w:rsidR="005C42C1" w:rsidRPr="00760CDD" w:rsidRDefault="005C42C1" w:rsidP="005C42C1">
            <w:pPr>
              <w:jc w:val="both"/>
              <w:rPr>
                <w:rFonts w:eastAsia="맑은 고딕"/>
                <w:b/>
                <w:bCs/>
                <w:sz w:val="18"/>
                <w:szCs w:val="18"/>
              </w:rPr>
            </w:pPr>
            <w:r w:rsidRPr="00760CDD">
              <w:rPr>
                <w:rFonts w:eastAsia="맑은 고딕"/>
                <w:b/>
                <w:bCs/>
                <w:sz w:val="18"/>
                <w:szCs w:val="18"/>
              </w:rPr>
              <w:t>Total cholesterol</w:t>
            </w:r>
          </w:p>
        </w:tc>
      </w:tr>
      <w:tr w:rsidR="005C42C1" w:rsidRPr="004F6F29" w14:paraId="26B28F28" w14:textId="52BD9E99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6F932FA2" w14:textId="77777777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Q1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C973CD4" w14:textId="49E3B27B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1720451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51058F45" w14:textId="0608943C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56450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562674" w14:textId="29754223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13836389.14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0E088E" w14:textId="79890BDD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4.07982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E6B1650" w14:textId="206F28C8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D43D606" w14:textId="3294C3BC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0E7691A7" w14:textId="16D54292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5BE759A" w14:textId="2501FED0" w:rsidR="005C42C1" w:rsidRPr="00760CDD" w:rsidRDefault="005E248D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5" w:type="dxa"/>
            <w:vAlign w:val="center"/>
          </w:tcPr>
          <w:p w14:paraId="4F7A391C" w14:textId="62714A41" w:rsidR="005C42C1" w:rsidRPr="00192FAE" w:rsidRDefault="005C42C1" w:rsidP="005C42C1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</w:tr>
      <w:tr w:rsidR="005E248D" w:rsidRPr="004F6F29" w14:paraId="5BD58568" w14:textId="59915E57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B2AAEE6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Q2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F847E54" w14:textId="3B3CD40D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1713211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38EF2F03" w14:textId="377028BD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48986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EB5F67" w14:textId="3FB36103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13928119.96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B7E00A" w14:textId="396DE4E2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3.51706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31AAF82" w14:textId="716AC263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0.860 (0.850, 0.870)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1CBD9D4" w14:textId="14846617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0.926 (0.915, 0.937)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14707E6C" w14:textId="64DC2928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0.955 (0.943, 0.966)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AAEB7FF" w14:textId="6EA6D040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0.955(0.943,0.966)</w:t>
            </w:r>
          </w:p>
        </w:tc>
        <w:tc>
          <w:tcPr>
            <w:tcW w:w="1815" w:type="dxa"/>
            <w:vAlign w:val="center"/>
          </w:tcPr>
          <w:p w14:paraId="38DD156F" w14:textId="2F3A9028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0.967 (0.955, 0.979)</w:t>
            </w:r>
          </w:p>
        </w:tc>
      </w:tr>
      <w:tr w:rsidR="005E248D" w:rsidRPr="004F6F29" w14:paraId="59CF2474" w14:textId="52879B45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96BC378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Q3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636A085" w14:textId="6042F66B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1710041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18B8E490" w14:textId="4DEA4633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48449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251E6A" w14:textId="5B0D4ABB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13933296.61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0C8188" w14:textId="0E0910C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3.47721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1D1FAA6" w14:textId="73C82FC8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0.850 (0.839, 0.860)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F898DA4" w14:textId="364D4A76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0.904 (0.893, 0.915)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6B0BB686" w14:textId="6D23CF5A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0.942 (0.930, 0.953)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B662CBD" w14:textId="45A718F0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0.941(0.93</w:t>
            </w:r>
            <w:r w:rsidR="00973E6B">
              <w:rPr>
                <w:rFonts w:eastAsia="맑은 고딕"/>
                <w:color w:val="000000"/>
                <w:sz w:val="18"/>
                <w:szCs w:val="18"/>
              </w:rPr>
              <w:t>0</w:t>
            </w:r>
            <w:r w:rsidRPr="00760CDD">
              <w:rPr>
                <w:rFonts w:eastAsia="맑은 고딕"/>
                <w:color w:val="000000"/>
                <w:sz w:val="18"/>
                <w:szCs w:val="18"/>
              </w:rPr>
              <w:t>,0.953)</w:t>
            </w:r>
          </w:p>
        </w:tc>
        <w:tc>
          <w:tcPr>
            <w:tcW w:w="1815" w:type="dxa"/>
            <w:vAlign w:val="center"/>
          </w:tcPr>
          <w:p w14:paraId="375C7DCF" w14:textId="74B921A0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0.958 (0.946, 0.970)</w:t>
            </w:r>
          </w:p>
        </w:tc>
      </w:tr>
      <w:tr w:rsidR="005E248D" w:rsidRPr="004F6F29" w14:paraId="68474E00" w14:textId="1EC83588" w:rsidTr="005C42C1">
        <w:trPr>
          <w:trHeight w:val="278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AB64F27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Q4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F078347" w14:textId="25A24E25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1739791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1E441B3A" w14:textId="38D8C3BB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55656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D55125" w14:textId="32BB4ACA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14152021.04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96C072" w14:textId="312B37D4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3.93272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961C49B" w14:textId="399A9534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0.961 (0.950, 0.972)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6C05D6E" w14:textId="63B26B17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0.951 (0.940, 0.962)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6CCD06BF" w14:textId="11D69826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0.991 (0.980, 1.003)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088B9A9" w14:textId="037793CA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0.991(0.979,1.003)</w:t>
            </w:r>
          </w:p>
        </w:tc>
        <w:tc>
          <w:tcPr>
            <w:tcW w:w="1815" w:type="dxa"/>
            <w:vAlign w:val="center"/>
          </w:tcPr>
          <w:p w14:paraId="01BA64B9" w14:textId="7D4BE1D2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1.008 (0.995, 1.020)</w:t>
            </w:r>
          </w:p>
        </w:tc>
      </w:tr>
      <w:tr w:rsidR="005C42C1" w:rsidRPr="004F6F29" w14:paraId="614D9357" w14:textId="6035982A" w:rsidTr="0057284B">
        <w:trPr>
          <w:trHeight w:val="278"/>
        </w:trPr>
        <w:tc>
          <w:tcPr>
            <w:tcW w:w="14733" w:type="dxa"/>
            <w:gridSpan w:val="10"/>
            <w:shd w:val="clear" w:color="auto" w:fill="auto"/>
            <w:noWrap/>
            <w:vAlign w:val="center"/>
            <w:hideMark/>
          </w:tcPr>
          <w:p w14:paraId="031B6591" w14:textId="268A02DC" w:rsidR="005C42C1" w:rsidRPr="00760CDD" w:rsidRDefault="005C42C1" w:rsidP="005C42C1">
            <w:pPr>
              <w:jc w:val="both"/>
              <w:rPr>
                <w:rFonts w:eastAsia="맑은 고딕"/>
                <w:b/>
                <w:bCs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b/>
                <w:bCs/>
                <w:color w:val="000000" w:themeColor="text1"/>
                <w:sz w:val="18"/>
                <w:szCs w:val="18"/>
              </w:rPr>
              <w:t>Vascular dementia</w:t>
            </w:r>
          </w:p>
        </w:tc>
      </w:tr>
      <w:tr w:rsidR="005C42C1" w:rsidRPr="004F6F29" w14:paraId="2B84249D" w14:textId="22BC1302" w:rsidTr="005B731E">
        <w:trPr>
          <w:trHeight w:val="262"/>
        </w:trPr>
        <w:tc>
          <w:tcPr>
            <w:tcW w:w="14733" w:type="dxa"/>
            <w:gridSpan w:val="10"/>
            <w:shd w:val="clear" w:color="auto" w:fill="auto"/>
            <w:noWrap/>
            <w:vAlign w:val="center"/>
            <w:hideMark/>
          </w:tcPr>
          <w:p w14:paraId="2431E81A" w14:textId="1B335C20" w:rsidR="005C42C1" w:rsidRPr="00760CDD" w:rsidRDefault="005C42C1" w:rsidP="005C42C1">
            <w:pPr>
              <w:jc w:val="both"/>
              <w:rPr>
                <w:rFonts w:eastAsia="맑은 고딕"/>
                <w:b/>
                <w:bCs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b/>
                <w:bCs/>
                <w:color w:val="000000" w:themeColor="text1"/>
                <w:sz w:val="18"/>
                <w:szCs w:val="18"/>
              </w:rPr>
              <w:t>LDL-C</w:t>
            </w:r>
          </w:p>
        </w:tc>
      </w:tr>
      <w:tr w:rsidR="005C42C1" w:rsidRPr="004F6F29" w14:paraId="70490166" w14:textId="2F37220D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77D6FEF" w14:textId="77777777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Q1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23BCF94" w14:textId="4F7CC2D3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1716390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7B9763F6" w14:textId="59537A44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10621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E2D6AA" w14:textId="2C05AD9A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13812376.82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52332B" w14:textId="1DED7D37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0.76895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281B265" w14:textId="2739F56B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4A581E4" w14:textId="1A4D8B93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1C74E053" w14:textId="3CA69EDB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ACE8820" w14:textId="77FC21A1" w:rsidR="005C42C1" w:rsidRPr="00760CDD" w:rsidRDefault="005E248D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5" w:type="dxa"/>
            <w:vAlign w:val="center"/>
          </w:tcPr>
          <w:p w14:paraId="71221494" w14:textId="50FE8DB1" w:rsidR="005C42C1" w:rsidRPr="00192FAE" w:rsidRDefault="005C42C1" w:rsidP="005C42C1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</w:tr>
      <w:tr w:rsidR="005E248D" w:rsidRPr="004F6F29" w14:paraId="431E9166" w14:textId="2B230B7E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3BC794B9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Q2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2A161FC" w14:textId="6EA88B79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1754964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3438E627" w14:textId="1AF22D2D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9359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E22556" w14:textId="5EF87D6E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14259651.33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BF0C70" w14:textId="18222CA8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0.65633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F4D075E" w14:textId="568E6E25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0.852 (0.829, 0.876)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9208374" w14:textId="6A55FB01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0.900 (0.875, 0.925)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6F5FDEF7" w14:textId="0A2BC8B0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0.955 (0.929, 0.982)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BF9A43D" w14:textId="14B1728C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0.955(0.929,0.982)</w:t>
            </w:r>
          </w:p>
        </w:tc>
        <w:tc>
          <w:tcPr>
            <w:tcW w:w="1815" w:type="dxa"/>
            <w:vAlign w:val="center"/>
          </w:tcPr>
          <w:p w14:paraId="7A7CA57B" w14:textId="508E9159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0.972 (0.945,1.000)</w:t>
            </w:r>
          </w:p>
        </w:tc>
      </w:tr>
      <w:tr w:rsidR="005E248D" w:rsidRPr="004F6F29" w14:paraId="6274B510" w14:textId="35BE2F7D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6BCDCB6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Q3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66BDFC0" w14:textId="4D4CADC3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1705307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437393FA" w14:textId="194FF524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8956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00C5BF" w14:textId="57317D1D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13890566.36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AF07C0" w14:textId="40E1B86D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0.64475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1C94903" w14:textId="5D0D90F6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0.836 (0.813, 0.860)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202C018" w14:textId="1F2AAFAE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0.872 (0.848, 0.897)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6E9047E9" w14:textId="4CBEC441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0.939 (0.913, 0.966)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023A4C4" w14:textId="7684181B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0.939(0.913,0.966)</w:t>
            </w:r>
          </w:p>
        </w:tc>
        <w:tc>
          <w:tcPr>
            <w:tcW w:w="1815" w:type="dxa"/>
            <w:vAlign w:val="center"/>
          </w:tcPr>
          <w:p w14:paraId="5C3095D1" w14:textId="086AD934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0.962 (0.934, 0.990)</w:t>
            </w:r>
          </w:p>
        </w:tc>
      </w:tr>
      <w:tr w:rsidR="005E248D" w:rsidRPr="004F6F29" w14:paraId="3BD1E396" w14:textId="27FD72F9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32531A0E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Q4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91B4C80" w14:textId="7DAF3995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1706833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675293ED" w14:textId="47B0F7F8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9946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01EB99" w14:textId="21824F5A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13887232.24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B83A20" w14:textId="4E6AB0E3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0.71620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09ACCE5" w14:textId="6329EC8F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0.929 (0.904, 0.954)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DB33CFD" w14:textId="45E48BC8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0.903 (0.879, 0.929)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1037A0E9" w14:textId="26C02519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0.973 (0.946, 1.000)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124CCCE" w14:textId="4DB086CC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0.973(0.946,1</w:t>
            </w:r>
            <w:r w:rsidR="005D711C">
              <w:rPr>
                <w:rFonts w:eastAsia="맑은 고딕"/>
                <w:color w:val="000000"/>
                <w:sz w:val="18"/>
                <w:szCs w:val="18"/>
              </w:rPr>
              <w:t>.000</w:t>
            </w:r>
            <w:r w:rsidRPr="00760CDD">
              <w:rPr>
                <w:rFonts w:eastAsia="맑은 고딕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15" w:type="dxa"/>
            <w:vAlign w:val="center"/>
          </w:tcPr>
          <w:p w14:paraId="41307653" w14:textId="061B5984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0.995 (0.967, 1.024)</w:t>
            </w:r>
          </w:p>
        </w:tc>
      </w:tr>
      <w:tr w:rsidR="005C42C1" w:rsidRPr="004F6F29" w14:paraId="784AAD51" w14:textId="3362300E" w:rsidTr="00C402E4">
        <w:trPr>
          <w:trHeight w:val="262"/>
        </w:trPr>
        <w:tc>
          <w:tcPr>
            <w:tcW w:w="14733" w:type="dxa"/>
            <w:gridSpan w:val="10"/>
            <w:shd w:val="clear" w:color="auto" w:fill="auto"/>
            <w:noWrap/>
            <w:vAlign w:val="center"/>
            <w:hideMark/>
          </w:tcPr>
          <w:p w14:paraId="58DA5104" w14:textId="047B8E72" w:rsidR="005C42C1" w:rsidRPr="00760CDD" w:rsidRDefault="005C42C1" w:rsidP="005C42C1">
            <w:pPr>
              <w:jc w:val="both"/>
              <w:rPr>
                <w:rFonts w:eastAsia="맑은 고딕"/>
                <w:b/>
                <w:bCs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b/>
                <w:bCs/>
                <w:color w:val="000000" w:themeColor="text1"/>
                <w:sz w:val="18"/>
                <w:szCs w:val="18"/>
              </w:rPr>
              <w:lastRenderedPageBreak/>
              <w:t>HDL-C</w:t>
            </w:r>
          </w:p>
        </w:tc>
      </w:tr>
      <w:tr w:rsidR="005C42C1" w:rsidRPr="004F6F29" w14:paraId="3AD9FA1A" w14:textId="40D271C5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63E7FA27" w14:textId="77777777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Q1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574A294" w14:textId="7B747A28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1701108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768DDDA1" w14:textId="345798E8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11614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7C6FD6" w14:textId="39ECC822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13705008.76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DB3272" w14:textId="195EA648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0.84743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72B00C1" w14:textId="183BD372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7C8AE94" w14:textId="7F8A2E55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08DE1BAA" w14:textId="3F0B5D07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BD80F91" w14:textId="50C73D03" w:rsidR="005C42C1" w:rsidRPr="00760CDD" w:rsidRDefault="005E248D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5" w:type="dxa"/>
            <w:vAlign w:val="center"/>
          </w:tcPr>
          <w:p w14:paraId="64635BFF" w14:textId="38EEA5DD" w:rsidR="005C42C1" w:rsidRPr="00192FAE" w:rsidRDefault="005C42C1" w:rsidP="005C42C1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</w:tr>
      <w:tr w:rsidR="005E248D" w:rsidRPr="004F6F29" w14:paraId="6544105B" w14:textId="603EFD39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575C9BC6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Q2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6D0DD17" w14:textId="0122CA5D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1697679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65BE6CE2" w14:textId="2ED94A80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9738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63F66A" w14:textId="1FE67BD4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13787613.74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F111F4" w14:textId="1127188E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0.70629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94AA87E" w14:textId="702FA6EF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0.833 (0.811, 0.855)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02E9E26" w14:textId="57E235CE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0.917 (0.893, 0.942)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7775F05E" w14:textId="6BAEAF57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0.951 (0.926, 0.977)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02933AD1" w14:textId="14D7295F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0.951(0.926,0.977)</w:t>
            </w:r>
          </w:p>
        </w:tc>
        <w:tc>
          <w:tcPr>
            <w:tcW w:w="1815" w:type="dxa"/>
            <w:vAlign w:val="center"/>
          </w:tcPr>
          <w:p w14:paraId="6B8569CB" w14:textId="365DD0EC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0.949 (0.924, 0.975)</w:t>
            </w:r>
          </w:p>
        </w:tc>
      </w:tr>
      <w:tr w:rsidR="005E248D" w:rsidRPr="004F6F29" w14:paraId="07686E2D" w14:textId="6A261BB9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F34683F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Q3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8902D07" w14:textId="7C175485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1782263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6E1C2DFF" w14:textId="29872F1B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9303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1D8247" w14:textId="6B127600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14506544.69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1BB455" w14:textId="6E10DB90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0.64130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6E21936" w14:textId="6F2415A8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0.756 (0.736, 0.777)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AEE21E2" w14:textId="08314431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0.895 (0.871, 0.920)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6C9698D7" w14:textId="27899C6F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0.945 (0.919, 0.971)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87263B8" w14:textId="1D5AD045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0.945(0.919,0.971)</w:t>
            </w:r>
          </w:p>
        </w:tc>
        <w:tc>
          <w:tcPr>
            <w:tcW w:w="1815" w:type="dxa"/>
            <w:vAlign w:val="center"/>
          </w:tcPr>
          <w:p w14:paraId="530265DE" w14:textId="4824CC12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0.942 (0.916, 0.968)</w:t>
            </w:r>
          </w:p>
        </w:tc>
      </w:tr>
      <w:tr w:rsidR="005E248D" w:rsidRPr="004F6F29" w14:paraId="2A9425BA" w14:textId="59EA802D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C577024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Q4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175ECF8" w14:textId="1912FD1E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1702444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3410C268" w14:textId="77079191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8227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FEE13B" w14:textId="58B950A9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13850659.56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1358EB" w14:textId="4B7A00BF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0.59398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34709F6" w14:textId="565FD188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0.701 (0.681, 0.721)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7560400" w14:textId="7300EE30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0.874 (0.850, 0.899)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59E44179" w14:textId="654323AA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0.934 (0.907, 0.961)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4B0B81E" w14:textId="3FF4A7BB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0.934(0.907,0.961)</w:t>
            </w:r>
          </w:p>
        </w:tc>
        <w:tc>
          <w:tcPr>
            <w:tcW w:w="1815" w:type="dxa"/>
            <w:vAlign w:val="center"/>
          </w:tcPr>
          <w:p w14:paraId="14441651" w14:textId="46B59C51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0.930 (0.903, 0.957)</w:t>
            </w:r>
          </w:p>
        </w:tc>
      </w:tr>
      <w:tr w:rsidR="005C42C1" w:rsidRPr="004F6F29" w14:paraId="74B0FD57" w14:textId="4B835F78" w:rsidTr="009B0B13">
        <w:trPr>
          <w:trHeight w:val="262"/>
        </w:trPr>
        <w:tc>
          <w:tcPr>
            <w:tcW w:w="14733" w:type="dxa"/>
            <w:gridSpan w:val="10"/>
            <w:shd w:val="clear" w:color="auto" w:fill="auto"/>
            <w:noWrap/>
            <w:vAlign w:val="center"/>
            <w:hideMark/>
          </w:tcPr>
          <w:p w14:paraId="09F255AA" w14:textId="67A9F8A0" w:rsidR="005C42C1" w:rsidRPr="00760CDD" w:rsidRDefault="005C42C1" w:rsidP="005C42C1">
            <w:pPr>
              <w:jc w:val="both"/>
              <w:rPr>
                <w:rFonts w:eastAsia="맑은 고딕"/>
                <w:b/>
                <w:bCs/>
                <w:sz w:val="18"/>
                <w:szCs w:val="18"/>
              </w:rPr>
            </w:pPr>
            <w:r w:rsidRPr="00760CDD">
              <w:rPr>
                <w:rFonts w:eastAsia="맑은 고딕"/>
                <w:b/>
                <w:bCs/>
                <w:sz w:val="18"/>
                <w:szCs w:val="18"/>
              </w:rPr>
              <w:t>Triglycerides</w:t>
            </w:r>
          </w:p>
        </w:tc>
      </w:tr>
      <w:tr w:rsidR="005C42C1" w:rsidRPr="004F6F29" w14:paraId="74FC0748" w14:textId="7A751643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4F3F43B" w14:textId="77777777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Q1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DED5E90" w14:textId="33E42846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1698765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7651A010" w14:textId="70D98F3A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6943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767947" w14:textId="13FF0AA0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13855868.15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176F30" w14:textId="5F801930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0.50109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E114879" w14:textId="25203AE2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8162119" w14:textId="1D9340D8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64009F6F" w14:textId="5A3B5F5A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06F15FFC" w14:textId="6A24CDCF" w:rsidR="005C42C1" w:rsidRPr="00760CDD" w:rsidRDefault="005E248D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5" w:type="dxa"/>
            <w:vAlign w:val="center"/>
          </w:tcPr>
          <w:p w14:paraId="78E409AA" w14:textId="7A4776AA" w:rsidR="005C42C1" w:rsidRPr="00192FAE" w:rsidRDefault="005C42C1" w:rsidP="005C42C1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</w:tr>
      <w:tr w:rsidR="005E248D" w:rsidRPr="004F6F29" w14:paraId="76BDF92E" w14:textId="75E76501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3B052F7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Q2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E6B804F" w14:textId="1D1D12B5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1732804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1D26217B" w14:textId="244F7756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9870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DF29CC" w14:textId="3A4CDF99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14045373.48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536734" w14:textId="2BE702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0.70272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0AB058B" w14:textId="23A16BCC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1.402 (1.360, 1.446)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C005C31" w14:textId="65ABBCE9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1.092 (1.059, 1.126)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14DDB492" w14:textId="43EBED9E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1.053 (1.021, 1.086)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86506AE" w14:textId="0355F730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1.053(1.021,1.086)</w:t>
            </w:r>
          </w:p>
        </w:tc>
        <w:tc>
          <w:tcPr>
            <w:tcW w:w="1815" w:type="dxa"/>
            <w:vAlign w:val="center"/>
          </w:tcPr>
          <w:p w14:paraId="491ADE02" w14:textId="22A06393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1.052 (1.020, 1.085)</w:t>
            </w:r>
          </w:p>
        </w:tc>
      </w:tr>
      <w:tr w:rsidR="005E248D" w:rsidRPr="004F6F29" w14:paraId="2427CBA8" w14:textId="3E8914C3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10D4DD9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Q3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6706CA7" w14:textId="709A211C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1727849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42050F05" w14:textId="4CE5AD20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11213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1E102D" w14:textId="14EDB791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13977984.87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5F74A0" w14:textId="0C2C5D62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0.80219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409F5A4" w14:textId="62454F9C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1.601 (1.554, 1.650)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D217469" w14:textId="087B3427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1.156 (1.121, 1.191)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377BC633" w14:textId="4D07A1F6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1.081 (1.049, 1.115)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26F554A" w14:textId="13F88DA2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1.082(1.049,1.115)</w:t>
            </w:r>
          </w:p>
        </w:tc>
        <w:tc>
          <w:tcPr>
            <w:tcW w:w="1815" w:type="dxa"/>
            <w:vAlign w:val="center"/>
          </w:tcPr>
          <w:p w14:paraId="2BEE4D04" w14:textId="7E18D624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1.081 (1.048, 1.114)</w:t>
            </w:r>
          </w:p>
        </w:tc>
      </w:tr>
      <w:tr w:rsidR="005E248D" w:rsidRPr="004F6F29" w14:paraId="61449896" w14:textId="558272D7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5BCA25B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Q4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0AD4AFC" w14:textId="0FED40D1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1724076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23227BCB" w14:textId="6CF1EB7E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10856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F3D0D7" w14:textId="27CC08F4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13970600.24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9FCDDB" w14:textId="2AA12D9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0.77706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DA906DF" w14:textId="180BF6A8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1.551 (1.505, 1.598)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879A1AE" w14:textId="1D10EE31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1.268 (1.230, 1.307)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4D3C760A" w14:textId="38DD32DC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1.128 (1.093, 1.163)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38931B4" w14:textId="415E453C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1.128(1.093,1.164)</w:t>
            </w:r>
          </w:p>
        </w:tc>
        <w:tc>
          <w:tcPr>
            <w:tcW w:w="1815" w:type="dxa"/>
            <w:vAlign w:val="center"/>
          </w:tcPr>
          <w:p w14:paraId="087C8E28" w14:textId="19DC17D2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1.128 (1.093, 1.163)</w:t>
            </w:r>
          </w:p>
        </w:tc>
      </w:tr>
      <w:tr w:rsidR="005C42C1" w:rsidRPr="004F6F29" w14:paraId="17738D69" w14:textId="6356D899" w:rsidTr="001B1F6C">
        <w:trPr>
          <w:trHeight w:val="262"/>
        </w:trPr>
        <w:tc>
          <w:tcPr>
            <w:tcW w:w="14733" w:type="dxa"/>
            <w:gridSpan w:val="10"/>
            <w:shd w:val="clear" w:color="auto" w:fill="auto"/>
            <w:noWrap/>
            <w:vAlign w:val="center"/>
            <w:hideMark/>
          </w:tcPr>
          <w:p w14:paraId="15C04BF0" w14:textId="2BC3952C" w:rsidR="005C42C1" w:rsidRPr="00760CDD" w:rsidRDefault="005C42C1" w:rsidP="005C42C1">
            <w:pPr>
              <w:jc w:val="both"/>
              <w:rPr>
                <w:rFonts w:eastAsia="맑은 고딕"/>
                <w:b/>
                <w:bCs/>
                <w:sz w:val="18"/>
                <w:szCs w:val="18"/>
              </w:rPr>
            </w:pPr>
            <w:r w:rsidRPr="00760CDD">
              <w:rPr>
                <w:rFonts w:eastAsia="맑은 고딕"/>
                <w:b/>
                <w:bCs/>
                <w:sz w:val="18"/>
                <w:szCs w:val="18"/>
              </w:rPr>
              <w:t>Total cholesterol</w:t>
            </w:r>
          </w:p>
        </w:tc>
      </w:tr>
      <w:tr w:rsidR="005C42C1" w:rsidRPr="004F6F29" w14:paraId="2D6D72BE" w14:textId="71472A92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704C684" w14:textId="77777777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Q1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D4099D6" w14:textId="39E0FF32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1720451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525A5F16" w14:textId="46E795F7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10701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FEBF9B" w14:textId="31C94563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13836389.14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099DBD" w14:textId="17C4211F" w:rsidR="005C42C1" w:rsidRPr="00192FAE" w:rsidRDefault="005C42C1" w:rsidP="005C42C1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0.77340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AF51C06" w14:textId="1C013D57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840ED25" w14:textId="31C401EC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3DD66B8C" w14:textId="2986E7AE" w:rsidR="005C42C1" w:rsidRPr="00192FAE" w:rsidRDefault="005C42C1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5E8C228" w14:textId="531469D1" w:rsidR="005C42C1" w:rsidRPr="00760CDD" w:rsidRDefault="005E248D" w:rsidP="005C42C1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  <w:tc>
          <w:tcPr>
            <w:tcW w:w="1815" w:type="dxa"/>
            <w:vAlign w:val="center"/>
          </w:tcPr>
          <w:p w14:paraId="5239087E" w14:textId="396386DD" w:rsidR="005C42C1" w:rsidRPr="00192FAE" w:rsidRDefault="005C42C1" w:rsidP="005C42C1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1(Ref.)</w:t>
            </w:r>
          </w:p>
        </w:tc>
      </w:tr>
      <w:tr w:rsidR="005E248D" w:rsidRPr="004F6F29" w14:paraId="3F04C3BC" w14:textId="4C0E575B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5AD7A050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Q2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D2E0D3C" w14:textId="7BEC06C3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1713211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0ABE670E" w14:textId="45A256D8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8973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8436AA" w14:textId="6270135C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13928119.96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31E288" w14:textId="1E2130D3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0.64424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0CC8640" w14:textId="00FB375B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0.832 (0.809, 0.855)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1470F0D" w14:textId="3C231B4C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0.905 (0.880, 0.931)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7E1962B3" w14:textId="671B26FB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0.944 (0.918, 0.971)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EEC6C55" w14:textId="7B9B427E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0.944(0.918,0.971)</w:t>
            </w:r>
          </w:p>
        </w:tc>
        <w:tc>
          <w:tcPr>
            <w:tcW w:w="1815" w:type="dxa"/>
            <w:vAlign w:val="center"/>
          </w:tcPr>
          <w:p w14:paraId="5D3A0FBB" w14:textId="3A398D53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0.960 (0.933, 0.987)</w:t>
            </w:r>
          </w:p>
        </w:tc>
      </w:tr>
      <w:tr w:rsidR="005E248D" w:rsidRPr="004F6F29" w14:paraId="4EC4D714" w14:textId="1E0F3CFE" w:rsidTr="005C42C1">
        <w:trPr>
          <w:trHeight w:val="262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34D5C862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Q3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8751D37" w14:textId="4C5A4D13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1710041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0FEE70A5" w14:textId="53845B2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9100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641D1E" w14:textId="692FBAEF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13933296.61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BDE410" w14:textId="53C03388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0.65311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FE2FD53" w14:textId="40873CC8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0.843 (0.819, 0.867)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21D25E1" w14:textId="29DB05A2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0.917 (0.892, 0.943)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23430294" w14:textId="17B3616C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0.965 (0.938, 0.993)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CC6B970" w14:textId="0E52CCFE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0.965(0.938,0.993)</w:t>
            </w:r>
          </w:p>
        </w:tc>
        <w:tc>
          <w:tcPr>
            <w:tcW w:w="1815" w:type="dxa"/>
            <w:vAlign w:val="center"/>
          </w:tcPr>
          <w:p w14:paraId="49A3A840" w14:textId="4CEF761A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0.986 (0.958, 1.015)</w:t>
            </w:r>
          </w:p>
        </w:tc>
      </w:tr>
      <w:tr w:rsidR="005E248D" w:rsidRPr="004F6F29" w14:paraId="4B3ED6FC" w14:textId="40677CA8" w:rsidTr="005C42C1">
        <w:trPr>
          <w:trHeight w:val="278"/>
        </w:trPr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07BE87D" w14:textId="777777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 w:themeColor="text1"/>
                <w:sz w:val="18"/>
                <w:szCs w:val="18"/>
              </w:rPr>
              <w:t>Q4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C92F586" w14:textId="7645DC77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1739791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0CE20819" w14:textId="1C79B98E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10108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5D6891" w14:textId="43BF113E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14152021.04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817970" w14:textId="28408ECA" w:rsidR="005E248D" w:rsidRPr="00192FAE" w:rsidRDefault="005E248D" w:rsidP="005E248D">
            <w:pPr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0.71424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A1C93B4" w14:textId="1F338A45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0.922 (0.897, 0.947)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55B4E50" w14:textId="5273D538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0.954 (0.928, 0.981)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0AD81886" w14:textId="2B43F126" w:rsidR="005E248D" w:rsidRPr="00192FAE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0.998 (0.970, 1.026)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F318EC5" w14:textId="7A9F77AC" w:rsidR="005E248D" w:rsidRPr="00760CDD" w:rsidRDefault="005E248D" w:rsidP="005E248D">
            <w:pPr>
              <w:jc w:val="both"/>
              <w:rPr>
                <w:rFonts w:eastAsia="맑은 고딕"/>
                <w:color w:val="000000" w:themeColor="text1"/>
                <w:sz w:val="18"/>
                <w:szCs w:val="18"/>
              </w:rPr>
            </w:pPr>
            <w:r w:rsidRPr="00760CDD">
              <w:rPr>
                <w:rFonts w:eastAsia="맑은 고딕"/>
                <w:color w:val="000000"/>
                <w:sz w:val="18"/>
                <w:szCs w:val="18"/>
              </w:rPr>
              <w:t>0.997(0.97</w:t>
            </w:r>
            <w:r w:rsidR="004C24D7">
              <w:rPr>
                <w:rFonts w:eastAsia="맑은 고딕"/>
                <w:color w:val="000000"/>
                <w:sz w:val="18"/>
                <w:szCs w:val="18"/>
              </w:rPr>
              <w:t>0</w:t>
            </w:r>
            <w:r w:rsidRPr="00760CDD">
              <w:rPr>
                <w:rFonts w:eastAsia="맑은 고딕"/>
                <w:color w:val="000000"/>
                <w:sz w:val="18"/>
                <w:szCs w:val="18"/>
              </w:rPr>
              <w:t>,1.026)</w:t>
            </w:r>
          </w:p>
        </w:tc>
        <w:tc>
          <w:tcPr>
            <w:tcW w:w="1815" w:type="dxa"/>
            <w:vAlign w:val="center"/>
          </w:tcPr>
          <w:p w14:paraId="5D26041C" w14:textId="1992B231" w:rsidR="005E248D" w:rsidRPr="00192FAE" w:rsidRDefault="005E248D" w:rsidP="005E248D">
            <w:pPr>
              <w:jc w:val="both"/>
              <w:rPr>
                <w:rFonts w:eastAsia="맑은 고딕"/>
                <w:color w:val="000000"/>
                <w:sz w:val="18"/>
                <w:szCs w:val="18"/>
              </w:rPr>
            </w:pPr>
            <w:r w:rsidRPr="00192FAE">
              <w:rPr>
                <w:rFonts w:eastAsia="맑은 고딕"/>
                <w:color w:val="000000"/>
                <w:sz w:val="18"/>
                <w:szCs w:val="18"/>
              </w:rPr>
              <w:t>1.018 (0.989, 1.047)</w:t>
            </w:r>
          </w:p>
        </w:tc>
      </w:tr>
    </w:tbl>
    <w:p w14:paraId="08F7B81C" w14:textId="5042272D" w:rsidR="0000609A" w:rsidRPr="00710DEF" w:rsidRDefault="00641C7B" w:rsidP="00172868">
      <w:pPr>
        <w:spacing w:before="100" w:line="360" w:lineRule="auto"/>
        <w:ind w:left="11" w:right="17"/>
        <w:rPr>
          <w:rFonts w:eastAsiaTheme="minorEastAsia"/>
          <w:iCs/>
          <w:sz w:val="20"/>
          <w:szCs w:val="20"/>
        </w:rPr>
      </w:pPr>
      <w:r>
        <w:rPr>
          <w:rFonts w:eastAsiaTheme="minorEastAsia"/>
          <w:iCs/>
          <w:sz w:val="20"/>
          <w:szCs w:val="20"/>
          <w:vertAlign w:val="superscript"/>
        </w:rPr>
        <w:t>*</w:t>
      </w:r>
      <w:r w:rsidR="00710DEF" w:rsidRPr="00710DEF">
        <w:rPr>
          <w:rFonts w:eastAsiaTheme="minorEastAsia"/>
          <w:iCs/>
          <w:sz w:val="20"/>
          <w:szCs w:val="20"/>
        </w:rPr>
        <w:t>LDL-C quartile</w:t>
      </w:r>
      <w:r w:rsidR="007D4046">
        <w:rPr>
          <w:rFonts w:eastAsiaTheme="minorEastAsia"/>
          <w:iCs/>
          <w:sz w:val="20"/>
          <w:szCs w:val="20"/>
        </w:rPr>
        <w:t xml:space="preserve"> ranges</w:t>
      </w:r>
      <w:r w:rsidR="00710DEF" w:rsidRPr="00710DEF">
        <w:rPr>
          <w:rFonts w:eastAsiaTheme="minorEastAsia"/>
          <w:iCs/>
          <w:sz w:val="20"/>
          <w:szCs w:val="20"/>
        </w:rPr>
        <w:t>: Q1 (LDL-C &lt;94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10DEF" w:rsidRPr="00710DEF">
        <w:rPr>
          <w:rFonts w:eastAsiaTheme="minorEastAsia" w:hint="eastAsia"/>
          <w:iCs/>
          <w:sz w:val="20"/>
          <w:szCs w:val="20"/>
        </w:rPr>
        <w:t>m</w:t>
      </w:r>
      <w:r w:rsidR="00710DEF" w:rsidRPr="00710DEF">
        <w:rPr>
          <w:rFonts w:eastAsiaTheme="minorEastAsia"/>
          <w:iCs/>
          <w:sz w:val="20"/>
          <w:szCs w:val="20"/>
        </w:rPr>
        <w:t>g/dl), Q2 (94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10DEF" w:rsidRPr="00710DEF">
        <w:rPr>
          <w:rFonts w:eastAsiaTheme="minorEastAsia"/>
          <w:iCs/>
          <w:sz w:val="20"/>
          <w:szCs w:val="20"/>
        </w:rPr>
        <w:t>mg/dl ≤LDL-C &lt;116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10DEF" w:rsidRPr="00710DEF">
        <w:rPr>
          <w:rFonts w:eastAsiaTheme="minorEastAsia"/>
          <w:iCs/>
          <w:sz w:val="20"/>
          <w:szCs w:val="20"/>
        </w:rPr>
        <w:t>mg/dl), Q3 (116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10DEF" w:rsidRPr="00710DEF">
        <w:rPr>
          <w:rFonts w:eastAsiaTheme="minorEastAsia"/>
          <w:iCs/>
          <w:sz w:val="20"/>
          <w:szCs w:val="20"/>
        </w:rPr>
        <w:t>mg/dl ≤LDL-C &lt;139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10DEF" w:rsidRPr="00710DEF">
        <w:rPr>
          <w:rFonts w:eastAsiaTheme="minorEastAsia"/>
          <w:iCs/>
          <w:sz w:val="20"/>
          <w:szCs w:val="20"/>
        </w:rPr>
        <w:t>mg/dl), Q4 (LDL-C</w:t>
      </w:r>
      <w:r w:rsidR="007D4046">
        <w:rPr>
          <w:rFonts w:eastAsiaTheme="minorEastAsia"/>
          <w:iCs/>
          <w:sz w:val="20"/>
          <w:szCs w:val="20"/>
        </w:rPr>
        <w:t xml:space="preserve"> ≥</w:t>
      </w:r>
      <w:r w:rsidR="007D4046" w:rsidRPr="00710DEF">
        <w:rPr>
          <w:rFonts w:eastAsiaTheme="minorEastAsia"/>
          <w:iCs/>
          <w:sz w:val="20"/>
          <w:szCs w:val="20"/>
        </w:rPr>
        <w:t>139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D4046" w:rsidRPr="00710DEF">
        <w:rPr>
          <w:rFonts w:eastAsiaTheme="minorEastAsia"/>
          <w:iCs/>
          <w:sz w:val="20"/>
          <w:szCs w:val="20"/>
        </w:rPr>
        <w:t>mg/dl</w:t>
      </w:r>
      <w:r w:rsidR="00710DEF" w:rsidRPr="00710DEF">
        <w:rPr>
          <w:rFonts w:eastAsiaTheme="minorEastAsia"/>
          <w:iCs/>
          <w:sz w:val="20"/>
          <w:szCs w:val="20"/>
        </w:rPr>
        <w:t>); HDL-C quartiles: Q1 (HDL-C &lt;45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10DEF" w:rsidRPr="00710DEF">
        <w:rPr>
          <w:rFonts w:eastAsiaTheme="minorEastAsia"/>
          <w:iCs/>
          <w:sz w:val="20"/>
          <w:szCs w:val="20"/>
        </w:rPr>
        <w:t>mg/dl), Q2 (45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10DEF" w:rsidRPr="00710DEF">
        <w:rPr>
          <w:rFonts w:eastAsiaTheme="minorEastAsia"/>
          <w:iCs/>
          <w:sz w:val="20"/>
          <w:szCs w:val="20"/>
        </w:rPr>
        <w:t>mg/dl ≤HDL-C &lt;53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10DEF" w:rsidRPr="00710DEF">
        <w:rPr>
          <w:rFonts w:eastAsiaTheme="minorEastAsia"/>
          <w:iCs/>
          <w:sz w:val="20"/>
          <w:szCs w:val="20"/>
        </w:rPr>
        <w:t>mg/dl), Q3 (53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10DEF" w:rsidRPr="00710DEF">
        <w:rPr>
          <w:rFonts w:eastAsiaTheme="minorEastAsia"/>
          <w:iCs/>
          <w:sz w:val="20"/>
          <w:szCs w:val="20"/>
        </w:rPr>
        <w:t>mg/dl ≤HDL-C &lt;63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10DEF" w:rsidRPr="00710DEF">
        <w:rPr>
          <w:rFonts w:eastAsiaTheme="minorEastAsia"/>
          <w:iCs/>
          <w:sz w:val="20"/>
          <w:szCs w:val="20"/>
        </w:rPr>
        <w:t>mg/dl), Q4 (HDL-C</w:t>
      </w:r>
      <w:r w:rsidR="007D4046">
        <w:rPr>
          <w:rFonts w:eastAsiaTheme="minorEastAsia"/>
          <w:iCs/>
          <w:sz w:val="20"/>
          <w:szCs w:val="20"/>
        </w:rPr>
        <w:t xml:space="preserve"> ≥</w:t>
      </w:r>
      <w:r w:rsidR="007D4046" w:rsidRPr="00710DEF">
        <w:rPr>
          <w:rFonts w:eastAsiaTheme="minorEastAsia"/>
          <w:iCs/>
          <w:sz w:val="20"/>
          <w:szCs w:val="20"/>
        </w:rPr>
        <w:t>63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D4046" w:rsidRPr="00710DEF">
        <w:rPr>
          <w:rFonts w:eastAsiaTheme="minorEastAsia"/>
          <w:iCs/>
          <w:sz w:val="20"/>
          <w:szCs w:val="20"/>
        </w:rPr>
        <w:t>mg/dl</w:t>
      </w:r>
      <w:r w:rsidR="00710DEF" w:rsidRPr="00710DEF">
        <w:rPr>
          <w:rFonts w:eastAsiaTheme="minorEastAsia"/>
          <w:iCs/>
          <w:sz w:val="20"/>
          <w:szCs w:val="20"/>
        </w:rPr>
        <w:t>); triglyceride quartiles: Q1 (triglyceride &lt;80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10DEF" w:rsidRPr="00710DEF">
        <w:rPr>
          <w:rFonts w:eastAsiaTheme="minorEastAsia"/>
          <w:iCs/>
          <w:sz w:val="20"/>
          <w:szCs w:val="20"/>
        </w:rPr>
        <w:t>mg/dl), Q2 (80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10DEF" w:rsidRPr="00710DEF">
        <w:rPr>
          <w:rFonts w:eastAsiaTheme="minorEastAsia"/>
          <w:iCs/>
          <w:sz w:val="20"/>
          <w:szCs w:val="20"/>
        </w:rPr>
        <w:t>mg/dl ≤ triglyceride &lt;115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10DEF" w:rsidRPr="00710DEF">
        <w:rPr>
          <w:rFonts w:eastAsiaTheme="minorEastAsia"/>
          <w:iCs/>
          <w:sz w:val="20"/>
          <w:szCs w:val="20"/>
        </w:rPr>
        <w:t>mg/dl), Q3 (115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10DEF" w:rsidRPr="00710DEF">
        <w:rPr>
          <w:rFonts w:eastAsiaTheme="minorEastAsia"/>
          <w:iCs/>
          <w:sz w:val="20"/>
          <w:szCs w:val="20"/>
        </w:rPr>
        <w:t>mg/dl ≤ triglyceride &lt;169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10DEF" w:rsidRPr="00710DEF">
        <w:rPr>
          <w:rFonts w:eastAsiaTheme="minorEastAsia"/>
          <w:iCs/>
          <w:sz w:val="20"/>
          <w:szCs w:val="20"/>
        </w:rPr>
        <w:t>mg/dl), Q4 (triglyceride</w:t>
      </w:r>
      <w:r w:rsidR="007D4046">
        <w:rPr>
          <w:rFonts w:eastAsiaTheme="minorEastAsia"/>
          <w:iCs/>
          <w:sz w:val="20"/>
          <w:szCs w:val="20"/>
        </w:rPr>
        <w:t xml:space="preserve"> ≥</w:t>
      </w:r>
      <w:r w:rsidR="007D4046" w:rsidRPr="00710DEF">
        <w:rPr>
          <w:rFonts w:eastAsiaTheme="minorEastAsia"/>
          <w:iCs/>
          <w:sz w:val="20"/>
          <w:szCs w:val="20"/>
        </w:rPr>
        <w:t>169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D4046" w:rsidRPr="00710DEF">
        <w:rPr>
          <w:rFonts w:eastAsiaTheme="minorEastAsia"/>
          <w:iCs/>
          <w:sz w:val="20"/>
          <w:szCs w:val="20"/>
        </w:rPr>
        <w:t>mg/dl</w:t>
      </w:r>
      <w:r w:rsidR="00710DEF" w:rsidRPr="00710DEF">
        <w:rPr>
          <w:rFonts w:eastAsiaTheme="minorEastAsia"/>
          <w:iCs/>
          <w:sz w:val="20"/>
          <w:szCs w:val="20"/>
        </w:rPr>
        <w:t>); and total cholesterol quartiles: Q1 (total cholesterol &lt;174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10DEF" w:rsidRPr="00710DEF">
        <w:rPr>
          <w:rFonts w:eastAsiaTheme="minorEastAsia"/>
          <w:iCs/>
          <w:sz w:val="20"/>
          <w:szCs w:val="20"/>
        </w:rPr>
        <w:t>mg/dl), Q2 (174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10DEF" w:rsidRPr="00710DEF">
        <w:rPr>
          <w:rFonts w:eastAsiaTheme="minorEastAsia"/>
          <w:iCs/>
          <w:sz w:val="20"/>
          <w:szCs w:val="20"/>
        </w:rPr>
        <w:t>mg/dl ≤ total cholesterol &lt;197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10DEF" w:rsidRPr="00710DEF">
        <w:rPr>
          <w:rFonts w:eastAsiaTheme="minorEastAsia"/>
          <w:iCs/>
          <w:sz w:val="20"/>
          <w:szCs w:val="20"/>
        </w:rPr>
        <w:t>mg/dl), Q3 (197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10DEF" w:rsidRPr="00710DEF">
        <w:rPr>
          <w:rFonts w:eastAsiaTheme="minorEastAsia"/>
          <w:iCs/>
          <w:sz w:val="20"/>
          <w:szCs w:val="20"/>
        </w:rPr>
        <w:t>mg/dl ≤ total cholesterol &lt;222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10DEF" w:rsidRPr="00710DEF">
        <w:rPr>
          <w:rFonts w:eastAsiaTheme="minorEastAsia"/>
          <w:iCs/>
          <w:sz w:val="20"/>
          <w:szCs w:val="20"/>
        </w:rPr>
        <w:t>mg/dl), Q4 (total cholesterol</w:t>
      </w:r>
      <w:r w:rsidR="007D4046">
        <w:rPr>
          <w:rFonts w:eastAsiaTheme="minorEastAsia"/>
          <w:iCs/>
          <w:sz w:val="20"/>
          <w:szCs w:val="20"/>
        </w:rPr>
        <w:t xml:space="preserve"> ≥</w:t>
      </w:r>
      <w:r w:rsidR="007D4046" w:rsidRPr="00710DEF">
        <w:rPr>
          <w:rFonts w:eastAsiaTheme="minorEastAsia"/>
          <w:iCs/>
          <w:sz w:val="20"/>
          <w:szCs w:val="20"/>
        </w:rPr>
        <w:t>222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7D4046" w:rsidRPr="00710DEF">
        <w:rPr>
          <w:rFonts w:eastAsiaTheme="minorEastAsia"/>
          <w:iCs/>
          <w:sz w:val="20"/>
          <w:szCs w:val="20"/>
        </w:rPr>
        <w:t>mg/dl</w:t>
      </w:r>
      <w:r w:rsidR="00710DEF" w:rsidRPr="00710DEF">
        <w:rPr>
          <w:rFonts w:eastAsiaTheme="minorEastAsia"/>
          <w:iCs/>
          <w:sz w:val="20"/>
          <w:szCs w:val="20"/>
        </w:rPr>
        <w:t>)</w:t>
      </w:r>
      <w:r w:rsidR="00ED1104">
        <w:rPr>
          <w:rFonts w:eastAsiaTheme="minorEastAsia"/>
          <w:iCs/>
          <w:sz w:val="20"/>
          <w:szCs w:val="20"/>
        </w:rPr>
        <w:t>.</w:t>
      </w:r>
    </w:p>
    <w:p w14:paraId="789B105A" w14:textId="77777777" w:rsidR="00EA0F34" w:rsidRPr="000328C1" w:rsidRDefault="00EA0F34" w:rsidP="00172868">
      <w:pPr>
        <w:spacing w:line="360" w:lineRule="auto"/>
        <w:ind w:left="10" w:right="17"/>
        <w:rPr>
          <w:rFonts w:eastAsiaTheme="minorEastAsia"/>
          <w:sz w:val="20"/>
          <w:szCs w:val="20"/>
        </w:rPr>
      </w:pPr>
      <w:r w:rsidRPr="00710DEF">
        <w:rPr>
          <w:rFonts w:eastAsiaTheme="minorEastAsia" w:hint="eastAsia"/>
          <w:sz w:val="20"/>
          <w:szCs w:val="20"/>
        </w:rPr>
        <w:t>Model</w:t>
      </w:r>
      <w:r w:rsidRPr="00710DEF">
        <w:rPr>
          <w:rFonts w:eastAsiaTheme="minorEastAsia"/>
          <w:sz w:val="20"/>
          <w:szCs w:val="20"/>
        </w:rPr>
        <w:t xml:space="preserve"> </w:t>
      </w:r>
      <w:r w:rsidRPr="00710DEF">
        <w:rPr>
          <w:rFonts w:eastAsiaTheme="minorEastAsia" w:hint="eastAsia"/>
          <w:sz w:val="20"/>
          <w:szCs w:val="20"/>
        </w:rPr>
        <w:t xml:space="preserve">1: </w:t>
      </w:r>
      <w:r w:rsidRPr="00710DEF">
        <w:rPr>
          <w:rFonts w:eastAsiaTheme="minorEastAsia"/>
          <w:sz w:val="20"/>
          <w:szCs w:val="20"/>
        </w:rPr>
        <w:t>unadjusted.</w:t>
      </w:r>
    </w:p>
    <w:p w14:paraId="6FCF3D89" w14:textId="77777777" w:rsidR="00EA0F34" w:rsidRPr="000328C1" w:rsidRDefault="00EA0F34" w:rsidP="00172868">
      <w:pPr>
        <w:spacing w:line="360" w:lineRule="auto"/>
        <w:ind w:left="10" w:right="17"/>
        <w:rPr>
          <w:rFonts w:eastAsiaTheme="minorEastAsia"/>
          <w:sz w:val="20"/>
          <w:szCs w:val="20"/>
        </w:rPr>
      </w:pPr>
      <w:r w:rsidRPr="000328C1">
        <w:rPr>
          <w:rFonts w:eastAsiaTheme="minorEastAsia"/>
          <w:sz w:val="20"/>
          <w:szCs w:val="20"/>
        </w:rPr>
        <w:t>Model 2: adjusted for age and sex.</w:t>
      </w:r>
    </w:p>
    <w:p w14:paraId="7C789FE3" w14:textId="27FB949A" w:rsidR="00EA0F34" w:rsidRDefault="00EA0F34" w:rsidP="00172868">
      <w:pPr>
        <w:spacing w:line="360" w:lineRule="auto"/>
        <w:ind w:left="10" w:right="17"/>
        <w:rPr>
          <w:bCs/>
          <w:sz w:val="20"/>
          <w:szCs w:val="20"/>
        </w:rPr>
      </w:pPr>
      <w:r w:rsidRPr="000328C1">
        <w:rPr>
          <w:rFonts w:eastAsiaTheme="minorEastAsia"/>
          <w:sz w:val="20"/>
          <w:szCs w:val="20"/>
        </w:rPr>
        <w:t xml:space="preserve">Model 3: model 2 plus </w:t>
      </w:r>
      <w:r w:rsidR="006D00B9">
        <w:rPr>
          <w:rFonts w:eastAsiaTheme="minorEastAsia"/>
          <w:sz w:val="20"/>
          <w:szCs w:val="20"/>
        </w:rPr>
        <w:t>body mass index</w:t>
      </w:r>
      <w:r w:rsidRPr="000328C1">
        <w:rPr>
          <w:rFonts w:eastAsiaTheme="minorEastAsia"/>
          <w:sz w:val="20"/>
          <w:szCs w:val="20"/>
        </w:rPr>
        <w:t>, diabetes, hypertension, current smoking</w:t>
      </w:r>
      <w:r w:rsidR="007D4046">
        <w:rPr>
          <w:rFonts w:eastAsiaTheme="minorEastAsia"/>
          <w:sz w:val="20"/>
          <w:szCs w:val="20"/>
        </w:rPr>
        <w:t xml:space="preserve"> status</w:t>
      </w:r>
      <w:r w:rsidRPr="000328C1">
        <w:rPr>
          <w:rFonts w:eastAsiaTheme="minorEastAsia"/>
          <w:sz w:val="20"/>
          <w:szCs w:val="20"/>
        </w:rPr>
        <w:t>, alcohol consumption sta</w:t>
      </w:r>
      <w:r w:rsidR="007D4046">
        <w:rPr>
          <w:rFonts w:eastAsiaTheme="minorEastAsia"/>
          <w:sz w:val="20"/>
          <w:szCs w:val="20"/>
        </w:rPr>
        <w:t>tus</w:t>
      </w:r>
      <w:r w:rsidRPr="000328C1">
        <w:rPr>
          <w:rFonts w:eastAsiaTheme="minorEastAsia"/>
          <w:sz w:val="20"/>
          <w:szCs w:val="20"/>
        </w:rPr>
        <w:t>, regular exercise, and</w:t>
      </w:r>
      <w:r w:rsidR="006D00B9" w:rsidRPr="0041320A">
        <w:rPr>
          <w:rFonts w:eastAsiaTheme="minorEastAsia"/>
          <w:sz w:val="20"/>
          <w:szCs w:val="20"/>
        </w:rPr>
        <w:t xml:space="preserve"> estimated </w:t>
      </w:r>
      <w:r w:rsidR="006D00B9" w:rsidRPr="0041320A">
        <w:rPr>
          <w:bCs/>
          <w:sz w:val="20"/>
          <w:szCs w:val="20"/>
        </w:rPr>
        <w:t>glomerular filtration rate</w:t>
      </w:r>
      <w:r w:rsidR="006D00B9">
        <w:rPr>
          <w:bCs/>
          <w:sz w:val="20"/>
          <w:szCs w:val="20"/>
        </w:rPr>
        <w:t>.</w:t>
      </w:r>
    </w:p>
    <w:p w14:paraId="79808CEB" w14:textId="1B067359" w:rsidR="00C171EA" w:rsidRPr="00C171EA" w:rsidRDefault="00C171EA" w:rsidP="00C171EA">
      <w:pPr>
        <w:spacing w:line="360" w:lineRule="auto"/>
        <w:ind w:left="10" w:right="17"/>
        <w:rPr>
          <w:rFonts w:eastAsiaTheme="minorEastAsia"/>
          <w:sz w:val="20"/>
          <w:szCs w:val="20"/>
        </w:rPr>
      </w:pPr>
      <w:r w:rsidRPr="00162DAC">
        <w:rPr>
          <w:rFonts w:eastAsia="맑은 고딕" w:cs="Arial" w:hint="eastAsia"/>
          <w:sz w:val="20"/>
          <w:szCs w:val="20"/>
        </w:rPr>
        <w:t>M</w:t>
      </w:r>
      <w:r w:rsidRPr="00162DAC">
        <w:rPr>
          <w:rFonts w:eastAsia="맑은 고딕" w:cs="Arial"/>
          <w:sz w:val="20"/>
          <w:szCs w:val="20"/>
        </w:rPr>
        <w:t xml:space="preserve">odel 3-1: model </w:t>
      </w:r>
      <w:r w:rsidR="00F832A6">
        <w:rPr>
          <w:rFonts w:eastAsia="맑은 고딕" w:cs="Arial"/>
          <w:sz w:val="20"/>
          <w:szCs w:val="20"/>
        </w:rPr>
        <w:t>3</w:t>
      </w:r>
      <w:r w:rsidRPr="00162DAC">
        <w:rPr>
          <w:rFonts w:eastAsia="맑은 고딕" w:cs="Arial"/>
          <w:sz w:val="20"/>
          <w:szCs w:val="20"/>
        </w:rPr>
        <w:t xml:space="preserve"> plus</w:t>
      </w:r>
      <w:r w:rsidRPr="00162DAC">
        <w:rPr>
          <w:rFonts w:eastAsia="맑은 고딕" w:cs="Arial"/>
          <w:bCs/>
          <w:sz w:val="20"/>
          <w:szCs w:val="20"/>
        </w:rPr>
        <w:t xml:space="preserve"> monthly household income, and </w:t>
      </w:r>
      <w:proofErr w:type="spellStart"/>
      <w:r w:rsidRPr="00162DAC">
        <w:rPr>
          <w:rFonts w:eastAsia="맑은 고딕" w:cs="Arial"/>
          <w:bCs/>
          <w:sz w:val="20"/>
          <w:szCs w:val="20"/>
        </w:rPr>
        <w:t>Charlson</w:t>
      </w:r>
      <w:proofErr w:type="spellEnd"/>
      <w:r w:rsidRPr="00162DAC">
        <w:rPr>
          <w:rFonts w:eastAsia="맑은 고딕" w:cs="Arial"/>
          <w:bCs/>
          <w:sz w:val="20"/>
          <w:szCs w:val="20"/>
        </w:rPr>
        <w:t xml:space="preserve"> Comorbidity Index.</w:t>
      </w:r>
    </w:p>
    <w:p w14:paraId="3A9AAFB1" w14:textId="49CA0C74" w:rsidR="00EA0F34" w:rsidRPr="000328C1" w:rsidRDefault="00EA0F34" w:rsidP="00172868">
      <w:pPr>
        <w:spacing w:line="360" w:lineRule="auto"/>
        <w:ind w:left="10" w:right="17"/>
        <w:rPr>
          <w:b/>
          <w:sz w:val="20"/>
          <w:szCs w:val="20"/>
        </w:rPr>
      </w:pPr>
      <w:r w:rsidRPr="000328C1">
        <w:rPr>
          <w:rFonts w:eastAsiaTheme="minorEastAsia"/>
          <w:sz w:val="20"/>
          <w:szCs w:val="20"/>
        </w:rPr>
        <w:t>Model 4: model 3 plus</w:t>
      </w:r>
      <w:r w:rsidRPr="000328C1">
        <w:rPr>
          <w:rFonts w:eastAsiaTheme="minorEastAsia" w:hint="eastAsia"/>
          <w:sz w:val="20"/>
          <w:szCs w:val="20"/>
        </w:rPr>
        <w:t xml:space="preserve"> statin</w:t>
      </w:r>
      <w:r w:rsidRPr="000328C1">
        <w:rPr>
          <w:rFonts w:eastAsiaTheme="minorEastAsia"/>
          <w:sz w:val="20"/>
          <w:szCs w:val="20"/>
        </w:rPr>
        <w:t xml:space="preserve"> use.</w:t>
      </w:r>
    </w:p>
    <w:p w14:paraId="3DDA7577" w14:textId="4D26055C" w:rsidR="000C1904" w:rsidRDefault="00EA0F34" w:rsidP="00172868">
      <w:pPr>
        <w:spacing w:line="360" w:lineRule="auto"/>
        <w:jc w:val="both"/>
        <w:rPr>
          <w:bCs/>
          <w:sz w:val="20"/>
          <w:szCs w:val="20"/>
        </w:rPr>
      </w:pPr>
      <w:r w:rsidRPr="00383239">
        <w:rPr>
          <w:rFonts w:eastAsiaTheme="minorEastAsia"/>
          <w:iCs/>
          <w:sz w:val="20"/>
          <w:szCs w:val="20"/>
        </w:rPr>
        <w:t xml:space="preserve">LDL-C, </w:t>
      </w:r>
      <w:r w:rsidRPr="00383239">
        <w:rPr>
          <w:rFonts w:eastAsiaTheme="minorEastAsia"/>
          <w:sz w:val="20"/>
          <w:szCs w:val="20"/>
        </w:rPr>
        <w:t xml:space="preserve">low-density lipoprotein cholesterol; </w:t>
      </w:r>
      <w:r w:rsidRPr="0041320A">
        <w:rPr>
          <w:bCs/>
          <w:iCs/>
          <w:sz w:val="20"/>
          <w:szCs w:val="20"/>
        </w:rPr>
        <w:t>HDL-C</w:t>
      </w:r>
      <w:r>
        <w:rPr>
          <w:bCs/>
          <w:sz w:val="20"/>
          <w:szCs w:val="20"/>
        </w:rPr>
        <w:t>,</w:t>
      </w:r>
      <w:r w:rsidRPr="0041320A">
        <w:rPr>
          <w:bCs/>
          <w:sz w:val="20"/>
          <w:szCs w:val="20"/>
        </w:rPr>
        <w:t xml:space="preserve"> high-density lipoprotein cholesterol</w:t>
      </w:r>
      <w:r w:rsidR="000C76EF">
        <w:rPr>
          <w:bCs/>
          <w:sz w:val="20"/>
          <w:szCs w:val="20"/>
        </w:rPr>
        <w:t>.</w:t>
      </w:r>
    </w:p>
    <w:p w14:paraId="23AACDA4" w14:textId="541ED4E7" w:rsidR="00710DEF" w:rsidRPr="00B145AC" w:rsidRDefault="00710DEF" w:rsidP="005A5210">
      <w:pPr>
        <w:spacing w:line="360" w:lineRule="auto"/>
        <w:jc w:val="both"/>
        <w:rPr>
          <w:rFonts w:eastAsiaTheme="minorEastAsia"/>
          <w:bCs/>
          <w:sz w:val="20"/>
          <w:szCs w:val="20"/>
        </w:rPr>
        <w:sectPr w:rsidR="00710DEF" w:rsidRPr="00B145AC" w:rsidSect="00CB7784">
          <w:headerReference w:type="even" r:id="rId8"/>
          <w:footerReference w:type="default" r:id="rId9"/>
          <w:headerReference w:type="first" r:id="rId10"/>
          <w:footnotePr>
            <w:numRestart w:val="eachPage"/>
          </w:footnotePr>
          <w:type w:val="continuous"/>
          <w:pgSz w:w="16838" w:h="11906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055BE819" w14:textId="2E1BB47F" w:rsidR="006D4C6A" w:rsidRDefault="006D4C6A" w:rsidP="005A5210">
      <w:pPr>
        <w:spacing w:line="360" w:lineRule="auto"/>
        <w:jc w:val="both"/>
        <w:rPr>
          <w:b/>
          <w:caps/>
        </w:rPr>
      </w:pPr>
      <w:r>
        <w:rPr>
          <w:b/>
          <w:caps/>
        </w:rPr>
        <w:br w:type="page"/>
      </w:r>
    </w:p>
    <w:p w14:paraId="73E9FBA4" w14:textId="4FE81BDC" w:rsidR="00090FA7" w:rsidRPr="005256BA" w:rsidRDefault="00D9245C" w:rsidP="000E6CFA">
      <w:pPr>
        <w:spacing w:line="480" w:lineRule="auto"/>
        <w:rPr>
          <w:rFonts w:eastAsia="맑은 고딕"/>
          <w:b/>
          <w:bCs/>
          <w:color w:val="000000"/>
        </w:rPr>
      </w:pPr>
      <w:r>
        <w:rPr>
          <w:b/>
        </w:rPr>
        <w:lastRenderedPageBreak/>
        <w:t xml:space="preserve">Supplementary </w:t>
      </w:r>
      <w:r w:rsidR="00090FA7" w:rsidRPr="003C6097">
        <w:rPr>
          <w:rFonts w:eastAsia="맑은 고딕"/>
          <w:b/>
          <w:bCs/>
          <w:color w:val="000000"/>
        </w:rPr>
        <w:t xml:space="preserve">Table </w:t>
      </w:r>
      <w:r w:rsidR="003A407B">
        <w:rPr>
          <w:rFonts w:eastAsia="맑은 고딕"/>
          <w:b/>
          <w:bCs/>
          <w:color w:val="000000"/>
        </w:rPr>
        <w:t>S</w:t>
      </w:r>
      <w:r w:rsidR="00090FA7" w:rsidRPr="003C6097">
        <w:rPr>
          <w:rFonts w:eastAsia="맑은 고딕"/>
          <w:b/>
          <w:bCs/>
          <w:color w:val="000000"/>
        </w:rPr>
        <w:t>2.</w:t>
      </w:r>
      <w:r w:rsidR="00090FA7" w:rsidRPr="005256BA">
        <w:rPr>
          <w:rFonts w:eastAsia="맑은 고딕"/>
          <w:b/>
          <w:bCs/>
          <w:color w:val="000000"/>
        </w:rPr>
        <w:t xml:space="preserve"> </w:t>
      </w:r>
      <w:r w:rsidR="00090FA7" w:rsidRPr="005256BA">
        <w:rPr>
          <w:rFonts w:eastAsia="맑은 고딕"/>
          <w:color w:val="000000"/>
        </w:rPr>
        <w:t xml:space="preserve">Hazard ratios for the incidence of all-cause dementia according to </w:t>
      </w:r>
      <w:r w:rsidR="00090FA7">
        <w:rPr>
          <w:rFonts w:eastAsia="맑은 고딕"/>
          <w:color w:val="000000"/>
        </w:rPr>
        <w:t>quintiles</w:t>
      </w:r>
      <w:r w:rsidR="00090FA7" w:rsidRPr="005256BA">
        <w:rPr>
          <w:rFonts w:eastAsia="맑은 고딕"/>
          <w:color w:val="000000"/>
        </w:rPr>
        <w:t xml:space="preserve"> of lipid parameters.</w:t>
      </w:r>
    </w:p>
    <w:tbl>
      <w:tblPr>
        <w:tblW w:w="1473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75"/>
        <w:gridCol w:w="906"/>
        <w:gridCol w:w="1036"/>
        <w:gridCol w:w="1813"/>
        <w:gridCol w:w="1506"/>
        <w:gridCol w:w="1949"/>
        <w:gridCol w:w="1949"/>
        <w:gridCol w:w="1949"/>
        <w:gridCol w:w="1949"/>
      </w:tblGrid>
      <w:tr w:rsidR="00090FA7" w:rsidRPr="005256BA" w14:paraId="5F5E9939" w14:textId="77777777" w:rsidTr="003F4035">
        <w:trPr>
          <w:trHeight w:val="208"/>
        </w:trPr>
        <w:tc>
          <w:tcPr>
            <w:tcW w:w="1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267BB96" w14:textId="77777777" w:rsidR="00090FA7" w:rsidRPr="00B13DA1" w:rsidRDefault="00090FA7" w:rsidP="003F4035">
            <w:pPr>
              <w:rPr>
                <w:rFonts w:eastAsia="맑은 고딕"/>
                <w:b/>
                <w:bCs/>
                <w:color w:val="000000"/>
                <w:sz w:val="20"/>
                <w:szCs w:val="16"/>
              </w:rPr>
            </w:pPr>
            <w:r w:rsidRPr="00B13DA1">
              <w:rPr>
                <w:rFonts w:eastAsia="맑은 고딕"/>
                <w:b/>
                <w:bCs/>
                <w:color w:val="000000"/>
                <w:sz w:val="20"/>
                <w:szCs w:val="16"/>
              </w:rPr>
              <w:t>Quintiles of lipid parameters</w:t>
            </w:r>
            <w:r w:rsidRPr="00B13DA1">
              <w:rPr>
                <w:rFonts w:eastAsia="맑은 고딕"/>
                <w:b/>
                <w:bCs/>
                <w:color w:val="000000"/>
                <w:sz w:val="20"/>
                <w:szCs w:val="16"/>
                <w:vertAlign w:val="superscript"/>
              </w:rPr>
              <w:t>*</w:t>
            </w:r>
          </w:p>
        </w:tc>
        <w:tc>
          <w:tcPr>
            <w:tcW w:w="9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09450D2" w14:textId="77777777" w:rsidR="00090FA7" w:rsidRPr="00B13DA1" w:rsidRDefault="00090FA7" w:rsidP="003F4035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16"/>
              </w:rPr>
            </w:pPr>
            <w:r w:rsidRPr="00B13DA1">
              <w:rPr>
                <w:rFonts w:eastAsia="맑은 고딕"/>
                <w:b/>
                <w:bCs/>
                <w:color w:val="000000"/>
                <w:sz w:val="20"/>
                <w:szCs w:val="16"/>
              </w:rPr>
              <w:t>n</w:t>
            </w:r>
          </w:p>
        </w:tc>
        <w:tc>
          <w:tcPr>
            <w:tcW w:w="10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4ED4E59" w14:textId="77777777" w:rsidR="00090FA7" w:rsidRPr="00B13DA1" w:rsidRDefault="00090FA7" w:rsidP="003F4035">
            <w:pPr>
              <w:rPr>
                <w:rFonts w:eastAsia="맑은 고딕"/>
                <w:b/>
                <w:bCs/>
                <w:color w:val="000000"/>
                <w:sz w:val="20"/>
                <w:szCs w:val="16"/>
              </w:rPr>
            </w:pPr>
            <w:r w:rsidRPr="00B13DA1">
              <w:rPr>
                <w:rFonts w:eastAsia="맑은 고딕"/>
                <w:b/>
                <w:bCs/>
                <w:color w:val="000000"/>
                <w:sz w:val="20"/>
                <w:szCs w:val="16"/>
              </w:rPr>
              <w:t>Events (n)</w:t>
            </w:r>
          </w:p>
        </w:tc>
        <w:tc>
          <w:tcPr>
            <w:tcW w:w="1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EE37FCD" w14:textId="77777777" w:rsidR="00090FA7" w:rsidRPr="00B13DA1" w:rsidRDefault="00090FA7" w:rsidP="003F4035">
            <w:pPr>
              <w:rPr>
                <w:rFonts w:eastAsia="맑은 고딕"/>
                <w:b/>
                <w:bCs/>
                <w:color w:val="000000"/>
                <w:sz w:val="20"/>
                <w:szCs w:val="16"/>
              </w:rPr>
            </w:pPr>
            <w:r w:rsidRPr="00B13DA1">
              <w:rPr>
                <w:rFonts w:eastAsia="맑은 고딕"/>
                <w:b/>
                <w:bCs/>
                <w:color w:val="000000"/>
                <w:sz w:val="20"/>
                <w:szCs w:val="16"/>
              </w:rPr>
              <w:t>Follow-up duration (person-years)</w:t>
            </w:r>
          </w:p>
        </w:tc>
        <w:tc>
          <w:tcPr>
            <w:tcW w:w="15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8AAC2A6" w14:textId="77777777" w:rsidR="00090FA7" w:rsidRPr="00B13DA1" w:rsidRDefault="00090FA7" w:rsidP="003F4035">
            <w:pPr>
              <w:rPr>
                <w:rFonts w:eastAsia="맑은 고딕"/>
                <w:b/>
                <w:bCs/>
                <w:color w:val="000000"/>
                <w:sz w:val="20"/>
                <w:szCs w:val="16"/>
              </w:rPr>
            </w:pPr>
            <w:r w:rsidRPr="00B13DA1">
              <w:rPr>
                <w:rFonts w:eastAsia="맑은 고딕"/>
                <w:b/>
                <w:bCs/>
                <w:color w:val="000000"/>
                <w:sz w:val="20"/>
                <w:szCs w:val="16"/>
              </w:rPr>
              <w:t>Incidence rate (per 1000 person-years)</w:t>
            </w:r>
          </w:p>
        </w:tc>
        <w:tc>
          <w:tcPr>
            <w:tcW w:w="779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09FA38B8" w14:textId="77777777" w:rsidR="00090FA7" w:rsidRPr="00B13DA1" w:rsidRDefault="00090FA7" w:rsidP="003F4035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16"/>
              </w:rPr>
            </w:pPr>
            <w:r w:rsidRPr="00B13DA1">
              <w:rPr>
                <w:rFonts w:eastAsia="맑은 고딕"/>
                <w:b/>
                <w:bCs/>
                <w:color w:val="000000"/>
                <w:sz w:val="20"/>
                <w:szCs w:val="16"/>
              </w:rPr>
              <w:t>Hazard ratio (95% confidence interval)</w:t>
            </w:r>
          </w:p>
        </w:tc>
      </w:tr>
      <w:tr w:rsidR="00090FA7" w:rsidRPr="005256BA" w14:paraId="6C67F5DF" w14:textId="77777777" w:rsidTr="003F4035">
        <w:trPr>
          <w:trHeight w:val="208"/>
        </w:trPr>
        <w:tc>
          <w:tcPr>
            <w:tcW w:w="1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290A41" w14:textId="77777777" w:rsidR="00090FA7" w:rsidRPr="00AD0639" w:rsidRDefault="00090FA7" w:rsidP="003F4035">
            <w:pPr>
              <w:rPr>
                <w:rFonts w:eastAsia="맑은 고딕"/>
                <w:b/>
                <w:bCs/>
                <w:color w:val="000000"/>
                <w:sz w:val="20"/>
                <w:szCs w:val="16"/>
              </w:rPr>
            </w:pPr>
          </w:p>
        </w:tc>
        <w:tc>
          <w:tcPr>
            <w:tcW w:w="9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7B44B2" w14:textId="77777777" w:rsidR="00090FA7" w:rsidRPr="00AD0639" w:rsidRDefault="00090FA7" w:rsidP="003F4035">
            <w:pPr>
              <w:rPr>
                <w:rFonts w:eastAsia="맑은 고딕"/>
                <w:b/>
                <w:bCs/>
                <w:color w:val="000000"/>
                <w:sz w:val="20"/>
                <w:szCs w:val="16"/>
              </w:rPr>
            </w:pPr>
          </w:p>
        </w:tc>
        <w:tc>
          <w:tcPr>
            <w:tcW w:w="10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07156B" w14:textId="77777777" w:rsidR="00090FA7" w:rsidRPr="00AD0639" w:rsidRDefault="00090FA7" w:rsidP="003F4035">
            <w:pPr>
              <w:rPr>
                <w:rFonts w:eastAsia="맑은 고딕"/>
                <w:b/>
                <w:bCs/>
                <w:color w:val="000000"/>
                <w:sz w:val="20"/>
                <w:szCs w:val="16"/>
              </w:rPr>
            </w:pPr>
          </w:p>
        </w:tc>
        <w:tc>
          <w:tcPr>
            <w:tcW w:w="1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CD588D" w14:textId="77777777" w:rsidR="00090FA7" w:rsidRPr="00AD0639" w:rsidRDefault="00090FA7" w:rsidP="003F4035">
            <w:pPr>
              <w:rPr>
                <w:rFonts w:eastAsia="맑은 고딕"/>
                <w:b/>
                <w:bCs/>
                <w:color w:val="000000"/>
                <w:sz w:val="20"/>
                <w:szCs w:val="16"/>
              </w:rPr>
            </w:pPr>
          </w:p>
        </w:tc>
        <w:tc>
          <w:tcPr>
            <w:tcW w:w="1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CB04C8" w14:textId="77777777" w:rsidR="00090FA7" w:rsidRPr="00AD0639" w:rsidRDefault="00090FA7" w:rsidP="003F4035">
            <w:pPr>
              <w:rPr>
                <w:rFonts w:eastAsia="맑은 고딕"/>
                <w:b/>
                <w:bCs/>
                <w:color w:val="000000"/>
                <w:sz w:val="20"/>
                <w:szCs w:val="16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5834FF0" w14:textId="77777777" w:rsidR="00090FA7" w:rsidRPr="00AD0639" w:rsidRDefault="00090FA7" w:rsidP="003F4035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16"/>
              </w:rPr>
            </w:pPr>
            <w:r w:rsidRPr="00AD0639">
              <w:rPr>
                <w:rFonts w:eastAsia="맑은 고딕"/>
                <w:b/>
                <w:bCs/>
                <w:color w:val="000000"/>
                <w:sz w:val="20"/>
                <w:szCs w:val="16"/>
              </w:rPr>
              <w:t>Model 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99E7783" w14:textId="77777777" w:rsidR="00090FA7" w:rsidRPr="00AD0639" w:rsidRDefault="00090FA7" w:rsidP="003F4035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16"/>
              </w:rPr>
            </w:pPr>
            <w:r w:rsidRPr="00AD0639">
              <w:rPr>
                <w:rFonts w:eastAsia="맑은 고딕"/>
                <w:b/>
                <w:bCs/>
                <w:color w:val="000000"/>
                <w:sz w:val="20"/>
                <w:szCs w:val="16"/>
              </w:rPr>
              <w:t>Model 2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F5BC7D0" w14:textId="77777777" w:rsidR="00090FA7" w:rsidRPr="00AD0639" w:rsidRDefault="00090FA7" w:rsidP="003F4035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16"/>
              </w:rPr>
            </w:pPr>
            <w:r w:rsidRPr="00AD0639">
              <w:rPr>
                <w:rFonts w:eastAsia="맑은 고딕"/>
                <w:b/>
                <w:bCs/>
                <w:color w:val="000000"/>
                <w:sz w:val="20"/>
                <w:szCs w:val="16"/>
              </w:rPr>
              <w:t>Model 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F0D4DA0" w14:textId="77777777" w:rsidR="00090FA7" w:rsidRPr="00AD0639" w:rsidRDefault="00090FA7" w:rsidP="003F4035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16"/>
              </w:rPr>
            </w:pPr>
            <w:r w:rsidRPr="00AD0639">
              <w:rPr>
                <w:rFonts w:eastAsia="맑은 고딕"/>
                <w:b/>
                <w:bCs/>
                <w:color w:val="000000"/>
                <w:sz w:val="20"/>
                <w:szCs w:val="16"/>
              </w:rPr>
              <w:t>Model 4</w:t>
            </w:r>
          </w:p>
        </w:tc>
      </w:tr>
      <w:tr w:rsidR="00090FA7" w:rsidRPr="005256BA" w14:paraId="07208E0F" w14:textId="77777777" w:rsidTr="003F4035">
        <w:trPr>
          <w:trHeight w:val="208"/>
        </w:trPr>
        <w:tc>
          <w:tcPr>
            <w:tcW w:w="1473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506ADD" w14:textId="77777777" w:rsidR="00090FA7" w:rsidRPr="00B13DA1" w:rsidRDefault="00090FA7" w:rsidP="003F4035">
            <w:pPr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LDL-C</w:t>
            </w:r>
          </w:p>
        </w:tc>
      </w:tr>
      <w:tr w:rsidR="00090FA7" w:rsidRPr="005256BA" w14:paraId="5F180A12" w14:textId="77777777" w:rsidTr="003F4035">
        <w:trPr>
          <w:trHeight w:val="208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68CFA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Q1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AF6C9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1387825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A5E0D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58044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6FB2E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11149883.35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EE11D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5.20579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EE15C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1.203 (1.188,1.217)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87FBC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1.137 (1.124,1.151)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905B2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1.081 (1.068,1.094)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C528F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1.061 (1.048,1.074)</w:t>
            </w:r>
          </w:p>
        </w:tc>
      </w:tr>
      <w:tr w:rsidR="00090FA7" w:rsidRPr="005256BA" w14:paraId="66AC850E" w14:textId="77777777" w:rsidTr="003F4035">
        <w:trPr>
          <w:trHeight w:val="208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73160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Q2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E0BBD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1334905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51FA9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48498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C739B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10833356.74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BD9A6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4.47673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99510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1.032 (1.019,1.045)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865E6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1.030 (1.017,1.042)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9EF49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1.016 (1.004,1.029)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DAF58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1.011 (0.998,1.023)</w:t>
            </w:r>
          </w:p>
        </w:tc>
      </w:tr>
      <w:tr w:rsidR="00090FA7" w:rsidRPr="005256BA" w14:paraId="49E14BAF" w14:textId="77777777" w:rsidTr="003F4035">
        <w:trPr>
          <w:trHeight w:val="208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94BDF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Q3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05F0F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1399669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BB35F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49456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CECBA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11390909.51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24B4D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4.34171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F977F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3CAC4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67CC6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D7AEA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</w:tr>
      <w:tr w:rsidR="00090FA7" w:rsidRPr="005256BA" w14:paraId="0856120F" w14:textId="77777777" w:rsidTr="003F4035">
        <w:trPr>
          <w:trHeight w:val="208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148E5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Q4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66E9B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1393626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DFBFD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50674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8DDEC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11354083.31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66560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4.46306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BE806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1.027 (1.015,1.040)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0E0FC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0.989 (0.977,1.001)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3DCDE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0.996 (0.984,1.009)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D08C4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0.999 (0.986,1.011)</w:t>
            </w:r>
          </w:p>
        </w:tc>
      </w:tr>
      <w:tr w:rsidR="00090FA7" w:rsidRPr="005256BA" w14:paraId="2D250307" w14:textId="77777777" w:rsidTr="003F4035">
        <w:trPr>
          <w:trHeight w:val="208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F8E88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Q5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BE361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1367469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ED042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56513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873E2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11121593.83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25AFB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5.08138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8F34D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1.169 (1.155,1.183)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A9994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1.034 (1.022,1.047)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29CFB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1.044 (1.032,1.057)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D1756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1.045 (1.033,1.058)</w:t>
            </w:r>
          </w:p>
        </w:tc>
      </w:tr>
      <w:tr w:rsidR="00090FA7" w:rsidRPr="005256BA" w14:paraId="001CBB17" w14:textId="77777777" w:rsidTr="003F4035">
        <w:trPr>
          <w:trHeight w:val="208"/>
        </w:trPr>
        <w:tc>
          <w:tcPr>
            <w:tcW w:w="1473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F1F3A3" w14:textId="77777777" w:rsidR="00090FA7" w:rsidRPr="00B13DA1" w:rsidRDefault="00090FA7" w:rsidP="003F4035">
            <w:pPr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HDL-C</w:t>
            </w:r>
          </w:p>
        </w:tc>
      </w:tr>
      <w:tr w:rsidR="00090FA7" w:rsidRPr="005256BA" w14:paraId="30CE7E82" w14:textId="77777777" w:rsidTr="003F4035">
        <w:trPr>
          <w:trHeight w:val="208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21308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Q1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10428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1327954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94A20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61273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D6E10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10681386.24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43DBF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5.73643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18B5F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1.278 (1.263,1.293)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CA430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1.093 (1.080,1.105)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395C3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1.060 (1.048,1.072)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528E3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1.063 (1.051,1.075)</w:t>
            </w:r>
          </w:p>
        </w:tc>
      </w:tr>
      <w:tr w:rsidR="00090FA7" w:rsidRPr="005256BA" w14:paraId="20578A9D" w14:textId="77777777" w:rsidTr="003F4035">
        <w:trPr>
          <w:trHeight w:val="208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80662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Q2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9D08C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1410552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2308D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55896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D52B6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11443968.02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AE084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4.88432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3FDF8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1.087 (1.074,1.100)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30103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1.021 (1.008,1.033)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ABBD7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1.011 (0.999,1.023)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4E239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1.012 (1.000,1.024)</w:t>
            </w:r>
          </w:p>
        </w:tc>
      </w:tr>
      <w:tr w:rsidR="00090FA7" w:rsidRPr="005256BA" w14:paraId="0C101040" w14:textId="77777777" w:rsidTr="003F4035">
        <w:trPr>
          <w:trHeight w:val="208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D5DB5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Q3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0DD31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1448834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284FB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52945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46568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11785460.47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3008E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4.4924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8FCCA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68382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FFFEC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9D793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</w:tr>
      <w:tr w:rsidR="00090FA7" w:rsidRPr="005256BA" w14:paraId="3CB607DB" w14:textId="77777777" w:rsidTr="003F4035">
        <w:trPr>
          <w:trHeight w:val="208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C25D0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Q4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3901B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1261766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C12BC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44435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76F3E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10270231.98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3792A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4.32658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BF95B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0.963 (0.951,0.976)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9DB46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0.997 (0.984,1.010)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DBD49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1.002 (0.990,1.015)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35D7A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1.002 (0.989,1.014)</w:t>
            </w:r>
          </w:p>
        </w:tc>
      </w:tr>
      <w:tr w:rsidR="00090FA7" w:rsidRPr="005256BA" w14:paraId="3CA0D5D9" w14:textId="77777777" w:rsidTr="003F4035">
        <w:trPr>
          <w:trHeight w:val="208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84430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Q5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CA0EF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1434388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6ACD8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48636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1A0E7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11668780.03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68DDE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4.16804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D5037" w14:textId="7AE66701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0.929 (0.918,0.94</w:t>
            </w:r>
            <w:r w:rsidR="00345A4B">
              <w:rPr>
                <w:rFonts w:eastAsia="맑은 고딕"/>
                <w:color w:val="000000"/>
                <w:sz w:val="20"/>
                <w:szCs w:val="20"/>
              </w:rPr>
              <w:t>0</w:t>
            </w:r>
            <w:r w:rsidRPr="00B13DA1">
              <w:rPr>
                <w:rFonts w:eastAsia="맑은 고딕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B54A0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1.013 (1.001,1.026)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A67B3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1.019 (1.007,1.032)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9153E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1.017 (1.005,1.030)</w:t>
            </w:r>
          </w:p>
        </w:tc>
      </w:tr>
      <w:tr w:rsidR="00090FA7" w:rsidRPr="005256BA" w14:paraId="77AB2BD6" w14:textId="77777777" w:rsidTr="003F4035">
        <w:trPr>
          <w:trHeight w:val="208"/>
        </w:trPr>
        <w:tc>
          <w:tcPr>
            <w:tcW w:w="1473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38B602" w14:textId="77777777" w:rsidR="00090FA7" w:rsidRPr="00B13DA1" w:rsidRDefault="00090FA7" w:rsidP="003F4035">
            <w:pPr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Triglycerides</w:t>
            </w:r>
          </w:p>
        </w:tc>
      </w:tr>
      <w:tr w:rsidR="00090FA7" w:rsidRPr="005256BA" w14:paraId="55BE62B8" w14:textId="77777777" w:rsidTr="003F4035">
        <w:trPr>
          <w:trHeight w:val="208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DAB06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Q1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6FB58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1388402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523AE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37996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69356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11333205.51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F553B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3.35263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5B68B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0.639 (0.630,0.647)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89A95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0.951 (0.939,0.964)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F26C9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0.965 (0.952,0.977)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FD2FF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0.965 (0.953,0.978)</w:t>
            </w:r>
          </w:p>
        </w:tc>
      </w:tr>
      <w:tr w:rsidR="00090FA7" w:rsidRPr="005256BA" w14:paraId="3CA836C4" w14:textId="77777777" w:rsidTr="003F4035">
        <w:trPr>
          <w:trHeight w:val="208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DFDC5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Q2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D28A2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1386261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CC649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51046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FCD0B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11250181.3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9CF7A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4.53735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942CE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0.864 (0.854,0.874)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49741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0.979 (0.967,0.990)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B57DA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0.986 (0.974,0.997)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62BB8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0.985 (0.974,0.997)</w:t>
            </w:r>
          </w:p>
        </w:tc>
      </w:tr>
      <w:tr w:rsidR="00090FA7" w:rsidRPr="005256BA" w14:paraId="24345694" w14:textId="77777777" w:rsidTr="003F4035">
        <w:trPr>
          <w:trHeight w:val="208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9E009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Q3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48326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1363387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82663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57932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59F25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11032839.02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73FF4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5.25087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D7AF6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30B02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A04D2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7D5DC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</w:tr>
      <w:tr w:rsidR="00090FA7" w:rsidRPr="005256BA" w14:paraId="4549A9A9" w14:textId="77777777" w:rsidTr="003F4035">
        <w:trPr>
          <w:trHeight w:val="208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A36B3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Q4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116B7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1371448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15254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60909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05748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11097055.77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114E2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5.48875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B16FE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1.045 (1.033,1.057)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DCF8A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1.033 (1.022,1.045)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F9CA1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1.024 (1.013,1.036)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88883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1.024 (1.013,1.036)</w:t>
            </w:r>
          </w:p>
        </w:tc>
      </w:tr>
      <w:tr w:rsidR="00090FA7" w:rsidRPr="005256BA" w14:paraId="31D70547" w14:textId="77777777" w:rsidTr="003F4035">
        <w:trPr>
          <w:trHeight w:val="208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E93D8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Q5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A9293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1373996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5C15C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55302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7A37D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11136545.15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7E4AE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4.96581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C9AD7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0.946 (0.935,0.957)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CE35A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1.109 (1.096,1.122)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AD058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1.072 (1.060,1.085)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79DA1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1.073 (1.060,1.086)</w:t>
            </w:r>
          </w:p>
        </w:tc>
      </w:tr>
      <w:tr w:rsidR="00090FA7" w:rsidRPr="005256BA" w14:paraId="07EDEEFD" w14:textId="77777777" w:rsidTr="003F4035">
        <w:trPr>
          <w:trHeight w:val="208"/>
        </w:trPr>
        <w:tc>
          <w:tcPr>
            <w:tcW w:w="1473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F23BD4" w14:textId="77777777" w:rsidR="00090FA7" w:rsidRPr="00B13DA1" w:rsidRDefault="00090FA7" w:rsidP="003F4035">
            <w:pPr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Total cholesterol</w:t>
            </w:r>
          </w:p>
        </w:tc>
      </w:tr>
      <w:tr w:rsidR="00090FA7" w:rsidRPr="005256BA" w14:paraId="44D29C21" w14:textId="77777777" w:rsidTr="003F4035">
        <w:trPr>
          <w:trHeight w:val="208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61183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Q1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AB1DE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1349004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68556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57600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61F76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10823236.33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1EF4D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5.32188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612FE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1.206 (1.191,1.220)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3990E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1.107 (1.094,1.120)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36E73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1.058 (1.046,1.071)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10CBD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1.040 (1.027,1.053)</w:t>
            </w:r>
          </w:p>
        </w:tc>
      </w:tr>
      <w:tr w:rsidR="00090FA7" w:rsidRPr="005256BA" w14:paraId="4A7BEB03" w14:textId="77777777" w:rsidTr="003F4035">
        <w:trPr>
          <w:trHeight w:val="208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C865D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Q2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B789A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1381921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E651D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49637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9FA15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11224235.16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BAFE7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4.42231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7F435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1.000 (0.987,1.012)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04D13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1.010 (0.998,1.023)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9B81C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0.999 (0.987,1.012)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8B45B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0.995 (0.982,1.007)</w:t>
            </w:r>
          </w:p>
        </w:tc>
      </w:tr>
      <w:tr w:rsidR="00090FA7" w:rsidRPr="005256BA" w14:paraId="2F5D50D1" w14:textId="77777777" w:rsidTr="003F4035">
        <w:trPr>
          <w:trHeight w:val="208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3B7C5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Q3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DC6B3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1381843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C9B76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49776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50749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11248029.35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55A74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4.42531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BF34D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19EAC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11430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037E7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</w:tr>
      <w:tr w:rsidR="00090FA7" w:rsidRPr="005256BA" w14:paraId="7139029F" w14:textId="77777777" w:rsidTr="003F4035">
        <w:trPr>
          <w:trHeight w:val="208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228BC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Q4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180B9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1391148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41D8A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49641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DF2EE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11338356.92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D45FC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4.37815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2D739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0.989 (0.977,1.001)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77728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0.986 (0.974,0.998)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2FE04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0.991 (0.979,1.003)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7BA0C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0.993 (0.981,1.005)</w:t>
            </w:r>
          </w:p>
        </w:tc>
      </w:tr>
      <w:tr w:rsidR="00090FA7" w:rsidRPr="005256BA" w14:paraId="0CAF0F2A" w14:textId="77777777" w:rsidTr="003F4035">
        <w:trPr>
          <w:trHeight w:val="208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68AAB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Q5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2942A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1379578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B0B7D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56531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49A64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11215968.98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3E252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5.04022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E1E28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1.139 (1.125,1.152)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7D17A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1.049 (1.037,1.062)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C1335" w14:textId="33143BE0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1.053 (1.04</w:t>
            </w:r>
            <w:r w:rsidR="00345A4B">
              <w:rPr>
                <w:rFonts w:eastAsia="맑은 고딕"/>
                <w:color w:val="000000"/>
                <w:sz w:val="20"/>
                <w:szCs w:val="20"/>
              </w:rPr>
              <w:t>0</w:t>
            </w:r>
            <w:r w:rsidRPr="00B13DA1">
              <w:rPr>
                <w:rFonts w:eastAsia="맑은 고딕"/>
                <w:color w:val="000000"/>
                <w:sz w:val="20"/>
                <w:szCs w:val="20"/>
              </w:rPr>
              <w:t>,1.066)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9A296" w14:textId="77777777" w:rsidR="00090FA7" w:rsidRPr="00B13DA1" w:rsidRDefault="00090FA7" w:rsidP="003F4035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B13DA1">
              <w:rPr>
                <w:rFonts w:eastAsia="맑은 고딕"/>
                <w:color w:val="000000"/>
                <w:sz w:val="20"/>
                <w:szCs w:val="20"/>
              </w:rPr>
              <w:t>1.053 (1.041,1.066)</w:t>
            </w:r>
          </w:p>
        </w:tc>
      </w:tr>
    </w:tbl>
    <w:p w14:paraId="32E57A5A" w14:textId="77777777" w:rsidR="00090FA7" w:rsidRPr="00D9245C" w:rsidRDefault="00090FA7" w:rsidP="000E6CFA">
      <w:pPr>
        <w:spacing w:line="360" w:lineRule="auto"/>
        <w:rPr>
          <w:sz w:val="20"/>
          <w:szCs w:val="20"/>
        </w:rPr>
      </w:pPr>
      <w:r w:rsidRPr="00D9245C">
        <w:rPr>
          <w:sz w:val="20"/>
          <w:szCs w:val="20"/>
          <w:vertAlign w:val="superscript"/>
        </w:rPr>
        <w:t>*</w:t>
      </w:r>
      <w:r w:rsidRPr="00D9245C">
        <w:rPr>
          <w:sz w:val="20"/>
          <w:szCs w:val="20"/>
        </w:rPr>
        <w:t>LDL-C quintile ranges: Q1 (LDL-C &lt;89 mg/dl), Q2 (89 mg/dl ≤LDL-C &lt;107 mg/dl), Q3 (107 mg/dl ≤LDL-C &lt;124 mg/dl), Q4 (124 mg/dl ≤LDL-C &lt;145 mg/dl), Q5 (LDL-C ≥145 mg/dl); HDL-C quintile ranges: Q1 (HDL-C &lt;43 mg/dl), Q2 (43 mg/dl ≤HDL-C &lt;50 mg/dl), Q3 (50 mg/dl ≤HDL-C &lt;57 mg/dl), Q4 (57 mg/dl ≤HDL-C &lt;65 mg/dl), Q5 (HDL-C ≥65 mg/dl); triglyceride quintile ranges: Q1 (triglyceride &lt;74 mg/dl), Q2 (74 mg/dl ≤ triglyceride &lt;101 mg/dl), Q3 (101 mg/dl ≤ triglyceride &lt;133 mg/dl), Q4 (133 mg/dl ≤ triglyceride &lt;187 mg/dl), Q5 (triglyceride ≥ 187 mg/dl); and total cholesterol quintile ranges: Q1 (total cholesterol &lt;168 mg/dl), Q2 (168 mg/dl ≤ total cholesterol &lt;188 mg/dl), Q3 (188 mg/dl ≤ total cholesterol &lt;206 mg/dl), Q4 (206 mg/dl ≤ total cholesterol &lt;229 mg/dl), Q5 (total cholesterol ≥229 mg/dl).</w:t>
      </w:r>
    </w:p>
    <w:p w14:paraId="2893A9C1" w14:textId="77777777" w:rsidR="00090FA7" w:rsidRPr="00D9245C" w:rsidRDefault="00090FA7" w:rsidP="000E6CFA">
      <w:pPr>
        <w:spacing w:line="360" w:lineRule="auto"/>
        <w:rPr>
          <w:sz w:val="20"/>
          <w:szCs w:val="20"/>
        </w:rPr>
      </w:pPr>
      <w:r w:rsidRPr="00D9245C">
        <w:rPr>
          <w:sz w:val="20"/>
          <w:szCs w:val="20"/>
        </w:rPr>
        <w:lastRenderedPageBreak/>
        <w:t>Model 1: unadjusted.</w:t>
      </w:r>
    </w:p>
    <w:p w14:paraId="43E41752" w14:textId="77777777" w:rsidR="00090FA7" w:rsidRPr="00D9245C" w:rsidRDefault="00090FA7" w:rsidP="000E6CFA">
      <w:pPr>
        <w:spacing w:line="360" w:lineRule="auto"/>
        <w:rPr>
          <w:sz w:val="20"/>
          <w:szCs w:val="20"/>
        </w:rPr>
      </w:pPr>
      <w:r w:rsidRPr="00D9245C">
        <w:rPr>
          <w:sz w:val="20"/>
          <w:szCs w:val="20"/>
        </w:rPr>
        <w:t>Model 2: adjusted for age and sex.</w:t>
      </w:r>
    </w:p>
    <w:p w14:paraId="205F8633" w14:textId="77777777" w:rsidR="00090FA7" w:rsidRPr="00D9245C" w:rsidRDefault="00090FA7" w:rsidP="000E6CFA">
      <w:pPr>
        <w:spacing w:line="360" w:lineRule="auto"/>
        <w:rPr>
          <w:sz w:val="20"/>
          <w:szCs w:val="20"/>
        </w:rPr>
      </w:pPr>
      <w:r w:rsidRPr="00D9245C">
        <w:rPr>
          <w:sz w:val="20"/>
          <w:szCs w:val="20"/>
        </w:rPr>
        <w:t>Model 3: model 2 plus body mass index, diabetes, hypertension, current smoking status, alcohol consumption status, regular exercise, and estimated glomerular filtration rate.</w:t>
      </w:r>
    </w:p>
    <w:p w14:paraId="0BAC0B1A" w14:textId="77777777" w:rsidR="00090FA7" w:rsidRPr="00D9245C" w:rsidRDefault="00090FA7" w:rsidP="000E6CFA">
      <w:pPr>
        <w:spacing w:line="360" w:lineRule="auto"/>
        <w:rPr>
          <w:sz w:val="20"/>
          <w:szCs w:val="20"/>
        </w:rPr>
      </w:pPr>
      <w:r w:rsidRPr="00D9245C">
        <w:rPr>
          <w:sz w:val="20"/>
          <w:szCs w:val="20"/>
        </w:rPr>
        <w:t>Model 4: model 3 plus statin use.</w:t>
      </w:r>
    </w:p>
    <w:p w14:paraId="62329D3D" w14:textId="77777777" w:rsidR="00090FA7" w:rsidRPr="00D9245C" w:rsidRDefault="00090FA7" w:rsidP="000E6CFA">
      <w:pPr>
        <w:spacing w:line="360" w:lineRule="auto"/>
        <w:rPr>
          <w:sz w:val="20"/>
          <w:szCs w:val="20"/>
        </w:rPr>
      </w:pPr>
      <w:r w:rsidRPr="00D9245C">
        <w:rPr>
          <w:sz w:val="20"/>
          <w:szCs w:val="20"/>
        </w:rPr>
        <w:t>LDL-C, low-density lipoprotein cholesterol; HDL-C, high-density lipoprotein cholesterol.</w:t>
      </w:r>
    </w:p>
    <w:p w14:paraId="77E8357D" w14:textId="77777777" w:rsidR="00090FA7" w:rsidRPr="00090FA7" w:rsidRDefault="00090FA7" w:rsidP="005A5210">
      <w:pPr>
        <w:spacing w:line="360" w:lineRule="auto"/>
        <w:jc w:val="both"/>
        <w:rPr>
          <w:b/>
          <w:caps/>
        </w:rPr>
      </w:pPr>
    </w:p>
    <w:p w14:paraId="45B80941" w14:textId="77777777" w:rsidR="000E6CFA" w:rsidRDefault="000E6CFA" w:rsidP="00AC706B">
      <w:pPr>
        <w:spacing w:line="480" w:lineRule="auto"/>
        <w:jc w:val="both"/>
        <w:rPr>
          <w:b/>
        </w:rPr>
        <w:sectPr w:rsidR="000E6CFA" w:rsidSect="00CB7784">
          <w:footnotePr>
            <w:numRestart w:val="eachPage"/>
          </w:footnotePr>
          <w:type w:val="continuous"/>
          <w:pgSz w:w="16838" w:h="11906" w:orient="landscape"/>
          <w:pgMar w:top="1440" w:right="1440" w:bottom="1440" w:left="1440" w:header="720" w:footer="720" w:gutter="0"/>
          <w:cols w:space="720"/>
          <w:docGrid w:linePitch="326"/>
        </w:sectPr>
      </w:pPr>
      <w:bookmarkStart w:id="1" w:name="_Hlk107083802"/>
      <w:bookmarkStart w:id="2" w:name="_Hlk107085927"/>
    </w:p>
    <w:p w14:paraId="7161509D" w14:textId="0EC42454" w:rsidR="009B7A45" w:rsidRPr="002F42B1" w:rsidRDefault="009B7A45" w:rsidP="009B7A45">
      <w:pPr>
        <w:spacing w:line="360" w:lineRule="auto"/>
        <w:rPr>
          <w:rFonts w:eastAsia="맑은 고딕" w:cs="Arial"/>
          <w:b/>
          <w:szCs w:val="20"/>
        </w:rPr>
      </w:pPr>
      <w:r>
        <w:rPr>
          <w:b/>
        </w:rPr>
        <w:lastRenderedPageBreak/>
        <w:t>Supplementary Table</w:t>
      </w:r>
      <w:r w:rsidRPr="005A5492">
        <w:rPr>
          <w:b/>
        </w:rPr>
        <w:t xml:space="preserve"> </w:t>
      </w:r>
      <w:r>
        <w:rPr>
          <w:b/>
        </w:rPr>
        <w:t xml:space="preserve">S3. </w:t>
      </w:r>
      <w:r w:rsidRPr="002F42B1">
        <w:rPr>
          <w:rFonts w:eastAsia="맑은 고딕" w:cs="Arial"/>
          <w:szCs w:val="20"/>
        </w:rPr>
        <w:t>Hazard ratios for the incidence of all-cause dementia according to the presence of diabetes.</w:t>
      </w:r>
    </w:p>
    <w:tbl>
      <w:tblPr>
        <w:tblW w:w="1385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992"/>
        <w:gridCol w:w="851"/>
        <w:gridCol w:w="1701"/>
        <w:gridCol w:w="1734"/>
        <w:gridCol w:w="2006"/>
        <w:gridCol w:w="2008"/>
        <w:gridCol w:w="2010"/>
      </w:tblGrid>
      <w:tr w:rsidR="00952BD7" w:rsidRPr="009B7A45" w14:paraId="5049377A" w14:textId="77777777" w:rsidTr="00952BD7">
        <w:trPr>
          <w:trHeight w:val="261"/>
        </w:trPr>
        <w:tc>
          <w:tcPr>
            <w:tcW w:w="2552" w:type="dxa"/>
            <w:vMerge w:val="restart"/>
            <w:shd w:val="clear" w:color="auto" w:fill="BFBFBF"/>
            <w:noWrap/>
            <w:vAlign w:val="center"/>
            <w:hideMark/>
          </w:tcPr>
          <w:p w14:paraId="3D5E870E" w14:textId="77777777" w:rsidR="009B7A45" w:rsidRPr="009B7A45" w:rsidRDefault="009B7A45" w:rsidP="00B9718E">
            <w:pPr>
              <w:rPr>
                <w:rFonts w:eastAsia="맑은 고딕"/>
                <w:b/>
                <w:sz w:val="20"/>
                <w:szCs w:val="20"/>
              </w:rPr>
            </w:pPr>
            <w:r w:rsidRPr="009B7A45">
              <w:rPr>
                <w:rFonts w:eastAsia="맑은 고딕"/>
                <w:b/>
                <w:sz w:val="20"/>
                <w:szCs w:val="20"/>
              </w:rPr>
              <w:t>Group</w:t>
            </w:r>
          </w:p>
        </w:tc>
        <w:tc>
          <w:tcPr>
            <w:tcW w:w="992" w:type="dxa"/>
            <w:vMerge w:val="restart"/>
            <w:shd w:val="clear" w:color="auto" w:fill="BFBFBF"/>
            <w:noWrap/>
            <w:vAlign w:val="center"/>
            <w:hideMark/>
          </w:tcPr>
          <w:p w14:paraId="6E6FECD7" w14:textId="77777777" w:rsidR="009B7A45" w:rsidRPr="009B7A45" w:rsidRDefault="009B7A45" w:rsidP="00B9718E">
            <w:pPr>
              <w:rPr>
                <w:rFonts w:eastAsia="맑은 고딕"/>
                <w:b/>
                <w:sz w:val="20"/>
                <w:szCs w:val="20"/>
              </w:rPr>
            </w:pPr>
            <w:r w:rsidRPr="009B7A45">
              <w:rPr>
                <w:rFonts w:eastAsia="맑은 고딕"/>
                <w:b/>
                <w:sz w:val="20"/>
                <w:szCs w:val="20"/>
              </w:rPr>
              <w:t>n</w:t>
            </w:r>
          </w:p>
        </w:tc>
        <w:tc>
          <w:tcPr>
            <w:tcW w:w="851" w:type="dxa"/>
            <w:vMerge w:val="restart"/>
            <w:shd w:val="clear" w:color="auto" w:fill="BFBFBF"/>
            <w:noWrap/>
            <w:vAlign w:val="center"/>
            <w:hideMark/>
          </w:tcPr>
          <w:p w14:paraId="56DDDC41" w14:textId="77777777" w:rsidR="009B7A45" w:rsidRPr="009B7A45" w:rsidRDefault="009B7A45" w:rsidP="00B9718E">
            <w:pPr>
              <w:rPr>
                <w:rFonts w:eastAsia="맑은 고딕"/>
                <w:b/>
                <w:sz w:val="20"/>
                <w:szCs w:val="20"/>
              </w:rPr>
            </w:pPr>
            <w:r w:rsidRPr="009B7A45">
              <w:rPr>
                <w:rFonts w:eastAsia="맑은 고딕"/>
                <w:b/>
                <w:sz w:val="20"/>
                <w:szCs w:val="20"/>
              </w:rPr>
              <w:t>Events (n)</w:t>
            </w:r>
          </w:p>
        </w:tc>
        <w:tc>
          <w:tcPr>
            <w:tcW w:w="1701" w:type="dxa"/>
            <w:vMerge w:val="restart"/>
            <w:shd w:val="clear" w:color="auto" w:fill="BFBFBF"/>
            <w:noWrap/>
            <w:vAlign w:val="center"/>
            <w:hideMark/>
          </w:tcPr>
          <w:p w14:paraId="1857960A" w14:textId="77777777" w:rsidR="009B7A45" w:rsidRPr="009B7A45" w:rsidRDefault="009B7A45" w:rsidP="00B9718E">
            <w:pPr>
              <w:rPr>
                <w:rFonts w:eastAsia="맑은 고딕"/>
                <w:b/>
                <w:sz w:val="20"/>
                <w:szCs w:val="20"/>
              </w:rPr>
            </w:pPr>
            <w:r w:rsidRPr="009B7A45">
              <w:rPr>
                <w:rFonts w:eastAsia="맑은 고딕"/>
                <w:b/>
                <w:sz w:val="20"/>
                <w:szCs w:val="20"/>
              </w:rPr>
              <w:t>Follow-up duration (person-years)</w:t>
            </w:r>
          </w:p>
        </w:tc>
        <w:tc>
          <w:tcPr>
            <w:tcW w:w="1734" w:type="dxa"/>
            <w:vMerge w:val="restart"/>
            <w:shd w:val="clear" w:color="auto" w:fill="BFBFBF"/>
            <w:noWrap/>
            <w:vAlign w:val="center"/>
            <w:hideMark/>
          </w:tcPr>
          <w:p w14:paraId="7323AABD" w14:textId="77777777" w:rsidR="009B7A45" w:rsidRPr="009B7A45" w:rsidRDefault="009B7A45" w:rsidP="00B9718E">
            <w:pPr>
              <w:rPr>
                <w:rFonts w:eastAsia="맑은 고딕"/>
                <w:b/>
                <w:sz w:val="20"/>
                <w:szCs w:val="20"/>
              </w:rPr>
            </w:pPr>
            <w:r w:rsidRPr="009B7A45">
              <w:rPr>
                <w:rFonts w:eastAsia="맑은 고딕"/>
                <w:b/>
                <w:sz w:val="20"/>
                <w:szCs w:val="20"/>
              </w:rPr>
              <w:t>Incidence rate (per 1000 person-years)</w:t>
            </w:r>
          </w:p>
        </w:tc>
        <w:tc>
          <w:tcPr>
            <w:tcW w:w="6024" w:type="dxa"/>
            <w:gridSpan w:val="3"/>
            <w:shd w:val="clear" w:color="auto" w:fill="BFBFBF"/>
            <w:noWrap/>
            <w:vAlign w:val="center"/>
            <w:hideMark/>
          </w:tcPr>
          <w:p w14:paraId="3A59FBD6" w14:textId="77777777" w:rsidR="009B7A45" w:rsidRPr="009B7A45" w:rsidRDefault="009B7A45" w:rsidP="00B9718E">
            <w:pPr>
              <w:rPr>
                <w:rFonts w:eastAsia="맑은 고딕"/>
                <w:b/>
                <w:sz w:val="20"/>
                <w:szCs w:val="20"/>
              </w:rPr>
            </w:pPr>
            <w:r w:rsidRPr="009B7A45">
              <w:rPr>
                <w:rFonts w:eastAsia="맑은 고딕"/>
                <w:b/>
                <w:sz w:val="20"/>
                <w:szCs w:val="20"/>
              </w:rPr>
              <w:t>Hazard ratio (95% confidence interval)</w:t>
            </w:r>
          </w:p>
        </w:tc>
      </w:tr>
      <w:tr w:rsidR="00952BD7" w:rsidRPr="009B7A45" w14:paraId="37E63ABC" w14:textId="77777777" w:rsidTr="00952BD7">
        <w:trPr>
          <w:trHeight w:val="261"/>
        </w:trPr>
        <w:tc>
          <w:tcPr>
            <w:tcW w:w="2552" w:type="dxa"/>
            <w:vMerge/>
            <w:tcBorders>
              <w:bottom w:val="single" w:sz="8" w:space="0" w:color="auto"/>
            </w:tcBorders>
            <w:shd w:val="clear" w:color="auto" w:fill="BFBFBF"/>
            <w:noWrap/>
            <w:vAlign w:val="center"/>
          </w:tcPr>
          <w:p w14:paraId="29FDCFC9" w14:textId="77777777" w:rsidR="009B7A45" w:rsidRPr="009B7A45" w:rsidRDefault="009B7A45" w:rsidP="00B9718E">
            <w:pPr>
              <w:rPr>
                <w:rFonts w:eastAsia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  <w:shd w:val="clear" w:color="auto" w:fill="BFBFBF"/>
            <w:noWrap/>
            <w:vAlign w:val="center"/>
          </w:tcPr>
          <w:p w14:paraId="09191216" w14:textId="77777777" w:rsidR="009B7A45" w:rsidRPr="009B7A45" w:rsidRDefault="009B7A45" w:rsidP="00B9718E">
            <w:pPr>
              <w:rPr>
                <w:rFonts w:eastAsia="맑은 고딕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shd w:val="clear" w:color="auto" w:fill="BFBFBF"/>
            <w:noWrap/>
            <w:vAlign w:val="center"/>
          </w:tcPr>
          <w:p w14:paraId="21D79515" w14:textId="77777777" w:rsidR="009B7A45" w:rsidRPr="009B7A45" w:rsidRDefault="009B7A45" w:rsidP="00B9718E">
            <w:pPr>
              <w:rPr>
                <w:rFonts w:eastAsia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shd w:val="clear" w:color="auto" w:fill="BFBFBF"/>
            <w:noWrap/>
            <w:vAlign w:val="center"/>
          </w:tcPr>
          <w:p w14:paraId="667F1E38" w14:textId="77777777" w:rsidR="009B7A45" w:rsidRPr="009B7A45" w:rsidRDefault="009B7A45" w:rsidP="00B9718E">
            <w:pPr>
              <w:rPr>
                <w:rFonts w:eastAsia="맑은 고딕"/>
                <w:b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bottom w:val="single" w:sz="8" w:space="0" w:color="auto"/>
            </w:tcBorders>
            <w:shd w:val="clear" w:color="auto" w:fill="BFBFBF"/>
            <w:noWrap/>
            <w:vAlign w:val="center"/>
          </w:tcPr>
          <w:p w14:paraId="35B73125" w14:textId="77777777" w:rsidR="009B7A45" w:rsidRPr="009B7A45" w:rsidRDefault="009B7A45" w:rsidP="00B9718E">
            <w:pPr>
              <w:rPr>
                <w:rFonts w:eastAsia="맑은 고딕"/>
                <w:b/>
                <w:sz w:val="20"/>
                <w:szCs w:val="20"/>
              </w:rPr>
            </w:pPr>
          </w:p>
        </w:tc>
        <w:tc>
          <w:tcPr>
            <w:tcW w:w="2006" w:type="dxa"/>
            <w:tcBorders>
              <w:bottom w:val="single" w:sz="8" w:space="0" w:color="auto"/>
            </w:tcBorders>
            <w:shd w:val="clear" w:color="auto" w:fill="BFBFBF"/>
            <w:noWrap/>
            <w:vAlign w:val="center"/>
          </w:tcPr>
          <w:p w14:paraId="4FE53A5F" w14:textId="77777777" w:rsidR="009B7A45" w:rsidRPr="009B7A45" w:rsidRDefault="009B7A45" w:rsidP="00B9718E">
            <w:pPr>
              <w:rPr>
                <w:rFonts w:eastAsia="맑은 고딕"/>
                <w:b/>
                <w:sz w:val="20"/>
                <w:szCs w:val="20"/>
              </w:rPr>
            </w:pPr>
            <w:r w:rsidRPr="009B7A45">
              <w:rPr>
                <w:rFonts w:eastAsia="맑은 고딕"/>
                <w:b/>
                <w:sz w:val="20"/>
                <w:szCs w:val="20"/>
              </w:rPr>
              <w:t>Model 1</w:t>
            </w:r>
          </w:p>
        </w:tc>
        <w:tc>
          <w:tcPr>
            <w:tcW w:w="2008" w:type="dxa"/>
            <w:tcBorders>
              <w:bottom w:val="single" w:sz="8" w:space="0" w:color="auto"/>
            </w:tcBorders>
            <w:shd w:val="clear" w:color="auto" w:fill="BFBFBF"/>
            <w:noWrap/>
            <w:vAlign w:val="center"/>
          </w:tcPr>
          <w:p w14:paraId="27FD37DD" w14:textId="77777777" w:rsidR="009B7A45" w:rsidRPr="009B7A45" w:rsidRDefault="009B7A45" w:rsidP="00B9718E">
            <w:pPr>
              <w:rPr>
                <w:rFonts w:eastAsia="맑은 고딕"/>
                <w:b/>
                <w:sz w:val="20"/>
                <w:szCs w:val="20"/>
              </w:rPr>
            </w:pPr>
            <w:r w:rsidRPr="009B7A45">
              <w:rPr>
                <w:rFonts w:eastAsia="맑은 고딕"/>
                <w:b/>
                <w:sz w:val="20"/>
                <w:szCs w:val="20"/>
              </w:rPr>
              <w:t>Model 2</w:t>
            </w:r>
          </w:p>
        </w:tc>
        <w:tc>
          <w:tcPr>
            <w:tcW w:w="2010" w:type="dxa"/>
            <w:tcBorders>
              <w:bottom w:val="single" w:sz="8" w:space="0" w:color="auto"/>
            </w:tcBorders>
            <w:shd w:val="clear" w:color="auto" w:fill="BFBFBF"/>
            <w:noWrap/>
            <w:vAlign w:val="center"/>
          </w:tcPr>
          <w:p w14:paraId="3854DB99" w14:textId="77777777" w:rsidR="009B7A45" w:rsidRPr="009B7A45" w:rsidRDefault="009B7A45" w:rsidP="00B9718E">
            <w:pPr>
              <w:rPr>
                <w:rFonts w:eastAsia="맑은 고딕"/>
                <w:b/>
                <w:sz w:val="20"/>
                <w:szCs w:val="20"/>
              </w:rPr>
            </w:pPr>
            <w:r w:rsidRPr="009B7A45">
              <w:rPr>
                <w:rFonts w:eastAsia="맑은 고딕"/>
                <w:b/>
                <w:sz w:val="20"/>
                <w:szCs w:val="20"/>
              </w:rPr>
              <w:t>Model 3</w:t>
            </w:r>
          </w:p>
        </w:tc>
      </w:tr>
      <w:tr w:rsidR="00952BD7" w:rsidRPr="009B7A45" w14:paraId="09628ED0" w14:textId="77777777" w:rsidTr="00952BD7">
        <w:trPr>
          <w:trHeight w:val="261"/>
        </w:trPr>
        <w:tc>
          <w:tcPr>
            <w:tcW w:w="2552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723EFA4" w14:textId="77777777" w:rsidR="009B7A45" w:rsidRPr="00952BD7" w:rsidRDefault="009B7A45" w:rsidP="00B9718E">
            <w:pPr>
              <w:rPr>
                <w:rFonts w:eastAsia="맑은 고딕"/>
                <w:sz w:val="20"/>
                <w:szCs w:val="20"/>
              </w:rPr>
            </w:pPr>
            <w:r w:rsidRPr="00952BD7">
              <w:rPr>
                <w:rFonts w:eastAsia="맑은 고딕"/>
                <w:sz w:val="20"/>
                <w:szCs w:val="20"/>
              </w:rPr>
              <w:t>Individuals without diabetes</w:t>
            </w:r>
          </w:p>
        </w:tc>
        <w:tc>
          <w:tcPr>
            <w:tcW w:w="992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8AD55D8" w14:textId="77777777" w:rsidR="009B7A45" w:rsidRPr="00952BD7" w:rsidRDefault="009B7A45" w:rsidP="00B9718E">
            <w:pPr>
              <w:rPr>
                <w:rFonts w:eastAsia="맑은 고딕"/>
                <w:sz w:val="20"/>
                <w:szCs w:val="20"/>
              </w:rPr>
            </w:pPr>
            <w:r w:rsidRPr="00952BD7">
              <w:rPr>
                <w:rFonts w:eastAsia="맑은 고딕"/>
                <w:color w:val="000000"/>
                <w:sz w:val="20"/>
                <w:szCs w:val="20"/>
              </w:rPr>
              <w:t>6071623</w:t>
            </w:r>
          </w:p>
        </w:tc>
        <w:tc>
          <w:tcPr>
            <w:tcW w:w="851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CC3358E" w14:textId="77777777" w:rsidR="009B7A45" w:rsidRPr="00952BD7" w:rsidRDefault="009B7A45" w:rsidP="00B9718E">
            <w:pPr>
              <w:rPr>
                <w:rFonts w:eastAsia="맑은 고딕"/>
                <w:sz w:val="20"/>
                <w:szCs w:val="20"/>
              </w:rPr>
            </w:pPr>
            <w:r w:rsidRPr="00952BD7">
              <w:rPr>
                <w:rFonts w:eastAsia="맑은 고딕"/>
                <w:color w:val="000000"/>
                <w:sz w:val="20"/>
                <w:szCs w:val="20"/>
              </w:rPr>
              <w:t>200036</w:t>
            </w:r>
          </w:p>
        </w:tc>
        <w:tc>
          <w:tcPr>
            <w:tcW w:w="1701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7EA6C9D" w14:textId="77777777" w:rsidR="009B7A45" w:rsidRPr="00952BD7" w:rsidRDefault="009B7A45" w:rsidP="00B9718E">
            <w:pPr>
              <w:rPr>
                <w:rFonts w:eastAsia="맑은 고딕"/>
                <w:sz w:val="20"/>
                <w:szCs w:val="20"/>
              </w:rPr>
            </w:pPr>
            <w:r w:rsidRPr="00952BD7">
              <w:rPr>
                <w:rFonts w:eastAsia="맑은 고딕"/>
                <w:color w:val="000000"/>
                <w:sz w:val="20"/>
                <w:szCs w:val="20"/>
              </w:rPr>
              <w:t>49502467.07</w:t>
            </w:r>
          </w:p>
        </w:tc>
        <w:tc>
          <w:tcPr>
            <w:tcW w:w="1734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755AFAF" w14:textId="77777777" w:rsidR="009B7A45" w:rsidRPr="00952BD7" w:rsidRDefault="009B7A45" w:rsidP="00B9718E">
            <w:pPr>
              <w:rPr>
                <w:rFonts w:eastAsia="맑은 고딕"/>
                <w:sz w:val="20"/>
                <w:szCs w:val="20"/>
              </w:rPr>
            </w:pPr>
            <w:r w:rsidRPr="00952BD7">
              <w:rPr>
                <w:rFonts w:eastAsia="맑은 고딕"/>
                <w:color w:val="000000"/>
                <w:sz w:val="20"/>
                <w:szCs w:val="20"/>
              </w:rPr>
              <w:t>4.04093</w:t>
            </w:r>
          </w:p>
        </w:tc>
        <w:tc>
          <w:tcPr>
            <w:tcW w:w="20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D418E95" w14:textId="77777777" w:rsidR="009B7A45" w:rsidRPr="00952BD7" w:rsidRDefault="009B7A45" w:rsidP="00B9718E">
            <w:pPr>
              <w:rPr>
                <w:rFonts w:eastAsia="맑은 고딕"/>
                <w:sz w:val="20"/>
                <w:szCs w:val="20"/>
              </w:rPr>
            </w:pPr>
            <w:r w:rsidRPr="00952BD7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2008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707EB4E" w14:textId="77777777" w:rsidR="009B7A45" w:rsidRPr="00952BD7" w:rsidRDefault="009B7A45" w:rsidP="00B9718E">
            <w:pPr>
              <w:rPr>
                <w:rFonts w:eastAsia="맑은 고딕"/>
                <w:sz w:val="20"/>
                <w:szCs w:val="20"/>
              </w:rPr>
            </w:pPr>
            <w:r w:rsidRPr="00952BD7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2010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5DAEEDE" w14:textId="77777777" w:rsidR="009B7A45" w:rsidRPr="00952BD7" w:rsidRDefault="009B7A45" w:rsidP="00B9718E">
            <w:pPr>
              <w:rPr>
                <w:rFonts w:eastAsia="맑은 고딕"/>
                <w:sz w:val="20"/>
                <w:szCs w:val="20"/>
              </w:rPr>
            </w:pPr>
            <w:r w:rsidRPr="00952BD7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</w:tr>
      <w:tr w:rsidR="00952BD7" w:rsidRPr="009B7A45" w14:paraId="60152635" w14:textId="77777777" w:rsidTr="00952BD7">
        <w:trPr>
          <w:trHeight w:val="261"/>
        </w:trPr>
        <w:tc>
          <w:tcPr>
            <w:tcW w:w="2552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35649E6" w14:textId="77777777" w:rsidR="009B7A45" w:rsidRPr="00952BD7" w:rsidRDefault="009B7A45" w:rsidP="00B9718E">
            <w:pPr>
              <w:rPr>
                <w:rFonts w:eastAsia="맑은 고딕"/>
                <w:sz w:val="20"/>
                <w:szCs w:val="20"/>
              </w:rPr>
            </w:pPr>
            <w:r w:rsidRPr="00952BD7">
              <w:rPr>
                <w:rFonts w:eastAsia="맑은 고딕"/>
                <w:sz w:val="20"/>
                <w:szCs w:val="20"/>
              </w:rPr>
              <w:t>Individuals with diabetes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05DC0E4" w14:textId="77777777" w:rsidR="009B7A45" w:rsidRPr="00952BD7" w:rsidRDefault="009B7A45" w:rsidP="00B9718E">
            <w:pPr>
              <w:rPr>
                <w:rFonts w:eastAsia="맑은 고딕"/>
                <w:sz w:val="20"/>
                <w:szCs w:val="20"/>
              </w:rPr>
            </w:pPr>
            <w:r w:rsidRPr="00952BD7">
              <w:rPr>
                <w:rFonts w:eastAsia="맑은 고딕"/>
                <w:color w:val="000000"/>
                <w:sz w:val="20"/>
                <w:szCs w:val="20"/>
              </w:rPr>
              <w:t>811871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7BDB77B" w14:textId="77777777" w:rsidR="009B7A45" w:rsidRPr="00952BD7" w:rsidRDefault="009B7A45" w:rsidP="00B9718E">
            <w:pPr>
              <w:rPr>
                <w:rFonts w:eastAsia="맑은 고딕"/>
                <w:sz w:val="20"/>
                <w:szCs w:val="20"/>
              </w:rPr>
            </w:pPr>
            <w:r w:rsidRPr="00952BD7">
              <w:rPr>
                <w:rFonts w:eastAsia="맑은 고딕"/>
                <w:color w:val="000000"/>
                <w:sz w:val="20"/>
                <w:szCs w:val="20"/>
              </w:rPr>
              <w:t>63149</w:t>
            </w:r>
          </w:p>
        </w:tc>
        <w:tc>
          <w:tcPr>
            <w:tcW w:w="1701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434BC8E" w14:textId="77777777" w:rsidR="009B7A45" w:rsidRPr="00952BD7" w:rsidRDefault="009B7A45" w:rsidP="00B9718E">
            <w:pPr>
              <w:rPr>
                <w:rFonts w:eastAsia="맑은 고딕"/>
                <w:sz w:val="20"/>
                <w:szCs w:val="20"/>
              </w:rPr>
            </w:pPr>
            <w:r w:rsidRPr="00952BD7">
              <w:rPr>
                <w:rFonts w:eastAsia="맑은 고딕"/>
                <w:color w:val="000000"/>
                <w:sz w:val="20"/>
                <w:szCs w:val="20"/>
              </w:rPr>
              <w:t>6347359.68</w:t>
            </w:r>
          </w:p>
        </w:tc>
        <w:tc>
          <w:tcPr>
            <w:tcW w:w="1734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6326962" w14:textId="77777777" w:rsidR="009B7A45" w:rsidRPr="00952BD7" w:rsidRDefault="009B7A45" w:rsidP="00B9718E">
            <w:pPr>
              <w:rPr>
                <w:rFonts w:eastAsia="맑은 고딕"/>
                <w:sz w:val="20"/>
                <w:szCs w:val="20"/>
              </w:rPr>
            </w:pPr>
            <w:r w:rsidRPr="00952BD7">
              <w:rPr>
                <w:rFonts w:eastAsia="맑은 고딕"/>
                <w:color w:val="000000"/>
                <w:sz w:val="20"/>
                <w:szCs w:val="20"/>
              </w:rPr>
              <w:t>9.94886</w:t>
            </w:r>
          </w:p>
        </w:tc>
        <w:tc>
          <w:tcPr>
            <w:tcW w:w="20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7018741" w14:textId="77777777" w:rsidR="009B7A45" w:rsidRPr="00952BD7" w:rsidRDefault="009B7A45" w:rsidP="00B9718E">
            <w:pPr>
              <w:rPr>
                <w:rFonts w:eastAsia="맑은 고딕"/>
                <w:sz w:val="20"/>
                <w:szCs w:val="20"/>
              </w:rPr>
            </w:pPr>
            <w:r w:rsidRPr="00952BD7">
              <w:rPr>
                <w:rFonts w:eastAsia="맑은 고딕"/>
                <w:color w:val="000000"/>
                <w:sz w:val="20"/>
                <w:szCs w:val="20"/>
              </w:rPr>
              <w:t>2.482 (2.460,2.505)</w:t>
            </w:r>
          </w:p>
        </w:tc>
        <w:tc>
          <w:tcPr>
            <w:tcW w:w="2008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0AE9A5B" w14:textId="77777777" w:rsidR="009B7A45" w:rsidRPr="00952BD7" w:rsidRDefault="009B7A45" w:rsidP="00B9718E">
            <w:pPr>
              <w:rPr>
                <w:rFonts w:eastAsia="맑은 고딕"/>
                <w:sz w:val="20"/>
                <w:szCs w:val="20"/>
              </w:rPr>
            </w:pPr>
            <w:r w:rsidRPr="00952BD7">
              <w:rPr>
                <w:rFonts w:eastAsia="맑은 고딕"/>
                <w:color w:val="000000"/>
                <w:sz w:val="20"/>
                <w:szCs w:val="20"/>
              </w:rPr>
              <w:t>1.492 (1.479,1.506)</w:t>
            </w:r>
          </w:p>
        </w:tc>
        <w:tc>
          <w:tcPr>
            <w:tcW w:w="201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5649BC7" w14:textId="77777777" w:rsidR="009B7A45" w:rsidRPr="00952BD7" w:rsidRDefault="009B7A45" w:rsidP="00B9718E">
            <w:pPr>
              <w:rPr>
                <w:rFonts w:eastAsia="맑은 고딕"/>
                <w:sz w:val="20"/>
                <w:szCs w:val="20"/>
              </w:rPr>
            </w:pPr>
            <w:r w:rsidRPr="00952BD7">
              <w:rPr>
                <w:rFonts w:eastAsia="맑은 고딕"/>
                <w:color w:val="000000"/>
                <w:sz w:val="20"/>
                <w:szCs w:val="20"/>
              </w:rPr>
              <w:t>1.481 (1.468,1.495)</w:t>
            </w:r>
          </w:p>
        </w:tc>
      </w:tr>
    </w:tbl>
    <w:p w14:paraId="75C2F826" w14:textId="77777777" w:rsidR="009B7A45" w:rsidRPr="009B7A45" w:rsidRDefault="009B7A45" w:rsidP="009B7A45">
      <w:pPr>
        <w:ind w:left="10" w:right="17"/>
        <w:rPr>
          <w:rFonts w:eastAsia="맑은 고딕"/>
          <w:sz w:val="20"/>
          <w:szCs w:val="20"/>
        </w:rPr>
      </w:pPr>
      <w:r w:rsidRPr="009B7A45">
        <w:rPr>
          <w:rFonts w:eastAsia="맑은 고딕"/>
          <w:sz w:val="20"/>
          <w:szCs w:val="20"/>
        </w:rPr>
        <w:t>Model 1: unadjusted.</w:t>
      </w:r>
    </w:p>
    <w:p w14:paraId="53B6B999" w14:textId="77777777" w:rsidR="009B7A45" w:rsidRPr="009B7A45" w:rsidRDefault="009B7A45" w:rsidP="009B7A45">
      <w:pPr>
        <w:ind w:left="10" w:right="17"/>
        <w:rPr>
          <w:rFonts w:eastAsia="맑은 고딕"/>
          <w:sz w:val="20"/>
          <w:szCs w:val="20"/>
        </w:rPr>
      </w:pPr>
      <w:r w:rsidRPr="009B7A45">
        <w:rPr>
          <w:rFonts w:eastAsia="맑은 고딕"/>
          <w:sz w:val="20"/>
          <w:szCs w:val="20"/>
        </w:rPr>
        <w:t>Model 2: adjusted for age and sex.</w:t>
      </w:r>
    </w:p>
    <w:p w14:paraId="23FB0843" w14:textId="77777777" w:rsidR="009B7A45" w:rsidRPr="009B7A45" w:rsidRDefault="009B7A45" w:rsidP="009B7A45">
      <w:pPr>
        <w:ind w:left="10" w:right="17"/>
        <w:rPr>
          <w:rFonts w:eastAsia="맑은 고딕"/>
          <w:sz w:val="20"/>
          <w:szCs w:val="20"/>
        </w:rPr>
      </w:pPr>
      <w:r w:rsidRPr="009B7A45">
        <w:rPr>
          <w:rFonts w:eastAsia="맑은 고딕"/>
          <w:sz w:val="20"/>
          <w:szCs w:val="20"/>
        </w:rPr>
        <w:t xml:space="preserve">Model 3: model 2 plus body mass index, hypertension, current smoking status, alcohol consumption status, regular exercise, and estimated </w:t>
      </w:r>
      <w:r w:rsidRPr="009B7A45">
        <w:rPr>
          <w:rFonts w:eastAsia="맑은 고딕"/>
          <w:bCs/>
          <w:sz w:val="20"/>
          <w:szCs w:val="20"/>
        </w:rPr>
        <w:t>glomerular filtration rate</w:t>
      </w:r>
      <w:r w:rsidRPr="009B7A45">
        <w:rPr>
          <w:rFonts w:eastAsia="맑은 고딕"/>
          <w:sz w:val="20"/>
          <w:szCs w:val="20"/>
        </w:rPr>
        <w:t>.</w:t>
      </w:r>
    </w:p>
    <w:p w14:paraId="48CCA7FD" w14:textId="7078B878" w:rsidR="009B7A45" w:rsidRPr="009B7A45" w:rsidRDefault="009B7A45" w:rsidP="00AC706B">
      <w:pPr>
        <w:spacing w:line="480" w:lineRule="auto"/>
        <w:jc w:val="both"/>
        <w:rPr>
          <w:b/>
          <w:sz w:val="20"/>
          <w:szCs w:val="20"/>
        </w:rPr>
      </w:pPr>
    </w:p>
    <w:p w14:paraId="5DA20975" w14:textId="77777777" w:rsidR="009B7A45" w:rsidRDefault="009B7A45" w:rsidP="00AC706B">
      <w:pPr>
        <w:spacing w:line="480" w:lineRule="auto"/>
        <w:jc w:val="both"/>
        <w:rPr>
          <w:b/>
        </w:rPr>
        <w:sectPr w:rsidR="009B7A45" w:rsidSect="000E6CFA">
          <w:footnotePr>
            <w:numRestart w:val="eachPage"/>
          </w:footnotePr>
          <w:pgSz w:w="16838" w:h="11906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7D121C2E" w14:textId="6E419210" w:rsidR="005E6C56" w:rsidRPr="00641C7B" w:rsidRDefault="00ED1104" w:rsidP="00AC706B">
      <w:pPr>
        <w:spacing w:line="480" w:lineRule="auto"/>
        <w:jc w:val="both"/>
        <w:rPr>
          <w:rFonts w:eastAsiaTheme="minorEastAsia"/>
          <w:b/>
        </w:rPr>
      </w:pPr>
      <w:r>
        <w:rPr>
          <w:b/>
        </w:rPr>
        <w:lastRenderedPageBreak/>
        <w:t>Supplementary Table</w:t>
      </w:r>
      <w:r w:rsidRPr="005A5492">
        <w:rPr>
          <w:b/>
        </w:rPr>
        <w:t xml:space="preserve"> </w:t>
      </w:r>
      <w:r w:rsidR="00CB7784">
        <w:rPr>
          <w:b/>
        </w:rPr>
        <w:t>S</w:t>
      </w:r>
      <w:r w:rsidR="00B241F4">
        <w:rPr>
          <w:b/>
        </w:rPr>
        <w:t>4</w:t>
      </w:r>
      <w:r>
        <w:rPr>
          <w:b/>
        </w:rPr>
        <w:t xml:space="preserve">. </w:t>
      </w:r>
      <w:bookmarkStart w:id="3" w:name="_Hlk91097521"/>
      <w:r w:rsidR="00641C7B">
        <w:rPr>
          <w:b/>
        </w:rPr>
        <w:t xml:space="preserve"> </w:t>
      </w:r>
      <w:r w:rsidR="005E6C56" w:rsidRPr="00172868">
        <w:rPr>
          <w:rFonts w:eastAsiaTheme="minorEastAsia"/>
        </w:rPr>
        <w:t xml:space="preserve">Hazard </w:t>
      </w:r>
      <w:r w:rsidR="00CB7784">
        <w:rPr>
          <w:rFonts w:eastAsiaTheme="minorEastAsia"/>
        </w:rPr>
        <w:t>r</w:t>
      </w:r>
      <w:r w:rsidR="005E6C56" w:rsidRPr="00172868">
        <w:rPr>
          <w:rFonts w:eastAsiaTheme="minorEastAsia"/>
        </w:rPr>
        <w:t xml:space="preserve">atios </w:t>
      </w:r>
      <w:r w:rsidR="00CB7784">
        <w:rPr>
          <w:rFonts w:eastAsiaTheme="minorEastAsia"/>
        </w:rPr>
        <w:t>s</w:t>
      </w:r>
      <w:r w:rsidR="006645F4" w:rsidRPr="00172868">
        <w:rPr>
          <w:rFonts w:eastAsiaTheme="minorEastAsia"/>
        </w:rPr>
        <w:t xml:space="preserve">tratified </w:t>
      </w:r>
      <w:r w:rsidR="00CB7784">
        <w:rPr>
          <w:rFonts w:eastAsiaTheme="minorEastAsia"/>
        </w:rPr>
        <w:t>a</w:t>
      </w:r>
      <w:r w:rsidR="006645F4" w:rsidRPr="00172868">
        <w:rPr>
          <w:rFonts w:eastAsiaTheme="minorEastAsia"/>
        </w:rPr>
        <w:t xml:space="preserve">ccording to </w:t>
      </w:r>
      <w:r w:rsidR="00CB7784">
        <w:rPr>
          <w:rFonts w:eastAsiaTheme="minorEastAsia"/>
        </w:rPr>
        <w:t>s</w:t>
      </w:r>
      <w:r w:rsidR="006645F4" w:rsidRPr="00172868">
        <w:rPr>
          <w:rFonts w:eastAsiaTheme="minorEastAsia"/>
        </w:rPr>
        <w:t xml:space="preserve">tatin </w:t>
      </w:r>
      <w:r w:rsidR="00CB7784">
        <w:rPr>
          <w:rFonts w:eastAsiaTheme="minorEastAsia"/>
        </w:rPr>
        <w:t>u</w:t>
      </w:r>
      <w:r w:rsidR="006645F4" w:rsidRPr="00172868">
        <w:rPr>
          <w:rFonts w:eastAsiaTheme="minorEastAsia"/>
        </w:rPr>
        <w:t xml:space="preserve">se </w:t>
      </w:r>
      <w:r w:rsidR="00CB7784">
        <w:rPr>
          <w:rFonts w:eastAsiaTheme="minorEastAsia"/>
        </w:rPr>
        <w:t>a</w:t>
      </w:r>
      <w:r w:rsidR="006645F4" w:rsidRPr="00172868">
        <w:rPr>
          <w:rFonts w:eastAsiaTheme="minorEastAsia"/>
        </w:rPr>
        <w:t xml:space="preserve">mong </w:t>
      </w:r>
      <w:r w:rsidR="00CB7784">
        <w:rPr>
          <w:rFonts w:eastAsiaTheme="minorEastAsia"/>
        </w:rPr>
        <w:t>i</w:t>
      </w:r>
      <w:r w:rsidR="006645F4" w:rsidRPr="00172868">
        <w:rPr>
          <w:rFonts w:eastAsiaTheme="minorEastAsia"/>
        </w:rPr>
        <w:t xml:space="preserve">ndividuals </w:t>
      </w:r>
      <w:r w:rsidR="00CB7784">
        <w:rPr>
          <w:rFonts w:eastAsiaTheme="minorEastAsia"/>
        </w:rPr>
        <w:t>w</w:t>
      </w:r>
      <w:r w:rsidR="006645F4" w:rsidRPr="00172868">
        <w:rPr>
          <w:rFonts w:eastAsiaTheme="minorEastAsia"/>
        </w:rPr>
        <w:t xml:space="preserve">ith or </w:t>
      </w:r>
      <w:r w:rsidR="00CB7784">
        <w:rPr>
          <w:rFonts w:eastAsiaTheme="minorEastAsia"/>
        </w:rPr>
        <w:t>w</w:t>
      </w:r>
      <w:r w:rsidR="006645F4" w:rsidRPr="00172868">
        <w:rPr>
          <w:rFonts w:eastAsiaTheme="minorEastAsia"/>
        </w:rPr>
        <w:t xml:space="preserve">ithout </w:t>
      </w:r>
      <w:r w:rsidR="00CB7784">
        <w:rPr>
          <w:rFonts w:eastAsiaTheme="minorEastAsia"/>
        </w:rPr>
        <w:t>d</w:t>
      </w:r>
      <w:r w:rsidR="006645F4" w:rsidRPr="00172868">
        <w:rPr>
          <w:rFonts w:eastAsiaTheme="minorEastAsia"/>
        </w:rPr>
        <w:t xml:space="preserve">iabetes </w:t>
      </w:r>
      <w:r w:rsidR="005E6C56" w:rsidRPr="00172868">
        <w:rPr>
          <w:rFonts w:eastAsiaTheme="minorEastAsia"/>
        </w:rPr>
        <w:t xml:space="preserve">for the </w:t>
      </w:r>
      <w:r w:rsidR="00CB7784">
        <w:rPr>
          <w:rFonts w:eastAsiaTheme="minorEastAsia"/>
        </w:rPr>
        <w:t>i</w:t>
      </w:r>
      <w:r w:rsidR="005E6C56" w:rsidRPr="00172868">
        <w:rPr>
          <w:rFonts w:eastAsiaTheme="minorEastAsia"/>
        </w:rPr>
        <w:t xml:space="preserve">ncidence of </w:t>
      </w:r>
      <w:r w:rsidR="00CB7784">
        <w:rPr>
          <w:rFonts w:eastAsiaTheme="minorEastAsia"/>
        </w:rPr>
        <w:t>a</w:t>
      </w:r>
      <w:r w:rsidR="00BC057F" w:rsidRPr="00172868">
        <w:rPr>
          <w:rFonts w:eastAsiaTheme="minorEastAsia"/>
        </w:rPr>
        <w:t>ll-</w:t>
      </w:r>
      <w:r w:rsidR="00CB7784">
        <w:rPr>
          <w:rFonts w:eastAsiaTheme="minorEastAsia"/>
        </w:rPr>
        <w:t>c</w:t>
      </w:r>
      <w:r w:rsidR="00BC057F" w:rsidRPr="00172868">
        <w:rPr>
          <w:rFonts w:eastAsiaTheme="minorEastAsia"/>
        </w:rPr>
        <w:t xml:space="preserve">ause </w:t>
      </w:r>
      <w:r w:rsidR="00CB7784">
        <w:rPr>
          <w:rFonts w:eastAsiaTheme="minorEastAsia"/>
        </w:rPr>
        <w:t>d</w:t>
      </w:r>
      <w:r w:rsidR="00BC057F" w:rsidRPr="00172868">
        <w:rPr>
          <w:rFonts w:eastAsiaTheme="minorEastAsia"/>
        </w:rPr>
        <w:t xml:space="preserve">ementia, </w:t>
      </w:r>
      <w:r w:rsidR="005E6C56" w:rsidRPr="00172868">
        <w:rPr>
          <w:rFonts w:eastAsiaTheme="minorEastAsia"/>
        </w:rPr>
        <w:t xml:space="preserve">Alzheimer’s </w:t>
      </w:r>
      <w:r w:rsidR="00CB7784">
        <w:rPr>
          <w:rFonts w:eastAsiaTheme="minorEastAsia"/>
        </w:rPr>
        <w:t>d</w:t>
      </w:r>
      <w:r w:rsidR="00A76175" w:rsidRPr="00172868">
        <w:rPr>
          <w:rFonts w:eastAsiaTheme="minorEastAsia"/>
        </w:rPr>
        <w:t>isease</w:t>
      </w:r>
      <w:r w:rsidR="006645F4" w:rsidRPr="00172868">
        <w:rPr>
          <w:rFonts w:eastAsiaTheme="minorEastAsia"/>
        </w:rPr>
        <w:t xml:space="preserve">, </w:t>
      </w:r>
      <w:r w:rsidR="005E6C56" w:rsidRPr="00172868">
        <w:rPr>
          <w:rFonts w:eastAsiaTheme="minorEastAsia"/>
        </w:rPr>
        <w:t xml:space="preserve">and </w:t>
      </w:r>
      <w:r w:rsidR="00CB7784">
        <w:rPr>
          <w:rFonts w:eastAsiaTheme="minorEastAsia"/>
        </w:rPr>
        <w:t>v</w:t>
      </w:r>
      <w:r w:rsidR="005E6C56" w:rsidRPr="00172868">
        <w:rPr>
          <w:rFonts w:eastAsiaTheme="minorEastAsia"/>
        </w:rPr>
        <w:t xml:space="preserve">ascular </w:t>
      </w:r>
      <w:r w:rsidR="00CB7784">
        <w:rPr>
          <w:rFonts w:eastAsiaTheme="minorEastAsia"/>
        </w:rPr>
        <w:t>d</w:t>
      </w:r>
      <w:r w:rsidR="005E6C56" w:rsidRPr="00172868">
        <w:rPr>
          <w:rFonts w:eastAsiaTheme="minorEastAsia"/>
        </w:rPr>
        <w:t xml:space="preserve">ementia </w:t>
      </w:r>
      <w:r w:rsidR="00CB7784">
        <w:rPr>
          <w:rFonts w:eastAsiaTheme="minorEastAsia"/>
        </w:rPr>
        <w:t>a</w:t>
      </w:r>
      <w:r w:rsidR="005E6C56" w:rsidRPr="00172868">
        <w:rPr>
          <w:rFonts w:eastAsiaTheme="minorEastAsia"/>
        </w:rPr>
        <w:t xml:space="preserve">ccording to </w:t>
      </w:r>
      <w:r w:rsidR="00CB7784">
        <w:rPr>
          <w:rFonts w:eastAsiaTheme="minorEastAsia"/>
        </w:rPr>
        <w:t>q</w:t>
      </w:r>
      <w:r w:rsidR="00A76175" w:rsidRPr="00172868">
        <w:rPr>
          <w:rFonts w:eastAsiaTheme="minorEastAsia"/>
        </w:rPr>
        <w:t xml:space="preserve">uartiles of </w:t>
      </w:r>
      <w:r w:rsidR="00CB7784">
        <w:rPr>
          <w:rFonts w:eastAsiaTheme="minorEastAsia"/>
        </w:rPr>
        <w:t>l</w:t>
      </w:r>
      <w:r w:rsidR="005E6C56" w:rsidRPr="00172868">
        <w:rPr>
          <w:rFonts w:eastAsiaTheme="minorEastAsia"/>
          <w:szCs w:val="32"/>
        </w:rPr>
        <w:t>ow-</w:t>
      </w:r>
      <w:r w:rsidR="00CB7784">
        <w:rPr>
          <w:rFonts w:eastAsiaTheme="minorEastAsia"/>
          <w:szCs w:val="32"/>
        </w:rPr>
        <w:t>d</w:t>
      </w:r>
      <w:r w:rsidR="005E6C56" w:rsidRPr="00172868">
        <w:rPr>
          <w:rFonts w:eastAsiaTheme="minorEastAsia"/>
          <w:szCs w:val="32"/>
        </w:rPr>
        <w:t xml:space="preserve">ensity </w:t>
      </w:r>
      <w:r w:rsidR="00CB7784">
        <w:rPr>
          <w:rFonts w:eastAsiaTheme="minorEastAsia"/>
          <w:szCs w:val="32"/>
        </w:rPr>
        <w:t>l</w:t>
      </w:r>
      <w:r w:rsidR="005E6C56" w:rsidRPr="00172868">
        <w:rPr>
          <w:rFonts w:eastAsiaTheme="minorEastAsia"/>
          <w:szCs w:val="32"/>
        </w:rPr>
        <w:t xml:space="preserve">ipoprotein </w:t>
      </w:r>
      <w:r w:rsidR="00CB7784">
        <w:rPr>
          <w:rFonts w:eastAsiaTheme="minorEastAsia"/>
          <w:szCs w:val="32"/>
        </w:rPr>
        <w:t>c</w:t>
      </w:r>
      <w:r w:rsidR="005E6C56" w:rsidRPr="00172868">
        <w:rPr>
          <w:rFonts w:eastAsiaTheme="minorEastAsia"/>
          <w:szCs w:val="32"/>
        </w:rPr>
        <w:t xml:space="preserve">holesterol </w:t>
      </w:r>
      <w:r w:rsidR="00CB7784">
        <w:rPr>
          <w:rFonts w:eastAsiaTheme="minorEastAsia"/>
          <w:szCs w:val="32"/>
        </w:rPr>
        <w:t>l</w:t>
      </w:r>
      <w:r w:rsidR="005E6C56" w:rsidRPr="00172868">
        <w:rPr>
          <w:rFonts w:eastAsiaTheme="minorEastAsia"/>
          <w:szCs w:val="32"/>
        </w:rPr>
        <w:t>evel</w:t>
      </w:r>
      <w:bookmarkEnd w:id="3"/>
      <w:r w:rsidR="00994B54">
        <w:rPr>
          <w:rFonts w:eastAsiaTheme="minorEastAsia"/>
          <w:szCs w:val="32"/>
        </w:rPr>
        <w:t>.</w:t>
      </w:r>
    </w:p>
    <w:tbl>
      <w:tblPr>
        <w:tblW w:w="1396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53"/>
        <w:gridCol w:w="1969"/>
        <w:gridCol w:w="1969"/>
        <w:gridCol w:w="1969"/>
        <w:gridCol w:w="1969"/>
        <w:gridCol w:w="1969"/>
        <w:gridCol w:w="1970"/>
      </w:tblGrid>
      <w:tr w:rsidR="00FF6E88" w:rsidRPr="002D006A" w14:paraId="550A6B86" w14:textId="77777777" w:rsidTr="00172868">
        <w:trPr>
          <w:trHeight w:val="267"/>
        </w:trPr>
        <w:tc>
          <w:tcPr>
            <w:tcW w:w="2153" w:type="dxa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43D6320F" w14:textId="3BE981C6" w:rsidR="00FF6E88" w:rsidRPr="00513139" w:rsidRDefault="00FF6E88" w:rsidP="00830172">
            <w:pPr>
              <w:rPr>
                <w:rFonts w:eastAsia="맑은 고딕"/>
                <w:b/>
                <w:color w:val="000000"/>
                <w:sz w:val="20"/>
                <w:szCs w:val="20"/>
              </w:rPr>
            </w:pPr>
            <w:r w:rsidRPr="00513139">
              <w:rPr>
                <w:rFonts w:eastAsia="맑은 고딕"/>
                <w:b/>
                <w:color w:val="000000"/>
                <w:sz w:val="20"/>
                <w:szCs w:val="20"/>
              </w:rPr>
              <w:t>LDL-C quartile</w:t>
            </w:r>
            <w:r w:rsidR="00641C7B">
              <w:rPr>
                <w:rFonts w:eastAsia="맑은 고딕"/>
                <w:b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938" w:type="dxa"/>
            <w:gridSpan w:val="2"/>
            <w:shd w:val="clear" w:color="auto" w:fill="BFBFBF" w:themeFill="background1" w:themeFillShade="BF"/>
          </w:tcPr>
          <w:p w14:paraId="5F42F82E" w14:textId="51BCA99A" w:rsidR="00FF6E88" w:rsidRPr="00ED1104" w:rsidRDefault="009E3D29" w:rsidP="00830172">
            <w:pPr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ED1104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All-cause dementia</w:t>
            </w:r>
          </w:p>
        </w:tc>
        <w:tc>
          <w:tcPr>
            <w:tcW w:w="3938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0B4B47B6" w14:textId="1B8F3077" w:rsidR="00FF6E88" w:rsidRPr="00ED1104" w:rsidRDefault="00FF6E88" w:rsidP="00830172">
            <w:pPr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ED1104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Alzheimer’s dementia</w:t>
            </w:r>
          </w:p>
        </w:tc>
        <w:tc>
          <w:tcPr>
            <w:tcW w:w="3939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620AD7EC" w14:textId="77777777" w:rsidR="00FF6E88" w:rsidRPr="00ED1104" w:rsidRDefault="00FF6E88" w:rsidP="00830172">
            <w:pPr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ED1104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Vascular dementia</w:t>
            </w:r>
          </w:p>
        </w:tc>
      </w:tr>
      <w:tr w:rsidR="009E3D29" w:rsidRPr="002D006A" w14:paraId="01497C0A" w14:textId="77777777" w:rsidTr="00172868">
        <w:trPr>
          <w:trHeight w:val="267"/>
        </w:trPr>
        <w:tc>
          <w:tcPr>
            <w:tcW w:w="2153" w:type="dxa"/>
            <w:vMerge/>
            <w:shd w:val="clear" w:color="auto" w:fill="BFBFBF" w:themeFill="background1" w:themeFillShade="BF"/>
            <w:vAlign w:val="center"/>
            <w:hideMark/>
          </w:tcPr>
          <w:p w14:paraId="0BCBD803" w14:textId="77777777" w:rsidR="009E3D29" w:rsidRPr="00513139" w:rsidRDefault="009E3D29">
            <w:pPr>
              <w:rPr>
                <w:rFonts w:eastAsia="맑은 고딕"/>
                <w:b/>
                <w:color w:val="000000"/>
                <w:sz w:val="20"/>
                <w:szCs w:val="20"/>
              </w:rPr>
            </w:pPr>
          </w:p>
        </w:tc>
        <w:tc>
          <w:tcPr>
            <w:tcW w:w="1969" w:type="dxa"/>
            <w:shd w:val="clear" w:color="auto" w:fill="BFBFBF" w:themeFill="background1" w:themeFillShade="BF"/>
            <w:vAlign w:val="center"/>
          </w:tcPr>
          <w:p w14:paraId="4A418537" w14:textId="7FA5C87D" w:rsidR="009E3D29" w:rsidRPr="00ED1104" w:rsidRDefault="009E3D29" w:rsidP="00830172">
            <w:pPr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ED1104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Statin non-users</w:t>
            </w:r>
          </w:p>
        </w:tc>
        <w:tc>
          <w:tcPr>
            <w:tcW w:w="1969" w:type="dxa"/>
            <w:shd w:val="clear" w:color="auto" w:fill="BFBFBF" w:themeFill="background1" w:themeFillShade="BF"/>
            <w:vAlign w:val="center"/>
          </w:tcPr>
          <w:p w14:paraId="12CC49E3" w14:textId="160965DD" w:rsidR="009E3D29" w:rsidRPr="00ED1104" w:rsidRDefault="009E3D29" w:rsidP="00830172">
            <w:pPr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ED1104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Statin users</w:t>
            </w:r>
          </w:p>
        </w:tc>
        <w:tc>
          <w:tcPr>
            <w:tcW w:w="1969" w:type="dxa"/>
            <w:shd w:val="clear" w:color="auto" w:fill="BFBFBF" w:themeFill="background1" w:themeFillShade="BF"/>
            <w:noWrap/>
            <w:vAlign w:val="center"/>
            <w:hideMark/>
          </w:tcPr>
          <w:p w14:paraId="262AA6E2" w14:textId="66E24DB7" w:rsidR="009E3D29" w:rsidRPr="00ED1104" w:rsidRDefault="009E3D29" w:rsidP="00830172">
            <w:pPr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ED1104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Statin non-users</w:t>
            </w:r>
          </w:p>
        </w:tc>
        <w:tc>
          <w:tcPr>
            <w:tcW w:w="1969" w:type="dxa"/>
            <w:shd w:val="clear" w:color="auto" w:fill="BFBFBF" w:themeFill="background1" w:themeFillShade="BF"/>
            <w:noWrap/>
            <w:vAlign w:val="center"/>
            <w:hideMark/>
          </w:tcPr>
          <w:p w14:paraId="4D5103FE" w14:textId="77777777" w:rsidR="009E3D29" w:rsidRPr="00ED1104" w:rsidRDefault="009E3D29" w:rsidP="00830172">
            <w:pPr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ED1104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Statin users</w:t>
            </w:r>
          </w:p>
        </w:tc>
        <w:tc>
          <w:tcPr>
            <w:tcW w:w="1969" w:type="dxa"/>
            <w:shd w:val="clear" w:color="auto" w:fill="BFBFBF" w:themeFill="background1" w:themeFillShade="BF"/>
            <w:noWrap/>
            <w:vAlign w:val="center"/>
            <w:hideMark/>
          </w:tcPr>
          <w:p w14:paraId="38130396" w14:textId="77777777" w:rsidR="009E3D29" w:rsidRPr="00ED1104" w:rsidRDefault="009E3D29" w:rsidP="00830172">
            <w:pPr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ED1104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Statin non-users</w:t>
            </w:r>
          </w:p>
        </w:tc>
        <w:tc>
          <w:tcPr>
            <w:tcW w:w="1970" w:type="dxa"/>
            <w:shd w:val="clear" w:color="auto" w:fill="BFBFBF" w:themeFill="background1" w:themeFillShade="BF"/>
            <w:noWrap/>
            <w:vAlign w:val="center"/>
            <w:hideMark/>
          </w:tcPr>
          <w:p w14:paraId="4C7D62F0" w14:textId="77777777" w:rsidR="009E3D29" w:rsidRPr="00ED1104" w:rsidRDefault="009E3D29" w:rsidP="00830172">
            <w:pPr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ED1104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Statin users</w:t>
            </w:r>
          </w:p>
        </w:tc>
      </w:tr>
      <w:tr w:rsidR="00FF6E88" w:rsidRPr="002D006A" w14:paraId="2FA9F44E" w14:textId="77777777" w:rsidTr="00172868">
        <w:trPr>
          <w:trHeight w:val="267"/>
        </w:trPr>
        <w:tc>
          <w:tcPr>
            <w:tcW w:w="2153" w:type="dxa"/>
            <w:vMerge/>
            <w:shd w:val="clear" w:color="auto" w:fill="BFBFBF" w:themeFill="background1" w:themeFillShade="BF"/>
            <w:vAlign w:val="center"/>
            <w:hideMark/>
          </w:tcPr>
          <w:p w14:paraId="7B283FDB" w14:textId="77777777" w:rsidR="00FF6E88" w:rsidRPr="00513139" w:rsidRDefault="00FF6E88">
            <w:pPr>
              <w:rPr>
                <w:rFonts w:eastAsia="맑은 고딕"/>
                <w:b/>
                <w:color w:val="000000"/>
                <w:sz w:val="20"/>
                <w:szCs w:val="20"/>
              </w:rPr>
            </w:pPr>
          </w:p>
        </w:tc>
        <w:tc>
          <w:tcPr>
            <w:tcW w:w="11815" w:type="dxa"/>
            <w:gridSpan w:val="6"/>
            <w:shd w:val="clear" w:color="auto" w:fill="BFBFBF" w:themeFill="background1" w:themeFillShade="BF"/>
          </w:tcPr>
          <w:p w14:paraId="5226A58D" w14:textId="1F40B4CB" w:rsidR="00FF6E88" w:rsidRPr="00513139" w:rsidRDefault="00FF6E88" w:rsidP="00830172">
            <w:pPr>
              <w:rPr>
                <w:rFonts w:eastAsia="맑은 고딕"/>
                <w:b/>
                <w:color w:val="000000"/>
                <w:sz w:val="20"/>
                <w:szCs w:val="20"/>
              </w:rPr>
            </w:pPr>
            <w:r w:rsidRPr="00513139">
              <w:rPr>
                <w:rFonts w:eastAsia="맑은 고딕"/>
                <w:b/>
                <w:color w:val="000000"/>
                <w:sz w:val="20"/>
                <w:szCs w:val="20"/>
              </w:rPr>
              <w:t>HRs (95% CIs)</w:t>
            </w:r>
          </w:p>
        </w:tc>
      </w:tr>
      <w:tr w:rsidR="00FF6E88" w:rsidRPr="002D006A" w14:paraId="07B8356A" w14:textId="77777777" w:rsidTr="00172868">
        <w:trPr>
          <w:trHeight w:val="258"/>
        </w:trPr>
        <w:tc>
          <w:tcPr>
            <w:tcW w:w="13968" w:type="dxa"/>
            <w:gridSpan w:val="7"/>
            <w:shd w:val="clear" w:color="auto" w:fill="auto"/>
          </w:tcPr>
          <w:p w14:paraId="260E2543" w14:textId="122A3B92" w:rsidR="00FF6E88" w:rsidRPr="002D006A" w:rsidRDefault="00FF6E88">
            <w:pPr>
              <w:rPr>
                <w:rFonts w:eastAsia="맑은 고딕"/>
                <w:b/>
                <w:bCs/>
                <w:color w:val="000000"/>
                <w:sz w:val="22"/>
                <w:szCs w:val="22"/>
              </w:rPr>
            </w:pPr>
            <w:r w:rsidRPr="002D006A">
              <w:rPr>
                <w:rFonts w:eastAsia="맑은 고딕"/>
                <w:b/>
                <w:bCs/>
                <w:color w:val="000000"/>
                <w:sz w:val="22"/>
                <w:szCs w:val="22"/>
              </w:rPr>
              <w:t>Individuals without diabetes</w:t>
            </w:r>
          </w:p>
        </w:tc>
      </w:tr>
      <w:tr w:rsidR="00FD4912" w:rsidRPr="002D006A" w14:paraId="1CD30369" w14:textId="77777777" w:rsidTr="00172868">
        <w:trPr>
          <w:trHeight w:val="258"/>
        </w:trPr>
        <w:tc>
          <w:tcPr>
            <w:tcW w:w="13968" w:type="dxa"/>
            <w:gridSpan w:val="7"/>
            <w:shd w:val="clear" w:color="auto" w:fill="auto"/>
          </w:tcPr>
          <w:p w14:paraId="095F01C1" w14:textId="195E5D1F" w:rsidR="00FD4912" w:rsidRPr="002D006A" w:rsidRDefault="00146721" w:rsidP="002A18E6">
            <w:pPr>
              <w:ind w:firstLineChars="50" w:firstLine="100"/>
              <w:rPr>
                <w:rFonts w:eastAsia="맑은 고딕"/>
                <w:b/>
                <w:bCs/>
                <w:color w:val="000000"/>
                <w:sz w:val="22"/>
                <w:szCs w:val="22"/>
              </w:rPr>
            </w:pPr>
            <w:r w:rsidRPr="005E6C56">
              <w:rPr>
                <w:rFonts w:eastAsiaTheme="minorEastAsia" w:hint="eastAsia"/>
                <w:iCs/>
                <w:sz w:val="20"/>
                <w:szCs w:val="20"/>
              </w:rPr>
              <w:t>A</w:t>
            </w:r>
            <w:r w:rsidRPr="005E6C56">
              <w:rPr>
                <w:rFonts w:eastAsiaTheme="minorEastAsia"/>
                <w:iCs/>
                <w:sz w:val="20"/>
                <w:szCs w:val="20"/>
              </w:rPr>
              <w:t xml:space="preserve">djusted for age, sex, </w:t>
            </w:r>
            <w:r w:rsidR="00467E61">
              <w:rPr>
                <w:rFonts w:eastAsiaTheme="minorEastAsia"/>
                <w:iCs/>
                <w:sz w:val="20"/>
                <w:szCs w:val="20"/>
              </w:rPr>
              <w:t>BMI</w:t>
            </w:r>
            <w:r w:rsidRPr="005E6C56">
              <w:rPr>
                <w:rFonts w:eastAsiaTheme="minorEastAsia"/>
                <w:iCs/>
                <w:sz w:val="20"/>
                <w:szCs w:val="20"/>
              </w:rPr>
              <w:t>, hypertension, current smoking</w:t>
            </w:r>
            <w:r>
              <w:rPr>
                <w:rFonts w:eastAsiaTheme="minorEastAsia"/>
                <w:iCs/>
                <w:sz w:val="20"/>
                <w:szCs w:val="20"/>
              </w:rPr>
              <w:t xml:space="preserve"> status</w:t>
            </w:r>
            <w:r w:rsidRPr="005E6C56">
              <w:rPr>
                <w:rFonts w:eastAsiaTheme="minorEastAsia"/>
                <w:iCs/>
                <w:sz w:val="20"/>
                <w:szCs w:val="20"/>
              </w:rPr>
              <w:t>, alcohol consumption stat</w:t>
            </w:r>
            <w:r>
              <w:rPr>
                <w:rFonts w:eastAsiaTheme="minorEastAsia"/>
                <w:iCs/>
                <w:sz w:val="20"/>
                <w:szCs w:val="20"/>
              </w:rPr>
              <w:t>us</w:t>
            </w:r>
            <w:r w:rsidRPr="005E6C56">
              <w:rPr>
                <w:rFonts w:eastAsiaTheme="minorEastAsia"/>
                <w:iCs/>
                <w:sz w:val="20"/>
                <w:szCs w:val="20"/>
              </w:rPr>
              <w:t>, regular exercise, and e</w:t>
            </w:r>
            <w:r w:rsidR="00467E61">
              <w:rPr>
                <w:rFonts w:eastAsiaTheme="minorEastAsia"/>
                <w:iCs/>
                <w:sz w:val="20"/>
                <w:szCs w:val="20"/>
              </w:rPr>
              <w:t>GFR</w:t>
            </w:r>
          </w:p>
        </w:tc>
      </w:tr>
      <w:tr w:rsidR="00244FFA" w:rsidRPr="002D006A" w14:paraId="40907840" w14:textId="77777777" w:rsidTr="00172868">
        <w:trPr>
          <w:trHeight w:val="258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14:paraId="40E5CE38" w14:textId="77777777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Q1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A1E31C0" w14:textId="4EE47365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761EB3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DD415C2" w14:textId="2D2BD42A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761EB3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4B250259" w14:textId="49CD8E2C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65D7FF86" w14:textId="77777777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2A72A6CD" w14:textId="77777777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14:paraId="0B75C843" w14:textId="77777777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</w:tr>
      <w:tr w:rsidR="00244FFA" w:rsidRPr="002D006A" w14:paraId="23665DCE" w14:textId="77777777" w:rsidTr="00172868">
        <w:trPr>
          <w:trHeight w:val="258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14:paraId="0161F4CA" w14:textId="77777777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Q2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2E1AD0EE" w14:textId="05772D5F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761EB3">
              <w:rPr>
                <w:rFonts w:eastAsia="맑은 고딕"/>
                <w:color w:val="000000"/>
                <w:sz w:val="20"/>
                <w:szCs w:val="20"/>
              </w:rPr>
              <w:t>0.929 (0.916, 0.942)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1653F177" w14:textId="48144E62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761EB3">
              <w:rPr>
                <w:rFonts w:eastAsia="맑은 고딕"/>
                <w:color w:val="000000"/>
                <w:sz w:val="20"/>
                <w:szCs w:val="20"/>
              </w:rPr>
              <w:t>1.010 (0.979, 1.041)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25F88C14" w14:textId="5DC98082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0.959 (0.947, 0.972)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4B229290" w14:textId="77777777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0.975 (0.944, 1.007)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085D859B" w14:textId="77777777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1.029 (1.015, 1.043)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14:paraId="06DB3AAB" w14:textId="77777777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0.990 (0.954, 1.027)</w:t>
            </w:r>
          </w:p>
        </w:tc>
      </w:tr>
      <w:tr w:rsidR="00244FFA" w:rsidRPr="002D006A" w14:paraId="076E3421" w14:textId="77777777" w:rsidTr="00172868">
        <w:trPr>
          <w:trHeight w:val="258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14:paraId="29297DB5" w14:textId="77777777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Q3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2DF14769" w14:textId="4E0FDA45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761EB3">
              <w:rPr>
                <w:rFonts w:eastAsia="맑은 고딕"/>
                <w:color w:val="000000"/>
                <w:sz w:val="20"/>
                <w:szCs w:val="20"/>
              </w:rPr>
              <w:t>0.911 (0.899, 0.924)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283DF16E" w14:textId="51356CA5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761EB3">
              <w:rPr>
                <w:rFonts w:eastAsia="맑은 고딕"/>
                <w:color w:val="000000"/>
                <w:sz w:val="20"/>
                <w:szCs w:val="20"/>
              </w:rPr>
              <w:t>1.034 (1.000, 1.070)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37C84260" w14:textId="0F4369C9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0.951 (0.939, 0.964)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18A72A81" w14:textId="77777777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0.940 (0.910, 0.971)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6016513B" w14:textId="77777777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1.048 (1.033, 1.063)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14:paraId="53373161" w14:textId="77777777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1.043 (1.007, 1.081)</w:t>
            </w:r>
          </w:p>
        </w:tc>
      </w:tr>
      <w:tr w:rsidR="00244FFA" w:rsidRPr="002D006A" w14:paraId="4D6A828A" w14:textId="77777777" w:rsidTr="00172868">
        <w:trPr>
          <w:trHeight w:val="267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14:paraId="29D279F5" w14:textId="77777777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Q4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7C4BFA2" w14:textId="0995DF25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761EB3">
              <w:rPr>
                <w:rFonts w:eastAsia="맑은 고딕"/>
                <w:color w:val="000000"/>
                <w:sz w:val="20"/>
                <w:szCs w:val="20"/>
              </w:rPr>
              <w:t>0.950 (0.937, 0.964)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7FB5191" w14:textId="559E42D1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761EB3">
              <w:rPr>
                <w:rFonts w:eastAsia="맑은 고딕"/>
                <w:color w:val="000000"/>
                <w:sz w:val="20"/>
                <w:szCs w:val="20"/>
              </w:rPr>
              <w:t>1.075 (1.042, 1.108)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0A9D66AD" w14:textId="6F45E8A7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0.965 (0.952, 0.979)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5378B6F0" w14:textId="77777777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0.947 (0.916, 0.978)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590F08F3" w14:textId="77777777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1.084 (1.069, 1.101)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14:paraId="30D74478" w14:textId="77777777" w:rsidR="00244FFA" w:rsidRPr="002D006A" w:rsidRDefault="00244FFA" w:rsidP="00830172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1.073 (1.035, 1.113)</w:t>
            </w:r>
          </w:p>
        </w:tc>
      </w:tr>
      <w:tr w:rsidR="00146721" w:rsidRPr="002D006A" w14:paraId="33D6B531" w14:textId="77777777" w:rsidTr="003139B5">
        <w:trPr>
          <w:trHeight w:val="267"/>
        </w:trPr>
        <w:tc>
          <w:tcPr>
            <w:tcW w:w="13968" w:type="dxa"/>
            <w:gridSpan w:val="7"/>
            <w:shd w:val="clear" w:color="auto" w:fill="auto"/>
            <w:noWrap/>
            <w:vAlign w:val="center"/>
          </w:tcPr>
          <w:p w14:paraId="3CF5915F" w14:textId="7650A22B" w:rsidR="00146721" w:rsidRPr="002D006A" w:rsidRDefault="00467E61" w:rsidP="002A18E6">
            <w:pPr>
              <w:ind w:firstLineChars="50" w:firstLine="100"/>
              <w:rPr>
                <w:rFonts w:eastAsia="맑은 고딕"/>
                <w:color w:val="000000"/>
                <w:sz w:val="20"/>
                <w:szCs w:val="20"/>
              </w:rPr>
            </w:pPr>
            <w:r w:rsidRPr="005E6C56">
              <w:rPr>
                <w:rFonts w:eastAsiaTheme="minorEastAsia" w:hint="eastAsia"/>
                <w:iCs/>
                <w:sz w:val="20"/>
                <w:szCs w:val="20"/>
              </w:rPr>
              <w:t>A</w:t>
            </w:r>
            <w:r w:rsidRPr="005E6C56">
              <w:rPr>
                <w:rFonts w:eastAsiaTheme="minorEastAsia"/>
                <w:iCs/>
                <w:sz w:val="20"/>
                <w:szCs w:val="20"/>
              </w:rPr>
              <w:t xml:space="preserve">djusted for age, sex, </w:t>
            </w:r>
            <w:r>
              <w:rPr>
                <w:rFonts w:eastAsiaTheme="minorEastAsia"/>
                <w:iCs/>
                <w:sz w:val="20"/>
                <w:szCs w:val="20"/>
              </w:rPr>
              <w:t>BMI</w:t>
            </w:r>
            <w:r w:rsidRPr="005E6C56">
              <w:rPr>
                <w:rFonts w:eastAsiaTheme="minorEastAsia"/>
                <w:iCs/>
                <w:sz w:val="20"/>
                <w:szCs w:val="20"/>
              </w:rPr>
              <w:t>, hypertension, current smoking</w:t>
            </w:r>
            <w:r>
              <w:rPr>
                <w:rFonts w:eastAsiaTheme="minorEastAsia"/>
                <w:iCs/>
                <w:sz w:val="20"/>
                <w:szCs w:val="20"/>
              </w:rPr>
              <w:t xml:space="preserve"> status</w:t>
            </w:r>
            <w:r w:rsidRPr="005E6C56">
              <w:rPr>
                <w:rFonts w:eastAsiaTheme="minorEastAsia"/>
                <w:iCs/>
                <w:sz w:val="20"/>
                <w:szCs w:val="20"/>
              </w:rPr>
              <w:t>, alcohol consumption stat</w:t>
            </w:r>
            <w:r>
              <w:rPr>
                <w:rFonts w:eastAsiaTheme="minorEastAsia"/>
                <w:iCs/>
                <w:sz w:val="20"/>
                <w:szCs w:val="20"/>
              </w:rPr>
              <w:t>us</w:t>
            </w:r>
            <w:r w:rsidRPr="005E6C56">
              <w:rPr>
                <w:rFonts w:eastAsiaTheme="minorEastAsia"/>
                <w:iCs/>
                <w:sz w:val="20"/>
                <w:szCs w:val="20"/>
              </w:rPr>
              <w:t>, regular exercise, e</w:t>
            </w:r>
            <w:r>
              <w:rPr>
                <w:rFonts w:eastAsiaTheme="minorEastAsia"/>
                <w:iCs/>
                <w:sz w:val="20"/>
                <w:szCs w:val="20"/>
              </w:rPr>
              <w:t xml:space="preserve">GFR, </w:t>
            </w:r>
            <w:r w:rsidR="001A5965" w:rsidRPr="00162DAC">
              <w:rPr>
                <w:rFonts w:eastAsia="맑은 고딕" w:cs="Arial"/>
                <w:bCs/>
                <w:sz w:val="20"/>
                <w:szCs w:val="20"/>
              </w:rPr>
              <w:t>monthly household income, and C</w:t>
            </w:r>
            <w:r w:rsidR="001A5965">
              <w:rPr>
                <w:rFonts w:eastAsia="맑은 고딕" w:cs="Arial"/>
                <w:bCs/>
                <w:sz w:val="20"/>
                <w:szCs w:val="20"/>
              </w:rPr>
              <w:t>CI</w:t>
            </w:r>
          </w:p>
        </w:tc>
      </w:tr>
      <w:tr w:rsidR="00AD0569" w:rsidRPr="002D006A" w14:paraId="3D8BCB22" w14:textId="77777777" w:rsidTr="00172868">
        <w:trPr>
          <w:trHeight w:val="267"/>
        </w:trPr>
        <w:tc>
          <w:tcPr>
            <w:tcW w:w="2153" w:type="dxa"/>
            <w:shd w:val="clear" w:color="auto" w:fill="auto"/>
            <w:noWrap/>
            <w:vAlign w:val="center"/>
          </w:tcPr>
          <w:p w14:paraId="64583C02" w14:textId="5B29E27F" w:rsidR="00AD0569" w:rsidRPr="002D006A" w:rsidRDefault="00AD0569" w:rsidP="00AD0569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Q1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280312F0" w14:textId="36EDB7AC" w:rsidR="00AD0569" w:rsidRPr="00761EB3" w:rsidRDefault="00AD0569" w:rsidP="00AD0569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761EB3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18FA3E7B" w14:textId="58AC090A" w:rsidR="00AD0569" w:rsidRPr="00761EB3" w:rsidRDefault="00AD0569" w:rsidP="00AD0569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761EB3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533BBE7D" w14:textId="5AE3B061" w:rsidR="00AD0569" w:rsidRPr="002D006A" w:rsidRDefault="00AD0569" w:rsidP="00AD0569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36079807" w14:textId="6BF25AB8" w:rsidR="00AD0569" w:rsidRPr="002D006A" w:rsidRDefault="00AD0569" w:rsidP="00AD0569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5C601D7B" w14:textId="4B8F2ABF" w:rsidR="00AD0569" w:rsidRPr="002D006A" w:rsidRDefault="00AD0569" w:rsidP="00AD0569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70" w:type="dxa"/>
            <w:shd w:val="clear" w:color="auto" w:fill="auto"/>
            <w:noWrap/>
            <w:vAlign w:val="center"/>
          </w:tcPr>
          <w:p w14:paraId="6E57E8D3" w14:textId="4E67BC6D" w:rsidR="00AD0569" w:rsidRPr="002D006A" w:rsidRDefault="00AD0569" w:rsidP="00AD0569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</w:tr>
      <w:tr w:rsidR="008A6F24" w:rsidRPr="002D006A" w14:paraId="1013BB38" w14:textId="77777777" w:rsidTr="002A18E6">
        <w:trPr>
          <w:trHeight w:val="267"/>
        </w:trPr>
        <w:tc>
          <w:tcPr>
            <w:tcW w:w="2153" w:type="dxa"/>
            <w:shd w:val="clear" w:color="auto" w:fill="auto"/>
            <w:noWrap/>
            <w:vAlign w:val="center"/>
          </w:tcPr>
          <w:p w14:paraId="5CE77462" w14:textId="70E2FB73" w:rsidR="008A6F24" w:rsidRPr="002D006A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Q2</w:t>
            </w:r>
          </w:p>
        </w:tc>
        <w:tc>
          <w:tcPr>
            <w:tcW w:w="1969" w:type="dxa"/>
            <w:shd w:val="clear" w:color="auto" w:fill="auto"/>
          </w:tcPr>
          <w:p w14:paraId="3668C904" w14:textId="6AAFF9E9" w:rsidR="008A6F24" w:rsidRPr="00361341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0.929</w:t>
            </w:r>
            <w:r w:rsidR="00E71B5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(0.916,</w:t>
            </w:r>
            <w:r w:rsidR="00E71B5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0.942)</w:t>
            </w:r>
          </w:p>
        </w:tc>
        <w:tc>
          <w:tcPr>
            <w:tcW w:w="1969" w:type="dxa"/>
            <w:shd w:val="clear" w:color="auto" w:fill="auto"/>
          </w:tcPr>
          <w:p w14:paraId="6CF46A21" w14:textId="40087CBD" w:rsidR="008A6F24" w:rsidRPr="00361341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1.01</w:t>
            </w:r>
            <w:r w:rsidR="00E71B53">
              <w:rPr>
                <w:sz w:val="20"/>
                <w:szCs w:val="20"/>
              </w:rPr>
              <w:t xml:space="preserve">0 </w:t>
            </w:r>
            <w:r w:rsidRPr="00361341">
              <w:rPr>
                <w:sz w:val="20"/>
                <w:szCs w:val="20"/>
              </w:rPr>
              <w:t>(0.979,</w:t>
            </w:r>
            <w:r w:rsidR="00E71B5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1.041)</w:t>
            </w:r>
          </w:p>
        </w:tc>
        <w:tc>
          <w:tcPr>
            <w:tcW w:w="1969" w:type="dxa"/>
            <w:shd w:val="clear" w:color="auto" w:fill="auto"/>
            <w:noWrap/>
          </w:tcPr>
          <w:p w14:paraId="77985F5C" w14:textId="1D0F5736" w:rsidR="008A6F24" w:rsidRPr="00361341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0.93</w:t>
            </w:r>
            <w:r w:rsidR="00423DF9">
              <w:rPr>
                <w:sz w:val="20"/>
                <w:szCs w:val="20"/>
              </w:rPr>
              <w:t xml:space="preserve">0 </w:t>
            </w:r>
            <w:r w:rsidRPr="00361341">
              <w:rPr>
                <w:sz w:val="20"/>
                <w:szCs w:val="20"/>
              </w:rPr>
              <w:t>(0.915,</w:t>
            </w:r>
            <w:r w:rsidR="00423DF9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0.945)</w:t>
            </w:r>
          </w:p>
        </w:tc>
        <w:tc>
          <w:tcPr>
            <w:tcW w:w="1969" w:type="dxa"/>
            <w:shd w:val="clear" w:color="auto" w:fill="auto"/>
            <w:noWrap/>
          </w:tcPr>
          <w:p w14:paraId="2B8F3180" w14:textId="3E73E33D" w:rsidR="008A6F24" w:rsidRPr="00361341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1.02</w:t>
            </w:r>
            <w:r w:rsidR="004167BC">
              <w:rPr>
                <w:sz w:val="20"/>
                <w:szCs w:val="20"/>
              </w:rPr>
              <w:t xml:space="preserve">0 </w:t>
            </w:r>
            <w:r w:rsidRPr="00361341">
              <w:rPr>
                <w:sz w:val="20"/>
                <w:szCs w:val="20"/>
              </w:rPr>
              <w:t>(0.985,</w:t>
            </w:r>
            <w:r w:rsidR="0084598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1.055)</w:t>
            </w:r>
          </w:p>
        </w:tc>
        <w:tc>
          <w:tcPr>
            <w:tcW w:w="1969" w:type="dxa"/>
            <w:shd w:val="clear" w:color="auto" w:fill="auto"/>
            <w:noWrap/>
          </w:tcPr>
          <w:p w14:paraId="2F6AD6B0" w14:textId="386DB979" w:rsidR="008A6F24" w:rsidRPr="00361341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0.956</w:t>
            </w:r>
            <w:r w:rsidR="004167BC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(0.921,</w:t>
            </w:r>
            <w:r w:rsidR="004167BC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0.992)</w:t>
            </w:r>
          </w:p>
        </w:tc>
        <w:tc>
          <w:tcPr>
            <w:tcW w:w="1970" w:type="dxa"/>
            <w:shd w:val="clear" w:color="auto" w:fill="auto"/>
            <w:noWrap/>
          </w:tcPr>
          <w:p w14:paraId="30BAF9F3" w14:textId="6513DE24" w:rsidR="008A6F24" w:rsidRPr="00361341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0.99</w:t>
            </w:r>
            <w:r w:rsidR="004167BC">
              <w:rPr>
                <w:sz w:val="20"/>
                <w:szCs w:val="20"/>
              </w:rPr>
              <w:t xml:space="preserve">0 </w:t>
            </w:r>
            <w:r w:rsidRPr="00361341">
              <w:rPr>
                <w:sz w:val="20"/>
                <w:szCs w:val="20"/>
              </w:rPr>
              <w:t>(0.917,</w:t>
            </w:r>
            <w:r w:rsidR="004167BC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1.07</w:t>
            </w:r>
            <w:r w:rsidR="004167BC">
              <w:rPr>
                <w:sz w:val="20"/>
                <w:szCs w:val="20"/>
              </w:rPr>
              <w:t>0</w:t>
            </w:r>
            <w:r w:rsidRPr="00361341">
              <w:rPr>
                <w:sz w:val="20"/>
                <w:szCs w:val="20"/>
              </w:rPr>
              <w:t>)</w:t>
            </w:r>
          </w:p>
        </w:tc>
      </w:tr>
      <w:tr w:rsidR="008A6F24" w:rsidRPr="002D006A" w14:paraId="32C7766A" w14:textId="77777777" w:rsidTr="002A18E6">
        <w:trPr>
          <w:trHeight w:val="267"/>
        </w:trPr>
        <w:tc>
          <w:tcPr>
            <w:tcW w:w="2153" w:type="dxa"/>
            <w:shd w:val="clear" w:color="auto" w:fill="auto"/>
            <w:noWrap/>
            <w:vAlign w:val="center"/>
          </w:tcPr>
          <w:p w14:paraId="600201F3" w14:textId="4ED56F66" w:rsidR="008A6F24" w:rsidRPr="002D006A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Q3</w:t>
            </w:r>
          </w:p>
        </w:tc>
        <w:tc>
          <w:tcPr>
            <w:tcW w:w="1969" w:type="dxa"/>
            <w:shd w:val="clear" w:color="auto" w:fill="auto"/>
          </w:tcPr>
          <w:p w14:paraId="4811A05E" w14:textId="59814E76" w:rsidR="008A6F24" w:rsidRPr="00361341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0.911</w:t>
            </w:r>
            <w:r w:rsidR="00E71B5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(0.899,</w:t>
            </w:r>
            <w:r w:rsidR="00E71B5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0.924)</w:t>
            </w:r>
          </w:p>
        </w:tc>
        <w:tc>
          <w:tcPr>
            <w:tcW w:w="1969" w:type="dxa"/>
            <w:shd w:val="clear" w:color="auto" w:fill="auto"/>
          </w:tcPr>
          <w:p w14:paraId="67420EDD" w14:textId="597F6C8A" w:rsidR="008A6F24" w:rsidRPr="00361341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1.034</w:t>
            </w:r>
            <w:r w:rsidR="00E71B5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(0.999,</w:t>
            </w:r>
            <w:r w:rsidR="00E71B5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1.07</w:t>
            </w:r>
            <w:r w:rsidR="00E71B53">
              <w:rPr>
                <w:sz w:val="20"/>
                <w:szCs w:val="20"/>
              </w:rPr>
              <w:t>0</w:t>
            </w:r>
            <w:r w:rsidRPr="00361341">
              <w:rPr>
                <w:sz w:val="20"/>
                <w:szCs w:val="20"/>
              </w:rPr>
              <w:t>)</w:t>
            </w:r>
          </w:p>
        </w:tc>
        <w:tc>
          <w:tcPr>
            <w:tcW w:w="1969" w:type="dxa"/>
            <w:shd w:val="clear" w:color="auto" w:fill="auto"/>
            <w:noWrap/>
          </w:tcPr>
          <w:p w14:paraId="6C411085" w14:textId="43D4E34E" w:rsidR="008A6F24" w:rsidRPr="00361341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0.915</w:t>
            </w:r>
            <w:r w:rsidR="00423DF9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(0.9</w:t>
            </w:r>
            <w:r w:rsidR="00423DF9">
              <w:rPr>
                <w:sz w:val="20"/>
                <w:szCs w:val="20"/>
              </w:rPr>
              <w:t>00</w:t>
            </w:r>
            <w:r w:rsidRPr="00361341">
              <w:rPr>
                <w:sz w:val="20"/>
                <w:szCs w:val="20"/>
              </w:rPr>
              <w:t>,</w:t>
            </w:r>
            <w:r w:rsidR="00423DF9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0.929)</w:t>
            </w:r>
          </w:p>
        </w:tc>
        <w:tc>
          <w:tcPr>
            <w:tcW w:w="1969" w:type="dxa"/>
            <w:shd w:val="clear" w:color="auto" w:fill="auto"/>
            <w:noWrap/>
          </w:tcPr>
          <w:p w14:paraId="1723AF29" w14:textId="61EBB5A8" w:rsidR="008A6F24" w:rsidRPr="00361341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1.034</w:t>
            </w:r>
            <w:r w:rsidR="004167BC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(0.995,</w:t>
            </w:r>
            <w:r w:rsidR="0084598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1.075)</w:t>
            </w:r>
          </w:p>
        </w:tc>
        <w:tc>
          <w:tcPr>
            <w:tcW w:w="1969" w:type="dxa"/>
            <w:shd w:val="clear" w:color="auto" w:fill="auto"/>
            <w:noWrap/>
          </w:tcPr>
          <w:p w14:paraId="4F0380A6" w14:textId="7634C8EB" w:rsidR="008A6F24" w:rsidRPr="00361341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0.926</w:t>
            </w:r>
            <w:r w:rsidR="004167BC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(0.892,</w:t>
            </w:r>
            <w:r w:rsidR="004167BC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0.96</w:t>
            </w:r>
            <w:r w:rsidR="004167BC">
              <w:rPr>
                <w:sz w:val="20"/>
                <w:szCs w:val="20"/>
              </w:rPr>
              <w:t>0</w:t>
            </w:r>
            <w:r w:rsidRPr="00361341">
              <w:rPr>
                <w:sz w:val="20"/>
                <w:szCs w:val="20"/>
              </w:rPr>
              <w:t>)</w:t>
            </w:r>
          </w:p>
        </w:tc>
        <w:tc>
          <w:tcPr>
            <w:tcW w:w="1970" w:type="dxa"/>
            <w:shd w:val="clear" w:color="auto" w:fill="auto"/>
            <w:noWrap/>
          </w:tcPr>
          <w:p w14:paraId="546B4874" w14:textId="025441DD" w:rsidR="008A6F24" w:rsidRPr="00361341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0.989</w:t>
            </w:r>
            <w:r w:rsidR="004167BC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(0.906,</w:t>
            </w:r>
            <w:r w:rsidR="004167BC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1.08</w:t>
            </w:r>
            <w:r w:rsidR="004167BC">
              <w:rPr>
                <w:sz w:val="20"/>
                <w:szCs w:val="20"/>
              </w:rPr>
              <w:t>0</w:t>
            </w:r>
            <w:r w:rsidRPr="00361341">
              <w:rPr>
                <w:sz w:val="20"/>
                <w:szCs w:val="20"/>
              </w:rPr>
              <w:t>)</w:t>
            </w:r>
          </w:p>
        </w:tc>
      </w:tr>
      <w:tr w:rsidR="008A6F24" w:rsidRPr="002D006A" w14:paraId="2DA08FC0" w14:textId="77777777" w:rsidTr="002A18E6">
        <w:trPr>
          <w:trHeight w:val="267"/>
        </w:trPr>
        <w:tc>
          <w:tcPr>
            <w:tcW w:w="2153" w:type="dxa"/>
            <w:shd w:val="clear" w:color="auto" w:fill="auto"/>
            <w:noWrap/>
            <w:vAlign w:val="center"/>
          </w:tcPr>
          <w:p w14:paraId="2916860B" w14:textId="6D1F895F" w:rsidR="008A6F24" w:rsidRPr="002D006A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Q4</w:t>
            </w:r>
          </w:p>
        </w:tc>
        <w:tc>
          <w:tcPr>
            <w:tcW w:w="1969" w:type="dxa"/>
            <w:shd w:val="clear" w:color="auto" w:fill="auto"/>
          </w:tcPr>
          <w:p w14:paraId="60211D0D" w14:textId="4346E9DC" w:rsidR="008A6F24" w:rsidRPr="00361341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0.951</w:t>
            </w:r>
            <w:r w:rsidR="00E71B5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(0.938,</w:t>
            </w:r>
            <w:r w:rsidR="00E71B5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0.964)</w:t>
            </w:r>
          </w:p>
        </w:tc>
        <w:tc>
          <w:tcPr>
            <w:tcW w:w="1969" w:type="dxa"/>
            <w:shd w:val="clear" w:color="auto" w:fill="auto"/>
          </w:tcPr>
          <w:p w14:paraId="71645961" w14:textId="03E836A1" w:rsidR="008A6F24" w:rsidRPr="00361341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1.074</w:t>
            </w:r>
            <w:r w:rsidR="00E71B5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(1.041,</w:t>
            </w:r>
            <w:r w:rsidR="00E71B5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1.107)</w:t>
            </w:r>
          </w:p>
        </w:tc>
        <w:tc>
          <w:tcPr>
            <w:tcW w:w="1969" w:type="dxa"/>
            <w:shd w:val="clear" w:color="auto" w:fill="auto"/>
            <w:noWrap/>
          </w:tcPr>
          <w:p w14:paraId="31C5E064" w14:textId="78EBE206" w:rsidR="008A6F24" w:rsidRPr="00361341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0.954</w:t>
            </w:r>
            <w:r w:rsidR="00423DF9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(0.94</w:t>
            </w:r>
            <w:r w:rsidR="00423DF9">
              <w:rPr>
                <w:sz w:val="20"/>
                <w:szCs w:val="20"/>
              </w:rPr>
              <w:t>0</w:t>
            </w:r>
            <w:r w:rsidRPr="00361341">
              <w:rPr>
                <w:sz w:val="20"/>
                <w:szCs w:val="20"/>
              </w:rPr>
              <w:t>,</w:t>
            </w:r>
            <w:r w:rsidR="00423DF9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0.969)</w:t>
            </w:r>
          </w:p>
        </w:tc>
        <w:tc>
          <w:tcPr>
            <w:tcW w:w="1969" w:type="dxa"/>
            <w:shd w:val="clear" w:color="auto" w:fill="auto"/>
            <w:noWrap/>
          </w:tcPr>
          <w:p w14:paraId="0F3E2370" w14:textId="435CEBC3" w:rsidR="008A6F24" w:rsidRPr="00361341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1.081</w:t>
            </w:r>
            <w:r w:rsidR="004167BC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(1.045,</w:t>
            </w:r>
            <w:r w:rsidR="0084598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1.119)</w:t>
            </w:r>
          </w:p>
        </w:tc>
        <w:tc>
          <w:tcPr>
            <w:tcW w:w="1969" w:type="dxa"/>
            <w:shd w:val="clear" w:color="auto" w:fill="auto"/>
            <w:noWrap/>
          </w:tcPr>
          <w:p w14:paraId="5DE2419F" w14:textId="0F11B816" w:rsidR="008A6F24" w:rsidRPr="00361341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0.956</w:t>
            </w:r>
            <w:r w:rsidR="004167BC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(0.922,</w:t>
            </w:r>
            <w:r w:rsidR="004167BC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0.992)</w:t>
            </w:r>
          </w:p>
        </w:tc>
        <w:tc>
          <w:tcPr>
            <w:tcW w:w="1970" w:type="dxa"/>
            <w:shd w:val="clear" w:color="auto" w:fill="auto"/>
            <w:noWrap/>
          </w:tcPr>
          <w:p w14:paraId="4BFC6AF8" w14:textId="25E3DD45" w:rsidR="008A6F24" w:rsidRPr="00361341" w:rsidRDefault="008A6F24" w:rsidP="008A6F24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0.975</w:t>
            </w:r>
            <w:r w:rsidR="004167BC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(0.899,</w:t>
            </w:r>
            <w:r w:rsidR="004167BC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1.057)</w:t>
            </w:r>
          </w:p>
        </w:tc>
      </w:tr>
      <w:tr w:rsidR="00244FFA" w:rsidRPr="002D006A" w14:paraId="599CA95F" w14:textId="77777777" w:rsidTr="00172868">
        <w:trPr>
          <w:trHeight w:val="267"/>
        </w:trPr>
        <w:tc>
          <w:tcPr>
            <w:tcW w:w="13968" w:type="dxa"/>
            <w:gridSpan w:val="7"/>
            <w:shd w:val="clear" w:color="auto" w:fill="auto"/>
          </w:tcPr>
          <w:p w14:paraId="1D2CC560" w14:textId="5A71F9C0" w:rsidR="00244FFA" w:rsidRPr="002D006A" w:rsidRDefault="00244FFA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2D006A">
              <w:rPr>
                <w:rFonts w:eastAsia="맑은 고딕"/>
                <w:b/>
                <w:bCs/>
                <w:color w:val="000000"/>
                <w:sz w:val="22"/>
                <w:szCs w:val="22"/>
              </w:rPr>
              <w:t>Individuals with diabetes</w:t>
            </w:r>
            <w:r w:rsidRPr="002D006A">
              <w:rPr>
                <w:rFonts w:eastAsia="맑은 고딕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7A16AF" w:rsidRPr="002D006A" w14:paraId="366047DF" w14:textId="77777777" w:rsidTr="00172868">
        <w:trPr>
          <w:trHeight w:val="267"/>
        </w:trPr>
        <w:tc>
          <w:tcPr>
            <w:tcW w:w="13968" w:type="dxa"/>
            <w:gridSpan w:val="7"/>
            <w:shd w:val="clear" w:color="auto" w:fill="auto"/>
          </w:tcPr>
          <w:p w14:paraId="5DC053EB" w14:textId="37FC2325" w:rsidR="007A16AF" w:rsidRPr="002D006A" w:rsidRDefault="007A16AF" w:rsidP="002A18E6">
            <w:pPr>
              <w:ind w:firstLineChars="50" w:firstLine="100"/>
              <w:rPr>
                <w:rFonts w:eastAsia="맑은 고딕"/>
                <w:b/>
                <w:bCs/>
                <w:color w:val="000000"/>
                <w:sz w:val="22"/>
                <w:szCs w:val="22"/>
              </w:rPr>
            </w:pPr>
            <w:r w:rsidRPr="005E6C56">
              <w:rPr>
                <w:rFonts w:eastAsiaTheme="minorEastAsia" w:hint="eastAsia"/>
                <w:iCs/>
                <w:sz w:val="20"/>
                <w:szCs w:val="20"/>
              </w:rPr>
              <w:t>A</w:t>
            </w:r>
            <w:r w:rsidRPr="005E6C56">
              <w:rPr>
                <w:rFonts w:eastAsiaTheme="minorEastAsia"/>
                <w:iCs/>
                <w:sz w:val="20"/>
                <w:szCs w:val="20"/>
              </w:rPr>
              <w:t xml:space="preserve">djusted for age, sex, </w:t>
            </w:r>
            <w:r>
              <w:rPr>
                <w:rFonts w:eastAsiaTheme="minorEastAsia"/>
                <w:iCs/>
                <w:sz w:val="20"/>
                <w:szCs w:val="20"/>
              </w:rPr>
              <w:t>BMI</w:t>
            </w:r>
            <w:r w:rsidRPr="005E6C56">
              <w:rPr>
                <w:rFonts w:eastAsiaTheme="minorEastAsia"/>
                <w:iCs/>
                <w:sz w:val="20"/>
                <w:szCs w:val="20"/>
              </w:rPr>
              <w:t>, hypertension, current smoking</w:t>
            </w:r>
            <w:r>
              <w:rPr>
                <w:rFonts w:eastAsiaTheme="minorEastAsia"/>
                <w:iCs/>
                <w:sz w:val="20"/>
                <w:szCs w:val="20"/>
              </w:rPr>
              <w:t xml:space="preserve"> status</w:t>
            </w:r>
            <w:r w:rsidRPr="005E6C56">
              <w:rPr>
                <w:rFonts w:eastAsiaTheme="minorEastAsia"/>
                <w:iCs/>
                <w:sz w:val="20"/>
                <w:szCs w:val="20"/>
              </w:rPr>
              <w:t>, alcohol consumption stat</w:t>
            </w:r>
            <w:r>
              <w:rPr>
                <w:rFonts w:eastAsiaTheme="minorEastAsia"/>
                <w:iCs/>
                <w:sz w:val="20"/>
                <w:szCs w:val="20"/>
              </w:rPr>
              <w:t>us</w:t>
            </w:r>
            <w:r w:rsidRPr="005E6C56">
              <w:rPr>
                <w:rFonts w:eastAsiaTheme="minorEastAsia"/>
                <w:iCs/>
                <w:sz w:val="20"/>
                <w:szCs w:val="20"/>
              </w:rPr>
              <w:t>, regular exercise, and e</w:t>
            </w:r>
            <w:r>
              <w:rPr>
                <w:rFonts w:eastAsiaTheme="minorEastAsia"/>
                <w:iCs/>
                <w:sz w:val="20"/>
                <w:szCs w:val="20"/>
              </w:rPr>
              <w:t>GFR</w:t>
            </w:r>
          </w:p>
        </w:tc>
      </w:tr>
      <w:tr w:rsidR="007A16AF" w:rsidRPr="002D006A" w14:paraId="591083F2" w14:textId="77777777" w:rsidTr="00172868">
        <w:trPr>
          <w:trHeight w:val="258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14:paraId="6A1A95E0" w14:textId="77777777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Q1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F965EB3" w14:textId="4AA00C3E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761EB3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024A8452" w14:textId="7902787E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761EB3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18F48F97" w14:textId="1EAD8816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793545D4" w14:textId="77777777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0BC4DC24" w14:textId="77777777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14:paraId="1A3E09F4" w14:textId="77777777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</w:tr>
      <w:tr w:rsidR="007A16AF" w:rsidRPr="002D006A" w14:paraId="45D70185" w14:textId="77777777" w:rsidTr="00172868">
        <w:trPr>
          <w:trHeight w:val="258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14:paraId="69A2BE7E" w14:textId="77777777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Q2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01716C01" w14:textId="6ED56F09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761EB3">
              <w:rPr>
                <w:rFonts w:eastAsia="맑은 고딕"/>
                <w:color w:val="000000"/>
                <w:sz w:val="20"/>
                <w:szCs w:val="20"/>
              </w:rPr>
              <w:t>0.935</w:t>
            </w:r>
            <w:r>
              <w:rPr>
                <w:rFonts w:eastAsia="맑은 고딕"/>
                <w:color w:val="000000"/>
                <w:sz w:val="20"/>
                <w:szCs w:val="20"/>
              </w:rPr>
              <w:t xml:space="preserve"> </w:t>
            </w:r>
            <w:r w:rsidRPr="00761EB3">
              <w:rPr>
                <w:rFonts w:eastAsia="맑은 고딕"/>
                <w:color w:val="000000"/>
                <w:sz w:val="20"/>
                <w:szCs w:val="20"/>
              </w:rPr>
              <w:t>(0.91</w:t>
            </w:r>
            <w:r>
              <w:rPr>
                <w:rFonts w:eastAsia="맑은 고딕"/>
                <w:color w:val="000000"/>
                <w:sz w:val="20"/>
                <w:szCs w:val="20"/>
              </w:rPr>
              <w:t>0</w:t>
            </w:r>
            <w:r w:rsidRPr="00761EB3">
              <w:rPr>
                <w:rFonts w:eastAsia="맑은 고딕"/>
                <w:color w:val="000000"/>
                <w:sz w:val="20"/>
                <w:szCs w:val="20"/>
              </w:rPr>
              <w:t>,</w:t>
            </w:r>
            <w:r>
              <w:rPr>
                <w:rFonts w:eastAsia="맑은 고딕"/>
                <w:color w:val="000000"/>
                <w:sz w:val="20"/>
                <w:szCs w:val="20"/>
              </w:rPr>
              <w:t xml:space="preserve"> </w:t>
            </w:r>
            <w:r w:rsidRPr="00761EB3">
              <w:rPr>
                <w:rFonts w:eastAsia="맑은 고딕"/>
                <w:color w:val="000000"/>
                <w:sz w:val="20"/>
                <w:szCs w:val="20"/>
              </w:rPr>
              <w:t>0.96</w:t>
            </w:r>
            <w:r>
              <w:rPr>
                <w:rFonts w:eastAsia="맑은 고딕"/>
                <w:color w:val="000000"/>
                <w:sz w:val="20"/>
                <w:szCs w:val="20"/>
              </w:rPr>
              <w:t>0</w:t>
            </w:r>
            <w:r w:rsidRPr="00761EB3">
              <w:rPr>
                <w:rFonts w:eastAsia="맑은 고딕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550D4CF9" w14:textId="0D119074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761EB3">
              <w:rPr>
                <w:rFonts w:eastAsia="맑은 고딕"/>
                <w:color w:val="000000"/>
                <w:sz w:val="20"/>
                <w:szCs w:val="20"/>
              </w:rPr>
              <w:t>1.015</w:t>
            </w:r>
            <w:r>
              <w:rPr>
                <w:rFonts w:eastAsia="맑은 고딕"/>
                <w:color w:val="000000"/>
                <w:sz w:val="20"/>
                <w:szCs w:val="20"/>
              </w:rPr>
              <w:t xml:space="preserve"> </w:t>
            </w:r>
            <w:r w:rsidRPr="00761EB3">
              <w:rPr>
                <w:rFonts w:eastAsia="맑은 고딕"/>
                <w:color w:val="000000"/>
                <w:sz w:val="20"/>
                <w:szCs w:val="20"/>
              </w:rPr>
              <w:t>(0.978,</w:t>
            </w:r>
            <w:r>
              <w:rPr>
                <w:rFonts w:eastAsia="맑은 고딕"/>
                <w:color w:val="000000"/>
                <w:sz w:val="20"/>
                <w:szCs w:val="20"/>
              </w:rPr>
              <w:t xml:space="preserve"> </w:t>
            </w:r>
            <w:r w:rsidRPr="00761EB3">
              <w:rPr>
                <w:rFonts w:eastAsia="맑은 고딕"/>
                <w:color w:val="000000"/>
                <w:sz w:val="20"/>
                <w:szCs w:val="20"/>
              </w:rPr>
              <w:t>1.052)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2372D0FA" w14:textId="6023B616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0.951 (0.928, 0.975)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06C7BB33" w14:textId="77777777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0.945 (0.911, 0.981)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376545BB" w14:textId="77777777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1.009 (0.977, 1.043)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14:paraId="4330E53C" w14:textId="77777777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1.031 (0.982, 1.082)</w:t>
            </w:r>
          </w:p>
        </w:tc>
      </w:tr>
      <w:tr w:rsidR="007A16AF" w:rsidRPr="002D006A" w14:paraId="68D3017D" w14:textId="77777777" w:rsidTr="00172868">
        <w:trPr>
          <w:trHeight w:val="258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14:paraId="6462132C" w14:textId="77777777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Q3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DB96651" w14:textId="75DF6012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761EB3">
              <w:rPr>
                <w:rFonts w:eastAsia="맑은 고딕"/>
                <w:color w:val="000000"/>
                <w:sz w:val="20"/>
                <w:szCs w:val="20"/>
              </w:rPr>
              <w:t>0.925</w:t>
            </w:r>
            <w:r>
              <w:rPr>
                <w:rFonts w:eastAsia="맑은 고딕"/>
                <w:color w:val="000000"/>
                <w:sz w:val="20"/>
                <w:szCs w:val="20"/>
              </w:rPr>
              <w:t xml:space="preserve"> </w:t>
            </w:r>
            <w:r w:rsidRPr="00761EB3">
              <w:rPr>
                <w:rFonts w:eastAsia="맑은 고딕"/>
                <w:color w:val="000000"/>
                <w:sz w:val="20"/>
                <w:szCs w:val="20"/>
              </w:rPr>
              <w:t>(0.9</w:t>
            </w:r>
            <w:r>
              <w:rPr>
                <w:rFonts w:eastAsia="맑은 고딕"/>
                <w:color w:val="000000"/>
                <w:sz w:val="20"/>
                <w:szCs w:val="20"/>
              </w:rPr>
              <w:t>00</w:t>
            </w:r>
            <w:r w:rsidRPr="00761EB3">
              <w:rPr>
                <w:rFonts w:eastAsia="맑은 고딕"/>
                <w:color w:val="000000"/>
                <w:sz w:val="20"/>
                <w:szCs w:val="20"/>
              </w:rPr>
              <w:t>,</w:t>
            </w:r>
            <w:r>
              <w:rPr>
                <w:rFonts w:eastAsia="맑은 고딕"/>
                <w:color w:val="000000"/>
                <w:sz w:val="20"/>
                <w:szCs w:val="20"/>
              </w:rPr>
              <w:t xml:space="preserve"> </w:t>
            </w:r>
            <w:r w:rsidRPr="00761EB3">
              <w:rPr>
                <w:rFonts w:eastAsia="맑은 고딕"/>
                <w:color w:val="000000"/>
                <w:sz w:val="20"/>
                <w:szCs w:val="20"/>
              </w:rPr>
              <w:t>0.95</w:t>
            </w:r>
            <w:r>
              <w:rPr>
                <w:rFonts w:eastAsia="맑은 고딕"/>
                <w:color w:val="000000"/>
                <w:sz w:val="20"/>
                <w:szCs w:val="20"/>
              </w:rPr>
              <w:t>0</w:t>
            </w:r>
            <w:r w:rsidRPr="00761EB3">
              <w:rPr>
                <w:rFonts w:eastAsia="맑은 고딕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C3CE57A" w14:textId="157579A5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761EB3">
              <w:rPr>
                <w:rFonts w:eastAsia="맑은 고딕"/>
                <w:color w:val="000000"/>
                <w:sz w:val="20"/>
                <w:szCs w:val="20"/>
              </w:rPr>
              <w:t>1.073</w:t>
            </w:r>
            <w:r>
              <w:rPr>
                <w:rFonts w:eastAsia="맑은 고딕"/>
                <w:color w:val="000000"/>
                <w:sz w:val="20"/>
                <w:szCs w:val="20"/>
              </w:rPr>
              <w:t xml:space="preserve"> </w:t>
            </w:r>
            <w:r w:rsidRPr="00761EB3">
              <w:rPr>
                <w:rFonts w:eastAsia="맑은 고딕"/>
                <w:color w:val="000000"/>
                <w:sz w:val="20"/>
                <w:szCs w:val="20"/>
              </w:rPr>
              <w:t>(1.028,</w:t>
            </w:r>
            <w:r>
              <w:rPr>
                <w:rFonts w:eastAsia="맑은 고딕"/>
                <w:color w:val="000000"/>
                <w:sz w:val="20"/>
                <w:szCs w:val="20"/>
              </w:rPr>
              <w:t xml:space="preserve"> </w:t>
            </w:r>
            <w:r w:rsidRPr="00761EB3">
              <w:rPr>
                <w:rFonts w:eastAsia="맑은 고딕"/>
                <w:color w:val="000000"/>
                <w:sz w:val="20"/>
                <w:szCs w:val="20"/>
              </w:rPr>
              <w:t>1.121)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2186603E" w14:textId="535B2F92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0.941 (0.917, 0.966)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3B26FB86" w14:textId="77777777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0.943 (0.908, 0.980)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618C04B7" w14:textId="77777777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1.017 (0.985, 1.049)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14:paraId="539DD3CB" w14:textId="77777777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1.035 (0.988, 1.085)</w:t>
            </w:r>
          </w:p>
        </w:tc>
      </w:tr>
      <w:tr w:rsidR="007A16AF" w:rsidRPr="002D006A" w14:paraId="1CA26A6C" w14:textId="77777777" w:rsidTr="00172868">
        <w:trPr>
          <w:trHeight w:val="267"/>
        </w:trPr>
        <w:tc>
          <w:tcPr>
            <w:tcW w:w="2153" w:type="dxa"/>
            <w:shd w:val="clear" w:color="auto" w:fill="auto"/>
            <w:noWrap/>
            <w:vAlign w:val="center"/>
            <w:hideMark/>
          </w:tcPr>
          <w:p w14:paraId="01ED0416" w14:textId="77777777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Q4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AEAB6AA" w14:textId="56C86005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761EB3">
              <w:rPr>
                <w:rFonts w:eastAsia="맑은 고딕"/>
                <w:color w:val="000000"/>
                <w:sz w:val="20"/>
                <w:szCs w:val="20"/>
              </w:rPr>
              <w:t>0.948</w:t>
            </w:r>
            <w:r>
              <w:rPr>
                <w:rFonts w:eastAsia="맑은 고딕"/>
                <w:color w:val="000000"/>
                <w:sz w:val="20"/>
                <w:szCs w:val="20"/>
              </w:rPr>
              <w:t xml:space="preserve"> </w:t>
            </w:r>
            <w:r w:rsidRPr="00761EB3">
              <w:rPr>
                <w:rFonts w:eastAsia="맑은 고딕"/>
                <w:color w:val="000000"/>
                <w:sz w:val="20"/>
                <w:szCs w:val="20"/>
              </w:rPr>
              <w:t>(0.923,</w:t>
            </w:r>
            <w:r>
              <w:rPr>
                <w:rFonts w:eastAsia="맑은 고딕"/>
                <w:color w:val="000000"/>
                <w:sz w:val="20"/>
                <w:szCs w:val="20"/>
              </w:rPr>
              <w:t xml:space="preserve"> </w:t>
            </w:r>
            <w:r w:rsidRPr="00761EB3">
              <w:rPr>
                <w:rFonts w:eastAsia="맑은 고딕"/>
                <w:color w:val="000000"/>
                <w:sz w:val="20"/>
                <w:szCs w:val="20"/>
              </w:rPr>
              <w:t>0.974)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FA03562" w14:textId="601878AE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761EB3">
              <w:rPr>
                <w:rFonts w:eastAsia="맑은 고딕"/>
                <w:color w:val="000000"/>
                <w:sz w:val="20"/>
                <w:szCs w:val="20"/>
              </w:rPr>
              <w:t>1.148</w:t>
            </w:r>
            <w:r>
              <w:rPr>
                <w:rFonts w:eastAsia="맑은 고딕"/>
                <w:color w:val="000000"/>
                <w:sz w:val="20"/>
                <w:szCs w:val="20"/>
              </w:rPr>
              <w:t xml:space="preserve"> </w:t>
            </w:r>
            <w:r w:rsidRPr="00761EB3">
              <w:rPr>
                <w:rFonts w:eastAsia="맑은 고딕"/>
                <w:color w:val="000000"/>
                <w:sz w:val="20"/>
                <w:szCs w:val="20"/>
              </w:rPr>
              <w:t>(1.103,</w:t>
            </w:r>
            <w:r>
              <w:rPr>
                <w:rFonts w:eastAsia="맑은 고딕"/>
                <w:color w:val="000000"/>
                <w:sz w:val="20"/>
                <w:szCs w:val="20"/>
              </w:rPr>
              <w:t xml:space="preserve"> </w:t>
            </w:r>
            <w:r w:rsidRPr="00761EB3">
              <w:rPr>
                <w:rFonts w:eastAsia="맑은 고딕"/>
                <w:color w:val="000000"/>
                <w:sz w:val="20"/>
                <w:szCs w:val="20"/>
              </w:rPr>
              <w:t>1.196)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7CC27424" w14:textId="3F9198D0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0.975 (0.949, 1.003)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4AEE731B" w14:textId="77777777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0.967 (0.928, 1.007)</w:t>
            </w:r>
          </w:p>
        </w:tc>
        <w:tc>
          <w:tcPr>
            <w:tcW w:w="1969" w:type="dxa"/>
            <w:shd w:val="clear" w:color="auto" w:fill="auto"/>
            <w:noWrap/>
            <w:vAlign w:val="center"/>
            <w:hideMark/>
          </w:tcPr>
          <w:p w14:paraId="38C29E1D" w14:textId="77777777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1.067 (1.035, 1.100)</w:t>
            </w:r>
          </w:p>
        </w:tc>
        <w:tc>
          <w:tcPr>
            <w:tcW w:w="1970" w:type="dxa"/>
            <w:shd w:val="clear" w:color="auto" w:fill="auto"/>
            <w:noWrap/>
            <w:vAlign w:val="center"/>
            <w:hideMark/>
          </w:tcPr>
          <w:p w14:paraId="1D388711" w14:textId="77777777" w:rsidR="007A16AF" w:rsidRPr="002D006A" w:rsidRDefault="007A16AF" w:rsidP="007A16AF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1.151 (1.099, 1.204)</w:t>
            </w:r>
          </w:p>
        </w:tc>
      </w:tr>
      <w:tr w:rsidR="005233D1" w:rsidRPr="002D006A" w14:paraId="1D062771" w14:textId="77777777" w:rsidTr="00C20D8B">
        <w:trPr>
          <w:trHeight w:val="267"/>
        </w:trPr>
        <w:tc>
          <w:tcPr>
            <w:tcW w:w="13968" w:type="dxa"/>
            <w:gridSpan w:val="7"/>
            <w:shd w:val="clear" w:color="auto" w:fill="auto"/>
            <w:noWrap/>
            <w:vAlign w:val="center"/>
          </w:tcPr>
          <w:p w14:paraId="401C6973" w14:textId="7B933EC1" w:rsidR="005233D1" w:rsidRPr="002D006A" w:rsidRDefault="005233D1" w:rsidP="002A18E6">
            <w:pPr>
              <w:ind w:firstLineChars="50" w:firstLine="100"/>
              <w:rPr>
                <w:rFonts w:eastAsia="맑은 고딕"/>
                <w:color w:val="000000"/>
                <w:sz w:val="20"/>
                <w:szCs w:val="20"/>
              </w:rPr>
            </w:pPr>
            <w:r w:rsidRPr="005E6C56">
              <w:rPr>
                <w:rFonts w:eastAsiaTheme="minorEastAsia" w:hint="eastAsia"/>
                <w:iCs/>
                <w:sz w:val="20"/>
                <w:szCs w:val="20"/>
              </w:rPr>
              <w:t>A</w:t>
            </w:r>
            <w:r w:rsidRPr="005E6C56">
              <w:rPr>
                <w:rFonts w:eastAsiaTheme="minorEastAsia"/>
                <w:iCs/>
                <w:sz w:val="20"/>
                <w:szCs w:val="20"/>
              </w:rPr>
              <w:t xml:space="preserve">djusted for age, sex, </w:t>
            </w:r>
            <w:r>
              <w:rPr>
                <w:rFonts w:eastAsiaTheme="minorEastAsia"/>
                <w:iCs/>
                <w:sz w:val="20"/>
                <w:szCs w:val="20"/>
              </w:rPr>
              <w:t>BMI</w:t>
            </w:r>
            <w:r w:rsidRPr="005E6C56">
              <w:rPr>
                <w:rFonts w:eastAsiaTheme="minorEastAsia"/>
                <w:iCs/>
                <w:sz w:val="20"/>
                <w:szCs w:val="20"/>
              </w:rPr>
              <w:t>, hypertension, current smoking</w:t>
            </w:r>
            <w:r>
              <w:rPr>
                <w:rFonts w:eastAsiaTheme="minorEastAsia"/>
                <w:iCs/>
                <w:sz w:val="20"/>
                <w:szCs w:val="20"/>
              </w:rPr>
              <w:t xml:space="preserve"> status</w:t>
            </w:r>
            <w:r w:rsidRPr="005E6C56">
              <w:rPr>
                <w:rFonts w:eastAsiaTheme="minorEastAsia"/>
                <w:iCs/>
                <w:sz w:val="20"/>
                <w:szCs w:val="20"/>
              </w:rPr>
              <w:t>, alcohol consumption stat</w:t>
            </w:r>
            <w:r>
              <w:rPr>
                <w:rFonts w:eastAsiaTheme="minorEastAsia"/>
                <w:iCs/>
                <w:sz w:val="20"/>
                <w:szCs w:val="20"/>
              </w:rPr>
              <w:t>us</w:t>
            </w:r>
            <w:r w:rsidRPr="005E6C56">
              <w:rPr>
                <w:rFonts w:eastAsiaTheme="minorEastAsia"/>
                <w:iCs/>
                <w:sz w:val="20"/>
                <w:szCs w:val="20"/>
              </w:rPr>
              <w:t>, regular exercise, e</w:t>
            </w:r>
            <w:r>
              <w:rPr>
                <w:rFonts w:eastAsiaTheme="minorEastAsia"/>
                <w:iCs/>
                <w:sz w:val="20"/>
                <w:szCs w:val="20"/>
              </w:rPr>
              <w:t xml:space="preserve">GFR, </w:t>
            </w:r>
            <w:r w:rsidRPr="00162DAC">
              <w:rPr>
                <w:rFonts w:eastAsia="맑은 고딕" w:cs="Arial"/>
                <w:bCs/>
                <w:sz w:val="20"/>
                <w:szCs w:val="20"/>
              </w:rPr>
              <w:t>monthly household income, and C</w:t>
            </w:r>
            <w:r>
              <w:rPr>
                <w:rFonts w:eastAsia="맑은 고딕" w:cs="Arial"/>
                <w:bCs/>
                <w:sz w:val="20"/>
                <w:szCs w:val="20"/>
              </w:rPr>
              <w:t>CI</w:t>
            </w:r>
          </w:p>
        </w:tc>
      </w:tr>
      <w:tr w:rsidR="005233D1" w:rsidRPr="002D006A" w14:paraId="28CE12A7" w14:textId="77777777" w:rsidTr="00172868">
        <w:trPr>
          <w:trHeight w:val="267"/>
        </w:trPr>
        <w:tc>
          <w:tcPr>
            <w:tcW w:w="2153" w:type="dxa"/>
            <w:shd w:val="clear" w:color="auto" w:fill="auto"/>
            <w:noWrap/>
            <w:vAlign w:val="center"/>
          </w:tcPr>
          <w:p w14:paraId="4009AF1B" w14:textId="69D61AFC" w:rsidR="005233D1" w:rsidRPr="002D006A" w:rsidRDefault="005233D1" w:rsidP="005233D1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Q1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E8F8157" w14:textId="55D62E7B" w:rsidR="005233D1" w:rsidRPr="00761EB3" w:rsidRDefault="005233D1" w:rsidP="005233D1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761EB3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261BAF9" w14:textId="14C204F8" w:rsidR="005233D1" w:rsidRPr="00761EB3" w:rsidRDefault="005233D1" w:rsidP="005233D1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761EB3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2A4ED087" w14:textId="7245613A" w:rsidR="005233D1" w:rsidRPr="002D006A" w:rsidRDefault="005233D1" w:rsidP="005233D1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2CA29E71" w14:textId="6AAFE4AE" w:rsidR="005233D1" w:rsidRPr="002D006A" w:rsidRDefault="005233D1" w:rsidP="005233D1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69" w:type="dxa"/>
            <w:shd w:val="clear" w:color="auto" w:fill="auto"/>
            <w:noWrap/>
            <w:vAlign w:val="center"/>
          </w:tcPr>
          <w:p w14:paraId="75A50EE4" w14:textId="78E4D5BA" w:rsidR="005233D1" w:rsidRPr="002D006A" w:rsidRDefault="005233D1" w:rsidP="005233D1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  <w:tc>
          <w:tcPr>
            <w:tcW w:w="1970" w:type="dxa"/>
            <w:shd w:val="clear" w:color="auto" w:fill="auto"/>
            <w:noWrap/>
            <w:vAlign w:val="center"/>
          </w:tcPr>
          <w:p w14:paraId="583949B9" w14:textId="7DE83DB2" w:rsidR="005233D1" w:rsidRPr="002D006A" w:rsidRDefault="005233D1" w:rsidP="005233D1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1(Ref.)</w:t>
            </w:r>
          </w:p>
        </w:tc>
      </w:tr>
      <w:tr w:rsidR="00D20B06" w:rsidRPr="002D006A" w14:paraId="4A781670" w14:textId="77777777" w:rsidTr="002A18E6">
        <w:trPr>
          <w:trHeight w:val="267"/>
        </w:trPr>
        <w:tc>
          <w:tcPr>
            <w:tcW w:w="2153" w:type="dxa"/>
            <w:shd w:val="clear" w:color="auto" w:fill="auto"/>
            <w:noWrap/>
            <w:vAlign w:val="center"/>
          </w:tcPr>
          <w:p w14:paraId="2FF280AF" w14:textId="4E1763BB" w:rsidR="00D20B06" w:rsidRPr="002D006A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Q2</w:t>
            </w:r>
          </w:p>
        </w:tc>
        <w:tc>
          <w:tcPr>
            <w:tcW w:w="1969" w:type="dxa"/>
            <w:shd w:val="clear" w:color="auto" w:fill="auto"/>
          </w:tcPr>
          <w:p w14:paraId="053F8FF8" w14:textId="5F1DE79F" w:rsidR="00D20B06" w:rsidRPr="00361341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0.935</w:t>
            </w:r>
            <w:r w:rsidR="00D8714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(0.91</w:t>
            </w:r>
            <w:r w:rsidR="00D87143">
              <w:rPr>
                <w:sz w:val="20"/>
                <w:szCs w:val="20"/>
              </w:rPr>
              <w:t>0</w:t>
            </w:r>
            <w:r w:rsidRPr="00361341">
              <w:rPr>
                <w:sz w:val="20"/>
                <w:szCs w:val="20"/>
              </w:rPr>
              <w:t>,</w:t>
            </w:r>
            <w:r w:rsidR="00D8714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0.96</w:t>
            </w:r>
            <w:r w:rsidR="00D87143">
              <w:rPr>
                <w:sz w:val="20"/>
                <w:szCs w:val="20"/>
              </w:rPr>
              <w:t>0</w:t>
            </w:r>
            <w:r w:rsidRPr="00361341">
              <w:rPr>
                <w:sz w:val="20"/>
                <w:szCs w:val="20"/>
              </w:rPr>
              <w:t>)</w:t>
            </w:r>
          </w:p>
        </w:tc>
        <w:tc>
          <w:tcPr>
            <w:tcW w:w="1969" w:type="dxa"/>
            <w:shd w:val="clear" w:color="auto" w:fill="auto"/>
          </w:tcPr>
          <w:p w14:paraId="7282E120" w14:textId="69858F69" w:rsidR="00D20B06" w:rsidRPr="00361341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1.014</w:t>
            </w:r>
            <w:r w:rsidR="00D8714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(0.978,</w:t>
            </w:r>
            <w:r w:rsidR="00D8714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1.052)</w:t>
            </w:r>
          </w:p>
        </w:tc>
        <w:tc>
          <w:tcPr>
            <w:tcW w:w="1969" w:type="dxa"/>
            <w:shd w:val="clear" w:color="auto" w:fill="auto"/>
            <w:noWrap/>
          </w:tcPr>
          <w:p w14:paraId="22038622" w14:textId="3B192CB6" w:rsidR="00D20B06" w:rsidRPr="00361341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0.93</w:t>
            </w:r>
            <w:r w:rsidR="00AA6845">
              <w:rPr>
                <w:sz w:val="20"/>
                <w:szCs w:val="20"/>
              </w:rPr>
              <w:t xml:space="preserve">0 </w:t>
            </w:r>
            <w:r w:rsidRPr="00361341">
              <w:rPr>
                <w:sz w:val="20"/>
                <w:szCs w:val="20"/>
              </w:rPr>
              <w:t>(0.902,</w:t>
            </w:r>
            <w:r w:rsidR="00AA6845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0.959)</w:t>
            </w:r>
          </w:p>
        </w:tc>
        <w:tc>
          <w:tcPr>
            <w:tcW w:w="1969" w:type="dxa"/>
            <w:shd w:val="clear" w:color="auto" w:fill="auto"/>
            <w:noWrap/>
          </w:tcPr>
          <w:p w14:paraId="7C3D836A" w14:textId="7E3EEC94" w:rsidR="00D20B06" w:rsidRPr="00361341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1.013</w:t>
            </w:r>
            <w:r w:rsidR="0084598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(0.973,</w:t>
            </w:r>
            <w:r w:rsidR="0084598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1.056)</w:t>
            </w:r>
          </w:p>
        </w:tc>
        <w:tc>
          <w:tcPr>
            <w:tcW w:w="1969" w:type="dxa"/>
            <w:shd w:val="clear" w:color="auto" w:fill="auto"/>
            <w:noWrap/>
          </w:tcPr>
          <w:p w14:paraId="5EE77B22" w14:textId="3C05E3EB" w:rsidR="00D20B06" w:rsidRPr="00361341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0.975</w:t>
            </w:r>
            <w:r w:rsidR="000E7A4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(0.911,</w:t>
            </w:r>
            <w:r w:rsidR="000E7A4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1.043)</w:t>
            </w:r>
          </w:p>
        </w:tc>
        <w:tc>
          <w:tcPr>
            <w:tcW w:w="1970" w:type="dxa"/>
            <w:shd w:val="clear" w:color="auto" w:fill="auto"/>
            <w:noWrap/>
          </w:tcPr>
          <w:p w14:paraId="716BAA7B" w14:textId="79C0E5E5" w:rsidR="00D20B06" w:rsidRPr="00361341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0.959</w:t>
            </w:r>
            <w:r w:rsidR="00FD201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(0.874,</w:t>
            </w:r>
            <w:r w:rsidR="00FD201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1.054)</w:t>
            </w:r>
          </w:p>
        </w:tc>
      </w:tr>
      <w:tr w:rsidR="00D20B06" w:rsidRPr="002D006A" w14:paraId="3FF0BACC" w14:textId="77777777" w:rsidTr="002A18E6">
        <w:trPr>
          <w:trHeight w:val="267"/>
        </w:trPr>
        <w:tc>
          <w:tcPr>
            <w:tcW w:w="2153" w:type="dxa"/>
            <w:shd w:val="clear" w:color="auto" w:fill="auto"/>
            <w:noWrap/>
            <w:vAlign w:val="center"/>
          </w:tcPr>
          <w:p w14:paraId="7C0193EF" w14:textId="7259E95A" w:rsidR="00D20B06" w:rsidRPr="002D006A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Q3</w:t>
            </w:r>
          </w:p>
        </w:tc>
        <w:tc>
          <w:tcPr>
            <w:tcW w:w="1969" w:type="dxa"/>
            <w:shd w:val="clear" w:color="auto" w:fill="auto"/>
          </w:tcPr>
          <w:p w14:paraId="63954271" w14:textId="4BA8DC44" w:rsidR="00D20B06" w:rsidRPr="00361341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0.925</w:t>
            </w:r>
            <w:r w:rsidR="00D8714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(0.9</w:t>
            </w:r>
            <w:r w:rsidR="00D87143">
              <w:rPr>
                <w:sz w:val="20"/>
                <w:szCs w:val="20"/>
              </w:rPr>
              <w:t>00</w:t>
            </w:r>
            <w:r w:rsidRPr="00361341">
              <w:rPr>
                <w:sz w:val="20"/>
                <w:szCs w:val="20"/>
              </w:rPr>
              <w:t>,</w:t>
            </w:r>
            <w:r w:rsidR="00D8714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0.95</w:t>
            </w:r>
            <w:r w:rsidR="00D87143">
              <w:rPr>
                <w:sz w:val="20"/>
                <w:szCs w:val="20"/>
              </w:rPr>
              <w:t>0</w:t>
            </w:r>
            <w:r w:rsidRPr="00361341">
              <w:rPr>
                <w:sz w:val="20"/>
                <w:szCs w:val="20"/>
              </w:rPr>
              <w:t>)</w:t>
            </w:r>
          </w:p>
        </w:tc>
        <w:tc>
          <w:tcPr>
            <w:tcW w:w="1969" w:type="dxa"/>
            <w:shd w:val="clear" w:color="auto" w:fill="auto"/>
          </w:tcPr>
          <w:p w14:paraId="7022C463" w14:textId="19F216A0" w:rsidR="00D20B06" w:rsidRPr="00361341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1.073</w:t>
            </w:r>
            <w:r w:rsidR="00D8714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(1.028,</w:t>
            </w:r>
            <w:r w:rsidR="00D8714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1.12</w:t>
            </w:r>
            <w:r w:rsidR="00D87143">
              <w:rPr>
                <w:sz w:val="20"/>
                <w:szCs w:val="20"/>
              </w:rPr>
              <w:t>0</w:t>
            </w:r>
            <w:r w:rsidRPr="00361341">
              <w:rPr>
                <w:sz w:val="20"/>
                <w:szCs w:val="20"/>
              </w:rPr>
              <w:t>)</w:t>
            </w:r>
          </w:p>
        </w:tc>
        <w:tc>
          <w:tcPr>
            <w:tcW w:w="1969" w:type="dxa"/>
            <w:shd w:val="clear" w:color="auto" w:fill="auto"/>
            <w:noWrap/>
          </w:tcPr>
          <w:p w14:paraId="00D4F3EB" w14:textId="7C925322" w:rsidR="00D20B06" w:rsidRPr="00361341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0.919</w:t>
            </w:r>
            <w:r w:rsidR="00AA6845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(0.891,</w:t>
            </w:r>
            <w:r w:rsidR="00AA6845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0.948)</w:t>
            </w:r>
          </w:p>
        </w:tc>
        <w:tc>
          <w:tcPr>
            <w:tcW w:w="1969" w:type="dxa"/>
            <w:shd w:val="clear" w:color="auto" w:fill="auto"/>
            <w:noWrap/>
          </w:tcPr>
          <w:p w14:paraId="049E2BDB" w14:textId="72F24C05" w:rsidR="00D20B06" w:rsidRPr="00361341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1.044</w:t>
            </w:r>
            <w:r w:rsidR="0084598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(0.994,</w:t>
            </w:r>
            <w:r w:rsidR="0084598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1.097)</w:t>
            </w:r>
          </w:p>
        </w:tc>
        <w:tc>
          <w:tcPr>
            <w:tcW w:w="1969" w:type="dxa"/>
            <w:shd w:val="clear" w:color="auto" w:fill="auto"/>
            <w:noWrap/>
          </w:tcPr>
          <w:p w14:paraId="43052DDA" w14:textId="24DE5CDD" w:rsidR="00D20B06" w:rsidRPr="00361341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0.991</w:t>
            </w:r>
            <w:r w:rsidR="000E7A4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(0.925,</w:t>
            </w:r>
            <w:r w:rsidR="000E7A4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1.061)</w:t>
            </w:r>
          </w:p>
        </w:tc>
        <w:tc>
          <w:tcPr>
            <w:tcW w:w="1970" w:type="dxa"/>
            <w:shd w:val="clear" w:color="auto" w:fill="auto"/>
            <w:noWrap/>
          </w:tcPr>
          <w:p w14:paraId="38BCD97F" w14:textId="41FD279A" w:rsidR="00D20B06" w:rsidRPr="00361341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1.109</w:t>
            </w:r>
            <w:r w:rsidR="00FD201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(0.996,</w:t>
            </w:r>
            <w:r w:rsidR="00FD201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1.234)</w:t>
            </w:r>
          </w:p>
        </w:tc>
      </w:tr>
      <w:tr w:rsidR="00D20B06" w:rsidRPr="002D006A" w14:paraId="71FD6286" w14:textId="77777777" w:rsidTr="002A18E6">
        <w:trPr>
          <w:trHeight w:val="267"/>
        </w:trPr>
        <w:tc>
          <w:tcPr>
            <w:tcW w:w="2153" w:type="dxa"/>
            <w:shd w:val="clear" w:color="auto" w:fill="auto"/>
            <w:noWrap/>
            <w:vAlign w:val="center"/>
          </w:tcPr>
          <w:p w14:paraId="04AE5F59" w14:textId="7E5A1B86" w:rsidR="00D20B06" w:rsidRPr="002D006A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2D006A">
              <w:rPr>
                <w:rFonts w:eastAsia="맑은 고딕"/>
                <w:color w:val="000000"/>
                <w:sz w:val="20"/>
                <w:szCs w:val="20"/>
              </w:rPr>
              <w:t>Q4</w:t>
            </w:r>
          </w:p>
        </w:tc>
        <w:tc>
          <w:tcPr>
            <w:tcW w:w="1969" w:type="dxa"/>
            <w:shd w:val="clear" w:color="auto" w:fill="auto"/>
          </w:tcPr>
          <w:p w14:paraId="308C822B" w14:textId="06475CC1" w:rsidR="00D20B06" w:rsidRPr="00361341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0.948</w:t>
            </w:r>
            <w:r w:rsidR="00D8714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(0.923,</w:t>
            </w:r>
            <w:r w:rsidR="00D8714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0.974)</w:t>
            </w:r>
          </w:p>
        </w:tc>
        <w:tc>
          <w:tcPr>
            <w:tcW w:w="1969" w:type="dxa"/>
            <w:shd w:val="clear" w:color="auto" w:fill="auto"/>
          </w:tcPr>
          <w:p w14:paraId="196A853D" w14:textId="658DBEE3" w:rsidR="00D20B06" w:rsidRPr="00361341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1.148</w:t>
            </w:r>
            <w:r w:rsidR="00D8714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(1.102,</w:t>
            </w:r>
            <w:r w:rsidR="00D87143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1.195)</w:t>
            </w:r>
          </w:p>
        </w:tc>
        <w:tc>
          <w:tcPr>
            <w:tcW w:w="1969" w:type="dxa"/>
            <w:shd w:val="clear" w:color="auto" w:fill="auto"/>
            <w:noWrap/>
          </w:tcPr>
          <w:p w14:paraId="268631EE" w14:textId="2B75E601" w:rsidR="00D20B06" w:rsidRPr="00361341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0.939</w:t>
            </w:r>
            <w:r w:rsidR="00AA6845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(0.911,</w:t>
            </w:r>
            <w:r w:rsidR="00AA6845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0.968)</w:t>
            </w:r>
          </w:p>
        </w:tc>
        <w:tc>
          <w:tcPr>
            <w:tcW w:w="1969" w:type="dxa"/>
            <w:shd w:val="clear" w:color="auto" w:fill="auto"/>
            <w:noWrap/>
          </w:tcPr>
          <w:p w14:paraId="053636DB" w14:textId="11F4AA66" w:rsidR="00D20B06" w:rsidRPr="00361341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1.136</w:t>
            </w:r>
            <w:r w:rsidR="0084598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(1.085,</w:t>
            </w:r>
            <w:r w:rsidR="0084598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1.189)</w:t>
            </w:r>
          </w:p>
        </w:tc>
        <w:tc>
          <w:tcPr>
            <w:tcW w:w="1969" w:type="dxa"/>
            <w:shd w:val="clear" w:color="auto" w:fill="auto"/>
            <w:noWrap/>
          </w:tcPr>
          <w:p w14:paraId="0BE3164D" w14:textId="6765AB19" w:rsidR="00D20B06" w:rsidRPr="00361341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1.033</w:t>
            </w:r>
            <w:r w:rsidR="000E7A4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(0.965,</w:t>
            </w:r>
            <w:r w:rsidR="000E7A4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1.106)</w:t>
            </w:r>
          </w:p>
        </w:tc>
        <w:tc>
          <w:tcPr>
            <w:tcW w:w="1970" w:type="dxa"/>
            <w:shd w:val="clear" w:color="auto" w:fill="auto"/>
            <w:noWrap/>
          </w:tcPr>
          <w:p w14:paraId="21DB37EE" w14:textId="708729C6" w:rsidR="00D20B06" w:rsidRPr="00361341" w:rsidRDefault="00D20B06" w:rsidP="00D20B06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361341">
              <w:rPr>
                <w:sz w:val="20"/>
                <w:szCs w:val="20"/>
              </w:rPr>
              <w:t>1.157</w:t>
            </w:r>
            <w:r w:rsidR="00FD201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(1.044,</w:t>
            </w:r>
            <w:r w:rsidR="00FD2017">
              <w:rPr>
                <w:sz w:val="20"/>
                <w:szCs w:val="20"/>
              </w:rPr>
              <w:t xml:space="preserve"> </w:t>
            </w:r>
            <w:r w:rsidRPr="00361341">
              <w:rPr>
                <w:sz w:val="20"/>
                <w:szCs w:val="20"/>
              </w:rPr>
              <w:t>1.282)</w:t>
            </w:r>
          </w:p>
        </w:tc>
      </w:tr>
    </w:tbl>
    <w:p w14:paraId="2B0D1EEE" w14:textId="08246878" w:rsidR="00CE0CBB" w:rsidRPr="00CE0CBB" w:rsidRDefault="00641C7B" w:rsidP="00830172">
      <w:pPr>
        <w:spacing w:before="100" w:line="360" w:lineRule="auto"/>
        <w:ind w:firstLineChars="100" w:firstLine="200"/>
        <w:rPr>
          <w:rFonts w:eastAsiaTheme="minorEastAsia"/>
          <w:iCs/>
          <w:sz w:val="20"/>
          <w:szCs w:val="20"/>
        </w:rPr>
      </w:pPr>
      <w:r>
        <w:rPr>
          <w:rFonts w:eastAsiaTheme="minorEastAsia"/>
          <w:iCs/>
          <w:sz w:val="20"/>
          <w:szCs w:val="20"/>
          <w:vertAlign w:val="superscript"/>
        </w:rPr>
        <w:t>*</w:t>
      </w:r>
      <w:r w:rsidR="00CE0CBB" w:rsidRPr="00BD3C6C">
        <w:rPr>
          <w:rFonts w:eastAsiaTheme="minorEastAsia"/>
          <w:iCs/>
          <w:sz w:val="20"/>
          <w:szCs w:val="20"/>
        </w:rPr>
        <w:t>LDL-C quartile</w:t>
      </w:r>
      <w:r w:rsidR="006645F4">
        <w:rPr>
          <w:rFonts w:eastAsiaTheme="minorEastAsia"/>
          <w:iCs/>
          <w:sz w:val="20"/>
          <w:szCs w:val="20"/>
        </w:rPr>
        <w:t xml:space="preserve"> ranges</w:t>
      </w:r>
      <w:r w:rsidR="00CE0CBB" w:rsidRPr="00BD3C6C">
        <w:rPr>
          <w:rFonts w:eastAsiaTheme="minorEastAsia"/>
          <w:iCs/>
          <w:sz w:val="20"/>
          <w:szCs w:val="20"/>
        </w:rPr>
        <w:t>: Q1 (L</w:t>
      </w:r>
      <w:r w:rsidR="00CE0CBB" w:rsidRPr="00A91ED7">
        <w:rPr>
          <w:rFonts w:eastAsiaTheme="minorEastAsia"/>
          <w:iCs/>
          <w:sz w:val="20"/>
          <w:szCs w:val="20"/>
        </w:rPr>
        <w:t>DL-C &lt;94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CE0CBB" w:rsidRPr="00A91ED7">
        <w:rPr>
          <w:rFonts w:eastAsiaTheme="minorEastAsia" w:hint="eastAsia"/>
          <w:iCs/>
          <w:sz w:val="20"/>
          <w:szCs w:val="20"/>
        </w:rPr>
        <w:t>m</w:t>
      </w:r>
      <w:r w:rsidR="00CE0CBB" w:rsidRPr="00A91ED7">
        <w:rPr>
          <w:rFonts w:eastAsiaTheme="minorEastAsia"/>
          <w:iCs/>
          <w:sz w:val="20"/>
          <w:szCs w:val="20"/>
        </w:rPr>
        <w:t>g/dl), Q2 (94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CE0CBB" w:rsidRPr="00A91ED7">
        <w:rPr>
          <w:rFonts w:eastAsiaTheme="minorEastAsia"/>
          <w:iCs/>
          <w:sz w:val="20"/>
          <w:szCs w:val="20"/>
        </w:rPr>
        <w:t>mg/dl ≤LDL-C &lt;116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CE0CBB" w:rsidRPr="00A91ED7">
        <w:rPr>
          <w:rFonts w:eastAsiaTheme="minorEastAsia"/>
          <w:iCs/>
          <w:sz w:val="20"/>
          <w:szCs w:val="20"/>
        </w:rPr>
        <w:t>mg/dl), Q3 (116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CE0CBB" w:rsidRPr="00A91ED7">
        <w:rPr>
          <w:rFonts w:eastAsiaTheme="minorEastAsia"/>
          <w:iCs/>
          <w:sz w:val="20"/>
          <w:szCs w:val="20"/>
        </w:rPr>
        <w:t>mg/dl ≤LDL-C &lt;139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CE0CBB" w:rsidRPr="00A91ED7">
        <w:rPr>
          <w:rFonts w:eastAsiaTheme="minorEastAsia"/>
          <w:iCs/>
          <w:sz w:val="20"/>
          <w:szCs w:val="20"/>
        </w:rPr>
        <w:t>mg/dl), Q4 (LDL-C</w:t>
      </w:r>
      <w:r w:rsidR="006645F4">
        <w:rPr>
          <w:rFonts w:eastAsiaTheme="minorEastAsia"/>
          <w:iCs/>
          <w:sz w:val="20"/>
          <w:szCs w:val="20"/>
        </w:rPr>
        <w:t xml:space="preserve"> ≥</w:t>
      </w:r>
      <w:r w:rsidR="006645F4" w:rsidRPr="00A91ED7">
        <w:rPr>
          <w:rFonts w:eastAsiaTheme="minorEastAsia"/>
          <w:iCs/>
          <w:sz w:val="20"/>
          <w:szCs w:val="20"/>
        </w:rPr>
        <w:t>139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6645F4" w:rsidRPr="00A91ED7">
        <w:rPr>
          <w:rFonts w:eastAsiaTheme="minorEastAsia"/>
          <w:iCs/>
          <w:sz w:val="20"/>
          <w:szCs w:val="20"/>
        </w:rPr>
        <w:t>mg/dl</w:t>
      </w:r>
      <w:r w:rsidR="00CE0CBB" w:rsidRPr="00A91ED7">
        <w:rPr>
          <w:rFonts w:eastAsiaTheme="minorEastAsia"/>
          <w:iCs/>
          <w:sz w:val="20"/>
          <w:szCs w:val="20"/>
        </w:rPr>
        <w:t>)</w:t>
      </w:r>
      <w:r w:rsidR="00ED1104">
        <w:rPr>
          <w:rFonts w:eastAsiaTheme="minorEastAsia"/>
          <w:iCs/>
          <w:sz w:val="20"/>
          <w:szCs w:val="20"/>
        </w:rPr>
        <w:t>.</w:t>
      </w:r>
    </w:p>
    <w:p w14:paraId="3F2C940A" w14:textId="6E95438D" w:rsidR="005E6C56" w:rsidRDefault="005E6C56" w:rsidP="00361341">
      <w:pPr>
        <w:spacing w:line="360" w:lineRule="auto"/>
        <w:ind w:firstLineChars="100" w:firstLine="200"/>
        <w:rPr>
          <w:rFonts w:eastAsiaTheme="minorEastAsia"/>
          <w:b/>
          <w:szCs w:val="32"/>
        </w:rPr>
      </w:pPr>
      <w:r w:rsidRPr="005E6C56">
        <w:rPr>
          <w:rFonts w:eastAsiaTheme="minorEastAsia"/>
          <w:iCs/>
          <w:sz w:val="20"/>
          <w:szCs w:val="20"/>
        </w:rPr>
        <w:lastRenderedPageBreak/>
        <w:t xml:space="preserve">Abbreviations: LDL-C, </w:t>
      </w:r>
      <w:r w:rsidRPr="005E6C56">
        <w:rPr>
          <w:rFonts w:eastAsiaTheme="minorEastAsia"/>
          <w:sz w:val="20"/>
          <w:szCs w:val="20"/>
        </w:rPr>
        <w:t>low-density lipoprotein cholesterol</w:t>
      </w:r>
      <w:r w:rsidR="00594408" w:rsidRPr="00383239">
        <w:rPr>
          <w:rFonts w:eastAsiaTheme="minorEastAsia"/>
          <w:sz w:val="20"/>
          <w:szCs w:val="20"/>
        </w:rPr>
        <w:t xml:space="preserve">; </w:t>
      </w:r>
      <w:r w:rsidR="00594408">
        <w:rPr>
          <w:rFonts w:eastAsiaTheme="minorEastAsia"/>
          <w:sz w:val="20"/>
          <w:szCs w:val="20"/>
        </w:rPr>
        <w:t>HR, hazard ratio; CI, confidence interval</w:t>
      </w:r>
      <w:r w:rsidR="001A5965">
        <w:rPr>
          <w:rFonts w:eastAsiaTheme="minorEastAsia"/>
          <w:sz w:val="20"/>
          <w:szCs w:val="20"/>
        </w:rPr>
        <w:t>; BMI, body mass index, eGFR,</w:t>
      </w:r>
      <w:r w:rsidR="001A5965" w:rsidRPr="001A5965">
        <w:rPr>
          <w:rFonts w:eastAsiaTheme="minorEastAsia"/>
          <w:iCs/>
          <w:sz w:val="20"/>
          <w:szCs w:val="20"/>
        </w:rPr>
        <w:t xml:space="preserve"> </w:t>
      </w:r>
      <w:r w:rsidR="001A5965" w:rsidRPr="005E6C56">
        <w:rPr>
          <w:rFonts w:eastAsiaTheme="minorEastAsia"/>
          <w:iCs/>
          <w:sz w:val="20"/>
          <w:szCs w:val="20"/>
        </w:rPr>
        <w:t>estimated glomerular filtration rate</w:t>
      </w:r>
      <w:r w:rsidR="001A5965">
        <w:rPr>
          <w:rFonts w:eastAsiaTheme="minorEastAsia"/>
          <w:iCs/>
          <w:sz w:val="20"/>
          <w:szCs w:val="20"/>
        </w:rPr>
        <w:t xml:space="preserve">; CCI, </w:t>
      </w:r>
      <w:proofErr w:type="spellStart"/>
      <w:r w:rsidR="001A5965" w:rsidRPr="00162DAC">
        <w:rPr>
          <w:rFonts w:eastAsia="맑은 고딕" w:cs="Arial"/>
          <w:bCs/>
          <w:sz w:val="20"/>
          <w:szCs w:val="20"/>
        </w:rPr>
        <w:t>Charlson</w:t>
      </w:r>
      <w:proofErr w:type="spellEnd"/>
      <w:r w:rsidR="001A5965" w:rsidRPr="00162DAC">
        <w:rPr>
          <w:rFonts w:eastAsia="맑은 고딕" w:cs="Arial"/>
          <w:bCs/>
          <w:sz w:val="20"/>
          <w:szCs w:val="20"/>
        </w:rPr>
        <w:t xml:space="preserve"> Comorbidity Index</w:t>
      </w:r>
      <w:r w:rsidR="001A5965">
        <w:rPr>
          <w:rFonts w:eastAsia="맑은 고딕" w:cs="Arial"/>
          <w:bCs/>
          <w:sz w:val="20"/>
          <w:szCs w:val="20"/>
        </w:rPr>
        <w:t>.</w:t>
      </w:r>
    </w:p>
    <w:bookmarkEnd w:id="1"/>
    <w:p w14:paraId="7F02C784" w14:textId="36AB960A" w:rsidR="005E6C56" w:rsidRDefault="00FA3668" w:rsidP="008E5CCB">
      <w:pPr>
        <w:jc w:val="both"/>
        <w:rPr>
          <w:rFonts w:eastAsiaTheme="minorEastAsia"/>
          <w:b/>
          <w:szCs w:val="32"/>
        </w:rPr>
        <w:sectPr w:rsidR="005E6C56" w:rsidSect="000E6CFA">
          <w:footnotePr>
            <w:numRestart w:val="eachPage"/>
          </w:footnotePr>
          <w:pgSz w:w="16838" w:h="11906" w:orient="landscape"/>
          <w:pgMar w:top="1440" w:right="1440" w:bottom="1440" w:left="1440" w:header="720" w:footer="720" w:gutter="0"/>
          <w:cols w:space="720"/>
          <w:docGrid w:linePitch="326"/>
        </w:sectPr>
      </w:pPr>
      <w:r>
        <w:rPr>
          <w:rFonts w:eastAsiaTheme="minorEastAsia"/>
          <w:b/>
          <w:szCs w:val="32"/>
        </w:rPr>
        <w:br w:type="page"/>
      </w:r>
    </w:p>
    <w:p w14:paraId="5F01C88C" w14:textId="6F4D6F82" w:rsidR="000152B6" w:rsidRPr="00ED748D" w:rsidRDefault="00ED1104">
      <w:pPr>
        <w:spacing w:line="480" w:lineRule="auto"/>
        <w:jc w:val="both"/>
        <w:rPr>
          <w:rFonts w:eastAsiaTheme="minorEastAsia"/>
          <w:b/>
          <w:sz w:val="28"/>
        </w:rPr>
      </w:pPr>
      <w:bookmarkStart w:id="4" w:name="_Hlk107093433"/>
      <w:bookmarkEnd w:id="2"/>
      <w:r>
        <w:rPr>
          <w:b/>
        </w:rPr>
        <w:lastRenderedPageBreak/>
        <w:t xml:space="preserve">Supplementary </w:t>
      </w:r>
      <w:r w:rsidR="000152B6">
        <w:rPr>
          <w:rFonts w:eastAsiaTheme="minorEastAsia"/>
          <w:b/>
          <w:szCs w:val="32"/>
        </w:rPr>
        <w:t xml:space="preserve">Table </w:t>
      </w:r>
      <w:r w:rsidR="00994B54">
        <w:rPr>
          <w:rFonts w:eastAsiaTheme="minorEastAsia"/>
          <w:b/>
          <w:szCs w:val="32"/>
        </w:rPr>
        <w:t>S</w:t>
      </w:r>
      <w:r w:rsidR="00407423">
        <w:rPr>
          <w:rFonts w:eastAsiaTheme="minorEastAsia"/>
          <w:b/>
          <w:szCs w:val="32"/>
        </w:rPr>
        <w:t>5</w:t>
      </w:r>
      <w:r>
        <w:rPr>
          <w:rFonts w:eastAsiaTheme="minorEastAsia"/>
          <w:b/>
          <w:szCs w:val="32"/>
        </w:rPr>
        <w:t>.</w:t>
      </w:r>
      <w:r w:rsidR="000152B6" w:rsidRPr="00ED748D">
        <w:rPr>
          <w:rFonts w:eastAsiaTheme="minorEastAsia"/>
          <w:b/>
          <w:szCs w:val="32"/>
        </w:rPr>
        <w:t xml:space="preserve"> </w:t>
      </w:r>
      <w:bookmarkStart w:id="5" w:name="_Hlk91097535"/>
      <w:r w:rsidR="00641C7B">
        <w:rPr>
          <w:rFonts w:eastAsiaTheme="minorEastAsia"/>
          <w:b/>
          <w:szCs w:val="32"/>
        </w:rPr>
        <w:t xml:space="preserve"> </w:t>
      </w:r>
      <w:r w:rsidR="000152B6" w:rsidRPr="00172868">
        <w:rPr>
          <w:rFonts w:eastAsiaTheme="minorEastAsia"/>
          <w:szCs w:val="32"/>
        </w:rPr>
        <w:t xml:space="preserve">Hazard </w:t>
      </w:r>
      <w:r w:rsidR="00CB7784">
        <w:rPr>
          <w:rFonts w:eastAsiaTheme="minorEastAsia"/>
          <w:szCs w:val="32"/>
        </w:rPr>
        <w:t>r</w:t>
      </w:r>
      <w:r w:rsidR="000152B6" w:rsidRPr="00172868">
        <w:rPr>
          <w:rFonts w:eastAsiaTheme="minorEastAsia"/>
          <w:szCs w:val="32"/>
        </w:rPr>
        <w:t xml:space="preserve">atios </w:t>
      </w:r>
      <w:r w:rsidR="00CB7784">
        <w:rPr>
          <w:rFonts w:eastAsiaTheme="minorEastAsia"/>
          <w:szCs w:val="32"/>
        </w:rPr>
        <w:t>s</w:t>
      </w:r>
      <w:r w:rsidR="00C87906" w:rsidRPr="00172868">
        <w:rPr>
          <w:rFonts w:eastAsiaTheme="minorEastAsia"/>
          <w:szCs w:val="32"/>
        </w:rPr>
        <w:t xml:space="preserve">tratified </w:t>
      </w:r>
      <w:r w:rsidR="00CB7784">
        <w:rPr>
          <w:rFonts w:eastAsiaTheme="minorEastAsia"/>
          <w:szCs w:val="32"/>
        </w:rPr>
        <w:t>a</w:t>
      </w:r>
      <w:r w:rsidR="00C87906" w:rsidRPr="00172868">
        <w:rPr>
          <w:rFonts w:eastAsiaTheme="minorEastAsia"/>
          <w:szCs w:val="32"/>
        </w:rPr>
        <w:t xml:space="preserve">ccording to </w:t>
      </w:r>
      <w:r w:rsidR="00CB7784">
        <w:rPr>
          <w:rFonts w:eastAsiaTheme="minorEastAsia"/>
          <w:szCs w:val="32"/>
        </w:rPr>
        <w:t>s</w:t>
      </w:r>
      <w:r w:rsidR="00C87906" w:rsidRPr="00172868">
        <w:rPr>
          <w:rFonts w:eastAsiaTheme="minorEastAsia"/>
          <w:szCs w:val="32"/>
        </w:rPr>
        <w:t xml:space="preserve">tatin </w:t>
      </w:r>
      <w:r w:rsidR="00CB7784">
        <w:rPr>
          <w:rFonts w:eastAsiaTheme="minorEastAsia"/>
          <w:szCs w:val="32"/>
        </w:rPr>
        <w:t>u</w:t>
      </w:r>
      <w:r w:rsidR="00C87906" w:rsidRPr="00172868">
        <w:rPr>
          <w:rFonts w:eastAsiaTheme="minorEastAsia"/>
          <w:szCs w:val="32"/>
        </w:rPr>
        <w:t xml:space="preserve">se </w:t>
      </w:r>
      <w:r w:rsidR="000152B6" w:rsidRPr="00172868">
        <w:rPr>
          <w:rFonts w:eastAsiaTheme="minorEastAsia"/>
          <w:szCs w:val="32"/>
        </w:rPr>
        <w:t xml:space="preserve">for the </w:t>
      </w:r>
      <w:r w:rsidR="00CB7784">
        <w:rPr>
          <w:rFonts w:eastAsiaTheme="minorEastAsia"/>
          <w:szCs w:val="32"/>
        </w:rPr>
        <w:t>i</w:t>
      </w:r>
      <w:r w:rsidR="000152B6" w:rsidRPr="00172868">
        <w:rPr>
          <w:rFonts w:eastAsiaTheme="minorEastAsia"/>
          <w:szCs w:val="32"/>
        </w:rPr>
        <w:t xml:space="preserve">ncidence of </w:t>
      </w:r>
      <w:r w:rsidR="00CB7784">
        <w:rPr>
          <w:rFonts w:eastAsiaTheme="minorEastAsia"/>
          <w:szCs w:val="32"/>
        </w:rPr>
        <w:t>a</w:t>
      </w:r>
      <w:r w:rsidR="000152B6" w:rsidRPr="00172868">
        <w:rPr>
          <w:rFonts w:eastAsiaTheme="minorEastAsia"/>
          <w:szCs w:val="32"/>
        </w:rPr>
        <w:t>ll-</w:t>
      </w:r>
      <w:r w:rsidR="00CB7784">
        <w:rPr>
          <w:rFonts w:eastAsiaTheme="minorEastAsia"/>
          <w:szCs w:val="32"/>
        </w:rPr>
        <w:t>c</w:t>
      </w:r>
      <w:r w:rsidR="000152B6" w:rsidRPr="00172868">
        <w:rPr>
          <w:rFonts w:eastAsiaTheme="minorEastAsia"/>
          <w:szCs w:val="32"/>
        </w:rPr>
        <w:t xml:space="preserve">ause </w:t>
      </w:r>
      <w:r w:rsidR="00CB7784">
        <w:rPr>
          <w:rFonts w:eastAsiaTheme="minorEastAsia"/>
          <w:szCs w:val="32"/>
        </w:rPr>
        <w:t>d</w:t>
      </w:r>
      <w:r w:rsidR="000152B6" w:rsidRPr="00172868">
        <w:rPr>
          <w:rFonts w:eastAsiaTheme="minorEastAsia"/>
          <w:szCs w:val="32"/>
        </w:rPr>
        <w:t xml:space="preserve">ementia, Alzheimer’s </w:t>
      </w:r>
      <w:r w:rsidR="00CB7784">
        <w:rPr>
          <w:rFonts w:eastAsiaTheme="minorEastAsia"/>
          <w:szCs w:val="32"/>
        </w:rPr>
        <w:t>d</w:t>
      </w:r>
      <w:r w:rsidR="000152B6" w:rsidRPr="00172868">
        <w:rPr>
          <w:rFonts w:eastAsiaTheme="minorEastAsia"/>
          <w:szCs w:val="32"/>
        </w:rPr>
        <w:t xml:space="preserve">isease, and </w:t>
      </w:r>
      <w:r w:rsidR="00CB7784">
        <w:rPr>
          <w:rFonts w:eastAsiaTheme="minorEastAsia"/>
          <w:szCs w:val="32"/>
        </w:rPr>
        <w:t>v</w:t>
      </w:r>
      <w:r w:rsidR="000152B6" w:rsidRPr="00172868">
        <w:rPr>
          <w:rFonts w:eastAsiaTheme="minorEastAsia"/>
          <w:szCs w:val="32"/>
        </w:rPr>
        <w:t xml:space="preserve">ascular </w:t>
      </w:r>
      <w:r w:rsidR="00CB7784">
        <w:rPr>
          <w:rFonts w:eastAsiaTheme="minorEastAsia"/>
          <w:szCs w:val="32"/>
        </w:rPr>
        <w:t>d</w:t>
      </w:r>
      <w:r w:rsidR="000152B6" w:rsidRPr="00172868">
        <w:rPr>
          <w:rFonts w:eastAsiaTheme="minorEastAsia"/>
          <w:szCs w:val="32"/>
        </w:rPr>
        <w:t xml:space="preserve">ementia </w:t>
      </w:r>
      <w:r w:rsidR="00CB7784">
        <w:rPr>
          <w:rFonts w:eastAsiaTheme="minorEastAsia"/>
          <w:szCs w:val="32"/>
        </w:rPr>
        <w:t>a</w:t>
      </w:r>
      <w:r w:rsidR="000152B6" w:rsidRPr="00172868">
        <w:rPr>
          <w:rFonts w:eastAsiaTheme="minorEastAsia"/>
          <w:szCs w:val="32"/>
        </w:rPr>
        <w:t xml:space="preserve">ccording to </w:t>
      </w:r>
      <w:r w:rsidR="00CB7784">
        <w:rPr>
          <w:rFonts w:eastAsiaTheme="minorEastAsia"/>
          <w:szCs w:val="32"/>
        </w:rPr>
        <w:t>l</w:t>
      </w:r>
      <w:r w:rsidR="000152B6" w:rsidRPr="00172868">
        <w:rPr>
          <w:rFonts w:eastAsiaTheme="minorEastAsia"/>
          <w:szCs w:val="32"/>
        </w:rPr>
        <w:t>ow-</w:t>
      </w:r>
      <w:r w:rsidR="00CB7784">
        <w:rPr>
          <w:rFonts w:eastAsiaTheme="minorEastAsia"/>
          <w:szCs w:val="32"/>
        </w:rPr>
        <w:t>d</w:t>
      </w:r>
      <w:r w:rsidR="000152B6" w:rsidRPr="00172868">
        <w:rPr>
          <w:rFonts w:eastAsiaTheme="minorEastAsia"/>
          <w:szCs w:val="32"/>
        </w:rPr>
        <w:t xml:space="preserve">ensity </w:t>
      </w:r>
      <w:r w:rsidR="00CB7784">
        <w:rPr>
          <w:rFonts w:eastAsiaTheme="minorEastAsia"/>
          <w:szCs w:val="32"/>
        </w:rPr>
        <w:t>l</w:t>
      </w:r>
      <w:r w:rsidR="000152B6" w:rsidRPr="00172868">
        <w:rPr>
          <w:rFonts w:eastAsiaTheme="minorEastAsia"/>
          <w:szCs w:val="32"/>
        </w:rPr>
        <w:t xml:space="preserve">ipoprotein </w:t>
      </w:r>
      <w:r w:rsidR="00CB7784">
        <w:rPr>
          <w:rFonts w:eastAsiaTheme="minorEastAsia"/>
          <w:szCs w:val="32"/>
        </w:rPr>
        <w:t>c</w:t>
      </w:r>
      <w:r w:rsidR="000152B6" w:rsidRPr="00172868">
        <w:rPr>
          <w:rFonts w:eastAsiaTheme="minorEastAsia"/>
          <w:szCs w:val="32"/>
        </w:rPr>
        <w:t xml:space="preserve">holesterol </w:t>
      </w:r>
      <w:r w:rsidR="00CB7784">
        <w:rPr>
          <w:rFonts w:eastAsiaTheme="minorEastAsia"/>
          <w:szCs w:val="32"/>
        </w:rPr>
        <w:t>l</w:t>
      </w:r>
      <w:r w:rsidR="000152B6" w:rsidRPr="00172868">
        <w:rPr>
          <w:rFonts w:eastAsiaTheme="minorEastAsia"/>
          <w:szCs w:val="32"/>
        </w:rPr>
        <w:t xml:space="preserve">evel </w:t>
      </w:r>
      <w:r w:rsidR="00CB7784">
        <w:rPr>
          <w:rFonts w:eastAsiaTheme="minorEastAsia"/>
          <w:szCs w:val="32"/>
        </w:rPr>
        <w:t>q</w:t>
      </w:r>
      <w:r w:rsidR="000152B6" w:rsidRPr="00172868">
        <w:rPr>
          <w:rFonts w:eastAsiaTheme="minorEastAsia"/>
          <w:szCs w:val="32"/>
        </w:rPr>
        <w:t xml:space="preserve">uartile </w:t>
      </w:r>
      <w:r w:rsidR="00CB7784">
        <w:rPr>
          <w:rFonts w:eastAsiaTheme="minorEastAsia"/>
          <w:szCs w:val="32"/>
        </w:rPr>
        <w:t>a</w:t>
      </w:r>
      <w:r w:rsidR="000152B6" w:rsidRPr="00172868">
        <w:rPr>
          <w:rFonts w:eastAsiaTheme="minorEastAsia"/>
          <w:szCs w:val="32"/>
        </w:rPr>
        <w:t xml:space="preserve">mong </w:t>
      </w:r>
      <w:r w:rsidR="00CB7784">
        <w:rPr>
          <w:rFonts w:eastAsiaTheme="minorEastAsia"/>
          <w:szCs w:val="32"/>
        </w:rPr>
        <w:t>s</w:t>
      </w:r>
      <w:r w:rsidR="000152B6" w:rsidRPr="00172868">
        <w:rPr>
          <w:rFonts w:eastAsiaTheme="minorEastAsia"/>
          <w:szCs w:val="32"/>
        </w:rPr>
        <w:t xml:space="preserve">ubjects aged </w:t>
      </w:r>
      <w:r w:rsidR="000152B6" w:rsidRPr="00172868">
        <w:rPr>
          <w:rFonts w:eastAsiaTheme="minorEastAsia" w:hint="eastAsia"/>
          <w:szCs w:val="32"/>
        </w:rPr>
        <w:t>≥</w:t>
      </w:r>
      <w:r w:rsidR="000152B6" w:rsidRPr="00172868">
        <w:rPr>
          <w:rFonts w:eastAsiaTheme="minorEastAsia"/>
          <w:szCs w:val="32"/>
        </w:rPr>
        <w:t xml:space="preserve">70 </w:t>
      </w:r>
      <w:r w:rsidR="00CB7784">
        <w:rPr>
          <w:rFonts w:eastAsiaTheme="minorEastAsia"/>
          <w:szCs w:val="32"/>
        </w:rPr>
        <w:t>y</w:t>
      </w:r>
      <w:r w:rsidR="000152B6" w:rsidRPr="00172868">
        <w:rPr>
          <w:rFonts w:eastAsiaTheme="minorEastAsia"/>
          <w:szCs w:val="32"/>
        </w:rPr>
        <w:t>ears</w:t>
      </w:r>
      <w:bookmarkEnd w:id="5"/>
      <w:r w:rsidR="00994B54">
        <w:rPr>
          <w:rFonts w:eastAsiaTheme="minorEastAsia"/>
          <w:szCs w:val="32"/>
        </w:rPr>
        <w:t>.</w:t>
      </w:r>
    </w:p>
    <w:tbl>
      <w:tblPr>
        <w:tblW w:w="1402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29"/>
        <w:gridCol w:w="803"/>
        <w:gridCol w:w="738"/>
        <w:gridCol w:w="1396"/>
        <w:gridCol w:w="1418"/>
        <w:gridCol w:w="2126"/>
        <w:gridCol w:w="851"/>
        <w:gridCol w:w="992"/>
        <w:gridCol w:w="1417"/>
        <w:gridCol w:w="1418"/>
        <w:gridCol w:w="1843"/>
      </w:tblGrid>
      <w:tr w:rsidR="000152B6" w:rsidRPr="00034B60" w14:paraId="7DF1F566" w14:textId="77777777" w:rsidTr="00172868">
        <w:trPr>
          <w:trHeight w:val="185"/>
          <w:jc w:val="center"/>
        </w:trPr>
        <w:tc>
          <w:tcPr>
            <w:tcW w:w="993" w:type="dxa"/>
            <w:vMerge w:val="restart"/>
            <w:shd w:val="clear" w:color="auto" w:fill="BFBFBF" w:themeFill="background1" w:themeFillShade="BF"/>
            <w:noWrap/>
            <w:vAlign w:val="center"/>
          </w:tcPr>
          <w:p w14:paraId="62779533" w14:textId="2B489897" w:rsidR="000152B6" w:rsidRPr="00ED1104" w:rsidRDefault="000152B6" w:rsidP="00830172">
            <w:pPr>
              <w:rPr>
                <w:rFonts w:eastAsia="맑은 고딕"/>
                <w:b/>
                <w:bCs/>
                <w:sz w:val="19"/>
                <w:szCs w:val="19"/>
              </w:rPr>
            </w:pPr>
            <w:r w:rsidRPr="00513139">
              <w:rPr>
                <w:rFonts w:eastAsia="맑은 고딕"/>
                <w:b/>
                <w:color w:val="000000"/>
                <w:sz w:val="19"/>
                <w:szCs w:val="19"/>
              </w:rPr>
              <w:t>LDL-C quartile</w:t>
            </w:r>
            <w:r w:rsidR="00D6131D">
              <w:rPr>
                <w:rFonts w:eastAsia="맑은 고딕"/>
                <w:b/>
                <w:color w:val="000000"/>
                <w:sz w:val="19"/>
                <w:szCs w:val="19"/>
                <w:vertAlign w:val="superscript"/>
              </w:rPr>
              <w:t>*</w:t>
            </w:r>
          </w:p>
        </w:tc>
        <w:tc>
          <w:tcPr>
            <w:tcW w:w="6510" w:type="dxa"/>
            <w:gridSpan w:val="6"/>
            <w:shd w:val="clear" w:color="auto" w:fill="BFBFBF" w:themeFill="background1" w:themeFillShade="BF"/>
            <w:vAlign w:val="center"/>
          </w:tcPr>
          <w:p w14:paraId="20A3A669" w14:textId="77777777" w:rsidR="000152B6" w:rsidRPr="00ED1104" w:rsidRDefault="000152B6" w:rsidP="00830172">
            <w:pPr>
              <w:rPr>
                <w:rFonts w:eastAsia="맑은 고딕"/>
                <w:b/>
                <w:bCs/>
                <w:sz w:val="19"/>
                <w:szCs w:val="19"/>
              </w:rPr>
            </w:pPr>
            <w:r w:rsidRPr="00ED1104">
              <w:rPr>
                <w:rFonts w:eastAsia="맑은 고딕"/>
                <w:b/>
                <w:bCs/>
                <w:sz w:val="19"/>
                <w:szCs w:val="19"/>
              </w:rPr>
              <w:t>Statin non-users</w:t>
            </w:r>
          </w:p>
        </w:tc>
        <w:tc>
          <w:tcPr>
            <w:tcW w:w="6521" w:type="dxa"/>
            <w:gridSpan w:val="5"/>
            <w:shd w:val="clear" w:color="auto" w:fill="BFBFBF" w:themeFill="background1" w:themeFillShade="BF"/>
            <w:vAlign w:val="center"/>
          </w:tcPr>
          <w:p w14:paraId="4133DEAA" w14:textId="77777777" w:rsidR="000152B6" w:rsidRPr="00ED1104" w:rsidRDefault="000152B6" w:rsidP="00830172">
            <w:pPr>
              <w:rPr>
                <w:rFonts w:eastAsia="맑은 고딕"/>
                <w:b/>
                <w:bCs/>
                <w:sz w:val="19"/>
                <w:szCs w:val="19"/>
              </w:rPr>
            </w:pPr>
            <w:r w:rsidRPr="00ED1104">
              <w:rPr>
                <w:rFonts w:eastAsia="맑은 고딕"/>
                <w:b/>
                <w:bCs/>
                <w:color w:val="000000" w:themeColor="text1"/>
                <w:sz w:val="19"/>
                <w:szCs w:val="19"/>
              </w:rPr>
              <w:t>Statin users</w:t>
            </w:r>
          </w:p>
        </w:tc>
      </w:tr>
      <w:tr w:rsidR="000152B6" w:rsidRPr="00034B60" w14:paraId="42C7FEFF" w14:textId="77777777" w:rsidTr="00172868">
        <w:trPr>
          <w:trHeight w:val="524"/>
          <w:jc w:val="center"/>
        </w:trPr>
        <w:tc>
          <w:tcPr>
            <w:tcW w:w="993" w:type="dxa"/>
            <w:vMerge/>
            <w:shd w:val="clear" w:color="auto" w:fill="BFBFBF" w:themeFill="background1" w:themeFillShade="BF"/>
            <w:noWrap/>
            <w:vAlign w:val="center"/>
            <w:hideMark/>
          </w:tcPr>
          <w:p w14:paraId="46603B7F" w14:textId="77777777" w:rsidR="000152B6" w:rsidRPr="00513139" w:rsidRDefault="000152B6" w:rsidP="00830172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832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74D75146" w14:textId="77777777" w:rsidR="000152B6" w:rsidRPr="00513139" w:rsidRDefault="000152B6" w:rsidP="00830172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513139">
              <w:rPr>
                <w:rFonts w:eastAsia="맑은 고딕"/>
                <w:b/>
                <w:sz w:val="19"/>
                <w:szCs w:val="19"/>
              </w:rPr>
              <w:t>n</w:t>
            </w:r>
          </w:p>
        </w:tc>
        <w:tc>
          <w:tcPr>
            <w:tcW w:w="738" w:type="dxa"/>
            <w:shd w:val="clear" w:color="auto" w:fill="BFBFBF" w:themeFill="background1" w:themeFillShade="BF"/>
            <w:noWrap/>
            <w:vAlign w:val="center"/>
            <w:hideMark/>
          </w:tcPr>
          <w:p w14:paraId="0355D7FB" w14:textId="77777777" w:rsidR="000152B6" w:rsidRPr="00513139" w:rsidRDefault="000152B6" w:rsidP="00830172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513139">
              <w:rPr>
                <w:rFonts w:eastAsia="맑은 고딕"/>
                <w:b/>
                <w:sz w:val="19"/>
                <w:szCs w:val="19"/>
              </w:rPr>
              <w:t>Events (n)</w:t>
            </w:r>
          </w:p>
        </w:tc>
        <w:tc>
          <w:tcPr>
            <w:tcW w:w="1396" w:type="dxa"/>
            <w:shd w:val="clear" w:color="auto" w:fill="BFBFBF" w:themeFill="background1" w:themeFillShade="BF"/>
            <w:noWrap/>
            <w:vAlign w:val="center"/>
            <w:hideMark/>
          </w:tcPr>
          <w:p w14:paraId="0F4B5AE1" w14:textId="77777777" w:rsidR="000152B6" w:rsidRPr="00513139" w:rsidRDefault="000152B6" w:rsidP="00830172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513139">
              <w:rPr>
                <w:rFonts w:eastAsia="맑은 고딕"/>
                <w:b/>
                <w:sz w:val="19"/>
                <w:szCs w:val="19"/>
              </w:rPr>
              <w:t>Follow-up duration (person-years)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  <w:vAlign w:val="center"/>
            <w:hideMark/>
          </w:tcPr>
          <w:p w14:paraId="58EA2109" w14:textId="77777777" w:rsidR="000152B6" w:rsidRPr="00513139" w:rsidRDefault="000152B6" w:rsidP="00830172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513139">
              <w:rPr>
                <w:rFonts w:eastAsia="맑은 고딕"/>
                <w:b/>
                <w:sz w:val="19"/>
                <w:szCs w:val="19"/>
              </w:rPr>
              <w:t>Incidence rate (per 1000 person-years)</w:t>
            </w:r>
          </w:p>
        </w:tc>
        <w:tc>
          <w:tcPr>
            <w:tcW w:w="2126" w:type="dxa"/>
            <w:shd w:val="clear" w:color="auto" w:fill="BFBFBF" w:themeFill="background1" w:themeFillShade="BF"/>
            <w:noWrap/>
            <w:vAlign w:val="center"/>
            <w:hideMark/>
          </w:tcPr>
          <w:p w14:paraId="2902320F" w14:textId="77777777" w:rsidR="000152B6" w:rsidRPr="00513139" w:rsidRDefault="000152B6" w:rsidP="00830172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513139">
              <w:rPr>
                <w:rFonts w:eastAsia="맑은 고딕"/>
                <w:b/>
                <w:sz w:val="19"/>
                <w:szCs w:val="19"/>
              </w:rPr>
              <w:t>HRs (95% CIs)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5447307B" w14:textId="77777777" w:rsidR="000152B6" w:rsidRPr="00513139" w:rsidRDefault="000152B6" w:rsidP="00830172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513139">
              <w:rPr>
                <w:rFonts w:eastAsia="맑은 고딕"/>
                <w:b/>
                <w:sz w:val="19"/>
                <w:szCs w:val="19"/>
              </w:rPr>
              <w:t>n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A1BC004" w14:textId="77777777" w:rsidR="000152B6" w:rsidRPr="00513139" w:rsidRDefault="000152B6" w:rsidP="00830172">
            <w:pPr>
              <w:rPr>
                <w:rFonts w:eastAsia="맑은 고딕"/>
                <w:b/>
                <w:sz w:val="19"/>
                <w:szCs w:val="19"/>
              </w:rPr>
            </w:pPr>
            <w:r w:rsidRPr="00513139">
              <w:rPr>
                <w:rFonts w:eastAsia="맑은 고딕"/>
                <w:b/>
                <w:sz w:val="19"/>
                <w:szCs w:val="19"/>
              </w:rPr>
              <w:t>Events (n)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25A2316C" w14:textId="77777777" w:rsidR="000152B6" w:rsidRPr="00513139" w:rsidRDefault="000152B6" w:rsidP="00830172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513139">
              <w:rPr>
                <w:rFonts w:eastAsia="맑은 고딕"/>
                <w:b/>
                <w:sz w:val="19"/>
                <w:szCs w:val="19"/>
              </w:rPr>
              <w:t>Follow-up duration (person-years)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5A4EB926" w14:textId="77777777" w:rsidR="000152B6" w:rsidRPr="00513139" w:rsidRDefault="000152B6" w:rsidP="00830172">
            <w:pPr>
              <w:rPr>
                <w:rFonts w:eastAsia="맑은 고딕"/>
                <w:b/>
                <w:sz w:val="19"/>
                <w:szCs w:val="19"/>
              </w:rPr>
            </w:pPr>
            <w:r w:rsidRPr="00513139">
              <w:rPr>
                <w:rFonts w:eastAsia="맑은 고딕"/>
                <w:b/>
                <w:sz w:val="19"/>
                <w:szCs w:val="19"/>
              </w:rPr>
              <w:t>Incidence rate (per 1000 person-years)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1921DA7F" w14:textId="77777777" w:rsidR="000152B6" w:rsidRPr="00513139" w:rsidRDefault="000152B6" w:rsidP="00830172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513139">
              <w:rPr>
                <w:rFonts w:eastAsia="맑은 고딕"/>
                <w:b/>
                <w:sz w:val="19"/>
                <w:szCs w:val="19"/>
              </w:rPr>
              <w:t>HRs (95% CIs)</w:t>
            </w:r>
          </w:p>
        </w:tc>
      </w:tr>
      <w:tr w:rsidR="000152B6" w:rsidRPr="00034B60" w14:paraId="282DFCC7" w14:textId="77777777" w:rsidTr="00172868">
        <w:trPr>
          <w:trHeight w:val="265"/>
          <w:jc w:val="center"/>
        </w:trPr>
        <w:tc>
          <w:tcPr>
            <w:tcW w:w="14024" w:type="dxa"/>
            <w:gridSpan w:val="12"/>
            <w:shd w:val="clear" w:color="auto" w:fill="auto"/>
            <w:noWrap/>
            <w:vAlign w:val="center"/>
          </w:tcPr>
          <w:p w14:paraId="0D8E53B5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b/>
                <w:bCs/>
                <w:color w:val="000000" w:themeColor="text1"/>
                <w:sz w:val="19"/>
                <w:szCs w:val="19"/>
              </w:rPr>
              <w:t>All-cause dementia</w:t>
            </w:r>
          </w:p>
        </w:tc>
      </w:tr>
      <w:tr w:rsidR="000152B6" w:rsidRPr="00034B60" w14:paraId="5551C115" w14:textId="77777777" w:rsidTr="00172868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74736B6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 w:themeColor="text1"/>
                <w:sz w:val="19"/>
                <w:szCs w:val="19"/>
              </w:rPr>
              <w:t>Q1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520AA47B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137100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7D54DDA5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29855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3BC7F06A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942039.93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5ED486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31.6919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0BCD21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CC94A86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61107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3CCF3E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13607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E7722F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434264.41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146E28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31.3334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0D2E2C1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</w:tr>
      <w:tr w:rsidR="000152B6" w:rsidRPr="00034B60" w14:paraId="7FCE27C2" w14:textId="77777777" w:rsidTr="00172868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C691A98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 w:themeColor="text1"/>
                <w:sz w:val="19"/>
                <w:szCs w:val="19"/>
              </w:rPr>
              <w:t>Q2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272E1C80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154304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2F0827D4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33465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66ECB4DF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1093020.62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E3CC72" w14:textId="6FA7CE0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034B60">
              <w:rPr>
                <w:rFonts w:eastAsia="맑은 고딕"/>
                <w:color w:val="000000"/>
                <w:sz w:val="19"/>
                <w:szCs w:val="19"/>
              </w:rPr>
              <w:t>30.617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26E770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0.952 (0.937, 0.967)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E898C1A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27989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D0A82C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6374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D07AF3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200967.29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098362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31.7166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5022EE7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1.019 (0.989, 1.050)</w:t>
            </w:r>
          </w:p>
        </w:tc>
      </w:tr>
      <w:tr w:rsidR="000152B6" w:rsidRPr="00034B60" w14:paraId="1C38D613" w14:textId="77777777" w:rsidTr="00172868">
        <w:trPr>
          <w:trHeight w:val="282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2D8477F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 w:themeColor="text1"/>
                <w:sz w:val="19"/>
                <w:szCs w:val="19"/>
              </w:rPr>
              <w:t>Q3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5E3B9D17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156419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30065FE9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34128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7F9A3E57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1120847.15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56817F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30.4484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B2C293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0.945 (0.930, 0.960)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4DF484A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18333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E4EBEB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4367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3B5037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131454.82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813083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33.2205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22EE5F6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1.070 (1.034, 1.107)</w:t>
            </w:r>
          </w:p>
        </w:tc>
      </w:tr>
      <w:tr w:rsidR="000152B6" w:rsidRPr="00034B60" w14:paraId="5D29F635" w14:textId="77777777" w:rsidTr="00172868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B796A39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 w:themeColor="text1"/>
                <w:sz w:val="19"/>
                <w:szCs w:val="19"/>
              </w:rPr>
              <w:t>Q4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0BECE5F3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163386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1A3E5B92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37425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654B9DAB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1172810.47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EC9AB7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31.9105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FF8200B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0.974 (0.959, 0.989)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CF21D5C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22513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5D4AAE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5645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06E381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160355.83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52B417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35.203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7D3A33C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1.128 (1.093, 1.164)</w:t>
            </w:r>
          </w:p>
        </w:tc>
      </w:tr>
      <w:tr w:rsidR="000152B6" w:rsidRPr="00034B60" w14:paraId="359A8980" w14:textId="77777777" w:rsidTr="00172868">
        <w:trPr>
          <w:trHeight w:val="265"/>
          <w:jc w:val="center"/>
        </w:trPr>
        <w:tc>
          <w:tcPr>
            <w:tcW w:w="14024" w:type="dxa"/>
            <w:gridSpan w:val="12"/>
            <w:shd w:val="clear" w:color="auto" w:fill="auto"/>
            <w:noWrap/>
            <w:vAlign w:val="center"/>
          </w:tcPr>
          <w:p w14:paraId="2DD73F0C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b/>
                <w:bCs/>
                <w:color w:val="000000" w:themeColor="text1"/>
                <w:sz w:val="19"/>
                <w:szCs w:val="19"/>
              </w:rPr>
              <w:t>Alzheimer’s d</w:t>
            </w:r>
            <w:r>
              <w:rPr>
                <w:rFonts w:eastAsia="맑은 고딕"/>
                <w:b/>
                <w:bCs/>
                <w:color w:val="000000" w:themeColor="text1"/>
                <w:sz w:val="19"/>
                <w:szCs w:val="19"/>
              </w:rPr>
              <w:t>isease</w:t>
            </w:r>
          </w:p>
        </w:tc>
      </w:tr>
      <w:tr w:rsidR="000152B6" w:rsidRPr="00034B60" w14:paraId="14192DEE" w14:textId="77777777" w:rsidTr="00172868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499BAB0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 w:themeColor="text1"/>
                <w:sz w:val="19"/>
                <w:szCs w:val="19"/>
              </w:rPr>
              <w:t>Q1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189B947B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137100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239C0269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24242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331533D0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942039.93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7178D8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25.7335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35DED8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0B2DF48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61107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2CACB1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10950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E9CC7B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434264.41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565DC8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25.2151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95885FE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</w:tr>
      <w:tr w:rsidR="000152B6" w:rsidRPr="00034B60" w14:paraId="7A8B4987" w14:textId="77777777" w:rsidTr="00172868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503AFF8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 w:themeColor="text1"/>
                <w:sz w:val="19"/>
                <w:szCs w:val="19"/>
              </w:rPr>
              <w:t>Q2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198292E4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154304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4149E77B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27255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4B422B6E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1093020.62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88FB52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24.9355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1E42E4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0.951 (0.934, 0.967)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1F91751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27989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006D3F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5183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6BD62A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200967.29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03DFA6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25.7903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2A7CDB5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1.024 (0.990, 1.058)</w:t>
            </w:r>
          </w:p>
        </w:tc>
      </w:tr>
      <w:tr w:rsidR="000152B6" w:rsidRPr="00034B60" w14:paraId="2C3CCFEA" w14:textId="77777777" w:rsidTr="00172868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C90C9C3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 w:themeColor="text1"/>
                <w:sz w:val="19"/>
                <w:szCs w:val="19"/>
              </w:rPr>
              <w:t>Q3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69992936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156419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33CEE19F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27902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22B264E9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1120847.15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D5F172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24.8937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9C821A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0.945 (0.929, 0.962)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137D134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18333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615C61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3531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21E0B1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131454.82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B59103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26.8609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188E818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1.068 (1.028, 1.109)</w:t>
            </w:r>
          </w:p>
        </w:tc>
      </w:tr>
      <w:tr w:rsidR="000152B6" w:rsidRPr="00BD3C6C" w14:paraId="088A4261" w14:textId="77777777" w:rsidTr="00172868">
        <w:trPr>
          <w:trHeight w:val="282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4010CC4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 w:themeColor="text1"/>
                <w:sz w:val="19"/>
                <w:szCs w:val="19"/>
              </w:rPr>
              <w:t>Q4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27537CFE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163386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48EEE22E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30672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0F67EA9C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1172810.47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A02BBB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26.1526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BA5C3B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0.973 (0.957, 0.990)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7711F38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22513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C794BD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4591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A1F7FF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160355.83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B3A33D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28.6301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E8A3E71" w14:textId="77777777" w:rsidR="000152B6" w:rsidRPr="00BD3C6C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BD3C6C">
              <w:rPr>
                <w:rFonts w:eastAsia="맑은 고딕"/>
                <w:color w:val="000000"/>
                <w:sz w:val="19"/>
                <w:szCs w:val="19"/>
              </w:rPr>
              <w:t>1.128 (1.089, 1.169)</w:t>
            </w:r>
          </w:p>
        </w:tc>
      </w:tr>
      <w:tr w:rsidR="000152B6" w:rsidRPr="00034B60" w14:paraId="06D7BE27" w14:textId="77777777" w:rsidTr="00172868">
        <w:trPr>
          <w:trHeight w:val="265"/>
          <w:jc w:val="center"/>
        </w:trPr>
        <w:tc>
          <w:tcPr>
            <w:tcW w:w="14024" w:type="dxa"/>
            <w:gridSpan w:val="12"/>
            <w:shd w:val="clear" w:color="auto" w:fill="auto"/>
            <w:noWrap/>
            <w:vAlign w:val="center"/>
          </w:tcPr>
          <w:p w14:paraId="3B214819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b/>
                <w:bCs/>
                <w:color w:val="000000" w:themeColor="text1"/>
                <w:sz w:val="19"/>
                <w:szCs w:val="19"/>
              </w:rPr>
              <w:t>Vascular dementia</w:t>
            </w:r>
          </w:p>
        </w:tc>
      </w:tr>
      <w:tr w:rsidR="000152B6" w:rsidRPr="00034B60" w14:paraId="146A1BFD" w14:textId="77777777" w:rsidTr="00172868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1DA69432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 w:themeColor="text1"/>
                <w:sz w:val="19"/>
                <w:szCs w:val="19"/>
              </w:rPr>
              <w:t>Q1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1A8FF438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137100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1F98C8B6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3779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4358A2B8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942039.93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6733F4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4.0115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40D994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6E7D69C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61107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210253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1943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631A51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434264.41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F59269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4.4742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3FE78B9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</w:tr>
      <w:tr w:rsidR="000152B6" w:rsidRPr="00034B60" w14:paraId="274C41B7" w14:textId="77777777" w:rsidTr="00172868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45C07707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 w:themeColor="text1"/>
                <w:sz w:val="19"/>
                <w:szCs w:val="19"/>
              </w:rPr>
              <w:t>Q2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03A31147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154304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21DA7A15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4263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558A2E53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1093020.62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2016EC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3.9002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1C1D5F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0.976 (0.934, 1.020)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C9FA3D9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27989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5D899C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852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74EDFA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200967.29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DA7486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4.2395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DB51750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0.978 (0.902, 1.060)</w:t>
            </w:r>
          </w:p>
        </w:tc>
      </w:tr>
      <w:tr w:rsidR="000152B6" w:rsidRPr="00034B60" w14:paraId="2EB441C3" w14:textId="77777777" w:rsidTr="00172868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3381C174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 w:themeColor="text1"/>
                <w:sz w:val="19"/>
                <w:szCs w:val="19"/>
              </w:rPr>
              <w:t>Q3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13E74CEB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156419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2B7E9BAE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4362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3327208D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1120847.15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189FDB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3.8917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B97E34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0.977 (0.935, 1.021)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D2B9596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18333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168FB4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582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93E207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131454.82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530747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4.4274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84AF560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1.031 (0.939, 1.132)</w:t>
            </w:r>
          </w:p>
        </w:tc>
      </w:tr>
      <w:tr w:rsidR="000152B6" w:rsidRPr="00034B60" w14:paraId="26078C6C" w14:textId="77777777" w:rsidTr="00172868">
        <w:trPr>
          <w:trHeight w:val="282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44BA02B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 w:themeColor="text1"/>
                <w:sz w:val="19"/>
                <w:szCs w:val="19"/>
              </w:rPr>
              <w:t>Q4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744C72A6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163386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33D75320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4639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669CC02C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1172810.47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85581D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3.9555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4921B3D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0.985 (0.942, 1.029)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42BD0AB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22513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F12456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721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0BC684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160355.83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CB9689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4.4963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C5AE4C7" w14:textId="77777777" w:rsidR="000152B6" w:rsidRPr="00034B60" w:rsidRDefault="000152B6" w:rsidP="00830172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034B60">
              <w:rPr>
                <w:rFonts w:eastAsia="맑은 고딕"/>
                <w:color w:val="000000"/>
                <w:sz w:val="19"/>
                <w:szCs w:val="19"/>
              </w:rPr>
              <w:t>1.060 (0.972, 1.156)</w:t>
            </w:r>
          </w:p>
        </w:tc>
      </w:tr>
    </w:tbl>
    <w:p w14:paraId="0AA2D4D1" w14:textId="1B12A56F" w:rsidR="000152B6" w:rsidRDefault="00D6131D" w:rsidP="00172868">
      <w:pPr>
        <w:spacing w:before="100" w:line="360" w:lineRule="auto"/>
        <w:rPr>
          <w:rFonts w:eastAsiaTheme="minorEastAsia"/>
          <w:iCs/>
          <w:sz w:val="20"/>
          <w:szCs w:val="20"/>
        </w:rPr>
      </w:pPr>
      <w:r>
        <w:rPr>
          <w:rFonts w:eastAsiaTheme="minorEastAsia"/>
          <w:iCs/>
          <w:sz w:val="20"/>
          <w:szCs w:val="20"/>
          <w:vertAlign w:val="superscript"/>
        </w:rPr>
        <w:t>*</w:t>
      </w:r>
      <w:r w:rsidR="000152B6" w:rsidRPr="00BD3C6C">
        <w:rPr>
          <w:rFonts w:eastAsiaTheme="minorEastAsia"/>
          <w:iCs/>
          <w:sz w:val="20"/>
          <w:szCs w:val="20"/>
        </w:rPr>
        <w:t>LDL-C quartile</w:t>
      </w:r>
      <w:r w:rsidR="00143E39">
        <w:rPr>
          <w:rFonts w:eastAsiaTheme="minorEastAsia"/>
          <w:iCs/>
          <w:sz w:val="20"/>
          <w:szCs w:val="20"/>
        </w:rPr>
        <w:t xml:space="preserve"> ranges</w:t>
      </w:r>
      <w:r w:rsidR="000152B6" w:rsidRPr="00BD3C6C">
        <w:rPr>
          <w:rFonts w:eastAsiaTheme="minorEastAsia"/>
          <w:iCs/>
          <w:sz w:val="20"/>
          <w:szCs w:val="20"/>
        </w:rPr>
        <w:t>: Q1 (L</w:t>
      </w:r>
      <w:r w:rsidR="000152B6" w:rsidRPr="00A91ED7">
        <w:rPr>
          <w:rFonts w:eastAsiaTheme="minorEastAsia"/>
          <w:iCs/>
          <w:sz w:val="20"/>
          <w:szCs w:val="20"/>
        </w:rPr>
        <w:t>DL-C &lt;94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0152B6" w:rsidRPr="00A91ED7">
        <w:rPr>
          <w:rFonts w:eastAsiaTheme="minorEastAsia" w:hint="eastAsia"/>
          <w:iCs/>
          <w:sz w:val="20"/>
          <w:szCs w:val="20"/>
        </w:rPr>
        <w:t>m</w:t>
      </w:r>
      <w:r w:rsidR="000152B6" w:rsidRPr="00A91ED7">
        <w:rPr>
          <w:rFonts w:eastAsiaTheme="minorEastAsia"/>
          <w:iCs/>
          <w:sz w:val="20"/>
          <w:szCs w:val="20"/>
        </w:rPr>
        <w:t>g/dl), Q2 (94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0152B6" w:rsidRPr="00A91ED7">
        <w:rPr>
          <w:rFonts w:eastAsiaTheme="minorEastAsia"/>
          <w:iCs/>
          <w:sz w:val="20"/>
          <w:szCs w:val="20"/>
        </w:rPr>
        <w:t>mg/dl ≤LDL-C &lt;116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0152B6" w:rsidRPr="00A91ED7">
        <w:rPr>
          <w:rFonts w:eastAsiaTheme="minorEastAsia"/>
          <w:iCs/>
          <w:sz w:val="20"/>
          <w:szCs w:val="20"/>
        </w:rPr>
        <w:t>mg/dl), Q3 (116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0152B6" w:rsidRPr="00A91ED7">
        <w:rPr>
          <w:rFonts w:eastAsiaTheme="minorEastAsia"/>
          <w:iCs/>
          <w:sz w:val="20"/>
          <w:szCs w:val="20"/>
        </w:rPr>
        <w:t>mg/dl ≤LDL-C &lt;139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0152B6" w:rsidRPr="00A91ED7">
        <w:rPr>
          <w:rFonts w:eastAsiaTheme="minorEastAsia"/>
          <w:iCs/>
          <w:sz w:val="20"/>
          <w:szCs w:val="20"/>
        </w:rPr>
        <w:t>mg/dl), Q4 (LDL-C</w:t>
      </w:r>
      <w:r w:rsidR="00143E39">
        <w:rPr>
          <w:rFonts w:eastAsiaTheme="minorEastAsia"/>
          <w:iCs/>
          <w:sz w:val="20"/>
          <w:szCs w:val="20"/>
        </w:rPr>
        <w:t xml:space="preserve"> ≥</w:t>
      </w:r>
      <w:r w:rsidR="00143E39" w:rsidRPr="00A91ED7">
        <w:rPr>
          <w:rFonts w:eastAsiaTheme="minorEastAsia"/>
          <w:iCs/>
          <w:sz w:val="20"/>
          <w:szCs w:val="20"/>
        </w:rPr>
        <w:t>139</w:t>
      </w:r>
      <w:r w:rsidR="00ED1104">
        <w:rPr>
          <w:rFonts w:eastAsiaTheme="minorEastAsia"/>
          <w:iCs/>
          <w:sz w:val="20"/>
          <w:szCs w:val="20"/>
        </w:rPr>
        <w:t xml:space="preserve"> </w:t>
      </w:r>
      <w:r w:rsidR="00143E39" w:rsidRPr="00A91ED7">
        <w:rPr>
          <w:rFonts w:eastAsiaTheme="minorEastAsia"/>
          <w:iCs/>
          <w:sz w:val="20"/>
          <w:szCs w:val="20"/>
        </w:rPr>
        <w:t>mg/dl</w:t>
      </w:r>
      <w:r w:rsidR="000152B6" w:rsidRPr="00A91ED7">
        <w:rPr>
          <w:rFonts w:eastAsiaTheme="minorEastAsia"/>
          <w:iCs/>
          <w:sz w:val="20"/>
          <w:szCs w:val="20"/>
        </w:rPr>
        <w:t>)</w:t>
      </w:r>
      <w:r w:rsidR="00ED1104">
        <w:rPr>
          <w:rFonts w:eastAsiaTheme="minorEastAsia"/>
          <w:iCs/>
          <w:sz w:val="20"/>
          <w:szCs w:val="20"/>
        </w:rPr>
        <w:t>.</w:t>
      </w:r>
    </w:p>
    <w:p w14:paraId="23CB17A4" w14:textId="214B6646" w:rsidR="000152B6" w:rsidRDefault="000152B6" w:rsidP="00172868">
      <w:pPr>
        <w:spacing w:line="360" w:lineRule="auto"/>
        <w:rPr>
          <w:rFonts w:eastAsiaTheme="minorEastAsia"/>
          <w:iCs/>
          <w:sz w:val="20"/>
          <w:szCs w:val="20"/>
        </w:rPr>
      </w:pPr>
      <w:r>
        <w:rPr>
          <w:rFonts w:eastAsiaTheme="minorEastAsia" w:hint="eastAsia"/>
          <w:iCs/>
          <w:sz w:val="20"/>
          <w:szCs w:val="20"/>
        </w:rPr>
        <w:t>A</w:t>
      </w:r>
      <w:r>
        <w:rPr>
          <w:rFonts w:eastAsiaTheme="minorEastAsia"/>
          <w:iCs/>
          <w:sz w:val="20"/>
          <w:szCs w:val="20"/>
        </w:rPr>
        <w:t>djusted for age, sex, body mass index, diabetes, hypertension, current smoking</w:t>
      </w:r>
      <w:r w:rsidR="0085100B">
        <w:rPr>
          <w:rFonts w:eastAsiaTheme="minorEastAsia"/>
          <w:iCs/>
          <w:sz w:val="20"/>
          <w:szCs w:val="20"/>
        </w:rPr>
        <w:t xml:space="preserve"> status</w:t>
      </w:r>
      <w:r>
        <w:rPr>
          <w:rFonts w:eastAsiaTheme="minorEastAsia"/>
          <w:iCs/>
          <w:sz w:val="20"/>
          <w:szCs w:val="20"/>
        </w:rPr>
        <w:t>, alcohol consumption st</w:t>
      </w:r>
      <w:r w:rsidR="0085100B">
        <w:rPr>
          <w:rFonts w:eastAsiaTheme="minorEastAsia"/>
          <w:iCs/>
          <w:sz w:val="20"/>
          <w:szCs w:val="20"/>
        </w:rPr>
        <w:t>atus</w:t>
      </w:r>
      <w:r>
        <w:rPr>
          <w:rFonts w:eastAsiaTheme="minorEastAsia"/>
          <w:iCs/>
          <w:sz w:val="20"/>
          <w:szCs w:val="20"/>
        </w:rPr>
        <w:t>, regular exercise, and</w:t>
      </w:r>
      <w:r w:rsidRPr="006D00B9">
        <w:rPr>
          <w:rFonts w:eastAsiaTheme="minorEastAsia"/>
          <w:sz w:val="20"/>
          <w:szCs w:val="20"/>
        </w:rPr>
        <w:t xml:space="preserve"> </w:t>
      </w:r>
      <w:r w:rsidRPr="0041320A">
        <w:rPr>
          <w:rFonts w:eastAsiaTheme="minorEastAsia"/>
          <w:sz w:val="20"/>
          <w:szCs w:val="20"/>
        </w:rPr>
        <w:t xml:space="preserve">estimated </w:t>
      </w:r>
      <w:r w:rsidRPr="0041320A">
        <w:rPr>
          <w:bCs/>
          <w:sz w:val="20"/>
          <w:szCs w:val="20"/>
        </w:rPr>
        <w:t>glomerular filtration rate</w:t>
      </w:r>
      <w:r>
        <w:rPr>
          <w:rFonts w:eastAsiaTheme="minorEastAsia"/>
          <w:iCs/>
          <w:sz w:val="20"/>
          <w:szCs w:val="20"/>
        </w:rPr>
        <w:t>.</w:t>
      </w:r>
    </w:p>
    <w:p w14:paraId="4156AD85" w14:textId="6AAE1D01" w:rsidR="00551258" w:rsidRDefault="000152B6" w:rsidP="00172868">
      <w:pPr>
        <w:spacing w:line="360" w:lineRule="auto"/>
        <w:rPr>
          <w:rFonts w:eastAsiaTheme="minorEastAsia"/>
          <w:sz w:val="20"/>
          <w:szCs w:val="20"/>
        </w:rPr>
      </w:pPr>
      <w:r w:rsidRPr="00383239">
        <w:rPr>
          <w:rFonts w:eastAsiaTheme="minorEastAsia"/>
          <w:iCs/>
          <w:sz w:val="20"/>
          <w:szCs w:val="20"/>
        </w:rPr>
        <w:t xml:space="preserve">LDL-C, </w:t>
      </w:r>
      <w:r w:rsidRPr="00383239">
        <w:rPr>
          <w:rFonts w:eastAsiaTheme="minorEastAsia"/>
          <w:sz w:val="20"/>
          <w:szCs w:val="20"/>
        </w:rPr>
        <w:t xml:space="preserve">low-density lipoprotein cholesterol; </w:t>
      </w:r>
      <w:r>
        <w:rPr>
          <w:rFonts w:eastAsiaTheme="minorEastAsia"/>
          <w:sz w:val="20"/>
          <w:szCs w:val="20"/>
        </w:rPr>
        <w:t>HR, hazard ratio; CI, confidence interval.</w:t>
      </w:r>
    </w:p>
    <w:bookmarkEnd w:id="4"/>
    <w:p w14:paraId="3486D4E6" w14:textId="77777777" w:rsidR="00593FDA" w:rsidRDefault="00593FDA" w:rsidP="009E69A5">
      <w:pPr>
        <w:rPr>
          <w:b/>
        </w:rPr>
        <w:sectPr w:rsidR="00593FDA" w:rsidSect="009E69A5">
          <w:footnotePr>
            <w:numRestart w:val="eachPage"/>
          </w:footnotePr>
          <w:type w:val="continuous"/>
          <w:pgSz w:w="16838" w:h="11906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362F5623" w14:textId="73DF4E29" w:rsidR="009E69A5" w:rsidRPr="00EE7E58" w:rsidRDefault="009E69A5" w:rsidP="009E69A5">
      <w:pPr>
        <w:rPr>
          <w:b/>
          <w:sz w:val="28"/>
        </w:rPr>
      </w:pPr>
      <w:r w:rsidRPr="00933F34">
        <w:rPr>
          <w:b/>
        </w:rPr>
        <w:lastRenderedPageBreak/>
        <w:t xml:space="preserve">Supplementary </w:t>
      </w:r>
      <w:r w:rsidRPr="00933F34">
        <w:rPr>
          <w:b/>
          <w:szCs w:val="32"/>
        </w:rPr>
        <w:t>Table S</w:t>
      </w:r>
      <w:r w:rsidR="002D4A7F">
        <w:rPr>
          <w:b/>
          <w:szCs w:val="32"/>
        </w:rPr>
        <w:t>6</w:t>
      </w:r>
      <w:r w:rsidRPr="00EE7E58">
        <w:rPr>
          <w:b/>
          <w:szCs w:val="32"/>
        </w:rPr>
        <w:t xml:space="preserve">.  </w:t>
      </w:r>
      <w:r w:rsidRPr="00EE7E58">
        <w:rPr>
          <w:szCs w:val="32"/>
        </w:rPr>
        <w:t>Hazard ratios stratified according to statin use for the incidence of all-cause dementia, Alzheimer’s disease, and vascular dementia according to low-density lipoprotein cholesterol level quar</w:t>
      </w:r>
      <w:r w:rsidRPr="00526542">
        <w:rPr>
          <w:szCs w:val="32"/>
        </w:rPr>
        <w:t>tile among subjects aged 40–60 years.</w:t>
      </w:r>
    </w:p>
    <w:tbl>
      <w:tblPr>
        <w:tblW w:w="1402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29"/>
        <w:gridCol w:w="953"/>
        <w:gridCol w:w="850"/>
        <w:gridCol w:w="1418"/>
        <w:gridCol w:w="1417"/>
        <w:gridCol w:w="1843"/>
        <w:gridCol w:w="851"/>
        <w:gridCol w:w="992"/>
        <w:gridCol w:w="1417"/>
        <w:gridCol w:w="1418"/>
        <w:gridCol w:w="1843"/>
      </w:tblGrid>
      <w:tr w:rsidR="009E69A5" w:rsidRPr="00452750" w14:paraId="00B48671" w14:textId="77777777" w:rsidTr="00DE0A23">
        <w:trPr>
          <w:trHeight w:val="185"/>
          <w:jc w:val="center"/>
        </w:trPr>
        <w:tc>
          <w:tcPr>
            <w:tcW w:w="993" w:type="dxa"/>
            <w:vMerge w:val="restart"/>
            <w:shd w:val="clear" w:color="auto" w:fill="BFBFBF" w:themeFill="background1" w:themeFillShade="BF"/>
            <w:noWrap/>
            <w:vAlign w:val="center"/>
          </w:tcPr>
          <w:p w14:paraId="5108429F" w14:textId="77777777" w:rsidR="009E69A5" w:rsidRPr="00452750" w:rsidRDefault="009E69A5" w:rsidP="00DE0A23">
            <w:pPr>
              <w:rPr>
                <w:rFonts w:eastAsia="맑은 고딕"/>
                <w:b/>
                <w:bCs/>
                <w:sz w:val="19"/>
                <w:szCs w:val="19"/>
              </w:rPr>
            </w:pPr>
            <w:r w:rsidRPr="00452750">
              <w:rPr>
                <w:rFonts w:eastAsia="맑은 고딕"/>
                <w:b/>
                <w:color w:val="000000"/>
                <w:sz w:val="19"/>
                <w:szCs w:val="19"/>
              </w:rPr>
              <w:t>LDL-C quartile</w:t>
            </w:r>
            <w:r w:rsidRPr="00452750">
              <w:rPr>
                <w:rFonts w:eastAsia="맑은 고딕"/>
                <w:b/>
                <w:color w:val="000000"/>
                <w:sz w:val="19"/>
                <w:szCs w:val="19"/>
                <w:vertAlign w:val="superscript"/>
              </w:rPr>
              <w:t>*</w:t>
            </w:r>
          </w:p>
        </w:tc>
        <w:tc>
          <w:tcPr>
            <w:tcW w:w="6510" w:type="dxa"/>
            <w:gridSpan w:val="6"/>
            <w:shd w:val="clear" w:color="auto" w:fill="BFBFBF" w:themeFill="background1" w:themeFillShade="BF"/>
            <w:vAlign w:val="center"/>
          </w:tcPr>
          <w:p w14:paraId="44F0B9A9" w14:textId="77777777" w:rsidR="009E69A5" w:rsidRPr="00452750" w:rsidRDefault="009E69A5" w:rsidP="00DE0A23">
            <w:pPr>
              <w:rPr>
                <w:rFonts w:eastAsia="맑은 고딕"/>
                <w:b/>
                <w:bCs/>
                <w:sz w:val="19"/>
                <w:szCs w:val="19"/>
              </w:rPr>
            </w:pPr>
            <w:r w:rsidRPr="00452750">
              <w:rPr>
                <w:rFonts w:eastAsia="맑은 고딕"/>
                <w:b/>
                <w:bCs/>
                <w:sz w:val="19"/>
                <w:szCs w:val="19"/>
              </w:rPr>
              <w:t>Statin non-users</w:t>
            </w:r>
          </w:p>
        </w:tc>
        <w:tc>
          <w:tcPr>
            <w:tcW w:w="6521" w:type="dxa"/>
            <w:gridSpan w:val="5"/>
            <w:shd w:val="clear" w:color="auto" w:fill="BFBFBF" w:themeFill="background1" w:themeFillShade="BF"/>
            <w:vAlign w:val="center"/>
          </w:tcPr>
          <w:p w14:paraId="620F5173" w14:textId="77777777" w:rsidR="009E69A5" w:rsidRPr="00452750" w:rsidRDefault="009E69A5" w:rsidP="00DE0A23">
            <w:pPr>
              <w:rPr>
                <w:rFonts w:eastAsia="맑은 고딕"/>
                <w:b/>
                <w:bCs/>
                <w:sz w:val="19"/>
                <w:szCs w:val="19"/>
              </w:rPr>
            </w:pPr>
            <w:r w:rsidRPr="00452750">
              <w:rPr>
                <w:rFonts w:eastAsia="맑은 고딕"/>
                <w:b/>
                <w:bCs/>
                <w:color w:val="000000" w:themeColor="text1"/>
                <w:sz w:val="19"/>
                <w:szCs w:val="19"/>
              </w:rPr>
              <w:t>Statin users</w:t>
            </w:r>
          </w:p>
        </w:tc>
      </w:tr>
      <w:tr w:rsidR="009E69A5" w:rsidRPr="00452750" w14:paraId="7D4DFFEB" w14:textId="77777777" w:rsidTr="00DE0A23">
        <w:trPr>
          <w:trHeight w:val="524"/>
          <w:jc w:val="center"/>
        </w:trPr>
        <w:tc>
          <w:tcPr>
            <w:tcW w:w="993" w:type="dxa"/>
            <w:vMerge/>
            <w:shd w:val="clear" w:color="auto" w:fill="BFBFBF" w:themeFill="background1" w:themeFillShade="BF"/>
            <w:noWrap/>
            <w:vAlign w:val="center"/>
            <w:hideMark/>
          </w:tcPr>
          <w:p w14:paraId="2896527A" w14:textId="77777777" w:rsidR="009E69A5" w:rsidRPr="00452750" w:rsidRDefault="009E69A5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82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29E6D95B" w14:textId="77777777" w:rsidR="009E69A5" w:rsidRPr="00452750" w:rsidRDefault="009E69A5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b/>
                <w:sz w:val="19"/>
                <w:szCs w:val="19"/>
              </w:rPr>
              <w:t>n</w:t>
            </w:r>
          </w:p>
        </w:tc>
        <w:tc>
          <w:tcPr>
            <w:tcW w:w="850" w:type="dxa"/>
            <w:shd w:val="clear" w:color="auto" w:fill="BFBFBF" w:themeFill="background1" w:themeFillShade="BF"/>
            <w:noWrap/>
            <w:vAlign w:val="center"/>
            <w:hideMark/>
          </w:tcPr>
          <w:p w14:paraId="182D3E88" w14:textId="77777777" w:rsidR="009E69A5" w:rsidRPr="00452750" w:rsidRDefault="009E69A5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b/>
                <w:sz w:val="19"/>
                <w:szCs w:val="19"/>
              </w:rPr>
              <w:t>Events (n)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  <w:vAlign w:val="center"/>
            <w:hideMark/>
          </w:tcPr>
          <w:p w14:paraId="1AC4A7A9" w14:textId="77777777" w:rsidR="009E69A5" w:rsidRPr="00452750" w:rsidRDefault="009E69A5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b/>
                <w:sz w:val="19"/>
                <w:szCs w:val="19"/>
              </w:rPr>
              <w:t>Follow-up duration (person-years)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  <w:vAlign w:val="center"/>
            <w:hideMark/>
          </w:tcPr>
          <w:p w14:paraId="0560BBBA" w14:textId="77777777" w:rsidR="009E69A5" w:rsidRPr="00452750" w:rsidRDefault="009E69A5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b/>
                <w:sz w:val="19"/>
                <w:szCs w:val="19"/>
              </w:rPr>
              <w:t>Incidence rate (per 1000 person-years)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  <w:vAlign w:val="center"/>
            <w:hideMark/>
          </w:tcPr>
          <w:p w14:paraId="6B0E88AD" w14:textId="77777777" w:rsidR="009E69A5" w:rsidRPr="00452750" w:rsidRDefault="009E69A5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b/>
                <w:sz w:val="19"/>
                <w:szCs w:val="19"/>
              </w:rPr>
              <w:t>HRs (95% CIs)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279E3C96" w14:textId="77777777" w:rsidR="009E69A5" w:rsidRPr="00452750" w:rsidRDefault="009E69A5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b/>
                <w:sz w:val="19"/>
                <w:szCs w:val="19"/>
              </w:rPr>
              <w:t>n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7C871FBA" w14:textId="77777777" w:rsidR="009E69A5" w:rsidRPr="00452750" w:rsidRDefault="009E69A5" w:rsidP="00DE0A23">
            <w:pPr>
              <w:rPr>
                <w:rFonts w:eastAsia="맑은 고딕"/>
                <w:b/>
                <w:sz w:val="19"/>
                <w:szCs w:val="19"/>
              </w:rPr>
            </w:pPr>
            <w:r w:rsidRPr="00452750">
              <w:rPr>
                <w:rFonts w:eastAsia="맑은 고딕"/>
                <w:b/>
                <w:sz w:val="19"/>
                <w:szCs w:val="19"/>
              </w:rPr>
              <w:t>Events (n)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66D92F95" w14:textId="77777777" w:rsidR="009E69A5" w:rsidRPr="00452750" w:rsidRDefault="009E69A5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b/>
                <w:sz w:val="19"/>
                <w:szCs w:val="19"/>
              </w:rPr>
              <w:t>Follow-up duration (person-years)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350361A3" w14:textId="77777777" w:rsidR="009E69A5" w:rsidRPr="00452750" w:rsidRDefault="009E69A5" w:rsidP="00DE0A23">
            <w:pPr>
              <w:rPr>
                <w:rFonts w:eastAsia="맑은 고딕"/>
                <w:b/>
                <w:sz w:val="19"/>
                <w:szCs w:val="19"/>
              </w:rPr>
            </w:pPr>
            <w:r w:rsidRPr="00452750">
              <w:rPr>
                <w:rFonts w:eastAsia="맑은 고딕"/>
                <w:b/>
                <w:sz w:val="19"/>
                <w:szCs w:val="19"/>
              </w:rPr>
              <w:t>Incidence rate (per 1000 person-years)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5DC58361" w14:textId="77777777" w:rsidR="009E69A5" w:rsidRPr="00452750" w:rsidRDefault="009E69A5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b/>
                <w:sz w:val="19"/>
                <w:szCs w:val="19"/>
              </w:rPr>
              <w:t>HRs (95% CIs)</w:t>
            </w:r>
          </w:p>
        </w:tc>
      </w:tr>
      <w:tr w:rsidR="009E69A5" w:rsidRPr="00452750" w14:paraId="5C0EEE0C" w14:textId="77777777" w:rsidTr="00DE0A23">
        <w:trPr>
          <w:trHeight w:val="265"/>
          <w:jc w:val="center"/>
        </w:trPr>
        <w:tc>
          <w:tcPr>
            <w:tcW w:w="14024" w:type="dxa"/>
            <w:gridSpan w:val="12"/>
            <w:shd w:val="clear" w:color="auto" w:fill="auto"/>
            <w:noWrap/>
            <w:vAlign w:val="center"/>
          </w:tcPr>
          <w:p w14:paraId="345FD8DA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b/>
                <w:bCs/>
                <w:color w:val="000000" w:themeColor="text1"/>
                <w:sz w:val="19"/>
                <w:szCs w:val="19"/>
              </w:rPr>
              <w:t>All-cause dementia</w:t>
            </w:r>
          </w:p>
        </w:tc>
      </w:tr>
      <w:tr w:rsidR="009E69A5" w:rsidRPr="00452750" w14:paraId="4325B910" w14:textId="77777777" w:rsidTr="00DE0A23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3CF2DCE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 w:themeColor="text1"/>
                <w:sz w:val="19"/>
                <w:szCs w:val="19"/>
              </w:rPr>
              <w:t>Q1</w:t>
            </w:r>
          </w:p>
        </w:tc>
        <w:tc>
          <w:tcPr>
            <w:tcW w:w="953" w:type="dxa"/>
            <w:shd w:val="clear" w:color="auto" w:fill="auto"/>
            <w:noWrap/>
            <w:vAlign w:val="center"/>
          </w:tcPr>
          <w:p w14:paraId="7E1D23CE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1084786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EF38C39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5501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574040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8958766.88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488D0C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0.61404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057EF3B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8819D86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150011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84F784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1781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187AFD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1234703.79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331573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1.44245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3CAB8F0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</w:tr>
      <w:tr w:rsidR="009E69A5" w:rsidRPr="00452750" w14:paraId="53C0AAFA" w14:textId="77777777" w:rsidTr="00DE0A23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939679E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 w:themeColor="text1"/>
                <w:sz w:val="19"/>
                <w:szCs w:val="19"/>
              </w:rPr>
              <w:t>Q2</w:t>
            </w:r>
          </w:p>
        </w:tc>
        <w:tc>
          <w:tcPr>
            <w:tcW w:w="953" w:type="dxa"/>
            <w:shd w:val="clear" w:color="auto" w:fill="auto"/>
            <w:noWrap/>
            <w:vAlign w:val="center"/>
          </w:tcPr>
          <w:p w14:paraId="4A48D2D8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1227509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6CD7604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5593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357794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10177620.84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3959D5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0.54954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4381DF6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0.875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452750">
              <w:rPr>
                <w:rFonts w:eastAsia="맑은 고딕"/>
                <w:color w:val="000000"/>
                <w:sz w:val="19"/>
                <w:szCs w:val="19"/>
              </w:rPr>
              <w:t>(0.843,0.909)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7E2618C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76059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C52961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884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D128D6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628468.87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184EDD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1.40659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6966C2D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0.998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4C2665">
              <w:rPr>
                <w:rFonts w:eastAsia="맑은 고딕"/>
                <w:color w:val="000000"/>
                <w:sz w:val="19"/>
                <w:szCs w:val="19"/>
              </w:rPr>
              <w:t>(0.92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  <w:r w:rsidRPr="004C2665">
              <w:rPr>
                <w:rFonts w:eastAsia="맑은 고딕"/>
                <w:color w:val="000000"/>
                <w:sz w:val="19"/>
                <w:szCs w:val="19"/>
              </w:rPr>
              <w:t>,1.082)</w:t>
            </w:r>
          </w:p>
        </w:tc>
      </w:tr>
      <w:tr w:rsidR="009E69A5" w:rsidRPr="00452750" w14:paraId="00C5E2EF" w14:textId="77777777" w:rsidTr="00DE0A23">
        <w:trPr>
          <w:trHeight w:val="282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16C0E3E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 w:themeColor="text1"/>
                <w:sz w:val="19"/>
                <w:szCs w:val="19"/>
              </w:rPr>
              <w:t>Q3</w:t>
            </w:r>
          </w:p>
        </w:tc>
        <w:tc>
          <w:tcPr>
            <w:tcW w:w="953" w:type="dxa"/>
            <w:shd w:val="clear" w:color="auto" w:fill="auto"/>
            <w:noWrap/>
            <w:vAlign w:val="center"/>
          </w:tcPr>
          <w:p w14:paraId="496B16B2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1198942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C529105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5644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9224EF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9950793.38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9FE6E6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0.56719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469EBFC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0.83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0 </w:t>
            </w:r>
            <w:r w:rsidRPr="00452750">
              <w:rPr>
                <w:rFonts w:eastAsia="맑은 고딕"/>
                <w:color w:val="000000"/>
                <w:sz w:val="19"/>
                <w:szCs w:val="19"/>
              </w:rPr>
              <w:t>(0.799,0.862)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E8EE1A3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58924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7301CF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657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1922A2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487478.38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52A925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1.34775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22FD9DF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1.019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4C2665">
              <w:rPr>
                <w:rFonts w:eastAsia="맑은 고딕"/>
                <w:color w:val="000000"/>
                <w:sz w:val="19"/>
                <w:szCs w:val="19"/>
              </w:rPr>
              <w:t>(0.931,1.116)</w:t>
            </w:r>
          </w:p>
        </w:tc>
      </w:tr>
      <w:tr w:rsidR="009E69A5" w:rsidRPr="00452750" w14:paraId="681F9E0E" w14:textId="77777777" w:rsidTr="00DE0A23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29F90AA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 w:themeColor="text1"/>
                <w:sz w:val="19"/>
                <w:szCs w:val="19"/>
              </w:rPr>
              <w:t>Q4</w:t>
            </w:r>
          </w:p>
        </w:tc>
        <w:tc>
          <w:tcPr>
            <w:tcW w:w="953" w:type="dxa"/>
            <w:shd w:val="clear" w:color="auto" w:fill="auto"/>
            <w:noWrap/>
            <w:vAlign w:val="center"/>
          </w:tcPr>
          <w:p w14:paraId="7E7DB02D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1128175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6DCA70F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6530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01B5E7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9360277.52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AC3563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0.69763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F88E1F7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0.893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452750">
              <w:rPr>
                <w:rFonts w:eastAsia="맑은 고딕"/>
                <w:color w:val="000000"/>
                <w:sz w:val="19"/>
                <w:szCs w:val="19"/>
              </w:rPr>
              <w:t>(0.861,0.927)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151BA1D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91550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5DCE43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1018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BED78E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759373.88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6015AF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1.34058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92CD622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1.084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4C2665">
              <w:rPr>
                <w:rFonts w:eastAsia="맑은 고딕"/>
                <w:color w:val="000000"/>
                <w:sz w:val="19"/>
                <w:szCs w:val="19"/>
              </w:rPr>
              <w:t>(1.001,1.175)</w:t>
            </w:r>
          </w:p>
        </w:tc>
      </w:tr>
      <w:tr w:rsidR="009E69A5" w:rsidRPr="00452750" w14:paraId="26C8F6CF" w14:textId="77777777" w:rsidTr="00DE0A23">
        <w:trPr>
          <w:trHeight w:val="265"/>
          <w:jc w:val="center"/>
        </w:trPr>
        <w:tc>
          <w:tcPr>
            <w:tcW w:w="14024" w:type="dxa"/>
            <w:gridSpan w:val="12"/>
            <w:shd w:val="clear" w:color="auto" w:fill="auto"/>
            <w:noWrap/>
            <w:vAlign w:val="center"/>
          </w:tcPr>
          <w:p w14:paraId="1FFF78C6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b/>
                <w:bCs/>
                <w:color w:val="000000" w:themeColor="text1"/>
                <w:sz w:val="19"/>
                <w:szCs w:val="19"/>
              </w:rPr>
              <w:t>Alzheimer’s disease</w:t>
            </w:r>
          </w:p>
        </w:tc>
      </w:tr>
      <w:tr w:rsidR="009E69A5" w:rsidRPr="00452750" w14:paraId="44A1329C" w14:textId="77777777" w:rsidTr="00DE0A23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6B1237E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 w:themeColor="text1"/>
                <w:sz w:val="19"/>
                <w:szCs w:val="19"/>
              </w:rPr>
              <w:t>Q1</w:t>
            </w:r>
          </w:p>
        </w:tc>
        <w:tc>
          <w:tcPr>
            <w:tcW w:w="953" w:type="dxa"/>
            <w:shd w:val="clear" w:color="auto" w:fill="auto"/>
            <w:noWrap/>
            <w:vAlign w:val="center"/>
          </w:tcPr>
          <w:p w14:paraId="54AB4667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1084786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9B8CF02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3753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EA67A7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8958766.88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974909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0.41892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ED9B02A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048298E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150011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6EEE73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1261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BE7EA8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1234703.79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0DB472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1.0213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4D042D9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</w:tr>
      <w:tr w:rsidR="009E69A5" w:rsidRPr="00452750" w14:paraId="75B8F7C8" w14:textId="77777777" w:rsidTr="00DE0A23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71F51DA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 w:themeColor="text1"/>
                <w:sz w:val="19"/>
                <w:szCs w:val="19"/>
              </w:rPr>
              <w:t>Q2</w:t>
            </w:r>
          </w:p>
        </w:tc>
        <w:tc>
          <w:tcPr>
            <w:tcW w:w="953" w:type="dxa"/>
            <w:shd w:val="clear" w:color="auto" w:fill="auto"/>
            <w:noWrap/>
            <w:vAlign w:val="center"/>
          </w:tcPr>
          <w:p w14:paraId="07940778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1227509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4EF3007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3881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12678A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10177620.84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81B01A9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0.38133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F1B72DB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0.87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0 </w:t>
            </w:r>
            <w:r w:rsidRPr="00452750">
              <w:rPr>
                <w:rFonts w:eastAsia="맑은 고딕"/>
                <w:color w:val="000000"/>
                <w:sz w:val="19"/>
                <w:szCs w:val="19"/>
              </w:rPr>
              <w:t>(0.831,0.91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  <w:r w:rsidRPr="00452750">
              <w:rPr>
                <w:rFonts w:eastAsia="맑은 고딕"/>
                <w:color w:val="000000"/>
                <w:sz w:val="19"/>
                <w:szCs w:val="19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B1219D2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76059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755419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620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280F82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628468.87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E7D28E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0.98652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78573D2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0.977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4C2665">
              <w:rPr>
                <w:rFonts w:eastAsia="맑은 고딕"/>
                <w:color w:val="000000"/>
                <w:sz w:val="19"/>
                <w:szCs w:val="19"/>
              </w:rPr>
              <w:t>(0.887,1.076)</w:t>
            </w:r>
          </w:p>
        </w:tc>
      </w:tr>
      <w:tr w:rsidR="009E69A5" w:rsidRPr="00452750" w14:paraId="1F1A7139" w14:textId="77777777" w:rsidTr="00DE0A23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406B236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 w:themeColor="text1"/>
                <w:sz w:val="19"/>
                <w:szCs w:val="19"/>
              </w:rPr>
              <w:t>Q3</w:t>
            </w:r>
          </w:p>
        </w:tc>
        <w:tc>
          <w:tcPr>
            <w:tcW w:w="953" w:type="dxa"/>
            <w:shd w:val="clear" w:color="auto" w:fill="auto"/>
            <w:noWrap/>
            <w:vAlign w:val="center"/>
          </w:tcPr>
          <w:p w14:paraId="1FEF9384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1198942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4FAF6E2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3920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DE2453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9950793.38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247764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0.39394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D051F40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0.814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452750">
              <w:rPr>
                <w:rFonts w:eastAsia="맑은 고딕"/>
                <w:color w:val="000000"/>
                <w:sz w:val="19"/>
                <w:szCs w:val="19"/>
              </w:rPr>
              <w:t>(0.778,0.852)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88CD7FB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58924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468A3B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452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31CF4D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487478.38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EA9CF5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0.92722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B9430A2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0.977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4C2665">
              <w:rPr>
                <w:rFonts w:eastAsia="맑은 고딕"/>
                <w:color w:val="000000"/>
                <w:sz w:val="19"/>
                <w:szCs w:val="19"/>
              </w:rPr>
              <w:t>(0.876,1.089)</w:t>
            </w:r>
          </w:p>
        </w:tc>
      </w:tr>
      <w:tr w:rsidR="009E69A5" w:rsidRPr="00452750" w14:paraId="18D9DDFF" w14:textId="77777777" w:rsidTr="00DE0A23">
        <w:trPr>
          <w:trHeight w:val="282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4765E4A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 w:themeColor="text1"/>
                <w:sz w:val="19"/>
                <w:szCs w:val="19"/>
              </w:rPr>
              <w:t>Q4</w:t>
            </w:r>
          </w:p>
        </w:tc>
        <w:tc>
          <w:tcPr>
            <w:tcW w:w="953" w:type="dxa"/>
            <w:shd w:val="clear" w:color="auto" w:fill="auto"/>
            <w:noWrap/>
            <w:vAlign w:val="center"/>
          </w:tcPr>
          <w:p w14:paraId="5C0C1AC4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1128175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76BC1E5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4615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FA4F39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9360277.52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BE202A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0.49304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4E4B8A9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0.876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452750">
              <w:rPr>
                <w:rFonts w:eastAsia="맑은 고딕"/>
                <w:color w:val="000000"/>
                <w:sz w:val="19"/>
                <w:szCs w:val="19"/>
              </w:rPr>
              <w:t>(0.838,0.916)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58CF739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91550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F518A7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726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BF9B6D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759373.88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BA9FDA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0.95605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39366C2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1.07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0 </w:t>
            </w:r>
            <w:r w:rsidRPr="004C2665">
              <w:rPr>
                <w:rFonts w:eastAsia="맑은 고딕"/>
                <w:color w:val="000000"/>
                <w:sz w:val="19"/>
                <w:szCs w:val="19"/>
              </w:rPr>
              <w:t>(0.973,1.177)</w:t>
            </w:r>
          </w:p>
        </w:tc>
      </w:tr>
      <w:tr w:rsidR="009E69A5" w:rsidRPr="00452750" w14:paraId="4A3E88CD" w14:textId="77777777" w:rsidTr="00DE0A23">
        <w:trPr>
          <w:trHeight w:val="265"/>
          <w:jc w:val="center"/>
        </w:trPr>
        <w:tc>
          <w:tcPr>
            <w:tcW w:w="14024" w:type="dxa"/>
            <w:gridSpan w:val="12"/>
            <w:shd w:val="clear" w:color="auto" w:fill="auto"/>
            <w:noWrap/>
            <w:vAlign w:val="center"/>
          </w:tcPr>
          <w:p w14:paraId="792637FB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b/>
                <w:bCs/>
                <w:color w:val="000000" w:themeColor="text1"/>
                <w:sz w:val="19"/>
                <w:szCs w:val="19"/>
              </w:rPr>
              <w:t>Vascular dementia</w:t>
            </w:r>
          </w:p>
        </w:tc>
      </w:tr>
      <w:tr w:rsidR="009E69A5" w:rsidRPr="00452750" w14:paraId="770ABBFE" w14:textId="77777777" w:rsidTr="00DE0A23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5C12FA9C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 w:themeColor="text1"/>
                <w:sz w:val="19"/>
                <w:szCs w:val="19"/>
              </w:rPr>
              <w:t>Q1</w:t>
            </w:r>
          </w:p>
        </w:tc>
        <w:tc>
          <w:tcPr>
            <w:tcW w:w="953" w:type="dxa"/>
            <w:shd w:val="clear" w:color="auto" w:fill="auto"/>
            <w:noWrap/>
            <w:vAlign w:val="center"/>
          </w:tcPr>
          <w:p w14:paraId="5F252037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1084786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E51CD40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1289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3BDFFA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8958766.88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B0C377C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0.14388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B97CB2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CF17AD3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150011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01D966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441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FE1BB5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1234703.79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79E00C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0.35717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D94F86A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</w:tr>
      <w:tr w:rsidR="009E69A5" w:rsidRPr="00452750" w14:paraId="3AB8F632" w14:textId="77777777" w:rsidTr="00DE0A23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71DAF608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 w:themeColor="text1"/>
                <w:sz w:val="19"/>
                <w:szCs w:val="19"/>
              </w:rPr>
              <w:t>Q2</w:t>
            </w:r>
          </w:p>
        </w:tc>
        <w:tc>
          <w:tcPr>
            <w:tcW w:w="953" w:type="dxa"/>
            <w:shd w:val="clear" w:color="auto" w:fill="auto"/>
            <w:noWrap/>
            <w:vAlign w:val="center"/>
          </w:tcPr>
          <w:p w14:paraId="781D8D5C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1227509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0C4F763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1366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535945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10177620.84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B9490C4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0.13422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D82B434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0.961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452750">
              <w:rPr>
                <w:rFonts w:eastAsia="맑은 고딕"/>
                <w:color w:val="000000"/>
                <w:sz w:val="19"/>
                <w:szCs w:val="19"/>
              </w:rPr>
              <w:t>(0.89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  <w:r w:rsidRPr="00452750">
              <w:rPr>
                <w:rFonts w:eastAsia="맑은 고딕"/>
                <w:color w:val="000000"/>
                <w:sz w:val="19"/>
                <w:szCs w:val="19"/>
              </w:rPr>
              <w:t>,1.037)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A47F240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76059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256667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204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D65F7F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628468.87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1A826C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0.3246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90A49AB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0.967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4C2665">
              <w:rPr>
                <w:rFonts w:eastAsia="맑은 고딕"/>
                <w:color w:val="000000"/>
                <w:sz w:val="19"/>
                <w:szCs w:val="19"/>
              </w:rPr>
              <w:t>(0.818,1.142)</w:t>
            </w:r>
          </w:p>
        </w:tc>
      </w:tr>
      <w:tr w:rsidR="009E69A5" w:rsidRPr="00452750" w14:paraId="1119E25C" w14:textId="77777777" w:rsidTr="00DE0A23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64C9A42B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 w:themeColor="text1"/>
                <w:sz w:val="19"/>
                <w:szCs w:val="19"/>
              </w:rPr>
              <w:t>Q3</w:t>
            </w:r>
          </w:p>
        </w:tc>
        <w:tc>
          <w:tcPr>
            <w:tcW w:w="953" w:type="dxa"/>
            <w:shd w:val="clear" w:color="auto" w:fill="auto"/>
            <w:noWrap/>
            <w:vAlign w:val="center"/>
          </w:tcPr>
          <w:p w14:paraId="26ABF4D1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1198942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DDBBEAF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1316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2F015C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9950793.38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5412B2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0.13225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45DFC32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0.894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452750">
              <w:rPr>
                <w:rFonts w:eastAsia="맑은 고딕"/>
                <w:color w:val="000000"/>
                <w:sz w:val="19"/>
                <w:szCs w:val="19"/>
              </w:rPr>
              <w:t>(0.827,0.966)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4A0F995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58924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93A6DD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154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754F0A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487478.38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661BE8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0.31591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44974FE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1.017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4C2665">
              <w:rPr>
                <w:rFonts w:eastAsia="맑은 고딕"/>
                <w:color w:val="000000"/>
                <w:sz w:val="19"/>
                <w:szCs w:val="19"/>
              </w:rPr>
              <w:t>(0.845,1.224)</w:t>
            </w:r>
          </w:p>
        </w:tc>
      </w:tr>
      <w:tr w:rsidR="009E69A5" w:rsidRPr="00452750" w14:paraId="60512D65" w14:textId="77777777" w:rsidTr="00DE0A23">
        <w:trPr>
          <w:trHeight w:val="282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90D8BBC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 w:themeColor="text1"/>
                <w:sz w:val="19"/>
                <w:szCs w:val="19"/>
              </w:rPr>
              <w:t>Q4</w:t>
            </w:r>
          </w:p>
        </w:tc>
        <w:tc>
          <w:tcPr>
            <w:tcW w:w="953" w:type="dxa"/>
            <w:shd w:val="clear" w:color="auto" w:fill="auto"/>
            <w:noWrap/>
            <w:vAlign w:val="center"/>
          </w:tcPr>
          <w:p w14:paraId="07B67A80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1128175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E8633BF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1532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7C2FE0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9360277.52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45B091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0.16367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C937ED2" w14:textId="77777777" w:rsidR="009E69A5" w:rsidRPr="00452750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52750">
              <w:rPr>
                <w:rFonts w:eastAsia="맑은 고딕"/>
                <w:color w:val="000000"/>
                <w:sz w:val="19"/>
                <w:szCs w:val="19"/>
              </w:rPr>
              <w:t>1.008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452750">
              <w:rPr>
                <w:rFonts w:eastAsia="맑은 고딕"/>
                <w:color w:val="000000"/>
                <w:sz w:val="19"/>
                <w:szCs w:val="19"/>
              </w:rPr>
              <w:t>(0.934,1.087)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1751774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91550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119CD2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227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BA22C4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759373.88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D4AA6C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0.29893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E9AB652" w14:textId="77777777" w:rsidR="009E69A5" w:rsidRPr="004C2665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4C2665">
              <w:rPr>
                <w:rFonts w:eastAsia="맑은 고딕"/>
                <w:color w:val="000000"/>
                <w:sz w:val="19"/>
                <w:szCs w:val="19"/>
              </w:rPr>
              <w:t>1.062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4C2665">
              <w:rPr>
                <w:rFonts w:eastAsia="맑은 고딕"/>
                <w:color w:val="000000"/>
                <w:sz w:val="19"/>
                <w:szCs w:val="19"/>
              </w:rPr>
              <w:t>(0.9</w:t>
            </w:r>
            <w:r>
              <w:rPr>
                <w:rFonts w:eastAsia="맑은 고딕"/>
                <w:color w:val="000000"/>
                <w:sz w:val="19"/>
                <w:szCs w:val="19"/>
              </w:rPr>
              <w:t>00</w:t>
            </w:r>
            <w:r w:rsidRPr="004C2665">
              <w:rPr>
                <w:rFonts w:eastAsia="맑은 고딕"/>
                <w:color w:val="000000"/>
                <w:sz w:val="19"/>
                <w:szCs w:val="19"/>
              </w:rPr>
              <w:t>,1.254)</w:t>
            </w:r>
          </w:p>
        </w:tc>
      </w:tr>
    </w:tbl>
    <w:p w14:paraId="25477214" w14:textId="77777777" w:rsidR="009E69A5" w:rsidRPr="00593FDA" w:rsidRDefault="009E69A5" w:rsidP="009E69A5">
      <w:pPr>
        <w:spacing w:before="100" w:line="360" w:lineRule="auto"/>
        <w:rPr>
          <w:iCs/>
          <w:sz w:val="20"/>
          <w:szCs w:val="20"/>
        </w:rPr>
      </w:pPr>
      <w:r w:rsidRPr="00593FDA">
        <w:rPr>
          <w:iCs/>
          <w:sz w:val="20"/>
          <w:szCs w:val="20"/>
          <w:vertAlign w:val="superscript"/>
        </w:rPr>
        <w:t>*</w:t>
      </w:r>
      <w:r w:rsidRPr="00593FDA">
        <w:rPr>
          <w:iCs/>
          <w:sz w:val="20"/>
          <w:szCs w:val="20"/>
        </w:rPr>
        <w:t xml:space="preserve">LDL-C quartile ranges: Q1 (LDL-C &lt;94 </w:t>
      </w:r>
      <w:r w:rsidRPr="00593FDA">
        <w:rPr>
          <w:rFonts w:hint="eastAsia"/>
          <w:iCs/>
          <w:sz w:val="20"/>
          <w:szCs w:val="20"/>
        </w:rPr>
        <w:t>m</w:t>
      </w:r>
      <w:r w:rsidRPr="00593FDA">
        <w:rPr>
          <w:iCs/>
          <w:sz w:val="20"/>
          <w:szCs w:val="20"/>
        </w:rPr>
        <w:t>g/dl), Q2 (94 mg/dl ≤LDL-C &lt;116 mg/dl), Q3 (116 mg/dl ≤LDL-C &lt;139 mg/dl), Q4 (LDL-C ≥139 mg/dl).</w:t>
      </w:r>
    </w:p>
    <w:p w14:paraId="40F042CE" w14:textId="77777777" w:rsidR="009E69A5" w:rsidRPr="00593FDA" w:rsidRDefault="009E69A5" w:rsidP="009E69A5">
      <w:pPr>
        <w:spacing w:line="360" w:lineRule="auto"/>
        <w:rPr>
          <w:iCs/>
          <w:sz w:val="20"/>
          <w:szCs w:val="20"/>
        </w:rPr>
      </w:pPr>
      <w:r w:rsidRPr="00593FDA">
        <w:rPr>
          <w:rFonts w:hint="eastAsia"/>
          <w:iCs/>
          <w:sz w:val="20"/>
          <w:szCs w:val="20"/>
        </w:rPr>
        <w:t>A</w:t>
      </w:r>
      <w:r w:rsidRPr="00593FDA">
        <w:rPr>
          <w:iCs/>
          <w:sz w:val="20"/>
          <w:szCs w:val="20"/>
        </w:rPr>
        <w:t>djusted for age, sex, body mass index, diabetes, hypertension, current smoking status, alcohol consumption status, regular exercise, and</w:t>
      </w:r>
      <w:r w:rsidRPr="00593FDA">
        <w:rPr>
          <w:sz w:val="20"/>
          <w:szCs w:val="20"/>
        </w:rPr>
        <w:t xml:space="preserve"> estimated </w:t>
      </w:r>
      <w:r w:rsidRPr="00593FDA">
        <w:rPr>
          <w:bCs/>
          <w:sz w:val="20"/>
          <w:szCs w:val="20"/>
        </w:rPr>
        <w:t>glomerular filtration rate</w:t>
      </w:r>
      <w:r w:rsidRPr="00593FDA">
        <w:rPr>
          <w:iCs/>
          <w:sz w:val="20"/>
          <w:szCs w:val="20"/>
        </w:rPr>
        <w:t>.</w:t>
      </w:r>
    </w:p>
    <w:p w14:paraId="5C3FB4FF" w14:textId="77777777" w:rsidR="009E69A5" w:rsidRPr="00593FDA" w:rsidRDefault="009E69A5" w:rsidP="009E69A5">
      <w:pPr>
        <w:spacing w:line="360" w:lineRule="auto"/>
        <w:rPr>
          <w:sz w:val="20"/>
          <w:szCs w:val="20"/>
        </w:rPr>
      </w:pPr>
      <w:r w:rsidRPr="00593FDA">
        <w:rPr>
          <w:iCs/>
          <w:sz w:val="20"/>
          <w:szCs w:val="20"/>
        </w:rPr>
        <w:t xml:space="preserve">LDL-C, </w:t>
      </w:r>
      <w:r w:rsidRPr="00593FDA">
        <w:rPr>
          <w:sz w:val="20"/>
          <w:szCs w:val="20"/>
        </w:rPr>
        <w:t>low-density lipoprotein cholesterol; HR, hazard ratio; CI, confidence interval.</w:t>
      </w:r>
    </w:p>
    <w:p w14:paraId="130F8483" w14:textId="77777777" w:rsidR="009E69A5" w:rsidRPr="00593FDA" w:rsidRDefault="009E69A5" w:rsidP="009E69A5">
      <w:pPr>
        <w:spacing w:line="360" w:lineRule="auto"/>
        <w:rPr>
          <w:b/>
          <w:sz w:val="20"/>
          <w:szCs w:val="20"/>
        </w:rPr>
      </w:pPr>
    </w:p>
    <w:p w14:paraId="07F82807" w14:textId="77777777" w:rsidR="00593FDA" w:rsidRDefault="00593FDA" w:rsidP="009E69A5">
      <w:pPr>
        <w:rPr>
          <w:b/>
        </w:rPr>
        <w:sectPr w:rsidR="00593FDA" w:rsidSect="00593FDA">
          <w:footnotePr>
            <w:numRestart w:val="eachPage"/>
          </w:footnotePr>
          <w:pgSz w:w="16838" w:h="11906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555B6251" w14:textId="4F6B284A" w:rsidR="009E69A5" w:rsidRPr="00EE7E58" w:rsidRDefault="009E69A5" w:rsidP="009E69A5">
      <w:pPr>
        <w:rPr>
          <w:b/>
          <w:sz w:val="28"/>
        </w:rPr>
      </w:pPr>
      <w:r w:rsidRPr="00B460E7">
        <w:rPr>
          <w:b/>
        </w:rPr>
        <w:lastRenderedPageBreak/>
        <w:t xml:space="preserve">Supplementary </w:t>
      </w:r>
      <w:r w:rsidRPr="00B460E7">
        <w:rPr>
          <w:b/>
          <w:szCs w:val="32"/>
        </w:rPr>
        <w:t>Table S</w:t>
      </w:r>
      <w:r w:rsidR="002D4A7F">
        <w:rPr>
          <w:b/>
          <w:szCs w:val="32"/>
        </w:rPr>
        <w:t>7</w:t>
      </w:r>
      <w:r w:rsidRPr="00EE7E58">
        <w:rPr>
          <w:b/>
          <w:szCs w:val="32"/>
        </w:rPr>
        <w:t xml:space="preserve">.  </w:t>
      </w:r>
      <w:r w:rsidRPr="00EE7E58">
        <w:rPr>
          <w:szCs w:val="32"/>
        </w:rPr>
        <w:t xml:space="preserve">Hazard ratios stratified according to statin use for the incidence of all-cause dementia, Alzheimer’s disease, and vascular dementia according to low-density lipoprotein cholesterol level quartile </w:t>
      </w:r>
      <w:r w:rsidRPr="00943625">
        <w:rPr>
          <w:szCs w:val="32"/>
        </w:rPr>
        <w:t>among subjects aged &gt;60 years.</w:t>
      </w:r>
    </w:p>
    <w:tbl>
      <w:tblPr>
        <w:tblW w:w="1402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29"/>
        <w:gridCol w:w="803"/>
        <w:gridCol w:w="738"/>
        <w:gridCol w:w="1396"/>
        <w:gridCol w:w="1418"/>
        <w:gridCol w:w="2126"/>
        <w:gridCol w:w="851"/>
        <w:gridCol w:w="992"/>
        <w:gridCol w:w="1417"/>
        <w:gridCol w:w="1418"/>
        <w:gridCol w:w="1843"/>
      </w:tblGrid>
      <w:tr w:rsidR="009E69A5" w:rsidRPr="00616BE1" w14:paraId="069C4FEF" w14:textId="77777777" w:rsidTr="00DE0A23">
        <w:trPr>
          <w:trHeight w:val="185"/>
          <w:jc w:val="center"/>
        </w:trPr>
        <w:tc>
          <w:tcPr>
            <w:tcW w:w="993" w:type="dxa"/>
            <w:vMerge w:val="restart"/>
            <w:shd w:val="clear" w:color="auto" w:fill="BFBFBF" w:themeFill="background1" w:themeFillShade="BF"/>
            <w:noWrap/>
            <w:vAlign w:val="center"/>
          </w:tcPr>
          <w:p w14:paraId="2DD79744" w14:textId="77777777" w:rsidR="009E69A5" w:rsidRPr="00616BE1" w:rsidRDefault="009E69A5" w:rsidP="00DE0A23">
            <w:pPr>
              <w:rPr>
                <w:rFonts w:eastAsia="맑은 고딕"/>
                <w:b/>
                <w:bCs/>
                <w:sz w:val="19"/>
                <w:szCs w:val="19"/>
              </w:rPr>
            </w:pPr>
            <w:r w:rsidRPr="00616BE1">
              <w:rPr>
                <w:rFonts w:eastAsia="맑은 고딕"/>
                <w:b/>
                <w:color w:val="000000"/>
                <w:sz w:val="19"/>
                <w:szCs w:val="19"/>
              </w:rPr>
              <w:t>LDL-C quartile</w:t>
            </w:r>
            <w:r w:rsidRPr="00616BE1">
              <w:rPr>
                <w:rFonts w:eastAsia="맑은 고딕"/>
                <w:b/>
                <w:color w:val="000000"/>
                <w:sz w:val="19"/>
                <w:szCs w:val="19"/>
                <w:vertAlign w:val="superscript"/>
              </w:rPr>
              <w:t>*</w:t>
            </w:r>
          </w:p>
        </w:tc>
        <w:tc>
          <w:tcPr>
            <w:tcW w:w="6510" w:type="dxa"/>
            <w:gridSpan w:val="6"/>
            <w:shd w:val="clear" w:color="auto" w:fill="BFBFBF" w:themeFill="background1" w:themeFillShade="BF"/>
            <w:vAlign w:val="center"/>
          </w:tcPr>
          <w:p w14:paraId="42D2DD60" w14:textId="77777777" w:rsidR="009E69A5" w:rsidRPr="00616BE1" w:rsidRDefault="009E69A5" w:rsidP="00DE0A23">
            <w:pPr>
              <w:rPr>
                <w:rFonts w:eastAsia="맑은 고딕"/>
                <w:b/>
                <w:bCs/>
                <w:sz w:val="19"/>
                <w:szCs w:val="19"/>
              </w:rPr>
            </w:pPr>
            <w:r w:rsidRPr="00616BE1">
              <w:rPr>
                <w:rFonts w:eastAsia="맑은 고딕"/>
                <w:b/>
                <w:bCs/>
                <w:sz w:val="19"/>
                <w:szCs w:val="19"/>
              </w:rPr>
              <w:t>Statin non-users</w:t>
            </w:r>
          </w:p>
        </w:tc>
        <w:tc>
          <w:tcPr>
            <w:tcW w:w="6521" w:type="dxa"/>
            <w:gridSpan w:val="5"/>
            <w:shd w:val="clear" w:color="auto" w:fill="BFBFBF" w:themeFill="background1" w:themeFillShade="BF"/>
            <w:vAlign w:val="center"/>
          </w:tcPr>
          <w:p w14:paraId="2E838544" w14:textId="77777777" w:rsidR="009E69A5" w:rsidRPr="00616BE1" w:rsidRDefault="009E69A5" w:rsidP="00DE0A23">
            <w:pPr>
              <w:rPr>
                <w:rFonts w:eastAsia="맑은 고딕"/>
                <w:b/>
                <w:bCs/>
                <w:sz w:val="19"/>
                <w:szCs w:val="19"/>
              </w:rPr>
            </w:pPr>
            <w:r w:rsidRPr="00616BE1">
              <w:rPr>
                <w:rFonts w:eastAsia="맑은 고딕"/>
                <w:b/>
                <w:bCs/>
                <w:color w:val="000000" w:themeColor="text1"/>
                <w:sz w:val="19"/>
                <w:szCs w:val="19"/>
              </w:rPr>
              <w:t>Statin users</w:t>
            </w:r>
          </w:p>
        </w:tc>
      </w:tr>
      <w:tr w:rsidR="009E69A5" w:rsidRPr="00616BE1" w14:paraId="49F0D07B" w14:textId="77777777" w:rsidTr="00DE0A23">
        <w:trPr>
          <w:trHeight w:val="524"/>
          <w:jc w:val="center"/>
        </w:trPr>
        <w:tc>
          <w:tcPr>
            <w:tcW w:w="993" w:type="dxa"/>
            <w:vMerge/>
            <w:shd w:val="clear" w:color="auto" w:fill="BFBFBF" w:themeFill="background1" w:themeFillShade="BF"/>
            <w:noWrap/>
            <w:vAlign w:val="center"/>
            <w:hideMark/>
          </w:tcPr>
          <w:p w14:paraId="35B32937" w14:textId="77777777" w:rsidR="009E69A5" w:rsidRPr="00616BE1" w:rsidRDefault="009E69A5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832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3540EEF5" w14:textId="77777777" w:rsidR="009E69A5" w:rsidRPr="00616BE1" w:rsidRDefault="009E69A5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b/>
                <w:sz w:val="19"/>
                <w:szCs w:val="19"/>
              </w:rPr>
              <w:t>n</w:t>
            </w:r>
          </w:p>
        </w:tc>
        <w:tc>
          <w:tcPr>
            <w:tcW w:w="738" w:type="dxa"/>
            <w:shd w:val="clear" w:color="auto" w:fill="BFBFBF" w:themeFill="background1" w:themeFillShade="BF"/>
            <w:noWrap/>
            <w:vAlign w:val="center"/>
            <w:hideMark/>
          </w:tcPr>
          <w:p w14:paraId="171C0DE4" w14:textId="77777777" w:rsidR="009E69A5" w:rsidRPr="00616BE1" w:rsidRDefault="009E69A5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b/>
                <w:sz w:val="19"/>
                <w:szCs w:val="19"/>
              </w:rPr>
              <w:t>Events (n)</w:t>
            </w:r>
          </w:p>
        </w:tc>
        <w:tc>
          <w:tcPr>
            <w:tcW w:w="1396" w:type="dxa"/>
            <w:shd w:val="clear" w:color="auto" w:fill="BFBFBF" w:themeFill="background1" w:themeFillShade="BF"/>
            <w:noWrap/>
            <w:vAlign w:val="center"/>
            <w:hideMark/>
          </w:tcPr>
          <w:p w14:paraId="2A4D91FC" w14:textId="77777777" w:rsidR="009E69A5" w:rsidRPr="00616BE1" w:rsidRDefault="009E69A5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b/>
                <w:sz w:val="19"/>
                <w:szCs w:val="19"/>
              </w:rPr>
              <w:t>Follow-up duration (person-years)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  <w:vAlign w:val="center"/>
            <w:hideMark/>
          </w:tcPr>
          <w:p w14:paraId="7CE64630" w14:textId="77777777" w:rsidR="009E69A5" w:rsidRPr="00616BE1" w:rsidRDefault="009E69A5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b/>
                <w:sz w:val="19"/>
                <w:szCs w:val="19"/>
              </w:rPr>
              <w:t>Incidence rate (per 1000 person-years)</w:t>
            </w:r>
          </w:p>
        </w:tc>
        <w:tc>
          <w:tcPr>
            <w:tcW w:w="2126" w:type="dxa"/>
            <w:shd w:val="clear" w:color="auto" w:fill="BFBFBF" w:themeFill="background1" w:themeFillShade="BF"/>
            <w:noWrap/>
            <w:vAlign w:val="center"/>
            <w:hideMark/>
          </w:tcPr>
          <w:p w14:paraId="291F90E1" w14:textId="77777777" w:rsidR="009E69A5" w:rsidRPr="00616BE1" w:rsidRDefault="009E69A5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b/>
                <w:sz w:val="19"/>
                <w:szCs w:val="19"/>
              </w:rPr>
              <w:t>HRs (95% CIs)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3B05E1E1" w14:textId="77777777" w:rsidR="009E69A5" w:rsidRPr="00616BE1" w:rsidRDefault="009E69A5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b/>
                <w:sz w:val="19"/>
                <w:szCs w:val="19"/>
              </w:rPr>
              <w:t>n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BB73BEB" w14:textId="77777777" w:rsidR="009E69A5" w:rsidRPr="00616BE1" w:rsidRDefault="009E69A5" w:rsidP="00DE0A23">
            <w:pPr>
              <w:rPr>
                <w:rFonts w:eastAsia="맑은 고딕"/>
                <w:b/>
                <w:sz w:val="19"/>
                <w:szCs w:val="19"/>
              </w:rPr>
            </w:pPr>
            <w:r w:rsidRPr="00616BE1">
              <w:rPr>
                <w:rFonts w:eastAsia="맑은 고딕"/>
                <w:b/>
                <w:sz w:val="19"/>
                <w:szCs w:val="19"/>
              </w:rPr>
              <w:t>Events (n)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6F8295A3" w14:textId="77777777" w:rsidR="009E69A5" w:rsidRPr="00616BE1" w:rsidRDefault="009E69A5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b/>
                <w:sz w:val="19"/>
                <w:szCs w:val="19"/>
              </w:rPr>
              <w:t>Follow-up duration (person-years)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7FB38460" w14:textId="77777777" w:rsidR="009E69A5" w:rsidRPr="00616BE1" w:rsidRDefault="009E69A5" w:rsidP="00DE0A23">
            <w:pPr>
              <w:rPr>
                <w:rFonts w:eastAsia="맑은 고딕"/>
                <w:b/>
                <w:sz w:val="19"/>
                <w:szCs w:val="19"/>
              </w:rPr>
            </w:pPr>
            <w:r w:rsidRPr="00616BE1">
              <w:rPr>
                <w:rFonts w:eastAsia="맑은 고딕"/>
                <w:b/>
                <w:sz w:val="19"/>
                <w:szCs w:val="19"/>
              </w:rPr>
              <w:t>Incidence rate (per 1000 person-years)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24EA41F3" w14:textId="77777777" w:rsidR="009E69A5" w:rsidRPr="00616BE1" w:rsidRDefault="009E69A5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b/>
                <w:sz w:val="19"/>
                <w:szCs w:val="19"/>
              </w:rPr>
              <w:t>HRs (95% CIs)</w:t>
            </w:r>
          </w:p>
        </w:tc>
      </w:tr>
      <w:tr w:rsidR="009E69A5" w:rsidRPr="00616BE1" w14:paraId="247A9FB4" w14:textId="77777777" w:rsidTr="00DE0A23">
        <w:trPr>
          <w:trHeight w:val="265"/>
          <w:jc w:val="center"/>
        </w:trPr>
        <w:tc>
          <w:tcPr>
            <w:tcW w:w="14024" w:type="dxa"/>
            <w:gridSpan w:val="12"/>
            <w:shd w:val="clear" w:color="auto" w:fill="auto"/>
            <w:noWrap/>
            <w:vAlign w:val="center"/>
          </w:tcPr>
          <w:p w14:paraId="367AEA48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b/>
                <w:bCs/>
                <w:color w:val="000000" w:themeColor="text1"/>
                <w:sz w:val="19"/>
                <w:szCs w:val="19"/>
              </w:rPr>
              <w:t>All-cause dementia</w:t>
            </w:r>
          </w:p>
        </w:tc>
      </w:tr>
      <w:tr w:rsidR="009E69A5" w:rsidRPr="00616BE1" w14:paraId="05742112" w14:textId="77777777" w:rsidTr="00DE0A23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F4D842D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 w:themeColor="text1"/>
                <w:sz w:val="19"/>
                <w:szCs w:val="19"/>
              </w:rPr>
              <w:t>Q1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2BD46646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331139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0E64608D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42555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3BD8C1E3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2473836.8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92F1F1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17.202</w:t>
            </w:r>
            <w:r>
              <w:rPr>
                <w:rFonts w:eastAsia="맑은 고딕"/>
                <w:color w:val="000000"/>
                <w:sz w:val="19"/>
                <w:szCs w:val="19"/>
              </w:rPr>
              <w:t>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58612C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694BEC8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150454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67EAC6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20336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A6B240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1145069.35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113910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17.7596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1C6DF5F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</w:tr>
      <w:tr w:rsidR="009E69A5" w:rsidRPr="00616BE1" w14:paraId="0F4A34E3" w14:textId="77777777" w:rsidTr="00DE0A23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325760C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 w:themeColor="text1"/>
                <w:sz w:val="19"/>
                <w:szCs w:val="19"/>
              </w:rPr>
              <w:t>Q2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5F2E8146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380340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16224F3F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46876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3D46DE2E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2907568.92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C670B0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16.1221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DDF1F1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0.936(0.923,0.948)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A979ADE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71056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1D1B47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9596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AC4A75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545992.69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B15846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17.5753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294533E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1.014(0.99,1.039)</w:t>
            </w:r>
          </w:p>
        </w:tc>
      </w:tr>
      <w:tr w:rsidR="009E69A5" w:rsidRPr="00616BE1" w14:paraId="4EAF0385" w14:textId="77777777" w:rsidTr="00DE0A23">
        <w:trPr>
          <w:trHeight w:val="282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CDBA742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 w:themeColor="text1"/>
                <w:sz w:val="19"/>
                <w:szCs w:val="19"/>
              </w:rPr>
              <w:t>Q3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01AC61B4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399505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4D2CD7E2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47918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4C62DA5C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3083828.87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5FE36D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15.5385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A48493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0.917(0.905,0.929)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67EA2D1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47936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38F43C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6606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FE6024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368465.73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BAFD59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17.9284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F9628FB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1.056(1.027,1.086)</w:t>
            </w:r>
          </w:p>
        </w:tc>
      </w:tr>
      <w:tr w:rsidR="009E69A5" w:rsidRPr="00616BE1" w14:paraId="633107EC" w14:textId="77777777" w:rsidTr="00DE0A23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B26D318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 w:themeColor="text1"/>
                <w:sz w:val="19"/>
                <w:szCs w:val="19"/>
              </w:rPr>
              <w:t>Q4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0B7D0807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426533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56A9B2E2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53038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474066BC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3301805.25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B223F3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16.0633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19D91A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0.944(0.932,0.956)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FAA7A48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60575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221312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8652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425721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465775.58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1572AB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18.5755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5DCD054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1.114(1.086,1.143)</w:t>
            </w:r>
          </w:p>
        </w:tc>
      </w:tr>
      <w:tr w:rsidR="009E69A5" w:rsidRPr="00616BE1" w14:paraId="713DCA47" w14:textId="77777777" w:rsidTr="00DE0A23">
        <w:trPr>
          <w:trHeight w:val="265"/>
          <w:jc w:val="center"/>
        </w:trPr>
        <w:tc>
          <w:tcPr>
            <w:tcW w:w="14024" w:type="dxa"/>
            <w:gridSpan w:val="12"/>
            <w:shd w:val="clear" w:color="auto" w:fill="auto"/>
            <w:noWrap/>
            <w:vAlign w:val="center"/>
          </w:tcPr>
          <w:p w14:paraId="6B09C7AB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b/>
                <w:bCs/>
                <w:color w:val="000000" w:themeColor="text1"/>
                <w:sz w:val="19"/>
                <w:szCs w:val="19"/>
              </w:rPr>
              <w:t>Alzheimer’s disease</w:t>
            </w:r>
          </w:p>
        </w:tc>
      </w:tr>
      <w:tr w:rsidR="009E69A5" w:rsidRPr="00616BE1" w14:paraId="15672D72" w14:textId="77777777" w:rsidTr="00DE0A23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A85FA01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 w:themeColor="text1"/>
                <w:sz w:val="19"/>
                <w:szCs w:val="19"/>
              </w:rPr>
              <w:t>Q1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30D4EE14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331139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73BE3673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34234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633BDB07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2473836.8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4E8220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13.8384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0E2AC4B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2F8623C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150454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DD58FC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16208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ABA1F1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1145069.35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704303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14.1546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BC7A739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</w:tr>
      <w:tr w:rsidR="009E69A5" w:rsidRPr="00616BE1" w14:paraId="360A3B7D" w14:textId="77777777" w:rsidTr="00DE0A23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2472BEE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 w:themeColor="text1"/>
                <w:sz w:val="19"/>
                <w:szCs w:val="19"/>
              </w:rPr>
              <w:t>Q2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6F6D282B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380340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49AAEA3D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37873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3CE9004D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2907568.92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BD5127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13.0257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DF346F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0.935(0.921,0.948)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BEB7C6A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71056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10AC2D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7749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AA00A0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545992.69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E708DD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14.1925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C4BE12C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1.021(0.994,1.049)</w:t>
            </w:r>
          </w:p>
        </w:tc>
      </w:tr>
      <w:tr w:rsidR="009E69A5" w:rsidRPr="00616BE1" w14:paraId="0F89C443" w14:textId="77777777" w:rsidTr="00DE0A23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198F078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 w:themeColor="text1"/>
                <w:sz w:val="19"/>
                <w:szCs w:val="19"/>
              </w:rPr>
              <w:t>Q3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234DFF11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399505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023EEFFE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38877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43899B52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3083828.87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186D8A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12.6067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2EFBF4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0.918(0.905,0.932)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284C204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47936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13EF64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5261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D3A44C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368465.73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52D0B3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14.2781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F1D3BBE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1.047(1.015,1.081)</w:t>
            </w:r>
          </w:p>
        </w:tc>
      </w:tr>
      <w:tr w:rsidR="009E69A5" w:rsidRPr="00616BE1" w14:paraId="572D66F5" w14:textId="77777777" w:rsidTr="00DE0A23">
        <w:trPr>
          <w:trHeight w:val="282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33B08D2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 w:themeColor="text1"/>
                <w:sz w:val="19"/>
                <w:szCs w:val="19"/>
              </w:rPr>
              <w:t>Q4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7ACE28E4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426533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5203B367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43127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73066AEE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3301805.25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41179B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13.0616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4338BEB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0.945(0.931,0.958)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88BA4D0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60575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3EB5BB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6984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CE6535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465775.58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0D646C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14.9943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1D22DA1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1.116(1.084,1.148)</w:t>
            </w:r>
          </w:p>
        </w:tc>
      </w:tr>
      <w:tr w:rsidR="009E69A5" w:rsidRPr="00616BE1" w14:paraId="6AAC5D2E" w14:textId="77777777" w:rsidTr="00DE0A23">
        <w:trPr>
          <w:trHeight w:val="265"/>
          <w:jc w:val="center"/>
        </w:trPr>
        <w:tc>
          <w:tcPr>
            <w:tcW w:w="14024" w:type="dxa"/>
            <w:gridSpan w:val="12"/>
            <w:shd w:val="clear" w:color="auto" w:fill="auto"/>
            <w:noWrap/>
            <w:vAlign w:val="center"/>
          </w:tcPr>
          <w:p w14:paraId="03D3AD4F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b/>
                <w:bCs/>
                <w:color w:val="000000" w:themeColor="text1"/>
                <w:sz w:val="19"/>
                <w:szCs w:val="19"/>
              </w:rPr>
              <w:t>Vascular dementia</w:t>
            </w:r>
          </w:p>
        </w:tc>
      </w:tr>
      <w:tr w:rsidR="009E69A5" w:rsidRPr="00616BE1" w14:paraId="7CC73AC4" w14:textId="77777777" w:rsidTr="00DE0A23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717F915D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 w:themeColor="text1"/>
                <w:sz w:val="19"/>
                <w:szCs w:val="19"/>
              </w:rPr>
              <w:t>Q1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45F88CF4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331139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6B444355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5794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34D7F3CA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2473836.8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B0530A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2.34211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6E8B7D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9EA009F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150454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268ECF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3097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4153C6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1145069.35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378BB9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2.70464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5F82C45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</w:tr>
      <w:tr w:rsidR="009E69A5" w:rsidRPr="00616BE1" w14:paraId="4E0BC725" w14:textId="77777777" w:rsidTr="00DE0A23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02265A08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 w:themeColor="text1"/>
                <w:sz w:val="19"/>
                <w:szCs w:val="19"/>
              </w:rPr>
              <w:t>Q2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14589CE1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380340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26873185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6407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2B837443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2907568.92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1009FA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2.20356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5B9B48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0.96(0.927,0.995)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460DC85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71056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F8991C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1382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1682E5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545992.69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A835C1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2.53117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822E72E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0.984(0.923,1.049)</w:t>
            </w:r>
          </w:p>
        </w:tc>
      </w:tr>
      <w:tr w:rsidR="009E69A5" w:rsidRPr="00616BE1" w14:paraId="3E8A757D" w14:textId="77777777" w:rsidTr="00DE0A23">
        <w:trPr>
          <w:trHeight w:val="265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34E3C4D0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 w:themeColor="text1"/>
                <w:sz w:val="19"/>
                <w:szCs w:val="19"/>
              </w:rPr>
              <w:t>Q3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21022865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399505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6AD47372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6525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735DC490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3083828.87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4AB4BB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2.11588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0463D8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0.944(0.911,0.979)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771D53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47936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ACDA68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961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143BF24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368465.73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08AF8D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2.60811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B43AE82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1.042(0.969,1.121)</w:t>
            </w:r>
          </w:p>
        </w:tc>
      </w:tr>
      <w:tr w:rsidR="009E69A5" w:rsidRPr="00616BE1" w14:paraId="491CB00B" w14:textId="77777777" w:rsidTr="00DE0A23">
        <w:trPr>
          <w:trHeight w:val="282"/>
          <w:jc w:val="center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0CA0217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 w:themeColor="text1"/>
                <w:sz w:val="19"/>
                <w:szCs w:val="19"/>
              </w:rPr>
              <w:t>Q4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40BF29B6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426533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00B0008A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7011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7B11644D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3301805.25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41EAB0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2.12338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D54BF6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0.955(0.922,0.99)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DCFF709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60575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44BF80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1176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E738A49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465775.58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8CE4DE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2.52482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534E407" w14:textId="77777777" w:rsidR="009E69A5" w:rsidRPr="00616BE1" w:rsidRDefault="009E69A5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616BE1">
              <w:rPr>
                <w:rFonts w:eastAsia="맑은 고딕"/>
                <w:color w:val="000000"/>
                <w:sz w:val="19"/>
                <w:szCs w:val="19"/>
              </w:rPr>
              <w:t>1.044(0.975,1.118)</w:t>
            </w:r>
          </w:p>
        </w:tc>
      </w:tr>
    </w:tbl>
    <w:p w14:paraId="6C9A651E" w14:textId="77777777" w:rsidR="009E69A5" w:rsidRPr="00593FDA" w:rsidRDefault="009E69A5" w:rsidP="009E69A5">
      <w:pPr>
        <w:spacing w:before="100" w:line="360" w:lineRule="auto"/>
        <w:rPr>
          <w:iCs/>
          <w:sz w:val="20"/>
          <w:szCs w:val="20"/>
        </w:rPr>
      </w:pPr>
      <w:r w:rsidRPr="00593FDA">
        <w:rPr>
          <w:iCs/>
          <w:sz w:val="20"/>
          <w:szCs w:val="20"/>
          <w:vertAlign w:val="superscript"/>
        </w:rPr>
        <w:t>*</w:t>
      </w:r>
      <w:r w:rsidRPr="00593FDA">
        <w:rPr>
          <w:iCs/>
          <w:sz w:val="20"/>
          <w:szCs w:val="20"/>
        </w:rPr>
        <w:t>LDL-C quartile ranges: Q1 (LDL-C &lt;94 mg/dl), Q2 (94 mg/dl ≤LDL-C &lt;116 mg/dl), Q3 (116 mg/dl ≤LDL-C &lt;139 mg/dl), Q4 (LDL-C ≥139 mg/dl).</w:t>
      </w:r>
    </w:p>
    <w:p w14:paraId="7A2628E8" w14:textId="77777777" w:rsidR="009E69A5" w:rsidRPr="00593FDA" w:rsidRDefault="009E69A5" w:rsidP="009E69A5">
      <w:pPr>
        <w:spacing w:line="360" w:lineRule="auto"/>
        <w:rPr>
          <w:iCs/>
          <w:sz w:val="20"/>
          <w:szCs w:val="20"/>
        </w:rPr>
      </w:pPr>
      <w:r w:rsidRPr="00593FDA">
        <w:rPr>
          <w:rFonts w:hint="eastAsia"/>
          <w:iCs/>
          <w:sz w:val="20"/>
          <w:szCs w:val="20"/>
        </w:rPr>
        <w:t>A</w:t>
      </w:r>
      <w:r w:rsidRPr="00593FDA">
        <w:rPr>
          <w:iCs/>
          <w:sz w:val="20"/>
          <w:szCs w:val="20"/>
        </w:rPr>
        <w:t>djusted for age, sex, body mass index, diabetes, hypertension, current smoking status, alcohol consumption status, regular exercise, and</w:t>
      </w:r>
      <w:r w:rsidRPr="00593FDA">
        <w:rPr>
          <w:sz w:val="20"/>
          <w:szCs w:val="20"/>
        </w:rPr>
        <w:t xml:space="preserve"> estimated </w:t>
      </w:r>
      <w:r w:rsidRPr="00593FDA">
        <w:rPr>
          <w:bCs/>
          <w:sz w:val="20"/>
          <w:szCs w:val="20"/>
        </w:rPr>
        <w:t>glomerular filtration rate</w:t>
      </w:r>
      <w:r w:rsidRPr="00593FDA">
        <w:rPr>
          <w:iCs/>
          <w:sz w:val="20"/>
          <w:szCs w:val="20"/>
        </w:rPr>
        <w:t>.</w:t>
      </w:r>
    </w:p>
    <w:p w14:paraId="7A54ADBA" w14:textId="60642842" w:rsidR="009E69A5" w:rsidRPr="00593FDA" w:rsidRDefault="009E69A5" w:rsidP="00593FDA">
      <w:pPr>
        <w:spacing w:line="360" w:lineRule="auto"/>
        <w:rPr>
          <w:b/>
          <w:sz w:val="20"/>
          <w:szCs w:val="20"/>
        </w:rPr>
        <w:sectPr w:rsidR="009E69A5" w:rsidRPr="00593FDA" w:rsidSect="00593FDA">
          <w:footnotePr>
            <w:numRestart w:val="eachPage"/>
          </w:footnotePr>
          <w:pgSz w:w="16838" w:h="11906" w:orient="landscape"/>
          <w:pgMar w:top="1440" w:right="1440" w:bottom="1440" w:left="1440" w:header="720" w:footer="720" w:gutter="0"/>
          <w:cols w:space="720"/>
          <w:docGrid w:linePitch="326"/>
        </w:sectPr>
      </w:pPr>
      <w:r w:rsidRPr="00593FDA">
        <w:rPr>
          <w:iCs/>
          <w:sz w:val="20"/>
          <w:szCs w:val="20"/>
        </w:rPr>
        <w:t xml:space="preserve">LDL-C, </w:t>
      </w:r>
      <w:r w:rsidRPr="00593FDA">
        <w:rPr>
          <w:sz w:val="20"/>
          <w:szCs w:val="20"/>
        </w:rPr>
        <w:t>low-density lipoprotein cholesterol; HR, hazard ratio; CI, confidence interval.</w:t>
      </w:r>
    </w:p>
    <w:p w14:paraId="160018F9" w14:textId="77777777" w:rsidR="00BE433F" w:rsidRDefault="00BE433F" w:rsidP="00BE433F">
      <w:pPr>
        <w:rPr>
          <w:b/>
        </w:rPr>
        <w:sectPr w:rsidR="00BE433F" w:rsidSect="00CB7784">
          <w:footnotePr>
            <w:numRestart w:val="eachPage"/>
          </w:footnotePr>
          <w:type w:val="continuous"/>
          <w:pgSz w:w="16838" w:h="11906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1A50A7D2" w14:textId="68B5B562" w:rsidR="00BE433F" w:rsidRPr="0060782A" w:rsidRDefault="00BE433F" w:rsidP="00BE433F">
      <w:r w:rsidRPr="003E38FD">
        <w:rPr>
          <w:b/>
        </w:rPr>
        <w:lastRenderedPageBreak/>
        <w:t xml:space="preserve">Supplementary </w:t>
      </w:r>
      <w:r w:rsidRPr="003E38FD">
        <w:rPr>
          <w:b/>
          <w:szCs w:val="32"/>
        </w:rPr>
        <w:t>Table S</w:t>
      </w:r>
      <w:r w:rsidR="002D4A7F">
        <w:rPr>
          <w:b/>
          <w:szCs w:val="32"/>
        </w:rPr>
        <w:t>8</w:t>
      </w:r>
      <w:r w:rsidRPr="003E38FD">
        <w:rPr>
          <w:b/>
          <w:szCs w:val="32"/>
        </w:rPr>
        <w:t>.</w:t>
      </w:r>
      <w:r w:rsidRPr="00EE7E58">
        <w:rPr>
          <w:b/>
          <w:szCs w:val="32"/>
        </w:rPr>
        <w:t xml:space="preserve"> </w:t>
      </w:r>
      <w:r w:rsidRPr="001B6911">
        <w:t>Hazard ratios stratified according to</w:t>
      </w:r>
      <w:r>
        <w:t xml:space="preserve"> diabetes status among never-users, irregular or short-term users, and continuous users of statins </w:t>
      </w:r>
      <w:r w:rsidRPr="001B6911">
        <w:t>for the incidence of all-cause dementia according to quartiles of l</w:t>
      </w:r>
      <w:r w:rsidRPr="001B6911">
        <w:rPr>
          <w:szCs w:val="32"/>
        </w:rPr>
        <w:t>ow-density lipoprotein cholesterol level.</w:t>
      </w:r>
    </w:p>
    <w:tbl>
      <w:tblPr>
        <w:tblW w:w="1402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29"/>
        <w:gridCol w:w="963"/>
        <w:gridCol w:w="850"/>
        <w:gridCol w:w="1418"/>
        <w:gridCol w:w="1417"/>
        <w:gridCol w:w="1833"/>
        <w:gridCol w:w="851"/>
        <w:gridCol w:w="992"/>
        <w:gridCol w:w="1417"/>
        <w:gridCol w:w="1418"/>
        <w:gridCol w:w="1843"/>
      </w:tblGrid>
      <w:tr w:rsidR="00BE433F" w:rsidRPr="001340FE" w14:paraId="56A29B3C" w14:textId="77777777" w:rsidTr="00DE0A23">
        <w:trPr>
          <w:trHeight w:val="185"/>
        </w:trPr>
        <w:tc>
          <w:tcPr>
            <w:tcW w:w="993" w:type="dxa"/>
            <w:vMerge w:val="restart"/>
            <w:shd w:val="clear" w:color="auto" w:fill="BFBFBF" w:themeFill="background1" w:themeFillShade="BF"/>
            <w:noWrap/>
            <w:vAlign w:val="center"/>
          </w:tcPr>
          <w:p w14:paraId="2342E1C8" w14:textId="77777777" w:rsidR="00BE433F" w:rsidRPr="001340FE" w:rsidRDefault="00BE433F" w:rsidP="00DE0A23">
            <w:pPr>
              <w:rPr>
                <w:rFonts w:eastAsia="맑은 고딕"/>
                <w:b/>
                <w:bCs/>
                <w:sz w:val="19"/>
                <w:szCs w:val="19"/>
              </w:rPr>
            </w:pPr>
            <w:r w:rsidRPr="001340FE">
              <w:rPr>
                <w:rFonts w:eastAsia="맑은 고딕"/>
                <w:b/>
                <w:color w:val="000000"/>
                <w:sz w:val="19"/>
                <w:szCs w:val="19"/>
              </w:rPr>
              <w:t>LDL-C quartile</w:t>
            </w:r>
            <w:r w:rsidRPr="001340FE">
              <w:rPr>
                <w:rFonts w:eastAsia="맑은 고딕"/>
                <w:b/>
                <w:color w:val="000000"/>
                <w:sz w:val="19"/>
                <w:szCs w:val="19"/>
                <w:vertAlign w:val="superscript"/>
              </w:rPr>
              <w:t>*</w:t>
            </w:r>
          </w:p>
        </w:tc>
        <w:tc>
          <w:tcPr>
            <w:tcW w:w="6510" w:type="dxa"/>
            <w:gridSpan w:val="6"/>
            <w:shd w:val="clear" w:color="auto" w:fill="BFBFBF" w:themeFill="background1" w:themeFillShade="BF"/>
            <w:vAlign w:val="center"/>
          </w:tcPr>
          <w:p w14:paraId="57DC7BDD" w14:textId="77777777" w:rsidR="00BE433F" w:rsidRPr="001340FE" w:rsidRDefault="00BE433F" w:rsidP="00DE0A23">
            <w:pPr>
              <w:rPr>
                <w:rFonts w:eastAsia="맑은 고딕"/>
                <w:b/>
                <w:bCs/>
                <w:sz w:val="19"/>
                <w:szCs w:val="19"/>
              </w:rPr>
            </w:pPr>
            <w:r w:rsidRPr="001340FE">
              <w:rPr>
                <w:rFonts w:eastAsia="맑은 고딕"/>
                <w:b/>
                <w:bCs/>
                <w:sz w:val="19"/>
                <w:szCs w:val="19"/>
              </w:rPr>
              <w:t>Individuals without diabetes</w:t>
            </w:r>
          </w:p>
        </w:tc>
        <w:tc>
          <w:tcPr>
            <w:tcW w:w="6521" w:type="dxa"/>
            <w:gridSpan w:val="5"/>
            <w:shd w:val="clear" w:color="auto" w:fill="BFBFBF" w:themeFill="background1" w:themeFillShade="BF"/>
            <w:vAlign w:val="center"/>
          </w:tcPr>
          <w:p w14:paraId="4088AEB1" w14:textId="77777777" w:rsidR="00BE433F" w:rsidRPr="001340FE" w:rsidRDefault="00BE433F" w:rsidP="00DE0A23">
            <w:pPr>
              <w:rPr>
                <w:rFonts w:eastAsia="맑은 고딕"/>
                <w:b/>
                <w:bCs/>
                <w:sz w:val="19"/>
                <w:szCs w:val="19"/>
              </w:rPr>
            </w:pPr>
            <w:r w:rsidRPr="001340FE">
              <w:rPr>
                <w:rFonts w:eastAsia="맑은 고딕"/>
                <w:b/>
                <w:bCs/>
                <w:color w:val="000000" w:themeColor="text1"/>
                <w:sz w:val="19"/>
                <w:szCs w:val="19"/>
              </w:rPr>
              <w:t>Individuals with diabetes</w:t>
            </w:r>
          </w:p>
        </w:tc>
      </w:tr>
      <w:tr w:rsidR="00BE433F" w:rsidRPr="001340FE" w14:paraId="07CF9F70" w14:textId="77777777" w:rsidTr="00DE0A23">
        <w:trPr>
          <w:trHeight w:val="524"/>
        </w:trPr>
        <w:tc>
          <w:tcPr>
            <w:tcW w:w="993" w:type="dxa"/>
            <w:vMerge/>
            <w:shd w:val="clear" w:color="auto" w:fill="BFBFBF" w:themeFill="background1" w:themeFillShade="BF"/>
            <w:noWrap/>
            <w:vAlign w:val="center"/>
            <w:hideMark/>
          </w:tcPr>
          <w:p w14:paraId="372A2BF5" w14:textId="77777777" w:rsidR="00BE433F" w:rsidRPr="001340FE" w:rsidRDefault="00BE433F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67E523B4" w14:textId="77777777" w:rsidR="00BE433F" w:rsidRPr="001340FE" w:rsidRDefault="00BE433F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b/>
                <w:sz w:val="19"/>
                <w:szCs w:val="19"/>
              </w:rPr>
              <w:t>n</w:t>
            </w:r>
          </w:p>
        </w:tc>
        <w:tc>
          <w:tcPr>
            <w:tcW w:w="850" w:type="dxa"/>
            <w:shd w:val="clear" w:color="auto" w:fill="BFBFBF" w:themeFill="background1" w:themeFillShade="BF"/>
            <w:noWrap/>
            <w:vAlign w:val="center"/>
            <w:hideMark/>
          </w:tcPr>
          <w:p w14:paraId="5C979817" w14:textId="77777777" w:rsidR="00BE433F" w:rsidRPr="001340FE" w:rsidRDefault="00BE433F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b/>
                <w:sz w:val="19"/>
                <w:szCs w:val="19"/>
              </w:rPr>
              <w:t>Events (n)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  <w:vAlign w:val="center"/>
            <w:hideMark/>
          </w:tcPr>
          <w:p w14:paraId="3EB2932E" w14:textId="77777777" w:rsidR="00BE433F" w:rsidRPr="001340FE" w:rsidRDefault="00BE433F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b/>
                <w:sz w:val="19"/>
                <w:szCs w:val="19"/>
              </w:rPr>
              <w:t>Follow-up duration (person-years)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  <w:vAlign w:val="center"/>
            <w:hideMark/>
          </w:tcPr>
          <w:p w14:paraId="63C529F8" w14:textId="77777777" w:rsidR="00BE433F" w:rsidRPr="001340FE" w:rsidRDefault="00BE433F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b/>
                <w:sz w:val="19"/>
                <w:szCs w:val="19"/>
              </w:rPr>
              <w:t>Incidence rate (per 1000 person-years)</w:t>
            </w:r>
          </w:p>
        </w:tc>
        <w:tc>
          <w:tcPr>
            <w:tcW w:w="1833" w:type="dxa"/>
            <w:shd w:val="clear" w:color="auto" w:fill="BFBFBF" w:themeFill="background1" w:themeFillShade="BF"/>
            <w:noWrap/>
            <w:vAlign w:val="center"/>
            <w:hideMark/>
          </w:tcPr>
          <w:p w14:paraId="1DE7FC44" w14:textId="77777777" w:rsidR="00BE433F" w:rsidRPr="001340FE" w:rsidRDefault="00BE433F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b/>
                <w:sz w:val="19"/>
                <w:szCs w:val="19"/>
              </w:rPr>
              <w:t>HRs (95% CIs)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67C58921" w14:textId="77777777" w:rsidR="00BE433F" w:rsidRPr="001340FE" w:rsidRDefault="00BE433F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b/>
                <w:sz w:val="19"/>
                <w:szCs w:val="19"/>
              </w:rPr>
              <w:t>n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02A9B52" w14:textId="77777777" w:rsidR="00BE433F" w:rsidRPr="001340FE" w:rsidRDefault="00BE433F" w:rsidP="00DE0A23">
            <w:pPr>
              <w:rPr>
                <w:rFonts w:eastAsia="맑은 고딕"/>
                <w:b/>
                <w:sz w:val="19"/>
                <w:szCs w:val="19"/>
              </w:rPr>
            </w:pPr>
            <w:r w:rsidRPr="001340FE">
              <w:rPr>
                <w:rFonts w:eastAsia="맑은 고딕"/>
                <w:b/>
                <w:sz w:val="19"/>
                <w:szCs w:val="19"/>
              </w:rPr>
              <w:t>Events (n)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1D955496" w14:textId="77777777" w:rsidR="00BE433F" w:rsidRPr="001340FE" w:rsidRDefault="00BE433F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b/>
                <w:sz w:val="19"/>
                <w:szCs w:val="19"/>
              </w:rPr>
              <w:t>Follow-up duration (person-years)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04DAB006" w14:textId="77777777" w:rsidR="00BE433F" w:rsidRPr="001340FE" w:rsidRDefault="00BE433F" w:rsidP="00DE0A23">
            <w:pPr>
              <w:rPr>
                <w:rFonts w:eastAsia="맑은 고딕"/>
                <w:b/>
                <w:sz w:val="19"/>
                <w:szCs w:val="19"/>
              </w:rPr>
            </w:pPr>
            <w:r w:rsidRPr="001340FE">
              <w:rPr>
                <w:rFonts w:eastAsia="맑은 고딕"/>
                <w:b/>
                <w:sz w:val="19"/>
                <w:szCs w:val="19"/>
              </w:rPr>
              <w:t>Incidence rate (per 1000 person-years)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549F8C21" w14:textId="77777777" w:rsidR="00BE433F" w:rsidRPr="001340FE" w:rsidRDefault="00BE433F" w:rsidP="00DE0A23">
            <w:pPr>
              <w:rPr>
                <w:rFonts w:eastAsia="맑은 고딕"/>
                <w:b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b/>
                <w:sz w:val="19"/>
                <w:szCs w:val="19"/>
              </w:rPr>
              <w:t>HRs (95% CIs)</w:t>
            </w:r>
          </w:p>
        </w:tc>
      </w:tr>
      <w:tr w:rsidR="00BE433F" w:rsidRPr="001340FE" w14:paraId="63248292" w14:textId="77777777" w:rsidTr="00DE0A23">
        <w:trPr>
          <w:trHeight w:val="265"/>
        </w:trPr>
        <w:tc>
          <w:tcPr>
            <w:tcW w:w="14024" w:type="dxa"/>
            <w:gridSpan w:val="12"/>
            <w:shd w:val="clear" w:color="auto" w:fill="auto"/>
            <w:noWrap/>
            <w:vAlign w:val="center"/>
          </w:tcPr>
          <w:p w14:paraId="4324502C" w14:textId="77777777" w:rsidR="00BE433F" w:rsidRPr="00357946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357946">
              <w:rPr>
                <w:rFonts w:eastAsia="맑은 고딕"/>
                <w:b/>
                <w:bCs/>
                <w:color w:val="000000" w:themeColor="text1"/>
                <w:sz w:val="19"/>
                <w:szCs w:val="19"/>
              </w:rPr>
              <w:t>Among never-users of statin</w:t>
            </w:r>
          </w:p>
        </w:tc>
      </w:tr>
      <w:tr w:rsidR="00BE433F" w:rsidRPr="001340FE" w14:paraId="49D78DCF" w14:textId="77777777" w:rsidTr="00DE0A23">
        <w:trPr>
          <w:trHeight w:val="265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AB20C09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 w:themeColor="text1"/>
                <w:sz w:val="19"/>
                <w:szCs w:val="19"/>
              </w:rPr>
              <w:t>Q1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B846572" w14:textId="77777777" w:rsidR="00BE433F" w:rsidRPr="00357946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357946">
              <w:rPr>
                <w:rFonts w:eastAsia="맑은 고딕"/>
                <w:color w:val="000000"/>
                <w:sz w:val="19"/>
                <w:szCs w:val="19"/>
              </w:rPr>
              <w:t>1207110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134BEC0" w14:textId="77777777" w:rsidR="00BE433F" w:rsidRPr="00357946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357946">
              <w:rPr>
                <w:rFonts w:eastAsia="맑은 고딕"/>
                <w:color w:val="000000"/>
                <w:sz w:val="19"/>
                <w:szCs w:val="19"/>
              </w:rPr>
              <w:t>33758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869ACC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9809259.27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ED7627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3.44144</w:t>
            </w:r>
          </w:p>
        </w:tc>
        <w:tc>
          <w:tcPr>
            <w:tcW w:w="1833" w:type="dxa"/>
            <w:shd w:val="clear" w:color="auto" w:fill="auto"/>
            <w:noWrap/>
            <w:vAlign w:val="center"/>
          </w:tcPr>
          <w:p w14:paraId="45DA7B54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9BA1217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130834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54EEA0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9023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5323AD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1009971.32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8C7C7D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8.9339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F909CAD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</w:tr>
      <w:tr w:rsidR="00BE433F" w:rsidRPr="001340FE" w14:paraId="5A5C7427" w14:textId="77777777" w:rsidTr="00DE0A23">
        <w:trPr>
          <w:trHeight w:val="265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D682CCA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 w:themeColor="text1"/>
                <w:sz w:val="19"/>
                <w:szCs w:val="19"/>
              </w:rPr>
              <w:t>Q2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08B457B" w14:textId="77777777" w:rsidR="00BE433F" w:rsidRPr="00357946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357946">
              <w:rPr>
                <w:rFonts w:eastAsia="맑은 고딕"/>
                <w:color w:val="000000"/>
                <w:sz w:val="19"/>
                <w:szCs w:val="19"/>
              </w:rPr>
              <w:t>1397012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9F56285" w14:textId="77777777" w:rsidR="00BE433F" w:rsidRPr="00357946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357946">
              <w:rPr>
                <w:rFonts w:eastAsia="맑은 고딕"/>
                <w:color w:val="000000"/>
                <w:sz w:val="19"/>
                <w:szCs w:val="19"/>
              </w:rPr>
              <w:t>37742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D12BD6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11424779</w:t>
            </w:r>
            <w:r>
              <w:rPr>
                <w:rFonts w:eastAsia="맑은 고딕"/>
                <w:color w:val="000000"/>
                <w:sz w:val="19"/>
                <w:szCs w:val="19"/>
              </w:rPr>
              <w:t>.00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48B67F6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3.30352</w:t>
            </w:r>
          </w:p>
        </w:tc>
        <w:tc>
          <w:tcPr>
            <w:tcW w:w="1833" w:type="dxa"/>
            <w:shd w:val="clear" w:color="auto" w:fill="auto"/>
            <w:noWrap/>
            <w:vAlign w:val="center"/>
          </w:tcPr>
          <w:p w14:paraId="5320438C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0.926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(0.912,0.939)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CC4361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120422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419AD6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8357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DDB8DD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943406.9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09EE2C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8.8583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A02D96F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0.934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(0.906,0.962)</w:t>
            </w:r>
          </w:p>
        </w:tc>
      </w:tr>
      <w:tr w:rsidR="00BE433F" w:rsidRPr="001340FE" w14:paraId="03CBBA9F" w14:textId="77777777" w:rsidTr="00DE0A23">
        <w:trPr>
          <w:trHeight w:val="282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7E0EDB0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 w:themeColor="text1"/>
                <w:sz w:val="19"/>
                <w:szCs w:val="19"/>
              </w:rPr>
              <w:t>Q3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B0B3387" w14:textId="77777777" w:rsidR="00BE433F" w:rsidRPr="00357946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357946">
              <w:rPr>
                <w:rFonts w:eastAsia="맑은 고딕"/>
                <w:color w:val="000000"/>
                <w:sz w:val="19"/>
                <w:szCs w:val="19"/>
              </w:rPr>
              <w:t>1359503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7C4C3E4" w14:textId="77777777" w:rsidR="00BE433F" w:rsidRPr="00357946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357946">
              <w:rPr>
                <w:rFonts w:eastAsia="맑은 고딕"/>
                <w:color w:val="000000"/>
                <w:sz w:val="19"/>
                <w:szCs w:val="19"/>
              </w:rPr>
              <w:t>37532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9BF9CA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11137155.23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CA8CE1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3.36998</w:t>
            </w:r>
          </w:p>
        </w:tc>
        <w:tc>
          <w:tcPr>
            <w:tcW w:w="1833" w:type="dxa"/>
            <w:shd w:val="clear" w:color="auto" w:fill="auto"/>
            <w:noWrap/>
            <w:vAlign w:val="center"/>
          </w:tcPr>
          <w:p w14:paraId="298B6D0E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0.907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(0.893,0.92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4E37957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112513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B2F4D9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7647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67CE12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887696.8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596CF1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8.6144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BB542AD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0.921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(0.893,0.95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)</w:t>
            </w:r>
          </w:p>
        </w:tc>
      </w:tr>
      <w:tr w:rsidR="00BE433F" w:rsidRPr="001340FE" w14:paraId="3DE2B13F" w14:textId="77777777" w:rsidTr="00DE0A23">
        <w:trPr>
          <w:trHeight w:val="265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9C31C16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 w:themeColor="text1"/>
                <w:sz w:val="19"/>
                <w:szCs w:val="19"/>
              </w:rPr>
              <w:t>Q4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D1945EC" w14:textId="77777777" w:rsidR="00BE433F" w:rsidRPr="00357946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357946">
              <w:rPr>
                <w:rFonts w:eastAsia="맑은 고딕"/>
                <w:color w:val="000000"/>
                <w:sz w:val="19"/>
                <w:szCs w:val="19"/>
              </w:rPr>
              <w:t>1215387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D9C1E9E" w14:textId="77777777" w:rsidR="00BE433F" w:rsidRPr="00357946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357946">
              <w:rPr>
                <w:rFonts w:eastAsia="맑은 고딕"/>
                <w:color w:val="000000"/>
                <w:sz w:val="19"/>
                <w:szCs w:val="19"/>
              </w:rPr>
              <w:t>37610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4F4980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9950145.89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C36C85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3.77984</w:t>
            </w:r>
          </w:p>
        </w:tc>
        <w:tc>
          <w:tcPr>
            <w:tcW w:w="1833" w:type="dxa"/>
            <w:shd w:val="clear" w:color="auto" w:fill="auto"/>
            <w:noWrap/>
            <w:vAlign w:val="center"/>
          </w:tcPr>
          <w:p w14:paraId="01270CED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0.936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(0.922,0.95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2279512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105273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8EBD7D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7090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084392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832763.99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1505BE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8.5138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F8A0B5D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0.929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(0.9</w:t>
            </w:r>
            <w:r>
              <w:rPr>
                <w:rFonts w:eastAsia="맑은 고딕"/>
                <w:color w:val="000000"/>
                <w:sz w:val="19"/>
                <w:szCs w:val="19"/>
              </w:rPr>
              <w:t>00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,0.959)</w:t>
            </w:r>
          </w:p>
        </w:tc>
      </w:tr>
      <w:tr w:rsidR="00BE433F" w:rsidRPr="001340FE" w14:paraId="4491249D" w14:textId="77777777" w:rsidTr="00DE0A23">
        <w:trPr>
          <w:trHeight w:val="265"/>
        </w:trPr>
        <w:tc>
          <w:tcPr>
            <w:tcW w:w="14024" w:type="dxa"/>
            <w:gridSpan w:val="12"/>
            <w:shd w:val="clear" w:color="auto" w:fill="auto"/>
            <w:noWrap/>
            <w:vAlign w:val="center"/>
          </w:tcPr>
          <w:p w14:paraId="3CB69C26" w14:textId="77777777" w:rsidR="00BE433F" w:rsidRPr="00357946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357946">
              <w:rPr>
                <w:rFonts w:eastAsia="맑은 고딕"/>
                <w:b/>
                <w:bCs/>
                <w:color w:val="000000" w:themeColor="text1"/>
                <w:sz w:val="19"/>
                <w:szCs w:val="19"/>
              </w:rPr>
              <w:t>Among irregular or short-term users of statin</w:t>
            </w:r>
          </w:p>
        </w:tc>
      </w:tr>
      <w:tr w:rsidR="00BE433F" w:rsidRPr="001340FE" w14:paraId="3C340944" w14:textId="77777777" w:rsidTr="00DE0A23">
        <w:trPr>
          <w:trHeight w:val="265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F366777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 w:themeColor="text1"/>
                <w:sz w:val="19"/>
                <w:szCs w:val="19"/>
              </w:rPr>
              <w:t>Q1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52BFE32" w14:textId="77777777" w:rsidR="00BE433F" w:rsidRPr="00357946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357946">
              <w:rPr>
                <w:rFonts w:eastAsia="맑은 고딕"/>
                <w:color w:val="000000"/>
                <w:sz w:val="19"/>
                <w:szCs w:val="19"/>
              </w:rPr>
              <w:t>74352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3C3A651" w14:textId="77777777" w:rsidR="00BE433F" w:rsidRPr="00357946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357946">
              <w:rPr>
                <w:rFonts w:eastAsia="맑은 고딕"/>
                <w:color w:val="000000"/>
                <w:sz w:val="19"/>
                <w:szCs w:val="19"/>
              </w:rPr>
              <w:t>4122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D06FAE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595400.45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594299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6.92307</w:t>
            </w:r>
          </w:p>
        </w:tc>
        <w:tc>
          <w:tcPr>
            <w:tcW w:w="1833" w:type="dxa"/>
            <w:shd w:val="clear" w:color="auto" w:fill="auto"/>
            <w:noWrap/>
            <w:vAlign w:val="center"/>
          </w:tcPr>
          <w:p w14:paraId="215CC000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E3E805C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30257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CF4AC0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2499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736F02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234716.38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766F9A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10.6469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EA4328C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</w:tr>
      <w:tr w:rsidR="00BE433F" w:rsidRPr="001340FE" w14:paraId="5DAC1DB8" w14:textId="77777777" w:rsidTr="00DE0A23">
        <w:trPr>
          <w:trHeight w:val="265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3543877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 w:themeColor="text1"/>
                <w:sz w:val="19"/>
                <w:szCs w:val="19"/>
              </w:rPr>
              <w:t>Q2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1070100" w14:textId="77777777" w:rsidR="00BE433F" w:rsidRPr="00357946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357946">
              <w:rPr>
                <w:rFonts w:eastAsia="맑은 고딕"/>
                <w:color w:val="000000"/>
                <w:sz w:val="19"/>
                <w:szCs w:val="19"/>
              </w:rPr>
              <w:t>75742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4BE39B0" w14:textId="77777777" w:rsidR="00BE433F" w:rsidRPr="00357946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357946">
              <w:rPr>
                <w:rFonts w:eastAsia="맑은 고딕"/>
                <w:color w:val="000000"/>
                <w:sz w:val="19"/>
                <w:szCs w:val="19"/>
              </w:rPr>
              <w:t>4423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B7E2DD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608788.3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870E87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7.26525</w:t>
            </w:r>
          </w:p>
        </w:tc>
        <w:tc>
          <w:tcPr>
            <w:tcW w:w="1833" w:type="dxa"/>
            <w:shd w:val="clear" w:color="auto" w:fill="auto"/>
            <w:noWrap/>
            <w:vAlign w:val="center"/>
          </w:tcPr>
          <w:p w14:paraId="0D452D82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0.99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0 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(0.949,1.033)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1EF8D40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22031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0A8C7E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1990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BC991D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171114.49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4AB11F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11.6296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F79C5F4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0.996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(0.939,1.056)</w:t>
            </w:r>
          </w:p>
        </w:tc>
      </w:tr>
      <w:tr w:rsidR="00BE433F" w:rsidRPr="001340FE" w14:paraId="5659D375" w14:textId="77777777" w:rsidTr="00DE0A23">
        <w:trPr>
          <w:trHeight w:val="265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EFD1441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 w:themeColor="text1"/>
                <w:sz w:val="19"/>
                <w:szCs w:val="19"/>
              </w:rPr>
              <w:t>Q3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DFED77B" w14:textId="77777777" w:rsidR="00BE433F" w:rsidRPr="00357946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357946">
              <w:rPr>
                <w:rFonts w:eastAsia="맑은 고딕"/>
                <w:color w:val="000000"/>
                <w:sz w:val="19"/>
                <w:szCs w:val="19"/>
              </w:rPr>
              <w:t>103831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49D69AA" w14:textId="77777777" w:rsidR="00BE433F" w:rsidRPr="00357946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357946">
              <w:rPr>
                <w:rFonts w:eastAsia="맑은 고딕"/>
                <w:color w:val="000000"/>
                <w:sz w:val="19"/>
                <w:szCs w:val="19"/>
              </w:rPr>
              <w:t>5632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EB92BF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839236.96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698A1E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6.71086</w:t>
            </w:r>
          </w:p>
        </w:tc>
        <w:tc>
          <w:tcPr>
            <w:tcW w:w="1833" w:type="dxa"/>
            <w:shd w:val="clear" w:color="auto" w:fill="auto"/>
            <w:noWrap/>
            <w:vAlign w:val="center"/>
          </w:tcPr>
          <w:p w14:paraId="70E48DD7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0.936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(0.899,0.974)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B22755C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24430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FCEE76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2283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550CDE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190252.92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DB7EFC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11.9998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5A35753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1.003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(0.947,1.062)</w:t>
            </w:r>
          </w:p>
        </w:tc>
      </w:tr>
      <w:tr w:rsidR="00BE433F" w:rsidRPr="001340FE" w14:paraId="4BE18413" w14:textId="77777777" w:rsidTr="00DE0A23">
        <w:trPr>
          <w:trHeight w:val="282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F121435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 w:themeColor="text1"/>
                <w:sz w:val="19"/>
                <w:szCs w:val="19"/>
              </w:rPr>
              <w:t>Q4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39E13E4" w14:textId="77777777" w:rsidR="00BE433F" w:rsidRPr="00357946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357946">
              <w:rPr>
                <w:rFonts w:eastAsia="맑은 고딕"/>
                <w:color w:val="000000"/>
                <w:sz w:val="19"/>
                <w:szCs w:val="19"/>
              </w:rPr>
              <w:t>206571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26DD51D" w14:textId="77777777" w:rsidR="00BE433F" w:rsidRPr="00357946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357946">
              <w:rPr>
                <w:rFonts w:eastAsia="맑은 고딕"/>
                <w:color w:val="000000"/>
                <w:sz w:val="19"/>
                <w:szCs w:val="19"/>
              </w:rPr>
              <w:t>10621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9597B9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1676333.05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EA540C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6.33585</w:t>
            </w:r>
          </w:p>
        </w:tc>
        <w:tc>
          <w:tcPr>
            <w:tcW w:w="1833" w:type="dxa"/>
            <w:shd w:val="clear" w:color="auto" w:fill="auto"/>
            <w:noWrap/>
            <w:vAlign w:val="center"/>
          </w:tcPr>
          <w:p w14:paraId="03A720E9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0.934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(0.901,0.969)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DA6483C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34998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2E0B7A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3277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7B0D75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273457.32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BFF594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11.9836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23D11D3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0.992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(0.941,1.046)</w:t>
            </w:r>
          </w:p>
        </w:tc>
      </w:tr>
      <w:tr w:rsidR="00BE433F" w:rsidRPr="001340FE" w14:paraId="51830791" w14:textId="77777777" w:rsidTr="00DE0A23">
        <w:trPr>
          <w:trHeight w:val="265"/>
        </w:trPr>
        <w:tc>
          <w:tcPr>
            <w:tcW w:w="14024" w:type="dxa"/>
            <w:gridSpan w:val="12"/>
            <w:shd w:val="clear" w:color="auto" w:fill="auto"/>
            <w:noWrap/>
            <w:vAlign w:val="center"/>
          </w:tcPr>
          <w:p w14:paraId="25949E20" w14:textId="77777777" w:rsidR="00BE433F" w:rsidRPr="00357946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357946">
              <w:rPr>
                <w:rFonts w:eastAsia="맑은 고딕"/>
                <w:b/>
                <w:bCs/>
                <w:color w:val="000000" w:themeColor="text1"/>
                <w:sz w:val="19"/>
                <w:szCs w:val="19"/>
              </w:rPr>
              <w:t>Among continuous-users of statin</w:t>
            </w:r>
          </w:p>
        </w:tc>
      </w:tr>
      <w:tr w:rsidR="00BE433F" w:rsidRPr="001340FE" w14:paraId="7DBA43F3" w14:textId="77777777" w:rsidTr="00DE0A23">
        <w:trPr>
          <w:trHeight w:val="265"/>
        </w:trPr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2AC62CA1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 w:themeColor="text1"/>
                <w:sz w:val="19"/>
                <w:szCs w:val="19"/>
              </w:rPr>
              <w:t>Q1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FAAE5FF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159185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A462262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10684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A1CCA9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1268341.46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355F09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8.4236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</w:p>
        </w:tc>
        <w:tc>
          <w:tcPr>
            <w:tcW w:w="1833" w:type="dxa"/>
            <w:shd w:val="clear" w:color="auto" w:fill="auto"/>
            <w:noWrap/>
            <w:vAlign w:val="center"/>
          </w:tcPr>
          <w:p w14:paraId="638BCED5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58AB72C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114652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A1B4C7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10087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A10D10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894687.95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7EDF54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11.2743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64A5C0D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1(Ref.)</w:t>
            </w:r>
          </w:p>
        </w:tc>
      </w:tr>
      <w:tr w:rsidR="00BE433F" w:rsidRPr="001340FE" w14:paraId="1A1ABC79" w14:textId="77777777" w:rsidTr="00DE0A23">
        <w:trPr>
          <w:trHeight w:val="265"/>
        </w:trPr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6DCDAA53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 w:themeColor="text1"/>
                <w:sz w:val="19"/>
                <w:szCs w:val="19"/>
              </w:rPr>
              <w:t>Q2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60C2579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92712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B06350D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6217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2E0000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743208.71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C2D664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8.36508</w:t>
            </w:r>
          </w:p>
        </w:tc>
        <w:tc>
          <w:tcPr>
            <w:tcW w:w="1833" w:type="dxa"/>
            <w:shd w:val="clear" w:color="auto" w:fill="auto"/>
            <w:noWrap/>
            <w:vAlign w:val="center"/>
          </w:tcPr>
          <w:p w14:paraId="08A7A4BB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1.007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(0.976,1.039)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2674AB7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47045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AA0B78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4220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86F540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368353.93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7B7F6C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11.4564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1D45703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1.003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(0.967,1.039)</w:t>
            </w:r>
          </w:p>
        </w:tc>
      </w:tr>
      <w:tr w:rsidR="00BE433F" w:rsidRPr="001340FE" w14:paraId="36648B25" w14:textId="77777777" w:rsidTr="00DE0A23">
        <w:trPr>
          <w:trHeight w:val="265"/>
        </w:trPr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0EBD3225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 w:themeColor="text1"/>
                <w:sz w:val="19"/>
                <w:szCs w:val="19"/>
              </w:rPr>
              <w:t>Q3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B397429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72489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629FDA5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4792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F477FD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581821.78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ABDE9B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8.2362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</w:p>
        </w:tc>
        <w:tc>
          <w:tcPr>
            <w:tcW w:w="1833" w:type="dxa"/>
            <w:shd w:val="clear" w:color="auto" w:fill="auto"/>
            <w:noWrap/>
            <w:vAlign w:val="center"/>
          </w:tcPr>
          <w:p w14:paraId="6087B4E7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1.023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(0.989,1.059)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133DE87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32541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ECCE5D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2939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B5A027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254402.67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CDADE5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11.5526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794E6BC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1.022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(0.98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,1.064)</w:t>
            </w:r>
          </w:p>
        </w:tc>
      </w:tr>
      <w:tr w:rsidR="00BE433F" w:rsidRPr="001340FE" w14:paraId="0466D32D" w14:textId="77777777" w:rsidTr="00DE0A23">
        <w:trPr>
          <w:trHeight w:val="282"/>
        </w:trPr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A3AE3E8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 w:themeColor="text1"/>
                <w:sz w:val="19"/>
                <w:szCs w:val="19"/>
              </w:rPr>
              <w:t>Q4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0461079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107729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AF2DFF4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6903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865FFE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867996.98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1D70A3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7.95279</w:t>
            </w:r>
          </w:p>
        </w:tc>
        <w:tc>
          <w:tcPr>
            <w:tcW w:w="1833" w:type="dxa"/>
            <w:shd w:val="clear" w:color="auto" w:fill="auto"/>
            <w:noWrap/>
            <w:vAlign w:val="center"/>
          </w:tcPr>
          <w:p w14:paraId="5C76DD21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1.055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 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(1.023,1.088)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70E1281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36875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E8BEB2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3737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E898B7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286535.02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378D75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13.042</w:t>
            </w:r>
            <w:r>
              <w:rPr>
                <w:rFonts w:eastAsia="맑은 고딕"/>
                <w:color w:val="000000"/>
                <w:sz w:val="19"/>
                <w:szCs w:val="19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43A8756" w14:textId="77777777" w:rsidR="00BE433F" w:rsidRPr="001340FE" w:rsidRDefault="00BE433F" w:rsidP="00DE0A23">
            <w:pPr>
              <w:rPr>
                <w:rFonts w:eastAsia="맑은 고딕"/>
                <w:color w:val="000000" w:themeColor="text1"/>
                <w:sz w:val="19"/>
                <w:szCs w:val="19"/>
              </w:rPr>
            </w:pPr>
            <w:r w:rsidRPr="001340FE">
              <w:rPr>
                <w:rFonts w:eastAsia="맑은 고딕"/>
                <w:color w:val="000000"/>
                <w:sz w:val="19"/>
                <w:szCs w:val="19"/>
              </w:rPr>
              <w:t>1.1</w:t>
            </w:r>
            <w:r>
              <w:rPr>
                <w:rFonts w:eastAsia="맑은 고딕"/>
                <w:color w:val="000000"/>
                <w:sz w:val="19"/>
                <w:szCs w:val="19"/>
              </w:rPr>
              <w:t xml:space="preserve">00 </w:t>
            </w:r>
            <w:r w:rsidRPr="001340FE">
              <w:rPr>
                <w:rFonts w:eastAsia="맑은 고딕"/>
                <w:color w:val="000000"/>
                <w:sz w:val="19"/>
                <w:szCs w:val="19"/>
              </w:rPr>
              <w:t>(1.059,1.142)</w:t>
            </w:r>
          </w:p>
        </w:tc>
      </w:tr>
    </w:tbl>
    <w:p w14:paraId="77C00C3B" w14:textId="77777777" w:rsidR="00BE433F" w:rsidRPr="00BE433F" w:rsidRDefault="00BE433F" w:rsidP="00BE433F">
      <w:pPr>
        <w:spacing w:before="100" w:line="360" w:lineRule="auto"/>
        <w:rPr>
          <w:iCs/>
          <w:sz w:val="20"/>
          <w:szCs w:val="20"/>
        </w:rPr>
      </w:pPr>
      <w:r w:rsidRPr="00BE433F">
        <w:rPr>
          <w:iCs/>
          <w:sz w:val="20"/>
          <w:szCs w:val="20"/>
          <w:vertAlign w:val="superscript"/>
        </w:rPr>
        <w:t>*</w:t>
      </w:r>
      <w:r w:rsidRPr="00BE433F">
        <w:rPr>
          <w:iCs/>
          <w:sz w:val="20"/>
          <w:szCs w:val="20"/>
        </w:rPr>
        <w:t xml:space="preserve">LDL-C quartile ranges: Q1 (LDL-C &lt;94 </w:t>
      </w:r>
      <w:r w:rsidRPr="00BE433F">
        <w:rPr>
          <w:rFonts w:hint="eastAsia"/>
          <w:iCs/>
          <w:sz w:val="20"/>
          <w:szCs w:val="20"/>
        </w:rPr>
        <w:t>m</w:t>
      </w:r>
      <w:r w:rsidRPr="00BE433F">
        <w:rPr>
          <w:iCs/>
          <w:sz w:val="20"/>
          <w:szCs w:val="20"/>
        </w:rPr>
        <w:t>g/dl), Q2 (94 mg/dl ≤LDL-C &lt;116 mg/dl), Q3 (116 mg/dl ≤LDL-C &lt;139 mg/dl), Q4 (LDL-C ≥139 mg/dl).</w:t>
      </w:r>
    </w:p>
    <w:p w14:paraId="1DA23E0E" w14:textId="77777777" w:rsidR="00BE433F" w:rsidRPr="00BE433F" w:rsidRDefault="00BE433F" w:rsidP="00BE433F">
      <w:pPr>
        <w:spacing w:line="360" w:lineRule="auto"/>
        <w:rPr>
          <w:iCs/>
          <w:sz w:val="20"/>
          <w:szCs w:val="20"/>
        </w:rPr>
      </w:pPr>
      <w:r w:rsidRPr="00BE433F">
        <w:rPr>
          <w:rFonts w:hint="eastAsia"/>
          <w:iCs/>
          <w:sz w:val="20"/>
          <w:szCs w:val="20"/>
        </w:rPr>
        <w:t>A</w:t>
      </w:r>
      <w:r w:rsidRPr="00BE433F">
        <w:rPr>
          <w:iCs/>
          <w:sz w:val="20"/>
          <w:szCs w:val="20"/>
        </w:rPr>
        <w:t>djusted for age, sex, body mass index, diabetes, hypertension, current smoking status, alcohol consumption status, regular exercise, and</w:t>
      </w:r>
      <w:r w:rsidRPr="00BE433F">
        <w:rPr>
          <w:sz w:val="20"/>
          <w:szCs w:val="20"/>
        </w:rPr>
        <w:t xml:space="preserve"> estimated </w:t>
      </w:r>
      <w:r w:rsidRPr="00BE433F">
        <w:rPr>
          <w:bCs/>
          <w:sz w:val="20"/>
          <w:szCs w:val="20"/>
        </w:rPr>
        <w:t>glomerular filtration rate</w:t>
      </w:r>
      <w:r w:rsidRPr="00BE433F">
        <w:rPr>
          <w:iCs/>
          <w:sz w:val="20"/>
          <w:szCs w:val="20"/>
        </w:rPr>
        <w:t>.</w:t>
      </w:r>
    </w:p>
    <w:p w14:paraId="7433540F" w14:textId="77777777" w:rsidR="00BE433F" w:rsidRPr="00BE433F" w:rsidRDefault="00BE433F" w:rsidP="00BE433F">
      <w:pPr>
        <w:spacing w:line="360" w:lineRule="auto"/>
        <w:rPr>
          <w:sz w:val="20"/>
          <w:szCs w:val="20"/>
        </w:rPr>
      </w:pPr>
      <w:r w:rsidRPr="00BE433F">
        <w:rPr>
          <w:iCs/>
          <w:sz w:val="20"/>
          <w:szCs w:val="20"/>
        </w:rPr>
        <w:t xml:space="preserve">LDL-C, </w:t>
      </w:r>
      <w:r w:rsidRPr="00BE433F">
        <w:rPr>
          <w:sz w:val="20"/>
          <w:szCs w:val="20"/>
        </w:rPr>
        <w:t>low-density lipoprotein cholesterol; HR, hazard ratio; CI, confidence interval.</w:t>
      </w:r>
    </w:p>
    <w:p w14:paraId="08542AA8" w14:textId="77777777" w:rsidR="00F71384" w:rsidRPr="00BE433F" w:rsidRDefault="00F71384">
      <w:pPr>
        <w:jc w:val="both"/>
        <w:rPr>
          <w:rFonts w:eastAsiaTheme="minorEastAsia"/>
          <w:sz w:val="20"/>
          <w:szCs w:val="20"/>
        </w:rPr>
      </w:pPr>
    </w:p>
    <w:p w14:paraId="6553276A" w14:textId="784EF684" w:rsidR="009E69A5" w:rsidRDefault="009E69A5">
      <w:pPr>
        <w:jc w:val="both"/>
        <w:rPr>
          <w:rFonts w:eastAsiaTheme="minorEastAsia"/>
          <w:sz w:val="20"/>
          <w:szCs w:val="20"/>
        </w:rPr>
        <w:sectPr w:rsidR="009E69A5" w:rsidSect="00BE433F">
          <w:footnotePr>
            <w:numRestart w:val="eachPage"/>
          </w:footnotePr>
          <w:pgSz w:w="16838" w:h="11906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2F5EB3CE" w14:textId="637E09E5" w:rsidR="004547AE" w:rsidRDefault="00174A89" w:rsidP="004547AE">
      <w:pPr>
        <w:spacing w:line="480" w:lineRule="auto"/>
        <w:outlineLvl w:val="0"/>
        <w:rPr>
          <w:szCs w:val="28"/>
        </w:rPr>
      </w:pPr>
      <w:r>
        <w:rPr>
          <w:b/>
        </w:rPr>
        <w:lastRenderedPageBreak/>
        <w:t>Supplementary</w:t>
      </w:r>
      <w:r w:rsidRPr="0072128D">
        <w:rPr>
          <w:b/>
          <w:bCs/>
          <w:szCs w:val="28"/>
        </w:rPr>
        <w:t xml:space="preserve"> </w:t>
      </w:r>
      <w:r w:rsidR="00956F6F" w:rsidRPr="0072128D">
        <w:rPr>
          <w:b/>
          <w:bCs/>
          <w:szCs w:val="28"/>
        </w:rPr>
        <w:t>Fig</w:t>
      </w:r>
      <w:r w:rsidR="00641C7B">
        <w:rPr>
          <w:b/>
          <w:bCs/>
          <w:szCs w:val="28"/>
        </w:rPr>
        <w:t>ure</w:t>
      </w:r>
      <w:r w:rsidR="00956F6F" w:rsidRPr="0072128D">
        <w:rPr>
          <w:b/>
          <w:bCs/>
          <w:szCs w:val="28"/>
        </w:rPr>
        <w:t xml:space="preserve"> </w:t>
      </w:r>
      <w:r w:rsidR="00994B54">
        <w:rPr>
          <w:b/>
          <w:bCs/>
          <w:szCs w:val="28"/>
        </w:rPr>
        <w:t>S</w:t>
      </w:r>
      <w:r w:rsidR="004547AE">
        <w:rPr>
          <w:b/>
          <w:bCs/>
          <w:szCs w:val="28"/>
        </w:rPr>
        <w:t>1</w:t>
      </w:r>
      <w:r w:rsidR="00641C7B">
        <w:rPr>
          <w:b/>
          <w:bCs/>
          <w:szCs w:val="28"/>
        </w:rPr>
        <w:t>.</w:t>
      </w:r>
      <w:r w:rsidR="00641C7B">
        <w:rPr>
          <w:bCs/>
          <w:szCs w:val="28"/>
        </w:rPr>
        <w:t xml:space="preserve"> </w:t>
      </w:r>
      <w:r w:rsidR="004547AE" w:rsidRPr="0072128D">
        <w:rPr>
          <w:szCs w:val="28"/>
        </w:rPr>
        <w:t xml:space="preserve"> </w:t>
      </w:r>
      <w:r w:rsidR="004547AE" w:rsidRPr="00172868">
        <w:rPr>
          <w:bCs/>
          <w:szCs w:val="28"/>
        </w:rPr>
        <w:t xml:space="preserve">Hazard </w:t>
      </w:r>
      <w:r w:rsidR="00994B54">
        <w:rPr>
          <w:bCs/>
          <w:szCs w:val="28"/>
        </w:rPr>
        <w:t>r</w:t>
      </w:r>
      <w:r w:rsidR="004547AE" w:rsidRPr="00172868">
        <w:rPr>
          <w:bCs/>
          <w:szCs w:val="28"/>
        </w:rPr>
        <w:t xml:space="preserve">atios for </w:t>
      </w:r>
      <w:r w:rsidR="00994B54">
        <w:rPr>
          <w:bCs/>
          <w:szCs w:val="28"/>
        </w:rPr>
        <w:t>i</w:t>
      </w:r>
      <w:r w:rsidR="004547AE" w:rsidRPr="00172868">
        <w:rPr>
          <w:bCs/>
          <w:szCs w:val="28"/>
        </w:rPr>
        <w:t xml:space="preserve">ncidence of </w:t>
      </w:r>
      <w:r w:rsidR="00994B54">
        <w:rPr>
          <w:bCs/>
          <w:szCs w:val="28"/>
        </w:rPr>
        <w:t>a</w:t>
      </w:r>
      <w:r w:rsidR="004547AE" w:rsidRPr="00172868">
        <w:rPr>
          <w:bCs/>
          <w:szCs w:val="28"/>
        </w:rPr>
        <w:t>ll-</w:t>
      </w:r>
      <w:r w:rsidR="00994B54">
        <w:rPr>
          <w:bCs/>
          <w:szCs w:val="28"/>
        </w:rPr>
        <w:t>c</w:t>
      </w:r>
      <w:r w:rsidR="004547AE" w:rsidRPr="00172868">
        <w:rPr>
          <w:bCs/>
          <w:szCs w:val="28"/>
        </w:rPr>
        <w:t xml:space="preserve">ause </w:t>
      </w:r>
      <w:r w:rsidR="00994B54">
        <w:rPr>
          <w:bCs/>
          <w:szCs w:val="28"/>
        </w:rPr>
        <w:t>d</w:t>
      </w:r>
      <w:r w:rsidR="004547AE" w:rsidRPr="00172868">
        <w:rPr>
          <w:bCs/>
          <w:szCs w:val="28"/>
        </w:rPr>
        <w:t xml:space="preserve">ementia, Alzheimer’s </w:t>
      </w:r>
      <w:r w:rsidR="00994B54">
        <w:rPr>
          <w:bCs/>
          <w:szCs w:val="28"/>
        </w:rPr>
        <w:t>d</w:t>
      </w:r>
      <w:r w:rsidR="00723448" w:rsidRPr="00172868">
        <w:rPr>
          <w:bCs/>
          <w:szCs w:val="28"/>
        </w:rPr>
        <w:t>isease</w:t>
      </w:r>
      <w:r w:rsidR="004547AE" w:rsidRPr="00172868">
        <w:rPr>
          <w:bCs/>
          <w:szCs w:val="28"/>
        </w:rPr>
        <w:t xml:space="preserve">, and </w:t>
      </w:r>
      <w:r w:rsidR="00994B54">
        <w:rPr>
          <w:bCs/>
          <w:szCs w:val="28"/>
        </w:rPr>
        <w:t>v</w:t>
      </w:r>
      <w:r w:rsidR="004547AE" w:rsidRPr="00172868">
        <w:rPr>
          <w:bCs/>
          <w:szCs w:val="28"/>
        </w:rPr>
        <w:t xml:space="preserve">ascular </w:t>
      </w:r>
      <w:r w:rsidR="00994B54">
        <w:rPr>
          <w:bCs/>
          <w:szCs w:val="28"/>
        </w:rPr>
        <w:t>d</w:t>
      </w:r>
      <w:r w:rsidR="004547AE" w:rsidRPr="00172868">
        <w:rPr>
          <w:bCs/>
          <w:szCs w:val="28"/>
        </w:rPr>
        <w:t xml:space="preserve">ementia </w:t>
      </w:r>
      <w:r w:rsidR="00994B54">
        <w:rPr>
          <w:bCs/>
          <w:szCs w:val="28"/>
        </w:rPr>
        <w:t>a</w:t>
      </w:r>
      <w:r w:rsidR="004547AE" w:rsidRPr="00172868">
        <w:rPr>
          <w:bCs/>
          <w:szCs w:val="28"/>
        </w:rPr>
        <w:t xml:space="preserve">mong </w:t>
      </w:r>
      <w:r w:rsidR="00994B54">
        <w:rPr>
          <w:bCs/>
          <w:szCs w:val="28"/>
        </w:rPr>
        <w:t>s</w:t>
      </w:r>
      <w:r w:rsidR="004547AE" w:rsidRPr="00172868">
        <w:rPr>
          <w:bCs/>
          <w:szCs w:val="28"/>
        </w:rPr>
        <w:t xml:space="preserve">tatin </w:t>
      </w:r>
      <w:r w:rsidR="00994B54">
        <w:rPr>
          <w:bCs/>
          <w:szCs w:val="28"/>
        </w:rPr>
        <w:t>u</w:t>
      </w:r>
      <w:r w:rsidR="004547AE" w:rsidRPr="00172868">
        <w:rPr>
          <w:bCs/>
          <w:szCs w:val="28"/>
        </w:rPr>
        <w:t xml:space="preserve">sers </w:t>
      </w:r>
      <w:r w:rsidR="00994B54">
        <w:rPr>
          <w:bCs/>
          <w:szCs w:val="28"/>
        </w:rPr>
        <w:t>w</w:t>
      </w:r>
      <w:r w:rsidR="004547AE" w:rsidRPr="00172868">
        <w:rPr>
          <w:bCs/>
          <w:szCs w:val="28"/>
        </w:rPr>
        <w:t xml:space="preserve">ith </w:t>
      </w:r>
      <w:r w:rsidR="00994B54">
        <w:rPr>
          <w:bCs/>
          <w:szCs w:val="28"/>
        </w:rPr>
        <w:t>a</w:t>
      </w:r>
      <w:r w:rsidR="004547AE" w:rsidRPr="00172868">
        <w:rPr>
          <w:bCs/>
          <w:szCs w:val="28"/>
        </w:rPr>
        <w:t xml:space="preserve">therosclerotic </w:t>
      </w:r>
      <w:r w:rsidR="00994B54">
        <w:rPr>
          <w:bCs/>
          <w:szCs w:val="28"/>
        </w:rPr>
        <w:t>c</w:t>
      </w:r>
      <w:r w:rsidR="004547AE" w:rsidRPr="00172868">
        <w:rPr>
          <w:bCs/>
          <w:szCs w:val="28"/>
        </w:rPr>
        <w:t xml:space="preserve">ardiovascular </w:t>
      </w:r>
      <w:r w:rsidR="00994B54">
        <w:rPr>
          <w:bCs/>
          <w:szCs w:val="28"/>
        </w:rPr>
        <w:t>d</w:t>
      </w:r>
      <w:r w:rsidR="004547AE" w:rsidRPr="00172868">
        <w:rPr>
          <w:bCs/>
          <w:szCs w:val="28"/>
        </w:rPr>
        <w:t xml:space="preserve">isease </w:t>
      </w:r>
      <w:r w:rsidR="00994B54">
        <w:rPr>
          <w:bCs/>
          <w:szCs w:val="28"/>
        </w:rPr>
        <w:t>a</w:t>
      </w:r>
      <w:r w:rsidR="004547AE" w:rsidRPr="00172868">
        <w:rPr>
          <w:bCs/>
          <w:szCs w:val="28"/>
        </w:rPr>
        <w:t xml:space="preserve">ccording to </w:t>
      </w:r>
      <w:r w:rsidR="00994B54">
        <w:rPr>
          <w:bCs/>
          <w:szCs w:val="28"/>
        </w:rPr>
        <w:t>d</w:t>
      </w:r>
      <w:r w:rsidR="004547AE" w:rsidRPr="00172868">
        <w:rPr>
          <w:bCs/>
          <w:szCs w:val="28"/>
        </w:rPr>
        <w:t xml:space="preserve">ecile of </w:t>
      </w:r>
      <w:r w:rsidR="00994B54">
        <w:rPr>
          <w:bCs/>
          <w:szCs w:val="28"/>
        </w:rPr>
        <w:t>l</w:t>
      </w:r>
      <w:r w:rsidR="004547AE" w:rsidRPr="00172868">
        <w:rPr>
          <w:bCs/>
          <w:szCs w:val="28"/>
        </w:rPr>
        <w:t>ow-</w:t>
      </w:r>
      <w:r w:rsidR="00994B54">
        <w:rPr>
          <w:bCs/>
          <w:szCs w:val="28"/>
        </w:rPr>
        <w:t>d</w:t>
      </w:r>
      <w:r w:rsidR="004547AE" w:rsidRPr="00172868">
        <w:rPr>
          <w:bCs/>
          <w:szCs w:val="28"/>
        </w:rPr>
        <w:t xml:space="preserve">ensity </w:t>
      </w:r>
      <w:r w:rsidR="00994B54">
        <w:rPr>
          <w:bCs/>
          <w:szCs w:val="28"/>
        </w:rPr>
        <w:t>l</w:t>
      </w:r>
      <w:r w:rsidR="004547AE" w:rsidRPr="00172868">
        <w:rPr>
          <w:bCs/>
          <w:szCs w:val="28"/>
        </w:rPr>
        <w:t xml:space="preserve">ipoprotein </w:t>
      </w:r>
      <w:r w:rsidR="00994B54">
        <w:rPr>
          <w:bCs/>
          <w:szCs w:val="28"/>
        </w:rPr>
        <w:t>c</w:t>
      </w:r>
      <w:r w:rsidR="004547AE" w:rsidRPr="00172868">
        <w:rPr>
          <w:bCs/>
          <w:szCs w:val="28"/>
        </w:rPr>
        <w:t xml:space="preserve">holesterol </w:t>
      </w:r>
      <w:r w:rsidR="00994B54">
        <w:rPr>
          <w:bCs/>
          <w:szCs w:val="28"/>
        </w:rPr>
        <w:t>l</w:t>
      </w:r>
      <w:r w:rsidR="004547AE" w:rsidRPr="00172868">
        <w:rPr>
          <w:bCs/>
          <w:szCs w:val="28"/>
        </w:rPr>
        <w:t>evel.</w:t>
      </w:r>
    </w:p>
    <w:p w14:paraId="0B1D894A" w14:textId="4D6B6146" w:rsidR="00492435" w:rsidRPr="00962586" w:rsidRDefault="00641C7B" w:rsidP="004547AE">
      <w:pPr>
        <w:spacing w:line="480" w:lineRule="auto"/>
        <w:outlineLvl w:val="0"/>
        <w:rPr>
          <w:szCs w:val="28"/>
        </w:rPr>
      </w:pPr>
      <w:r>
        <w:rPr>
          <w:noProof/>
          <w:szCs w:val="28"/>
        </w:rPr>
        <w:drawing>
          <wp:inline distT="0" distB="0" distL="0" distR="0" wp14:anchorId="2073F74F" wp14:editId="6F581ECB">
            <wp:extent cx="3045125" cy="5268096"/>
            <wp:effectExtent l="0" t="0" r="3175" b="889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 Figure 1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231" cy="52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4BC4D" w14:textId="1793F3BE" w:rsidR="004547AE" w:rsidRPr="00492435" w:rsidRDefault="004547AE" w:rsidP="00172868">
      <w:pPr>
        <w:spacing w:line="480" w:lineRule="auto"/>
        <w:jc w:val="both"/>
        <w:rPr>
          <w:iCs/>
          <w:sz w:val="20"/>
          <w:szCs w:val="20"/>
        </w:rPr>
      </w:pPr>
      <w:r w:rsidRPr="00492435">
        <w:rPr>
          <w:iCs/>
          <w:sz w:val="20"/>
          <w:szCs w:val="20"/>
        </w:rPr>
        <w:t>Adjusted for age, sex,</w:t>
      </w:r>
      <w:r w:rsidR="00492435" w:rsidRPr="00492435">
        <w:rPr>
          <w:rFonts w:eastAsiaTheme="minorEastAsia"/>
          <w:sz w:val="16"/>
          <w:szCs w:val="16"/>
        </w:rPr>
        <w:t xml:space="preserve"> </w:t>
      </w:r>
      <w:r w:rsidRPr="00492435">
        <w:rPr>
          <w:iCs/>
          <w:sz w:val="20"/>
          <w:szCs w:val="20"/>
        </w:rPr>
        <w:t>body mass index, hypertension, current smoking</w:t>
      </w:r>
      <w:r w:rsidR="004D1466">
        <w:rPr>
          <w:iCs/>
          <w:sz w:val="20"/>
          <w:szCs w:val="20"/>
        </w:rPr>
        <w:t xml:space="preserve"> status</w:t>
      </w:r>
      <w:r w:rsidRPr="00492435">
        <w:rPr>
          <w:iCs/>
          <w:sz w:val="20"/>
          <w:szCs w:val="20"/>
        </w:rPr>
        <w:t>, alcohol consumption stat</w:t>
      </w:r>
      <w:r w:rsidR="004D1466">
        <w:rPr>
          <w:iCs/>
          <w:sz w:val="20"/>
          <w:szCs w:val="20"/>
        </w:rPr>
        <w:t>us</w:t>
      </w:r>
      <w:r w:rsidRPr="00492435">
        <w:rPr>
          <w:iCs/>
          <w:sz w:val="20"/>
          <w:szCs w:val="20"/>
        </w:rPr>
        <w:t>, regular exercise, and estimated glomerular filtration rate.</w:t>
      </w:r>
    </w:p>
    <w:p w14:paraId="1F58C757" w14:textId="77B87563" w:rsidR="004547AE" w:rsidRPr="00492435" w:rsidRDefault="004547AE" w:rsidP="00172868">
      <w:pPr>
        <w:spacing w:line="480" w:lineRule="auto"/>
        <w:jc w:val="both"/>
        <w:outlineLvl w:val="0"/>
        <w:rPr>
          <w:sz w:val="20"/>
          <w:szCs w:val="20"/>
        </w:rPr>
      </w:pPr>
      <w:r w:rsidRPr="00492435">
        <w:rPr>
          <w:sz w:val="20"/>
          <w:szCs w:val="20"/>
        </w:rPr>
        <w:t>*LDL-C decile</w:t>
      </w:r>
      <w:r w:rsidR="004D1466">
        <w:rPr>
          <w:sz w:val="20"/>
          <w:szCs w:val="20"/>
        </w:rPr>
        <w:t xml:space="preserve"> ranges</w:t>
      </w:r>
      <w:r w:rsidRPr="00492435">
        <w:rPr>
          <w:sz w:val="20"/>
          <w:szCs w:val="20"/>
        </w:rPr>
        <w:t>: D1 (LDL-C &lt;75 mg/dl), D2 (75 mg/dl ≤LDL-C &lt;89 mg/dl), D3 (89 mg/dl ≤LDL-C &lt;99 mg/dl), D4 (99 mg/dl ≤LDL-C &lt;107 mg/dl), D5 (107 mg/dl ≤LDL-C &lt;116 mg/dl), D6 (116 mg/dl ≤LDL-C &lt;124 mg/dl), D7 (124 mg/dl ≤LDL-C &lt;133 mg/dl), D8 (133 mg/dl ≤LDL-C &lt;145 mg/dl), D9 (145 mg/dl ≤LDL-C &lt;162 mg/dl), D10 (LDL-C</w:t>
      </w:r>
      <w:r w:rsidR="004D1466">
        <w:rPr>
          <w:sz w:val="20"/>
          <w:szCs w:val="20"/>
        </w:rPr>
        <w:t xml:space="preserve"> ≥</w:t>
      </w:r>
      <w:r w:rsidR="004D1466" w:rsidRPr="00492435">
        <w:rPr>
          <w:sz w:val="20"/>
          <w:szCs w:val="20"/>
        </w:rPr>
        <w:t>162 mg/dl</w:t>
      </w:r>
      <w:r w:rsidRPr="00492435">
        <w:rPr>
          <w:sz w:val="20"/>
          <w:szCs w:val="20"/>
        </w:rPr>
        <w:t>).</w:t>
      </w:r>
    </w:p>
    <w:p w14:paraId="1A1F3764" w14:textId="1A822305" w:rsidR="00AC706B" w:rsidRPr="00492435" w:rsidRDefault="004547AE" w:rsidP="00172868">
      <w:pPr>
        <w:spacing w:line="480" w:lineRule="auto"/>
        <w:jc w:val="both"/>
        <w:outlineLvl w:val="0"/>
        <w:rPr>
          <w:sz w:val="20"/>
          <w:szCs w:val="20"/>
        </w:rPr>
      </w:pPr>
      <w:r w:rsidRPr="00492435">
        <w:rPr>
          <w:sz w:val="20"/>
          <w:szCs w:val="20"/>
        </w:rPr>
        <w:t>LDL-C</w:t>
      </w:r>
      <w:r w:rsidR="00641C7B">
        <w:rPr>
          <w:sz w:val="20"/>
          <w:szCs w:val="20"/>
        </w:rPr>
        <w:t>,</w:t>
      </w:r>
      <w:r w:rsidRPr="00492435">
        <w:rPr>
          <w:sz w:val="20"/>
          <w:szCs w:val="20"/>
        </w:rPr>
        <w:t xml:space="preserve"> low-density lipoprotein cholesterol</w:t>
      </w:r>
      <w:r w:rsidR="00641C7B">
        <w:rPr>
          <w:sz w:val="20"/>
          <w:szCs w:val="20"/>
        </w:rPr>
        <w:t>;</w:t>
      </w:r>
      <w:r w:rsidRPr="00492435">
        <w:rPr>
          <w:sz w:val="20"/>
          <w:szCs w:val="20"/>
        </w:rPr>
        <w:t xml:space="preserve"> CI</w:t>
      </w:r>
      <w:r w:rsidR="00641C7B">
        <w:rPr>
          <w:sz w:val="20"/>
          <w:szCs w:val="20"/>
        </w:rPr>
        <w:t>,</w:t>
      </w:r>
      <w:r w:rsidR="001D1E36">
        <w:rPr>
          <w:sz w:val="20"/>
          <w:szCs w:val="20"/>
        </w:rPr>
        <w:t xml:space="preserve"> </w:t>
      </w:r>
      <w:r w:rsidRPr="00492435">
        <w:rPr>
          <w:sz w:val="20"/>
          <w:szCs w:val="20"/>
        </w:rPr>
        <w:t>confidence interval</w:t>
      </w:r>
      <w:r w:rsidR="001D1E36">
        <w:rPr>
          <w:sz w:val="20"/>
          <w:szCs w:val="20"/>
        </w:rPr>
        <w:t>.</w:t>
      </w:r>
    </w:p>
    <w:sectPr w:rsidR="00AC706B" w:rsidRPr="00492435" w:rsidSect="00F70E89">
      <w:footnotePr>
        <w:numRestart w:val="eachPage"/>
      </w:footnotePr>
      <w:pgSz w:w="11906" w:h="16838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F55A1" w14:textId="77777777" w:rsidR="006B6DB5" w:rsidRDefault="006B6DB5">
      <w:r>
        <w:separator/>
      </w:r>
    </w:p>
  </w:endnote>
  <w:endnote w:type="continuationSeparator" w:id="0">
    <w:p w14:paraId="4EF1F82A" w14:textId="77777777" w:rsidR="006B6DB5" w:rsidRDefault="006B6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7861863"/>
      <w:docPartObj>
        <w:docPartGallery w:val="Page Numbers (Bottom of Page)"/>
        <w:docPartUnique/>
      </w:docPartObj>
    </w:sdtPr>
    <w:sdtEndPr/>
    <w:sdtContent>
      <w:p w14:paraId="2DCE91F7" w14:textId="3728A28A" w:rsidR="001B2189" w:rsidRPr="000D1570" w:rsidRDefault="001B2189" w:rsidP="0051313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247" w:rsidRPr="00662247">
          <w:rPr>
            <w:noProof/>
            <w:lang w:val="ko-KR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A3C84" w14:textId="77777777" w:rsidR="006B6DB5" w:rsidRDefault="006B6DB5">
      <w:pPr>
        <w:spacing w:after="127" w:line="259" w:lineRule="auto"/>
        <w:ind w:left="24"/>
      </w:pPr>
      <w:r>
        <w:separator/>
      </w:r>
    </w:p>
  </w:footnote>
  <w:footnote w:type="continuationSeparator" w:id="0">
    <w:p w14:paraId="50F18D09" w14:textId="77777777" w:rsidR="006B6DB5" w:rsidRDefault="006B6DB5">
      <w:pPr>
        <w:spacing w:after="127" w:line="259" w:lineRule="auto"/>
        <w:ind w:left="2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983B0" w14:textId="77777777" w:rsidR="001B2189" w:rsidRDefault="001B2189">
    <w:pPr>
      <w:tabs>
        <w:tab w:val="right" w:pos="8903"/>
      </w:tabs>
      <w:spacing w:line="259" w:lineRule="auto"/>
    </w:pPr>
    <w:r>
      <w:rPr>
        <w:i/>
        <w:sz w:val="16"/>
      </w:rPr>
      <w:t xml:space="preserve">J. Clin. Med. </w:t>
    </w:r>
    <w:r>
      <w:rPr>
        <w:b/>
        <w:sz w:val="16"/>
      </w:rPr>
      <w:t>2019</w:t>
    </w:r>
    <w:r>
      <w:rPr>
        <w:sz w:val="16"/>
      </w:rPr>
      <w:t xml:space="preserve">, </w:t>
    </w:r>
    <w:r>
      <w:rPr>
        <w:i/>
        <w:sz w:val="16"/>
      </w:rPr>
      <w:t>8</w:t>
    </w:r>
    <w:r>
      <w:rPr>
        <w:sz w:val="16"/>
      </w:rPr>
      <w:t>, 28</w:t>
    </w:r>
    <w:r>
      <w:rPr>
        <w:sz w:val="16"/>
      </w:rPr>
      <w:tab/>
    </w:r>
    <w:r>
      <w:rPr>
        <w:sz w:val="20"/>
      </w:rPr>
      <w:fldChar w:fldCharType="begin"/>
    </w:r>
    <w:r>
      <w:instrText xml:space="preserve"> PAGE   \* MERGEFORMAT </w:instrText>
    </w:r>
    <w:r>
      <w:rPr>
        <w:sz w:val="20"/>
      </w:rPr>
      <w:fldChar w:fldCharType="separate"/>
    </w:r>
    <w:r>
      <w:rPr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of </w:t>
    </w:r>
    <w:fldSimple w:instr=" NUMPAGES   \* MERGEFORMAT ">
      <w:r>
        <w:rPr>
          <w:sz w:val="16"/>
        </w:rPr>
        <w:t>10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384B8" w14:textId="77777777" w:rsidR="001B2189" w:rsidRPr="00201ED2" w:rsidRDefault="001B2189" w:rsidP="00201ED2">
    <w:pPr>
      <w:pStyle w:val="a4"/>
      <w:ind w:left="0" w:firstLine="0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75C94"/>
    <w:multiLevelType w:val="hybridMultilevel"/>
    <w:tmpl w:val="8EDAD114"/>
    <w:lvl w:ilvl="0" w:tplc="01406386">
      <w:start w:val="1"/>
      <w:numFmt w:val="bullet"/>
      <w:lvlText w:val="-"/>
      <w:lvlJc w:val="left"/>
      <w:pPr>
        <w:ind w:left="7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29B7BD0"/>
    <w:multiLevelType w:val="hybridMultilevel"/>
    <w:tmpl w:val="48463170"/>
    <w:lvl w:ilvl="0" w:tplc="EE640B64">
      <w:start w:val="1"/>
      <w:numFmt w:val="decimal"/>
      <w:lvlText w:val="%1."/>
      <w:lvlJc w:val="left"/>
      <w:pPr>
        <w:ind w:left="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7727054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767C5C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44F28E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B34AEE8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1C5DAE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36FE46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82ED80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621934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525448"/>
    <w:multiLevelType w:val="hybridMultilevel"/>
    <w:tmpl w:val="99109142"/>
    <w:lvl w:ilvl="0" w:tplc="44CA53FA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DA30BC2"/>
    <w:multiLevelType w:val="hybridMultilevel"/>
    <w:tmpl w:val="4D38E42E"/>
    <w:lvl w:ilvl="0" w:tplc="7840CF24">
      <w:start w:val="2"/>
      <w:numFmt w:val="bullet"/>
      <w:lvlText w:val=""/>
      <w:lvlJc w:val="left"/>
      <w:pPr>
        <w:ind w:left="760" w:hanging="360"/>
      </w:pPr>
      <w:rPr>
        <w:rFonts w:ascii="Wingdings" w:eastAsia="Calibri" w:hAnsi="Wingdings" w:cs="Calibri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05452BE"/>
    <w:multiLevelType w:val="hybridMultilevel"/>
    <w:tmpl w:val="9B1AA6E4"/>
    <w:lvl w:ilvl="0" w:tplc="8EDACF26">
      <w:start w:val="1"/>
      <w:numFmt w:val="bullet"/>
      <w:lvlText w:val="-"/>
      <w:lvlJc w:val="left"/>
      <w:pPr>
        <w:ind w:left="7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A940A96"/>
    <w:multiLevelType w:val="hybridMultilevel"/>
    <w:tmpl w:val="ED825B24"/>
    <w:lvl w:ilvl="0" w:tplc="4C2E0400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A9704F3"/>
    <w:multiLevelType w:val="hybridMultilevel"/>
    <w:tmpl w:val="0E30ACFC"/>
    <w:lvl w:ilvl="0" w:tplc="B9C43C4C">
      <w:start w:val="1"/>
      <w:numFmt w:val="decimal"/>
      <w:lvlText w:val="%1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93628360">
      <w:start w:val="1"/>
      <w:numFmt w:val="lowerLetter"/>
      <w:lvlText w:val="%2"/>
      <w:lvlJc w:val="left"/>
      <w:pPr>
        <w:ind w:left="1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A04E7558">
      <w:start w:val="1"/>
      <w:numFmt w:val="lowerRoman"/>
      <w:lvlText w:val="%3"/>
      <w:lvlJc w:val="left"/>
      <w:pPr>
        <w:ind w:left="1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212AB42A">
      <w:start w:val="1"/>
      <w:numFmt w:val="decimal"/>
      <w:lvlText w:val="%4"/>
      <w:lvlJc w:val="left"/>
      <w:pPr>
        <w:ind w:left="2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640819B8">
      <w:start w:val="1"/>
      <w:numFmt w:val="lowerLetter"/>
      <w:lvlText w:val="%5"/>
      <w:lvlJc w:val="left"/>
      <w:pPr>
        <w:ind w:left="3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16A666F0">
      <w:start w:val="1"/>
      <w:numFmt w:val="lowerRoman"/>
      <w:lvlText w:val="%6"/>
      <w:lvlJc w:val="left"/>
      <w:pPr>
        <w:ind w:left="4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7376EA14">
      <w:start w:val="1"/>
      <w:numFmt w:val="decimal"/>
      <w:lvlText w:val="%7"/>
      <w:lvlJc w:val="left"/>
      <w:pPr>
        <w:ind w:left="4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9BCEC8DC">
      <w:start w:val="1"/>
      <w:numFmt w:val="lowerLetter"/>
      <w:lvlText w:val="%8"/>
      <w:lvlJc w:val="left"/>
      <w:pPr>
        <w:ind w:left="5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58366E20">
      <w:start w:val="1"/>
      <w:numFmt w:val="lowerRoman"/>
      <w:lvlText w:val="%9"/>
      <w:lvlJc w:val="left"/>
      <w:pPr>
        <w:ind w:left="6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7" w15:restartNumberingAfterBreak="0">
    <w:nsid w:val="577E3931"/>
    <w:multiLevelType w:val="hybridMultilevel"/>
    <w:tmpl w:val="895ADBC8"/>
    <w:lvl w:ilvl="0" w:tplc="FF66B5A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45" w:hanging="400"/>
      </w:pPr>
    </w:lvl>
    <w:lvl w:ilvl="2" w:tplc="0409001B" w:tentative="1">
      <w:start w:val="1"/>
      <w:numFmt w:val="lowerRoman"/>
      <w:lvlText w:val="%3."/>
      <w:lvlJc w:val="right"/>
      <w:pPr>
        <w:ind w:left="1245" w:hanging="400"/>
      </w:pPr>
    </w:lvl>
    <w:lvl w:ilvl="3" w:tplc="0409000F" w:tentative="1">
      <w:start w:val="1"/>
      <w:numFmt w:val="decimal"/>
      <w:lvlText w:val="%4."/>
      <w:lvlJc w:val="left"/>
      <w:pPr>
        <w:ind w:left="1645" w:hanging="400"/>
      </w:pPr>
    </w:lvl>
    <w:lvl w:ilvl="4" w:tplc="04090019" w:tentative="1">
      <w:start w:val="1"/>
      <w:numFmt w:val="upperLetter"/>
      <w:lvlText w:val="%5."/>
      <w:lvlJc w:val="left"/>
      <w:pPr>
        <w:ind w:left="2045" w:hanging="400"/>
      </w:pPr>
    </w:lvl>
    <w:lvl w:ilvl="5" w:tplc="0409001B" w:tentative="1">
      <w:start w:val="1"/>
      <w:numFmt w:val="lowerRoman"/>
      <w:lvlText w:val="%6."/>
      <w:lvlJc w:val="right"/>
      <w:pPr>
        <w:ind w:left="2445" w:hanging="400"/>
      </w:pPr>
    </w:lvl>
    <w:lvl w:ilvl="6" w:tplc="0409000F" w:tentative="1">
      <w:start w:val="1"/>
      <w:numFmt w:val="decimal"/>
      <w:lvlText w:val="%7."/>
      <w:lvlJc w:val="left"/>
      <w:pPr>
        <w:ind w:left="2845" w:hanging="400"/>
      </w:pPr>
    </w:lvl>
    <w:lvl w:ilvl="7" w:tplc="04090019" w:tentative="1">
      <w:start w:val="1"/>
      <w:numFmt w:val="upperLetter"/>
      <w:lvlText w:val="%8."/>
      <w:lvlJc w:val="left"/>
      <w:pPr>
        <w:ind w:left="3245" w:hanging="400"/>
      </w:pPr>
    </w:lvl>
    <w:lvl w:ilvl="8" w:tplc="0409001B" w:tentative="1">
      <w:start w:val="1"/>
      <w:numFmt w:val="lowerRoman"/>
      <w:lvlText w:val="%9."/>
      <w:lvlJc w:val="right"/>
      <w:pPr>
        <w:ind w:left="3645" w:hanging="400"/>
      </w:pPr>
    </w:lvl>
  </w:abstractNum>
  <w:abstractNum w:abstractNumId="8" w15:restartNumberingAfterBreak="0">
    <w:nsid w:val="57AB7389"/>
    <w:multiLevelType w:val="hybridMultilevel"/>
    <w:tmpl w:val="38FA213C"/>
    <w:lvl w:ilvl="0" w:tplc="D5A01294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5BF34EBA"/>
    <w:multiLevelType w:val="hybridMultilevel"/>
    <w:tmpl w:val="5142ADF8"/>
    <w:lvl w:ilvl="0" w:tplc="299007B0">
      <w:start w:val="2"/>
      <w:numFmt w:val="bullet"/>
      <w:lvlText w:val=""/>
      <w:lvlJc w:val="left"/>
      <w:pPr>
        <w:ind w:left="760" w:hanging="360"/>
      </w:pPr>
      <w:rPr>
        <w:rFonts w:ascii="Wingdings" w:eastAsia="Calibri" w:hAnsi="Wingdings" w:cs="Calibri" w:hint="default"/>
        <w:b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5E3E4B31"/>
    <w:multiLevelType w:val="hybridMultilevel"/>
    <w:tmpl w:val="5FBE5244"/>
    <w:lvl w:ilvl="0" w:tplc="0D188F70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F463BA1"/>
    <w:multiLevelType w:val="hybridMultilevel"/>
    <w:tmpl w:val="A6A0CEA6"/>
    <w:lvl w:ilvl="0" w:tplc="73A619B6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63E76A49"/>
    <w:multiLevelType w:val="hybridMultilevel"/>
    <w:tmpl w:val="2A520868"/>
    <w:lvl w:ilvl="0" w:tplc="A740E274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6DF12CF"/>
    <w:multiLevelType w:val="hybridMultilevel"/>
    <w:tmpl w:val="A6A0CEA6"/>
    <w:lvl w:ilvl="0" w:tplc="73A619B6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627736592">
    <w:abstractNumId w:val="6"/>
  </w:num>
  <w:num w:numId="2" w16cid:durableId="741297706">
    <w:abstractNumId w:val="1"/>
  </w:num>
  <w:num w:numId="3" w16cid:durableId="1193688313">
    <w:abstractNumId w:val="7"/>
  </w:num>
  <w:num w:numId="4" w16cid:durableId="1661883114">
    <w:abstractNumId w:val="0"/>
  </w:num>
  <w:num w:numId="5" w16cid:durableId="126360218">
    <w:abstractNumId w:val="4"/>
  </w:num>
  <w:num w:numId="6" w16cid:durableId="2028360590">
    <w:abstractNumId w:val="9"/>
  </w:num>
  <w:num w:numId="7" w16cid:durableId="1823962993">
    <w:abstractNumId w:val="3"/>
  </w:num>
  <w:num w:numId="8" w16cid:durableId="113909078">
    <w:abstractNumId w:val="12"/>
  </w:num>
  <w:num w:numId="9" w16cid:durableId="579296510">
    <w:abstractNumId w:val="10"/>
  </w:num>
  <w:num w:numId="10" w16cid:durableId="1741948806">
    <w:abstractNumId w:val="13"/>
  </w:num>
  <w:num w:numId="11" w16cid:durableId="794905436">
    <w:abstractNumId w:val="11"/>
  </w:num>
  <w:num w:numId="12" w16cid:durableId="1540165455">
    <w:abstractNumId w:val="2"/>
  </w:num>
  <w:num w:numId="13" w16cid:durableId="817259936">
    <w:abstractNumId w:val="8"/>
  </w:num>
  <w:num w:numId="14" w16cid:durableId="17629930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trackRevisions/>
  <w:defaultTabStop w:val="80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2MjE2tDC1MDIzNTBX0lEKTi0uzszPAykwqgUABob/n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 Medicine-smc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A4755"/>
    <w:rsid w:val="00005993"/>
    <w:rsid w:val="0000609A"/>
    <w:rsid w:val="00011548"/>
    <w:rsid w:val="00013C05"/>
    <w:rsid w:val="00014731"/>
    <w:rsid w:val="000152B6"/>
    <w:rsid w:val="00024E1C"/>
    <w:rsid w:val="00030DD3"/>
    <w:rsid w:val="000328C1"/>
    <w:rsid w:val="00034B60"/>
    <w:rsid w:val="00043352"/>
    <w:rsid w:val="0004747F"/>
    <w:rsid w:val="00052B3B"/>
    <w:rsid w:val="0005477E"/>
    <w:rsid w:val="0005485D"/>
    <w:rsid w:val="00055BFD"/>
    <w:rsid w:val="0006193E"/>
    <w:rsid w:val="00064AB1"/>
    <w:rsid w:val="00073796"/>
    <w:rsid w:val="0007396C"/>
    <w:rsid w:val="00080EE0"/>
    <w:rsid w:val="000813BF"/>
    <w:rsid w:val="000844DD"/>
    <w:rsid w:val="000879D3"/>
    <w:rsid w:val="00087F7A"/>
    <w:rsid w:val="00090FA7"/>
    <w:rsid w:val="00097479"/>
    <w:rsid w:val="000A4A82"/>
    <w:rsid w:val="000A5697"/>
    <w:rsid w:val="000A578D"/>
    <w:rsid w:val="000A7790"/>
    <w:rsid w:val="000A7A1C"/>
    <w:rsid w:val="000A7AC0"/>
    <w:rsid w:val="000B0AD0"/>
    <w:rsid w:val="000B21D8"/>
    <w:rsid w:val="000B4624"/>
    <w:rsid w:val="000B6A88"/>
    <w:rsid w:val="000B75C1"/>
    <w:rsid w:val="000B7B51"/>
    <w:rsid w:val="000C1904"/>
    <w:rsid w:val="000C6AAA"/>
    <w:rsid w:val="000C76EF"/>
    <w:rsid w:val="000D1088"/>
    <w:rsid w:val="000D1570"/>
    <w:rsid w:val="000D398C"/>
    <w:rsid w:val="000E6CFA"/>
    <w:rsid w:val="000E7A47"/>
    <w:rsid w:val="000F0693"/>
    <w:rsid w:val="000F6E9F"/>
    <w:rsid w:val="001148D6"/>
    <w:rsid w:val="00114D21"/>
    <w:rsid w:val="00122F27"/>
    <w:rsid w:val="0012707A"/>
    <w:rsid w:val="00132391"/>
    <w:rsid w:val="00134353"/>
    <w:rsid w:val="001347A8"/>
    <w:rsid w:val="00143540"/>
    <w:rsid w:val="00143BC2"/>
    <w:rsid w:val="00143E39"/>
    <w:rsid w:val="00146721"/>
    <w:rsid w:val="00151072"/>
    <w:rsid w:val="00152B68"/>
    <w:rsid w:val="001532C0"/>
    <w:rsid w:val="00161AA9"/>
    <w:rsid w:val="00164A52"/>
    <w:rsid w:val="0016696E"/>
    <w:rsid w:val="001671DF"/>
    <w:rsid w:val="00172868"/>
    <w:rsid w:val="00173B89"/>
    <w:rsid w:val="0017483E"/>
    <w:rsid w:val="00174A89"/>
    <w:rsid w:val="001801A3"/>
    <w:rsid w:val="0018229F"/>
    <w:rsid w:val="001915E2"/>
    <w:rsid w:val="0019273D"/>
    <w:rsid w:val="00192FAE"/>
    <w:rsid w:val="00194A2D"/>
    <w:rsid w:val="001950E6"/>
    <w:rsid w:val="001A5965"/>
    <w:rsid w:val="001A672B"/>
    <w:rsid w:val="001B2189"/>
    <w:rsid w:val="001B5FBF"/>
    <w:rsid w:val="001C1D45"/>
    <w:rsid w:val="001C3502"/>
    <w:rsid w:val="001C4ACF"/>
    <w:rsid w:val="001C6D4F"/>
    <w:rsid w:val="001D1C1F"/>
    <w:rsid w:val="001D1E36"/>
    <w:rsid w:val="001D3DEB"/>
    <w:rsid w:val="001D452B"/>
    <w:rsid w:val="001D4542"/>
    <w:rsid w:val="001D484B"/>
    <w:rsid w:val="001E310F"/>
    <w:rsid w:val="001E36E6"/>
    <w:rsid w:val="001E59CB"/>
    <w:rsid w:val="001F3CB5"/>
    <w:rsid w:val="001F56B9"/>
    <w:rsid w:val="00201ED2"/>
    <w:rsid w:val="00203FC6"/>
    <w:rsid w:val="002058C1"/>
    <w:rsid w:val="00205F48"/>
    <w:rsid w:val="00207E15"/>
    <w:rsid w:val="0021226B"/>
    <w:rsid w:val="00212BE0"/>
    <w:rsid w:val="002147D8"/>
    <w:rsid w:val="00215106"/>
    <w:rsid w:val="00222934"/>
    <w:rsid w:val="00222A6E"/>
    <w:rsid w:val="00224749"/>
    <w:rsid w:val="00225E49"/>
    <w:rsid w:val="00235954"/>
    <w:rsid w:val="0023605B"/>
    <w:rsid w:val="00237CA9"/>
    <w:rsid w:val="00240859"/>
    <w:rsid w:val="002411F7"/>
    <w:rsid w:val="0024139C"/>
    <w:rsid w:val="002436C1"/>
    <w:rsid w:val="00244FFA"/>
    <w:rsid w:val="00254A70"/>
    <w:rsid w:val="0025636D"/>
    <w:rsid w:val="002617D8"/>
    <w:rsid w:val="00262023"/>
    <w:rsid w:val="00262229"/>
    <w:rsid w:val="00262C7B"/>
    <w:rsid w:val="00265D62"/>
    <w:rsid w:val="00266B2D"/>
    <w:rsid w:val="002671B2"/>
    <w:rsid w:val="002709D1"/>
    <w:rsid w:val="00273091"/>
    <w:rsid w:val="00274115"/>
    <w:rsid w:val="00275A11"/>
    <w:rsid w:val="00282057"/>
    <w:rsid w:val="0029231C"/>
    <w:rsid w:val="00293E1D"/>
    <w:rsid w:val="002943ED"/>
    <w:rsid w:val="002A18E6"/>
    <w:rsid w:val="002A3325"/>
    <w:rsid w:val="002B0B89"/>
    <w:rsid w:val="002B1296"/>
    <w:rsid w:val="002B1AA6"/>
    <w:rsid w:val="002B2955"/>
    <w:rsid w:val="002B2EBC"/>
    <w:rsid w:val="002B4684"/>
    <w:rsid w:val="002B4F86"/>
    <w:rsid w:val="002C109D"/>
    <w:rsid w:val="002C3514"/>
    <w:rsid w:val="002C3DDC"/>
    <w:rsid w:val="002C3ECF"/>
    <w:rsid w:val="002C7EB2"/>
    <w:rsid w:val="002D006A"/>
    <w:rsid w:val="002D1C4A"/>
    <w:rsid w:val="002D4A7F"/>
    <w:rsid w:val="002D4D18"/>
    <w:rsid w:val="002D6024"/>
    <w:rsid w:val="002D7AEB"/>
    <w:rsid w:val="002E2349"/>
    <w:rsid w:val="002E6A35"/>
    <w:rsid w:val="002F599E"/>
    <w:rsid w:val="002F5F8C"/>
    <w:rsid w:val="0031118F"/>
    <w:rsid w:val="003141DF"/>
    <w:rsid w:val="003160F8"/>
    <w:rsid w:val="00327D5C"/>
    <w:rsid w:val="00330AD7"/>
    <w:rsid w:val="00330EAA"/>
    <w:rsid w:val="0033241E"/>
    <w:rsid w:val="00334216"/>
    <w:rsid w:val="0033578D"/>
    <w:rsid w:val="00340909"/>
    <w:rsid w:val="003437C2"/>
    <w:rsid w:val="00343E4E"/>
    <w:rsid w:val="00345A4B"/>
    <w:rsid w:val="0034629A"/>
    <w:rsid w:val="0035000D"/>
    <w:rsid w:val="00350DF2"/>
    <w:rsid w:val="00355B58"/>
    <w:rsid w:val="00361341"/>
    <w:rsid w:val="00365F88"/>
    <w:rsid w:val="00376A39"/>
    <w:rsid w:val="00381679"/>
    <w:rsid w:val="00381A49"/>
    <w:rsid w:val="003827B3"/>
    <w:rsid w:val="00382A2D"/>
    <w:rsid w:val="00383239"/>
    <w:rsid w:val="00383B82"/>
    <w:rsid w:val="00387D67"/>
    <w:rsid w:val="00391609"/>
    <w:rsid w:val="0039447C"/>
    <w:rsid w:val="0039569B"/>
    <w:rsid w:val="00395770"/>
    <w:rsid w:val="003A246C"/>
    <w:rsid w:val="003A407B"/>
    <w:rsid w:val="003A58B0"/>
    <w:rsid w:val="003A663F"/>
    <w:rsid w:val="003B1210"/>
    <w:rsid w:val="003B281E"/>
    <w:rsid w:val="003B2DF1"/>
    <w:rsid w:val="003B34B6"/>
    <w:rsid w:val="003B3603"/>
    <w:rsid w:val="003B44C9"/>
    <w:rsid w:val="003B484B"/>
    <w:rsid w:val="003B7A77"/>
    <w:rsid w:val="003C08CF"/>
    <w:rsid w:val="003C4372"/>
    <w:rsid w:val="003C544D"/>
    <w:rsid w:val="003C6097"/>
    <w:rsid w:val="003C68C1"/>
    <w:rsid w:val="003D0492"/>
    <w:rsid w:val="003D3303"/>
    <w:rsid w:val="003D7B1F"/>
    <w:rsid w:val="003E0A87"/>
    <w:rsid w:val="003E2451"/>
    <w:rsid w:val="003E372F"/>
    <w:rsid w:val="003E5F8F"/>
    <w:rsid w:val="003F20BC"/>
    <w:rsid w:val="003F5C84"/>
    <w:rsid w:val="003F6638"/>
    <w:rsid w:val="00401635"/>
    <w:rsid w:val="004045AF"/>
    <w:rsid w:val="00407423"/>
    <w:rsid w:val="00411AE7"/>
    <w:rsid w:val="0041320A"/>
    <w:rsid w:val="00413DA7"/>
    <w:rsid w:val="004167BC"/>
    <w:rsid w:val="00423DF9"/>
    <w:rsid w:val="00424CBF"/>
    <w:rsid w:val="00425722"/>
    <w:rsid w:val="00426132"/>
    <w:rsid w:val="004325EE"/>
    <w:rsid w:val="00435E98"/>
    <w:rsid w:val="0044539F"/>
    <w:rsid w:val="00446265"/>
    <w:rsid w:val="004467A2"/>
    <w:rsid w:val="00446D1A"/>
    <w:rsid w:val="0044716C"/>
    <w:rsid w:val="00453174"/>
    <w:rsid w:val="004547AE"/>
    <w:rsid w:val="0045645A"/>
    <w:rsid w:val="004570D6"/>
    <w:rsid w:val="004571F5"/>
    <w:rsid w:val="00461867"/>
    <w:rsid w:val="004641F6"/>
    <w:rsid w:val="004650E6"/>
    <w:rsid w:val="00465E32"/>
    <w:rsid w:val="00466925"/>
    <w:rsid w:val="00467E61"/>
    <w:rsid w:val="0047275D"/>
    <w:rsid w:val="004755CD"/>
    <w:rsid w:val="00480700"/>
    <w:rsid w:val="00482339"/>
    <w:rsid w:val="00483356"/>
    <w:rsid w:val="00483580"/>
    <w:rsid w:val="004905EC"/>
    <w:rsid w:val="004918C1"/>
    <w:rsid w:val="00492435"/>
    <w:rsid w:val="00493370"/>
    <w:rsid w:val="004962A1"/>
    <w:rsid w:val="004A4755"/>
    <w:rsid w:val="004A65B7"/>
    <w:rsid w:val="004A7DF0"/>
    <w:rsid w:val="004B0D17"/>
    <w:rsid w:val="004B281B"/>
    <w:rsid w:val="004B4426"/>
    <w:rsid w:val="004B5F88"/>
    <w:rsid w:val="004B7487"/>
    <w:rsid w:val="004C24D7"/>
    <w:rsid w:val="004C3DBF"/>
    <w:rsid w:val="004C44E2"/>
    <w:rsid w:val="004C55F3"/>
    <w:rsid w:val="004C79EE"/>
    <w:rsid w:val="004D060F"/>
    <w:rsid w:val="004D1466"/>
    <w:rsid w:val="004D6BCF"/>
    <w:rsid w:val="004E0F9D"/>
    <w:rsid w:val="004E30C4"/>
    <w:rsid w:val="004F1CE6"/>
    <w:rsid w:val="004F24EB"/>
    <w:rsid w:val="004F6F29"/>
    <w:rsid w:val="004F7368"/>
    <w:rsid w:val="005018C8"/>
    <w:rsid w:val="0050386D"/>
    <w:rsid w:val="0050470C"/>
    <w:rsid w:val="005049EC"/>
    <w:rsid w:val="00506564"/>
    <w:rsid w:val="00512739"/>
    <w:rsid w:val="00513139"/>
    <w:rsid w:val="0051414C"/>
    <w:rsid w:val="00521D40"/>
    <w:rsid w:val="005233D1"/>
    <w:rsid w:val="00525094"/>
    <w:rsid w:val="00526431"/>
    <w:rsid w:val="005313A6"/>
    <w:rsid w:val="00532576"/>
    <w:rsid w:val="00536939"/>
    <w:rsid w:val="0054166B"/>
    <w:rsid w:val="005456F5"/>
    <w:rsid w:val="00546FB1"/>
    <w:rsid w:val="00551258"/>
    <w:rsid w:val="0055348A"/>
    <w:rsid w:val="005616D0"/>
    <w:rsid w:val="00564CC8"/>
    <w:rsid w:val="00565A4D"/>
    <w:rsid w:val="00567BF1"/>
    <w:rsid w:val="00571427"/>
    <w:rsid w:val="00575A05"/>
    <w:rsid w:val="00582AE8"/>
    <w:rsid w:val="00585C42"/>
    <w:rsid w:val="00586283"/>
    <w:rsid w:val="00586596"/>
    <w:rsid w:val="00593410"/>
    <w:rsid w:val="00593FDA"/>
    <w:rsid w:val="00594408"/>
    <w:rsid w:val="005959E1"/>
    <w:rsid w:val="00596C3F"/>
    <w:rsid w:val="005A0252"/>
    <w:rsid w:val="005A5210"/>
    <w:rsid w:val="005A5492"/>
    <w:rsid w:val="005A5969"/>
    <w:rsid w:val="005B0154"/>
    <w:rsid w:val="005B29D8"/>
    <w:rsid w:val="005B2EC8"/>
    <w:rsid w:val="005B37F4"/>
    <w:rsid w:val="005C0863"/>
    <w:rsid w:val="005C25C1"/>
    <w:rsid w:val="005C42C1"/>
    <w:rsid w:val="005C5C93"/>
    <w:rsid w:val="005D0B58"/>
    <w:rsid w:val="005D1989"/>
    <w:rsid w:val="005D29EC"/>
    <w:rsid w:val="005D34B0"/>
    <w:rsid w:val="005D5CAF"/>
    <w:rsid w:val="005D70CB"/>
    <w:rsid w:val="005D711C"/>
    <w:rsid w:val="005E0051"/>
    <w:rsid w:val="005E14B2"/>
    <w:rsid w:val="005E248D"/>
    <w:rsid w:val="005E6C56"/>
    <w:rsid w:val="005E712E"/>
    <w:rsid w:val="005E7A4D"/>
    <w:rsid w:val="005E7F55"/>
    <w:rsid w:val="005F0E90"/>
    <w:rsid w:val="005F3430"/>
    <w:rsid w:val="005F43E0"/>
    <w:rsid w:val="005F6CBB"/>
    <w:rsid w:val="005F6D21"/>
    <w:rsid w:val="00601AAB"/>
    <w:rsid w:val="00602224"/>
    <w:rsid w:val="0060386B"/>
    <w:rsid w:val="006055A2"/>
    <w:rsid w:val="00606F72"/>
    <w:rsid w:val="00607576"/>
    <w:rsid w:val="00607DD8"/>
    <w:rsid w:val="00610E45"/>
    <w:rsid w:val="006110C2"/>
    <w:rsid w:val="00613291"/>
    <w:rsid w:val="00616406"/>
    <w:rsid w:val="00617570"/>
    <w:rsid w:val="00621003"/>
    <w:rsid w:val="0062177A"/>
    <w:rsid w:val="006220C2"/>
    <w:rsid w:val="0063323A"/>
    <w:rsid w:val="006350A2"/>
    <w:rsid w:val="00640525"/>
    <w:rsid w:val="00641C7B"/>
    <w:rsid w:val="00642B3C"/>
    <w:rsid w:val="006444F3"/>
    <w:rsid w:val="00647AF6"/>
    <w:rsid w:val="006521EE"/>
    <w:rsid w:val="00655668"/>
    <w:rsid w:val="00656318"/>
    <w:rsid w:val="00662247"/>
    <w:rsid w:val="006645DF"/>
    <w:rsid w:val="006645F4"/>
    <w:rsid w:val="006646CD"/>
    <w:rsid w:val="00672918"/>
    <w:rsid w:val="00674842"/>
    <w:rsid w:val="00677E25"/>
    <w:rsid w:val="00682E8F"/>
    <w:rsid w:val="00683E08"/>
    <w:rsid w:val="00686292"/>
    <w:rsid w:val="006A19FC"/>
    <w:rsid w:val="006A332F"/>
    <w:rsid w:val="006B426E"/>
    <w:rsid w:val="006B63EB"/>
    <w:rsid w:val="006B6DB5"/>
    <w:rsid w:val="006C1746"/>
    <w:rsid w:val="006C2BDF"/>
    <w:rsid w:val="006C379A"/>
    <w:rsid w:val="006C39A2"/>
    <w:rsid w:val="006C7414"/>
    <w:rsid w:val="006C76DF"/>
    <w:rsid w:val="006D00B9"/>
    <w:rsid w:val="006D47BB"/>
    <w:rsid w:val="006D4C6A"/>
    <w:rsid w:val="006D5BB2"/>
    <w:rsid w:val="006E0232"/>
    <w:rsid w:val="006E2A33"/>
    <w:rsid w:val="006E3983"/>
    <w:rsid w:val="006E61A0"/>
    <w:rsid w:val="006E6405"/>
    <w:rsid w:val="006E6CE4"/>
    <w:rsid w:val="006E7D10"/>
    <w:rsid w:val="006F017F"/>
    <w:rsid w:val="006F5517"/>
    <w:rsid w:val="00710B65"/>
    <w:rsid w:val="00710DEF"/>
    <w:rsid w:val="0071223B"/>
    <w:rsid w:val="00723448"/>
    <w:rsid w:val="00724178"/>
    <w:rsid w:val="0072435F"/>
    <w:rsid w:val="0072724C"/>
    <w:rsid w:val="00736CBA"/>
    <w:rsid w:val="007375B0"/>
    <w:rsid w:val="007444F2"/>
    <w:rsid w:val="00745B30"/>
    <w:rsid w:val="007522DF"/>
    <w:rsid w:val="00753834"/>
    <w:rsid w:val="00755FEE"/>
    <w:rsid w:val="00756447"/>
    <w:rsid w:val="00756F74"/>
    <w:rsid w:val="00760CDD"/>
    <w:rsid w:val="00761EB3"/>
    <w:rsid w:val="00766A3B"/>
    <w:rsid w:val="00767690"/>
    <w:rsid w:val="0077073E"/>
    <w:rsid w:val="00773DD2"/>
    <w:rsid w:val="007760B6"/>
    <w:rsid w:val="00780BDF"/>
    <w:rsid w:val="0078379A"/>
    <w:rsid w:val="00785571"/>
    <w:rsid w:val="007858E9"/>
    <w:rsid w:val="00787766"/>
    <w:rsid w:val="0079023E"/>
    <w:rsid w:val="0079292D"/>
    <w:rsid w:val="007A0202"/>
    <w:rsid w:val="007A16AF"/>
    <w:rsid w:val="007A46C0"/>
    <w:rsid w:val="007B1674"/>
    <w:rsid w:val="007C1695"/>
    <w:rsid w:val="007C655C"/>
    <w:rsid w:val="007C75D3"/>
    <w:rsid w:val="007D2B38"/>
    <w:rsid w:val="007D4046"/>
    <w:rsid w:val="007D7BF4"/>
    <w:rsid w:val="007E0646"/>
    <w:rsid w:val="007E12A4"/>
    <w:rsid w:val="007E5BEA"/>
    <w:rsid w:val="007E686A"/>
    <w:rsid w:val="007E794F"/>
    <w:rsid w:val="007F0D33"/>
    <w:rsid w:val="00804037"/>
    <w:rsid w:val="0080512B"/>
    <w:rsid w:val="008076AB"/>
    <w:rsid w:val="00812650"/>
    <w:rsid w:val="00813897"/>
    <w:rsid w:val="00815428"/>
    <w:rsid w:val="0081578E"/>
    <w:rsid w:val="00817A65"/>
    <w:rsid w:val="00821979"/>
    <w:rsid w:val="00830172"/>
    <w:rsid w:val="008313A3"/>
    <w:rsid w:val="00835921"/>
    <w:rsid w:val="00845987"/>
    <w:rsid w:val="008460E4"/>
    <w:rsid w:val="0085100B"/>
    <w:rsid w:val="008563F3"/>
    <w:rsid w:val="00856D29"/>
    <w:rsid w:val="00856F05"/>
    <w:rsid w:val="00864398"/>
    <w:rsid w:val="0086577F"/>
    <w:rsid w:val="0086792F"/>
    <w:rsid w:val="00870291"/>
    <w:rsid w:val="0087108D"/>
    <w:rsid w:val="00874A2B"/>
    <w:rsid w:val="0088035C"/>
    <w:rsid w:val="00881B07"/>
    <w:rsid w:val="00883AA5"/>
    <w:rsid w:val="00886844"/>
    <w:rsid w:val="008A0E5E"/>
    <w:rsid w:val="008A4F7A"/>
    <w:rsid w:val="008A6F24"/>
    <w:rsid w:val="008A79B3"/>
    <w:rsid w:val="008B1CC9"/>
    <w:rsid w:val="008B2028"/>
    <w:rsid w:val="008B20A7"/>
    <w:rsid w:val="008B341A"/>
    <w:rsid w:val="008C03D6"/>
    <w:rsid w:val="008C246C"/>
    <w:rsid w:val="008C3152"/>
    <w:rsid w:val="008C3453"/>
    <w:rsid w:val="008D2F99"/>
    <w:rsid w:val="008D64AE"/>
    <w:rsid w:val="008E40E9"/>
    <w:rsid w:val="008E5CCB"/>
    <w:rsid w:val="008E60F4"/>
    <w:rsid w:val="008E6541"/>
    <w:rsid w:val="008E75C0"/>
    <w:rsid w:val="008F178A"/>
    <w:rsid w:val="008F2DD2"/>
    <w:rsid w:val="00903CE3"/>
    <w:rsid w:val="00904AD2"/>
    <w:rsid w:val="00905542"/>
    <w:rsid w:val="00905F0F"/>
    <w:rsid w:val="0090649F"/>
    <w:rsid w:val="0091127C"/>
    <w:rsid w:val="00912364"/>
    <w:rsid w:val="00913557"/>
    <w:rsid w:val="00913ADD"/>
    <w:rsid w:val="009156D7"/>
    <w:rsid w:val="00917D2B"/>
    <w:rsid w:val="0092085C"/>
    <w:rsid w:val="009326E2"/>
    <w:rsid w:val="00940DC4"/>
    <w:rsid w:val="00944281"/>
    <w:rsid w:val="009453E4"/>
    <w:rsid w:val="009478E8"/>
    <w:rsid w:val="00952BD7"/>
    <w:rsid w:val="00954850"/>
    <w:rsid w:val="00954BE3"/>
    <w:rsid w:val="00956B8D"/>
    <w:rsid w:val="00956F6F"/>
    <w:rsid w:val="009605CE"/>
    <w:rsid w:val="00961A51"/>
    <w:rsid w:val="00970BD9"/>
    <w:rsid w:val="00973E6B"/>
    <w:rsid w:val="00975B9D"/>
    <w:rsid w:val="00977B83"/>
    <w:rsid w:val="00990D5A"/>
    <w:rsid w:val="00992861"/>
    <w:rsid w:val="00994B54"/>
    <w:rsid w:val="009A2FE5"/>
    <w:rsid w:val="009A4D2F"/>
    <w:rsid w:val="009A50D4"/>
    <w:rsid w:val="009A6C38"/>
    <w:rsid w:val="009A77E7"/>
    <w:rsid w:val="009B1852"/>
    <w:rsid w:val="009B42C3"/>
    <w:rsid w:val="009B4E96"/>
    <w:rsid w:val="009B4F5B"/>
    <w:rsid w:val="009B6B0E"/>
    <w:rsid w:val="009B7A45"/>
    <w:rsid w:val="009C3E44"/>
    <w:rsid w:val="009C6116"/>
    <w:rsid w:val="009C795C"/>
    <w:rsid w:val="009D270B"/>
    <w:rsid w:val="009E05CE"/>
    <w:rsid w:val="009E0C42"/>
    <w:rsid w:val="009E144F"/>
    <w:rsid w:val="009E29F8"/>
    <w:rsid w:val="009E3D29"/>
    <w:rsid w:val="009E69A5"/>
    <w:rsid w:val="009E6FFB"/>
    <w:rsid w:val="009F1689"/>
    <w:rsid w:val="009F2810"/>
    <w:rsid w:val="009F5CF1"/>
    <w:rsid w:val="009F7C9C"/>
    <w:rsid w:val="00A157B4"/>
    <w:rsid w:val="00A15A6E"/>
    <w:rsid w:val="00A276EF"/>
    <w:rsid w:val="00A3472E"/>
    <w:rsid w:val="00A34843"/>
    <w:rsid w:val="00A37594"/>
    <w:rsid w:val="00A414AE"/>
    <w:rsid w:val="00A436F6"/>
    <w:rsid w:val="00A5292D"/>
    <w:rsid w:val="00A53EA3"/>
    <w:rsid w:val="00A54346"/>
    <w:rsid w:val="00A54A60"/>
    <w:rsid w:val="00A57D2A"/>
    <w:rsid w:val="00A609D4"/>
    <w:rsid w:val="00A62157"/>
    <w:rsid w:val="00A64FA2"/>
    <w:rsid w:val="00A74D18"/>
    <w:rsid w:val="00A76175"/>
    <w:rsid w:val="00A768A0"/>
    <w:rsid w:val="00A83422"/>
    <w:rsid w:val="00A963D3"/>
    <w:rsid w:val="00AA1213"/>
    <w:rsid w:val="00AA4F37"/>
    <w:rsid w:val="00AA6845"/>
    <w:rsid w:val="00AC0991"/>
    <w:rsid w:val="00AC1801"/>
    <w:rsid w:val="00AC5119"/>
    <w:rsid w:val="00AC706B"/>
    <w:rsid w:val="00AC7C7C"/>
    <w:rsid w:val="00AD0569"/>
    <w:rsid w:val="00AD0639"/>
    <w:rsid w:val="00AD2B03"/>
    <w:rsid w:val="00AD6848"/>
    <w:rsid w:val="00AD6CD9"/>
    <w:rsid w:val="00AE04A8"/>
    <w:rsid w:val="00AE067F"/>
    <w:rsid w:val="00AE2CFC"/>
    <w:rsid w:val="00AE72DC"/>
    <w:rsid w:val="00AF282F"/>
    <w:rsid w:val="00AF307D"/>
    <w:rsid w:val="00AF716C"/>
    <w:rsid w:val="00B018B3"/>
    <w:rsid w:val="00B04F11"/>
    <w:rsid w:val="00B13859"/>
    <w:rsid w:val="00B13DA1"/>
    <w:rsid w:val="00B145AC"/>
    <w:rsid w:val="00B241F4"/>
    <w:rsid w:val="00B31940"/>
    <w:rsid w:val="00B31AE5"/>
    <w:rsid w:val="00B330BE"/>
    <w:rsid w:val="00B42E2C"/>
    <w:rsid w:val="00B440F6"/>
    <w:rsid w:val="00B450D5"/>
    <w:rsid w:val="00B458D9"/>
    <w:rsid w:val="00B45E3A"/>
    <w:rsid w:val="00B5319E"/>
    <w:rsid w:val="00B65F17"/>
    <w:rsid w:val="00B661E8"/>
    <w:rsid w:val="00B76F9A"/>
    <w:rsid w:val="00B85F55"/>
    <w:rsid w:val="00B9158A"/>
    <w:rsid w:val="00B93CEE"/>
    <w:rsid w:val="00B94F98"/>
    <w:rsid w:val="00B95BD5"/>
    <w:rsid w:val="00BA4317"/>
    <w:rsid w:val="00BA71CA"/>
    <w:rsid w:val="00BA7367"/>
    <w:rsid w:val="00BA7523"/>
    <w:rsid w:val="00BB2B1B"/>
    <w:rsid w:val="00BB3F15"/>
    <w:rsid w:val="00BB45BF"/>
    <w:rsid w:val="00BB55BB"/>
    <w:rsid w:val="00BB685D"/>
    <w:rsid w:val="00BB7528"/>
    <w:rsid w:val="00BC0182"/>
    <w:rsid w:val="00BC057F"/>
    <w:rsid w:val="00BC367E"/>
    <w:rsid w:val="00BC5845"/>
    <w:rsid w:val="00BC6706"/>
    <w:rsid w:val="00BD1BD3"/>
    <w:rsid w:val="00BD29CA"/>
    <w:rsid w:val="00BD399B"/>
    <w:rsid w:val="00BD3C6C"/>
    <w:rsid w:val="00BD6AC2"/>
    <w:rsid w:val="00BD6DE8"/>
    <w:rsid w:val="00BE433F"/>
    <w:rsid w:val="00BE5E3D"/>
    <w:rsid w:val="00BE5F06"/>
    <w:rsid w:val="00BE6A98"/>
    <w:rsid w:val="00BF06F9"/>
    <w:rsid w:val="00BF1EA9"/>
    <w:rsid w:val="00BF4D22"/>
    <w:rsid w:val="00BF4EF6"/>
    <w:rsid w:val="00BF579C"/>
    <w:rsid w:val="00C0172D"/>
    <w:rsid w:val="00C11F73"/>
    <w:rsid w:val="00C11F7D"/>
    <w:rsid w:val="00C170BD"/>
    <w:rsid w:val="00C171EA"/>
    <w:rsid w:val="00C2439B"/>
    <w:rsid w:val="00C245F0"/>
    <w:rsid w:val="00C27FAA"/>
    <w:rsid w:val="00C306CC"/>
    <w:rsid w:val="00C44833"/>
    <w:rsid w:val="00C4514D"/>
    <w:rsid w:val="00C460D5"/>
    <w:rsid w:val="00C53C21"/>
    <w:rsid w:val="00C53D9E"/>
    <w:rsid w:val="00C54404"/>
    <w:rsid w:val="00C60B2F"/>
    <w:rsid w:val="00C60BCC"/>
    <w:rsid w:val="00C6112B"/>
    <w:rsid w:val="00C66D81"/>
    <w:rsid w:val="00C67F0E"/>
    <w:rsid w:val="00C71671"/>
    <w:rsid w:val="00C71FBF"/>
    <w:rsid w:val="00C73255"/>
    <w:rsid w:val="00C81FAC"/>
    <w:rsid w:val="00C8259F"/>
    <w:rsid w:val="00C87906"/>
    <w:rsid w:val="00C928B3"/>
    <w:rsid w:val="00CB0F3E"/>
    <w:rsid w:val="00CB1D54"/>
    <w:rsid w:val="00CB7784"/>
    <w:rsid w:val="00CB7B3D"/>
    <w:rsid w:val="00CC2213"/>
    <w:rsid w:val="00CC3DF6"/>
    <w:rsid w:val="00CC705E"/>
    <w:rsid w:val="00CD7335"/>
    <w:rsid w:val="00CE0CBB"/>
    <w:rsid w:val="00CE4819"/>
    <w:rsid w:val="00CE6093"/>
    <w:rsid w:val="00CE60E4"/>
    <w:rsid w:val="00CF3273"/>
    <w:rsid w:val="00D006B5"/>
    <w:rsid w:val="00D00EB8"/>
    <w:rsid w:val="00D01A66"/>
    <w:rsid w:val="00D067CF"/>
    <w:rsid w:val="00D0798E"/>
    <w:rsid w:val="00D2081F"/>
    <w:rsid w:val="00D20B06"/>
    <w:rsid w:val="00D210DE"/>
    <w:rsid w:val="00D227D2"/>
    <w:rsid w:val="00D22BD5"/>
    <w:rsid w:val="00D25150"/>
    <w:rsid w:val="00D2695E"/>
    <w:rsid w:val="00D36A07"/>
    <w:rsid w:val="00D37872"/>
    <w:rsid w:val="00D379E2"/>
    <w:rsid w:val="00D4344B"/>
    <w:rsid w:val="00D450CA"/>
    <w:rsid w:val="00D45340"/>
    <w:rsid w:val="00D456E3"/>
    <w:rsid w:val="00D523F3"/>
    <w:rsid w:val="00D5338A"/>
    <w:rsid w:val="00D54C1C"/>
    <w:rsid w:val="00D55756"/>
    <w:rsid w:val="00D6131D"/>
    <w:rsid w:val="00D64C8C"/>
    <w:rsid w:val="00D650A5"/>
    <w:rsid w:val="00D67D38"/>
    <w:rsid w:val="00D70E89"/>
    <w:rsid w:val="00D753CF"/>
    <w:rsid w:val="00D763AD"/>
    <w:rsid w:val="00D76F2D"/>
    <w:rsid w:val="00D80013"/>
    <w:rsid w:val="00D87143"/>
    <w:rsid w:val="00D9245C"/>
    <w:rsid w:val="00DA39F6"/>
    <w:rsid w:val="00DA3EE2"/>
    <w:rsid w:val="00DA6337"/>
    <w:rsid w:val="00DA63BF"/>
    <w:rsid w:val="00DA6C91"/>
    <w:rsid w:val="00DB18FA"/>
    <w:rsid w:val="00DB38D2"/>
    <w:rsid w:val="00DB4DF1"/>
    <w:rsid w:val="00DB5E2E"/>
    <w:rsid w:val="00DB6035"/>
    <w:rsid w:val="00DB7373"/>
    <w:rsid w:val="00DC27A7"/>
    <w:rsid w:val="00DC55FA"/>
    <w:rsid w:val="00DD015F"/>
    <w:rsid w:val="00DD1600"/>
    <w:rsid w:val="00DD2324"/>
    <w:rsid w:val="00DD4851"/>
    <w:rsid w:val="00DE16F3"/>
    <w:rsid w:val="00DF48DC"/>
    <w:rsid w:val="00DF5011"/>
    <w:rsid w:val="00DF6B1C"/>
    <w:rsid w:val="00DF762B"/>
    <w:rsid w:val="00E15A7C"/>
    <w:rsid w:val="00E16301"/>
    <w:rsid w:val="00E17994"/>
    <w:rsid w:val="00E2174E"/>
    <w:rsid w:val="00E241AB"/>
    <w:rsid w:val="00E307EE"/>
    <w:rsid w:val="00E31E57"/>
    <w:rsid w:val="00E324B5"/>
    <w:rsid w:val="00E3264F"/>
    <w:rsid w:val="00E36CCD"/>
    <w:rsid w:val="00E40721"/>
    <w:rsid w:val="00E465D5"/>
    <w:rsid w:val="00E51491"/>
    <w:rsid w:val="00E51EBC"/>
    <w:rsid w:val="00E52F73"/>
    <w:rsid w:val="00E65DE5"/>
    <w:rsid w:val="00E6623F"/>
    <w:rsid w:val="00E66328"/>
    <w:rsid w:val="00E67962"/>
    <w:rsid w:val="00E71A12"/>
    <w:rsid w:val="00E71B53"/>
    <w:rsid w:val="00E720E4"/>
    <w:rsid w:val="00E756D7"/>
    <w:rsid w:val="00E763DB"/>
    <w:rsid w:val="00E772D2"/>
    <w:rsid w:val="00E77476"/>
    <w:rsid w:val="00E81847"/>
    <w:rsid w:val="00E82FDD"/>
    <w:rsid w:val="00E8646D"/>
    <w:rsid w:val="00E86C94"/>
    <w:rsid w:val="00E917FB"/>
    <w:rsid w:val="00E92387"/>
    <w:rsid w:val="00E9787A"/>
    <w:rsid w:val="00EA06C3"/>
    <w:rsid w:val="00EA0F34"/>
    <w:rsid w:val="00EA3AFC"/>
    <w:rsid w:val="00EA3FB7"/>
    <w:rsid w:val="00EB0C30"/>
    <w:rsid w:val="00EB36B3"/>
    <w:rsid w:val="00EB50E2"/>
    <w:rsid w:val="00EC118F"/>
    <w:rsid w:val="00EC361F"/>
    <w:rsid w:val="00EC504D"/>
    <w:rsid w:val="00EC596C"/>
    <w:rsid w:val="00ED068E"/>
    <w:rsid w:val="00ED1104"/>
    <w:rsid w:val="00ED49AA"/>
    <w:rsid w:val="00ED6048"/>
    <w:rsid w:val="00ED748D"/>
    <w:rsid w:val="00EE3B34"/>
    <w:rsid w:val="00EE42AB"/>
    <w:rsid w:val="00EE6C8C"/>
    <w:rsid w:val="00EE7C20"/>
    <w:rsid w:val="00EF590C"/>
    <w:rsid w:val="00F05C76"/>
    <w:rsid w:val="00F05C89"/>
    <w:rsid w:val="00F10B15"/>
    <w:rsid w:val="00F126CF"/>
    <w:rsid w:val="00F20841"/>
    <w:rsid w:val="00F20E85"/>
    <w:rsid w:val="00F279E0"/>
    <w:rsid w:val="00F311D9"/>
    <w:rsid w:val="00F32DB5"/>
    <w:rsid w:val="00F33BE0"/>
    <w:rsid w:val="00F43BF4"/>
    <w:rsid w:val="00F44697"/>
    <w:rsid w:val="00F450B7"/>
    <w:rsid w:val="00F47974"/>
    <w:rsid w:val="00F504AD"/>
    <w:rsid w:val="00F523F3"/>
    <w:rsid w:val="00F53909"/>
    <w:rsid w:val="00F560C2"/>
    <w:rsid w:val="00F66AA0"/>
    <w:rsid w:val="00F7098A"/>
    <w:rsid w:val="00F70E89"/>
    <w:rsid w:val="00F71384"/>
    <w:rsid w:val="00F728D4"/>
    <w:rsid w:val="00F72970"/>
    <w:rsid w:val="00F75B24"/>
    <w:rsid w:val="00F77182"/>
    <w:rsid w:val="00F81843"/>
    <w:rsid w:val="00F832A6"/>
    <w:rsid w:val="00F8471F"/>
    <w:rsid w:val="00F90A86"/>
    <w:rsid w:val="00F94A34"/>
    <w:rsid w:val="00FA3668"/>
    <w:rsid w:val="00FC6457"/>
    <w:rsid w:val="00FC7052"/>
    <w:rsid w:val="00FC7F1F"/>
    <w:rsid w:val="00FD2017"/>
    <w:rsid w:val="00FD4912"/>
    <w:rsid w:val="00FD4E87"/>
    <w:rsid w:val="00FD6EE1"/>
    <w:rsid w:val="00FE0DC9"/>
    <w:rsid w:val="00FE1B46"/>
    <w:rsid w:val="00FE269C"/>
    <w:rsid w:val="00FE4519"/>
    <w:rsid w:val="00FF07B1"/>
    <w:rsid w:val="00FF40D0"/>
    <w:rsid w:val="00FF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1617F4"/>
  <w15:docId w15:val="{128F9C8E-5914-4E4A-A20D-C14A314F4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542"/>
    <w:pPr>
      <w:jc w:val="left"/>
    </w:pPr>
    <w:rPr>
      <w:rFonts w:ascii="Times New Roman" w:eastAsia="Times New Roman" w:hAnsi="Times New Roman" w:cs="Times New Roman"/>
      <w:kern w:val="0"/>
      <w:sz w:val="24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130" w:line="259" w:lineRule="auto"/>
      <w:ind w:left="28" w:hanging="10"/>
      <w:jc w:val="left"/>
      <w:outlineLvl w:val="0"/>
    </w:pPr>
    <w:rPr>
      <w:rFonts w:ascii="Calibri" w:eastAsia="Calibri" w:hAnsi="Calibri" w:cs="Calibri"/>
      <w:b/>
      <w:color w:val="000000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130" w:line="259" w:lineRule="auto"/>
      <w:ind w:left="28" w:hanging="10"/>
      <w:jc w:val="left"/>
      <w:outlineLvl w:val="1"/>
    </w:pPr>
    <w:rPr>
      <w:rFonts w:ascii="Calibri" w:eastAsia="Calibri" w:hAnsi="Calibri" w:cs="Calibri"/>
      <w:b/>
      <w:color w:val="000000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spacing w:after="125" w:line="259" w:lineRule="auto"/>
      <w:ind w:left="27" w:hanging="10"/>
      <w:jc w:val="left"/>
      <w:outlineLvl w:val="2"/>
    </w:pPr>
    <w:rPr>
      <w:rFonts w:ascii="Calibri" w:eastAsia="Calibri" w:hAnsi="Calibri" w:cs="Calibri"/>
      <w:i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Pr>
      <w:rFonts w:ascii="Calibri" w:eastAsia="Calibri" w:hAnsi="Calibri" w:cs="Calibri"/>
      <w:b/>
      <w:color w:val="000000"/>
      <w:sz w:val="20"/>
    </w:rPr>
  </w:style>
  <w:style w:type="paragraph" w:customStyle="1" w:styleId="footnotedescription">
    <w:name w:val="footnote description"/>
    <w:next w:val="a"/>
    <w:link w:val="footnotedescriptionChar"/>
    <w:hidden/>
    <w:pPr>
      <w:spacing w:after="127" w:line="259" w:lineRule="auto"/>
      <w:ind w:left="24"/>
    </w:pPr>
    <w:rPr>
      <w:rFonts w:ascii="Calibri" w:eastAsia="Calibri" w:hAnsi="Calibri" w:cs="Calibri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6"/>
    </w:rPr>
  </w:style>
  <w:style w:type="character" w:customStyle="1" w:styleId="3Char">
    <w:name w:val="제목 3 Char"/>
    <w:link w:val="3"/>
    <w:rPr>
      <w:rFonts w:ascii="Calibri" w:eastAsia="Calibri" w:hAnsi="Calibri" w:cs="Calibri"/>
      <w:i/>
      <w:color w:val="000000"/>
      <w:sz w:val="20"/>
    </w:rPr>
  </w:style>
  <w:style w:type="character" w:customStyle="1" w:styleId="2Char">
    <w:name w:val="제목 2 Char"/>
    <w:link w:val="2"/>
    <w:rPr>
      <w:rFonts w:ascii="Calibri" w:eastAsia="Calibri" w:hAnsi="Calibri" w:cs="Calibri"/>
      <w:b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b/>
      <w:color w:val="000000"/>
      <w:sz w:val="20"/>
      <w:vertAlign w:val="superscript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Char"/>
    <w:uiPriority w:val="99"/>
    <w:unhideWhenUsed/>
    <w:rsid w:val="00647AF6"/>
    <w:pPr>
      <w:tabs>
        <w:tab w:val="center" w:pos="4513"/>
        <w:tab w:val="right" w:pos="9026"/>
      </w:tabs>
      <w:snapToGrid w:val="0"/>
      <w:spacing w:after="5" w:line="272" w:lineRule="auto"/>
      <w:ind w:left="129" w:firstLine="424"/>
      <w:jc w:val="both"/>
    </w:pPr>
    <w:rPr>
      <w:rFonts w:ascii="Calibri" w:eastAsia="Calibri" w:hAnsi="Calibri" w:cs="Calibri"/>
      <w:color w:val="000000"/>
      <w:kern w:val="2"/>
      <w:sz w:val="20"/>
    </w:rPr>
  </w:style>
  <w:style w:type="character" w:customStyle="1" w:styleId="Char">
    <w:name w:val="바닥글 Char"/>
    <w:basedOn w:val="a0"/>
    <w:link w:val="a3"/>
    <w:uiPriority w:val="99"/>
    <w:rsid w:val="00647AF6"/>
    <w:rPr>
      <w:rFonts w:ascii="Calibri" w:eastAsia="Calibri" w:hAnsi="Calibri" w:cs="Calibri"/>
      <w:color w:val="000000"/>
    </w:rPr>
  </w:style>
  <w:style w:type="paragraph" w:styleId="a4">
    <w:name w:val="header"/>
    <w:basedOn w:val="a"/>
    <w:link w:val="Char0"/>
    <w:uiPriority w:val="99"/>
    <w:unhideWhenUsed/>
    <w:rsid w:val="00647AF6"/>
    <w:pPr>
      <w:tabs>
        <w:tab w:val="center" w:pos="4513"/>
        <w:tab w:val="right" w:pos="9026"/>
      </w:tabs>
      <w:snapToGrid w:val="0"/>
      <w:spacing w:after="5" w:line="272" w:lineRule="auto"/>
      <w:ind w:left="129" w:firstLine="424"/>
      <w:jc w:val="both"/>
    </w:pPr>
    <w:rPr>
      <w:rFonts w:ascii="Calibri" w:eastAsia="Calibri" w:hAnsi="Calibri" w:cs="Calibri"/>
      <w:color w:val="000000"/>
      <w:kern w:val="2"/>
      <w:sz w:val="20"/>
    </w:rPr>
  </w:style>
  <w:style w:type="character" w:customStyle="1" w:styleId="Char0">
    <w:name w:val="머리글 Char"/>
    <w:basedOn w:val="a0"/>
    <w:link w:val="a4"/>
    <w:uiPriority w:val="99"/>
    <w:rsid w:val="00647AF6"/>
    <w:rPr>
      <w:rFonts w:ascii="Calibri" w:eastAsia="Calibri" w:hAnsi="Calibri" w:cs="Calibri"/>
      <w:color w:val="000000"/>
    </w:rPr>
  </w:style>
  <w:style w:type="paragraph" w:styleId="a5">
    <w:name w:val="Balloon Text"/>
    <w:basedOn w:val="a"/>
    <w:link w:val="Char1"/>
    <w:uiPriority w:val="99"/>
    <w:semiHidden/>
    <w:unhideWhenUsed/>
    <w:rsid w:val="00DA6337"/>
    <w:pPr>
      <w:ind w:left="129" w:firstLine="424"/>
      <w:jc w:val="both"/>
    </w:pPr>
    <w:rPr>
      <w:rFonts w:ascii="바탕" w:eastAsia="바탕" w:hAnsi="Calibri" w:cs="Calibri"/>
      <w:color w:val="000000"/>
      <w:kern w:val="2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6337"/>
    <w:rPr>
      <w:rFonts w:ascii="바탕" w:eastAsia="바탕" w:hAnsi="Calibri" w:cs="Calibri"/>
      <w:color w:val="000000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640525"/>
    <w:rPr>
      <w:sz w:val="18"/>
      <w:szCs w:val="18"/>
    </w:rPr>
  </w:style>
  <w:style w:type="paragraph" w:styleId="a7">
    <w:name w:val="annotation text"/>
    <w:basedOn w:val="a"/>
    <w:link w:val="Char2"/>
    <w:uiPriority w:val="99"/>
    <w:semiHidden/>
    <w:unhideWhenUsed/>
    <w:rsid w:val="00640525"/>
    <w:pPr>
      <w:spacing w:after="5" w:line="272" w:lineRule="auto"/>
      <w:ind w:left="129" w:firstLine="424"/>
    </w:pPr>
    <w:rPr>
      <w:rFonts w:ascii="Calibri" w:eastAsia="Calibri" w:hAnsi="Calibri" w:cs="Calibri"/>
      <w:color w:val="000000"/>
      <w:kern w:val="2"/>
      <w:sz w:val="20"/>
    </w:rPr>
  </w:style>
  <w:style w:type="character" w:customStyle="1" w:styleId="Char2">
    <w:name w:val="메모 텍스트 Char"/>
    <w:basedOn w:val="a0"/>
    <w:link w:val="a7"/>
    <w:uiPriority w:val="99"/>
    <w:semiHidden/>
    <w:rsid w:val="00640525"/>
    <w:rPr>
      <w:rFonts w:ascii="Calibri" w:eastAsia="Calibri" w:hAnsi="Calibri" w:cs="Calibri"/>
      <w:color w:val="000000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640525"/>
    <w:rPr>
      <w:b/>
      <w:bCs/>
    </w:rPr>
  </w:style>
  <w:style w:type="character" w:customStyle="1" w:styleId="Char3">
    <w:name w:val="메모 주제 Char"/>
    <w:basedOn w:val="Char2"/>
    <w:link w:val="a8"/>
    <w:uiPriority w:val="99"/>
    <w:semiHidden/>
    <w:rsid w:val="00640525"/>
    <w:rPr>
      <w:rFonts w:ascii="Calibri" w:eastAsia="Calibri" w:hAnsi="Calibri" w:cs="Calibri"/>
      <w:b/>
      <w:bCs/>
      <w:color w:val="000000"/>
    </w:rPr>
  </w:style>
  <w:style w:type="table" w:styleId="a9">
    <w:name w:val="Table Grid"/>
    <w:basedOn w:val="a1"/>
    <w:uiPriority w:val="59"/>
    <w:rsid w:val="00EB0C3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B0C30"/>
    <w:pPr>
      <w:widowControl w:val="0"/>
      <w:wordWrap w:val="0"/>
      <w:autoSpaceDE w:val="0"/>
      <w:autoSpaceDN w:val="0"/>
    </w:pPr>
    <w:rPr>
      <w:szCs w:val="22"/>
    </w:rPr>
  </w:style>
  <w:style w:type="paragraph" w:styleId="ab">
    <w:name w:val="List Paragraph"/>
    <w:basedOn w:val="a"/>
    <w:uiPriority w:val="34"/>
    <w:qFormat/>
    <w:rsid w:val="00526431"/>
    <w:pPr>
      <w:spacing w:after="5" w:line="272" w:lineRule="auto"/>
      <w:ind w:leftChars="400" w:left="800" w:firstLine="424"/>
      <w:jc w:val="both"/>
    </w:pPr>
    <w:rPr>
      <w:rFonts w:ascii="Calibri" w:eastAsia="Calibri" w:hAnsi="Calibri" w:cs="Calibri"/>
      <w:color w:val="000000"/>
      <w:kern w:val="2"/>
      <w:sz w:val="20"/>
    </w:rPr>
  </w:style>
  <w:style w:type="character" w:styleId="ac">
    <w:name w:val="Placeholder Text"/>
    <w:basedOn w:val="a0"/>
    <w:uiPriority w:val="99"/>
    <w:semiHidden/>
    <w:rsid w:val="003F5C84"/>
    <w:rPr>
      <w:color w:val="808080"/>
    </w:rPr>
  </w:style>
  <w:style w:type="paragraph" w:customStyle="1" w:styleId="EndNoteBibliography">
    <w:name w:val="EndNote Bibliography"/>
    <w:basedOn w:val="a"/>
    <w:link w:val="EndNoteBibliographyChar"/>
    <w:rsid w:val="00F560C2"/>
    <w:pPr>
      <w:widowControl w:val="0"/>
      <w:wordWrap w:val="0"/>
      <w:autoSpaceDE w:val="0"/>
      <w:autoSpaceDN w:val="0"/>
      <w:spacing w:after="160"/>
      <w:jc w:val="both"/>
    </w:pPr>
    <w:rPr>
      <w:rFonts w:eastAsia="맑은 고딕"/>
      <w:noProof/>
      <w:kern w:val="2"/>
      <w:szCs w:val="22"/>
    </w:rPr>
  </w:style>
  <w:style w:type="character" w:customStyle="1" w:styleId="EndNoteBibliographyChar">
    <w:name w:val="EndNote Bibliography Char"/>
    <w:basedOn w:val="a0"/>
    <w:link w:val="EndNoteBibliography"/>
    <w:rsid w:val="00F560C2"/>
    <w:rPr>
      <w:rFonts w:ascii="Times New Roman" w:eastAsia="맑은 고딕" w:hAnsi="Times New Roman" w:cs="Times New Roman"/>
      <w:noProof/>
      <w:sz w:val="24"/>
      <w:szCs w:val="22"/>
    </w:rPr>
  </w:style>
  <w:style w:type="paragraph" w:customStyle="1" w:styleId="EndNoteBibliographyTitle">
    <w:name w:val="EndNote Bibliography Title"/>
    <w:basedOn w:val="a"/>
    <w:link w:val="EndNoteBibliographyTitleChar"/>
    <w:rsid w:val="00E8646D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E8646D"/>
    <w:rPr>
      <w:rFonts w:ascii="Times New Roman" w:eastAsia="Times New Roman" w:hAnsi="Times New Roman" w:cs="Times New Roman"/>
      <w:noProof/>
      <w:kern w:val="0"/>
      <w:sz w:val="24"/>
    </w:rPr>
  </w:style>
  <w:style w:type="character" w:styleId="ad">
    <w:name w:val="Hyperlink"/>
    <w:basedOn w:val="a0"/>
    <w:uiPriority w:val="99"/>
    <w:unhideWhenUsed/>
    <w:rsid w:val="006D4C6A"/>
    <w:rPr>
      <w:color w:val="0563C1" w:themeColor="hyperlink"/>
      <w:u w:val="single"/>
    </w:rPr>
  </w:style>
  <w:style w:type="paragraph" w:styleId="ae">
    <w:name w:val="Revision"/>
    <w:hidden/>
    <w:uiPriority w:val="99"/>
    <w:semiHidden/>
    <w:rsid w:val="009A50D4"/>
    <w:pPr>
      <w:jc w:val="left"/>
    </w:pPr>
    <w:rPr>
      <w:rFonts w:ascii="Times New Roman" w:eastAsia="Times New Roman" w:hAnsi="Times New Roman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58649-D047-4F4A-B4A1-270A61A8B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3374</Words>
  <Characters>19234</Characters>
  <Application>Microsoft Office Word</Application>
  <DocSecurity>0</DocSecurity>
  <Lines>160</Lines>
  <Paragraphs>45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Risk of Dementia in Older Patients with Type 2 Diabetes on Dipeptidyl-Peptidase IV Inhibitors Versus Sulfonylureas: A Real-World Population-Based Cohort Study</vt:lpstr>
      <vt:lpstr>Risk of Dementia in Older Patients with Type 2 Diabetes on Dipeptidyl-Peptidase IV Inhibitors Versus Sulfonylureas: A Real-World Population-Based Cohort Study</vt:lpstr>
    </vt:vector>
  </TitlesOfParts>
  <Company/>
  <LinksUpToDate>false</LinksUpToDate>
  <CharactersWithSpaces>22563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of Dementia in Older Patients with Type 2 Diabetes on Dipeptidyl-Peptidase IV Inhibitors Versus Sulfonylureas: A Real-World Population-Based Cohort Study</dc:title>
  <dc:subject>Background: Type 2 diabetes is related to an increased risk of dementia. Preclinical studies of dipeptidyl peptidase-IV inhibitors (DPP-4i) for dementia have yielded promising results. Therefore, we investigated the risk of dementia in elderly patients wi</dc:subject>
  <dc:creator>Young-Gun Kim, Ja Young Jeon, Hae Jin Kim, Dae Jung Kim, Kwan-Woo Lee, So Young Moon and Seung Jin Han</dc:creator>
  <cp:keywords>dementia; dipeptidyl-peptidase IV inhibitors; diabetes mellitus; type 2; Alzheimer’s disease; dementia; vascular</cp:keywords>
  <cp:lastModifiedBy>이 유빈</cp:lastModifiedBy>
  <cp:revision>3</cp:revision>
  <dcterms:created xsi:type="dcterms:W3CDTF">2022-08-26T11:17:00Z</dcterms:created>
  <dcterms:modified xsi:type="dcterms:W3CDTF">2022-08-26T11:17:00Z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C:\Users\Minyoung Kim\Desktop\paper\Insulin user_dementia\교수님 자료\Dummy Table_191009.docx</vt:lpwstr>
  </property>
</Properties>
</file>