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89F2A" w14:textId="447BCD98" w:rsidR="00B339FF" w:rsidRPr="00B339FF" w:rsidRDefault="00B339FF" w:rsidP="00B339FF">
      <w:pPr>
        <w:rPr>
          <w:rFonts w:ascii="Times New Roman" w:hAnsi="Times New Roman" w:cs="Times New Roman"/>
          <w:b/>
          <w:bCs/>
          <w:lang w:val="en-GB"/>
        </w:rPr>
      </w:pPr>
      <w:r w:rsidRPr="00B339FF">
        <w:rPr>
          <w:rFonts w:ascii="Times New Roman" w:hAnsi="Times New Roman" w:cs="Times New Roman"/>
          <w:b/>
          <w:bCs/>
          <w:lang w:val="en-GB"/>
        </w:rPr>
        <w:t>Anthropogenic edge effects and aging errors by hunters can affect the sustainability of lion trophy hunting.</w:t>
      </w:r>
    </w:p>
    <w:p w14:paraId="105B8E01" w14:textId="77777777" w:rsidR="00B339FF" w:rsidRDefault="00B339FF" w:rsidP="00B339FF">
      <w:pPr>
        <w:rPr>
          <w:rFonts w:ascii="Times New Roman" w:hAnsi="Times New Roman" w:cs="Times New Roman"/>
          <w:lang w:val="en-GB"/>
        </w:rPr>
      </w:pPr>
    </w:p>
    <w:p w14:paraId="7CE62E5A" w14:textId="0A043382" w:rsidR="00B339FF" w:rsidRDefault="00B339FF" w:rsidP="00B339FF">
      <w:pPr>
        <w:rPr>
          <w:rFonts w:ascii="Times New Roman" w:hAnsi="Times New Roman" w:cs="Times New Roman"/>
          <w:lang w:val="en-GB"/>
        </w:rPr>
      </w:pPr>
      <w:r w:rsidRPr="00B339FF">
        <w:rPr>
          <w:rFonts w:ascii="Times New Roman" w:hAnsi="Times New Roman" w:cs="Times New Roman"/>
          <w:lang w:val="en-GB"/>
        </w:rPr>
        <w:t xml:space="preserve">Andrew J. Loveridge, Matthew </w:t>
      </w:r>
      <w:proofErr w:type="spellStart"/>
      <w:r w:rsidRPr="00B339FF">
        <w:rPr>
          <w:rFonts w:ascii="Times New Roman" w:hAnsi="Times New Roman" w:cs="Times New Roman"/>
          <w:lang w:val="en-GB"/>
        </w:rPr>
        <w:t>Wijers</w:t>
      </w:r>
      <w:proofErr w:type="spellEnd"/>
      <w:r w:rsidRPr="00B339FF">
        <w:rPr>
          <w:rFonts w:ascii="Times New Roman" w:hAnsi="Times New Roman" w:cs="Times New Roman"/>
          <w:lang w:val="en-GB"/>
        </w:rPr>
        <w:t xml:space="preserve">, Roseline </w:t>
      </w:r>
      <w:proofErr w:type="spellStart"/>
      <w:r w:rsidRPr="00B339FF">
        <w:rPr>
          <w:rFonts w:ascii="Times New Roman" w:hAnsi="Times New Roman" w:cs="Times New Roman"/>
          <w:lang w:val="en-GB"/>
        </w:rPr>
        <w:t>Mandisodza-Chikerema</w:t>
      </w:r>
      <w:proofErr w:type="spellEnd"/>
      <w:r w:rsidRPr="00B339FF">
        <w:rPr>
          <w:rFonts w:ascii="Times New Roman" w:hAnsi="Times New Roman" w:cs="Times New Roman"/>
          <w:lang w:val="en-GB"/>
        </w:rPr>
        <w:t>, David W. Macdonald, Guillaume Chapron.</w:t>
      </w:r>
    </w:p>
    <w:p w14:paraId="5E38B434" w14:textId="40660EA6" w:rsidR="00487F24" w:rsidRDefault="00487F24" w:rsidP="00B339FF">
      <w:pPr>
        <w:rPr>
          <w:rFonts w:ascii="Times New Roman" w:hAnsi="Times New Roman" w:cs="Times New Roman"/>
          <w:lang w:val="en-GB"/>
        </w:rPr>
      </w:pPr>
    </w:p>
    <w:p w14:paraId="6CA3240F" w14:textId="77777777" w:rsidR="00487F24" w:rsidRDefault="00487F24" w:rsidP="00487F24">
      <w:pPr>
        <w:jc w:val="center"/>
        <w:rPr>
          <w:rFonts w:ascii="Times New Roman" w:hAnsi="Times New Roman" w:cs="Times New Roman"/>
          <w:b/>
          <w:bCs/>
          <w:u w:val="single"/>
        </w:rPr>
      </w:pPr>
      <w:r w:rsidRPr="009009DB">
        <w:rPr>
          <w:rFonts w:ascii="Times New Roman" w:hAnsi="Times New Roman" w:cs="Times New Roman"/>
          <w:b/>
          <w:bCs/>
          <w:u w:val="single"/>
        </w:rPr>
        <w:t>Supplementary Material</w:t>
      </w:r>
    </w:p>
    <w:p w14:paraId="3E8F05E4" w14:textId="3C9764DD" w:rsidR="00033186" w:rsidRPr="001E04ED" w:rsidRDefault="00033186" w:rsidP="000959BC">
      <w:pPr>
        <w:rPr>
          <w:rFonts w:ascii="Times New Roman" w:hAnsi="Times New Roman" w:cs="Times New Roman"/>
          <w:u w:val="single"/>
        </w:rPr>
      </w:pPr>
    </w:p>
    <w:p w14:paraId="74916D73" w14:textId="4C649ADE" w:rsidR="00033186" w:rsidRPr="005A6227" w:rsidRDefault="00033186" w:rsidP="000D6545">
      <w:pPr>
        <w:jc w:val="center"/>
        <w:rPr>
          <w:rFonts w:ascii="Times New Roman" w:hAnsi="Times New Roman" w:cs="Times New Roman"/>
          <w:b/>
          <w:bCs/>
        </w:rPr>
      </w:pPr>
      <w:r w:rsidRPr="005A6227">
        <w:rPr>
          <w:rFonts w:ascii="Times New Roman" w:hAnsi="Times New Roman" w:cs="Times New Roman"/>
          <w:b/>
          <w:bCs/>
        </w:rPr>
        <w:t>Supplementary methods</w:t>
      </w:r>
    </w:p>
    <w:p w14:paraId="6669838E" w14:textId="77777777" w:rsidR="00033186" w:rsidRPr="001E04ED" w:rsidRDefault="00033186" w:rsidP="00FD713A">
      <w:pPr>
        <w:pBdr>
          <w:bottom w:val="single" w:sz="4" w:space="1" w:color="auto"/>
        </w:pBdr>
        <w:rPr>
          <w:rFonts w:ascii="Times New Roman" w:hAnsi="Times New Roman" w:cs="Times New Roman"/>
          <w:u w:val="single"/>
        </w:rPr>
      </w:pPr>
    </w:p>
    <w:p w14:paraId="756F69D1" w14:textId="77777777" w:rsidR="00FD713A" w:rsidRDefault="00FD713A" w:rsidP="000959BC">
      <w:pPr>
        <w:rPr>
          <w:rFonts w:ascii="Times New Roman" w:hAnsi="Times New Roman" w:cs="Times New Roman"/>
        </w:rPr>
      </w:pPr>
    </w:p>
    <w:p w14:paraId="180F4BCE" w14:textId="5AA48AD8" w:rsidR="000959BC" w:rsidRPr="000D6545" w:rsidRDefault="000959BC" w:rsidP="000959BC">
      <w:pPr>
        <w:rPr>
          <w:rFonts w:ascii="Times New Roman" w:hAnsi="Times New Roman" w:cs="Times New Roman"/>
        </w:rPr>
      </w:pPr>
      <w:r w:rsidRPr="000D6545">
        <w:rPr>
          <w:rFonts w:ascii="Times New Roman" w:hAnsi="Times New Roman" w:cs="Times New Roman"/>
        </w:rPr>
        <w:t>Lion population model</w:t>
      </w:r>
    </w:p>
    <w:p w14:paraId="1DDBCB65" w14:textId="77777777" w:rsidR="000959BC" w:rsidRPr="001E04ED" w:rsidRDefault="000959BC" w:rsidP="000959BC">
      <w:pPr>
        <w:rPr>
          <w:rFonts w:ascii="Times New Roman" w:hAnsi="Times New Roman" w:cs="Times New Roman"/>
          <w:lang w:val="en-GB"/>
        </w:rPr>
      </w:pPr>
    </w:p>
    <w:p w14:paraId="1416A5F4" w14:textId="212844AE" w:rsidR="000959BC" w:rsidRPr="001E04ED" w:rsidRDefault="000959BC" w:rsidP="000959BC">
      <w:pPr>
        <w:rPr>
          <w:rFonts w:ascii="Times New Roman" w:hAnsi="Times New Roman" w:cs="Times New Roman"/>
          <w:lang w:val="en-GB"/>
        </w:rPr>
      </w:pPr>
      <w:r w:rsidRPr="001E04ED">
        <w:rPr>
          <w:rFonts w:ascii="Times New Roman" w:hAnsi="Times New Roman" w:cs="Times New Roman"/>
          <w:lang w:val="en-GB"/>
        </w:rPr>
        <w:t xml:space="preserve">We developed a lion-specific </w:t>
      </w:r>
      <w:proofErr w:type="gramStart"/>
      <w:r w:rsidRPr="001E04ED">
        <w:rPr>
          <w:rFonts w:ascii="Times New Roman" w:hAnsi="Times New Roman" w:cs="Times New Roman"/>
          <w:lang w:val="en-GB"/>
        </w:rPr>
        <w:t>individual based</w:t>
      </w:r>
      <w:proofErr w:type="gramEnd"/>
      <w:r w:rsidRPr="001E04ED">
        <w:rPr>
          <w:rFonts w:ascii="Times New Roman" w:hAnsi="Times New Roman" w:cs="Times New Roman"/>
          <w:lang w:val="en-GB"/>
        </w:rPr>
        <w:t xml:space="preserve"> model</w:t>
      </w:r>
      <w:r w:rsidR="00DD2A49" w:rsidRPr="001E04ED">
        <w:rPr>
          <w:rFonts w:ascii="Times New Roman" w:hAnsi="Times New Roman" w:cs="Times New Roman"/>
          <w:lang w:val="en-GB"/>
        </w:rPr>
        <w:t xml:space="preserve">, </w:t>
      </w:r>
      <w:r w:rsidR="00794191" w:rsidRPr="001E04ED">
        <w:rPr>
          <w:rFonts w:ascii="Times New Roman" w:hAnsi="Times New Roman" w:cs="Times New Roman"/>
        </w:rPr>
        <w:t>re-using the</w:t>
      </w:r>
      <w:r w:rsidR="0040682A" w:rsidRPr="001E04ED">
        <w:rPr>
          <w:rFonts w:ascii="Times New Roman" w:hAnsi="Times New Roman" w:cs="Times New Roman"/>
        </w:rPr>
        <w:t xml:space="preserve"> code foundation </w:t>
      </w:r>
      <w:r w:rsidR="00794191" w:rsidRPr="001E04ED">
        <w:rPr>
          <w:rFonts w:ascii="Times New Roman" w:hAnsi="Times New Roman" w:cs="Times New Roman"/>
        </w:rPr>
        <w:t>of</w:t>
      </w:r>
      <w:r w:rsidR="0040682A" w:rsidRPr="001E04ED">
        <w:rPr>
          <w:rFonts w:ascii="Times New Roman" w:hAnsi="Times New Roman" w:cs="Times New Roman"/>
        </w:rPr>
        <w:t xml:space="preserve"> </w:t>
      </w:r>
      <w:r w:rsidR="00794191" w:rsidRPr="001E04ED">
        <w:rPr>
          <w:rFonts w:ascii="Times New Roman" w:hAnsi="Times New Roman" w:cs="Times New Roman"/>
        </w:rPr>
        <w:t>a previous model</w:t>
      </w:r>
      <w:r w:rsidR="00DD2A49" w:rsidRPr="001E04ED">
        <w:rPr>
          <w:rFonts w:ascii="Times New Roman" w:hAnsi="Times New Roman" w:cs="Times New Roman"/>
        </w:rPr>
        <w:t xml:space="preserve"> for European wolves (</w:t>
      </w:r>
      <w:r w:rsidR="00DD2A49" w:rsidRPr="001E04ED">
        <w:rPr>
          <w:rFonts w:ascii="Times New Roman" w:hAnsi="Times New Roman" w:cs="Times New Roman"/>
          <w:i/>
        </w:rPr>
        <w:t>Canis lupus</w:t>
      </w:r>
      <w:r w:rsidR="00794191" w:rsidRPr="001E04ED">
        <w:rPr>
          <w:rFonts w:ascii="Times New Roman" w:hAnsi="Times New Roman" w:cs="Times New Roman"/>
          <w:iCs/>
        </w:rPr>
        <w:t>)</w:t>
      </w:r>
      <w:r w:rsidR="00DD2A49" w:rsidRPr="001E04ED">
        <w:rPr>
          <w:rFonts w:ascii="Times New Roman" w:hAnsi="Times New Roman" w:cs="Times New Roman"/>
        </w:rPr>
        <w:t xml:space="preserve">, see </w:t>
      </w:r>
      <w:r w:rsidR="00D36FFF">
        <w:rPr>
          <w:rFonts w:ascii="Times New Roman" w:hAnsi="Times New Roman" w:cs="Times New Roman"/>
        </w:rPr>
        <w:t xml:space="preserve">[1] </w:t>
      </w:r>
      <w:r w:rsidR="00DD2A49" w:rsidRPr="001E04ED">
        <w:rPr>
          <w:rFonts w:ascii="Times New Roman" w:hAnsi="Times New Roman" w:cs="Times New Roman"/>
        </w:rPr>
        <w:t>for details</w:t>
      </w:r>
      <w:r w:rsidR="00794191" w:rsidRPr="001E04ED">
        <w:rPr>
          <w:rFonts w:ascii="Times New Roman" w:hAnsi="Times New Roman" w:cs="Times New Roman"/>
        </w:rPr>
        <w:t>,</w:t>
      </w:r>
      <w:r w:rsidR="00DD2A49" w:rsidRPr="001E04ED">
        <w:rPr>
          <w:rFonts w:ascii="Times New Roman" w:hAnsi="Times New Roman" w:cs="Times New Roman"/>
        </w:rPr>
        <w:t xml:space="preserve"> </w:t>
      </w:r>
      <w:r w:rsidRPr="001E04ED">
        <w:rPr>
          <w:rFonts w:ascii="Times New Roman" w:hAnsi="Times New Roman" w:cs="Times New Roman"/>
          <w:lang w:val="en-GB"/>
        </w:rPr>
        <w:t xml:space="preserve">that </w:t>
      </w:r>
      <w:r w:rsidR="00794191" w:rsidRPr="001E04ED">
        <w:rPr>
          <w:rFonts w:ascii="Times New Roman" w:hAnsi="Times New Roman" w:cs="Times New Roman"/>
          <w:lang w:val="en-GB"/>
        </w:rPr>
        <w:t xml:space="preserve">models </w:t>
      </w:r>
      <w:r w:rsidRPr="001E04ED">
        <w:rPr>
          <w:rFonts w:ascii="Times New Roman" w:hAnsi="Times New Roman" w:cs="Times New Roman"/>
          <w:lang w:val="en-GB"/>
        </w:rPr>
        <w:t>events at individual, pride and coalition levels and formalizes them into</w:t>
      </w:r>
      <w:r w:rsidR="00794191" w:rsidRPr="001E04ED">
        <w:rPr>
          <w:rFonts w:ascii="Times New Roman" w:hAnsi="Times New Roman" w:cs="Times New Roman"/>
          <w:lang w:val="en-GB"/>
        </w:rPr>
        <w:t xml:space="preserve"> </w:t>
      </w:r>
      <w:r w:rsidRPr="001E04ED">
        <w:rPr>
          <w:rFonts w:ascii="Times New Roman" w:hAnsi="Times New Roman" w:cs="Times New Roman"/>
          <w:lang w:val="en-GB"/>
        </w:rPr>
        <w:t xml:space="preserve">probabilistic rules. The purpose of the model is to describe the dynamic and structure of a lion population. The model is developed in the language C </w:t>
      </w:r>
      <w:r w:rsidRPr="001E04ED">
        <w:rPr>
          <w:rFonts w:ascii="Times New Roman" w:hAnsi="Times New Roman" w:cs="Times New Roman"/>
          <w:lang w:val="en-GB"/>
        </w:rPr>
        <w:fldChar w:fldCharType="begin"/>
      </w:r>
      <w:r w:rsidR="00A34191">
        <w:rPr>
          <w:rFonts w:ascii="Times New Roman" w:hAnsi="Times New Roman" w:cs="Times New Roman"/>
          <w:lang w:val="en-GB"/>
        </w:rPr>
        <w:instrText xml:space="preserve"> ADDIN EN.CITE &lt;EndNote&gt;&lt;Cite&gt;&lt;Author&gt;Kernighan&lt;/Author&gt;&lt;Year&gt;1978&lt;/Year&gt;&lt;RecNum&gt;1094&lt;/RecNum&gt;&lt;DisplayText&gt;[2]&lt;/DisplayText&gt;&lt;record&gt;&lt;rec-number&gt;1094&lt;/rec-number&gt;&lt;foreign-keys&gt;&lt;key app="EN" db-id="zpfx9dwvoxzpwrerwwupfdpw99wxws5fetza" timestamp="1453140838"&gt;1094&lt;/key&gt;&lt;/foreign-keys&gt;&lt;ref-type name="Book"&gt;6&lt;/ref-type&gt;&lt;contributors&gt;&lt;authors&gt;&lt;author&gt;Kernighan, B. W.&lt;/author&gt;&lt;author&gt;Ritchie, D. M.&lt;/author&gt;&lt;/authors&gt;&lt;/contributors&gt;&lt;titles&gt;&lt;title&gt;The C Programming Language&lt;/title&gt;&lt;secondary-title&gt;Prentice-Hall software series&lt;/secondary-title&gt;&lt;/titles&gt;&lt;dates&gt;&lt;year&gt;1978&lt;/year&gt;&lt;/dates&gt;&lt;publisher&gt;Prentice-Hall&lt;/publisher&gt;&lt;isbn&gt;9780131101630&lt;/isbn&gt;&lt;urls&gt;&lt;related-urls&gt;&lt;url&gt;https://books.google.se/books?id=DK5QAAAAMAAJ&lt;/url&gt;&lt;/related-urls&gt;&lt;/urls&gt;&lt;/record&gt;&lt;/Cite&gt;&lt;/EndNote&gt;</w:instrText>
      </w:r>
      <w:r w:rsidRPr="001E04ED">
        <w:rPr>
          <w:rFonts w:ascii="Times New Roman" w:hAnsi="Times New Roman" w:cs="Times New Roman"/>
          <w:lang w:val="en-GB"/>
        </w:rPr>
        <w:fldChar w:fldCharType="separate"/>
      </w:r>
      <w:r w:rsidR="00A34191">
        <w:rPr>
          <w:rFonts w:ascii="Times New Roman" w:hAnsi="Times New Roman" w:cs="Times New Roman"/>
          <w:noProof/>
          <w:lang w:val="en-GB"/>
        </w:rPr>
        <w:t>[2]</w:t>
      </w:r>
      <w:r w:rsidRPr="001E04ED">
        <w:rPr>
          <w:rFonts w:ascii="Times New Roman" w:hAnsi="Times New Roman" w:cs="Times New Roman"/>
          <w:lang w:val="en-GB"/>
        </w:rPr>
        <w:fldChar w:fldCharType="end"/>
      </w:r>
      <w:r w:rsidRPr="001E04ED">
        <w:rPr>
          <w:rFonts w:ascii="Times New Roman" w:hAnsi="Times New Roman" w:cs="Times New Roman"/>
          <w:lang w:val="en-GB"/>
        </w:rPr>
        <w:t xml:space="preserve"> and uses functions from the Glib library </w:t>
      </w:r>
      <w:r w:rsidRPr="001E04ED">
        <w:rPr>
          <w:rFonts w:ascii="Times New Roman" w:hAnsi="Times New Roman" w:cs="Times New Roman"/>
          <w:lang w:val="en-GB"/>
        </w:rPr>
        <w:fldChar w:fldCharType="begin"/>
      </w:r>
      <w:r w:rsidR="00A34191">
        <w:rPr>
          <w:rFonts w:ascii="Times New Roman" w:hAnsi="Times New Roman" w:cs="Times New Roman"/>
          <w:lang w:val="en-GB"/>
        </w:rPr>
        <w:instrText xml:space="preserve"> ADDIN EN.CITE &lt;EndNote&gt;&lt;Cite&gt;&lt;Author&gt;Wilmet&lt;/Author&gt;&lt;Year&gt;2014&lt;/Year&gt;&lt;RecNum&gt;1093&lt;/RecNum&gt;&lt;DisplayText&gt;[3]&lt;/DisplayText&gt;&lt;record&gt;&lt;rec-number&gt;1093&lt;/rec-number&gt;&lt;foreign-keys&gt;&lt;key app="EN" db-id="zpfx9dwvoxzpwrerwwupfdpw99wxws5fetza" timestamp="1453140752"&gt;1093&lt;/key&gt;&lt;/foreign-keys&gt;&lt;ref-type name="Journal Article"&gt;17&lt;/ref-type&gt;&lt;contributors&gt;&lt;authors&gt;&lt;author&gt;Wilmet, Sébastien&lt;/author&gt;&lt;/authors&gt;&lt;/contributors&gt;&lt;titles&gt;&lt;title&gt;The GLib/GTK+ Development Platform&lt;/title&gt;&lt;/titles&gt;&lt;dates&gt;&lt;year&gt;2014&lt;/year&gt;&lt;/dates&gt;&lt;urls&gt;&lt;/urls&gt;&lt;/record&gt;&lt;/Cite&gt;&lt;/EndNote&gt;</w:instrText>
      </w:r>
      <w:r w:rsidRPr="001E04ED">
        <w:rPr>
          <w:rFonts w:ascii="Times New Roman" w:hAnsi="Times New Roman" w:cs="Times New Roman"/>
          <w:lang w:val="en-GB"/>
        </w:rPr>
        <w:fldChar w:fldCharType="separate"/>
      </w:r>
      <w:r w:rsidR="00A34191">
        <w:rPr>
          <w:rFonts w:ascii="Times New Roman" w:hAnsi="Times New Roman" w:cs="Times New Roman"/>
          <w:noProof/>
          <w:lang w:val="en-GB"/>
        </w:rPr>
        <w:t>[3]</w:t>
      </w:r>
      <w:r w:rsidRPr="001E04ED">
        <w:rPr>
          <w:rFonts w:ascii="Times New Roman" w:hAnsi="Times New Roman" w:cs="Times New Roman"/>
          <w:lang w:val="en-GB"/>
        </w:rPr>
        <w:fldChar w:fldCharType="end"/>
      </w:r>
      <w:r w:rsidRPr="001E04ED">
        <w:rPr>
          <w:rFonts w:ascii="Times New Roman" w:hAnsi="Times New Roman" w:cs="Times New Roman"/>
          <w:lang w:val="en-GB"/>
        </w:rPr>
        <w:t xml:space="preserve">. It is </w:t>
      </w:r>
      <w:r w:rsidR="00FB179D" w:rsidRPr="001E04ED">
        <w:rPr>
          <w:rFonts w:ascii="Times New Roman" w:hAnsi="Times New Roman" w:cs="Times New Roman"/>
          <w:lang w:val="en-GB"/>
        </w:rPr>
        <w:t xml:space="preserve">made </w:t>
      </w:r>
      <w:r w:rsidRPr="001E04ED">
        <w:rPr>
          <w:rFonts w:ascii="Times New Roman" w:hAnsi="Times New Roman" w:cs="Times New Roman"/>
          <w:lang w:val="en-GB"/>
        </w:rPr>
        <w:t>available as a multi-platform and open source R package</w:t>
      </w:r>
      <w:r w:rsidR="00794191" w:rsidRPr="001E04ED">
        <w:rPr>
          <w:rFonts w:ascii="Times New Roman" w:hAnsi="Times New Roman" w:cs="Times New Roman"/>
          <w:lang w:val="en-GB"/>
        </w:rPr>
        <w:t xml:space="preserve"> ‘</w:t>
      </w:r>
      <w:proofErr w:type="spellStart"/>
      <w:r w:rsidR="00794191" w:rsidRPr="001E04ED">
        <w:rPr>
          <w:rFonts w:ascii="Times New Roman" w:hAnsi="Times New Roman" w:cs="Times New Roman"/>
          <w:lang w:val="en-GB"/>
        </w:rPr>
        <w:t>pop.lion</w:t>
      </w:r>
      <w:proofErr w:type="spellEnd"/>
      <w:r w:rsidR="00794191" w:rsidRPr="001E04ED">
        <w:rPr>
          <w:rFonts w:ascii="Times New Roman" w:hAnsi="Times New Roman" w:cs="Times New Roman"/>
          <w:lang w:val="en-GB"/>
        </w:rPr>
        <w:t xml:space="preserve">’. </w:t>
      </w:r>
      <w:r w:rsidR="00A755BF" w:rsidRPr="001E04ED">
        <w:rPr>
          <w:rFonts w:ascii="Times New Roman" w:hAnsi="Times New Roman" w:cs="Times New Roman"/>
          <w:lang w:val="en-GB"/>
        </w:rPr>
        <w:t>(</w:t>
      </w:r>
      <w:hyperlink r:id="rId8" w:tgtFrame="_blank" w:history="1">
        <w:r w:rsidR="00A755BF" w:rsidRPr="001E04ED">
          <w:rPr>
            <w:rStyle w:val="Hyperlink"/>
            <w:rFonts w:ascii="Times New Roman" w:hAnsi="Times New Roman" w:cs="Times New Roman"/>
          </w:rPr>
          <w:t>https://CRAN.R-project.org/package=pop.lion</w:t>
        </w:r>
      </w:hyperlink>
      <w:r w:rsidR="00A755BF" w:rsidRPr="001E04ED">
        <w:rPr>
          <w:rFonts w:ascii="Times New Roman" w:hAnsi="Times New Roman" w:cs="Times New Roman"/>
        </w:rPr>
        <w:t xml:space="preserve">). </w:t>
      </w:r>
      <w:r w:rsidRPr="001E04ED">
        <w:rPr>
          <w:rFonts w:ascii="Times New Roman" w:hAnsi="Times New Roman" w:cs="Times New Roman"/>
          <w:lang w:val="en-GB"/>
        </w:rPr>
        <w:t xml:space="preserve">We follow the standard </w:t>
      </w:r>
      <w:r w:rsidRPr="001E04ED">
        <w:rPr>
          <w:rFonts w:ascii="Times New Roman" w:hAnsi="Times New Roman" w:cs="Times New Roman"/>
        </w:rPr>
        <w:t>Overview, Design concepts, and Details (</w:t>
      </w:r>
      <w:r w:rsidRPr="001E04ED">
        <w:rPr>
          <w:rFonts w:ascii="Times New Roman" w:hAnsi="Times New Roman" w:cs="Times New Roman"/>
          <w:lang w:val="en-GB"/>
        </w:rPr>
        <w:t xml:space="preserve">ODD) protocol to describe the model </w:t>
      </w:r>
      <w:r w:rsidRPr="001E04ED">
        <w:rPr>
          <w:rFonts w:ascii="Times New Roman" w:hAnsi="Times New Roman" w:cs="Times New Roman"/>
          <w:lang w:val="en-GB"/>
        </w:rPr>
        <w:fldChar w:fldCharType="begin">
          <w:fldData xml:space="preserve">PEVuZE5vdGU+PENpdGU+PEF1dGhvcj5HcmltbTwvQXV0aG9yPjxZZWFyPjIwMDY8L1llYXI+PFJl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</w:fldData>
        </w:fldChar>
      </w:r>
      <w:r w:rsidR="00A34191">
        <w:rPr>
          <w:rFonts w:ascii="Times New Roman" w:hAnsi="Times New Roman" w:cs="Times New Roman"/>
          <w:lang w:val="en-GB"/>
        </w:rPr>
        <w:instrText xml:space="preserve"> ADDIN EN.CITE </w:instrText>
      </w:r>
      <w:r w:rsidR="00A34191">
        <w:rPr>
          <w:rFonts w:ascii="Times New Roman" w:hAnsi="Times New Roman" w:cs="Times New Roman"/>
          <w:lang w:val="en-GB"/>
        </w:rPr>
        <w:fldChar w:fldCharType="begin">
          <w:fldData xml:space="preserve">PEVuZE5vdGU+PENpdGU+PEF1dGhvcj5HcmltbTwvQXV0aG9yPjxZZWFyPjIwMDY8L1llYXI+PFJl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</w:fldData>
        </w:fldChar>
      </w:r>
      <w:r w:rsidR="00A34191">
        <w:rPr>
          <w:rFonts w:ascii="Times New Roman" w:hAnsi="Times New Roman" w:cs="Times New Roman"/>
          <w:lang w:val="en-GB"/>
        </w:rPr>
        <w:instrText xml:space="preserve"> ADDIN EN.CITE.DATA </w:instrText>
      </w:r>
      <w:r w:rsidR="00A34191">
        <w:rPr>
          <w:rFonts w:ascii="Times New Roman" w:hAnsi="Times New Roman" w:cs="Times New Roman"/>
          <w:lang w:val="en-GB"/>
        </w:rPr>
      </w:r>
      <w:r w:rsidR="00A34191">
        <w:rPr>
          <w:rFonts w:ascii="Times New Roman" w:hAnsi="Times New Roman" w:cs="Times New Roman"/>
          <w:lang w:val="en-GB"/>
        </w:rPr>
        <w:fldChar w:fldCharType="end"/>
      </w:r>
      <w:r w:rsidRPr="001E04ED">
        <w:rPr>
          <w:rFonts w:ascii="Times New Roman" w:hAnsi="Times New Roman" w:cs="Times New Roman"/>
          <w:lang w:val="en-GB"/>
        </w:rPr>
      </w:r>
      <w:r w:rsidRPr="001E04ED">
        <w:rPr>
          <w:rFonts w:ascii="Times New Roman" w:hAnsi="Times New Roman" w:cs="Times New Roman"/>
          <w:lang w:val="en-GB"/>
        </w:rPr>
        <w:fldChar w:fldCharType="separate"/>
      </w:r>
      <w:r w:rsidR="00A34191">
        <w:rPr>
          <w:rFonts w:ascii="Times New Roman" w:hAnsi="Times New Roman" w:cs="Times New Roman"/>
          <w:noProof/>
          <w:lang w:val="en-GB"/>
        </w:rPr>
        <w:t>[4]</w:t>
      </w:r>
      <w:r w:rsidRPr="001E04ED">
        <w:rPr>
          <w:rFonts w:ascii="Times New Roman" w:hAnsi="Times New Roman" w:cs="Times New Roman"/>
          <w:lang w:val="en-GB"/>
        </w:rPr>
        <w:fldChar w:fldCharType="end"/>
      </w:r>
      <w:r w:rsidRPr="001E04ED">
        <w:rPr>
          <w:rFonts w:ascii="Times New Roman" w:hAnsi="Times New Roman" w:cs="Times New Roman"/>
          <w:lang w:val="en-GB"/>
        </w:rPr>
        <w:t xml:space="preserve">. </w:t>
      </w:r>
    </w:p>
    <w:p w14:paraId="72DD6D09" w14:textId="77777777" w:rsidR="00F11351" w:rsidRPr="001E04ED" w:rsidRDefault="00F11351" w:rsidP="000959BC">
      <w:pPr>
        <w:rPr>
          <w:rFonts w:ascii="Times New Roman" w:hAnsi="Times New Roman" w:cs="Times New Roman"/>
          <w:i/>
          <w:lang w:val="en-GB"/>
        </w:rPr>
      </w:pPr>
    </w:p>
    <w:p w14:paraId="67621224" w14:textId="06F151D8" w:rsidR="000959BC" w:rsidRPr="001E04ED" w:rsidRDefault="000959BC" w:rsidP="000959BC">
      <w:pPr>
        <w:rPr>
          <w:rFonts w:ascii="Times New Roman" w:hAnsi="Times New Roman" w:cs="Times New Roman"/>
          <w:i/>
          <w:lang w:val="en-GB"/>
        </w:rPr>
      </w:pPr>
      <w:r w:rsidRPr="001E04ED">
        <w:rPr>
          <w:rFonts w:ascii="Times New Roman" w:hAnsi="Times New Roman" w:cs="Times New Roman"/>
          <w:i/>
          <w:lang w:val="en-GB"/>
        </w:rPr>
        <w:t>State variable and scales</w:t>
      </w:r>
    </w:p>
    <w:p w14:paraId="5F076491" w14:textId="77777777" w:rsidR="000959BC" w:rsidRPr="001E04ED" w:rsidRDefault="000959BC" w:rsidP="000959BC">
      <w:pPr>
        <w:rPr>
          <w:rFonts w:ascii="Times New Roman" w:hAnsi="Times New Roman" w:cs="Times New Roman"/>
          <w:i/>
          <w:lang w:val="en-GB"/>
        </w:rPr>
      </w:pPr>
    </w:p>
    <w:p w14:paraId="2C2F82F2" w14:textId="5D1086A5" w:rsidR="00033186" w:rsidRPr="001E04ED" w:rsidRDefault="000959BC" w:rsidP="00033186">
      <w:pPr>
        <w:rPr>
          <w:rFonts w:ascii="Times New Roman" w:hAnsi="Times New Roman" w:cs="Times New Roman"/>
          <w:lang w:val="en-GB"/>
        </w:rPr>
      </w:pPr>
      <w:r w:rsidRPr="001E04ED">
        <w:rPr>
          <w:rFonts w:ascii="Times New Roman" w:hAnsi="Times New Roman" w:cs="Times New Roman"/>
          <w:lang w:val="en-GB"/>
        </w:rPr>
        <w:t xml:space="preserve">The model comprises three hierarchical scales: individuals, prides and coalitions, and population (Figure </w:t>
      </w:r>
      <w:r w:rsidR="00183B45" w:rsidRPr="001E04ED">
        <w:rPr>
          <w:rFonts w:ascii="Times New Roman" w:hAnsi="Times New Roman" w:cs="Times New Roman"/>
          <w:lang w:val="en-GB"/>
        </w:rPr>
        <w:t>S</w:t>
      </w:r>
      <w:r w:rsidRPr="001E04ED">
        <w:rPr>
          <w:rFonts w:ascii="Times New Roman" w:hAnsi="Times New Roman" w:cs="Times New Roman"/>
          <w:lang w:val="en-GB"/>
        </w:rPr>
        <w:t xml:space="preserve">1). </w:t>
      </w:r>
      <w:r w:rsidRPr="001E04ED">
        <w:rPr>
          <w:rFonts w:ascii="Times New Roman" w:hAnsi="Times New Roman" w:cs="Times New Roman"/>
          <w:b/>
          <w:lang w:val="en-GB"/>
        </w:rPr>
        <w:t>Individuals</w:t>
      </w:r>
      <w:r w:rsidRPr="001E04ED">
        <w:rPr>
          <w:rFonts w:ascii="Times New Roman" w:hAnsi="Times New Roman" w:cs="Times New Roman"/>
          <w:lang w:val="en-GB"/>
        </w:rPr>
        <w:t xml:space="preserve"> are characterized by the </w:t>
      </w:r>
      <w:r w:rsidR="00A655C7" w:rsidRPr="001E04ED">
        <w:rPr>
          <w:rFonts w:ascii="Times New Roman" w:hAnsi="Times New Roman" w:cs="Times New Roman"/>
          <w:lang w:val="en-GB"/>
        </w:rPr>
        <w:t xml:space="preserve">following </w:t>
      </w:r>
      <w:r w:rsidRPr="001E04ED">
        <w:rPr>
          <w:rFonts w:ascii="Times New Roman" w:hAnsi="Times New Roman" w:cs="Times New Roman"/>
          <w:lang w:val="en-GB"/>
        </w:rPr>
        <w:t>state variables: identity number, alive status, sex, stage (resident or vagrant</w:t>
      </w:r>
      <w:r w:rsidR="00C51245" w:rsidRPr="001E04ED">
        <w:rPr>
          <w:rFonts w:ascii="Times New Roman" w:hAnsi="Times New Roman" w:cs="Times New Roman"/>
          <w:lang w:val="en-GB"/>
        </w:rPr>
        <w:t>/disperser</w:t>
      </w:r>
      <w:r w:rsidRPr="001E04ED">
        <w:rPr>
          <w:rFonts w:ascii="Times New Roman" w:hAnsi="Times New Roman" w:cs="Times New Roman"/>
          <w:lang w:val="en-GB"/>
        </w:rPr>
        <w:t xml:space="preserve">), age (in months), dispersal status (natal or dispersed), mating status (mated or not mated), time since mating (in months), hunter estimated age (in months) and pointers to their mother, their litter and to the pride or coalition </w:t>
      </w:r>
      <w:r w:rsidR="00183B45" w:rsidRPr="001E04ED">
        <w:rPr>
          <w:rFonts w:ascii="Times New Roman" w:hAnsi="Times New Roman" w:cs="Times New Roman"/>
          <w:lang w:val="en-GB"/>
        </w:rPr>
        <w:t xml:space="preserve">to which </w:t>
      </w:r>
      <w:r w:rsidRPr="001E04ED">
        <w:rPr>
          <w:rFonts w:ascii="Times New Roman" w:hAnsi="Times New Roman" w:cs="Times New Roman"/>
          <w:lang w:val="en-GB"/>
        </w:rPr>
        <w:t xml:space="preserve">the individual may belong. Age classes are yearly (from 0-15) and are used to set individual survival rates. A </w:t>
      </w:r>
      <w:r w:rsidRPr="001E04ED">
        <w:rPr>
          <w:rFonts w:ascii="Times New Roman" w:hAnsi="Times New Roman" w:cs="Times New Roman"/>
          <w:b/>
          <w:lang w:val="en-GB"/>
        </w:rPr>
        <w:t>pride</w:t>
      </w:r>
      <w:r w:rsidRPr="001E04ED">
        <w:rPr>
          <w:rFonts w:ascii="Times New Roman" w:hAnsi="Times New Roman" w:cs="Times New Roman"/>
          <w:lang w:val="en-GB"/>
        </w:rPr>
        <w:t xml:space="preserve"> is defined as a group of related adult lion females with their male and female offspring, with related meaning that they were born in the same pride. A </w:t>
      </w:r>
      <w:r w:rsidRPr="001E04ED">
        <w:rPr>
          <w:rFonts w:ascii="Times New Roman" w:hAnsi="Times New Roman" w:cs="Times New Roman"/>
          <w:b/>
          <w:lang w:val="en-GB"/>
        </w:rPr>
        <w:t>coalition</w:t>
      </w:r>
      <w:r w:rsidRPr="001E04ED">
        <w:rPr>
          <w:rFonts w:ascii="Times New Roman" w:hAnsi="Times New Roman" w:cs="Times New Roman"/>
          <w:lang w:val="en-GB"/>
        </w:rPr>
        <w:t xml:space="preserve"> is defined as a group of (related or </w:t>
      </w:r>
      <w:r w:rsidR="00F777B9" w:rsidRPr="001E04ED">
        <w:rPr>
          <w:rFonts w:ascii="Times New Roman" w:hAnsi="Times New Roman" w:cs="Times New Roman"/>
          <w:lang w:val="en-GB"/>
        </w:rPr>
        <w:t>unrelated</w:t>
      </w:r>
      <w:r w:rsidRPr="001E04ED">
        <w:rPr>
          <w:rFonts w:ascii="Times New Roman" w:hAnsi="Times New Roman" w:cs="Times New Roman"/>
          <w:lang w:val="en-GB"/>
        </w:rPr>
        <w:t xml:space="preserve">) adult male lions which may </w:t>
      </w:r>
      <w:r w:rsidR="00F777B9" w:rsidRPr="001E04ED">
        <w:rPr>
          <w:rFonts w:ascii="Times New Roman" w:hAnsi="Times New Roman" w:cs="Times New Roman"/>
          <w:lang w:val="en-GB"/>
        </w:rPr>
        <w:t xml:space="preserve">acquire </w:t>
      </w:r>
      <w:r w:rsidRPr="001E04ED">
        <w:rPr>
          <w:rFonts w:ascii="Times New Roman" w:hAnsi="Times New Roman" w:cs="Times New Roman"/>
          <w:lang w:val="en-GB"/>
        </w:rPr>
        <w:t>one or several prides for reproduction. Both prides and coalitions are characterized by the</w:t>
      </w:r>
      <w:r w:rsidR="00A655C7" w:rsidRPr="001E04ED">
        <w:rPr>
          <w:rFonts w:ascii="Times New Roman" w:hAnsi="Times New Roman" w:cs="Times New Roman"/>
          <w:lang w:val="en-GB"/>
        </w:rPr>
        <w:t xml:space="preserve"> following</w:t>
      </w:r>
      <w:r w:rsidRPr="001E04ED">
        <w:rPr>
          <w:rFonts w:ascii="Times New Roman" w:hAnsi="Times New Roman" w:cs="Times New Roman"/>
          <w:lang w:val="en-GB"/>
        </w:rPr>
        <w:t xml:space="preserve"> state variables: identity number, stage (resident or vagrant</w:t>
      </w:r>
      <w:r w:rsidR="00C51245" w:rsidRPr="001E04ED">
        <w:rPr>
          <w:rFonts w:ascii="Times New Roman" w:hAnsi="Times New Roman" w:cs="Times New Roman"/>
          <w:lang w:val="en-GB"/>
        </w:rPr>
        <w:t>/disperser</w:t>
      </w:r>
      <w:r w:rsidRPr="001E04ED">
        <w:rPr>
          <w:rFonts w:ascii="Times New Roman" w:hAnsi="Times New Roman" w:cs="Times New Roman"/>
          <w:lang w:val="en-GB"/>
        </w:rPr>
        <w:t xml:space="preserve">), list of individuals, time in months the pride or coalition has been resident or vagrant and pointers to their associated pride (for a coalition) or coalition (for a pride). Prides also include a </w:t>
      </w:r>
      <w:r w:rsidR="00F777B9" w:rsidRPr="001E04ED">
        <w:rPr>
          <w:rFonts w:ascii="Times New Roman" w:hAnsi="Times New Roman" w:cs="Times New Roman"/>
          <w:lang w:val="en-GB"/>
        </w:rPr>
        <w:t xml:space="preserve">spatial </w:t>
      </w:r>
      <w:r w:rsidRPr="001E04ED">
        <w:rPr>
          <w:rFonts w:ascii="Times New Roman" w:hAnsi="Times New Roman" w:cs="Times New Roman"/>
          <w:lang w:val="en-GB"/>
        </w:rPr>
        <w:t>status</w:t>
      </w:r>
      <w:r w:rsidR="00F777B9" w:rsidRPr="001E04ED">
        <w:rPr>
          <w:rFonts w:ascii="Times New Roman" w:hAnsi="Times New Roman" w:cs="Times New Roman"/>
          <w:lang w:val="en-GB"/>
        </w:rPr>
        <w:t xml:space="preserve"> depending on whether the pride is on the edge of a protected areas and vulnerable to edge effects (edge) or in the fully protected core of a protected area</w:t>
      </w:r>
      <w:r w:rsidRPr="001E04ED">
        <w:rPr>
          <w:rFonts w:ascii="Times New Roman" w:hAnsi="Times New Roman" w:cs="Times New Roman"/>
          <w:lang w:val="en-GB"/>
        </w:rPr>
        <w:t xml:space="preserve"> (core). The </w:t>
      </w:r>
      <w:r w:rsidRPr="001E04ED">
        <w:rPr>
          <w:rFonts w:ascii="Times New Roman" w:hAnsi="Times New Roman" w:cs="Times New Roman"/>
          <w:b/>
          <w:lang w:val="en-GB"/>
        </w:rPr>
        <w:t>population</w:t>
      </w:r>
      <w:r w:rsidRPr="001E04ED">
        <w:rPr>
          <w:rFonts w:ascii="Times New Roman" w:hAnsi="Times New Roman" w:cs="Times New Roman"/>
          <w:lang w:val="en-GB"/>
        </w:rPr>
        <w:t xml:space="preserve"> consists of all individuals, prides and coalitions. The population also keeps track of the cumulative number of individuals that </w:t>
      </w:r>
      <w:r w:rsidR="00F777B9" w:rsidRPr="001E04ED">
        <w:rPr>
          <w:rFonts w:ascii="Times New Roman" w:hAnsi="Times New Roman" w:cs="Times New Roman"/>
          <w:lang w:val="en-GB"/>
        </w:rPr>
        <w:t>are</w:t>
      </w:r>
      <w:r w:rsidRPr="001E04ED">
        <w:rPr>
          <w:rFonts w:ascii="Times New Roman" w:hAnsi="Times New Roman" w:cs="Times New Roman"/>
          <w:lang w:val="en-GB"/>
        </w:rPr>
        <w:t xml:space="preserve"> alive, the number of resident prides, the number of prides that are at the edge, the number of coalitions</w:t>
      </w:r>
      <w:r w:rsidR="00477FA0" w:rsidRPr="001E04ED">
        <w:rPr>
          <w:rFonts w:ascii="Times New Roman" w:hAnsi="Times New Roman" w:cs="Times New Roman"/>
          <w:lang w:val="en-GB"/>
        </w:rPr>
        <w:t xml:space="preserve"> and</w:t>
      </w:r>
      <w:r w:rsidRPr="001E04ED">
        <w:rPr>
          <w:rFonts w:ascii="Times New Roman" w:hAnsi="Times New Roman" w:cs="Times New Roman"/>
          <w:lang w:val="en-GB"/>
        </w:rPr>
        <w:t xml:space="preserve"> the number of resident coalitions.</w:t>
      </w:r>
      <w:r w:rsidR="00033186" w:rsidRPr="001E04ED">
        <w:rPr>
          <w:rFonts w:ascii="Times New Roman" w:hAnsi="Times New Roman" w:cs="Times New Roman"/>
          <w:lang w:val="en-GB"/>
        </w:rPr>
        <w:t xml:space="preserve"> </w:t>
      </w:r>
      <w:r w:rsidR="00033186" w:rsidRPr="001E04ED">
        <w:rPr>
          <w:rFonts w:ascii="Times New Roman" w:hAnsi="Times New Roman" w:cs="Times New Roman"/>
        </w:rPr>
        <w:t xml:space="preserve">We did not model immigration or emigration into or out of the discretely modelled population. However, emigration is implicitly included as sub-adults not finding vacant territories within a defined period (6 months) are eliminated from the model. Immigration into the population occurs only sporadically </w:t>
      </w:r>
      <w:r w:rsidR="00033186" w:rsidRPr="001E04ED">
        <w:rPr>
          <w:rFonts w:ascii="Times New Roman" w:hAnsi="Times New Roman" w:cs="Times New Roman"/>
        </w:rPr>
        <w:fldChar w:fldCharType="begin"/>
      </w:r>
      <w:r w:rsidR="00A34191">
        <w:rPr>
          <w:rFonts w:ascii="Times New Roman" w:hAnsi="Times New Roman" w:cs="Times New Roman"/>
        </w:rPr>
        <w:instrText xml:space="preserve"> ADDIN EN.CITE &lt;EndNote&gt;&lt;Cite&gt;&lt;Author&gt;Morandin&lt;/Author&gt;&lt;Year&gt;2014&lt;/Year&gt;&lt;RecNum&gt;22198&lt;/RecNum&gt;&lt;DisplayText&gt;[5]&lt;/DisplayText&gt;&lt;record&gt;&lt;rec-number&gt;22198&lt;/rec-number&gt;&lt;foreign-keys&gt;&lt;key app="EN" db-id="wrwwpzaztdtxveeez9p5wzeevfrtdzawdv0r" timestamp="1366305956"&gt;22198&lt;/key&gt;&lt;/foreign-keys&gt;&lt;ref-type name="Journal Article"&gt;17&lt;/ref-type&gt;&lt;contributors&gt;&lt;authors&gt;&lt;author&gt;Morandin, C.&lt;/author&gt;&lt;author&gt;Loveridge, A. J.&lt;/author&gt;&lt;author&gt;Segelbacher, G.&lt;/author&gt;&lt;author&gt;Elliot, N.&lt;/author&gt;&lt;author&gt;Madzikanda, H.&lt;/author&gt;&lt;author&gt;Macdonald, D. W.&lt;/author&gt;&lt;author&gt;Hoglund, J.&lt;/author&gt;&lt;/authors&gt;&lt;/contributors&gt;&lt;titles&gt;&lt;title&gt;Gene flow and immigration:genetic diversity and population structure of lions (Panthera leo) in Hwange National Park&lt;/title&gt;&lt;secondary-title&gt;Conservation Genetics&lt;/secondary-title&gt;&lt;/titles&gt;&lt;periodical&gt;&lt;full-title&gt;Conservation Genetics&lt;/full-title&gt;&lt;/periodical&gt;&lt;pages&gt;697-706&lt;/pages&gt;&lt;volume&gt;15&lt;/volume&gt;&lt;number&gt;3&lt;/number&gt;&lt;dates&gt;&lt;year&gt;2014&lt;/year&gt;&lt;/dates&gt;&lt;urls&gt;&lt;/urls&gt;&lt;electronic-resource-num&gt;DOI 10.1007/s10592-014-0571-6&lt;/electronic-resource-num&gt;&lt;/record&gt;&lt;/Cite&gt;&lt;/EndNote&gt;</w:instrText>
      </w:r>
      <w:r w:rsidR="00033186" w:rsidRPr="001E04ED">
        <w:rPr>
          <w:rFonts w:ascii="Times New Roman" w:hAnsi="Times New Roman" w:cs="Times New Roman"/>
        </w:rPr>
        <w:fldChar w:fldCharType="separate"/>
      </w:r>
      <w:r w:rsidR="00A34191">
        <w:rPr>
          <w:rFonts w:ascii="Times New Roman" w:hAnsi="Times New Roman" w:cs="Times New Roman"/>
          <w:noProof/>
        </w:rPr>
        <w:t>[5]</w:t>
      </w:r>
      <w:r w:rsidR="00033186" w:rsidRPr="001E04ED">
        <w:rPr>
          <w:rFonts w:ascii="Times New Roman" w:hAnsi="Times New Roman" w:cs="Times New Roman"/>
        </w:rPr>
        <w:fldChar w:fldCharType="end"/>
      </w:r>
      <w:r w:rsidR="00033186" w:rsidRPr="001E04ED">
        <w:rPr>
          <w:rFonts w:ascii="Times New Roman" w:hAnsi="Times New Roman" w:cs="Times New Roman"/>
        </w:rPr>
        <w:t>.</w:t>
      </w:r>
    </w:p>
    <w:p w14:paraId="28ADBCC4" w14:textId="77777777" w:rsidR="00033186" w:rsidRPr="001E04ED" w:rsidRDefault="00033186" w:rsidP="000959BC">
      <w:pPr>
        <w:rPr>
          <w:rFonts w:ascii="Times New Roman" w:hAnsi="Times New Roman" w:cs="Times New Roman"/>
          <w:lang w:val="en-GB"/>
        </w:rPr>
      </w:pPr>
    </w:p>
    <w:p w14:paraId="2C64D676" w14:textId="77777777" w:rsidR="000959BC" w:rsidRPr="001E04ED" w:rsidRDefault="000959BC" w:rsidP="000959BC">
      <w:pPr>
        <w:rPr>
          <w:rFonts w:ascii="Times New Roman" w:hAnsi="Times New Roman" w:cs="Times New Roman"/>
          <w:lang w:val="en-GB"/>
        </w:rPr>
      </w:pPr>
    </w:p>
    <w:p w14:paraId="33842CDB" w14:textId="3E4F8D16" w:rsidR="000959BC" w:rsidRPr="001E04ED" w:rsidRDefault="00CB2A4E" w:rsidP="000959BC">
      <w:pPr>
        <w:rPr>
          <w:rFonts w:ascii="Times New Roman" w:hAnsi="Times New Roman" w:cs="Times New Roman"/>
          <w:lang w:val="en-GB"/>
        </w:rPr>
      </w:pPr>
      <w:r>
        <w:rPr>
          <w:rFonts w:ascii="Times New Roman" w:hAnsi="Times New Roman" w:cs="Times New Roman"/>
          <w:noProof/>
          <w:lang w:val="en-GB"/>
        </w:rPr>
        <w:lastRenderedPageBreak/>
        <w:drawing>
          <wp:inline distT="0" distB="0" distL="0" distR="0" wp14:anchorId="50AEDD64" wp14:editId="0075B28D">
            <wp:extent cx="5657850" cy="3477340"/>
            <wp:effectExtent l="0" t="0" r="0" b="254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9">
                      <a:extLst>
                        <a:ext uri="{28A0092B-C50C-407E-A947-70E740481C1C}">
                          <a14:useLocalDpi xmlns:a14="http://schemas.microsoft.com/office/drawing/2010/main" val="0"/>
                        </a:ext>
                      </a:extLst>
                    </a:blip>
                    <a:srcRect l="8314" t="5618" r="9701" b="4808"/>
                    <a:stretch/>
                  </pic:blipFill>
                  <pic:spPr bwMode="auto">
                    <a:xfrm>
                      <a:off x="0" y="0"/>
                      <a:ext cx="5683599" cy="3493165"/>
                    </a:xfrm>
                    <a:prstGeom prst="rect">
                      <a:avLst/>
                    </a:prstGeom>
                    <a:ln>
                      <a:noFill/>
                    </a:ln>
                    <a:extLst>
                      <a:ext uri="{53640926-AAD7-44D8-BBD7-CCE9431645EC}">
                        <a14:shadowObscured xmlns:a14="http://schemas.microsoft.com/office/drawing/2010/main"/>
                      </a:ext>
                    </a:extLst>
                  </pic:spPr>
                </pic:pic>
              </a:graphicData>
            </a:graphic>
          </wp:inline>
        </w:drawing>
      </w:r>
    </w:p>
    <w:p w14:paraId="70B9AC0A" w14:textId="77777777" w:rsidR="000959BC" w:rsidRPr="001E04ED" w:rsidRDefault="000959BC" w:rsidP="000959BC">
      <w:pPr>
        <w:rPr>
          <w:rFonts w:ascii="Times New Roman" w:hAnsi="Times New Roman" w:cs="Times New Roman"/>
          <w:lang w:val="en-GB"/>
        </w:rPr>
      </w:pPr>
    </w:p>
    <w:p w14:paraId="0056EF2F" w14:textId="7E4E830B" w:rsidR="000959BC" w:rsidRPr="00FF4744" w:rsidRDefault="000959BC" w:rsidP="000959BC">
      <w:pPr>
        <w:rPr>
          <w:rFonts w:ascii="Times New Roman" w:hAnsi="Times New Roman" w:cs="Times New Roman"/>
          <w:bCs/>
          <w:lang w:val="en-GB"/>
        </w:rPr>
      </w:pPr>
      <w:r w:rsidRPr="00FF4744">
        <w:rPr>
          <w:rFonts w:ascii="Times New Roman" w:hAnsi="Times New Roman" w:cs="Times New Roman"/>
          <w:bCs/>
          <w:lang w:val="en-GB"/>
        </w:rPr>
        <w:t xml:space="preserve">Figure </w:t>
      </w:r>
      <w:r w:rsidR="00297843" w:rsidRPr="00FF4744">
        <w:rPr>
          <w:rFonts w:ascii="Times New Roman" w:hAnsi="Times New Roman" w:cs="Times New Roman"/>
          <w:bCs/>
          <w:lang w:val="en-GB"/>
        </w:rPr>
        <w:t>S</w:t>
      </w:r>
      <w:r w:rsidRPr="00FF4744">
        <w:rPr>
          <w:rFonts w:ascii="Times New Roman" w:hAnsi="Times New Roman" w:cs="Times New Roman"/>
          <w:bCs/>
          <w:lang w:val="en-GB"/>
        </w:rPr>
        <w:t xml:space="preserve">1: </w:t>
      </w:r>
      <w:r w:rsidR="00AE273E" w:rsidRPr="00FF4744">
        <w:rPr>
          <w:rFonts w:ascii="Times New Roman" w:hAnsi="Times New Roman" w:cs="Times New Roman"/>
          <w:bCs/>
          <w:lang w:val="en-GB"/>
        </w:rPr>
        <w:t xml:space="preserve">Schematic representation </w:t>
      </w:r>
      <w:r w:rsidRPr="00FF4744">
        <w:rPr>
          <w:rFonts w:ascii="Times New Roman" w:hAnsi="Times New Roman" w:cs="Times New Roman"/>
          <w:bCs/>
          <w:lang w:val="en-GB"/>
        </w:rPr>
        <w:t xml:space="preserve">of </w:t>
      </w:r>
      <w:r w:rsidR="00AE273E" w:rsidRPr="00FF4744">
        <w:rPr>
          <w:rFonts w:ascii="Times New Roman" w:hAnsi="Times New Roman" w:cs="Times New Roman"/>
          <w:bCs/>
          <w:lang w:val="en-GB"/>
        </w:rPr>
        <w:t>object types in the</w:t>
      </w:r>
      <w:r w:rsidRPr="00FF4744">
        <w:rPr>
          <w:rFonts w:ascii="Times New Roman" w:hAnsi="Times New Roman" w:cs="Times New Roman"/>
          <w:bCs/>
          <w:lang w:val="en-GB"/>
        </w:rPr>
        <w:t xml:space="preserve"> lion population </w:t>
      </w:r>
      <w:r w:rsidR="00AE273E" w:rsidRPr="00FF4744">
        <w:rPr>
          <w:rFonts w:ascii="Times New Roman" w:hAnsi="Times New Roman" w:cs="Times New Roman"/>
          <w:bCs/>
          <w:lang w:val="en-GB"/>
        </w:rPr>
        <w:t>model with</w:t>
      </w:r>
      <w:r w:rsidRPr="00FF4744">
        <w:rPr>
          <w:rFonts w:ascii="Times New Roman" w:hAnsi="Times New Roman" w:cs="Times New Roman"/>
          <w:bCs/>
          <w:lang w:val="en-GB"/>
        </w:rPr>
        <w:t xml:space="preserve"> connections between </w:t>
      </w:r>
      <w:r w:rsidR="00C21844" w:rsidRPr="00FF4744">
        <w:rPr>
          <w:rFonts w:ascii="Times New Roman" w:hAnsi="Times New Roman" w:cs="Times New Roman"/>
          <w:bCs/>
          <w:lang w:val="en-GB"/>
        </w:rPr>
        <w:t>objects</w:t>
      </w:r>
      <w:r w:rsidR="00AE273E" w:rsidRPr="00FF4744">
        <w:rPr>
          <w:rFonts w:ascii="Times New Roman" w:hAnsi="Times New Roman" w:cs="Times New Roman"/>
          <w:bCs/>
          <w:lang w:val="en-GB"/>
        </w:rPr>
        <w:t>.</w:t>
      </w:r>
    </w:p>
    <w:p w14:paraId="22229D2A" w14:textId="77777777" w:rsidR="000959BC" w:rsidRPr="001E04ED" w:rsidRDefault="000959BC" w:rsidP="000959BC">
      <w:pPr>
        <w:rPr>
          <w:rFonts w:ascii="Times New Roman" w:hAnsi="Times New Roman" w:cs="Times New Roman"/>
          <w:lang w:val="en-GB"/>
        </w:rPr>
      </w:pPr>
    </w:p>
    <w:p w14:paraId="46431905" w14:textId="3269D3B6" w:rsidR="000959BC" w:rsidRPr="001E04ED" w:rsidRDefault="000959BC" w:rsidP="000959BC">
      <w:pPr>
        <w:rPr>
          <w:rFonts w:ascii="Times New Roman" w:hAnsi="Times New Roman" w:cs="Times New Roman"/>
          <w:i/>
          <w:lang w:val="en-GB"/>
        </w:rPr>
      </w:pPr>
      <w:r w:rsidRPr="001E04ED">
        <w:rPr>
          <w:rFonts w:ascii="Times New Roman" w:hAnsi="Times New Roman" w:cs="Times New Roman"/>
          <w:i/>
          <w:lang w:val="en-GB"/>
        </w:rPr>
        <w:t>Process overview and scheduling</w:t>
      </w:r>
    </w:p>
    <w:p w14:paraId="20EBB473" w14:textId="77777777" w:rsidR="00D01513" w:rsidRPr="001E04ED" w:rsidRDefault="00D01513" w:rsidP="000959BC">
      <w:pPr>
        <w:rPr>
          <w:rFonts w:ascii="Times New Roman" w:hAnsi="Times New Roman" w:cs="Times New Roman"/>
          <w:i/>
          <w:lang w:val="en-GB"/>
        </w:rPr>
      </w:pPr>
    </w:p>
    <w:p w14:paraId="1723B1F5" w14:textId="5006669C" w:rsidR="000959BC" w:rsidRPr="001E04ED" w:rsidRDefault="000959BC" w:rsidP="000959BC">
      <w:pPr>
        <w:rPr>
          <w:rFonts w:ascii="Times New Roman" w:hAnsi="Times New Roman" w:cs="Times New Roman"/>
          <w:lang w:val="en-GB"/>
        </w:rPr>
      </w:pPr>
      <w:r w:rsidRPr="001E04ED">
        <w:rPr>
          <w:rFonts w:ascii="Times New Roman" w:hAnsi="Times New Roman" w:cs="Times New Roman"/>
          <w:lang w:val="en-GB"/>
        </w:rPr>
        <w:t xml:space="preserve">The model proceeds in monthly time steps. Within each month, the following sequence of events takes place in this order: </w:t>
      </w:r>
    </w:p>
    <w:p w14:paraId="209B3EFF" w14:textId="371A914E"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Individual</w:t>
      </w:r>
      <w:r w:rsidR="00F777B9" w:rsidRPr="001E04ED">
        <w:rPr>
          <w:rFonts w:ascii="Times New Roman" w:hAnsi="Times New Roman" w:cs="Times New Roman"/>
          <w:lang w:val="en-GB"/>
        </w:rPr>
        <w:t>s</w:t>
      </w:r>
      <w:r w:rsidRPr="001E04ED">
        <w:rPr>
          <w:rFonts w:ascii="Times New Roman" w:hAnsi="Times New Roman" w:cs="Times New Roman"/>
          <w:lang w:val="en-GB"/>
        </w:rPr>
        <w:t>, pride</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and coalition</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age</w:t>
      </w:r>
    </w:p>
    <w:p w14:paraId="4F6EAF03" w14:textId="26B8F2A7"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Individual</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surviv</w:t>
      </w:r>
      <w:r w:rsidR="00F777B9" w:rsidRPr="001E04ED">
        <w:rPr>
          <w:rFonts w:ascii="Times New Roman" w:hAnsi="Times New Roman" w:cs="Times New Roman"/>
          <w:lang w:val="en-GB"/>
        </w:rPr>
        <w:t>e or die</w:t>
      </w:r>
    </w:p>
    <w:p w14:paraId="643CE9F8" w14:textId="1322FB85"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Individual</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dispers</w:t>
      </w:r>
      <w:r w:rsidR="00F777B9" w:rsidRPr="001E04ED">
        <w:rPr>
          <w:rFonts w:ascii="Times New Roman" w:hAnsi="Times New Roman" w:cs="Times New Roman"/>
          <w:lang w:val="en-GB"/>
        </w:rPr>
        <w:t>e</w:t>
      </w:r>
      <w:r w:rsidRPr="001E04ED">
        <w:rPr>
          <w:rFonts w:ascii="Times New Roman" w:hAnsi="Times New Roman" w:cs="Times New Roman"/>
          <w:lang w:val="en-GB"/>
        </w:rPr>
        <w:t xml:space="preserve"> from prides and coalitions</w:t>
      </w:r>
    </w:p>
    <w:p w14:paraId="0FE8ADCE" w14:textId="1F87BCC9"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Pride</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settle</w:t>
      </w:r>
    </w:p>
    <w:p w14:paraId="6C608216" w14:textId="3F9C84E0"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Coalition</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split</w:t>
      </w:r>
    </w:p>
    <w:p w14:paraId="4D6B866B" w14:textId="4143AA2C"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Coalition</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merg</w:t>
      </w:r>
      <w:r w:rsidR="00F777B9" w:rsidRPr="001E04ED">
        <w:rPr>
          <w:rFonts w:ascii="Times New Roman" w:hAnsi="Times New Roman" w:cs="Times New Roman"/>
          <w:lang w:val="en-GB"/>
        </w:rPr>
        <w:t>e</w:t>
      </w:r>
    </w:p>
    <w:p w14:paraId="31109D99" w14:textId="435FAF90"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Coalition</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fight </w:t>
      </w:r>
    </w:p>
    <w:p w14:paraId="657AD18B" w14:textId="10D2B188"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Coalition</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mat</w:t>
      </w:r>
      <w:r w:rsidR="00F777B9" w:rsidRPr="001E04ED">
        <w:rPr>
          <w:rFonts w:ascii="Times New Roman" w:hAnsi="Times New Roman" w:cs="Times New Roman"/>
          <w:lang w:val="en-GB"/>
        </w:rPr>
        <w:t>e</w:t>
      </w:r>
      <w:r w:rsidRPr="001E04ED">
        <w:rPr>
          <w:rFonts w:ascii="Times New Roman" w:hAnsi="Times New Roman" w:cs="Times New Roman"/>
          <w:lang w:val="en-GB"/>
        </w:rPr>
        <w:t xml:space="preserve"> with prides</w:t>
      </w:r>
    </w:p>
    <w:p w14:paraId="33C5AEF8" w14:textId="4F4537B4"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Pride</w:t>
      </w:r>
      <w:r w:rsidR="00F777B9" w:rsidRPr="001E04ED">
        <w:rPr>
          <w:rFonts w:ascii="Times New Roman" w:hAnsi="Times New Roman" w:cs="Times New Roman"/>
          <w:lang w:val="en-GB"/>
        </w:rPr>
        <w:t>s</w:t>
      </w:r>
      <w:r w:rsidRPr="001E04ED">
        <w:rPr>
          <w:rFonts w:ascii="Times New Roman" w:hAnsi="Times New Roman" w:cs="Times New Roman"/>
          <w:lang w:val="en-GB"/>
        </w:rPr>
        <w:t xml:space="preserve"> reproduc</w:t>
      </w:r>
      <w:r w:rsidR="00F777B9" w:rsidRPr="001E04ED">
        <w:rPr>
          <w:rFonts w:ascii="Times New Roman" w:hAnsi="Times New Roman" w:cs="Times New Roman"/>
          <w:lang w:val="en-GB"/>
        </w:rPr>
        <w:t>e</w:t>
      </w:r>
    </w:p>
    <w:p w14:paraId="4EE460C0" w14:textId="50B344A5" w:rsidR="000959BC" w:rsidRPr="001E04ED" w:rsidRDefault="000959BC" w:rsidP="000959BC">
      <w:pPr>
        <w:pStyle w:val="ListParagraph"/>
        <w:numPr>
          <w:ilvl w:val="0"/>
          <w:numId w:val="2"/>
        </w:numPr>
        <w:rPr>
          <w:rFonts w:ascii="Times New Roman" w:hAnsi="Times New Roman" w:cs="Times New Roman"/>
          <w:lang w:val="en-GB"/>
        </w:rPr>
      </w:pPr>
      <w:r w:rsidRPr="001E04ED">
        <w:rPr>
          <w:rFonts w:ascii="Times New Roman" w:hAnsi="Times New Roman" w:cs="Times New Roman"/>
          <w:lang w:val="en-GB"/>
        </w:rPr>
        <w:t>Collect</w:t>
      </w:r>
      <w:r w:rsidR="00F777B9" w:rsidRPr="001E04ED">
        <w:rPr>
          <w:rFonts w:ascii="Times New Roman" w:hAnsi="Times New Roman" w:cs="Times New Roman"/>
          <w:lang w:val="en-GB"/>
        </w:rPr>
        <w:t>ion of</w:t>
      </w:r>
      <w:r w:rsidRPr="001E04ED">
        <w:rPr>
          <w:rFonts w:ascii="Times New Roman" w:hAnsi="Times New Roman" w:cs="Times New Roman"/>
          <w:lang w:val="en-GB"/>
        </w:rPr>
        <w:t xml:space="preserve"> statistics</w:t>
      </w:r>
    </w:p>
    <w:p w14:paraId="2A608968" w14:textId="77777777" w:rsidR="000959BC" w:rsidRPr="001E04ED" w:rsidRDefault="000959BC" w:rsidP="000959BC">
      <w:pPr>
        <w:rPr>
          <w:rFonts w:ascii="Times New Roman" w:hAnsi="Times New Roman" w:cs="Times New Roman"/>
          <w:lang w:val="en-GB"/>
        </w:rPr>
      </w:pPr>
      <w:r w:rsidRPr="001E04ED">
        <w:rPr>
          <w:rFonts w:ascii="Times New Roman" w:hAnsi="Times New Roman" w:cs="Times New Roman"/>
          <w:lang w:val="en-GB"/>
        </w:rPr>
        <w:t>The details of each event are provided further below.</w:t>
      </w:r>
    </w:p>
    <w:p w14:paraId="54842496" w14:textId="77777777" w:rsidR="000959BC" w:rsidRPr="001E04ED" w:rsidRDefault="000959BC" w:rsidP="000959BC">
      <w:pPr>
        <w:rPr>
          <w:rFonts w:ascii="Times New Roman" w:hAnsi="Times New Roman" w:cs="Times New Roman"/>
          <w:lang w:val="en-GB"/>
        </w:rPr>
      </w:pPr>
    </w:p>
    <w:p w14:paraId="6C7C651B" w14:textId="0D76769F" w:rsidR="000959BC" w:rsidRPr="001E04ED" w:rsidRDefault="000959BC" w:rsidP="000959BC">
      <w:pPr>
        <w:rPr>
          <w:rFonts w:ascii="Times New Roman" w:hAnsi="Times New Roman" w:cs="Times New Roman"/>
          <w:i/>
          <w:lang w:val="en-GB"/>
        </w:rPr>
      </w:pPr>
      <w:r w:rsidRPr="001E04ED">
        <w:rPr>
          <w:rFonts w:ascii="Times New Roman" w:hAnsi="Times New Roman" w:cs="Times New Roman"/>
          <w:i/>
          <w:lang w:val="en-GB"/>
        </w:rPr>
        <w:t>Design concept</w:t>
      </w:r>
    </w:p>
    <w:p w14:paraId="14B1793F" w14:textId="77777777" w:rsidR="00D01513" w:rsidRPr="001E04ED" w:rsidRDefault="00D01513" w:rsidP="000959BC">
      <w:pPr>
        <w:rPr>
          <w:rFonts w:ascii="Times New Roman" w:hAnsi="Times New Roman" w:cs="Times New Roman"/>
          <w:i/>
          <w:lang w:val="en-GB"/>
        </w:rPr>
      </w:pPr>
    </w:p>
    <w:p w14:paraId="7B3FBC1C" w14:textId="5FD84BAE" w:rsidR="000959BC" w:rsidRPr="001E04ED" w:rsidRDefault="000959BC" w:rsidP="000959BC">
      <w:pPr>
        <w:rPr>
          <w:rFonts w:ascii="Times New Roman" w:hAnsi="Times New Roman" w:cs="Times New Roman"/>
          <w:lang w:val="en-GB"/>
        </w:rPr>
      </w:pPr>
      <w:r w:rsidRPr="001E04ED">
        <w:rPr>
          <w:rFonts w:ascii="Times New Roman" w:hAnsi="Times New Roman" w:cs="Times New Roman"/>
          <w:b/>
          <w:lang w:val="en-GB"/>
        </w:rPr>
        <w:t>Emergence and interactions:</w:t>
      </w:r>
      <w:r w:rsidRPr="001E04ED">
        <w:rPr>
          <w:rFonts w:ascii="Times New Roman" w:hAnsi="Times New Roman" w:cs="Times New Roman"/>
          <w:lang w:val="en-GB"/>
        </w:rPr>
        <w:t xml:space="preserve"> The population dynamic emerge</w:t>
      </w:r>
      <w:r w:rsidR="009F30BC" w:rsidRPr="001E04ED">
        <w:rPr>
          <w:rFonts w:ascii="Times New Roman" w:hAnsi="Times New Roman" w:cs="Times New Roman"/>
          <w:lang w:val="en-GB"/>
        </w:rPr>
        <w:t>s</w:t>
      </w:r>
      <w:r w:rsidRPr="001E04ED">
        <w:rPr>
          <w:rFonts w:ascii="Times New Roman" w:hAnsi="Times New Roman" w:cs="Times New Roman"/>
          <w:lang w:val="en-GB"/>
        </w:rPr>
        <w:t xml:space="preserve"> from events occurring at the individual level according to biological rules and parameters. The model includes dynamic feedback on pride settlement and cub mortality. New prides are assigned an edge status depend</w:t>
      </w:r>
      <w:r w:rsidR="00B23FEA" w:rsidRPr="001E04ED">
        <w:rPr>
          <w:rFonts w:ascii="Times New Roman" w:hAnsi="Times New Roman" w:cs="Times New Roman"/>
          <w:lang w:val="en-GB"/>
        </w:rPr>
        <w:t>ing</w:t>
      </w:r>
      <w:r w:rsidRPr="001E04ED">
        <w:rPr>
          <w:rFonts w:ascii="Times New Roman" w:hAnsi="Times New Roman" w:cs="Times New Roman"/>
          <w:lang w:val="en-GB"/>
        </w:rPr>
        <w:t xml:space="preserve"> on the outcome of a Bernoulli trial based on the population density relative to carrying capacity in each zone (prides are more likely to settle in the zone with the lower population density). </w:t>
      </w:r>
      <w:r w:rsidR="00F11351" w:rsidRPr="001E04ED">
        <w:rPr>
          <w:rFonts w:ascii="Times New Roman" w:hAnsi="Times New Roman" w:cs="Times New Roman"/>
        </w:rPr>
        <w:t>Vagrant</w:t>
      </w:r>
      <w:r w:rsidR="00C51245" w:rsidRPr="001E04ED">
        <w:rPr>
          <w:rFonts w:ascii="Times New Roman" w:hAnsi="Times New Roman" w:cs="Times New Roman"/>
        </w:rPr>
        <w:t>/ dispersing</w:t>
      </w:r>
      <w:r w:rsidR="00F11351" w:rsidRPr="001E04ED">
        <w:rPr>
          <w:rFonts w:ascii="Times New Roman" w:hAnsi="Times New Roman" w:cs="Times New Roman"/>
        </w:rPr>
        <w:t xml:space="preserve"> males and females </w:t>
      </w:r>
      <w:r w:rsidR="00C21844" w:rsidRPr="001E04ED">
        <w:rPr>
          <w:rFonts w:ascii="Times New Roman" w:hAnsi="Times New Roman" w:cs="Times New Roman"/>
        </w:rPr>
        <w:t>are</w:t>
      </w:r>
      <w:r w:rsidR="00F11351" w:rsidRPr="001E04ED">
        <w:rPr>
          <w:rFonts w:ascii="Times New Roman" w:hAnsi="Times New Roman" w:cs="Times New Roman"/>
        </w:rPr>
        <w:t xml:space="preserve"> assigned either edge or core status according to the outcome of a Bernoulli trial based on the proportion of prides at the edge when the population is at carrying capacity (a proxy for the </w:t>
      </w:r>
      <w:proofErr w:type="spellStart"/>
      <w:r w:rsidR="00F11351" w:rsidRPr="001E04ED">
        <w:rPr>
          <w:rFonts w:ascii="Times New Roman" w:hAnsi="Times New Roman" w:cs="Times New Roman"/>
        </w:rPr>
        <w:t>edge:core</w:t>
      </w:r>
      <w:proofErr w:type="spellEnd"/>
      <w:r w:rsidR="00F11351" w:rsidRPr="001E04ED">
        <w:rPr>
          <w:rFonts w:ascii="Times New Roman" w:hAnsi="Times New Roman" w:cs="Times New Roman"/>
        </w:rPr>
        <w:t xml:space="preserve"> area ratio). </w:t>
      </w:r>
      <w:r w:rsidRPr="001E04ED">
        <w:rPr>
          <w:rFonts w:ascii="Times New Roman" w:hAnsi="Times New Roman" w:cs="Times New Roman"/>
          <w:lang w:val="en-GB"/>
        </w:rPr>
        <w:t xml:space="preserve">Cub </w:t>
      </w:r>
      <w:r w:rsidRPr="001E04ED">
        <w:rPr>
          <w:rFonts w:ascii="Times New Roman" w:hAnsi="Times New Roman" w:cs="Times New Roman"/>
          <w:lang w:val="en-GB"/>
        </w:rPr>
        <w:lastRenderedPageBreak/>
        <w:t>mortality</w:t>
      </w:r>
      <w:r w:rsidR="00477FA0" w:rsidRPr="001E04ED">
        <w:rPr>
          <w:rFonts w:ascii="Times New Roman" w:hAnsi="Times New Roman" w:cs="Times New Roman"/>
          <w:lang w:val="en-GB"/>
        </w:rPr>
        <w:t xml:space="preserve"> due to starvation</w:t>
      </w:r>
      <w:r w:rsidRPr="001E04ED">
        <w:rPr>
          <w:rFonts w:ascii="Times New Roman" w:hAnsi="Times New Roman" w:cs="Times New Roman"/>
          <w:lang w:val="en-GB"/>
        </w:rPr>
        <w:t xml:space="preserve"> (years 0-1 and 1-2) is dependent on the outcome of a Bernoulli trial based on the population density relative to carrying capacity multiplied by a fixed factor (0.03 for year 1 and 0.01 for year 2) to simulate the positive relationship between population density and cub mortality that is evident from comparisons made between the Serengeti and Hwange N</w:t>
      </w:r>
      <w:r w:rsidR="00B23FEA" w:rsidRPr="001E04ED">
        <w:rPr>
          <w:rFonts w:ascii="Times New Roman" w:hAnsi="Times New Roman" w:cs="Times New Roman"/>
          <w:lang w:val="en-GB"/>
        </w:rPr>
        <w:t xml:space="preserve">ational </w:t>
      </w:r>
      <w:r w:rsidRPr="001E04ED">
        <w:rPr>
          <w:rFonts w:ascii="Times New Roman" w:hAnsi="Times New Roman" w:cs="Times New Roman"/>
          <w:lang w:val="en-GB"/>
        </w:rPr>
        <w:t>P</w:t>
      </w:r>
      <w:r w:rsidR="00B23FEA" w:rsidRPr="001E04ED">
        <w:rPr>
          <w:rFonts w:ascii="Times New Roman" w:hAnsi="Times New Roman" w:cs="Times New Roman"/>
          <w:lang w:val="en-GB"/>
        </w:rPr>
        <w:t>arks</w:t>
      </w:r>
      <w:r w:rsidR="00347E8A">
        <w:rPr>
          <w:rFonts w:ascii="Times New Roman" w:hAnsi="Times New Roman" w:cs="Times New Roman"/>
          <w:lang w:val="en-GB"/>
        </w:rPr>
        <w:t xml:space="preserve"> [17]</w:t>
      </w:r>
      <w:r w:rsidRPr="001E04ED">
        <w:rPr>
          <w:rFonts w:ascii="Times New Roman" w:hAnsi="Times New Roman" w:cs="Times New Roman"/>
          <w:lang w:val="en-GB"/>
        </w:rPr>
        <w:t>.</w:t>
      </w:r>
    </w:p>
    <w:p w14:paraId="06F67D2A" w14:textId="77777777" w:rsidR="0001012B" w:rsidRPr="001E04ED" w:rsidRDefault="0001012B" w:rsidP="000959BC">
      <w:pPr>
        <w:ind w:firstLine="720"/>
        <w:rPr>
          <w:rFonts w:ascii="Times New Roman" w:hAnsi="Times New Roman" w:cs="Times New Roman"/>
          <w:b/>
          <w:lang w:val="en-GB"/>
        </w:rPr>
      </w:pPr>
    </w:p>
    <w:p w14:paraId="125E147D" w14:textId="18C76A36" w:rsidR="000959BC" w:rsidRPr="001E04ED" w:rsidRDefault="000959BC" w:rsidP="005A6227">
      <w:pPr>
        <w:rPr>
          <w:rFonts w:ascii="Times New Roman" w:hAnsi="Times New Roman" w:cs="Times New Roman"/>
          <w:lang w:val="en-GB"/>
        </w:rPr>
      </w:pPr>
      <w:r w:rsidRPr="001E04ED">
        <w:rPr>
          <w:rFonts w:ascii="Times New Roman" w:hAnsi="Times New Roman" w:cs="Times New Roman"/>
          <w:b/>
          <w:lang w:val="en-GB"/>
        </w:rPr>
        <w:t>Observation:</w:t>
      </w:r>
      <w:r w:rsidRPr="001E04ED">
        <w:rPr>
          <w:rFonts w:ascii="Times New Roman" w:hAnsi="Times New Roman" w:cs="Times New Roman"/>
          <w:lang w:val="en-GB"/>
        </w:rPr>
        <w:t xml:space="preserve"> A model simulation returns a list consisting of 1) an array with dimension (time, statistics, runs) where time is the simulation length in months; statistics are demographic data including number of lions, number and size of settled and transient prides and coalitions in both the edge and the core, sex and age structure, number of litters and pride takeovers and runs are single stochastic trajectories; 2) an array with dimension (cumulative total number of individuals, statistics) where statistics indicate for each individual the time it was born, dispersed, settled, bred for the first time and died (from an anthropogenic cause</w:t>
      </w:r>
      <w:r w:rsidR="00DD4662" w:rsidRPr="001E04ED">
        <w:rPr>
          <w:rFonts w:ascii="Times New Roman" w:hAnsi="Times New Roman" w:cs="Times New Roman"/>
          <w:lang w:val="en-GB"/>
        </w:rPr>
        <w:t>s</w:t>
      </w:r>
      <w:r w:rsidRPr="001E04ED">
        <w:rPr>
          <w:rFonts w:ascii="Times New Roman" w:hAnsi="Times New Roman" w:cs="Times New Roman"/>
          <w:lang w:val="en-GB"/>
        </w:rPr>
        <w:t>, infanticide, a fight, starvation, or other natural cause)</w:t>
      </w:r>
      <w:r w:rsidR="006E0D3A" w:rsidRPr="001E04ED">
        <w:rPr>
          <w:rFonts w:ascii="Times New Roman" w:hAnsi="Times New Roman" w:cs="Times New Roman"/>
          <w:lang w:val="en-GB"/>
        </w:rPr>
        <w:t>.</w:t>
      </w:r>
    </w:p>
    <w:p w14:paraId="3E44CBFD" w14:textId="77777777" w:rsidR="000959BC" w:rsidRPr="001E04ED" w:rsidRDefault="000959BC" w:rsidP="000959BC">
      <w:pPr>
        <w:rPr>
          <w:rFonts w:ascii="Times New Roman" w:hAnsi="Times New Roman" w:cs="Times New Roman"/>
          <w:lang w:val="en-GB"/>
        </w:rPr>
      </w:pPr>
    </w:p>
    <w:p w14:paraId="705274CF" w14:textId="0F3FCA6B" w:rsidR="000959BC" w:rsidRPr="001E04ED" w:rsidRDefault="000959BC" w:rsidP="000959BC">
      <w:pPr>
        <w:rPr>
          <w:rFonts w:ascii="Times New Roman" w:hAnsi="Times New Roman" w:cs="Times New Roman"/>
          <w:i/>
          <w:lang w:val="en-GB"/>
        </w:rPr>
      </w:pPr>
      <w:r w:rsidRPr="001E04ED">
        <w:rPr>
          <w:rFonts w:ascii="Times New Roman" w:hAnsi="Times New Roman" w:cs="Times New Roman"/>
          <w:i/>
          <w:lang w:val="en-GB"/>
        </w:rPr>
        <w:t>Initialization</w:t>
      </w:r>
    </w:p>
    <w:p w14:paraId="1D45234B" w14:textId="77777777" w:rsidR="004051E6" w:rsidRPr="001E04ED" w:rsidRDefault="004051E6" w:rsidP="000959BC">
      <w:pPr>
        <w:rPr>
          <w:rFonts w:ascii="Times New Roman" w:hAnsi="Times New Roman" w:cs="Times New Roman"/>
          <w:i/>
          <w:lang w:val="en-GB"/>
        </w:rPr>
      </w:pPr>
    </w:p>
    <w:p w14:paraId="2658297A" w14:textId="6CD22EBD" w:rsidR="000959BC" w:rsidRPr="001E04ED" w:rsidRDefault="000959BC" w:rsidP="000959BC">
      <w:pPr>
        <w:rPr>
          <w:rFonts w:ascii="Times New Roman" w:hAnsi="Times New Roman" w:cs="Times New Roman"/>
          <w:lang w:val="en-GB"/>
        </w:rPr>
      </w:pPr>
      <w:r w:rsidRPr="001E04ED">
        <w:rPr>
          <w:rFonts w:ascii="Times New Roman" w:hAnsi="Times New Roman" w:cs="Times New Roman"/>
          <w:lang w:val="en-GB"/>
        </w:rPr>
        <w:t>Each simulation starts with the same initial population, defined by number of lions arranged in prides and coalitions. The initial population size and structure in the simulations are taken from observed data on Hwange</w:t>
      </w:r>
      <w:r w:rsidR="00DD4662" w:rsidRPr="001E04ED">
        <w:rPr>
          <w:rFonts w:ascii="Times New Roman" w:hAnsi="Times New Roman" w:cs="Times New Roman"/>
          <w:lang w:val="en-GB"/>
        </w:rPr>
        <w:t xml:space="preserve"> (Table </w:t>
      </w:r>
      <w:r w:rsidR="003F747A" w:rsidRPr="001E04ED">
        <w:rPr>
          <w:rFonts w:ascii="Times New Roman" w:hAnsi="Times New Roman" w:cs="Times New Roman"/>
          <w:lang w:val="en-GB"/>
        </w:rPr>
        <w:t>S</w:t>
      </w:r>
      <w:r w:rsidR="00EF21D8" w:rsidRPr="001E04ED">
        <w:rPr>
          <w:rFonts w:ascii="Times New Roman" w:hAnsi="Times New Roman" w:cs="Times New Roman"/>
          <w:lang w:val="en-GB"/>
        </w:rPr>
        <w:t>1</w:t>
      </w:r>
      <w:r w:rsidR="003F4232" w:rsidRPr="001E04ED">
        <w:rPr>
          <w:rFonts w:ascii="Times New Roman" w:hAnsi="Times New Roman" w:cs="Times New Roman"/>
          <w:lang w:val="en-GB"/>
        </w:rPr>
        <w:t xml:space="preserve"> and </w:t>
      </w:r>
      <w:r w:rsidR="003F747A" w:rsidRPr="001E04ED">
        <w:rPr>
          <w:rFonts w:ascii="Times New Roman" w:hAnsi="Times New Roman" w:cs="Times New Roman"/>
          <w:lang w:val="en-GB"/>
        </w:rPr>
        <w:t>S</w:t>
      </w:r>
      <w:r w:rsidR="003F4232" w:rsidRPr="001E04ED">
        <w:rPr>
          <w:rFonts w:ascii="Times New Roman" w:hAnsi="Times New Roman" w:cs="Times New Roman"/>
          <w:lang w:val="en-GB"/>
        </w:rPr>
        <w:t>2</w:t>
      </w:r>
      <w:r w:rsidR="00DD4662" w:rsidRPr="001E04ED">
        <w:rPr>
          <w:rFonts w:ascii="Times New Roman" w:hAnsi="Times New Roman" w:cs="Times New Roman"/>
          <w:lang w:val="en-GB"/>
        </w:rPr>
        <w:t>)</w:t>
      </w:r>
      <w:r w:rsidRPr="001E04ED">
        <w:rPr>
          <w:rFonts w:ascii="Times New Roman" w:hAnsi="Times New Roman" w:cs="Times New Roman"/>
          <w:lang w:val="en-GB"/>
        </w:rPr>
        <w:t xml:space="preserve">. </w:t>
      </w:r>
    </w:p>
    <w:p w14:paraId="1F3C05F6" w14:textId="77777777" w:rsidR="000959BC" w:rsidRPr="001E04ED" w:rsidRDefault="000959BC" w:rsidP="000959BC">
      <w:pPr>
        <w:pStyle w:val="ListParagraph"/>
        <w:numPr>
          <w:ilvl w:val="0"/>
          <w:numId w:val="1"/>
        </w:numPr>
        <w:rPr>
          <w:rFonts w:ascii="Times New Roman" w:hAnsi="Times New Roman" w:cs="Times New Roman"/>
        </w:rPr>
      </w:pPr>
      <w:r w:rsidRPr="001E04ED">
        <w:rPr>
          <w:rFonts w:ascii="Times New Roman" w:hAnsi="Times New Roman" w:cs="Times New Roman"/>
        </w:rPr>
        <w:t>Initial number of prides / coalitions</w:t>
      </w:r>
    </w:p>
    <w:p w14:paraId="5CBD83A2" w14:textId="5D0CE601" w:rsidR="000959BC" w:rsidRPr="001E04ED" w:rsidRDefault="000959BC" w:rsidP="000959BC">
      <w:pPr>
        <w:pStyle w:val="ListParagraph"/>
        <w:numPr>
          <w:ilvl w:val="0"/>
          <w:numId w:val="1"/>
        </w:numPr>
        <w:rPr>
          <w:rFonts w:ascii="Times New Roman" w:hAnsi="Times New Roman" w:cs="Times New Roman"/>
        </w:rPr>
      </w:pPr>
      <w:r w:rsidRPr="001E04ED">
        <w:rPr>
          <w:rFonts w:ascii="Times New Roman" w:hAnsi="Times New Roman" w:cs="Times New Roman"/>
        </w:rPr>
        <w:t xml:space="preserve">Number of individuals in initial prides </w:t>
      </w:r>
    </w:p>
    <w:p w14:paraId="3393ADF7" w14:textId="78BE7296" w:rsidR="000959BC" w:rsidRDefault="000959BC" w:rsidP="000959BC">
      <w:pPr>
        <w:pStyle w:val="ListParagraph"/>
        <w:numPr>
          <w:ilvl w:val="0"/>
          <w:numId w:val="1"/>
        </w:numPr>
        <w:rPr>
          <w:rFonts w:ascii="Times New Roman" w:hAnsi="Times New Roman" w:cs="Times New Roman"/>
        </w:rPr>
      </w:pPr>
      <w:r w:rsidRPr="001E04ED">
        <w:rPr>
          <w:rFonts w:ascii="Times New Roman" w:hAnsi="Times New Roman" w:cs="Times New Roman"/>
        </w:rPr>
        <w:t xml:space="preserve">Number of individuals in initial coalitions </w:t>
      </w:r>
    </w:p>
    <w:p w14:paraId="3D3ED6D5" w14:textId="206A7BED" w:rsidR="00535157" w:rsidRPr="0093637B" w:rsidRDefault="00D0384C" w:rsidP="0093637B">
      <w:pPr>
        <w:rPr>
          <w:rFonts w:ascii="Times New Roman" w:hAnsi="Times New Roman" w:cs="Times New Roman"/>
        </w:rPr>
      </w:pPr>
      <w:r>
        <w:rPr>
          <w:rFonts w:ascii="Times New Roman" w:hAnsi="Times New Roman" w:cs="Times New Roman"/>
        </w:rPr>
        <w:t>Carrying capacity (</w:t>
      </w:r>
      <w:proofErr w:type="spellStart"/>
      <w:r>
        <w:rPr>
          <w:rFonts w:ascii="Times New Roman" w:hAnsi="Times New Roman" w:cs="Times New Roman"/>
        </w:rPr>
        <w:t>K_individuals</w:t>
      </w:r>
      <w:proofErr w:type="spellEnd"/>
      <w:r>
        <w:rPr>
          <w:rFonts w:ascii="Times New Roman" w:hAnsi="Times New Roman" w:cs="Times New Roman"/>
        </w:rPr>
        <w:t>), which is based on empirical estimates, remains fixed for the duration of the simulation. The model therefore does not consider changes in</w:t>
      </w:r>
      <w:r w:rsidR="00992C57">
        <w:rPr>
          <w:rFonts w:ascii="Times New Roman" w:hAnsi="Times New Roman" w:cs="Times New Roman"/>
        </w:rPr>
        <w:t xml:space="preserve"> this factor over time which may result from fluctuating prey abundance.</w:t>
      </w:r>
    </w:p>
    <w:p w14:paraId="75F76427" w14:textId="74D2C4E8" w:rsidR="000959BC" w:rsidRPr="001E04ED" w:rsidRDefault="000959BC" w:rsidP="00EF21D8">
      <w:pPr>
        <w:rPr>
          <w:rFonts w:ascii="Times New Roman" w:hAnsi="Times New Roman" w:cs="Times New Roman"/>
          <w:lang w:val="en-GB"/>
        </w:rPr>
      </w:pPr>
    </w:p>
    <w:p w14:paraId="6DDA77A6" w14:textId="7AA5D307" w:rsidR="00EF21D8" w:rsidRPr="000F00FD" w:rsidRDefault="00EF21D8" w:rsidP="00EF21D8">
      <w:pPr>
        <w:rPr>
          <w:rFonts w:ascii="Times New Roman" w:hAnsi="Times New Roman" w:cs="Times New Roman"/>
          <w:bCs/>
        </w:rPr>
      </w:pPr>
      <w:r w:rsidRPr="000F00FD">
        <w:rPr>
          <w:rFonts w:ascii="Times New Roman" w:hAnsi="Times New Roman" w:cs="Times New Roman"/>
          <w:bCs/>
        </w:rPr>
        <w:t xml:space="preserve">Table </w:t>
      </w:r>
      <w:r w:rsidR="00297843" w:rsidRPr="000F00FD">
        <w:rPr>
          <w:rFonts w:ascii="Times New Roman" w:hAnsi="Times New Roman" w:cs="Times New Roman"/>
          <w:bCs/>
        </w:rPr>
        <w:t>S</w:t>
      </w:r>
      <w:r w:rsidRPr="000F00FD">
        <w:rPr>
          <w:rFonts w:ascii="Times New Roman" w:hAnsi="Times New Roman" w:cs="Times New Roman"/>
          <w:bCs/>
        </w:rPr>
        <w:t>1.</w:t>
      </w:r>
      <w:r w:rsidR="008F2755" w:rsidRPr="000F00FD">
        <w:rPr>
          <w:rFonts w:ascii="Times New Roman" w:hAnsi="Times New Roman" w:cs="Times New Roman"/>
          <w:bCs/>
        </w:rPr>
        <w:t xml:space="preserve"> I</w:t>
      </w:r>
      <w:r w:rsidRPr="000F00FD">
        <w:rPr>
          <w:rFonts w:ascii="Times New Roman" w:hAnsi="Times New Roman" w:cs="Times New Roman"/>
          <w:bCs/>
        </w:rPr>
        <w:t>nput parameters</w:t>
      </w:r>
      <w:r w:rsidR="008F2755" w:rsidRPr="000F00FD">
        <w:rPr>
          <w:rFonts w:ascii="Times New Roman" w:hAnsi="Times New Roman" w:cs="Times New Roman"/>
          <w:bCs/>
        </w:rPr>
        <w:t xml:space="preserve"> for a simulation</w:t>
      </w:r>
    </w:p>
    <w:p w14:paraId="712D1895" w14:textId="77777777" w:rsidR="00EF21D8" w:rsidRPr="001E04ED" w:rsidRDefault="00EF21D8" w:rsidP="00EF21D8">
      <w:pPr>
        <w:rPr>
          <w:rFonts w:ascii="Times New Roman" w:hAnsi="Times New Roman" w:cs="Times New Roman"/>
        </w:rPr>
      </w:pPr>
    </w:p>
    <w:tbl>
      <w:tblPr>
        <w:tblStyle w:val="TableGrid"/>
        <w:tblW w:w="0" w:type="auto"/>
        <w:tblLook w:val="04A0" w:firstRow="1" w:lastRow="0" w:firstColumn="1" w:lastColumn="0" w:noHBand="0" w:noVBand="1"/>
      </w:tblPr>
      <w:tblGrid>
        <w:gridCol w:w="3929"/>
        <w:gridCol w:w="1453"/>
      </w:tblGrid>
      <w:tr w:rsidR="00EF21D8" w:rsidRPr="005106C5" w14:paraId="6370B043" w14:textId="77777777" w:rsidTr="005106C5">
        <w:tc>
          <w:tcPr>
            <w:tcW w:w="3929" w:type="dxa"/>
            <w:shd w:val="clear" w:color="auto" w:fill="auto"/>
          </w:tcPr>
          <w:p w14:paraId="6A150C7B" w14:textId="77777777" w:rsidR="00EF21D8" w:rsidRPr="005106C5" w:rsidRDefault="00EF21D8" w:rsidP="00FB179D">
            <w:pPr>
              <w:rPr>
                <w:rFonts w:ascii="Times New Roman" w:hAnsi="Times New Roman" w:cs="Times New Roman"/>
                <w:b/>
                <w:bCs/>
                <w:lang w:val="en-GB"/>
              </w:rPr>
            </w:pPr>
            <w:r w:rsidRPr="005106C5">
              <w:rPr>
                <w:rFonts w:ascii="Times New Roman" w:hAnsi="Times New Roman" w:cs="Times New Roman"/>
                <w:b/>
                <w:bCs/>
                <w:lang w:val="en-GB"/>
              </w:rPr>
              <w:t>Parameter</w:t>
            </w:r>
          </w:p>
        </w:tc>
        <w:tc>
          <w:tcPr>
            <w:tcW w:w="1453" w:type="dxa"/>
            <w:shd w:val="clear" w:color="auto" w:fill="auto"/>
          </w:tcPr>
          <w:p w14:paraId="448CAA5E" w14:textId="77777777" w:rsidR="00EF21D8" w:rsidRPr="005106C5" w:rsidRDefault="00EF21D8" w:rsidP="00FB179D">
            <w:pPr>
              <w:rPr>
                <w:rFonts w:ascii="Times New Roman" w:hAnsi="Times New Roman" w:cs="Times New Roman"/>
                <w:b/>
                <w:bCs/>
                <w:lang w:val="en-GB"/>
              </w:rPr>
            </w:pPr>
            <w:r w:rsidRPr="005106C5">
              <w:rPr>
                <w:rFonts w:ascii="Times New Roman" w:hAnsi="Times New Roman" w:cs="Times New Roman"/>
                <w:b/>
                <w:bCs/>
                <w:lang w:val="en-GB"/>
              </w:rPr>
              <w:t>Value</w:t>
            </w:r>
          </w:p>
        </w:tc>
      </w:tr>
      <w:tr w:rsidR="00EF21D8" w:rsidRPr="001E04ED" w14:paraId="6CE4C0B2" w14:textId="77777777" w:rsidTr="00FB179D">
        <w:tc>
          <w:tcPr>
            <w:tcW w:w="3929" w:type="dxa"/>
          </w:tcPr>
          <w:p w14:paraId="04A4CF95"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K individuals</w:t>
            </w:r>
          </w:p>
        </w:tc>
        <w:tc>
          <w:tcPr>
            <w:tcW w:w="1453" w:type="dxa"/>
          </w:tcPr>
          <w:p w14:paraId="41BC3908"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500</w:t>
            </w:r>
          </w:p>
        </w:tc>
      </w:tr>
      <w:tr w:rsidR="00EF21D8" w:rsidRPr="001E04ED" w14:paraId="2442D97E" w14:textId="77777777" w:rsidTr="00FB179D">
        <w:tc>
          <w:tcPr>
            <w:tcW w:w="3929" w:type="dxa"/>
          </w:tcPr>
          <w:p w14:paraId="1EC14FDF"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K prides</w:t>
            </w:r>
          </w:p>
        </w:tc>
        <w:tc>
          <w:tcPr>
            <w:tcW w:w="1453" w:type="dxa"/>
          </w:tcPr>
          <w:p w14:paraId="7921E45E"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40</w:t>
            </w:r>
          </w:p>
        </w:tc>
      </w:tr>
      <w:tr w:rsidR="00EF21D8" w:rsidRPr="001E04ED" w14:paraId="293A7585" w14:textId="77777777" w:rsidTr="00FB179D">
        <w:tc>
          <w:tcPr>
            <w:tcW w:w="3929" w:type="dxa"/>
          </w:tcPr>
          <w:p w14:paraId="339E8D9E"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K coalitions</w:t>
            </w:r>
          </w:p>
        </w:tc>
        <w:tc>
          <w:tcPr>
            <w:tcW w:w="1453" w:type="dxa"/>
          </w:tcPr>
          <w:p w14:paraId="64ABADE1"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40</w:t>
            </w:r>
          </w:p>
        </w:tc>
      </w:tr>
      <w:tr w:rsidR="00EF21D8" w:rsidRPr="001E04ED" w14:paraId="7116AE18" w14:textId="77777777" w:rsidTr="00FB179D">
        <w:tc>
          <w:tcPr>
            <w:tcW w:w="3929" w:type="dxa"/>
          </w:tcPr>
          <w:p w14:paraId="42BB2E8E"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K edged</w:t>
            </w:r>
          </w:p>
        </w:tc>
        <w:tc>
          <w:tcPr>
            <w:tcW w:w="1453" w:type="dxa"/>
          </w:tcPr>
          <w:p w14:paraId="21F5E31E"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variable</w:t>
            </w:r>
          </w:p>
        </w:tc>
      </w:tr>
      <w:tr w:rsidR="00EF21D8" w:rsidRPr="001E04ED" w14:paraId="29DC271F" w14:textId="77777777" w:rsidTr="00FB179D">
        <w:tc>
          <w:tcPr>
            <w:tcW w:w="3929" w:type="dxa"/>
          </w:tcPr>
          <w:p w14:paraId="0E21B167"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Initial population (prides)</w:t>
            </w:r>
          </w:p>
        </w:tc>
        <w:tc>
          <w:tcPr>
            <w:tcW w:w="1453" w:type="dxa"/>
          </w:tcPr>
          <w:p w14:paraId="3D9F7870"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4</w:t>
            </w:r>
          </w:p>
        </w:tc>
      </w:tr>
      <w:tr w:rsidR="00EF21D8" w:rsidRPr="001E04ED" w14:paraId="7043B3DE" w14:textId="77777777" w:rsidTr="00FB179D">
        <w:tc>
          <w:tcPr>
            <w:tcW w:w="3929" w:type="dxa"/>
          </w:tcPr>
          <w:p w14:paraId="7DD5A035"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Number of runs</w:t>
            </w:r>
          </w:p>
        </w:tc>
        <w:tc>
          <w:tcPr>
            <w:tcW w:w="1453" w:type="dxa"/>
          </w:tcPr>
          <w:p w14:paraId="07700A31"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1000</w:t>
            </w:r>
          </w:p>
        </w:tc>
      </w:tr>
      <w:tr w:rsidR="00EF21D8" w:rsidRPr="001E04ED" w14:paraId="2EA567A6" w14:textId="77777777" w:rsidTr="00FB179D">
        <w:tc>
          <w:tcPr>
            <w:tcW w:w="3929" w:type="dxa"/>
          </w:tcPr>
          <w:p w14:paraId="70584315"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Conflict age threshold (months)</w:t>
            </w:r>
          </w:p>
        </w:tc>
        <w:tc>
          <w:tcPr>
            <w:tcW w:w="1453" w:type="dxa"/>
          </w:tcPr>
          <w:p w14:paraId="05126B27"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0</w:t>
            </w:r>
          </w:p>
        </w:tc>
      </w:tr>
      <w:tr w:rsidR="00EF21D8" w:rsidRPr="001E04ED" w14:paraId="18CBB0B7" w14:textId="77777777" w:rsidTr="00FB179D">
        <w:tc>
          <w:tcPr>
            <w:tcW w:w="3929" w:type="dxa"/>
          </w:tcPr>
          <w:p w14:paraId="1A8612CA"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Conflict mortality (%)</w:t>
            </w:r>
          </w:p>
        </w:tc>
        <w:tc>
          <w:tcPr>
            <w:tcW w:w="1453" w:type="dxa"/>
          </w:tcPr>
          <w:p w14:paraId="248B8DCD"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variable</w:t>
            </w:r>
          </w:p>
        </w:tc>
      </w:tr>
      <w:tr w:rsidR="00EF21D8" w:rsidRPr="001E04ED" w14:paraId="491B7C2E" w14:textId="77777777" w:rsidTr="00FB179D">
        <w:tc>
          <w:tcPr>
            <w:tcW w:w="3929" w:type="dxa"/>
          </w:tcPr>
          <w:p w14:paraId="59471BA5"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Hunting age threshold (months)</w:t>
            </w:r>
          </w:p>
        </w:tc>
        <w:tc>
          <w:tcPr>
            <w:tcW w:w="1453" w:type="dxa"/>
          </w:tcPr>
          <w:p w14:paraId="17FC6781"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variable</w:t>
            </w:r>
          </w:p>
        </w:tc>
      </w:tr>
      <w:tr w:rsidR="00EF21D8" w:rsidRPr="001E04ED" w14:paraId="5FB46C39" w14:textId="77777777" w:rsidTr="00FB179D">
        <w:tc>
          <w:tcPr>
            <w:tcW w:w="3929" w:type="dxa"/>
          </w:tcPr>
          <w:p w14:paraId="3E77D304"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Hunting mortality (monthly quota)</w:t>
            </w:r>
          </w:p>
        </w:tc>
        <w:tc>
          <w:tcPr>
            <w:tcW w:w="1453" w:type="dxa"/>
          </w:tcPr>
          <w:p w14:paraId="15E72649"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variable</w:t>
            </w:r>
          </w:p>
        </w:tc>
      </w:tr>
      <w:tr w:rsidR="00EF21D8" w:rsidRPr="001E04ED" w14:paraId="18FB8DF8" w14:textId="77777777" w:rsidTr="00FB179D">
        <w:tc>
          <w:tcPr>
            <w:tcW w:w="3929" w:type="dxa"/>
          </w:tcPr>
          <w:p w14:paraId="27A8BF45"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Hunter error</w:t>
            </w:r>
          </w:p>
        </w:tc>
        <w:tc>
          <w:tcPr>
            <w:tcW w:w="1453" w:type="dxa"/>
          </w:tcPr>
          <w:p w14:paraId="0FBE7783" w14:textId="77777777" w:rsidR="00EF21D8" w:rsidRPr="001E04ED" w:rsidRDefault="00EF21D8" w:rsidP="00FB179D">
            <w:pPr>
              <w:rPr>
                <w:rFonts w:ascii="Times New Roman" w:hAnsi="Times New Roman" w:cs="Times New Roman"/>
                <w:lang w:val="en-GB"/>
              </w:rPr>
            </w:pPr>
            <w:r w:rsidRPr="001E04ED">
              <w:rPr>
                <w:rFonts w:ascii="Times New Roman" w:hAnsi="Times New Roman" w:cs="Times New Roman"/>
                <w:lang w:val="en-GB"/>
              </w:rPr>
              <w:t>0/1</w:t>
            </w:r>
          </w:p>
        </w:tc>
      </w:tr>
    </w:tbl>
    <w:p w14:paraId="6A03AF14" w14:textId="77777777" w:rsidR="00EF21D8" w:rsidRPr="001E04ED" w:rsidRDefault="00EF21D8" w:rsidP="003F4232">
      <w:pPr>
        <w:rPr>
          <w:rFonts w:ascii="Times New Roman" w:hAnsi="Times New Roman" w:cs="Times New Roman"/>
          <w:lang w:val="en-GB"/>
        </w:rPr>
      </w:pPr>
    </w:p>
    <w:p w14:paraId="2ECA3045" w14:textId="55C19598" w:rsidR="000959BC" w:rsidRPr="001E04ED" w:rsidRDefault="000959BC" w:rsidP="000959BC">
      <w:pPr>
        <w:rPr>
          <w:rFonts w:ascii="Times New Roman" w:hAnsi="Times New Roman" w:cs="Times New Roman"/>
          <w:i/>
          <w:lang w:val="en-GB"/>
        </w:rPr>
      </w:pPr>
      <w:r w:rsidRPr="001E04ED">
        <w:rPr>
          <w:rFonts w:ascii="Times New Roman" w:hAnsi="Times New Roman" w:cs="Times New Roman"/>
          <w:i/>
          <w:lang w:val="en-GB"/>
        </w:rPr>
        <w:t>Input</w:t>
      </w:r>
    </w:p>
    <w:p w14:paraId="7E94B8C3" w14:textId="77777777" w:rsidR="004051E6" w:rsidRPr="001E04ED" w:rsidRDefault="004051E6" w:rsidP="000959BC">
      <w:pPr>
        <w:rPr>
          <w:rFonts w:ascii="Times New Roman" w:hAnsi="Times New Roman" w:cs="Times New Roman"/>
          <w:i/>
          <w:lang w:val="en-GB"/>
        </w:rPr>
      </w:pPr>
    </w:p>
    <w:p w14:paraId="036082FF" w14:textId="2A38A46E" w:rsidR="000C2406" w:rsidRPr="001E04ED" w:rsidRDefault="000C2406" w:rsidP="000C2406">
      <w:pPr>
        <w:rPr>
          <w:rFonts w:ascii="Times New Roman" w:hAnsi="Times New Roman" w:cs="Times New Roman"/>
          <w:lang w:val="en-GB"/>
        </w:rPr>
      </w:pPr>
      <w:r w:rsidRPr="001E04ED">
        <w:rPr>
          <w:rFonts w:ascii="Times New Roman" w:hAnsi="Times New Roman" w:cs="Times New Roman"/>
          <w:lang w:val="en-GB"/>
        </w:rPr>
        <w:t xml:space="preserve">The model requires information on survival, dispersal, settling and reproduction (Table </w:t>
      </w:r>
      <w:r w:rsidR="007F470E" w:rsidRPr="001E04ED">
        <w:rPr>
          <w:rFonts w:ascii="Times New Roman" w:hAnsi="Times New Roman" w:cs="Times New Roman"/>
          <w:lang w:val="en-GB"/>
        </w:rPr>
        <w:t>S</w:t>
      </w:r>
      <w:r w:rsidRPr="001E04ED">
        <w:rPr>
          <w:rFonts w:ascii="Times New Roman" w:hAnsi="Times New Roman" w:cs="Times New Roman"/>
          <w:lang w:val="en-GB"/>
        </w:rPr>
        <w:t>2) to serve as parameters for Monte Carlo simulations.</w:t>
      </w:r>
    </w:p>
    <w:p w14:paraId="288E126E" w14:textId="77777777" w:rsidR="000C2406" w:rsidRPr="001E04ED" w:rsidRDefault="000C2406" w:rsidP="000C2406">
      <w:pPr>
        <w:rPr>
          <w:rFonts w:ascii="Times New Roman" w:hAnsi="Times New Roman" w:cs="Times New Roman"/>
          <w:i/>
          <w:lang w:val="en-GB"/>
        </w:rPr>
      </w:pPr>
    </w:p>
    <w:p w14:paraId="7493110D" w14:textId="21D3100A" w:rsidR="00FA5D3F" w:rsidRPr="001E04ED" w:rsidRDefault="000C2406" w:rsidP="000C2406">
      <w:pPr>
        <w:rPr>
          <w:rFonts w:ascii="Times New Roman" w:hAnsi="Times New Roman" w:cs="Times New Roman"/>
        </w:rPr>
      </w:pPr>
      <w:r w:rsidRPr="001E04ED">
        <w:rPr>
          <w:rFonts w:ascii="Times New Roman" w:hAnsi="Times New Roman" w:cs="Times New Roman"/>
        </w:rPr>
        <w:t xml:space="preserve">Model inputs </w:t>
      </w:r>
      <w:r w:rsidR="00B23FEA" w:rsidRPr="001E04ED">
        <w:rPr>
          <w:rFonts w:ascii="Times New Roman" w:hAnsi="Times New Roman" w:cs="Times New Roman"/>
        </w:rPr>
        <w:t>are</w:t>
      </w:r>
      <w:r w:rsidRPr="001E04ED">
        <w:rPr>
          <w:rFonts w:ascii="Times New Roman" w:hAnsi="Times New Roman" w:cs="Times New Roman"/>
        </w:rPr>
        <w:t xml:space="preserve"> derived from published data available in the literature </w:t>
      </w:r>
      <w:r w:rsidRPr="001E04ED">
        <w:rPr>
          <w:rFonts w:ascii="Times New Roman" w:hAnsi="Times New Roman" w:cs="Times New Roman"/>
        </w:rPr>
        <w:fldChar w:fldCharType="begin">
          <w:fldData xml:space="preserve">PEVuZE5vdGU+PENpdGU+PEF1dGhvcj5TY2hhbGxlcjwvQXV0aG9yPjxZZWFyPjE5NzI8L1llYXI+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</w:fldData>
        </w:fldChar>
      </w:r>
      <w:r w:rsidR="00A34191">
        <w:rPr>
          <w:rFonts w:ascii="Times New Roman" w:hAnsi="Times New Roman" w:cs="Times New Roman"/>
        </w:rPr>
        <w:instrText xml:space="preserve"> ADDIN EN.CITE </w:instrText>
      </w:r>
      <w:r w:rsidR="00A34191">
        <w:rPr>
          <w:rFonts w:ascii="Times New Roman" w:hAnsi="Times New Roman" w:cs="Times New Roman"/>
        </w:rPr>
        <w:fldChar w:fldCharType="begin">
          <w:fldData xml:space="preserve">PEVuZE5vdGU+PENpdGU+PEF1dGhvcj5TY2hhbGxlcjwvQXV0aG9yPjxZZWFyPjE5NzI8L1llYXI+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</w:fldData>
        </w:fldChar>
      </w:r>
      <w:r w:rsidR="00A34191">
        <w:rPr>
          <w:rFonts w:ascii="Times New Roman" w:hAnsi="Times New Roman" w:cs="Times New Roman"/>
        </w:rPr>
        <w:instrText xml:space="preserve"> ADDIN EN.CITE.DATA </w:instrText>
      </w:r>
      <w:r w:rsidR="00A34191">
        <w:rPr>
          <w:rFonts w:ascii="Times New Roman" w:hAnsi="Times New Roman" w:cs="Times New Roman"/>
        </w:rPr>
      </w:r>
      <w:r w:rsidR="00A34191">
        <w:rPr>
          <w:rFonts w:ascii="Times New Roman" w:hAnsi="Times New Roman" w:cs="Times New Roman"/>
        </w:rPr>
        <w:fldChar w:fldCharType="end"/>
      </w:r>
      <w:r w:rsidRPr="001E04ED">
        <w:rPr>
          <w:rFonts w:ascii="Times New Roman" w:hAnsi="Times New Roman" w:cs="Times New Roman"/>
        </w:rPr>
      </w:r>
      <w:r w:rsidRPr="001E04ED">
        <w:rPr>
          <w:rFonts w:ascii="Times New Roman" w:hAnsi="Times New Roman" w:cs="Times New Roman"/>
        </w:rPr>
        <w:fldChar w:fldCharType="separate"/>
      </w:r>
      <w:r w:rsidR="00A34191">
        <w:rPr>
          <w:rFonts w:ascii="Times New Roman" w:hAnsi="Times New Roman" w:cs="Times New Roman"/>
          <w:noProof/>
        </w:rPr>
        <w:t>[6-15]</w:t>
      </w:r>
      <w:r w:rsidRPr="001E04ED">
        <w:rPr>
          <w:rFonts w:ascii="Times New Roman" w:hAnsi="Times New Roman" w:cs="Times New Roman"/>
        </w:rPr>
        <w:fldChar w:fldCharType="end"/>
      </w:r>
      <w:r w:rsidRPr="001E04ED">
        <w:rPr>
          <w:rFonts w:ascii="Times New Roman" w:hAnsi="Times New Roman" w:cs="Times New Roman"/>
        </w:rPr>
        <w:t xml:space="preserve"> and from a long term, intensively monitored population in western Zimbabwe in a study area covering </w:t>
      </w:r>
      <w:r w:rsidRPr="001E04ED">
        <w:rPr>
          <w:rFonts w:ascii="Times New Roman" w:hAnsi="Times New Roman" w:cs="Times New Roman"/>
        </w:rPr>
        <w:lastRenderedPageBreak/>
        <w:t>approximately 7000km</w:t>
      </w:r>
      <w:r w:rsidRPr="001E04ED">
        <w:rPr>
          <w:rFonts w:ascii="Times New Roman" w:hAnsi="Times New Roman" w:cs="Times New Roman"/>
          <w:vertAlign w:val="superscript"/>
        </w:rPr>
        <w:t xml:space="preserve">2 </w:t>
      </w:r>
      <w:r w:rsidRPr="001E04ED">
        <w:rPr>
          <w:rFonts w:ascii="Times New Roman" w:hAnsi="Times New Roman" w:cs="Times New Roman"/>
        </w:rPr>
        <w:t>in northern and eastern Hwange National Park (HNP, 14 500km</w:t>
      </w:r>
      <w:r w:rsidRPr="001E04ED">
        <w:rPr>
          <w:rFonts w:ascii="Times New Roman" w:hAnsi="Times New Roman" w:cs="Times New Roman"/>
          <w:vertAlign w:val="superscript"/>
        </w:rPr>
        <w:t>2</w:t>
      </w:r>
      <w:r w:rsidRPr="001E04ED">
        <w:rPr>
          <w:rFonts w:ascii="Times New Roman" w:hAnsi="Times New Roman" w:cs="Times New Roman"/>
        </w:rPr>
        <w:t xml:space="preserve">), and surrounds from 1999-2019. In total the life histories of 920 individuals, in 46 prides and 32 singletons and coalitions of males were documented through detailed observations of study prides, augmented by collated professional tourist guide photographs and sightings </w:t>
      </w:r>
      <w:r w:rsidRPr="001E04ED">
        <w:rPr>
          <w:rFonts w:ascii="Times New Roman" w:hAnsi="Times New Roman" w:cs="Times New Roman"/>
        </w:rPr>
        <w:fldChar w:fldCharType="begin">
          <w:fldData xml:space="preserve">PEVuZE5vdGU+PENpdGU+PEF1dGhvcj5CYXJ0aG9sZDwvQXV0aG9yPjxZZWFyPjIwMTY8L1llYXI+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</w:fldData>
        </w:fldChar>
      </w:r>
      <w:r w:rsidR="00A34191">
        <w:rPr>
          <w:rFonts w:ascii="Times New Roman" w:hAnsi="Times New Roman" w:cs="Times New Roman"/>
        </w:rPr>
        <w:instrText xml:space="preserve"> ADDIN EN.CITE </w:instrText>
      </w:r>
      <w:r w:rsidR="00A34191">
        <w:rPr>
          <w:rFonts w:ascii="Times New Roman" w:hAnsi="Times New Roman" w:cs="Times New Roman"/>
        </w:rPr>
        <w:fldChar w:fldCharType="begin">
          <w:fldData xml:space="preserve">PEVuZE5vdGU+PENpdGU+PEF1dGhvcj5CYXJ0aG9sZDwvQXV0aG9yPjxZZWFyPjIwMTY8L1llYXI+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</w:fldData>
        </w:fldChar>
      </w:r>
      <w:r w:rsidR="00A34191">
        <w:rPr>
          <w:rFonts w:ascii="Times New Roman" w:hAnsi="Times New Roman" w:cs="Times New Roman"/>
        </w:rPr>
        <w:instrText xml:space="preserve"> ADDIN EN.CITE.DATA </w:instrText>
      </w:r>
      <w:r w:rsidR="00A34191">
        <w:rPr>
          <w:rFonts w:ascii="Times New Roman" w:hAnsi="Times New Roman" w:cs="Times New Roman"/>
        </w:rPr>
      </w:r>
      <w:r w:rsidR="00A34191">
        <w:rPr>
          <w:rFonts w:ascii="Times New Roman" w:hAnsi="Times New Roman" w:cs="Times New Roman"/>
        </w:rPr>
        <w:fldChar w:fldCharType="end"/>
      </w:r>
      <w:r w:rsidRPr="001E04ED">
        <w:rPr>
          <w:rFonts w:ascii="Times New Roman" w:hAnsi="Times New Roman" w:cs="Times New Roman"/>
        </w:rPr>
      </w:r>
      <w:r w:rsidRPr="001E04ED">
        <w:rPr>
          <w:rFonts w:ascii="Times New Roman" w:hAnsi="Times New Roman" w:cs="Times New Roman"/>
        </w:rPr>
        <w:fldChar w:fldCharType="separate"/>
      </w:r>
      <w:r w:rsidR="00A34191">
        <w:rPr>
          <w:rFonts w:ascii="Times New Roman" w:hAnsi="Times New Roman" w:cs="Times New Roman"/>
          <w:noProof/>
        </w:rPr>
        <w:t>[16-24]</w:t>
      </w:r>
      <w:r w:rsidRPr="001E04ED">
        <w:rPr>
          <w:rFonts w:ascii="Times New Roman" w:hAnsi="Times New Roman" w:cs="Times New Roman"/>
        </w:rPr>
        <w:fldChar w:fldCharType="end"/>
      </w:r>
      <w:r w:rsidRPr="001E04ED">
        <w:rPr>
          <w:rFonts w:ascii="Times New Roman" w:hAnsi="Times New Roman" w:cs="Times New Roman"/>
        </w:rPr>
        <w:t xml:space="preserve">. Data included pride compositions and sizes, coalition sizes, tenure and pride relationships, breeding, birth dates (or estimated ages where these were unknown), dispersal events, deaths, and mortality sources. This population forms part of the greater Okavango-Hwange population within the Kavango-Zambezi (KAZA) </w:t>
      </w:r>
      <w:proofErr w:type="spellStart"/>
      <w:r w:rsidRPr="001E04ED">
        <w:rPr>
          <w:rFonts w:ascii="Times New Roman" w:hAnsi="Times New Roman" w:cs="Times New Roman"/>
        </w:rPr>
        <w:t>Transfrontier</w:t>
      </w:r>
      <w:proofErr w:type="spellEnd"/>
      <w:r w:rsidRPr="001E04ED">
        <w:rPr>
          <w:rFonts w:ascii="Times New Roman" w:hAnsi="Times New Roman" w:cs="Times New Roman"/>
        </w:rPr>
        <w:t xml:space="preserve"> Conservation Area </w:t>
      </w:r>
      <w:r w:rsidRPr="001E04ED">
        <w:rPr>
          <w:rFonts w:ascii="Times New Roman" w:hAnsi="Times New Roman" w:cs="Times New Roman"/>
        </w:rPr>
        <w:fldChar w:fldCharType="begin"/>
      </w:r>
      <w:r w:rsidR="00A34191">
        <w:rPr>
          <w:rFonts w:ascii="Times New Roman" w:hAnsi="Times New Roman" w:cs="Times New Roman"/>
        </w:rPr>
        <w:instrText xml:space="preserve"> ADDIN EN.CITE &lt;EndNote&gt;&lt;Cite&gt;&lt;Author&gt;Cushman&lt;/Author&gt;&lt;Year&gt;2018&lt;/Year&gt;&lt;RecNum&gt;22470&lt;/RecNum&gt;&lt;DisplayText&gt;[25]&lt;/DisplayText&gt;&lt;record&gt;&lt;rec-number&gt;22470&lt;/rec-number&gt;&lt;foreign-keys&gt;&lt;key app="EN" db-id="wrwwpzaztdtxveeez9p5wzeevfrtdzawdv0r" timestamp="1569941415"&gt;22470&lt;/key&gt;&lt;/foreign-keys&gt;&lt;ref-type name="Journal Article"&gt;17&lt;/ref-type&gt;&lt;contributors&gt;&lt;authors&gt;&lt;author&gt;Cushman, Samuel A.&lt;/author&gt;&lt;author&gt;Elliot, Nicholas B.&lt;/author&gt;&lt;author&gt;Bauer, Dominik&lt;/author&gt;&lt;author&gt;Kesch, Kristina&lt;/author&gt;&lt;author&gt;Bahaa-el-din, Laila&lt;/author&gt;&lt;author&gt;Bothwell, Helen&lt;/author&gt;&lt;author&gt;Flyman, Michael&lt;/author&gt;&lt;author&gt;Mtare, Godfrey&lt;/author&gt;&lt;author&gt;Macdonald, David W.&lt;/author&gt;&lt;author&gt;Loveridge, Andrew J.&lt;/author&gt;&lt;/authors&gt;&lt;/contributors&gt;&lt;titles&gt;&lt;title&gt;Prioritizing core areas, corridors and conflict hotspots for lion conservation in southern Africa&lt;/title&gt;&lt;secondary-title&gt;PLOS ONE&lt;/secondary-title&gt;&lt;/titles&gt;&lt;periodical&gt;&lt;full-title&gt;PLoS ONE&lt;/full-title&gt;&lt;/periodical&gt;&lt;pages&gt;e0196213&lt;/pages&gt;&lt;volume&gt;13&lt;/volume&gt;&lt;number&gt;7&lt;/number&gt;&lt;dates&gt;&lt;year&gt;2018&lt;/year&gt;&lt;/dates&gt;&lt;publisher&gt;Public Library of Science&lt;/publisher&gt;&lt;urls&gt;&lt;related-urls&gt;&lt;url&gt;https://doi.org/10.1371/journal.pone.0196213&lt;/url&gt;&lt;/related-urls&gt;&lt;/urls&gt;&lt;electronic-resource-num&gt;10.1371/journal.pone.0196213&lt;/electronic-resource-num&gt;&lt;/record&gt;&lt;/Cite&gt;&lt;/EndNote&gt;</w:instrText>
      </w:r>
      <w:r w:rsidRPr="001E04ED">
        <w:rPr>
          <w:rFonts w:ascii="Times New Roman" w:hAnsi="Times New Roman" w:cs="Times New Roman"/>
        </w:rPr>
        <w:fldChar w:fldCharType="separate"/>
      </w:r>
      <w:r w:rsidR="00A34191">
        <w:rPr>
          <w:rFonts w:ascii="Times New Roman" w:hAnsi="Times New Roman" w:cs="Times New Roman"/>
          <w:noProof/>
        </w:rPr>
        <w:t>[25]</w:t>
      </w:r>
      <w:r w:rsidRPr="001E04ED">
        <w:rPr>
          <w:rFonts w:ascii="Times New Roman" w:hAnsi="Times New Roman" w:cs="Times New Roman"/>
        </w:rPr>
        <w:fldChar w:fldCharType="end"/>
      </w:r>
      <w:r w:rsidRPr="001E04ED">
        <w:rPr>
          <w:rFonts w:ascii="Times New Roman" w:hAnsi="Times New Roman" w:cs="Times New Roman"/>
        </w:rPr>
        <w:t>. The protected area is surrounded by safari areas, forestry and private lands and communal lands, all of which receive annual quotas to hunt lions, but also where lions are killed in wire snares and by livestock farmers (see Loveridge et al 2016</w:t>
      </w:r>
      <w:r w:rsidR="006C289B">
        <w:rPr>
          <w:rFonts w:ascii="Times New Roman" w:hAnsi="Times New Roman" w:cs="Times New Roman"/>
        </w:rPr>
        <w:t xml:space="preserve"> [18]</w:t>
      </w:r>
      <w:r w:rsidRPr="001E04ED">
        <w:rPr>
          <w:rFonts w:ascii="Times New Roman" w:hAnsi="Times New Roman" w:cs="Times New Roman"/>
        </w:rPr>
        <w:t xml:space="preserve"> for a full site description and details of hunting quotas and anthropogenic mortalities). The HNP population is exposed to multiple sources of anthropogenic mortality, including trophy hunting (of male lions, but historically also females), legal problem animal control (PAC) by wildlife authorities, illegal retaliatory killing by livestock owners, wire snare poaching by bush meat hunters and lethal collisions with vehicles (trains and large trucks) </w:t>
      </w:r>
      <w:r w:rsidRPr="001E04ED">
        <w:rPr>
          <w:rFonts w:ascii="Times New Roman" w:hAnsi="Times New Roman" w:cs="Times New Roman"/>
        </w:rPr>
        <w:fldChar w:fldCharType="begin"/>
      </w:r>
      <w:r w:rsidR="00A34191">
        <w:rPr>
          <w:rFonts w:ascii="Times New Roman" w:hAnsi="Times New Roman" w:cs="Times New Roman"/>
        </w:rPr>
        <w:instrText xml:space="preserve"> ADDIN EN.CITE &lt;EndNote&gt;&lt;Cite&gt;&lt;Author&gt;Loveridge&lt;/Author&gt;&lt;Year&gt;2020&lt;/Year&gt;&lt;RecNum&gt;22560&lt;/RecNum&gt;&lt;DisplayText&gt;[19,26]&lt;/DisplayText&gt;&lt;record&gt;&lt;rec-number&gt;22560&lt;/rec-number&gt;&lt;foreign-keys&gt;&lt;key app="EN" db-id="wrwwpzaztdtxveeez9p5wzeevfrtdzawdv0r" timestamp="1577701907"&gt;22560&lt;/key&gt;&lt;/foreign-keys&gt;&lt;ref-type name="Journal Article"&gt;17&lt;/ref-type&gt;&lt;contributors&gt;&lt;authors&gt;&lt;author&gt;Loveridge, A.J.&lt;/author&gt;&lt;author&gt;Sousa, L.&lt;/author&gt;&lt;author&gt;Coals, P.&lt;/author&gt;&lt;author&gt;O&amp;apos;Donnell, H.&lt;/author&gt;&lt;author&gt;Hunt, J. E.&lt;/author&gt;&lt;author&gt;Lindsey, P.&lt;/author&gt;&lt;author&gt;Mandisodza, R.&lt;/author&gt;&lt;author&gt;Macdonald, D. W.&lt;/author&gt;&lt;/authors&gt;&lt;/contributors&gt;&lt;titles&gt;&lt;title&gt;Evaluating the spatial intensity and demographic impacts of wire-snare bush-meat poaching on large carnivores&lt;/title&gt;&lt;secondary-title&gt;Biological Conservation&lt;/secondary-title&gt;&lt;/titles&gt;&lt;periodical&gt;&lt;full-title&gt;Biological Conservation&lt;/full-title&gt;&lt;/periodical&gt;&lt;dates&gt;&lt;year&gt;2020&lt;/year&gt;&lt;/dates&gt;&lt;urls&gt;&lt;/urls&gt;&lt;/record&gt;&lt;/Cite&gt;&lt;Cite&gt;&lt;Author&gt;Loveridge&lt;/Author&gt;&lt;Year&gt;2017&lt;/Year&gt;&lt;RecNum&gt;22523&lt;/RecNum&gt;&lt;record&gt;&lt;rec-number&gt;22523&lt;/rec-number&gt;&lt;foreign-keys&gt;&lt;key app="EN" db-id="wrwwpzaztdtxveeez9p5wzeevfrtdzawdv0r" timestamp="1571906313"&gt;22523&lt;/key&gt;&lt;/foreign-keys&gt;&lt;ref-type name="Journal Article"&gt;17&lt;/ref-type&gt;&lt;contributors&gt;&lt;authors&gt;&lt;author&gt;Loveridge, Andrew J.&lt;/author&gt;&lt;author&gt;Valeix, Marion&lt;/author&gt;&lt;author&gt;Elliot, Nicholas B.&lt;/author&gt;&lt;author&gt;Macdonald, David W.&lt;/author&gt;&lt;/authors&gt;&lt;/contributors&gt;&lt;titles&gt;&lt;title&gt;The landscape of anthropogenic mortality: how African lions respond to spatial variation in risk&lt;/title&gt;&lt;secondary-title&gt;Journal of Applied Ecology&lt;/secondary-title&gt;&lt;/titles&gt;&lt;periodical&gt;&lt;full-title&gt;Journal of Applied Ecology&lt;/full-title&gt;&lt;/periodical&gt;&lt;pages&gt;815-825&lt;/pages&gt;&lt;volume&gt;54&lt;/volume&gt;&lt;number&gt;3&lt;/number&gt;&lt;dates&gt;&lt;year&gt;2017&lt;/year&gt;&lt;/dates&gt;&lt;isbn&gt;0021-8901&lt;/isbn&gt;&lt;urls&gt;&lt;related-urls&gt;&lt;url&gt;https://besjournals.onlinelibrary.wiley.com/doi/abs/10.1111/1365-2664.12794&lt;/url&gt;&lt;/related-urls&gt;&lt;/urls&gt;&lt;electronic-resource-num&gt;10.1111/1365-2664.12794&lt;/electronic-resource-num&gt;&lt;/record&gt;&lt;/Cite&gt;&lt;/EndNote&gt;</w:instrText>
      </w:r>
      <w:r w:rsidRPr="001E04ED">
        <w:rPr>
          <w:rFonts w:ascii="Times New Roman" w:hAnsi="Times New Roman" w:cs="Times New Roman"/>
        </w:rPr>
        <w:fldChar w:fldCharType="separate"/>
      </w:r>
      <w:r w:rsidR="00A34191">
        <w:rPr>
          <w:rFonts w:ascii="Times New Roman" w:hAnsi="Times New Roman" w:cs="Times New Roman"/>
          <w:noProof/>
        </w:rPr>
        <w:t>[19,26]</w:t>
      </w:r>
      <w:r w:rsidRPr="001E04ED">
        <w:rPr>
          <w:rFonts w:ascii="Times New Roman" w:hAnsi="Times New Roman" w:cs="Times New Roman"/>
        </w:rPr>
        <w:fldChar w:fldCharType="end"/>
      </w:r>
      <w:r w:rsidRPr="001E04ED">
        <w:rPr>
          <w:rFonts w:ascii="Times New Roman" w:hAnsi="Times New Roman" w:cs="Times New Roman"/>
        </w:rPr>
        <w:t xml:space="preserve">. Survival and cause-specific mortality rates were calculated for each age class (yearly from 0-15) using cumulative incidence functions for competing risk events </w:t>
      </w:r>
      <w:r w:rsidRPr="001E04ED">
        <w:rPr>
          <w:rFonts w:ascii="Times New Roman" w:hAnsi="Times New Roman" w:cs="Times New Roman"/>
        </w:rPr>
        <w:fldChar w:fldCharType="begin"/>
      </w:r>
      <w:r w:rsidR="00A34191">
        <w:rPr>
          <w:rFonts w:ascii="Times New Roman" w:hAnsi="Times New Roman" w:cs="Times New Roman"/>
        </w:rPr>
        <w:instrText xml:space="preserve"> ADDIN EN.CITE &lt;EndNote&gt;&lt;Cite&gt;&lt;Author&gt;Scrucca&lt;/Author&gt;&lt;Year&gt;2007&lt;/Year&gt;&lt;RecNum&gt;22801&lt;/RecNum&gt;&lt;DisplayText&gt;[27]&lt;/DisplayText&gt;&lt;record&gt;&lt;rec-number&gt;22801&lt;/rec-number&gt;&lt;foreign-keys&gt;&lt;key app="EN" db-id="wrwwpzaztdtxveeez9p5wzeevfrtdzawdv0r" timestamp="1609840352"&gt;22801&lt;/key&gt;&lt;/foreign-keys&gt;&lt;ref-type name="Journal Article"&gt;17&lt;/ref-type&gt;&lt;contributors&gt;&lt;authors&gt;&lt;author&gt;Scrucca, L.&lt;/author&gt;&lt;author&gt;Santucci, A.&lt;/author&gt;&lt;author&gt;Aversa, F.&lt;/author&gt;&lt;/authors&gt;&lt;/contributors&gt;&lt;titles&gt;&lt;title&gt;Competing risk analysis using R: an easy guide for clinicians&lt;/title&gt;&lt;secondary-title&gt;Bone Marrow Transplantation&lt;/secondary-title&gt;&lt;/titles&gt;&lt;periodical&gt;&lt;full-title&gt;Bone Marrow Transplantation&lt;/full-title&gt;&lt;/periodical&gt;&lt;pages&gt;381-387&lt;/pages&gt;&lt;volume&gt;40&lt;/volume&gt;&lt;dates&gt;&lt;year&gt;2007&lt;/year&gt;&lt;/dates&gt;&lt;urls&gt;&lt;/urls&gt;&lt;/record&gt;&lt;/Cite&gt;&lt;/EndNote&gt;</w:instrText>
      </w:r>
      <w:r w:rsidRPr="001E04ED">
        <w:rPr>
          <w:rFonts w:ascii="Times New Roman" w:hAnsi="Times New Roman" w:cs="Times New Roman"/>
        </w:rPr>
        <w:fldChar w:fldCharType="separate"/>
      </w:r>
      <w:r w:rsidR="00A34191">
        <w:rPr>
          <w:rFonts w:ascii="Times New Roman" w:hAnsi="Times New Roman" w:cs="Times New Roman"/>
          <w:noProof/>
        </w:rPr>
        <w:t>[27]</w:t>
      </w:r>
      <w:r w:rsidRPr="001E04ED">
        <w:rPr>
          <w:rFonts w:ascii="Times New Roman" w:hAnsi="Times New Roman" w:cs="Times New Roman"/>
        </w:rPr>
        <w:fldChar w:fldCharType="end"/>
      </w:r>
      <w:r w:rsidRPr="001E04ED">
        <w:rPr>
          <w:rFonts w:ascii="Times New Roman" w:hAnsi="Times New Roman" w:cs="Times New Roman"/>
        </w:rPr>
        <w:t xml:space="preserve"> and interpolated for ages where we did not have sufficient data. Baseline survival rates used in the model included only natural sources of mortality (disease, mortalities due to interactions with dangerous prey or other predators; Table </w:t>
      </w:r>
      <w:r w:rsidR="00355F44">
        <w:rPr>
          <w:rFonts w:ascii="Times New Roman" w:hAnsi="Times New Roman" w:cs="Times New Roman"/>
        </w:rPr>
        <w:t>S</w:t>
      </w:r>
      <w:r w:rsidRPr="001E04ED">
        <w:rPr>
          <w:rFonts w:ascii="Times New Roman" w:hAnsi="Times New Roman" w:cs="Times New Roman"/>
        </w:rPr>
        <w:t>3).</w:t>
      </w:r>
      <w:r w:rsidR="00FA5D3F">
        <w:rPr>
          <w:rFonts w:ascii="Times New Roman" w:hAnsi="Times New Roman" w:cs="Times New Roman"/>
        </w:rPr>
        <w:t xml:space="preserve"> We carried out a parameter elasticity analysis for parameters relating to fights, fecundity, </w:t>
      </w:r>
      <w:r w:rsidR="00057879">
        <w:rPr>
          <w:rFonts w:ascii="Times New Roman" w:hAnsi="Times New Roman" w:cs="Times New Roman"/>
        </w:rPr>
        <w:t>starvation,</w:t>
      </w:r>
      <w:r w:rsidR="00FA5D3F">
        <w:rPr>
          <w:rFonts w:ascii="Times New Roman" w:hAnsi="Times New Roman" w:cs="Times New Roman"/>
        </w:rPr>
        <w:t xml:space="preserve"> and baseline survival by varying each parameter one at a time while keeping other parameters constant (Figure </w:t>
      </w:r>
      <w:r w:rsidR="00057879">
        <w:rPr>
          <w:rFonts w:ascii="Times New Roman" w:hAnsi="Times New Roman" w:cs="Times New Roman"/>
        </w:rPr>
        <w:t>S8 and S9).</w:t>
      </w:r>
      <w:r w:rsidR="00535157">
        <w:rPr>
          <w:rFonts w:ascii="Times New Roman" w:hAnsi="Times New Roman" w:cs="Times New Roman"/>
        </w:rPr>
        <w:t xml:space="preserve"> </w:t>
      </w:r>
      <w:r w:rsidR="0063672C">
        <w:rPr>
          <w:rFonts w:ascii="Times New Roman" w:hAnsi="Times New Roman" w:cs="Times New Roman"/>
        </w:rPr>
        <w:t xml:space="preserve">We used growth rate as the </w:t>
      </w:r>
      <w:r w:rsidR="003C60BD">
        <w:rPr>
          <w:rFonts w:ascii="Times New Roman" w:hAnsi="Times New Roman" w:cs="Times New Roman"/>
        </w:rPr>
        <w:t>dependent variable which was calculated between year 10 and year 20 of simulations with 1000 iterations.</w:t>
      </w:r>
    </w:p>
    <w:p w14:paraId="355BADFC" w14:textId="77777777" w:rsidR="000C2406" w:rsidRPr="001E04ED" w:rsidRDefault="000C2406" w:rsidP="000C2406">
      <w:pPr>
        <w:rPr>
          <w:rFonts w:ascii="Times New Roman" w:hAnsi="Times New Roman" w:cs="Times New Roman"/>
        </w:rPr>
      </w:pPr>
    </w:p>
    <w:p w14:paraId="19492723" w14:textId="7E5F9ECA" w:rsidR="00F65091" w:rsidRPr="000F00FD" w:rsidRDefault="000959BC" w:rsidP="000C2406">
      <w:pPr>
        <w:rPr>
          <w:rFonts w:ascii="Times New Roman" w:hAnsi="Times New Roman" w:cs="Times New Roman"/>
          <w:bCs/>
        </w:rPr>
      </w:pPr>
      <w:r w:rsidRPr="000F00FD">
        <w:rPr>
          <w:rFonts w:ascii="Times New Roman" w:hAnsi="Times New Roman" w:cs="Times New Roman"/>
          <w:bCs/>
        </w:rPr>
        <w:t xml:space="preserve">Table </w:t>
      </w:r>
      <w:r w:rsidR="00297843" w:rsidRPr="000F00FD">
        <w:rPr>
          <w:rFonts w:ascii="Times New Roman" w:hAnsi="Times New Roman" w:cs="Times New Roman"/>
          <w:bCs/>
        </w:rPr>
        <w:t>S</w:t>
      </w:r>
      <w:r w:rsidR="00EF21D8" w:rsidRPr="000F00FD">
        <w:rPr>
          <w:rFonts w:ascii="Times New Roman" w:hAnsi="Times New Roman" w:cs="Times New Roman"/>
          <w:bCs/>
        </w:rPr>
        <w:t>2</w:t>
      </w:r>
      <w:r w:rsidRPr="000F00FD">
        <w:rPr>
          <w:rFonts w:ascii="Times New Roman" w:hAnsi="Times New Roman" w:cs="Times New Roman"/>
          <w:bCs/>
        </w:rPr>
        <w:t xml:space="preserve">. </w:t>
      </w:r>
      <w:r w:rsidR="008B28FC" w:rsidRPr="000F00FD">
        <w:rPr>
          <w:rFonts w:ascii="Times New Roman" w:hAnsi="Times New Roman" w:cs="Times New Roman"/>
          <w:bCs/>
        </w:rPr>
        <w:t>Demographic model</w:t>
      </w:r>
      <w:r w:rsidR="00EF21D8" w:rsidRPr="000F00FD">
        <w:rPr>
          <w:rFonts w:ascii="Times New Roman" w:hAnsi="Times New Roman" w:cs="Times New Roman"/>
          <w:bCs/>
        </w:rPr>
        <w:t xml:space="preserve"> </w:t>
      </w:r>
      <w:r w:rsidRPr="000F00FD">
        <w:rPr>
          <w:rFonts w:ascii="Times New Roman" w:hAnsi="Times New Roman" w:cs="Times New Roman"/>
          <w:bCs/>
        </w:rPr>
        <w:t>parameters</w:t>
      </w:r>
      <w:r w:rsidR="003F4232" w:rsidRPr="000F00FD">
        <w:rPr>
          <w:rFonts w:ascii="Times New Roman" w:hAnsi="Times New Roman" w:cs="Times New Roman"/>
          <w:bCs/>
        </w:rPr>
        <w:t>.</w:t>
      </w:r>
    </w:p>
    <w:p w14:paraId="579CF9BD" w14:textId="77777777" w:rsidR="000959BC" w:rsidRPr="001E04ED" w:rsidRDefault="000959BC" w:rsidP="000959BC">
      <w:pPr>
        <w:rPr>
          <w:rFonts w:ascii="Times New Roman" w:hAnsi="Times New Roman" w:cs="Times New Roman"/>
        </w:rPr>
      </w:pPr>
    </w:p>
    <w:tbl>
      <w:tblPr>
        <w:tblStyle w:val="TableGrid"/>
        <w:tblW w:w="0" w:type="auto"/>
        <w:tblLook w:val="04A0" w:firstRow="1" w:lastRow="0" w:firstColumn="1" w:lastColumn="0" w:noHBand="0" w:noVBand="1"/>
      </w:tblPr>
      <w:tblGrid>
        <w:gridCol w:w="3634"/>
        <w:gridCol w:w="1541"/>
        <w:gridCol w:w="3835"/>
      </w:tblGrid>
      <w:tr w:rsidR="000959BC" w:rsidRPr="005106C5" w14:paraId="26602370" w14:textId="77777777" w:rsidTr="005106C5">
        <w:tc>
          <w:tcPr>
            <w:tcW w:w="3634" w:type="dxa"/>
            <w:shd w:val="clear" w:color="auto" w:fill="auto"/>
          </w:tcPr>
          <w:p w14:paraId="7A14615E" w14:textId="77777777" w:rsidR="000959BC" w:rsidRPr="005106C5" w:rsidRDefault="000959BC" w:rsidP="00532318">
            <w:pPr>
              <w:rPr>
                <w:rFonts w:ascii="Times New Roman" w:hAnsi="Times New Roman" w:cs="Times New Roman"/>
                <w:b/>
                <w:bCs/>
                <w:lang w:val="en-GB"/>
              </w:rPr>
            </w:pPr>
            <w:r w:rsidRPr="005106C5">
              <w:rPr>
                <w:rFonts w:ascii="Times New Roman" w:hAnsi="Times New Roman" w:cs="Times New Roman"/>
                <w:b/>
                <w:bCs/>
                <w:lang w:val="en-GB"/>
              </w:rPr>
              <w:t>Parameter</w:t>
            </w:r>
          </w:p>
        </w:tc>
        <w:tc>
          <w:tcPr>
            <w:tcW w:w="1541" w:type="dxa"/>
            <w:shd w:val="clear" w:color="auto" w:fill="auto"/>
          </w:tcPr>
          <w:p w14:paraId="7AE85A47" w14:textId="77777777" w:rsidR="000959BC" w:rsidRPr="005106C5" w:rsidRDefault="000959BC" w:rsidP="00532318">
            <w:pPr>
              <w:rPr>
                <w:rFonts w:ascii="Times New Roman" w:hAnsi="Times New Roman" w:cs="Times New Roman"/>
                <w:b/>
                <w:bCs/>
                <w:lang w:val="en-GB"/>
              </w:rPr>
            </w:pPr>
            <w:r w:rsidRPr="005106C5">
              <w:rPr>
                <w:rFonts w:ascii="Times New Roman" w:hAnsi="Times New Roman" w:cs="Times New Roman"/>
                <w:b/>
                <w:bCs/>
                <w:lang w:val="en-GB"/>
              </w:rPr>
              <w:t>Value</w:t>
            </w:r>
          </w:p>
        </w:tc>
        <w:tc>
          <w:tcPr>
            <w:tcW w:w="3835" w:type="dxa"/>
            <w:shd w:val="clear" w:color="auto" w:fill="auto"/>
          </w:tcPr>
          <w:p w14:paraId="3EDC5971" w14:textId="77777777" w:rsidR="000959BC" w:rsidRPr="005106C5" w:rsidRDefault="000959BC" w:rsidP="00532318">
            <w:pPr>
              <w:jc w:val="center"/>
              <w:rPr>
                <w:rFonts w:ascii="Times New Roman" w:hAnsi="Times New Roman" w:cs="Times New Roman"/>
                <w:b/>
                <w:bCs/>
                <w:lang w:val="en-GB"/>
              </w:rPr>
            </w:pPr>
            <w:r w:rsidRPr="005106C5">
              <w:rPr>
                <w:rFonts w:ascii="Times New Roman" w:hAnsi="Times New Roman" w:cs="Times New Roman"/>
                <w:b/>
                <w:bCs/>
                <w:lang w:val="en-GB"/>
              </w:rPr>
              <w:t>Source</w:t>
            </w:r>
          </w:p>
        </w:tc>
      </w:tr>
      <w:tr w:rsidR="000959BC" w:rsidRPr="001E04ED" w14:paraId="3820AE0F" w14:textId="77777777" w:rsidTr="00C04C4A">
        <w:tc>
          <w:tcPr>
            <w:tcW w:w="3634" w:type="dxa"/>
          </w:tcPr>
          <w:p w14:paraId="1CD2683D" w14:textId="2BF355FB"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Sex ratio</w:t>
            </w:r>
          </w:p>
        </w:tc>
        <w:tc>
          <w:tcPr>
            <w:tcW w:w="1541" w:type="dxa"/>
          </w:tcPr>
          <w:p w14:paraId="4EF59ED0"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0.5</w:t>
            </w:r>
          </w:p>
        </w:tc>
        <w:tc>
          <w:tcPr>
            <w:tcW w:w="3835" w:type="dxa"/>
            <w:vAlign w:val="center"/>
          </w:tcPr>
          <w:p w14:paraId="3FDA634F"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72C31483" w14:textId="77777777" w:rsidTr="00C04C4A">
        <w:tc>
          <w:tcPr>
            <w:tcW w:w="3634" w:type="dxa"/>
          </w:tcPr>
          <w:p w14:paraId="532D249F" w14:textId="7E84F044"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Mean number adult females per pride</w:t>
            </w:r>
          </w:p>
        </w:tc>
        <w:tc>
          <w:tcPr>
            <w:tcW w:w="1541" w:type="dxa"/>
          </w:tcPr>
          <w:p w14:paraId="05E2D23D"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4</w:t>
            </w:r>
          </w:p>
        </w:tc>
        <w:tc>
          <w:tcPr>
            <w:tcW w:w="3835" w:type="dxa"/>
            <w:vAlign w:val="center"/>
          </w:tcPr>
          <w:p w14:paraId="69A825E8"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61D2865B" w14:textId="77777777" w:rsidTr="00C04C4A">
        <w:tc>
          <w:tcPr>
            <w:tcW w:w="3634" w:type="dxa"/>
          </w:tcPr>
          <w:p w14:paraId="40F6E09F" w14:textId="16825405"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Mean age of adult females</w:t>
            </w:r>
          </w:p>
        </w:tc>
        <w:tc>
          <w:tcPr>
            <w:tcW w:w="1541" w:type="dxa"/>
          </w:tcPr>
          <w:p w14:paraId="5A14177D" w14:textId="7D94CEE0"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72</w:t>
            </w:r>
            <w:r w:rsidR="00BE765C">
              <w:rPr>
                <w:rFonts w:ascii="Times New Roman" w:hAnsi="Times New Roman" w:cs="Times New Roman"/>
                <w:lang w:val="en-GB"/>
              </w:rPr>
              <w:t xml:space="preserve"> months</w:t>
            </w:r>
          </w:p>
        </w:tc>
        <w:tc>
          <w:tcPr>
            <w:tcW w:w="3835" w:type="dxa"/>
            <w:vAlign w:val="center"/>
          </w:tcPr>
          <w:p w14:paraId="4FD60D8C"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028A90AD" w14:textId="77777777" w:rsidTr="00C04C4A">
        <w:tc>
          <w:tcPr>
            <w:tcW w:w="3634" w:type="dxa"/>
          </w:tcPr>
          <w:p w14:paraId="64792A5F" w14:textId="5C6EDA48"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Number of cubs per adult female</w:t>
            </w:r>
          </w:p>
        </w:tc>
        <w:tc>
          <w:tcPr>
            <w:tcW w:w="1541" w:type="dxa"/>
          </w:tcPr>
          <w:p w14:paraId="175B6C22"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0.34</w:t>
            </w:r>
          </w:p>
        </w:tc>
        <w:tc>
          <w:tcPr>
            <w:tcW w:w="3835" w:type="dxa"/>
            <w:vAlign w:val="center"/>
          </w:tcPr>
          <w:p w14:paraId="2950243A"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3B226A2F" w14:textId="77777777" w:rsidTr="00C04C4A">
        <w:tc>
          <w:tcPr>
            <w:tcW w:w="3634" w:type="dxa"/>
          </w:tcPr>
          <w:p w14:paraId="18DCFAE4" w14:textId="33BAD05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Number of yearlings per adult female</w:t>
            </w:r>
          </w:p>
        </w:tc>
        <w:tc>
          <w:tcPr>
            <w:tcW w:w="1541" w:type="dxa"/>
          </w:tcPr>
          <w:p w14:paraId="7091BF97"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0.74</w:t>
            </w:r>
          </w:p>
        </w:tc>
        <w:tc>
          <w:tcPr>
            <w:tcW w:w="3835" w:type="dxa"/>
            <w:vAlign w:val="center"/>
          </w:tcPr>
          <w:p w14:paraId="226FEEA1"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379ED305" w14:textId="77777777" w:rsidTr="00C04C4A">
        <w:tc>
          <w:tcPr>
            <w:tcW w:w="3634" w:type="dxa"/>
          </w:tcPr>
          <w:p w14:paraId="325062CB" w14:textId="437BE7D2"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 xml:space="preserve">Number sub-adults (1-2) per adult female </w:t>
            </w:r>
          </w:p>
        </w:tc>
        <w:tc>
          <w:tcPr>
            <w:tcW w:w="1541" w:type="dxa"/>
          </w:tcPr>
          <w:p w14:paraId="50EAD7CB"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0.74</w:t>
            </w:r>
          </w:p>
        </w:tc>
        <w:tc>
          <w:tcPr>
            <w:tcW w:w="3835" w:type="dxa"/>
            <w:vAlign w:val="center"/>
          </w:tcPr>
          <w:p w14:paraId="5C655C9D"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18ECADD5" w14:textId="77777777" w:rsidTr="00C04C4A">
        <w:tc>
          <w:tcPr>
            <w:tcW w:w="3634" w:type="dxa"/>
          </w:tcPr>
          <w:p w14:paraId="63123471" w14:textId="2780B12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Number sub-adults (3-4) per adult female</w:t>
            </w:r>
          </w:p>
        </w:tc>
        <w:tc>
          <w:tcPr>
            <w:tcW w:w="1541" w:type="dxa"/>
          </w:tcPr>
          <w:p w14:paraId="4C72B3C8"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0.74</w:t>
            </w:r>
          </w:p>
        </w:tc>
        <w:tc>
          <w:tcPr>
            <w:tcW w:w="3835" w:type="dxa"/>
            <w:vAlign w:val="center"/>
          </w:tcPr>
          <w:p w14:paraId="6767EC9A"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58E12B86" w14:textId="77777777" w:rsidTr="00C04C4A">
        <w:tc>
          <w:tcPr>
            <w:tcW w:w="3634" w:type="dxa"/>
          </w:tcPr>
          <w:p w14:paraId="725A9CC6" w14:textId="3DE187D0"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Mean coalition size</w:t>
            </w:r>
          </w:p>
        </w:tc>
        <w:tc>
          <w:tcPr>
            <w:tcW w:w="1541" w:type="dxa"/>
          </w:tcPr>
          <w:p w14:paraId="193D4900"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2.6</w:t>
            </w:r>
          </w:p>
        </w:tc>
        <w:tc>
          <w:tcPr>
            <w:tcW w:w="3835" w:type="dxa"/>
            <w:vAlign w:val="center"/>
          </w:tcPr>
          <w:p w14:paraId="5F263C38"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061CE75A" w14:textId="77777777" w:rsidTr="00C04C4A">
        <w:tc>
          <w:tcPr>
            <w:tcW w:w="3634" w:type="dxa"/>
          </w:tcPr>
          <w:p w14:paraId="514FA532" w14:textId="1F0301C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Mean age of adult males</w:t>
            </w:r>
          </w:p>
        </w:tc>
        <w:tc>
          <w:tcPr>
            <w:tcW w:w="1541" w:type="dxa"/>
          </w:tcPr>
          <w:p w14:paraId="7781501E" w14:textId="4EE7CA6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72</w:t>
            </w:r>
            <w:r w:rsidR="00BE765C">
              <w:rPr>
                <w:rFonts w:ascii="Times New Roman" w:hAnsi="Times New Roman" w:cs="Times New Roman"/>
                <w:lang w:val="en-GB"/>
              </w:rPr>
              <w:t xml:space="preserve"> months</w:t>
            </w:r>
          </w:p>
        </w:tc>
        <w:tc>
          <w:tcPr>
            <w:tcW w:w="3835" w:type="dxa"/>
            <w:vAlign w:val="center"/>
          </w:tcPr>
          <w:p w14:paraId="36EB90C0"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4F9D1F63" w14:textId="77777777" w:rsidTr="00C04C4A">
        <w:tc>
          <w:tcPr>
            <w:tcW w:w="3634" w:type="dxa"/>
          </w:tcPr>
          <w:p w14:paraId="1DE413C1" w14:textId="0254D230"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Maximum coalition size</w:t>
            </w:r>
          </w:p>
        </w:tc>
        <w:tc>
          <w:tcPr>
            <w:tcW w:w="1541" w:type="dxa"/>
          </w:tcPr>
          <w:p w14:paraId="51D6A575" w14:textId="62C4A248"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4</w:t>
            </w:r>
          </w:p>
        </w:tc>
        <w:tc>
          <w:tcPr>
            <w:tcW w:w="3835" w:type="dxa"/>
            <w:vAlign w:val="center"/>
          </w:tcPr>
          <w:p w14:paraId="32966B3F"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3F1E0EBC" w14:textId="77777777" w:rsidTr="00C04C4A">
        <w:tc>
          <w:tcPr>
            <w:tcW w:w="3634" w:type="dxa"/>
          </w:tcPr>
          <w:p w14:paraId="0BCC1D1E" w14:textId="18D21DF0"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at first reproduction</w:t>
            </w:r>
          </w:p>
        </w:tc>
        <w:tc>
          <w:tcPr>
            <w:tcW w:w="1541" w:type="dxa"/>
          </w:tcPr>
          <w:p w14:paraId="3085BD19" w14:textId="49779022"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48</w:t>
            </w:r>
            <w:r w:rsidR="00BE765C">
              <w:rPr>
                <w:rFonts w:ascii="Times New Roman" w:hAnsi="Times New Roman" w:cs="Times New Roman"/>
                <w:lang w:val="en-GB"/>
              </w:rPr>
              <w:t xml:space="preserve"> months</w:t>
            </w:r>
          </w:p>
        </w:tc>
        <w:tc>
          <w:tcPr>
            <w:tcW w:w="3835" w:type="dxa"/>
            <w:vAlign w:val="center"/>
          </w:tcPr>
          <w:p w14:paraId="15B44093"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Hwange demographic data</w:t>
            </w:r>
          </w:p>
        </w:tc>
      </w:tr>
      <w:tr w:rsidR="000959BC" w:rsidRPr="001E04ED" w14:paraId="78E357E9" w14:textId="77777777" w:rsidTr="00C04C4A">
        <w:tc>
          <w:tcPr>
            <w:tcW w:w="3634" w:type="dxa"/>
          </w:tcPr>
          <w:p w14:paraId="7F281923" w14:textId="3F6AB181"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that cubs die without mother</w:t>
            </w:r>
          </w:p>
        </w:tc>
        <w:tc>
          <w:tcPr>
            <w:tcW w:w="1541" w:type="dxa"/>
          </w:tcPr>
          <w:p w14:paraId="4059418F" w14:textId="3C77AB44"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12</w:t>
            </w:r>
            <w:r w:rsidR="00BE765C">
              <w:rPr>
                <w:rFonts w:ascii="Times New Roman" w:hAnsi="Times New Roman" w:cs="Times New Roman"/>
                <w:lang w:val="en-GB"/>
              </w:rPr>
              <w:t xml:space="preserve"> months</w:t>
            </w:r>
          </w:p>
        </w:tc>
        <w:tc>
          <w:tcPr>
            <w:tcW w:w="3835" w:type="dxa"/>
            <w:vAlign w:val="center"/>
          </w:tcPr>
          <w:p w14:paraId="3B34EFE1" w14:textId="74981326" w:rsidR="000959BC" w:rsidRPr="001E04ED" w:rsidRDefault="00FB179D" w:rsidP="00532318">
            <w:pPr>
              <w:rPr>
                <w:rFonts w:ascii="Times New Roman" w:hAnsi="Times New Roman" w:cs="Times New Roman"/>
                <w:lang w:val="en-GB"/>
              </w:rPr>
            </w:pPr>
            <w:r w:rsidRPr="001E04ED">
              <w:rPr>
                <w:rFonts w:ascii="Times New Roman" w:hAnsi="Times New Roman" w:cs="Times New Roman"/>
                <w:lang w:val="en-GB"/>
              </w:rPr>
              <w:t>Author expert opinion based on field experience</w:t>
            </w:r>
          </w:p>
        </w:tc>
      </w:tr>
      <w:tr w:rsidR="000959BC" w:rsidRPr="001E04ED" w14:paraId="1A09340F" w14:textId="77777777" w:rsidTr="00C04C4A">
        <w:tc>
          <w:tcPr>
            <w:tcW w:w="3634" w:type="dxa"/>
          </w:tcPr>
          <w:p w14:paraId="44B0894B" w14:textId="76F65866"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that cubs die without surrogate</w:t>
            </w:r>
          </w:p>
        </w:tc>
        <w:tc>
          <w:tcPr>
            <w:tcW w:w="1541" w:type="dxa"/>
          </w:tcPr>
          <w:p w14:paraId="438FE1A1" w14:textId="7A5EEC3F"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24</w:t>
            </w:r>
            <w:r w:rsidR="00BE765C">
              <w:rPr>
                <w:rFonts w:ascii="Times New Roman" w:hAnsi="Times New Roman" w:cs="Times New Roman"/>
                <w:lang w:val="en-GB"/>
              </w:rPr>
              <w:t xml:space="preserve"> months</w:t>
            </w:r>
          </w:p>
        </w:tc>
        <w:tc>
          <w:tcPr>
            <w:tcW w:w="3835" w:type="dxa"/>
            <w:vAlign w:val="center"/>
          </w:tcPr>
          <w:p w14:paraId="01CFC019" w14:textId="092389CD" w:rsidR="000959BC" w:rsidRPr="001E04ED" w:rsidRDefault="00FB179D" w:rsidP="00532318">
            <w:pPr>
              <w:rPr>
                <w:rFonts w:ascii="Times New Roman" w:hAnsi="Times New Roman" w:cs="Times New Roman"/>
                <w:lang w:val="en-GB"/>
              </w:rPr>
            </w:pPr>
            <w:r w:rsidRPr="001E04ED">
              <w:rPr>
                <w:rFonts w:ascii="Times New Roman" w:hAnsi="Times New Roman" w:cs="Times New Roman"/>
                <w:lang w:val="en-GB"/>
              </w:rPr>
              <w:t>Author expert opinion based on field experience</w:t>
            </w:r>
          </w:p>
        </w:tc>
      </w:tr>
      <w:tr w:rsidR="000959BC" w:rsidRPr="001E04ED" w14:paraId="598FEE42" w14:textId="77777777" w:rsidTr="00C04C4A">
        <w:tc>
          <w:tcPr>
            <w:tcW w:w="3634" w:type="dxa"/>
          </w:tcPr>
          <w:p w14:paraId="6E1EE709" w14:textId="286446DD"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of surrogate mother</w:t>
            </w:r>
          </w:p>
        </w:tc>
        <w:tc>
          <w:tcPr>
            <w:tcW w:w="1541" w:type="dxa"/>
          </w:tcPr>
          <w:p w14:paraId="32922EF8" w14:textId="709774EE"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48</w:t>
            </w:r>
            <w:r w:rsidR="00BE765C">
              <w:rPr>
                <w:rFonts w:ascii="Times New Roman" w:hAnsi="Times New Roman" w:cs="Times New Roman"/>
                <w:lang w:val="en-GB"/>
              </w:rPr>
              <w:t xml:space="preserve"> months</w:t>
            </w:r>
          </w:p>
        </w:tc>
        <w:tc>
          <w:tcPr>
            <w:tcW w:w="3835" w:type="dxa"/>
            <w:vAlign w:val="center"/>
          </w:tcPr>
          <w:p w14:paraId="2D20ACBF" w14:textId="336A2DA7" w:rsidR="000959BC" w:rsidRPr="001E04ED" w:rsidRDefault="00FB179D" w:rsidP="00532318">
            <w:pPr>
              <w:rPr>
                <w:rFonts w:ascii="Times New Roman" w:hAnsi="Times New Roman" w:cs="Times New Roman"/>
                <w:lang w:val="en-GB"/>
              </w:rPr>
            </w:pPr>
            <w:r w:rsidRPr="001E04ED">
              <w:rPr>
                <w:rFonts w:ascii="Times New Roman" w:hAnsi="Times New Roman" w:cs="Times New Roman"/>
                <w:lang w:val="en-GB"/>
              </w:rPr>
              <w:t>Author expert opinion based on field experience</w:t>
            </w:r>
          </w:p>
        </w:tc>
      </w:tr>
      <w:tr w:rsidR="000959BC" w:rsidRPr="001E04ED" w14:paraId="18C9B8FD" w14:textId="77777777" w:rsidTr="00C04C4A">
        <w:tc>
          <w:tcPr>
            <w:tcW w:w="3634" w:type="dxa"/>
          </w:tcPr>
          <w:p w14:paraId="1D70BDB3" w14:textId="3BD87F63"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lastRenderedPageBreak/>
              <w:t>Age to survive infanticide</w:t>
            </w:r>
          </w:p>
        </w:tc>
        <w:tc>
          <w:tcPr>
            <w:tcW w:w="1541" w:type="dxa"/>
          </w:tcPr>
          <w:p w14:paraId="092A48FB" w14:textId="7323340A"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32</w:t>
            </w:r>
            <w:r w:rsidR="00BE765C">
              <w:rPr>
                <w:rFonts w:ascii="Times New Roman" w:hAnsi="Times New Roman" w:cs="Times New Roman"/>
                <w:lang w:val="en-GB"/>
              </w:rPr>
              <w:t xml:space="preserve"> months</w:t>
            </w:r>
          </w:p>
        </w:tc>
        <w:tc>
          <w:tcPr>
            <w:tcW w:w="3835" w:type="dxa"/>
          </w:tcPr>
          <w:p w14:paraId="363E8D91" w14:textId="2400BF89"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Elliot et al. 2014</w:t>
            </w:r>
            <w:r w:rsidR="000B2B1A">
              <w:rPr>
                <w:rFonts w:ascii="Times New Roman" w:hAnsi="Times New Roman" w:cs="Times New Roman"/>
                <w:lang w:val="en-GB"/>
              </w:rPr>
              <w:t xml:space="preserve"> [21]</w:t>
            </w:r>
          </w:p>
        </w:tc>
      </w:tr>
      <w:tr w:rsidR="000959BC" w:rsidRPr="001E04ED" w14:paraId="25D26FD6" w14:textId="77777777" w:rsidTr="00C04C4A">
        <w:tc>
          <w:tcPr>
            <w:tcW w:w="3634" w:type="dxa"/>
          </w:tcPr>
          <w:p w14:paraId="39608BD8" w14:textId="0FDA2DB0"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female dispersal begins</w:t>
            </w:r>
          </w:p>
        </w:tc>
        <w:tc>
          <w:tcPr>
            <w:tcW w:w="1541" w:type="dxa"/>
          </w:tcPr>
          <w:p w14:paraId="47E1AFD1" w14:textId="284C1D0E"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28</w:t>
            </w:r>
            <w:r w:rsidR="00BE765C">
              <w:rPr>
                <w:rFonts w:ascii="Times New Roman" w:hAnsi="Times New Roman" w:cs="Times New Roman"/>
                <w:lang w:val="en-GB"/>
              </w:rPr>
              <w:t xml:space="preserve"> months</w:t>
            </w:r>
          </w:p>
        </w:tc>
        <w:tc>
          <w:tcPr>
            <w:tcW w:w="3835" w:type="dxa"/>
          </w:tcPr>
          <w:p w14:paraId="3822B04E" w14:textId="3A5F2A8B"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Elliot et al. 2014</w:t>
            </w:r>
            <w:r w:rsidR="000B2B1A">
              <w:rPr>
                <w:rFonts w:ascii="Times New Roman" w:hAnsi="Times New Roman" w:cs="Times New Roman"/>
                <w:lang w:val="en-GB"/>
              </w:rPr>
              <w:t xml:space="preserve"> [21]</w:t>
            </w:r>
          </w:p>
        </w:tc>
      </w:tr>
      <w:tr w:rsidR="000959BC" w:rsidRPr="001E04ED" w14:paraId="31BE0F85" w14:textId="77777777" w:rsidTr="00C04C4A">
        <w:tc>
          <w:tcPr>
            <w:tcW w:w="3634" w:type="dxa"/>
          </w:tcPr>
          <w:p w14:paraId="151933DF" w14:textId="5D91308B"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female dispersal ends</w:t>
            </w:r>
          </w:p>
        </w:tc>
        <w:tc>
          <w:tcPr>
            <w:tcW w:w="1541" w:type="dxa"/>
          </w:tcPr>
          <w:p w14:paraId="02E79E4C" w14:textId="21D92464"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45</w:t>
            </w:r>
            <w:r w:rsidR="00BE765C">
              <w:rPr>
                <w:rFonts w:ascii="Times New Roman" w:hAnsi="Times New Roman" w:cs="Times New Roman"/>
                <w:lang w:val="en-GB"/>
              </w:rPr>
              <w:t xml:space="preserve"> months</w:t>
            </w:r>
          </w:p>
        </w:tc>
        <w:tc>
          <w:tcPr>
            <w:tcW w:w="3835" w:type="dxa"/>
          </w:tcPr>
          <w:p w14:paraId="0AB08A80" w14:textId="38FF7E0A"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Elliot et al. 2014</w:t>
            </w:r>
            <w:r w:rsidR="000B2B1A">
              <w:rPr>
                <w:rFonts w:ascii="Times New Roman" w:hAnsi="Times New Roman" w:cs="Times New Roman"/>
                <w:lang w:val="en-GB"/>
              </w:rPr>
              <w:t xml:space="preserve"> [21]</w:t>
            </w:r>
          </w:p>
        </w:tc>
      </w:tr>
      <w:tr w:rsidR="000959BC" w:rsidRPr="00234998" w14:paraId="4AF59405" w14:textId="77777777" w:rsidTr="00C04C4A">
        <w:tc>
          <w:tcPr>
            <w:tcW w:w="3634" w:type="dxa"/>
          </w:tcPr>
          <w:p w14:paraId="63662291" w14:textId="1749013A"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female dispersal triggered by takeover</w:t>
            </w:r>
          </w:p>
        </w:tc>
        <w:tc>
          <w:tcPr>
            <w:tcW w:w="1541" w:type="dxa"/>
          </w:tcPr>
          <w:p w14:paraId="60490DA5" w14:textId="2CECCF08"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20</w:t>
            </w:r>
            <w:r w:rsidR="00BE765C">
              <w:rPr>
                <w:rFonts w:ascii="Times New Roman" w:hAnsi="Times New Roman" w:cs="Times New Roman"/>
                <w:lang w:val="en-GB"/>
              </w:rPr>
              <w:t xml:space="preserve"> months</w:t>
            </w:r>
          </w:p>
        </w:tc>
        <w:tc>
          <w:tcPr>
            <w:tcW w:w="3835" w:type="dxa"/>
          </w:tcPr>
          <w:p w14:paraId="6D9D69ED" w14:textId="0EE701DF" w:rsidR="000959BC" w:rsidRPr="001E04ED" w:rsidRDefault="000959BC" w:rsidP="00532318">
            <w:pPr>
              <w:rPr>
                <w:rFonts w:ascii="Times New Roman" w:hAnsi="Times New Roman" w:cs="Times New Roman"/>
                <w:lang w:val="sv-SE"/>
              </w:rPr>
            </w:pPr>
            <w:r w:rsidRPr="001E04ED">
              <w:rPr>
                <w:rFonts w:ascii="Times New Roman" w:hAnsi="Times New Roman" w:cs="Times New Roman"/>
                <w:lang w:val="sv-SE"/>
              </w:rPr>
              <w:t>Elliot et al. 2014</w:t>
            </w:r>
            <w:r w:rsidR="000B2B1A">
              <w:rPr>
                <w:rFonts w:ascii="Times New Roman" w:hAnsi="Times New Roman" w:cs="Times New Roman"/>
                <w:lang w:val="sv-SE"/>
              </w:rPr>
              <w:t xml:space="preserve"> [21]</w:t>
            </w:r>
            <w:r w:rsidRPr="001E04ED">
              <w:rPr>
                <w:rFonts w:ascii="Times New Roman" w:hAnsi="Times New Roman" w:cs="Times New Roman"/>
                <w:lang w:val="sv-SE"/>
              </w:rPr>
              <w:t xml:space="preserve">; </w:t>
            </w:r>
            <w:proofErr w:type="spellStart"/>
            <w:r w:rsidRPr="001E04ED">
              <w:rPr>
                <w:rFonts w:ascii="Times New Roman" w:hAnsi="Times New Roman" w:cs="Times New Roman"/>
                <w:lang w:val="sv-SE"/>
              </w:rPr>
              <w:t>Hanby</w:t>
            </w:r>
            <w:proofErr w:type="spellEnd"/>
            <w:r w:rsidRPr="001E04ED">
              <w:rPr>
                <w:rFonts w:ascii="Times New Roman" w:hAnsi="Times New Roman" w:cs="Times New Roman"/>
                <w:lang w:val="sv-SE"/>
              </w:rPr>
              <w:t xml:space="preserve"> &amp; </w:t>
            </w:r>
            <w:proofErr w:type="spellStart"/>
            <w:r w:rsidRPr="001E04ED">
              <w:rPr>
                <w:rFonts w:ascii="Times New Roman" w:hAnsi="Times New Roman" w:cs="Times New Roman"/>
                <w:lang w:val="sv-SE"/>
              </w:rPr>
              <w:t>Bygott</w:t>
            </w:r>
            <w:proofErr w:type="spellEnd"/>
            <w:r w:rsidRPr="001E04ED">
              <w:rPr>
                <w:rFonts w:ascii="Times New Roman" w:hAnsi="Times New Roman" w:cs="Times New Roman"/>
                <w:lang w:val="sv-SE"/>
              </w:rPr>
              <w:t xml:space="preserve"> 1987</w:t>
            </w:r>
            <w:r w:rsidR="000B2B1A">
              <w:rPr>
                <w:rFonts w:ascii="Times New Roman" w:hAnsi="Times New Roman" w:cs="Times New Roman"/>
                <w:lang w:val="sv-SE"/>
              </w:rPr>
              <w:t xml:space="preserve"> [7]</w:t>
            </w:r>
          </w:p>
        </w:tc>
      </w:tr>
      <w:tr w:rsidR="000959BC" w:rsidRPr="00234998" w14:paraId="5AFEE4F8" w14:textId="77777777" w:rsidTr="00C04C4A">
        <w:tc>
          <w:tcPr>
            <w:tcW w:w="3634" w:type="dxa"/>
          </w:tcPr>
          <w:p w14:paraId="4A3C6573" w14:textId="1BF4D35C"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female triggered dispersal ends</w:t>
            </w:r>
          </w:p>
        </w:tc>
        <w:tc>
          <w:tcPr>
            <w:tcW w:w="1541" w:type="dxa"/>
          </w:tcPr>
          <w:p w14:paraId="0A0CBA42" w14:textId="4DEA732A"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30</w:t>
            </w:r>
            <w:r w:rsidR="00BE765C">
              <w:rPr>
                <w:rFonts w:ascii="Times New Roman" w:hAnsi="Times New Roman" w:cs="Times New Roman"/>
                <w:lang w:val="en-GB"/>
              </w:rPr>
              <w:t xml:space="preserve"> months</w:t>
            </w:r>
          </w:p>
        </w:tc>
        <w:tc>
          <w:tcPr>
            <w:tcW w:w="3835" w:type="dxa"/>
          </w:tcPr>
          <w:p w14:paraId="25522269" w14:textId="6191D5C3" w:rsidR="000959BC" w:rsidRPr="001E04ED" w:rsidRDefault="000959BC" w:rsidP="00532318">
            <w:pPr>
              <w:rPr>
                <w:rFonts w:ascii="Times New Roman" w:hAnsi="Times New Roman" w:cs="Times New Roman"/>
                <w:lang w:val="sv-SE"/>
              </w:rPr>
            </w:pPr>
            <w:r w:rsidRPr="001E04ED">
              <w:rPr>
                <w:rFonts w:ascii="Times New Roman" w:hAnsi="Times New Roman" w:cs="Times New Roman"/>
                <w:lang w:val="sv-SE"/>
              </w:rPr>
              <w:t>Elliot et al. 2014</w:t>
            </w:r>
            <w:r w:rsidR="000B2B1A">
              <w:rPr>
                <w:rFonts w:ascii="Times New Roman" w:hAnsi="Times New Roman" w:cs="Times New Roman"/>
                <w:lang w:val="sv-SE"/>
              </w:rPr>
              <w:t xml:space="preserve"> [21]</w:t>
            </w:r>
            <w:r w:rsidRPr="001E04ED">
              <w:rPr>
                <w:rFonts w:ascii="Times New Roman" w:hAnsi="Times New Roman" w:cs="Times New Roman"/>
                <w:lang w:val="sv-SE"/>
              </w:rPr>
              <w:t xml:space="preserve">; </w:t>
            </w:r>
            <w:proofErr w:type="spellStart"/>
            <w:r w:rsidRPr="001E04ED">
              <w:rPr>
                <w:rFonts w:ascii="Times New Roman" w:hAnsi="Times New Roman" w:cs="Times New Roman"/>
                <w:lang w:val="sv-SE"/>
              </w:rPr>
              <w:t>Hanby</w:t>
            </w:r>
            <w:proofErr w:type="spellEnd"/>
            <w:r w:rsidRPr="001E04ED">
              <w:rPr>
                <w:rFonts w:ascii="Times New Roman" w:hAnsi="Times New Roman" w:cs="Times New Roman"/>
                <w:lang w:val="sv-SE"/>
              </w:rPr>
              <w:t xml:space="preserve"> &amp; </w:t>
            </w:r>
            <w:proofErr w:type="spellStart"/>
            <w:r w:rsidRPr="001E04ED">
              <w:rPr>
                <w:rFonts w:ascii="Times New Roman" w:hAnsi="Times New Roman" w:cs="Times New Roman"/>
                <w:lang w:val="sv-SE"/>
              </w:rPr>
              <w:t>Bygott</w:t>
            </w:r>
            <w:proofErr w:type="spellEnd"/>
            <w:r w:rsidRPr="001E04ED">
              <w:rPr>
                <w:rFonts w:ascii="Times New Roman" w:hAnsi="Times New Roman" w:cs="Times New Roman"/>
                <w:lang w:val="sv-SE"/>
              </w:rPr>
              <w:t xml:space="preserve"> 1987</w:t>
            </w:r>
            <w:r w:rsidR="000B2B1A">
              <w:rPr>
                <w:rFonts w:ascii="Times New Roman" w:hAnsi="Times New Roman" w:cs="Times New Roman"/>
                <w:lang w:val="sv-SE"/>
              </w:rPr>
              <w:t xml:space="preserve"> [7]</w:t>
            </w:r>
          </w:p>
        </w:tc>
      </w:tr>
      <w:tr w:rsidR="000959BC" w:rsidRPr="001E04ED" w14:paraId="4C2EB3EE" w14:textId="77777777" w:rsidTr="00C04C4A">
        <w:tc>
          <w:tcPr>
            <w:tcW w:w="3634" w:type="dxa"/>
          </w:tcPr>
          <w:p w14:paraId="7FA2DB3A" w14:textId="5C3E762E"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male dispersal begins</w:t>
            </w:r>
          </w:p>
        </w:tc>
        <w:tc>
          <w:tcPr>
            <w:tcW w:w="1541" w:type="dxa"/>
          </w:tcPr>
          <w:p w14:paraId="25C137CF" w14:textId="54C0D6CC"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28</w:t>
            </w:r>
            <w:r w:rsidR="00BE765C">
              <w:rPr>
                <w:rFonts w:ascii="Times New Roman" w:hAnsi="Times New Roman" w:cs="Times New Roman"/>
                <w:lang w:val="en-GB"/>
              </w:rPr>
              <w:t xml:space="preserve"> months</w:t>
            </w:r>
          </w:p>
        </w:tc>
        <w:tc>
          <w:tcPr>
            <w:tcW w:w="3835" w:type="dxa"/>
          </w:tcPr>
          <w:p w14:paraId="0086BDDF" w14:textId="72C98678"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Elliot et al. 2014</w:t>
            </w:r>
            <w:r w:rsidR="000B2B1A">
              <w:rPr>
                <w:rFonts w:ascii="Times New Roman" w:hAnsi="Times New Roman" w:cs="Times New Roman"/>
                <w:lang w:val="en-GB"/>
              </w:rPr>
              <w:t xml:space="preserve"> [21]</w:t>
            </w:r>
          </w:p>
        </w:tc>
      </w:tr>
      <w:tr w:rsidR="000959BC" w:rsidRPr="001E04ED" w14:paraId="31022CB7" w14:textId="77777777" w:rsidTr="00C04C4A">
        <w:tc>
          <w:tcPr>
            <w:tcW w:w="3634" w:type="dxa"/>
          </w:tcPr>
          <w:p w14:paraId="36B999D7" w14:textId="3273B106"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Age male dispersal ends</w:t>
            </w:r>
          </w:p>
        </w:tc>
        <w:tc>
          <w:tcPr>
            <w:tcW w:w="1541" w:type="dxa"/>
          </w:tcPr>
          <w:p w14:paraId="094F8D06" w14:textId="787FE6D2"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45</w:t>
            </w:r>
            <w:r w:rsidR="00BE765C">
              <w:rPr>
                <w:rFonts w:ascii="Times New Roman" w:hAnsi="Times New Roman" w:cs="Times New Roman"/>
                <w:lang w:val="en-GB"/>
              </w:rPr>
              <w:t xml:space="preserve"> months</w:t>
            </w:r>
          </w:p>
        </w:tc>
        <w:tc>
          <w:tcPr>
            <w:tcW w:w="3835" w:type="dxa"/>
          </w:tcPr>
          <w:p w14:paraId="4BE1D055" w14:textId="013D0BEC"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Elliot et al. 2014</w:t>
            </w:r>
            <w:r w:rsidR="000B2B1A">
              <w:rPr>
                <w:rFonts w:ascii="Times New Roman" w:hAnsi="Times New Roman" w:cs="Times New Roman"/>
                <w:lang w:val="en-GB"/>
              </w:rPr>
              <w:t xml:space="preserve"> [21]</w:t>
            </w:r>
          </w:p>
        </w:tc>
      </w:tr>
      <w:tr w:rsidR="000959BC" w:rsidRPr="001E04ED" w14:paraId="05ED4071" w14:textId="77777777" w:rsidTr="00C04C4A">
        <w:tc>
          <w:tcPr>
            <w:tcW w:w="3634" w:type="dxa"/>
          </w:tcPr>
          <w:p w14:paraId="3B7A282C" w14:textId="4D6CCBBE"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Maximum pride size</w:t>
            </w:r>
          </w:p>
        </w:tc>
        <w:tc>
          <w:tcPr>
            <w:tcW w:w="1541" w:type="dxa"/>
          </w:tcPr>
          <w:p w14:paraId="5863E298" w14:textId="2C928A49"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10</w:t>
            </w:r>
          </w:p>
        </w:tc>
        <w:tc>
          <w:tcPr>
            <w:tcW w:w="3835" w:type="dxa"/>
          </w:tcPr>
          <w:p w14:paraId="0AF8CD6B" w14:textId="101821B2"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Pusey &amp; Packer 1987</w:t>
            </w:r>
            <w:r w:rsidR="000B2B1A">
              <w:rPr>
                <w:rFonts w:ascii="Times New Roman" w:hAnsi="Times New Roman" w:cs="Times New Roman"/>
                <w:lang w:val="en-GB"/>
              </w:rPr>
              <w:t xml:space="preserve"> [21]</w:t>
            </w:r>
            <w:r w:rsidRPr="001E04ED">
              <w:rPr>
                <w:rFonts w:ascii="Times New Roman" w:hAnsi="Times New Roman" w:cs="Times New Roman"/>
                <w:lang w:val="en-GB"/>
              </w:rPr>
              <w:t xml:space="preserve">; </w:t>
            </w:r>
            <w:proofErr w:type="spellStart"/>
            <w:r w:rsidRPr="001E04ED">
              <w:rPr>
                <w:rFonts w:ascii="Times New Roman" w:hAnsi="Times New Roman" w:cs="Times New Roman"/>
                <w:lang w:val="en-GB"/>
              </w:rPr>
              <w:t>VanderWaal</w:t>
            </w:r>
            <w:proofErr w:type="spellEnd"/>
            <w:r w:rsidRPr="001E04ED">
              <w:rPr>
                <w:rFonts w:ascii="Times New Roman" w:hAnsi="Times New Roman" w:cs="Times New Roman"/>
                <w:lang w:val="en-GB"/>
              </w:rPr>
              <w:t xml:space="preserve"> et al. 2009</w:t>
            </w:r>
            <w:r w:rsidR="000B2B1A">
              <w:rPr>
                <w:rFonts w:ascii="Times New Roman" w:hAnsi="Times New Roman" w:cs="Times New Roman"/>
                <w:lang w:val="en-GB"/>
              </w:rPr>
              <w:t xml:space="preserve"> [13]</w:t>
            </w:r>
          </w:p>
        </w:tc>
      </w:tr>
      <w:tr w:rsidR="000959BC" w:rsidRPr="001E04ED" w14:paraId="6C8EF045" w14:textId="77777777" w:rsidTr="00C04C4A">
        <w:tc>
          <w:tcPr>
            <w:tcW w:w="3634" w:type="dxa"/>
          </w:tcPr>
          <w:p w14:paraId="3206CC72" w14:textId="4EACB680"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Maximum time pride can be vagrant</w:t>
            </w:r>
          </w:p>
        </w:tc>
        <w:tc>
          <w:tcPr>
            <w:tcW w:w="1541" w:type="dxa"/>
          </w:tcPr>
          <w:p w14:paraId="49DDF513" w14:textId="0BA35880"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6</w:t>
            </w:r>
            <w:r w:rsidR="00BE765C">
              <w:rPr>
                <w:rFonts w:ascii="Times New Roman" w:hAnsi="Times New Roman" w:cs="Times New Roman"/>
                <w:lang w:val="en-GB"/>
              </w:rPr>
              <w:t xml:space="preserve"> months</w:t>
            </w:r>
          </w:p>
        </w:tc>
        <w:tc>
          <w:tcPr>
            <w:tcW w:w="3835" w:type="dxa"/>
          </w:tcPr>
          <w:p w14:paraId="630FB490" w14:textId="0CAB526C"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Whitman et al. 2004</w:t>
            </w:r>
            <w:r w:rsidR="000B2B1A">
              <w:rPr>
                <w:rFonts w:ascii="Times New Roman" w:hAnsi="Times New Roman" w:cs="Times New Roman"/>
                <w:lang w:val="en-GB"/>
              </w:rPr>
              <w:t xml:space="preserve"> [10]</w:t>
            </w:r>
            <w:r w:rsidRPr="001E04ED">
              <w:rPr>
                <w:rFonts w:ascii="Times New Roman" w:hAnsi="Times New Roman" w:cs="Times New Roman"/>
                <w:lang w:val="en-GB"/>
              </w:rPr>
              <w:t xml:space="preserve"> use 0</w:t>
            </w:r>
          </w:p>
        </w:tc>
      </w:tr>
      <w:tr w:rsidR="000959BC" w:rsidRPr="001E04ED" w14:paraId="206DC3E0" w14:textId="77777777" w:rsidTr="00C04C4A">
        <w:tc>
          <w:tcPr>
            <w:tcW w:w="3634" w:type="dxa"/>
          </w:tcPr>
          <w:p w14:paraId="42A47FDA" w14:textId="335E388D"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Maximum time coalition can be vagrant</w:t>
            </w:r>
          </w:p>
        </w:tc>
        <w:tc>
          <w:tcPr>
            <w:tcW w:w="1541" w:type="dxa"/>
          </w:tcPr>
          <w:p w14:paraId="3BC9A08B" w14:textId="56C5187B"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6</w:t>
            </w:r>
            <w:r w:rsidR="00BE765C">
              <w:rPr>
                <w:rFonts w:ascii="Times New Roman" w:hAnsi="Times New Roman" w:cs="Times New Roman"/>
                <w:lang w:val="en-GB"/>
              </w:rPr>
              <w:t xml:space="preserve"> months</w:t>
            </w:r>
          </w:p>
        </w:tc>
        <w:tc>
          <w:tcPr>
            <w:tcW w:w="3835" w:type="dxa"/>
          </w:tcPr>
          <w:p w14:paraId="4120BFE0" w14:textId="40F830D4"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Whitman et al. 2004</w:t>
            </w:r>
            <w:r w:rsidR="000B2B1A">
              <w:rPr>
                <w:rFonts w:ascii="Times New Roman" w:hAnsi="Times New Roman" w:cs="Times New Roman"/>
                <w:lang w:val="en-GB"/>
              </w:rPr>
              <w:t xml:space="preserve"> [10]</w:t>
            </w:r>
            <w:r w:rsidRPr="001E04ED">
              <w:rPr>
                <w:rFonts w:ascii="Times New Roman" w:hAnsi="Times New Roman" w:cs="Times New Roman"/>
                <w:lang w:val="en-GB"/>
              </w:rPr>
              <w:t xml:space="preserve"> use 0</w:t>
            </w:r>
          </w:p>
        </w:tc>
      </w:tr>
      <w:tr w:rsidR="000959BC" w:rsidRPr="00234998" w14:paraId="3122FCEA" w14:textId="77777777" w:rsidTr="00C04C4A">
        <w:tc>
          <w:tcPr>
            <w:tcW w:w="3634" w:type="dxa"/>
          </w:tcPr>
          <w:p w14:paraId="1FB630D6" w14:textId="45CB1153"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Probability of male mortality from a fight</w:t>
            </w:r>
          </w:p>
        </w:tc>
        <w:tc>
          <w:tcPr>
            <w:tcW w:w="1541" w:type="dxa"/>
          </w:tcPr>
          <w:p w14:paraId="2B7C464E"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0.15</w:t>
            </w:r>
          </w:p>
        </w:tc>
        <w:tc>
          <w:tcPr>
            <w:tcW w:w="3835" w:type="dxa"/>
          </w:tcPr>
          <w:p w14:paraId="59A1D987" w14:textId="395C374C" w:rsidR="000959BC" w:rsidRPr="001E04ED" w:rsidRDefault="000959BC" w:rsidP="00532318">
            <w:pPr>
              <w:rPr>
                <w:rFonts w:ascii="Times New Roman" w:hAnsi="Times New Roman" w:cs="Times New Roman"/>
                <w:lang w:val="sv-SE"/>
              </w:rPr>
            </w:pPr>
            <w:r w:rsidRPr="001E04ED">
              <w:rPr>
                <w:rFonts w:ascii="Times New Roman" w:hAnsi="Times New Roman" w:cs="Times New Roman"/>
                <w:lang w:val="sv-SE"/>
              </w:rPr>
              <w:t>Grinnell et al. 1995</w:t>
            </w:r>
            <w:r w:rsidR="000B2B1A">
              <w:rPr>
                <w:rFonts w:ascii="Times New Roman" w:hAnsi="Times New Roman" w:cs="Times New Roman"/>
                <w:lang w:val="sv-SE"/>
              </w:rPr>
              <w:t xml:space="preserve"> [8]</w:t>
            </w:r>
            <w:r w:rsidRPr="001E04ED">
              <w:rPr>
                <w:rFonts w:ascii="Times New Roman" w:hAnsi="Times New Roman" w:cs="Times New Roman"/>
                <w:lang w:val="sv-SE"/>
              </w:rPr>
              <w:t>; West et al. 2006</w:t>
            </w:r>
            <w:r w:rsidR="000B2B1A">
              <w:rPr>
                <w:rFonts w:ascii="Times New Roman" w:hAnsi="Times New Roman" w:cs="Times New Roman"/>
                <w:lang w:val="sv-SE"/>
              </w:rPr>
              <w:t xml:space="preserve"> [9]</w:t>
            </w:r>
          </w:p>
        </w:tc>
      </w:tr>
      <w:tr w:rsidR="000959BC" w:rsidRPr="001E04ED" w14:paraId="3AC4DDEE" w14:textId="77777777" w:rsidTr="00C04C4A">
        <w:tc>
          <w:tcPr>
            <w:tcW w:w="3634" w:type="dxa"/>
          </w:tcPr>
          <w:p w14:paraId="264D73ED" w14:textId="0687D758"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Probability of female mort. from a fight</w:t>
            </w:r>
          </w:p>
        </w:tc>
        <w:tc>
          <w:tcPr>
            <w:tcW w:w="1541" w:type="dxa"/>
          </w:tcPr>
          <w:p w14:paraId="0465198D"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0.15</w:t>
            </w:r>
          </w:p>
        </w:tc>
        <w:tc>
          <w:tcPr>
            <w:tcW w:w="3835" w:type="dxa"/>
          </w:tcPr>
          <w:p w14:paraId="3591F085" w14:textId="105BDD93"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West et al. 2006</w:t>
            </w:r>
            <w:r w:rsidR="000B2B1A">
              <w:rPr>
                <w:rFonts w:ascii="Times New Roman" w:hAnsi="Times New Roman" w:cs="Times New Roman"/>
                <w:lang w:val="en-GB"/>
              </w:rPr>
              <w:t xml:space="preserve"> [9]</w:t>
            </w:r>
          </w:p>
        </w:tc>
      </w:tr>
      <w:tr w:rsidR="000959BC" w:rsidRPr="001E04ED" w14:paraId="24148C35" w14:textId="77777777" w:rsidTr="00C04C4A">
        <w:tc>
          <w:tcPr>
            <w:tcW w:w="3634" w:type="dxa"/>
          </w:tcPr>
          <w:p w14:paraId="2D82D578" w14:textId="1DE771B4"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Resident advantage factor in a fight</w:t>
            </w:r>
          </w:p>
        </w:tc>
        <w:tc>
          <w:tcPr>
            <w:tcW w:w="1541" w:type="dxa"/>
          </w:tcPr>
          <w:p w14:paraId="0F44268D"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1.5</w:t>
            </w:r>
          </w:p>
        </w:tc>
        <w:tc>
          <w:tcPr>
            <w:tcW w:w="3835" w:type="dxa"/>
          </w:tcPr>
          <w:p w14:paraId="4487AD6A" w14:textId="46486468"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Starfield et al. 1981</w:t>
            </w:r>
            <w:r w:rsidR="000B2B1A">
              <w:rPr>
                <w:rFonts w:ascii="Times New Roman" w:hAnsi="Times New Roman" w:cs="Times New Roman"/>
                <w:lang w:val="en-GB"/>
              </w:rPr>
              <w:t xml:space="preserve"> [15]</w:t>
            </w:r>
            <w:r w:rsidRPr="001E04ED">
              <w:rPr>
                <w:rFonts w:ascii="Times New Roman" w:hAnsi="Times New Roman" w:cs="Times New Roman"/>
                <w:lang w:val="en-GB"/>
              </w:rPr>
              <w:t>; Whitman et al. 2004</w:t>
            </w:r>
            <w:r w:rsidR="000B2B1A">
              <w:rPr>
                <w:rFonts w:ascii="Times New Roman" w:hAnsi="Times New Roman" w:cs="Times New Roman"/>
                <w:lang w:val="en-GB"/>
              </w:rPr>
              <w:t xml:space="preserve"> [10]</w:t>
            </w:r>
          </w:p>
        </w:tc>
      </w:tr>
      <w:tr w:rsidR="000959BC" w:rsidRPr="001E04ED" w14:paraId="6432687D" w14:textId="77777777" w:rsidTr="00C04C4A">
        <w:tc>
          <w:tcPr>
            <w:tcW w:w="3634" w:type="dxa"/>
          </w:tcPr>
          <w:p w14:paraId="435398C8" w14:textId="72DF9D74"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Mating success</w:t>
            </w:r>
          </w:p>
        </w:tc>
        <w:tc>
          <w:tcPr>
            <w:tcW w:w="1541" w:type="dxa"/>
          </w:tcPr>
          <w:p w14:paraId="79190E17"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0.25</w:t>
            </w:r>
          </w:p>
        </w:tc>
        <w:tc>
          <w:tcPr>
            <w:tcW w:w="3835" w:type="dxa"/>
          </w:tcPr>
          <w:p w14:paraId="513E759A" w14:textId="7A9E905D"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Lehmann et al. 2008</w:t>
            </w:r>
            <w:r w:rsidR="000B2B1A">
              <w:rPr>
                <w:rFonts w:ascii="Times New Roman" w:hAnsi="Times New Roman" w:cs="Times New Roman"/>
                <w:lang w:val="en-GB"/>
              </w:rPr>
              <w:t xml:space="preserve"> [14]</w:t>
            </w:r>
          </w:p>
        </w:tc>
      </w:tr>
      <w:tr w:rsidR="000959BC" w:rsidRPr="001E04ED" w14:paraId="20EFD4AC" w14:textId="77777777" w:rsidTr="00C04C4A">
        <w:tc>
          <w:tcPr>
            <w:tcW w:w="3634" w:type="dxa"/>
          </w:tcPr>
          <w:p w14:paraId="7CDF718D" w14:textId="07DC3DD0" w:rsidR="000959BC" w:rsidRPr="001E04ED" w:rsidRDefault="00BE765C" w:rsidP="00532318">
            <w:pPr>
              <w:rPr>
                <w:rFonts w:ascii="Times New Roman" w:hAnsi="Times New Roman" w:cs="Times New Roman"/>
                <w:lang w:val="en-GB"/>
              </w:rPr>
            </w:pPr>
            <w:r>
              <w:rPr>
                <w:rFonts w:ascii="Times New Roman" w:hAnsi="Times New Roman" w:cs="Times New Roman"/>
                <w:lang w:val="en-GB"/>
              </w:rPr>
              <w:t>Monthly p</w:t>
            </w:r>
            <w:r w:rsidR="000959BC" w:rsidRPr="001E04ED">
              <w:rPr>
                <w:rFonts w:ascii="Times New Roman" w:hAnsi="Times New Roman" w:cs="Times New Roman"/>
                <w:lang w:val="en-GB"/>
              </w:rPr>
              <w:t>robability of starvation for year 1</w:t>
            </w:r>
          </w:p>
        </w:tc>
        <w:tc>
          <w:tcPr>
            <w:tcW w:w="1541" w:type="dxa"/>
          </w:tcPr>
          <w:p w14:paraId="23142EE0"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0.03</w:t>
            </w:r>
          </w:p>
        </w:tc>
        <w:tc>
          <w:tcPr>
            <w:tcW w:w="3835" w:type="dxa"/>
          </w:tcPr>
          <w:p w14:paraId="58571C91" w14:textId="2433C94F"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 xml:space="preserve">Schaller 1972 </w:t>
            </w:r>
            <w:r w:rsidR="006C289B">
              <w:rPr>
                <w:rFonts w:ascii="Times New Roman" w:hAnsi="Times New Roman" w:cs="Times New Roman"/>
                <w:lang w:val="en-GB"/>
              </w:rPr>
              <w:t xml:space="preserve">[6] </w:t>
            </w:r>
            <w:r w:rsidRPr="001E04ED">
              <w:rPr>
                <w:rFonts w:ascii="Times New Roman" w:hAnsi="Times New Roman" w:cs="Times New Roman"/>
                <w:lang w:val="en-GB"/>
              </w:rPr>
              <w:t>(28% cub deaths due to starv</w:t>
            </w:r>
            <w:r w:rsidR="00B23FEA" w:rsidRPr="001E04ED">
              <w:rPr>
                <w:rFonts w:ascii="Times New Roman" w:hAnsi="Times New Roman" w:cs="Times New Roman"/>
                <w:lang w:val="en-GB"/>
              </w:rPr>
              <w:t>ation</w:t>
            </w:r>
            <w:r w:rsidRPr="001E04ED">
              <w:rPr>
                <w:rFonts w:ascii="Times New Roman" w:hAnsi="Times New Roman" w:cs="Times New Roman"/>
                <w:lang w:val="en-GB"/>
              </w:rPr>
              <w:t>.)</w:t>
            </w:r>
          </w:p>
        </w:tc>
      </w:tr>
      <w:tr w:rsidR="000959BC" w:rsidRPr="001E04ED" w14:paraId="2407E4BA" w14:textId="77777777" w:rsidTr="00C04C4A">
        <w:tc>
          <w:tcPr>
            <w:tcW w:w="3634" w:type="dxa"/>
          </w:tcPr>
          <w:p w14:paraId="2BBE96D6" w14:textId="273C01BF" w:rsidR="000959BC" w:rsidRPr="001E04ED" w:rsidRDefault="00BE765C" w:rsidP="00532318">
            <w:pPr>
              <w:rPr>
                <w:rFonts w:ascii="Times New Roman" w:hAnsi="Times New Roman" w:cs="Times New Roman"/>
                <w:lang w:val="en-GB"/>
              </w:rPr>
            </w:pPr>
            <w:r>
              <w:rPr>
                <w:rFonts w:ascii="Times New Roman" w:hAnsi="Times New Roman" w:cs="Times New Roman"/>
                <w:lang w:val="en-GB"/>
              </w:rPr>
              <w:t>Monthly p</w:t>
            </w:r>
            <w:r w:rsidR="000959BC" w:rsidRPr="001E04ED">
              <w:rPr>
                <w:rFonts w:ascii="Times New Roman" w:hAnsi="Times New Roman" w:cs="Times New Roman"/>
                <w:lang w:val="en-GB"/>
              </w:rPr>
              <w:t>robability of starvation for year 2</w:t>
            </w:r>
          </w:p>
        </w:tc>
        <w:tc>
          <w:tcPr>
            <w:tcW w:w="1541" w:type="dxa"/>
          </w:tcPr>
          <w:p w14:paraId="49AD6D1A" w14:textId="77777777"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0.01</w:t>
            </w:r>
          </w:p>
        </w:tc>
        <w:tc>
          <w:tcPr>
            <w:tcW w:w="3835" w:type="dxa"/>
          </w:tcPr>
          <w:p w14:paraId="1D3F64BA" w14:textId="592E2321" w:rsidR="000959BC" w:rsidRPr="001E04ED" w:rsidRDefault="000959BC" w:rsidP="00532318">
            <w:pPr>
              <w:rPr>
                <w:rFonts w:ascii="Times New Roman" w:hAnsi="Times New Roman" w:cs="Times New Roman"/>
                <w:lang w:val="en-GB"/>
              </w:rPr>
            </w:pPr>
            <w:r w:rsidRPr="001E04ED">
              <w:rPr>
                <w:rFonts w:ascii="Times New Roman" w:hAnsi="Times New Roman" w:cs="Times New Roman"/>
                <w:lang w:val="en-GB"/>
              </w:rPr>
              <w:t>Schaller 1972</w:t>
            </w:r>
            <w:r w:rsidR="006C289B">
              <w:rPr>
                <w:rFonts w:ascii="Times New Roman" w:hAnsi="Times New Roman" w:cs="Times New Roman"/>
                <w:lang w:val="en-GB"/>
              </w:rPr>
              <w:t xml:space="preserve"> [6]</w:t>
            </w:r>
          </w:p>
        </w:tc>
      </w:tr>
    </w:tbl>
    <w:p w14:paraId="322E7475" w14:textId="61B6A32C" w:rsidR="001012DE" w:rsidRPr="001E04ED" w:rsidRDefault="001012DE" w:rsidP="000959BC">
      <w:pPr>
        <w:rPr>
          <w:rFonts w:ascii="Times New Roman" w:hAnsi="Times New Roman" w:cs="Times New Roman"/>
        </w:rPr>
      </w:pPr>
    </w:p>
    <w:p w14:paraId="600AE932" w14:textId="59BB5FE2" w:rsidR="00BE765C" w:rsidRPr="000F00FD" w:rsidRDefault="00EF21D8" w:rsidP="00BE765C">
      <w:pPr>
        <w:rPr>
          <w:rFonts w:ascii="Times New Roman" w:hAnsi="Times New Roman" w:cs="Times New Roman"/>
          <w:bCs/>
        </w:rPr>
      </w:pPr>
      <w:r w:rsidRPr="000F00FD">
        <w:rPr>
          <w:rFonts w:ascii="Times New Roman" w:hAnsi="Times New Roman" w:cs="Times New Roman"/>
          <w:bCs/>
        </w:rPr>
        <w:t xml:space="preserve">Table </w:t>
      </w:r>
      <w:r w:rsidR="00297843" w:rsidRPr="000F00FD">
        <w:rPr>
          <w:rFonts w:ascii="Times New Roman" w:hAnsi="Times New Roman" w:cs="Times New Roman"/>
          <w:bCs/>
        </w:rPr>
        <w:t>S</w:t>
      </w:r>
      <w:r w:rsidRPr="000F00FD">
        <w:rPr>
          <w:rFonts w:ascii="Times New Roman" w:hAnsi="Times New Roman" w:cs="Times New Roman"/>
          <w:bCs/>
        </w:rPr>
        <w:t>3. Age-specific baseline survival rates (annual)</w:t>
      </w:r>
      <w:r w:rsidR="00BE765C">
        <w:rPr>
          <w:rFonts w:ascii="Times New Roman" w:hAnsi="Times New Roman" w:cs="Times New Roman"/>
          <w:bCs/>
        </w:rPr>
        <w:t xml:space="preserve"> based on long-term monitoring data from Hwange National Park</w:t>
      </w:r>
      <w:r w:rsidR="00BE765C" w:rsidRPr="000F00FD">
        <w:rPr>
          <w:rFonts w:ascii="Times New Roman" w:hAnsi="Times New Roman" w:cs="Times New Roman"/>
          <w:bCs/>
        </w:rPr>
        <w:t>.</w:t>
      </w:r>
      <w:r w:rsidR="00FB0212">
        <w:rPr>
          <w:rFonts w:ascii="Times New Roman" w:hAnsi="Times New Roman" w:cs="Times New Roman"/>
          <w:bCs/>
        </w:rPr>
        <w:t xml:space="preserve"> These survival rates are based on sources of mortality not included in the model mechanics, such as disease, being killed by dangerous prey</w:t>
      </w:r>
      <w:r w:rsidR="00C41114">
        <w:rPr>
          <w:rFonts w:ascii="Times New Roman" w:hAnsi="Times New Roman" w:cs="Times New Roman"/>
          <w:bCs/>
        </w:rPr>
        <w:t>,</w:t>
      </w:r>
      <w:r w:rsidR="002D6883">
        <w:rPr>
          <w:rFonts w:ascii="Times New Roman" w:hAnsi="Times New Roman" w:cs="Times New Roman"/>
          <w:bCs/>
        </w:rPr>
        <w:t xml:space="preserve"> and vehicle impacts.</w:t>
      </w:r>
    </w:p>
    <w:p w14:paraId="1A98879A" w14:textId="441BC42B" w:rsidR="000959BC" w:rsidRPr="000F00FD" w:rsidRDefault="000959BC" w:rsidP="000959BC">
      <w:pPr>
        <w:rPr>
          <w:rFonts w:ascii="Times New Roman" w:hAnsi="Times New Roman" w:cs="Times New Roman"/>
          <w:bCs/>
        </w:rPr>
      </w:pPr>
    </w:p>
    <w:p w14:paraId="3D5D1393" w14:textId="6F430AE9" w:rsidR="00EF21D8" w:rsidRPr="001E04ED" w:rsidRDefault="00EF21D8" w:rsidP="000959BC">
      <w:pPr>
        <w:rPr>
          <w:rFonts w:ascii="Times New Roman" w:hAnsi="Times New Roman" w:cs="Times New Roman"/>
          <w:b/>
        </w:rPr>
      </w:pPr>
    </w:p>
    <w:tbl>
      <w:tblPr>
        <w:tblStyle w:val="TableGrid"/>
        <w:tblW w:w="0" w:type="auto"/>
        <w:tblLook w:val="04A0" w:firstRow="1" w:lastRow="0" w:firstColumn="1" w:lastColumn="0" w:noHBand="0" w:noVBand="1"/>
      </w:tblPr>
      <w:tblGrid>
        <w:gridCol w:w="1980"/>
        <w:gridCol w:w="1984"/>
      </w:tblGrid>
      <w:tr w:rsidR="00EF21D8" w:rsidRPr="005106C5" w14:paraId="64D34901" w14:textId="77777777" w:rsidTr="005106C5">
        <w:tc>
          <w:tcPr>
            <w:tcW w:w="1980" w:type="dxa"/>
            <w:shd w:val="clear" w:color="auto" w:fill="auto"/>
          </w:tcPr>
          <w:p w14:paraId="74767EE3" w14:textId="66427398" w:rsidR="00EF21D8" w:rsidRPr="005106C5" w:rsidRDefault="00EF21D8" w:rsidP="000959BC">
            <w:pPr>
              <w:rPr>
                <w:rFonts w:ascii="Times New Roman" w:hAnsi="Times New Roman" w:cs="Times New Roman"/>
                <w:b/>
                <w:bCs/>
                <w:lang w:val="en-GB"/>
              </w:rPr>
            </w:pPr>
            <w:r w:rsidRPr="005106C5">
              <w:rPr>
                <w:rFonts w:ascii="Times New Roman" w:hAnsi="Times New Roman" w:cs="Times New Roman"/>
                <w:b/>
                <w:bCs/>
                <w:lang w:val="en-GB"/>
              </w:rPr>
              <w:t>Age (years)</w:t>
            </w:r>
          </w:p>
        </w:tc>
        <w:tc>
          <w:tcPr>
            <w:tcW w:w="1984" w:type="dxa"/>
            <w:shd w:val="clear" w:color="auto" w:fill="auto"/>
          </w:tcPr>
          <w:p w14:paraId="00EED0F7" w14:textId="05541A70" w:rsidR="00EF21D8" w:rsidRPr="005106C5" w:rsidRDefault="00EF21D8" w:rsidP="000959BC">
            <w:pPr>
              <w:rPr>
                <w:rFonts w:ascii="Times New Roman" w:hAnsi="Times New Roman" w:cs="Times New Roman"/>
                <w:b/>
                <w:bCs/>
                <w:lang w:val="en-GB"/>
              </w:rPr>
            </w:pPr>
            <w:r w:rsidRPr="005106C5">
              <w:rPr>
                <w:rFonts w:ascii="Times New Roman" w:hAnsi="Times New Roman" w:cs="Times New Roman"/>
                <w:b/>
                <w:bCs/>
                <w:lang w:val="en-GB"/>
              </w:rPr>
              <w:t>Survival Rate</w:t>
            </w:r>
          </w:p>
        </w:tc>
      </w:tr>
      <w:tr w:rsidR="00EF21D8" w:rsidRPr="005106C5" w14:paraId="5B7D58B7" w14:textId="77777777" w:rsidTr="00EF21D8">
        <w:tc>
          <w:tcPr>
            <w:tcW w:w="1980" w:type="dxa"/>
          </w:tcPr>
          <w:p w14:paraId="18A48AD3" w14:textId="61656AFA"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0-1</w:t>
            </w:r>
          </w:p>
        </w:tc>
        <w:tc>
          <w:tcPr>
            <w:tcW w:w="1984" w:type="dxa"/>
          </w:tcPr>
          <w:p w14:paraId="7B6E8F53" w14:textId="1AF61A9E"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0.97</w:t>
            </w:r>
          </w:p>
        </w:tc>
      </w:tr>
      <w:tr w:rsidR="00EF21D8" w:rsidRPr="005106C5" w14:paraId="57323179" w14:textId="77777777" w:rsidTr="00EF21D8">
        <w:tc>
          <w:tcPr>
            <w:tcW w:w="1980" w:type="dxa"/>
          </w:tcPr>
          <w:p w14:paraId="72C13E2B" w14:textId="5B2CDC43"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1-2</w:t>
            </w:r>
          </w:p>
        </w:tc>
        <w:tc>
          <w:tcPr>
            <w:tcW w:w="1984" w:type="dxa"/>
          </w:tcPr>
          <w:p w14:paraId="7A7AE1B7" w14:textId="79636986"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0.98</w:t>
            </w:r>
          </w:p>
        </w:tc>
      </w:tr>
      <w:tr w:rsidR="00EF21D8" w:rsidRPr="005106C5" w14:paraId="0F3CC300" w14:textId="77777777" w:rsidTr="00EF21D8">
        <w:tc>
          <w:tcPr>
            <w:tcW w:w="1980" w:type="dxa"/>
          </w:tcPr>
          <w:p w14:paraId="3BA0E2DF" w14:textId="12AE0C0E"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2-3</w:t>
            </w:r>
          </w:p>
        </w:tc>
        <w:tc>
          <w:tcPr>
            <w:tcW w:w="1984" w:type="dxa"/>
          </w:tcPr>
          <w:p w14:paraId="262C5EC7" w14:textId="15F16FB3"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0.99</w:t>
            </w:r>
          </w:p>
        </w:tc>
      </w:tr>
      <w:tr w:rsidR="00EF21D8" w:rsidRPr="005106C5" w14:paraId="56569D4E" w14:textId="77777777" w:rsidTr="00EF21D8">
        <w:tc>
          <w:tcPr>
            <w:tcW w:w="1980" w:type="dxa"/>
          </w:tcPr>
          <w:p w14:paraId="29118E26" w14:textId="064A0CB3"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3-4</w:t>
            </w:r>
          </w:p>
        </w:tc>
        <w:tc>
          <w:tcPr>
            <w:tcW w:w="1984" w:type="dxa"/>
          </w:tcPr>
          <w:p w14:paraId="218715A8" w14:textId="7A5DCC42"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0.99</w:t>
            </w:r>
          </w:p>
        </w:tc>
      </w:tr>
      <w:tr w:rsidR="00EF21D8" w:rsidRPr="005106C5" w14:paraId="38C98E5E" w14:textId="77777777" w:rsidTr="00EF21D8">
        <w:tc>
          <w:tcPr>
            <w:tcW w:w="1980" w:type="dxa"/>
          </w:tcPr>
          <w:p w14:paraId="53DD99EB" w14:textId="748B01D7"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4-5</w:t>
            </w:r>
          </w:p>
        </w:tc>
        <w:tc>
          <w:tcPr>
            <w:tcW w:w="1984" w:type="dxa"/>
          </w:tcPr>
          <w:p w14:paraId="7766AB61" w14:textId="1FFDD5CB"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0.99</w:t>
            </w:r>
          </w:p>
        </w:tc>
      </w:tr>
      <w:tr w:rsidR="00EF21D8" w:rsidRPr="005106C5" w14:paraId="11623123" w14:textId="77777777" w:rsidTr="00EF21D8">
        <w:tc>
          <w:tcPr>
            <w:tcW w:w="1980" w:type="dxa"/>
          </w:tcPr>
          <w:p w14:paraId="276775CE" w14:textId="17A84806"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5-6</w:t>
            </w:r>
          </w:p>
        </w:tc>
        <w:tc>
          <w:tcPr>
            <w:tcW w:w="1984" w:type="dxa"/>
          </w:tcPr>
          <w:p w14:paraId="471F2884" w14:textId="4F94B631"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0.99</w:t>
            </w:r>
          </w:p>
        </w:tc>
      </w:tr>
      <w:tr w:rsidR="00EF21D8" w:rsidRPr="005106C5" w14:paraId="17465884" w14:textId="77777777" w:rsidTr="00EF21D8">
        <w:tc>
          <w:tcPr>
            <w:tcW w:w="1980" w:type="dxa"/>
          </w:tcPr>
          <w:p w14:paraId="7F03D5BE" w14:textId="04AA4C73"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6-7</w:t>
            </w:r>
          </w:p>
        </w:tc>
        <w:tc>
          <w:tcPr>
            <w:tcW w:w="1984" w:type="dxa"/>
          </w:tcPr>
          <w:p w14:paraId="512BC58B" w14:textId="6FC3373C"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0.99</w:t>
            </w:r>
          </w:p>
        </w:tc>
      </w:tr>
      <w:tr w:rsidR="00EF21D8" w:rsidRPr="005106C5" w14:paraId="3C12EC69" w14:textId="77777777" w:rsidTr="00EF21D8">
        <w:tc>
          <w:tcPr>
            <w:tcW w:w="1980" w:type="dxa"/>
          </w:tcPr>
          <w:p w14:paraId="00BE6C77" w14:textId="7D59AB45"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7-8</w:t>
            </w:r>
          </w:p>
        </w:tc>
        <w:tc>
          <w:tcPr>
            <w:tcW w:w="1984" w:type="dxa"/>
          </w:tcPr>
          <w:p w14:paraId="2453C0A9" w14:textId="284AD436"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0.99</w:t>
            </w:r>
          </w:p>
        </w:tc>
      </w:tr>
      <w:tr w:rsidR="00EF21D8" w:rsidRPr="005106C5" w14:paraId="1F4939B2" w14:textId="77777777" w:rsidTr="00EF21D8">
        <w:tc>
          <w:tcPr>
            <w:tcW w:w="1980" w:type="dxa"/>
          </w:tcPr>
          <w:p w14:paraId="3D045565" w14:textId="4234FFB5"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8-9</w:t>
            </w:r>
          </w:p>
        </w:tc>
        <w:tc>
          <w:tcPr>
            <w:tcW w:w="1984" w:type="dxa"/>
          </w:tcPr>
          <w:p w14:paraId="6A4CCC5F" w14:textId="4A4AB82D"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0.98</w:t>
            </w:r>
          </w:p>
        </w:tc>
      </w:tr>
      <w:tr w:rsidR="00EF21D8" w:rsidRPr="005106C5" w14:paraId="1D563B3B" w14:textId="77777777" w:rsidTr="00EF21D8">
        <w:tc>
          <w:tcPr>
            <w:tcW w:w="1980" w:type="dxa"/>
          </w:tcPr>
          <w:p w14:paraId="57372BB1" w14:textId="2C505D82"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9-10</w:t>
            </w:r>
          </w:p>
        </w:tc>
        <w:tc>
          <w:tcPr>
            <w:tcW w:w="1984" w:type="dxa"/>
          </w:tcPr>
          <w:p w14:paraId="7A9410D2" w14:textId="14B81E8B"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0.96</w:t>
            </w:r>
          </w:p>
        </w:tc>
      </w:tr>
      <w:tr w:rsidR="00EF21D8" w:rsidRPr="005106C5" w14:paraId="0E2275F5" w14:textId="77777777" w:rsidTr="00EF21D8">
        <w:tc>
          <w:tcPr>
            <w:tcW w:w="1980" w:type="dxa"/>
          </w:tcPr>
          <w:p w14:paraId="102B127D" w14:textId="1E21A44E"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10-11</w:t>
            </w:r>
          </w:p>
        </w:tc>
        <w:tc>
          <w:tcPr>
            <w:tcW w:w="1984" w:type="dxa"/>
          </w:tcPr>
          <w:p w14:paraId="5F7106E5" w14:textId="56DE82DF"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0.94</w:t>
            </w:r>
          </w:p>
        </w:tc>
      </w:tr>
      <w:tr w:rsidR="00EF21D8" w:rsidRPr="005106C5" w14:paraId="2D102707" w14:textId="77777777" w:rsidTr="00EF21D8">
        <w:tc>
          <w:tcPr>
            <w:tcW w:w="1980" w:type="dxa"/>
          </w:tcPr>
          <w:p w14:paraId="5B13E7A8" w14:textId="1A025831"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11-12</w:t>
            </w:r>
          </w:p>
        </w:tc>
        <w:tc>
          <w:tcPr>
            <w:tcW w:w="1984" w:type="dxa"/>
          </w:tcPr>
          <w:p w14:paraId="25AB05F4" w14:textId="1F3F64CA"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0.92</w:t>
            </w:r>
          </w:p>
        </w:tc>
      </w:tr>
      <w:tr w:rsidR="00EF21D8" w:rsidRPr="005106C5" w14:paraId="2BF5F5A6" w14:textId="77777777" w:rsidTr="00EF21D8">
        <w:tc>
          <w:tcPr>
            <w:tcW w:w="1980" w:type="dxa"/>
          </w:tcPr>
          <w:p w14:paraId="5FB5F2A9" w14:textId="1FE21650"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12-13</w:t>
            </w:r>
          </w:p>
        </w:tc>
        <w:tc>
          <w:tcPr>
            <w:tcW w:w="1984" w:type="dxa"/>
          </w:tcPr>
          <w:p w14:paraId="622B234C" w14:textId="41CE6BDB"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0.90</w:t>
            </w:r>
          </w:p>
        </w:tc>
      </w:tr>
      <w:tr w:rsidR="00EF21D8" w:rsidRPr="005106C5" w14:paraId="6C82DD17" w14:textId="77777777" w:rsidTr="00EF21D8">
        <w:tc>
          <w:tcPr>
            <w:tcW w:w="1980" w:type="dxa"/>
          </w:tcPr>
          <w:p w14:paraId="15DDAF62" w14:textId="1051948F"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13-14</w:t>
            </w:r>
          </w:p>
        </w:tc>
        <w:tc>
          <w:tcPr>
            <w:tcW w:w="1984" w:type="dxa"/>
          </w:tcPr>
          <w:p w14:paraId="749E006A" w14:textId="2E25CAB2"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0.87</w:t>
            </w:r>
          </w:p>
        </w:tc>
      </w:tr>
      <w:tr w:rsidR="00EF21D8" w:rsidRPr="005106C5" w14:paraId="228339E5" w14:textId="77777777" w:rsidTr="00EF21D8">
        <w:tc>
          <w:tcPr>
            <w:tcW w:w="1980" w:type="dxa"/>
          </w:tcPr>
          <w:p w14:paraId="73689B7C" w14:textId="052C5215" w:rsidR="00EF21D8" w:rsidRPr="005106C5" w:rsidRDefault="00EF21D8" w:rsidP="000959BC">
            <w:pPr>
              <w:rPr>
                <w:rFonts w:ascii="Times New Roman" w:hAnsi="Times New Roman" w:cs="Times New Roman"/>
                <w:lang w:val="en-GB"/>
              </w:rPr>
            </w:pPr>
            <w:r w:rsidRPr="005106C5">
              <w:rPr>
                <w:rFonts w:ascii="Times New Roman" w:hAnsi="Times New Roman" w:cs="Times New Roman"/>
                <w:lang w:val="en-GB"/>
              </w:rPr>
              <w:t>14-15</w:t>
            </w:r>
          </w:p>
        </w:tc>
        <w:tc>
          <w:tcPr>
            <w:tcW w:w="1984" w:type="dxa"/>
          </w:tcPr>
          <w:p w14:paraId="0F21E60D" w14:textId="166E5D79" w:rsidR="00EF21D8" w:rsidRPr="005106C5" w:rsidRDefault="00EF21D8" w:rsidP="00B23FEA">
            <w:pPr>
              <w:jc w:val="center"/>
              <w:rPr>
                <w:rFonts w:ascii="Times New Roman" w:hAnsi="Times New Roman" w:cs="Times New Roman"/>
                <w:lang w:val="en-GB"/>
              </w:rPr>
            </w:pPr>
            <w:r w:rsidRPr="005106C5">
              <w:rPr>
                <w:rFonts w:ascii="Times New Roman" w:hAnsi="Times New Roman" w:cs="Times New Roman"/>
                <w:lang w:val="en-GB"/>
              </w:rPr>
              <w:t>0.83</w:t>
            </w:r>
          </w:p>
        </w:tc>
      </w:tr>
    </w:tbl>
    <w:p w14:paraId="2070D367" w14:textId="3F9567A9" w:rsidR="00EF21D8" w:rsidRPr="005106C5" w:rsidRDefault="00EF21D8" w:rsidP="000959BC">
      <w:pPr>
        <w:rPr>
          <w:rFonts w:ascii="Times New Roman" w:hAnsi="Times New Roman" w:cs="Times New Roman"/>
        </w:rPr>
      </w:pPr>
    </w:p>
    <w:p w14:paraId="61CBC3AB" w14:textId="72252E90" w:rsidR="000959BC" w:rsidRPr="005106C5" w:rsidRDefault="000959BC" w:rsidP="000959BC">
      <w:pPr>
        <w:rPr>
          <w:rFonts w:ascii="Times New Roman" w:hAnsi="Times New Roman" w:cs="Times New Roman"/>
          <w:i/>
          <w:lang w:val="en-GB"/>
        </w:rPr>
      </w:pPr>
      <w:r w:rsidRPr="005106C5">
        <w:rPr>
          <w:rFonts w:ascii="Times New Roman" w:hAnsi="Times New Roman" w:cs="Times New Roman"/>
          <w:i/>
          <w:lang w:val="en-GB"/>
        </w:rPr>
        <w:t>Sub</w:t>
      </w:r>
      <w:r w:rsidR="00B23FEA" w:rsidRPr="005106C5">
        <w:rPr>
          <w:rFonts w:ascii="Times New Roman" w:hAnsi="Times New Roman" w:cs="Times New Roman"/>
          <w:i/>
          <w:lang w:val="en-GB"/>
        </w:rPr>
        <w:t>-</w:t>
      </w:r>
      <w:r w:rsidRPr="005106C5">
        <w:rPr>
          <w:rFonts w:ascii="Times New Roman" w:hAnsi="Times New Roman" w:cs="Times New Roman"/>
          <w:i/>
          <w:lang w:val="en-GB"/>
        </w:rPr>
        <w:t>models</w:t>
      </w:r>
    </w:p>
    <w:p w14:paraId="70745221" w14:textId="77777777" w:rsidR="00477FA0" w:rsidRPr="005106C5" w:rsidRDefault="00477FA0" w:rsidP="000959BC">
      <w:pPr>
        <w:rPr>
          <w:rFonts w:ascii="Times New Roman" w:hAnsi="Times New Roman" w:cs="Times New Roman"/>
          <w:i/>
          <w:lang w:val="en-GB"/>
        </w:rPr>
      </w:pPr>
    </w:p>
    <w:p w14:paraId="5E5F06C7" w14:textId="636D803A" w:rsidR="00D01513" w:rsidRPr="005106C5" w:rsidRDefault="00D01513" w:rsidP="00D01513">
      <w:pPr>
        <w:pStyle w:val="ListParagraph"/>
        <w:numPr>
          <w:ilvl w:val="0"/>
          <w:numId w:val="4"/>
        </w:numPr>
        <w:ind w:left="284" w:hanging="284"/>
        <w:rPr>
          <w:rFonts w:ascii="Times New Roman" w:hAnsi="Times New Roman" w:cs="Times New Roman"/>
          <w:u w:val="single"/>
          <w:lang w:val="en-GB"/>
        </w:rPr>
      </w:pPr>
      <w:r w:rsidRPr="005106C5">
        <w:rPr>
          <w:rFonts w:ascii="Times New Roman" w:hAnsi="Times New Roman" w:cs="Times New Roman"/>
          <w:u w:val="single"/>
          <w:lang w:val="en-GB"/>
        </w:rPr>
        <w:t xml:space="preserve">Individual, pride and coalition ageing </w:t>
      </w:r>
    </w:p>
    <w:p w14:paraId="501E11B5" w14:textId="77777777" w:rsidR="00D01513" w:rsidRPr="005106C5" w:rsidRDefault="00D01513" w:rsidP="00D01513">
      <w:pPr>
        <w:rPr>
          <w:rFonts w:ascii="Times New Roman" w:hAnsi="Times New Roman" w:cs="Times New Roman"/>
          <w:u w:val="single"/>
          <w:lang w:val="en-GB"/>
        </w:rPr>
      </w:pPr>
    </w:p>
    <w:p w14:paraId="30EAE466" w14:textId="72827C4A" w:rsidR="00D01513" w:rsidRPr="005106C5" w:rsidRDefault="00D01513" w:rsidP="00D01513">
      <w:pPr>
        <w:rPr>
          <w:rFonts w:ascii="Times New Roman" w:hAnsi="Times New Roman" w:cs="Times New Roman"/>
          <w:lang w:val="en-GB"/>
        </w:rPr>
      </w:pPr>
      <w:r w:rsidRPr="005106C5">
        <w:rPr>
          <w:rFonts w:ascii="Times New Roman" w:hAnsi="Times New Roman" w:cs="Times New Roman"/>
        </w:rPr>
        <w:t>The age of individuals, prides and coalitions is incremented by 1 month</w:t>
      </w:r>
      <w:r w:rsidR="00AD7915" w:rsidRPr="005106C5">
        <w:rPr>
          <w:rFonts w:ascii="Times New Roman" w:hAnsi="Times New Roman" w:cs="Times New Roman"/>
        </w:rPr>
        <w:t xml:space="preserve"> at each step</w:t>
      </w:r>
      <w:r w:rsidRPr="005106C5">
        <w:rPr>
          <w:rFonts w:ascii="Times New Roman" w:hAnsi="Times New Roman" w:cs="Times New Roman"/>
        </w:rPr>
        <w:t xml:space="preserve">. </w:t>
      </w:r>
      <w:r w:rsidRPr="005106C5">
        <w:rPr>
          <w:rFonts w:ascii="Times New Roman" w:hAnsi="Times New Roman" w:cs="Times New Roman"/>
          <w:lang w:val="en-GB"/>
        </w:rPr>
        <w:t>Each individual is also assigned a hunter-estimated age based on data from Miller et al. (2016)</w:t>
      </w:r>
      <w:r w:rsidR="00F06F1F">
        <w:rPr>
          <w:rFonts w:ascii="Times New Roman" w:hAnsi="Times New Roman" w:cs="Times New Roman"/>
          <w:lang w:val="en-GB"/>
        </w:rPr>
        <w:t xml:space="preserve"> [28]</w:t>
      </w:r>
      <w:r w:rsidR="00EF21D8" w:rsidRPr="005106C5">
        <w:rPr>
          <w:rFonts w:ascii="Times New Roman" w:hAnsi="Times New Roman" w:cs="Times New Roman"/>
          <w:lang w:val="en-GB"/>
        </w:rPr>
        <w:t xml:space="preserve"> as shown in Table </w:t>
      </w:r>
      <w:r w:rsidR="00497F73">
        <w:rPr>
          <w:rFonts w:ascii="Times New Roman" w:hAnsi="Times New Roman" w:cs="Times New Roman"/>
          <w:lang w:val="en-GB"/>
        </w:rPr>
        <w:t>S</w:t>
      </w:r>
      <w:r w:rsidR="00EF21D8" w:rsidRPr="005106C5">
        <w:rPr>
          <w:rFonts w:ascii="Times New Roman" w:hAnsi="Times New Roman" w:cs="Times New Roman"/>
          <w:lang w:val="en-GB"/>
        </w:rPr>
        <w:t>4.</w:t>
      </w:r>
    </w:p>
    <w:p w14:paraId="698D97E3" w14:textId="77777777" w:rsidR="00B23FEA" w:rsidRPr="005106C5" w:rsidRDefault="00B23FEA" w:rsidP="00D01513">
      <w:pPr>
        <w:rPr>
          <w:rFonts w:ascii="Times New Roman" w:hAnsi="Times New Roman" w:cs="Times New Roman"/>
          <w:lang w:val="en-GB"/>
        </w:rPr>
      </w:pPr>
    </w:p>
    <w:p w14:paraId="3104EB12" w14:textId="24BAEF47" w:rsidR="0099058B" w:rsidRPr="005106C5" w:rsidRDefault="0099058B" w:rsidP="00D01513">
      <w:pPr>
        <w:rPr>
          <w:rFonts w:ascii="Times New Roman" w:hAnsi="Times New Roman" w:cs="Times New Roman"/>
          <w:lang w:val="en-GB"/>
        </w:rPr>
      </w:pPr>
    </w:p>
    <w:p w14:paraId="327A3330" w14:textId="04CCF771" w:rsidR="0099058B" w:rsidRPr="000F00FD" w:rsidRDefault="0099058B" w:rsidP="00D01513">
      <w:pPr>
        <w:rPr>
          <w:rFonts w:ascii="Times New Roman" w:hAnsi="Times New Roman" w:cs="Times New Roman"/>
          <w:bCs/>
        </w:rPr>
      </w:pPr>
      <w:r w:rsidRPr="000F00FD">
        <w:rPr>
          <w:rFonts w:ascii="Times New Roman" w:hAnsi="Times New Roman" w:cs="Times New Roman"/>
          <w:bCs/>
          <w:lang w:val="en-GB"/>
        </w:rPr>
        <w:t xml:space="preserve">Table </w:t>
      </w:r>
      <w:r w:rsidR="00297843" w:rsidRPr="000F00FD">
        <w:rPr>
          <w:rFonts w:ascii="Times New Roman" w:hAnsi="Times New Roman" w:cs="Times New Roman"/>
          <w:bCs/>
          <w:lang w:val="en-GB"/>
        </w:rPr>
        <w:t>S</w:t>
      </w:r>
      <w:r w:rsidR="00EF21D8" w:rsidRPr="000F00FD">
        <w:rPr>
          <w:rFonts w:ascii="Times New Roman" w:hAnsi="Times New Roman" w:cs="Times New Roman"/>
          <w:bCs/>
          <w:lang w:val="en-GB"/>
        </w:rPr>
        <w:t>4</w:t>
      </w:r>
      <w:r w:rsidR="00982483" w:rsidRPr="000F00FD">
        <w:rPr>
          <w:rFonts w:ascii="Times New Roman" w:hAnsi="Times New Roman" w:cs="Times New Roman"/>
          <w:bCs/>
          <w:lang w:val="en-GB"/>
        </w:rPr>
        <w:t>. Hunter-estimated age based on Miller et al. (2016)</w:t>
      </w:r>
      <w:r w:rsidR="00F06F1F">
        <w:rPr>
          <w:rFonts w:ascii="Times New Roman" w:hAnsi="Times New Roman" w:cs="Times New Roman"/>
          <w:bCs/>
          <w:lang w:val="en-GB"/>
        </w:rPr>
        <w:t xml:space="preserve"> [28]</w:t>
      </w:r>
      <w:r w:rsidR="00982483" w:rsidRPr="000F00FD">
        <w:rPr>
          <w:rFonts w:ascii="Times New Roman" w:hAnsi="Times New Roman" w:cs="Times New Roman"/>
          <w:bCs/>
          <w:lang w:val="en-GB"/>
        </w:rPr>
        <w:t>.</w:t>
      </w:r>
    </w:p>
    <w:p w14:paraId="3E48DCBF" w14:textId="77777777" w:rsidR="00D01513" w:rsidRPr="005106C5" w:rsidRDefault="00D01513" w:rsidP="00D01513">
      <w:pPr>
        <w:rPr>
          <w:rFonts w:ascii="Times New Roman" w:hAnsi="Times New Roman" w:cs="Times New Roman"/>
          <w:lang w:val="en-GB"/>
        </w:rPr>
      </w:pPr>
    </w:p>
    <w:tbl>
      <w:tblPr>
        <w:tblStyle w:val="TableGrid"/>
        <w:tblW w:w="0" w:type="auto"/>
        <w:tblLook w:val="04A0" w:firstRow="1" w:lastRow="0" w:firstColumn="1" w:lastColumn="0" w:noHBand="0" w:noVBand="1"/>
      </w:tblPr>
      <w:tblGrid>
        <w:gridCol w:w="2405"/>
        <w:gridCol w:w="2835"/>
        <w:gridCol w:w="2126"/>
      </w:tblGrid>
      <w:tr w:rsidR="00D01513" w:rsidRPr="005106C5" w14:paraId="131666F4" w14:textId="77777777" w:rsidTr="005106C5">
        <w:tc>
          <w:tcPr>
            <w:tcW w:w="2405" w:type="dxa"/>
            <w:shd w:val="clear" w:color="auto" w:fill="auto"/>
          </w:tcPr>
          <w:p w14:paraId="0C494E00" w14:textId="77777777" w:rsidR="00D01513" w:rsidRPr="005106C5" w:rsidRDefault="00D01513" w:rsidP="00532318">
            <w:pPr>
              <w:rPr>
                <w:rFonts w:ascii="Times New Roman" w:hAnsi="Times New Roman" w:cs="Times New Roman"/>
                <w:b/>
                <w:bCs/>
                <w:lang w:val="en-GB"/>
              </w:rPr>
            </w:pPr>
            <w:r w:rsidRPr="005106C5">
              <w:rPr>
                <w:rFonts w:ascii="Times New Roman" w:hAnsi="Times New Roman" w:cs="Times New Roman"/>
                <w:b/>
                <w:bCs/>
                <w:lang w:val="en-GB"/>
              </w:rPr>
              <w:t>True Age (months)</w:t>
            </w:r>
          </w:p>
        </w:tc>
        <w:tc>
          <w:tcPr>
            <w:tcW w:w="2835" w:type="dxa"/>
            <w:shd w:val="clear" w:color="auto" w:fill="auto"/>
          </w:tcPr>
          <w:p w14:paraId="73421BD5" w14:textId="77777777" w:rsidR="00D01513" w:rsidRPr="005106C5" w:rsidRDefault="00D01513" w:rsidP="00532318">
            <w:pPr>
              <w:rPr>
                <w:rFonts w:ascii="Times New Roman" w:hAnsi="Times New Roman" w:cs="Times New Roman"/>
                <w:b/>
                <w:bCs/>
                <w:lang w:val="en-GB"/>
              </w:rPr>
            </w:pPr>
            <w:r w:rsidRPr="005106C5">
              <w:rPr>
                <w:rFonts w:ascii="Times New Roman" w:hAnsi="Times New Roman" w:cs="Times New Roman"/>
                <w:b/>
                <w:bCs/>
                <w:lang w:val="en-GB"/>
              </w:rPr>
              <w:t>Estimated Age (months)</w:t>
            </w:r>
          </w:p>
        </w:tc>
        <w:tc>
          <w:tcPr>
            <w:tcW w:w="2126" w:type="dxa"/>
            <w:shd w:val="clear" w:color="auto" w:fill="auto"/>
            <w:vAlign w:val="center"/>
          </w:tcPr>
          <w:p w14:paraId="4A329F4F" w14:textId="5DDD9144" w:rsidR="00D01513" w:rsidRPr="005106C5" w:rsidRDefault="00D01513" w:rsidP="00532318">
            <w:pPr>
              <w:rPr>
                <w:rFonts w:ascii="Times New Roman" w:hAnsi="Times New Roman" w:cs="Times New Roman"/>
                <w:b/>
                <w:bCs/>
                <w:lang w:val="en-GB"/>
              </w:rPr>
            </w:pPr>
            <w:r w:rsidRPr="005106C5">
              <w:rPr>
                <w:rFonts w:ascii="Times New Roman" w:hAnsi="Times New Roman" w:cs="Times New Roman"/>
                <w:b/>
                <w:bCs/>
                <w:lang w:val="en-GB"/>
              </w:rPr>
              <w:t xml:space="preserve">% </w:t>
            </w:r>
            <w:r w:rsidR="005106C5" w:rsidRPr="005106C5">
              <w:rPr>
                <w:rFonts w:ascii="Times New Roman" w:hAnsi="Times New Roman" w:cs="Times New Roman"/>
                <w:b/>
                <w:bCs/>
                <w:lang w:val="en-GB"/>
              </w:rPr>
              <w:t>C</w:t>
            </w:r>
            <w:r w:rsidRPr="005106C5">
              <w:rPr>
                <w:rFonts w:ascii="Times New Roman" w:hAnsi="Times New Roman" w:cs="Times New Roman"/>
                <w:b/>
                <w:bCs/>
                <w:lang w:val="en-GB"/>
              </w:rPr>
              <w:t>lassifications</w:t>
            </w:r>
          </w:p>
        </w:tc>
      </w:tr>
      <w:tr w:rsidR="00D01513" w:rsidRPr="005106C5" w14:paraId="0AD7D260" w14:textId="77777777" w:rsidTr="005106C5">
        <w:tc>
          <w:tcPr>
            <w:tcW w:w="2405" w:type="dxa"/>
            <w:vMerge w:val="restart"/>
            <w:vAlign w:val="center"/>
          </w:tcPr>
          <w:p w14:paraId="5D785C88"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12-35</w:t>
            </w:r>
          </w:p>
        </w:tc>
        <w:tc>
          <w:tcPr>
            <w:tcW w:w="2835" w:type="dxa"/>
            <w:vAlign w:val="center"/>
          </w:tcPr>
          <w:p w14:paraId="6D82A897"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12-35</w:t>
            </w:r>
          </w:p>
        </w:tc>
        <w:tc>
          <w:tcPr>
            <w:tcW w:w="2126" w:type="dxa"/>
            <w:vAlign w:val="center"/>
          </w:tcPr>
          <w:p w14:paraId="488AAB3B"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81</w:t>
            </w:r>
          </w:p>
        </w:tc>
      </w:tr>
      <w:tr w:rsidR="00D01513" w:rsidRPr="005106C5" w14:paraId="44A9102E" w14:textId="77777777" w:rsidTr="005106C5">
        <w:tc>
          <w:tcPr>
            <w:tcW w:w="2405" w:type="dxa"/>
            <w:vMerge/>
          </w:tcPr>
          <w:p w14:paraId="14AE5B7C" w14:textId="77777777" w:rsidR="00D01513" w:rsidRPr="005106C5" w:rsidRDefault="00D01513" w:rsidP="00532318">
            <w:pPr>
              <w:rPr>
                <w:rFonts w:ascii="Times New Roman" w:hAnsi="Times New Roman" w:cs="Times New Roman"/>
                <w:lang w:val="en-GB"/>
              </w:rPr>
            </w:pPr>
          </w:p>
        </w:tc>
        <w:tc>
          <w:tcPr>
            <w:tcW w:w="2835" w:type="dxa"/>
            <w:vAlign w:val="center"/>
          </w:tcPr>
          <w:p w14:paraId="7FF856C5"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36-59</w:t>
            </w:r>
          </w:p>
        </w:tc>
        <w:tc>
          <w:tcPr>
            <w:tcW w:w="2126" w:type="dxa"/>
            <w:vAlign w:val="center"/>
          </w:tcPr>
          <w:p w14:paraId="7525C2A4"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17</w:t>
            </w:r>
          </w:p>
        </w:tc>
      </w:tr>
      <w:tr w:rsidR="00D01513" w:rsidRPr="005106C5" w14:paraId="674B42FD" w14:textId="77777777" w:rsidTr="005106C5">
        <w:tc>
          <w:tcPr>
            <w:tcW w:w="2405" w:type="dxa"/>
            <w:vMerge/>
          </w:tcPr>
          <w:p w14:paraId="24DE7F44" w14:textId="77777777" w:rsidR="00D01513" w:rsidRPr="005106C5" w:rsidRDefault="00D01513" w:rsidP="00532318">
            <w:pPr>
              <w:rPr>
                <w:rFonts w:ascii="Times New Roman" w:hAnsi="Times New Roman" w:cs="Times New Roman"/>
                <w:lang w:val="en-GB"/>
              </w:rPr>
            </w:pPr>
          </w:p>
        </w:tc>
        <w:tc>
          <w:tcPr>
            <w:tcW w:w="2835" w:type="dxa"/>
            <w:vAlign w:val="center"/>
          </w:tcPr>
          <w:p w14:paraId="06C52348"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60-83</w:t>
            </w:r>
          </w:p>
        </w:tc>
        <w:tc>
          <w:tcPr>
            <w:tcW w:w="2126" w:type="dxa"/>
            <w:vAlign w:val="center"/>
          </w:tcPr>
          <w:p w14:paraId="53E730E2"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2</w:t>
            </w:r>
          </w:p>
        </w:tc>
      </w:tr>
      <w:tr w:rsidR="00D01513" w:rsidRPr="005106C5" w14:paraId="193195BD" w14:textId="77777777" w:rsidTr="005106C5">
        <w:tc>
          <w:tcPr>
            <w:tcW w:w="2405" w:type="dxa"/>
            <w:vMerge w:val="restart"/>
            <w:vAlign w:val="center"/>
          </w:tcPr>
          <w:p w14:paraId="4D55CB89"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36-59</w:t>
            </w:r>
          </w:p>
        </w:tc>
        <w:tc>
          <w:tcPr>
            <w:tcW w:w="2835" w:type="dxa"/>
            <w:vAlign w:val="center"/>
          </w:tcPr>
          <w:p w14:paraId="6F6E28A0"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12-35</w:t>
            </w:r>
          </w:p>
        </w:tc>
        <w:tc>
          <w:tcPr>
            <w:tcW w:w="2126" w:type="dxa"/>
            <w:vAlign w:val="center"/>
          </w:tcPr>
          <w:p w14:paraId="70196481"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12</w:t>
            </w:r>
          </w:p>
        </w:tc>
      </w:tr>
      <w:tr w:rsidR="00D01513" w:rsidRPr="005106C5" w14:paraId="44B86F94" w14:textId="77777777" w:rsidTr="005106C5">
        <w:tc>
          <w:tcPr>
            <w:tcW w:w="2405" w:type="dxa"/>
            <w:vMerge/>
          </w:tcPr>
          <w:p w14:paraId="1E4A244A" w14:textId="77777777" w:rsidR="00D01513" w:rsidRPr="005106C5" w:rsidRDefault="00D01513" w:rsidP="00532318">
            <w:pPr>
              <w:rPr>
                <w:rFonts w:ascii="Times New Roman" w:hAnsi="Times New Roman" w:cs="Times New Roman"/>
                <w:lang w:val="en-GB"/>
              </w:rPr>
            </w:pPr>
          </w:p>
        </w:tc>
        <w:tc>
          <w:tcPr>
            <w:tcW w:w="2835" w:type="dxa"/>
            <w:vAlign w:val="center"/>
          </w:tcPr>
          <w:p w14:paraId="1D5F004E"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36-59</w:t>
            </w:r>
          </w:p>
        </w:tc>
        <w:tc>
          <w:tcPr>
            <w:tcW w:w="2126" w:type="dxa"/>
            <w:vAlign w:val="center"/>
          </w:tcPr>
          <w:p w14:paraId="609B6682"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65</w:t>
            </w:r>
          </w:p>
        </w:tc>
      </w:tr>
      <w:tr w:rsidR="00D01513" w:rsidRPr="005106C5" w14:paraId="40458533" w14:textId="77777777" w:rsidTr="005106C5">
        <w:tc>
          <w:tcPr>
            <w:tcW w:w="2405" w:type="dxa"/>
            <w:vMerge/>
          </w:tcPr>
          <w:p w14:paraId="729D5F3F" w14:textId="77777777" w:rsidR="00D01513" w:rsidRPr="005106C5" w:rsidRDefault="00D01513" w:rsidP="00532318">
            <w:pPr>
              <w:rPr>
                <w:rFonts w:ascii="Times New Roman" w:hAnsi="Times New Roman" w:cs="Times New Roman"/>
                <w:lang w:val="en-GB"/>
              </w:rPr>
            </w:pPr>
          </w:p>
        </w:tc>
        <w:tc>
          <w:tcPr>
            <w:tcW w:w="2835" w:type="dxa"/>
            <w:vAlign w:val="center"/>
          </w:tcPr>
          <w:p w14:paraId="1A5BF5F7"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60-83</w:t>
            </w:r>
          </w:p>
        </w:tc>
        <w:tc>
          <w:tcPr>
            <w:tcW w:w="2126" w:type="dxa"/>
            <w:vAlign w:val="center"/>
          </w:tcPr>
          <w:p w14:paraId="54F7C4CB"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18</w:t>
            </w:r>
          </w:p>
        </w:tc>
      </w:tr>
      <w:tr w:rsidR="00D01513" w:rsidRPr="005106C5" w14:paraId="1E1A525B" w14:textId="77777777" w:rsidTr="005106C5">
        <w:tc>
          <w:tcPr>
            <w:tcW w:w="2405" w:type="dxa"/>
            <w:vMerge/>
          </w:tcPr>
          <w:p w14:paraId="4613CD1E" w14:textId="77777777" w:rsidR="00D01513" w:rsidRPr="005106C5" w:rsidRDefault="00D01513" w:rsidP="00532318">
            <w:pPr>
              <w:rPr>
                <w:rFonts w:ascii="Times New Roman" w:hAnsi="Times New Roman" w:cs="Times New Roman"/>
                <w:lang w:val="en-GB"/>
              </w:rPr>
            </w:pPr>
          </w:p>
        </w:tc>
        <w:tc>
          <w:tcPr>
            <w:tcW w:w="2835" w:type="dxa"/>
            <w:vAlign w:val="center"/>
          </w:tcPr>
          <w:p w14:paraId="00B0DEB4"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84-107</w:t>
            </w:r>
          </w:p>
        </w:tc>
        <w:tc>
          <w:tcPr>
            <w:tcW w:w="2126" w:type="dxa"/>
            <w:vAlign w:val="center"/>
          </w:tcPr>
          <w:p w14:paraId="1C5C5AF6"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5</w:t>
            </w:r>
          </w:p>
        </w:tc>
      </w:tr>
      <w:tr w:rsidR="00D01513" w:rsidRPr="005106C5" w14:paraId="61FB757B" w14:textId="77777777" w:rsidTr="005106C5">
        <w:tc>
          <w:tcPr>
            <w:tcW w:w="2405" w:type="dxa"/>
            <w:vMerge w:val="restart"/>
            <w:vAlign w:val="center"/>
          </w:tcPr>
          <w:p w14:paraId="72D63ADE"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60-83</w:t>
            </w:r>
          </w:p>
        </w:tc>
        <w:tc>
          <w:tcPr>
            <w:tcW w:w="2835" w:type="dxa"/>
            <w:vAlign w:val="center"/>
          </w:tcPr>
          <w:p w14:paraId="1F9D5BFC"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12-35</w:t>
            </w:r>
          </w:p>
        </w:tc>
        <w:tc>
          <w:tcPr>
            <w:tcW w:w="2126" w:type="dxa"/>
            <w:vAlign w:val="center"/>
          </w:tcPr>
          <w:p w14:paraId="72DEA20B"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2</w:t>
            </w:r>
          </w:p>
        </w:tc>
      </w:tr>
      <w:tr w:rsidR="00D01513" w:rsidRPr="005106C5" w14:paraId="03442FA6" w14:textId="77777777" w:rsidTr="005106C5">
        <w:tc>
          <w:tcPr>
            <w:tcW w:w="2405" w:type="dxa"/>
            <w:vMerge/>
          </w:tcPr>
          <w:p w14:paraId="06D6E8B2" w14:textId="77777777" w:rsidR="00D01513" w:rsidRPr="005106C5" w:rsidRDefault="00D01513" w:rsidP="00532318">
            <w:pPr>
              <w:rPr>
                <w:rFonts w:ascii="Times New Roman" w:hAnsi="Times New Roman" w:cs="Times New Roman"/>
                <w:lang w:val="en-GB"/>
              </w:rPr>
            </w:pPr>
          </w:p>
        </w:tc>
        <w:tc>
          <w:tcPr>
            <w:tcW w:w="2835" w:type="dxa"/>
            <w:vAlign w:val="center"/>
          </w:tcPr>
          <w:p w14:paraId="7DA9B58C"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36-59</w:t>
            </w:r>
          </w:p>
        </w:tc>
        <w:tc>
          <w:tcPr>
            <w:tcW w:w="2126" w:type="dxa"/>
            <w:vAlign w:val="center"/>
          </w:tcPr>
          <w:p w14:paraId="72A6C799"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14</w:t>
            </w:r>
          </w:p>
        </w:tc>
      </w:tr>
      <w:tr w:rsidR="00D01513" w:rsidRPr="005106C5" w14:paraId="7197AF47" w14:textId="77777777" w:rsidTr="005106C5">
        <w:tc>
          <w:tcPr>
            <w:tcW w:w="2405" w:type="dxa"/>
            <w:vMerge/>
          </w:tcPr>
          <w:p w14:paraId="69E4988B" w14:textId="77777777" w:rsidR="00D01513" w:rsidRPr="005106C5" w:rsidRDefault="00D01513" w:rsidP="00532318">
            <w:pPr>
              <w:rPr>
                <w:rFonts w:ascii="Times New Roman" w:hAnsi="Times New Roman" w:cs="Times New Roman"/>
                <w:lang w:val="en-GB"/>
              </w:rPr>
            </w:pPr>
          </w:p>
        </w:tc>
        <w:tc>
          <w:tcPr>
            <w:tcW w:w="2835" w:type="dxa"/>
            <w:vAlign w:val="center"/>
          </w:tcPr>
          <w:p w14:paraId="01BCF0E8"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60-83</w:t>
            </w:r>
          </w:p>
        </w:tc>
        <w:tc>
          <w:tcPr>
            <w:tcW w:w="2126" w:type="dxa"/>
            <w:vAlign w:val="center"/>
          </w:tcPr>
          <w:p w14:paraId="4872A7AF"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51</w:t>
            </w:r>
          </w:p>
        </w:tc>
      </w:tr>
      <w:tr w:rsidR="00D01513" w:rsidRPr="005106C5" w14:paraId="04F410D8" w14:textId="77777777" w:rsidTr="005106C5">
        <w:tc>
          <w:tcPr>
            <w:tcW w:w="2405" w:type="dxa"/>
            <w:vMerge/>
          </w:tcPr>
          <w:p w14:paraId="632C2B4E" w14:textId="77777777" w:rsidR="00D01513" w:rsidRPr="005106C5" w:rsidRDefault="00D01513" w:rsidP="00532318">
            <w:pPr>
              <w:rPr>
                <w:rFonts w:ascii="Times New Roman" w:hAnsi="Times New Roman" w:cs="Times New Roman"/>
                <w:lang w:val="en-GB"/>
              </w:rPr>
            </w:pPr>
          </w:p>
        </w:tc>
        <w:tc>
          <w:tcPr>
            <w:tcW w:w="2835" w:type="dxa"/>
            <w:vAlign w:val="center"/>
          </w:tcPr>
          <w:p w14:paraId="30863A8F"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84-107</w:t>
            </w:r>
          </w:p>
        </w:tc>
        <w:tc>
          <w:tcPr>
            <w:tcW w:w="2126" w:type="dxa"/>
            <w:vAlign w:val="center"/>
          </w:tcPr>
          <w:p w14:paraId="28815705"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32</w:t>
            </w:r>
          </w:p>
        </w:tc>
      </w:tr>
      <w:tr w:rsidR="00D01513" w:rsidRPr="005106C5" w14:paraId="3590C17A" w14:textId="77777777" w:rsidTr="005106C5">
        <w:tc>
          <w:tcPr>
            <w:tcW w:w="2405" w:type="dxa"/>
            <w:vMerge w:val="restart"/>
            <w:vAlign w:val="center"/>
          </w:tcPr>
          <w:p w14:paraId="2236E086"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84-107</w:t>
            </w:r>
          </w:p>
        </w:tc>
        <w:tc>
          <w:tcPr>
            <w:tcW w:w="2835" w:type="dxa"/>
            <w:vAlign w:val="center"/>
          </w:tcPr>
          <w:p w14:paraId="2E50350B"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36-59</w:t>
            </w:r>
          </w:p>
        </w:tc>
        <w:tc>
          <w:tcPr>
            <w:tcW w:w="2126" w:type="dxa"/>
          </w:tcPr>
          <w:p w14:paraId="560FC1F5"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5</w:t>
            </w:r>
          </w:p>
        </w:tc>
      </w:tr>
      <w:tr w:rsidR="00D01513" w:rsidRPr="005106C5" w14:paraId="41008EDE" w14:textId="77777777" w:rsidTr="005106C5">
        <w:tc>
          <w:tcPr>
            <w:tcW w:w="2405" w:type="dxa"/>
            <w:vMerge/>
          </w:tcPr>
          <w:p w14:paraId="0D5B2743" w14:textId="77777777" w:rsidR="00D01513" w:rsidRPr="005106C5" w:rsidRDefault="00D01513" w:rsidP="00532318">
            <w:pPr>
              <w:rPr>
                <w:rFonts w:ascii="Times New Roman" w:hAnsi="Times New Roman" w:cs="Times New Roman"/>
                <w:lang w:val="en-GB"/>
              </w:rPr>
            </w:pPr>
          </w:p>
        </w:tc>
        <w:tc>
          <w:tcPr>
            <w:tcW w:w="2835" w:type="dxa"/>
            <w:vAlign w:val="center"/>
          </w:tcPr>
          <w:p w14:paraId="7CFDE2D1"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60-83</w:t>
            </w:r>
          </w:p>
        </w:tc>
        <w:tc>
          <w:tcPr>
            <w:tcW w:w="2126" w:type="dxa"/>
          </w:tcPr>
          <w:p w14:paraId="32F375F2"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28</w:t>
            </w:r>
          </w:p>
        </w:tc>
      </w:tr>
      <w:tr w:rsidR="00D01513" w:rsidRPr="005106C5" w14:paraId="4523370A" w14:textId="77777777" w:rsidTr="005106C5">
        <w:tc>
          <w:tcPr>
            <w:tcW w:w="2405" w:type="dxa"/>
            <w:vMerge/>
          </w:tcPr>
          <w:p w14:paraId="4D75BF34" w14:textId="77777777" w:rsidR="00D01513" w:rsidRPr="005106C5" w:rsidRDefault="00D01513" w:rsidP="00532318">
            <w:pPr>
              <w:rPr>
                <w:rFonts w:ascii="Times New Roman" w:hAnsi="Times New Roman" w:cs="Times New Roman"/>
                <w:lang w:val="en-GB"/>
              </w:rPr>
            </w:pPr>
          </w:p>
        </w:tc>
        <w:tc>
          <w:tcPr>
            <w:tcW w:w="2835" w:type="dxa"/>
            <w:vAlign w:val="center"/>
          </w:tcPr>
          <w:p w14:paraId="3934FE97" w14:textId="77777777" w:rsidR="00D01513" w:rsidRPr="005106C5" w:rsidRDefault="00D01513" w:rsidP="00532318">
            <w:pPr>
              <w:jc w:val="center"/>
              <w:rPr>
                <w:rFonts w:ascii="Times New Roman" w:hAnsi="Times New Roman" w:cs="Times New Roman"/>
                <w:lang w:val="en-GB"/>
              </w:rPr>
            </w:pPr>
            <w:r w:rsidRPr="005106C5">
              <w:rPr>
                <w:rFonts w:ascii="Times New Roman" w:hAnsi="Times New Roman" w:cs="Times New Roman"/>
                <w:lang w:val="en-GB"/>
              </w:rPr>
              <w:t>84-107</w:t>
            </w:r>
          </w:p>
        </w:tc>
        <w:tc>
          <w:tcPr>
            <w:tcW w:w="2126" w:type="dxa"/>
          </w:tcPr>
          <w:p w14:paraId="4117B262" w14:textId="77777777" w:rsidR="00D01513" w:rsidRPr="005106C5" w:rsidRDefault="00D01513" w:rsidP="000E3A0F">
            <w:pPr>
              <w:jc w:val="center"/>
              <w:rPr>
                <w:rFonts w:ascii="Times New Roman" w:hAnsi="Times New Roman" w:cs="Times New Roman"/>
                <w:lang w:val="en-GB"/>
              </w:rPr>
            </w:pPr>
            <w:r w:rsidRPr="005106C5">
              <w:rPr>
                <w:rFonts w:ascii="Times New Roman" w:hAnsi="Times New Roman" w:cs="Times New Roman"/>
                <w:lang w:val="en-GB"/>
              </w:rPr>
              <w:t>67</w:t>
            </w:r>
          </w:p>
        </w:tc>
      </w:tr>
    </w:tbl>
    <w:p w14:paraId="43F63A41" w14:textId="77777777" w:rsidR="00D01513" w:rsidRPr="001E04ED" w:rsidRDefault="00D01513" w:rsidP="00D01513">
      <w:pPr>
        <w:rPr>
          <w:rFonts w:ascii="Times New Roman" w:hAnsi="Times New Roman" w:cs="Times New Roman"/>
        </w:rPr>
      </w:pPr>
    </w:p>
    <w:p w14:paraId="7624019E" w14:textId="77777777" w:rsidR="00D01513" w:rsidRPr="005106C5" w:rsidRDefault="00D01513" w:rsidP="000959BC">
      <w:pPr>
        <w:rPr>
          <w:rFonts w:ascii="Times New Roman" w:hAnsi="Times New Roman" w:cs="Times New Roman"/>
          <w:i/>
          <w:lang w:val="en-GB"/>
        </w:rPr>
      </w:pPr>
    </w:p>
    <w:p w14:paraId="611E6D35" w14:textId="77777777" w:rsidR="000959BC" w:rsidRPr="005106C5" w:rsidRDefault="000959BC" w:rsidP="000959BC">
      <w:pPr>
        <w:rPr>
          <w:rFonts w:ascii="Times New Roman" w:hAnsi="Times New Roman" w:cs="Times New Roman"/>
          <w:b/>
          <w:lang w:val="en-GB"/>
        </w:rPr>
      </w:pPr>
    </w:p>
    <w:p w14:paraId="67506E48" w14:textId="5DAC1598" w:rsidR="000959BC" w:rsidRPr="005106C5" w:rsidRDefault="000959BC" w:rsidP="00D01513">
      <w:pPr>
        <w:pStyle w:val="ListParagraph"/>
        <w:numPr>
          <w:ilvl w:val="0"/>
          <w:numId w:val="4"/>
        </w:numPr>
        <w:ind w:left="284" w:hanging="284"/>
        <w:rPr>
          <w:rFonts w:ascii="Times New Roman" w:hAnsi="Times New Roman" w:cs="Times New Roman"/>
          <w:u w:val="single"/>
          <w:lang w:val="en-GB"/>
        </w:rPr>
      </w:pPr>
      <w:r w:rsidRPr="005106C5">
        <w:rPr>
          <w:rFonts w:ascii="Times New Roman" w:hAnsi="Times New Roman" w:cs="Times New Roman"/>
          <w:u w:val="single"/>
          <w:lang w:val="en-GB"/>
        </w:rPr>
        <w:t>Individual survival</w:t>
      </w:r>
    </w:p>
    <w:p w14:paraId="4CC42005" w14:textId="2C9A392D" w:rsidR="00D01513" w:rsidRPr="005106C5" w:rsidRDefault="00D01513" w:rsidP="000959BC">
      <w:pPr>
        <w:rPr>
          <w:rFonts w:ascii="Times New Roman" w:hAnsi="Times New Roman" w:cs="Times New Roman"/>
          <w:u w:val="single"/>
        </w:rPr>
      </w:pPr>
    </w:p>
    <w:p w14:paraId="339046D2" w14:textId="1E9FBC57" w:rsidR="00D01513" w:rsidRPr="005106C5" w:rsidRDefault="00F83B61" w:rsidP="000959BC">
      <w:pPr>
        <w:rPr>
          <w:rFonts w:ascii="Times New Roman" w:hAnsi="Times New Roman" w:cs="Times New Roman"/>
        </w:rPr>
      </w:pPr>
      <w:r w:rsidRPr="005106C5">
        <w:rPr>
          <w:rFonts w:ascii="Times New Roman" w:hAnsi="Times New Roman" w:cs="Times New Roman"/>
        </w:rPr>
        <w:t xml:space="preserve">Every month, </w:t>
      </w:r>
      <w:r w:rsidR="00AD7915" w:rsidRPr="005106C5">
        <w:rPr>
          <w:rFonts w:ascii="Times New Roman" w:hAnsi="Times New Roman" w:cs="Times New Roman"/>
        </w:rPr>
        <w:t xml:space="preserve">a proportion of </w:t>
      </w:r>
      <w:r w:rsidRPr="005106C5">
        <w:rPr>
          <w:rFonts w:ascii="Times New Roman" w:hAnsi="Times New Roman" w:cs="Times New Roman"/>
        </w:rPr>
        <w:t>i</w:t>
      </w:r>
      <w:r w:rsidR="00D01513" w:rsidRPr="005106C5">
        <w:rPr>
          <w:rFonts w:ascii="Times New Roman" w:hAnsi="Times New Roman" w:cs="Times New Roman"/>
        </w:rPr>
        <w:t>ndividuals die in one of the following ways:</w:t>
      </w:r>
    </w:p>
    <w:p w14:paraId="6C686E20" w14:textId="5BF12444" w:rsidR="00D01513" w:rsidRPr="005106C5" w:rsidRDefault="00C57170" w:rsidP="00D01513">
      <w:pPr>
        <w:pStyle w:val="ListParagraph"/>
        <w:numPr>
          <w:ilvl w:val="0"/>
          <w:numId w:val="5"/>
        </w:numPr>
        <w:rPr>
          <w:rFonts w:ascii="Times New Roman" w:hAnsi="Times New Roman" w:cs="Times New Roman"/>
        </w:rPr>
      </w:pPr>
      <w:r w:rsidRPr="005106C5">
        <w:rPr>
          <w:rFonts w:ascii="Times New Roman" w:hAnsi="Times New Roman" w:cs="Times New Roman"/>
        </w:rPr>
        <w:t>B</w:t>
      </w:r>
      <w:r w:rsidR="003F747A" w:rsidRPr="005106C5">
        <w:rPr>
          <w:rFonts w:ascii="Times New Roman" w:hAnsi="Times New Roman" w:cs="Times New Roman"/>
        </w:rPr>
        <w:t>as</w:t>
      </w:r>
      <w:r w:rsidRPr="005106C5">
        <w:rPr>
          <w:rFonts w:ascii="Times New Roman" w:hAnsi="Times New Roman" w:cs="Times New Roman"/>
        </w:rPr>
        <w:t>e</w:t>
      </w:r>
      <w:r w:rsidR="003F747A" w:rsidRPr="005106C5">
        <w:rPr>
          <w:rFonts w:ascii="Times New Roman" w:hAnsi="Times New Roman" w:cs="Times New Roman"/>
        </w:rPr>
        <w:t xml:space="preserve">line mortality which </w:t>
      </w:r>
      <w:r w:rsidR="00F50EA6" w:rsidRPr="005106C5">
        <w:rPr>
          <w:rFonts w:ascii="Times New Roman" w:hAnsi="Times New Roman" w:cs="Times New Roman"/>
        </w:rPr>
        <w:t>incorporates</w:t>
      </w:r>
      <w:r w:rsidR="00477FA0" w:rsidRPr="005106C5">
        <w:rPr>
          <w:rFonts w:ascii="Times New Roman" w:hAnsi="Times New Roman" w:cs="Times New Roman"/>
        </w:rPr>
        <w:t xml:space="preserve"> </w:t>
      </w:r>
      <w:r w:rsidR="00C13B53" w:rsidRPr="005106C5">
        <w:rPr>
          <w:rFonts w:ascii="Times New Roman" w:hAnsi="Times New Roman" w:cs="Times New Roman"/>
        </w:rPr>
        <w:t>cause</w:t>
      </w:r>
      <w:r w:rsidR="003F747A" w:rsidRPr="005106C5">
        <w:rPr>
          <w:rFonts w:ascii="Times New Roman" w:hAnsi="Times New Roman" w:cs="Times New Roman"/>
        </w:rPr>
        <w:t>s</w:t>
      </w:r>
      <w:r w:rsidR="00C13B53" w:rsidRPr="005106C5">
        <w:rPr>
          <w:rFonts w:ascii="Times New Roman" w:hAnsi="Times New Roman" w:cs="Times New Roman"/>
        </w:rPr>
        <w:t xml:space="preserve"> </w:t>
      </w:r>
      <w:r w:rsidR="00F50EA6" w:rsidRPr="005106C5">
        <w:rPr>
          <w:rFonts w:ascii="Times New Roman" w:hAnsi="Times New Roman" w:cs="Times New Roman"/>
        </w:rPr>
        <w:t xml:space="preserve">that are not explicitly included in the model </w:t>
      </w:r>
      <w:r w:rsidR="00C13B53" w:rsidRPr="005106C5">
        <w:rPr>
          <w:rFonts w:ascii="Times New Roman" w:hAnsi="Times New Roman" w:cs="Times New Roman"/>
        </w:rPr>
        <w:t>(</w:t>
      </w:r>
      <w:r w:rsidR="005A6227" w:rsidRPr="005106C5">
        <w:rPr>
          <w:rFonts w:ascii="Times New Roman" w:hAnsi="Times New Roman" w:cs="Times New Roman"/>
        </w:rPr>
        <w:t>e.g.,</w:t>
      </w:r>
      <w:r w:rsidR="00C13B53" w:rsidRPr="005106C5">
        <w:rPr>
          <w:rFonts w:ascii="Times New Roman" w:hAnsi="Times New Roman" w:cs="Times New Roman"/>
        </w:rPr>
        <w:t xml:space="preserve"> disease)</w:t>
      </w:r>
      <w:r w:rsidRPr="005106C5">
        <w:rPr>
          <w:rFonts w:ascii="Times New Roman" w:hAnsi="Times New Roman" w:cs="Times New Roman"/>
        </w:rPr>
        <w:t>. An individual’s survival</w:t>
      </w:r>
      <w:r w:rsidR="00C13B53" w:rsidRPr="005106C5">
        <w:rPr>
          <w:rFonts w:ascii="Times New Roman" w:hAnsi="Times New Roman" w:cs="Times New Roman"/>
        </w:rPr>
        <w:t xml:space="preserve"> is dependent on the outcome of a </w:t>
      </w:r>
      <w:r w:rsidR="00D01513" w:rsidRPr="005106C5">
        <w:rPr>
          <w:rFonts w:ascii="Times New Roman" w:hAnsi="Times New Roman" w:cs="Times New Roman"/>
        </w:rPr>
        <w:t xml:space="preserve">Bernoulli trial based on </w:t>
      </w:r>
      <w:r w:rsidRPr="005106C5">
        <w:rPr>
          <w:rFonts w:ascii="Times New Roman" w:hAnsi="Times New Roman" w:cs="Times New Roman"/>
        </w:rPr>
        <w:t xml:space="preserve">the </w:t>
      </w:r>
      <w:r w:rsidR="00D01513" w:rsidRPr="005106C5">
        <w:rPr>
          <w:rFonts w:ascii="Times New Roman" w:hAnsi="Times New Roman" w:cs="Times New Roman"/>
        </w:rPr>
        <w:t xml:space="preserve">age-specific mortality rate </w:t>
      </w:r>
      <w:r w:rsidR="003F4232" w:rsidRPr="005106C5">
        <w:rPr>
          <w:rFonts w:ascii="Times New Roman" w:hAnsi="Times New Roman" w:cs="Times New Roman"/>
        </w:rPr>
        <w:t xml:space="preserve">(Table </w:t>
      </w:r>
      <w:r w:rsidR="003F747A" w:rsidRPr="005106C5">
        <w:rPr>
          <w:rFonts w:ascii="Times New Roman" w:hAnsi="Times New Roman" w:cs="Times New Roman"/>
        </w:rPr>
        <w:t>S</w:t>
      </w:r>
      <w:r w:rsidR="003F4232" w:rsidRPr="005106C5">
        <w:rPr>
          <w:rFonts w:ascii="Times New Roman" w:hAnsi="Times New Roman" w:cs="Times New Roman"/>
        </w:rPr>
        <w:t>3).</w:t>
      </w:r>
    </w:p>
    <w:p w14:paraId="75528387" w14:textId="728A82D7" w:rsidR="00D01513" w:rsidRPr="005106C5" w:rsidRDefault="00D01513" w:rsidP="00D01513">
      <w:pPr>
        <w:pStyle w:val="ListParagraph"/>
        <w:numPr>
          <w:ilvl w:val="0"/>
          <w:numId w:val="5"/>
        </w:numPr>
        <w:rPr>
          <w:rFonts w:ascii="Times New Roman" w:hAnsi="Times New Roman" w:cs="Times New Roman"/>
        </w:rPr>
      </w:pPr>
      <w:r w:rsidRPr="005106C5">
        <w:rPr>
          <w:rFonts w:ascii="Times New Roman" w:hAnsi="Times New Roman" w:cs="Times New Roman"/>
        </w:rPr>
        <w:t>Senescence: all individuals &gt; 15 years old will die</w:t>
      </w:r>
    </w:p>
    <w:p w14:paraId="2792091D" w14:textId="1C8C97CE" w:rsidR="00D01513" w:rsidRPr="005106C5" w:rsidRDefault="00D01513" w:rsidP="00D01513">
      <w:pPr>
        <w:pStyle w:val="ListParagraph"/>
        <w:numPr>
          <w:ilvl w:val="0"/>
          <w:numId w:val="5"/>
        </w:numPr>
        <w:rPr>
          <w:rFonts w:ascii="Times New Roman" w:hAnsi="Times New Roman" w:cs="Times New Roman"/>
        </w:rPr>
      </w:pPr>
      <w:r w:rsidRPr="005106C5">
        <w:rPr>
          <w:rFonts w:ascii="Times New Roman" w:hAnsi="Times New Roman" w:cs="Times New Roman"/>
        </w:rPr>
        <w:t>Cubs younger than 12 months always die if their mother dies. Cubs older than 12 months survive if their mother dies</w:t>
      </w:r>
      <w:r w:rsidR="00C13B53" w:rsidRPr="005106C5">
        <w:rPr>
          <w:rFonts w:ascii="Times New Roman" w:hAnsi="Times New Roman" w:cs="Times New Roman"/>
        </w:rPr>
        <w:t xml:space="preserve"> as long as</w:t>
      </w:r>
      <w:r w:rsidRPr="005106C5">
        <w:rPr>
          <w:rFonts w:ascii="Times New Roman" w:hAnsi="Times New Roman" w:cs="Times New Roman"/>
        </w:rPr>
        <w:t xml:space="preserve"> there is a mother at least 4</w:t>
      </w:r>
      <w:r w:rsidR="00A779CF" w:rsidRPr="005106C5">
        <w:rPr>
          <w:rFonts w:ascii="Times New Roman" w:hAnsi="Times New Roman" w:cs="Times New Roman"/>
        </w:rPr>
        <w:t>-</w:t>
      </w:r>
      <w:r w:rsidRPr="005106C5">
        <w:rPr>
          <w:rFonts w:ascii="Times New Roman" w:hAnsi="Times New Roman" w:cs="Times New Roman"/>
        </w:rPr>
        <w:t>year</w:t>
      </w:r>
      <w:r w:rsidR="00A779CF" w:rsidRPr="005106C5">
        <w:rPr>
          <w:rFonts w:ascii="Times New Roman" w:hAnsi="Times New Roman" w:cs="Times New Roman"/>
        </w:rPr>
        <w:t>-</w:t>
      </w:r>
      <w:r w:rsidRPr="005106C5">
        <w:rPr>
          <w:rFonts w:ascii="Times New Roman" w:hAnsi="Times New Roman" w:cs="Times New Roman"/>
        </w:rPr>
        <w:t>old in the same pride</w:t>
      </w:r>
      <w:r w:rsidR="00C13B53" w:rsidRPr="005106C5">
        <w:rPr>
          <w:rFonts w:ascii="Times New Roman" w:hAnsi="Times New Roman" w:cs="Times New Roman"/>
        </w:rPr>
        <w:t xml:space="preserve"> that can act as a surrogate</w:t>
      </w:r>
      <w:r w:rsidRPr="005106C5">
        <w:rPr>
          <w:rFonts w:ascii="Times New Roman" w:hAnsi="Times New Roman" w:cs="Times New Roman"/>
        </w:rPr>
        <w:t xml:space="preserve">. At age 24 months, cub survival is not influenced by </w:t>
      </w:r>
      <w:r w:rsidR="00AD6D91" w:rsidRPr="005106C5">
        <w:rPr>
          <w:rFonts w:ascii="Times New Roman" w:hAnsi="Times New Roman" w:cs="Times New Roman"/>
        </w:rPr>
        <w:t xml:space="preserve">their </w:t>
      </w:r>
      <w:r w:rsidRPr="005106C5">
        <w:rPr>
          <w:rFonts w:ascii="Times New Roman" w:hAnsi="Times New Roman" w:cs="Times New Roman"/>
        </w:rPr>
        <w:t>mother</w:t>
      </w:r>
      <w:r w:rsidR="00AD7915" w:rsidRPr="005106C5">
        <w:rPr>
          <w:rFonts w:ascii="Times New Roman" w:hAnsi="Times New Roman" w:cs="Times New Roman"/>
        </w:rPr>
        <w:t>’s</w:t>
      </w:r>
      <w:r w:rsidRPr="005106C5">
        <w:rPr>
          <w:rFonts w:ascii="Times New Roman" w:hAnsi="Times New Roman" w:cs="Times New Roman"/>
        </w:rPr>
        <w:t xml:space="preserve"> death.</w:t>
      </w:r>
    </w:p>
    <w:p w14:paraId="46CA692B" w14:textId="67A1D9E2" w:rsidR="00D01513" w:rsidRPr="005106C5" w:rsidRDefault="00D01513" w:rsidP="00D01513">
      <w:pPr>
        <w:pStyle w:val="ListParagraph"/>
        <w:numPr>
          <w:ilvl w:val="0"/>
          <w:numId w:val="5"/>
        </w:numPr>
        <w:rPr>
          <w:rFonts w:ascii="Times New Roman" w:hAnsi="Times New Roman" w:cs="Times New Roman"/>
        </w:rPr>
      </w:pPr>
      <w:r w:rsidRPr="005106C5">
        <w:rPr>
          <w:rFonts w:ascii="Times New Roman" w:hAnsi="Times New Roman" w:cs="Times New Roman"/>
        </w:rPr>
        <w:t xml:space="preserve">Cubs can die of </w:t>
      </w:r>
      <w:r w:rsidR="00E36E21" w:rsidRPr="005106C5">
        <w:rPr>
          <w:rFonts w:ascii="Times New Roman" w:hAnsi="Times New Roman" w:cs="Times New Roman"/>
        </w:rPr>
        <w:t xml:space="preserve">starvation; </w:t>
      </w:r>
      <w:r w:rsidR="00A779CF" w:rsidRPr="005106C5">
        <w:rPr>
          <w:rFonts w:ascii="Times New Roman" w:hAnsi="Times New Roman" w:cs="Times New Roman"/>
        </w:rPr>
        <w:t>depending</w:t>
      </w:r>
      <w:r w:rsidRPr="005106C5">
        <w:rPr>
          <w:rFonts w:ascii="Times New Roman" w:hAnsi="Times New Roman" w:cs="Times New Roman"/>
        </w:rPr>
        <w:t xml:space="preserve"> on the outcome of a Bernoulli trial based on the population density relative to carrying capacity multiplied by the probability of starvation for the relevant year group. </w:t>
      </w:r>
    </w:p>
    <w:p w14:paraId="77F0D36B" w14:textId="0BCC9717" w:rsidR="00F14E17" w:rsidRPr="005106C5" w:rsidRDefault="00D01513" w:rsidP="00D01513">
      <w:pPr>
        <w:pStyle w:val="ListParagraph"/>
        <w:numPr>
          <w:ilvl w:val="0"/>
          <w:numId w:val="5"/>
        </w:numPr>
        <w:rPr>
          <w:rFonts w:ascii="Times New Roman" w:hAnsi="Times New Roman" w:cs="Times New Roman"/>
        </w:rPr>
      </w:pPr>
      <w:r w:rsidRPr="005106C5">
        <w:rPr>
          <w:rFonts w:ascii="Times New Roman" w:hAnsi="Times New Roman" w:cs="Times New Roman"/>
        </w:rPr>
        <w:t xml:space="preserve">Individuals can die from hunting or conflict if they meet </w:t>
      </w:r>
      <w:r w:rsidR="00F14E17" w:rsidRPr="005106C5">
        <w:rPr>
          <w:rFonts w:ascii="Times New Roman" w:hAnsi="Times New Roman" w:cs="Times New Roman"/>
        </w:rPr>
        <w:t>specific criteria:</w:t>
      </w:r>
      <w:r w:rsidRPr="005106C5">
        <w:rPr>
          <w:rFonts w:ascii="Times New Roman" w:hAnsi="Times New Roman" w:cs="Times New Roman"/>
        </w:rPr>
        <w:t xml:space="preserve"> </w:t>
      </w:r>
    </w:p>
    <w:p w14:paraId="42CD136A" w14:textId="56C0558D" w:rsidR="00A9663E" w:rsidRPr="005106C5" w:rsidRDefault="00A9663E" w:rsidP="00027B9A">
      <w:pPr>
        <w:pStyle w:val="ListParagraph"/>
        <w:numPr>
          <w:ilvl w:val="1"/>
          <w:numId w:val="5"/>
        </w:numPr>
        <w:rPr>
          <w:rFonts w:ascii="Times New Roman" w:hAnsi="Times New Roman" w:cs="Times New Roman"/>
        </w:rPr>
      </w:pPr>
      <w:r w:rsidRPr="005106C5">
        <w:rPr>
          <w:rFonts w:ascii="Times New Roman" w:hAnsi="Times New Roman" w:cs="Times New Roman"/>
        </w:rPr>
        <w:t>Sex (</w:t>
      </w:r>
      <w:r w:rsidR="005A6227" w:rsidRPr="005106C5">
        <w:rPr>
          <w:rFonts w:ascii="Times New Roman" w:hAnsi="Times New Roman" w:cs="Times New Roman"/>
        </w:rPr>
        <w:t>e.g.,</w:t>
      </w:r>
      <w:r w:rsidRPr="005106C5">
        <w:rPr>
          <w:rFonts w:ascii="Times New Roman" w:hAnsi="Times New Roman" w:cs="Times New Roman"/>
        </w:rPr>
        <w:t xml:space="preserve"> only males are vulnerable to hunting)</w:t>
      </w:r>
    </w:p>
    <w:p w14:paraId="5B07D8AA" w14:textId="2D39E41C" w:rsidR="00D01513" w:rsidRPr="005106C5" w:rsidRDefault="00A9663E" w:rsidP="00F14E17">
      <w:pPr>
        <w:pStyle w:val="ListParagraph"/>
        <w:numPr>
          <w:ilvl w:val="1"/>
          <w:numId w:val="5"/>
        </w:numPr>
        <w:rPr>
          <w:rFonts w:ascii="Times New Roman" w:hAnsi="Times New Roman" w:cs="Times New Roman"/>
        </w:rPr>
      </w:pPr>
      <w:r w:rsidRPr="005106C5">
        <w:rPr>
          <w:rFonts w:ascii="Times New Roman" w:hAnsi="Times New Roman" w:cs="Times New Roman"/>
        </w:rPr>
        <w:t>A</w:t>
      </w:r>
      <w:r w:rsidR="00F14E17" w:rsidRPr="005106C5">
        <w:rPr>
          <w:rFonts w:ascii="Times New Roman" w:hAnsi="Times New Roman" w:cs="Times New Roman"/>
        </w:rPr>
        <w:t>ge</w:t>
      </w:r>
      <w:r w:rsidR="00A779CF" w:rsidRPr="005106C5">
        <w:rPr>
          <w:rFonts w:ascii="Times New Roman" w:hAnsi="Times New Roman" w:cs="Times New Roman"/>
        </w:rPr>
        <w:t>, which needs to be</w:t>
      </w:r>
      <w:r w:rsidRPr="005106C5">
        <w:rPr>
          <w:rFonts w:ascii="Times New Roman" w:hAnsi="Times New Roman" w:cs="Times New Roman"/>
        </w:rPr>
        <w:t xml:space="preserve"> </w:t>
      </w:r>
      <w:r w:rsidR="00F14E17" w:rsidRPr="005106C5">
        <w:rPr>
          <w:rFonts w:ascii="Times New Roman" w:hAnsi="Times New Roman" w:cs="Times New Roman"/>
        </w:rPr>
        <w:t>equal to or greater than the age threshold</w:t>
      </w:r>
      <w:r w:rsidRPr="005106C5">
        <w:rPr>
          <w:rFonts w:ascii="Times New Roman" w:hAnsi="Times New Roman" w:cs="Times New Roman"/>
        </w:rPr>
        <w:t>.</w:t>
      </w:r>
    </w:p>
    <w:p w14:paraId="5BBDC556" w14:textId="67C53422" w:rsidR="00F14E17" w:rsidRPr="005106C5" w:rsidRDefault="00A9663E" w:rsidP="00F14E17">
      <w:pPr>
        <w:pStyle w:val="ListParagraph"/>
        <w:numPr>
          <w:ilvl w:val="1"/>
          <w:numId w:val="5"/>
        </w:numPr>
        <w:rPr>
          <w:rFonts w:ascii="Times New Roman" w:hAnsi="Times New Roman" w:cs="Times New Roman"/>
        </w:rPr>
      </w:pPr>
      <w:r w:rsidRPr="005106C5">
        <w:rPr>
          <w:rFonts w:ascii="Times New Roman" w:hAnsi="Times New Roman" w:cs="Times New Roman"/>
        </w:rPr>
        <w:t>In the</w:t>
      </w:r>
      <w:r w:rsidR="00F14E17" w:rsidRPr="005106C5">
        <w:rPr>
          <w:rFonts w:ascii="Times New Roman" w:hAnsi="Times New Roman" w:cs="Times New Roman"/>
        </w:rPr>
        <w:t xml:space="preserve"> edge zone and therefore vulnerable to hunting or conflict</w:t>
      </w:r>
      <w:r w:rsidRPr="005106C5">
        <w:rPr>
          <w:rFonts w:ascii="Times New Roman" w:hAnsi="Times New Roman" w:cs="Times New Roman"/>
        </w:rPr>
        <w:t>:</w:t>
      </w:r>
    </w:p>
    <w:p w14:paraId="6C7310AD" w14:textId="3F36B380" w:rsidR="00F14E17" w:rsidRPr="005106C5" w:rsidRDefault="00F14E17" w:rsidP="00F14E17">
      <w:pPr>
        <w:pStyle w:val="ListParagraph"/>
        <w:numPr>
          <w:ilvl w:val="2"/>
          <w:numId w:val="5"/>
        </w:numPr>
        <w:rPr>
          <w:rFonts w:ascii="Times New Roman" w:hAnsi="Times New Roman" w:cs="Times New Roman"/>
        </w:rPr>
      </w:pPr>
      <w:r w:rsidRPr="005106C5">
        <w:rPr>
          <w:rFonts w:ascii="Times New Roman" w:hAnsi="Times New Roman" w:cs="Times New Roman"/>
        </w:rPr>
        <w:lastRenderedPageBreak/>
        <w:t xml:space="preserve">A resident </w:t>
      </w:r>
      <w:r w:rsidR="00C13B53" w:rsidRPr="005106C5">
        <w:rPr>
          <w:rFonts w:ascii="Times New Roman" w:hAnsi="Times New Roman" w:cs="Times New Roman"/>
        </w:rPr>
        <w:t>coalition’s</w:t>
      </w:r>
      <w:r w:rsidRPr="005106C5">
        <w:rPr>
          <w:rFonts w:ascii="Times New Roman" w:hAnsi="Times New Roman" w:cs="Times New Roman"/>
        </w:rPr>
        <w:t xml:space="preserve"> edge status depends on that of its prides. If more than half the number of prides</w:t>
      </w:r>
      <w:r w:rsidR="00AD6D91" w:rsidRPr="005106C5">
        <w:rPr>
          <w:rFonts w:ascii="Times New Roman" w:hAnsi="Times New Roman" w:cs="Times New Roman"/>
        </w:rPr>
        <w:t xml:space="preserve"> held by a coalition</w:t>
      </w:r>
      <w:r w:rsidRPr="005106C5">
        <w:rPr>
          <w:rFonts w:ascii="Times New Roman" w:hAnsi="Times New Roman" w:cs="Times New Roman"/>
        </w:rPr>
        <w:t xml:space="preserve"> are at the edge, its edge status is dependent on the outcome of a Bernoulli trial based on the proportion of prides at the edge. </w:t>
      </w:r>
      <w:r w:rsidR="005A6227" w:rsidRPr="005106C5">
        <w:rPr>
          <w:rFonts w:ascii="Times New Roman" w:hAnsi="Times New Roman" w:cs="Times New Roman"/>
        </w:rPr>
        <w:t>Otherwise,</w:t>
      </w:r>
      <w:r w:rsidRPr="005106C5">
        <w:rPr>
          <w:rFonts w:ascii="Times New Roman" w:hAnsi="Times New Roman" w:cs="Times New Roman"/>
        </w:rPr>
        <w:t xml:space="preserve"> the </w:t>
      </w:r>
      <w:r w:rsidR="00C13B53" w:rsidRPr="005106C5">
        <w:rPr>
          <w:rFonts w:ascii="Times New Roman" w:hAnsi="Times New Roman" w:cs="Times New Roman"/>
        </w:rPr>
        <w:t>coalition</w:t>
      </w:r>
      <w:r w:rsidRPr="005106C5">
        <w:rPr>
          <w:rFonts w:ascii="Times New Roman" w:hAnsi="Times New Roman" w:cs="Times New Roman"/>
        </w:rPr>
        <w:t xml:space="preserve"> is assigned core status.</w:t>
      </w:r>
    </w:p>
    <w:p w14:paraId="1D17F32C" w14:textId="54447F75" w:rsidR="00F14E17" w:rsidRPr="005106C5" w:rsidRDefault="00F14E17" w:rsidP="00027B9A">
      <w:pPr>
        <w:pStyle w:val="ListParagraph"/>
        <w:numPr>
          <w:ilvl w:val="2"/>
          <w:numId w:val="5"/>
        </w:numPr>
        <w:rPr>
          <w:rFonts w:ascii="Times New Roman" w:hAnsi="Times New Roman" w:cs="Times New Roman"/>
        </w:rPr>
      </w:pPr>
      <w:r w:rsidRPr="005106C5">
        <w:rPr>
          <w:rFonts w:ascii="Times New Roman" w:hAnsi="Times New Roman" w:cs="Times New Roman"/>
        </w:rPr>
        <w:t xml:space="preserve">The edge status of </w:t>
      </w:r>
      <w:r w:rsidR="00305234" w:rsidRPr="005106C5">
        <w:rPr>
          <w:rFonts w:ascii="Times New Roman" w:hAnsi="Times New Roman" w:cs="Times New Roman"/>
        </w:rPr>
        <w:t>disperser</w:t>
      </w:r>
      <w:r w:rsidRPr="005106C5">
        <w:rPr>
          <w:rFonts w:ascii="Times New Roman" w:hAnsi="Times New Roman" w:cs="Times New Roman"/>
        </w:rPr>
        <w:t xml:space="preserve"> prides</w:t>
      </w:r>
      <w:r w:rsidR="003542B8" w:rsidRPr="005106C5">
        <w:rPr>
          <w:rFonts w:ascii="Times New Roman" w:hAnsi="Times New Roman" w:cs="Times New Roman"/>
        </w:rPr>
        <w:t xml:space="preserve"> </w:t>
      </w:r>
      <w:r w:rsidRPr="005106C5">
        <w:rPr>
          <w:rFonts w:ascii="Times New Roman" w:hAnsi="Times New Roman" w:cs="Times New Roman"/>
        </w:rPr>
        <w:t xml:space="preserve">and coalitions is dependent on the outcome of a Bernoulli trial based on the </w:t>
      </w:r>
      <w:r w:rsidR="00A9663E" w:rsidRPr="005106C5">
        <w:rPr>
          <w:rFonts w:ascii="Times New Roman" w:hAnsi="Times New Roman" w:cs="Times New Roman"/>
        </w:rPr>
        <w:t>size of the edge carrying capacity relative to the core carrying capacity (as a proxy for size).</w:t>
      </w:r>
    </w:p>
    <w:p w14:paraId="334EB2D0" w14:textId="62DA9BBF" w:rsidR="00D01513" w:rsidRPr="005106C5" w:rsidRDefault="00E36E21" w:rsidP="0001012B">
      <w:pPr>
        <w:pStyle w:val="ListParagraph"/>
        <w:numPr>
          <w:ilvl w:val="0"/>
          <w:numId w:val="5"/>
        </w:numPr>
        <w:rPr>
          <w:rFonts w:ascii="Times New Roman" w:hAnsi="Times New Roman" w:cs="Times New Roman"/>
          <w:lang w:val="en-GB"/>
        </w:rPr>
      </w:pPr>
      <w:r w:rsidRPr="005106C5">
        <w:rPr>
          <w:rFonts w:ascii="Times New Roman" w:hAnsi="Times New Roman" w:cs="Times New Roman"/>
        </w:rPr>
        <w:t>Cubs can d</w:t>
      </w:r>
      <w:r w:rsidR="00A9663E" w:rsidRPr="005106C5">
        <w:rPr>
          <w:rFonts w:ascii="Times New Roman" w:hAnsi="Times New Roman" w:cs="Times New Roman"/>
        </w:rPr>
        <w:t>i</w:t>
      </w:r>
      <w:r w:rsidRPr="005106C5">
        <w:rPr>
          <w:rFonts w:ascii="Times New Roman" w:hAnsi="Times New Roman" w:cs="Times New Roman"/>
        </w:rPr>
        <w:t>e from infanticide as described in point 3 below.</w:t>
      </w:r>
    </w:p>
    <w:p w14:paraId="6163F668" w14:textId="77777777" w:rsidR="00D01513" w:rsidRPr="005106C5" w:rsidRDefault="00D01513" w:rsidP="00D01513">
      <w:pPr>
        <w:rPr>
          <w:rFonts w:ascii="Times New Roman" w:hAnsi="Times New Roman" w:cs="Times New Roman"/>
          <w:lang w:val="en-GB"/>
        </w:rPr>
      </w:pPr>
    </w:p>
    <w:p w14:paraId="09448BA6" w14:textId="7179611B" w:rsidR="000959BC" w:rsidRPr="001E04ED" w:rsidRDefault="000959BC" w:rsidP="00D01513">
      <w:pPr>
        <w:pStyle w:val="ListParagraph"/>
        <w:numPr>
          <w:ilvl w:val="0"/>
          <w:numId w:val="4"/>
        </w:numPr>
        <w:ind w:left="284" w:hanging="284"/>
        <w:rPr>
          <w:rFonts w:ascii="Times New Roman" w:hAnsi="Times New Roman" w:cs="Times New Roman"/>
          <w:u w:val="single"/>
          <w:lang w:val="en-GB"/>
        </w:rPr>
      </w:pPr>
      <w:r w:rsidRPr="001E04ED">
        <w:rPr>
          <w:rFonts w:ascii="Times New Roman" w:hAnsi="Times New Roman" w:cs="Times New Roman"/>
          <w:u w:val="single"/>
          <w:lang w:val="en-GB"/>
        </w:rPr>
        <w:t>Individual dispersal from prides and coalitions</w:t>
      </w:r>
    </w:p>
    <w:p w14:paraId="588F37ED" w14:textId="77777777" w:rsidR="00D01513" w:rsidRPr="005106C5" w:rsidRDefault="00D01513" w:rsidP="00D01513">
      <w:pPr>
        <w:pStyle w:val="ListParagraph"/>
        <w:ind w:left="284"/>
        <w:rPr>
          <w:rFonts w:ascii="Times New Roman" w:hAnsi="Times New Roman" w:cs="Times New Roman"/>
          <w:u w:val="single"/>
          <w:lang w:val="en-GB"/>
        </w:rPr>
      </w:pPr>
    </w:p>
    <w:p w14:paraId="0656D155" w14:textId="7E07B7C6" w:rsidR="00F472A7" w:rsidRPr="005106C5" w:rsidRDefault="00D01513" w:rsidP="00F472A7">
      <w:pPr>
        <w:rPr>
          <w:rFonts w:ascii="Times New Roman" w:hAnsi="Times New Roman" w:cs="Times New Roman"/>
          <w:lang w:val="en-GB"/>
        </w:rPr>
      </w:pPr>
      <w:r w:rsidRPr="005106C5">
        <w:rPr>
          <w:rFonts w:ascii="Times New Roman" w:hAnsi="Times New Roman" w:cs="Times New Roman"/>
          <w:lang w:val="en-GB"/>
        </w:rPr>
        <w:t xml:space="preserve">All females </w:t>
      </w:r>
      <w:r w:rsidR="00E36E21" w:rsidRPr="005106C5">
        <w:rPr>
          <w:rFonts w:ascii="Times New Roman" w:hAnsi="Times New Roman" w:cs="Times New Roman"/>
          <w:lang w:val="en-GB"/>
        </w:rPr>
        <w:t xml:space="preserve">aged 28-45 months </w:t>
      </w:r>
      <w:r w:rsidRPr="001E04ED">
        <w:rPr>
          <w:rFonts w:ascii="Times New Roman" w:hAnsi="Times New Roman" w:cs="Times New Roman"/>
          <w:lang w:val="en-GB"/>
        </w:rPr>
        <w:t xml:space="preserve">will leave their natal pride and form a vagrant </w:t>
      </w:r>
      <w:r w:rsidR="003542B8" w:rsidRPr="001E04ED">
        <w:rPr>
          <w:rFonts w:ascii="Times New Roman" w:hAnsi="Times New Roman" w:cs="Times New Roman"/>
          <w:lang w:val="en-GB"/>
        </w:rPr>
        <w:t>or dispers</w:t>
      </w:r>
      <w:r w:rsidR="00F536FA" w:rsidRPr="001E04ED">
        <w:rPr>
          <w:rFonts w:ascii="Times New Roman" w:hAnsi="Times New Roman" w:cs="Times New Roman"/>
          <w:lang w:val="en-GB"/>
        </w:rPr>
        <w:t xml:space="preserve">ing </w:t>
      </w:r>
      <w:r w:rsidRPr="005106C5">
        <w:rPr>
          <w:rFonts w:ascii="Times New Roman" w:hAnsi="Times New Roman" w:cs="Times New Roman"/>
          <w:lang w:val="en-GB"/>
        </w:rPr>
        <w:t>pride when the</w:t>
      </w:r>
      <w:r w:rsidR="00E36E21" w:rsidRPr="005106C5">
        <w:rPr>
          <w:rFonts w:ascii="Times New Roman" w:hAnsi="Times New Roman" w:cs="Times New Roman"/>
          <w:lang w:val="en-GB"/>
        </w:rPr>
        <w:t xml:space="preserve"> </w:t>
      </w:r>
      <w:r w:rsidR="00E36E21" w:rsidRPr="005106C5">
        <w:rPr>
          <w:rFonts w:ascii="Times New Roman" w:hAnsi="Times New Roman" w:cs="Times New Roman"/>
        </w:rPr>
        <w:t>number of females in the pride that are older than 28 months</w:t>
      </w:r>
      <w:r w:rsidRPr="005106C5">
        <w:rPr>
          <w:rFonts w:ascii="Times New Roman" w:hAnsi="Times New Roman" w:cs="Times New Roman"/>
          <w:lang w:val="en-GB"/>
        </w:rPr>
        <w:t xml:space="preserve"> exceed</w:t>
      </w:r>
      <w:r w:rsidR="00E36E21" w:rsidRPr="005106C5">
        <w:rPr>
          <w:rFonts w:ascii="Times New Roman" w:hAnsi="Times New Roman" w:cs="Times New Roman"/>
          <w:lang w:val="en-GB"/>
        </w:rPr>
        <w:t>s 10 individuals</w:t>
      </w:r>
      <w:r w:rsidRPr="005106C5">
        <w:rPr>
          <w:rFonts w:ascii="Times New Roman" w:hAnsi="Times New Roman" w:cs="Times New Roman"/>
          <w:lang w:val="en-GB"/>
        </w:rPr>
        <w:t>.</w:t>
      </w:r>
      <w:r w:rsidR="00E36E21" w:rsidRPr="005106C5">
        <w:rPr>
          <w:rFonts w:ascii="Times New Roman" w:hAnsi="Times New Roman" w:cs="Times New Roman"/>
          <w:lang w:val="en-GB"/>
        </w:rPr>
        <w:t xml:space="preserve"> All females aged 20-30 months will also disperse when a new male joins the pride (</w:t>
      </w:r>
      <w:r w:rsidR="00A9663E" w:rsidRPr="005106C5">
        <w:rPr>
          <w:rFonts w:ascii="Times New Roman" w:hAnsi="Times New Roman" w:cs="Times New Roman"/>
          <w:lang w:val="en-GB"/>
        </w:rPr>
        <w:t>hereafter termed “</w:t>
      </w:r>
      <w:r w:rsidR="00E36E21" w:rsidRPr="005106C5">
        <w:rPr>
          <w:rFonts w:ascii="Times New Roman" w:hAnsi="Times New Roman" w:cs="Times New Roman"/>
          <w:lang w:val="en-GB"/>
        </w:rPr>
        <w:t>triggered dispersal</w:t>
      </w:r>
      <w:r w:rsidR="00A9663E" w:rsidRPr="005106C5">
        <w:rPr>
          <w:rFonts w:ascii="Times New Roman" w:hAnsi="Times New Roman" w:cs="Times New Roman"/>
          <w:lang w:val="en-GB"/>
        </w:rPr>
        <w:t>”</w:t>
      </w:r>
      <w:r w:rsidR="00E36E21" w:rsidRPr="005106C5">
        <w:rPr>
          <w:rFonts w:ascii="Times New Roman" w:hAnsi="Times New Roman" w:cs="Times New Roman"/>
          <w:lang w:val="en-GB"/>
        </w:rPr>
        <w:t>)</w:t>
      </w:r>
      <w:r w:rsidR="00F472A7" w:rsidRPr="005106C5">
        <w:rPr>
          <w:rFonts w:ascii="Times New Roman" w:hAnsi="Times New Roman" w:cs="Times New Roman"/>
          <w:lang w:val="en-GB"/>
        </w:rPr>
        <w:t xml:space="preserve">. </w:t>
      </w:r>
      <w:r w:rsidR="00F472A7" w:rsidRPr="005106C5">
        <w:rPr>
          <w:rFonts w:ascii="Times New Roman" w:hAnsi="Times New Roman" w:cs="Times New Roman"/>
        </w:rPr>
        <w:t xml:space="preserve">Females that have not dispersed before 45 months will remain in their natal pride. </w:t>
      </w:r>
      <w:r w:rsidR="00F472A7" w:rsidRPr="005106C5">
        <w:rPr>
          <w:rFonts w:ascii="Times New Roman" w:hAnsi="Times New Roman" w:cs="Times New Roman"/>
          <w:lang w:val="en-GB"/>
        </w:rPr>
        <w:t xml:space="preserve">Subadult males disperse with subadult females as above and also when </w:t>
      </w:r>
      <w:r w:rsidR="00E36E21" w:rsidRPr="005106C5">
        <w:rPr>
          <w:rFonts w:ascii="Times New Roman" w:hAnsi="Times New Roman" w:cs="Times New Roman"/>
          <w:lang w:val="en-GB"/>
        </w:rPr>
        <w:t xml:space="preserve">the </w:t>
      </w:r>
      <w:r w:rsidR="00F472A7" w:rsidRPr="005106C5">
        <w:rPr>
          <w:rFonts w:ascii="Times New Roman" w:hAnsi="Times New Roman" w:cs="Times New Roman"/>
          <w:lang w:val="en-GB"/>
        </w:rPr>
        <w:t xml:space="preserve">age of oldest </w:t>
      </w:r>
      <w:r w:rsidR="002911F7" w:rsidRPr="005106C5">
        <w:rPr>
          <w:rFonts w:ascii="Times New Roman" w:hAnsi="Times New Roman" w:cs="Times New Roman"/>
          <w:lang w:val="en-GB"/>
        </w:rPr>
        <w:t>subadult</w:t>
      </w:r>
      <w:r w:rsidR="00F472A7" w:rsidRPr="005106C5">
        <w:rPr>
          <w:rFonts w:ascii="Times New Roman" w:hAnsi="Times New Roman" w:cs="Times New Roman"/>
          <w:lang w:val="en-GB"/>
        </w:rPr>
        <w:t xml:space="preserve"> male is </w:t>
      </w:r>
      <w:r w:rsidR="00E36E21" w:rsidRPr="005106C5">
        <w:rPr>
          <w:rFonts w:ascii="Times New Roman" w:hAnsi="Times New Roman" w:cs="Times New Roman"/>
          <w:lang w:val="en-GB"/>
        </w:rPr>
        <w:t>45 months</w:t>
      </w:r>
      <w:r w:rsidR="00F472A7" w:rsidRPr="005106C5">
        <w:rPr>
          <w:rFonts w:ascii="Times New Roman" w:hAnsi="Times New Roman" w:cs="Times New Roman"/>
          <w:lang w:val="en-GB"/>
        </w:rPr>
        <w:t xml:space="preserve">. All sub-adult males </w:t>
      </w:r>
      <w:r w:rsidR="00E36E21" w:rsidRPr="005106C5">
        <w:rPr>
          <w:rFonts w:ascii="Times New Roman" w:hAnsi="Times New Roman" w:cs="Times New Roman"/>
          <w:lang w:val="en-GB"/>
        </w:rPr>
        <w:t xml:space="preserve">eventually disperse and form a vagrant </w:t>
      </w:r>
      <w:r w:rsidR="003542B8" w:rsidRPr="005106C5">
        <w:rPr>
          <w:rFonts w:ascii="Times New Roman" w:hAnsi="Times New Roman" w:cs="Times New Roman"/>
          <w:lang w:val="en-GB"/>
        </w:rPr>
        <w:t>or dispers</w:t>
      </w:r>
      <w:r w:rsidR="00F536FA" w:rsidRPr="005106C5">
        <w:rPr>
          <w:rFonts w:ascii="Times New Roman" w:hAnsi="Times New Roman" w:cs="Times New Roman"/>
          <w:lang w:val="en-GB"/>
        </w:rPr>
        <w:t>ing</w:t>
      </w:r>
      <w:r w:rsidR="003542B8" w:rsidRPr="005106C5">
        <w:rPr>
          <w:rFonts w:ascii="Times New Roman" w:hAnsi="Times New Roman" w:cs="Times New Roman"/>
          <w:lang w:val="en-GB"/>
        </w:rPr>
        <w:t xml:space="preserve"> </w:t>
      </w:r>
      <w:r w:rsidR="00E36E21" w:rsidRPr="005106C5">
        <w:rPr>
          <w:rFonts w:ascii="Times New Roman" w:hAnsi="Times New Roman" w:cs="Times New Roman"/>
          <w:lang w:val="en-GB"/>
        </w:rPr>
        <w:t xml:space="preserve">coalition </w:t>
      </w:r>
      <w:r w:rsidR="00F472A7" w:rsidRPr="005106C5">
        <w:rPr>
          <w:rFonts w:ascii="Times New Roman" w:hAnsi="Times New Roman" w:cs="Times New Roman"/>
          <w:lang w:val="en-GB"/>
        </w:rPr>
        <w:t>and never remain with their natal pride</w:t>
      </w:r>
      <w:r w:rsidR="00F472A7" w:rsidRPr="005106C5">
        <w:rPr>
          <w:rFonts w:ascii="Times New Roman" w:hAnsi="Times New Roman" w:cs="Times New Roman"/>
        </w:rPr>
        <w:t xml:space="preserve">. </w:t>
      </w:r>
    </w:p>
    <w:p w14:paraId="394476B1" w14:textId="77777777" w:rsidR="00F472A7" w:rsidRPr="005106C5" w:rsidRDefault="00F472A7" w:rsidP="00F472A7">
      <w:pPr>
        <w:rPr>
          <w:rFonts w:ascii="Times New Roman" w:hAnsi="Times New Roman" w:cs="Times New Roman"/>
        </w:rPr>
      </w:pPr>
    </w:p>
    <w:p w14:paraId="55D745E9" w14:textId="03D4E2C4" w:rsidR="00D01513" w:rsidRPr="005106C5" w:rsidRDefault="000959BC" w:rsidP="00F472A7">
      <w:pPr>
        <w:rPr>
          <w:rFonts w:ascii="Times New Roman" w:hAnsi="Times New Roman" w:cs="Times New Roman"/>
        </w:rPr>
      </w:pPr>
      <w:r w:rsidRPr="005106C5">
        <w:rPr>
          <w:rFonts w:ascii="Times New Roman" w:hAnsi="Times New Roman" w:cs="Times New Roman"/>
        </w:rPr>
        <w:t xml:space="preserve">If a new </w:t>
      </w:r>
      <w:r w:rsidR="00E36E21" w:rsidRPr="005106C5">
        <w:rPr>
          <w:rFonts w:ascii="Times New Roman" w:hAnsi="Times New Roman" w:cs="Times New Roman"/>
        </w:rPr>
        <w:t xml:space="preserve">adult </w:t>
      </w:r>
      <w:r w:rsidRPr="005106C5">
        <w:rPr>
          <w:rFonts w:ascii="Times New Roman" w:hAnsi="Times New Roman" w:cs="Times New Roman"/>
        </w:rPr>
        <w:t>male</w:t>
      </w:r>
      <w:r w:rsidR="00D01513" w:rsidRPr="005106C5">
        <w:rPr>
          <w:rFonts w:ascii="Times New Roman" w:hAnsi="Times New Roman" w:cs="Times New Roman"/>
        </w:rPr>
        <w:t xml:space="preserve"> joins a pride</w:t>
      </w:r>
      <w:r w:rsidRPr="005106C5">
        <w:rPr>
          <w:rFonts w:ascii="Times New Roman" w:hAnsi="Times New Roman" w:cs="Times New Roman"/>
        </w:rPr>
        <w:t xml:space="preserve">, </w:t>
      </w:r>
      <w:r w:rsidR="00D01513" w:rsidRPr="005106C5">
        <w:rPr>
          <w:rFonts w:ascii="Times New Roman" w:hAnsi="Times New Roman" w:cs="Times New Roman"/>
        </w:rPr>
        <w:t>infanticide occur</w:t>
      </w:r>
      <w:r w:rsidR="002911F7" w:rsidRPr="005106C5">
        <w:rPr>
          <w:rFonts w:ascii="Times New Roman" w:hAnsi="Times New Roman" w:cs="Times New Roman"/>
        </w:rPr>
        <w:t>s</w:t>
      </w:r>
      <w:r w:rsidR="00D01513" w:rsidRPr="005106C5">
        <w:rPr>
          <w:rFonts w:ascii="Times New Roman" w:hAnsi="Times New Roman" w:cs="Times New Roman"/>
        </w:rPr>
        <w:t xml:space="preserve">. This happens </w:t>
      </w:r>
      <w:r w:rsidR="00D01513" w:rsidRPr="005106C5">
        <w:rPr>
          <w:rFonts w:ascii="Times New Roman" w:hAnsi="Times New Roman" w:cs="Times New Roman"/>
          <w:lang w:val="en-GB"/>
        </w:rPr>
        <w:t xml:space="preserve">following a takeover when coalitions fight, or when a new coalition joins a pride without an existing coalition. </w:t>
      </w:r>
      <w:r w:rsidR="00E36E21" w:rsidRPr="005106C5">
        <w:rPr>
          <w:rFonts w:ascii="Times New Roman" w:hAnsi="Times New Roman" w:cs="Times New Roman"/>
          <w:lang w:val="en-GB"/>
        </w:rPr>
        <w:t>The p</w:t>
      </w:r>
      <w:r w:rsidR="00D01513" w:rsidRPr="005106C5">
        <w:rPr>
          <w:rFonts w:ascii="Times New Roman" w:hAnsi="Times New Roman" w:cs="Times New Roman"/>
          <w:lang w:val="en-GB"/>
        </w:rPr>
        <w:t xml:space="preserve">robability of a cub being killed is dependent on age and sex </w:t>
      </w:r>
      <w:r w:rsidR="009368E1">
        <w:rPr>
          <w:rFonts w:ascii="Times New Roman" w:hAnsi="Times New Roman" w:cs="Times New Roman"/>
          <w:lang w:val="en-GB"/>
        </w:rPr>
        <w:t>[7,12,21]</w:t>
      </w:r>
      <w:r w:rsidR="00D01513" w:rsidRPr="005106C5">
        <w:rPr>
          <w:rFonts w:ascii="Times New Roman" w:hAnsi="Times New Roman" w:cs="Times New Roman"/>
          <w:lang w:val="en-GB"/>
        </w:rPr>
        <w:t xml:space="preserve">. </w:t>
      </w:r>
      <w:r w:rsidR="005D319A" w:rsidRPr="005106C5">
        <w:rPr>
          <w:rFonts w:ascii="Times New Roman" w:hAnsi="Times New Roman" w:cs="Times New Roman"/>
          <w:lang w:val="en-GB"/>
        </w:rPr>
        <w:t xml:space="preserve">When the cub </w:t>
      </w:r>
      <w:r w:rsidR="00D01513" w:rsidRPr="005106C5">
        <w:rPr>
          <w:rFonts w:ascii="Times New Roman" w:hAnsi="Times New Roman" w:cs="Times New Roman"/>
          <w:lang w:val="en-GB"/>
        </w:rPr>
        <w:t xml:space="preserve">sex </w:t>
      </w:r>
      <w:r w:rsidR="005D319A" w:rsidRPr="005106C5">
        <w:rPr>
          <w:rFonts w:ascii="Times New Roman" w:hAnsi="Times New Roman" w:cs="Times New Roman"/>
          <w:lang w:val="en-GB"/>
        </w:rPr>
        <w:t>is</w:t>
      </w:r>
      <w:r w:rsidR="00D01513" w:rsidRPr="005106C5">
        <w:rPr>
          <w:rFonts w:ascii="Times New Roman" w:hAnsi="Times New Roman" w:cs="Times New Roman"/>
          <w:lang w:val="en-GB"/>
        </w:rPr>
        <w:t xml:space="preserve"> female, </w:t>
      </w:r>
      <w:r w:rsidR="005D319A" w:rsidRPr="005106C5">
        <w:rPr>
          <w:rFonts w:ascii="Times New Roman" w:hAnsi="Times New Roman" w:cs="Times New Roman"/>
          <w:lang w:val="en-GB"/>
        </w:rPr>
        <w:t xml:space="preserve">this </w:t>
      </w:r>
      <w:r w:rsidR="00D01513" w:rsidRPr="005106C5">
        <w:rPr>
          <w:rFonts w:ascii="Times New Roman" w:hAnsi="Times New Roman" w:cs="Times New Roman"/>
          <w:lang w:val="en-GB"/>
        </w:rPr>
        <w:t xml:space="preserve">individual dies </w:t>
      </w:r>
      <w:r w:rsidR="005D319A" w:rsidRPr="005106C5">
        <w:rPr>
          <w:rFonts w:ascii="Times New Roman" w:hAnsi="Times New Roman" w:cs="Times New Roman"/>
          <w:lang w:val="en-GB"/>
        </w:rPr>
        <w:t>according to</w:t>
      </w:r>
      <w:r w:rsidR="00D01513" w:rsidRPr="005106C5">
        <w:rPr>
          <w:rFonts w:ascii="Times New Roman" w:hAnsi="Times New Roman" w:cs="Times New Roman"/>
          <w:lang w:val="en-GB"/>
        </w:rPr>
        <w:t xml:space="preserve"> a Bernoulli trial based on the age-</w:t>
      </w:r>
      <w:r w:rsidR="00D01513" w:rsidRPr="005106C5">
        <w:rPr>
          <w:rFonts w:ascii="Times New Roman" w:hAnsi="Times New Roman" w:cs="Times New Roman"/>
        </w:rPr>
        <w:t>specific probabilities</w:t>
      </w:r>
      <w:r w:rsidR="00EF21D8" w:rsidRPr="005106C5">
        <w:rPr>
          <w:rFonts w:ascii="Times New Roman" w:hAnsi="Times New Roman" w:cs="Times New Roman"/>
        </w:rPr>
        <w:t xml:space="preserve"> in Figure </w:t>
      </w:r>
      <w:r w:rsidR="001841BE" w:rsidRPr="005106C5">
        <w:rPr>
          <w:rFonts w:ascii="Times New Roman" w:hAnsi="Times New Roman" w:cs="Times New Roman"/>
        </w:rPr>
        <w:t>S</w:t>
      </w:r>
      <w:r w:rsidR="00EF21D8" w:rsidRPr="005106C5">
        <w:rPr>
          <w:rFonts w:ascii="Times New Roman" w:hAnsi="Times New Roman" w:cs="Times New Roman"/>
        </w:rPr>
        <w:t>2</w:t>
      </w:r>
      <w:r w:rsidR="005D319A" w:rsidRPr="005106C5">
        <w:rPr>
          <w:rFonts w:ascii="Times New Roman" w:hAnsi="Times New Roman" w:cs="Times New Roman"/>
        </w:rPr>
        <w:t>.</w:t>
      </w:r>
      <w:r w:rsidR="00D01513" w:rsidRPr="005106C5">
        <w:rPr>
          <w:rFonts w:ascii="Times New Roman" w:hAnsi="Times New Roman" w:cs="Times New Roman"/>
          <w:noProof/>
          <w:lang w:val="en-GB"/>
        </w:rPr>
        <w:t xml:space="preserve"> </w:t>
      </w:r>
    </w:p>
    <w:p w14:paraId="3EA1EDE9" w14:textId="77777777" w:rsidR="00D01513" w:rsidRPr="005106C5" w:rsidRDefault="00D01513" w:rsidP="00D01513">
      <w:pPr>
        <w:pStyle w:val="ListParagraph"/>
        <w:rPr>
          <w:rFonts w:ascii="Times New Roman" w:hAnsi="Times New Roman" w:cs="Times New Roman"/>
          <w:u w:val="single"/>
        </w:rPr>
      </w:pPr>
    </w:p>
    <w:p w14:paraId="6530DD8E" w14:textId="10B22196" w:rsidR="00D01513" w:rsidRPr="005106C5" w:rsidRDefault="00EF21D8" w:rsidP="00E36E21">
      <w:pPr>
        <w:rPr>
          <w:rFonts w:ascii="Times New Roman" w:hAnsi="Times New Roman" w:cs="Times New Roman"/>
          <w:lang w:val="en-GB"/>
        </w:rPr>
      </w:pPr>
      <w:r w:rsidRPr="005106C5">
        <w:rPr>
          <w:rFonts w:ascii="Times New Roman" w:hAnsi="Times New Roman" w:cs="Times New Roman"/>
          <w:noProof/>
          <w:lang w:val="en-GB" w:eastAsia="en-GB"/>
        </w:rPr>
        <w:drawing>
          <wp:inline distT="0" distB="0" distL="0" distR="0" wp14:anchorId="1AA51C50" wp14:editId="38A1560B">
            <wp:extent cx="5060950" cy="3479262"/>
            <wp:effectExtent l="0" t="0" r="6350" b="6985"/>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71003" cy="3486173"/>
                    </a:xfrm>
                    <a:prstGeom prst="rect">
                      <a:avLst/>
                    </a:prstGeom>
                  </pic:spPr>
                </pic:pic>
              </a:graphicData>
            </a:graphic>
          </wp:inline>
        </w:drawing>
      </w:r>
    </w:p>
    <w:p w14:paraId="4251CA70" w14:textId="1D9E3566" w:rsidR="00EF21D8" w:rsidRPr="001E3408" w:rsidRDefault="00EF21D8" w:rsidP="00EF21D8">
      <w:pPr>
        <w:rPr>
          <w:rFonts w:ascii="Times New Roman" w:hAnsi="Times New Roman" w:cs="Times New Roman"/>
          <w:b/>
          <w:lang w:val="en-GB"/>
        </w:rPr>
      </w:pPr>
      <w:r w:rsidRPr="001E3408">
        <w:rPr>
          <w:rFonts w:ascii="Times New Roman" w:hAnsi="Times New Roman" w:cs="Times New Roman"/>
          <w:bCs/>
          <w:lang w:val="en-GB"/>
        </w:rPr>
        <w:t xml:space="preserve">Figure </w:t>
      </w:r>
      <w:r w:rsidR="00297843" w:rsidRPr="001E3408">
        <w:rPr>
          <w:rFonts w:ascii="Times New Roman" w:hAnsi="Times New Roman" w:cs="Times New Roman"/>
          <w:bCs/>
          <w:lang w:val="en-GB"/>
        </w:rPr>
        <w:t>S</w:t>
      </w:r>
      <w:r w:rsidRPr="001E3408">
        <w:rPr>
          <w:rFonts w:ascii="Times New Roman" w:hAnsi="Times New Roman" w:cs="Times New Roman"/>
          <w:bCs/>
          <w:lang w:val="en-GB"/>
        </w:rPr>
        <w:t>2. Probability of a female cub being killed following a pride takeover</w:t>
      </w:r>
      <w:r w:rsidR="000F00FD" w:rsidRPr="001E3408">
        <w:rPr>
          <w:rFonts w:ascii="Times New Roman" w:hAnsi="Times New Roman" w:cs="Times New Roman"/>
          <w:bCs/>
          <w:lang w:val="en-GB"/>
        </w:rPr>
        <w:t>.</w:t>
      </w:r>
      <w:r w:rsidR="000F00FD" w:rsidRPr="001E3408">
        <w:rPr>
          <w:rFonts w:ascii="Times New Roman" w:hAnsi="Times New Roman" w:cs="Times New Roman"/>
          <w:b/>
          <w:lang w:val="en-GB"/>
        </w:rPr>
        <w:t xml:space="preserve"> </w:t>
      </w:r>
      <w:r w:rsidRPr="001E3408">
        <w:rPr>
          <w:rFonts w:ascii="Times New Roman" w:hAnsi="Times New Roman" w:cs="Times New Roman"/>
          <w:lang w:val="en-GB"/>
        </w:rPr>
        <w:t>Probability is based on data from Pusey and Packer (</w:t>
      </w:r>
      <w:proofErr w:type="gramStart"/>
      <w:r w:rsidRPr="001E3408">
        <w:rPr>
          <w:rFonts w:ascii="Times New Roman" w:hAnsi="Times New Roman" w:cs="Times New Roman"/>
          <w:lang w:val="en-GB"/>
        </w:rPr>
        <w:t>1987)</w:t>
      </w:r>
      <w:r w:rsidR="009368E1">
        <w:rPr>
          <w:rFonts w:ascii="Times New Roman" w:hAnsi="Times New Roman" w:cs="Times New Roman"/>
          <w:lang w:val="en-GB"/>
        </w:rPr>
        <w:t>[</w:t>
      </w:r>
      <w:proofErr w:type="gramEnd"/>
      <w:r w:rsidR="009368E1">
        <w:rPr>
          <w:rFonts w:ascii="Times New Roman" w:hAnsi="Times New Roman" w:cs="Times New Roman"/>
          <w:lang w:val="en-GB"/>
        </w:rPr>
        <w:t>12]</w:t>
      </w:r>
      <w:r w:rsidRPr="001E3408">
        <w:rPr>
          <w:rFonts w:ascii="Times New Roman" w:hAnsi="Times New Roman" w:cs="Times New Roman"/>
          <w:lang w:val="en-GB"/>
        </w:rPr>
        <w:t>. We fit a trendline where the</w:t>
      </w:r>
      <w:r w:rsidR="001E3408">
        <w:rPr>
          <w:rFonts w:ascii="Times New Roman" w:hAnsi="Times New Roman" w:cs="Times New Roman"/>
          <w:b/>
          <w:lang w:val="en-GB"/>
        </w:rPr>
        <w:t xml:space="preserve"> </w:t>
      </w:r>
      <w:r w:rsidRPr="001E3408">
        <w:rPr>
          <w:rFonts w:ascii="Times New Roman" w:hAnsi="Times New Roman" w:cs="Times New Roman"/>
          <w:lang w:val="en-GB"/>
        </w:rPr>
        <w:t>probability of being killed = 2.9539E-06x</w:t>
      </w:r>
      <w:r w:rsidRPr="001E3408">
        <w:rPr>
          <w:rFonts w:ascii="Times New Roman" w:hAnsi="Times New Roman" w:cs="Times New Roman"/>
          <w:vertAlign w:val="superscript"/>
          <w:lang w:val="en-GB"/>
        </w:rPr>
        <w:t>6</w:t>
      </w:r>
      <w:r w:rsidRPr="001E3408">
        <w:rPr>
          <w:rFonts w:ascii="Times New Roman" w:hAnsi="Times New Roman" w:cs="Times New Roman"/>
          <w:lang w:val="en-GB"/>
        </w:rPr>
        <w:t xml:space="preserve"> - 0.000334047x</w:t>
      </w:r>
      <w:r w:rsidRPr="001E3408">
        <w:rPr>
          <w:rFonts w:ascii="Times New Roman" w:hAnsi="Times New Roman" w:cs="Times New Roman"/>
          <w:vertAlign w:val="superscript"/>
          <w:lang w:val="en-GB"/>
        </w:rPr>
        <w:t>5</w:t>
      </w:r>
      <w:r w:rsidRPr="001E3408">
        <w:rPr>
          <w:rFonts w:ascii="Times New Roman" w:hAnsi="Times New Roman" w:cs="Times New Roman"/>
          <w:lang w:val="en-GB"/>
        </w:rPr>
        <w:t xml:space="preserve"> + 0.0137274757x</w:t>
      </w:r>
      <w:r w:rsidRPr="001E3408">
        <w:rPr>
          <w:rFonts w:ascii="Times New Roman" w:hAnsi="Times New Roman" w:cs="Times New Roman"/>
          <w:vertAlign w:val="superscript"/>
          <w:lang w:val="en-GB"/>
        </w:rPr>
        <w:t>4</w:t>
      </w:r>
      <w:r w:rsidRPr="001E3408">
        <w:rPr>
          <w:rFonts w:ascii="Times New Roman" w:hAnsi="Times New Roman" w:cs="Times New Roman"/>
          <w:lang w:val="en-GB"/>
        </w:rPr>
        <w:t xml:space="preserve"> -</w:t>
      </w:r>
      <w:r w:rsidR="001E3408">
        <w:rPr>
          <w:rFonts w:ascii="Times New Roman" w:hAnsi="Times New Roman" w:cs="Times New Roman"/>
          <w:b/>
          <w:lang w:val="en-GB"/>
        </w:rPr>
        <w:t xml:space="preserve"> </w:t>
      </w:r>
      <w:r w:rsidRPr="001E3408">
        <w:rPr>
          <w:rFonts w:ascii="Times New Roman" w:hAnsi="Times New Roman" w:cs="Times New Roman"/>
          <w:lang w:val="en-GB"/>
        </w:rPr>
        <w:t>0.2391477426x</w:t>
      </w:r>
      <w:r w:rsidRPr="001E3408">
        <w:rPr>
          <w:rFonts w:ascii="Times New Roman" w:hAnsi="Times New Roman" w:cs="Times New Roman"/>
          <w:vertAlign w:val="superscript"/>
          <w:lang w:val="en-GB"/>
        </w:rPr>
        <w:t>3</w:t>
      </w:r>
      <w:r w:rsidRPr="001E3408">
        <w:rPr>
          <w:rFonts w:ascii="Times New Roman" w:hAnsi="Times New Roman" w:cs="Times New Roman"/>
          <w:lang w:val="en-GB"/>
        </w:rPr>
        <w:t xml:space="preserve"> +</w:t>
      </w:r>
      <w:r w:rsidR="001E3408">
        <w:rPr>
          <w:rFonts w:ascii="Times New Roman" w:hAnsi="Times New Roman" w:cs="Times New Roman"/>
          <w:lang w:val="en-GB"/>
        </w:rPr>
        <w:t xml:space="preserve"> </w:t>
      </w:r>
      <w:r w:rsidRPr="001E3408">
        <w:rPr>
          <w:rFonts w:ascii="Times New Roman" w:hAnsi="Times New Roman" w:cs="Times New Roman"/>
          <w:lang w:val="en-GB"/>
        </w:rPr>
        <w:lastRenderedPageBreak/>
        <w:t>1.4663687561x</w:t>
      </w:r>
      <w:r w:rsidRPr="001E3408">
        <w:rPr>
          <w:rFonts w:ascii="Times New Roman" w:hAnsi="Times New Roman" w:cs="Times New Roman"/>
          <w:vertAlign w:val="superscript"/>
          <w:lang w:val="en-GB"/>
        </w:rPr>
        <w:t>2</w:t>
      </w:r>
      <w:r w:rsidRPr="001E3408">
        <w:rPr>
          <w:rFonts w:ascii="Times New Roman" w:hAnsi="Times New Roman" w:cs="Times New Roman"/>
          <w:lang w:val="en-GB"/>
        </w:rPr>
        <w:t xml:space="preserve"> - 3.5297032314x + 100. If </w:t>
      </w:r>
      <w:r w:rsidR="003533B1" w:rsidRPr="001E3408">
        <w:rPr>
          <w:rFonts w:ascii="Times New Roman" w:hAnsi="Times New Roman" w:cs="Times New Roman"/>
          <w:lang w:val="en-GB"/>
        </w:rPr>
        <w:t xml:space="preserve">the cub </w:t>
      </w:r>
      <w:r w:rsidRPr="001E3408">
        <w:rPr>
          <w:rFonts w:ascii="Times New Roman" w:hAnsi="Times New Roman" w:cs="Times New Roman"/>
          <w:lang w:val="en-GB"/>
        </w:rPr>
        <w:t xml:space="preserve">sex </w:t>
      </w:r>
      <w:r w:rsidR="003533B1" w:rsidRPr="001E3408">
        <w:rPr>
          <w:rFonts w:ascii="Times New Roman" w:hAnsi="Times New Roman" w:cs="Times New Roman"/>
          <w:lang w:val="en-GB"/>
        </w:rPr>
        <w:t>is</w:t>
      </w:r>
      <w:r w:rsidRPr="001E3408">
        <w:rPr>
          <w:rFonts w:ascii="Times New Roman" w:hAnsi="Times New Roman" w:cs="Times New Roman"/>
          <w:lang w:val="en-GB"/>
        </w:rPr>
        <w:t xml:space="preserve"> male, the</w:t>
      </w:r>
      <w:r w:rsidR="001E3408">
        <w:rPr>
          <w:rFonts w:ascii="Times New Roman" w:hAnsi="Times New Roman" w:cs="Times New Roman"/>
          <w:b/>
          <w:lang w:val="en-GB"/>
        </w:rPr>
        <w:t xml:space="preserve"> </w:t>
      </w:r>
      <w:r w:rsidRPr="001E3408">
        <w:rPr>
          <w:rFonts w:ascii="Times New Roman" w:hAnsi="Times New Roman" w:cs="Times New Roman"/>
          <w:lang w:val="en-GB"/>
        </w:rPr>
        <w:t>individual will die if it is younger than the age at which lions survive infanticide (32 months).</w:t>
      </w:r>
    </w:p>
    <w:p w14:paraId="177E6399" w14:textId="77777777" w:rsidR="000959BC" w:rsidRPr="005106C5" w:rsidRDefault="000959BC" w:rsidP="000959BC">
      <w:pPr>
        <w:rPr>
          <w:rFonts w:ascii="Times New Roman" w:hAnsi="Times New Roman" w:cs="Times New Roman"/>
        </w:rPr>
      </w:pPr>
    </w:p>
    <w:p w14:paraId="66BFA8EA" w14:textId="3097083D" w:rsidR="000959BC" w:rsidRPr="005106C5" w:rsidRDefault="000959BC" w:rsidP="00E36E21">
      <w:pPr>
        <w:pStyle w:val="ListParagraph"/>
        <w:numPr>
          <w:ilvl w:val="0"/>
          <w:numId w:val="4"/>
        </w:numPr>
        <w:ind w:left="284" w:hanging="284"/>
        <w:rPr>
          <w:rFonts w:ascii="Times New Roman" w:hAnsi="Times New Roman" w:cs="Times New Roman"/>
          <w:u w:val="single"/>
          <w:lang w:val="en-GB"/>
        </w:rPr>
      </w:pPr>
      <w:r w:rsidRPr="005106C5">
        <w:rPr>
          <w:rFonts w:ascii="Times New Roman" w:hAnsi="Times New Roman" w:cs="Times New Roman"/>
          <w:u w:val="single"/>
          <w:lang w:val="en-GB"/>
        </w:rPr>
        <w:t>Pride settlement</w:t>
      </w:r>
    </w:p>
    <w:p w14:paraId="2D23C8C7" w14:textId="77777777" w:rsidR="00E36E21" w:rsidRPr="005106C5" w:rsidRDefault="00E36E21" w:rsidP="00E36E21">
      <w:pPr>
        <w:pStyle w:val="ListParagraph"/>
        <w:ind w:left="284"/>
        <w:rPr>
          <w:rFonts w:ascii="Times New Roman" w:hAnsi="Times New Roman" w:cs="Times New Roman"/>
          <w:u w:val="single"/>
          <w:lang w:val="en-GB"/>
        </w:rPr>
      </w:pPr>
    </w:p>
    <w:p w14:paraId="61C00C05" w14:textId="7E10576C" w:rsidR="000959BC" w:rsidRPr="005106C5" w:rsidRDefault="000959BC" w:rsidP="000959BC">
      <w:pPr>
        <w:rPr>
          <w:rFonts w:ascii="Times New Roman" w:hAnsi="Times New Roman" w:cs="Times New Roman"/>
        </w:rPr>
      </w:pPr>
      <w:r w:rsidRPr="005106C5">
        <w:rPr>
          <w:rFonts w:ascii="Times New Roman" w:hAnsi="Times New Roman" w:cs="Times New Roman"/>
        </w:rPr>
        <w:t xml:space="preserve">Every month, every </w:t>
      </w:r>
      <w:r w:rsidR="00C51245" w:rsidRPr="005106C5">
        <w:rPr>
          <w:rFonts w:ascii="Times New Roman" w:hAnsi="Times New Roman" w:cs="Times New Roman"/>
        </w:rPr>
        <w:t>dispers</w:t>
      </w:r>
      <w:r w:rsidR="001841BE" w:rsidRPr="005106C5">
        <w:rPr>
          <w:rFonts w:ascii="Times New Roman" w:hAnsi="Times New Roman" w:cs="Times New Roman"/>
        </w:rPr>
        <w:t>ing</w:t>
      </w:r>
      <w:r w:rsidRPr="005106C5">
        <w:rPr>
          <w:rFonts w:ascii="Times New Roman" w:hAnsi="Times New Roman" w:cs="Times New Roman"/>
        </w:rPr>
        <w:t xml:space="preserve"> pride will </w:t>
      </w:r>
      <w:r w:rsidR="002911F7" w:rsidRPr="005106C5">
        <w:rPr>
          <w:rFonts w:ascii="Times New Roman" w:hAnsi="Times New Roman" w:cs="Times New Roman"/>
        </w:rPr>
        <w:t xml:space="preserve">attempt </w:t>
      </w:r>
      <w:r w:rsidRPr="005106C5">
        <w:rPr>
          <w:rFonts w:ascii="Times New Roman" w:hAnsi="Times New Roman" w:cs="Times New Roman"/>
        </w:rPr>
        <w:t>to settle</w:t>
      </w:r>
      <w:r w:rsidR="00E36E21" w:rsidRPr="005106C5">
        <w:rPr>
          <w:rFonts w:ascii="Times New Roman" w:hAnsi="Times New Roman" w:cs="Times New Roman"/>
        </w:rPr>
        <w:t xml:space="preserve"> if there is a vacant territory. For each </w:t>
      </w:r>
      <w:r w:rsidR="00C51245" w:rsidRPr="005106C5">
        <w:rPr>
          <w:rFonts w:ascii="Times New Roman" w:hAnsi="Times New Roman" w:cs="Times New Roman"/>
        </w:rPr>
        <w:t>dispers</w:t>
      </w:r>
      <w:r w:rsidR="001841BE" w:rsidRPr="005106C5">
        <w:rPr>
          <w:rFonts w:ascii="Times New Roman" w:hAnsi="Times New Roman" w:cs="Times New Roman"/>
        </w:rPr>
        <w:t>ing</w:t>
      </w:r>
      <w:r w:rsidR="00E36E21" w:rsidRPr="005106C5">
        <w:rPr>
          <w:rFonts w:ascii="Times New Roman" w:hAnsi="Times New Roman" w:cs="Times New Roman"/>
        </w:rPr>
        <w:t xml:space="preserve"> pride, settlement depends on the outcome of a Bernoulli trial based on the number of ranges available relative to the total number of ranges (K prides). If a </w:t>
      </w:r>
      <w:r w:rsidR="00C51245" w:rsidRPr="005106C5">
        <w:rPr>
          <w:rFonts w:ascii="Times New Roman" w:hAnsi="Times New Roman" w:cs="Times New Roman"/>
        </w:rPr>
        <w:t>dispers</w:t>
      </w:r>
      <w:r w:rsidR="001841BE" w:rsidRPr="005106C5">
        <w:rPr>
          <w:rFonts w:ascii="Times New Roman" w:hAnsi="Times New Roman" w:cs="Times New Roman"/>
        </w:rPr>
        <w:t>ing</w:t>
      </w:r>
      <w:r w:rsidR="00E36E21" w:rsidRPr="005106C5">
        <w:rPr>
          <w:rFonts w:ascii="Times New Roman" w:hAnsi="Times New Roman" w:cs="Times New Roman"/>
        </w:rPr>
        <w:t xml:space="preserve"> pride successfully settles, it is assigned to the </w:t>
      </w:r>
      <w:r w:rsidR="002911F7" w:rsidRPr="005106C5">
        <w:rPr>
          <w:rFonts w:ascii="Times New Roman" w:hAnsi="Times New Roman" w:cs="Times New Roman"/>
        </w:rPr>
        <w:t xml:space="preserve">spatial </w:t>
      </w:r>
      <w:r w:rsidR="00E36E21" w:rsidRPr="005106C5">
        <w:rPr>
          <w:rFonts w:ascii="Times New Roman" w:hAnsi="Times New Roman" w:cs="Times New Roman"/>
        </w:rPr>
        <w:t>zone (edge or core) with the lowest pride density</w:t>
      </w:r>
      <w:r w:rsidRPr="005106C5">
        <w:rPr>
          <w:rFonts w:ascii="Times New Roman" w:hAnsi="Times New Roman" w:cs="Times New Roman"/>
        </w:rPr>
        <w:t xml:space="preserve">. If the landscape is saturated with prides, </w:t>
      </w:r>
      <w:r w:rsidR="00C51245" w:rsidRPr="005106C5">
        <w:rPr>
          <w:rFonts w:ascii="Times New Roman" w:hAnsi="Times New Roman" w:cs="Times New Roman"/>
        </w:rPr>
        <w:t>dispers</w:t>
      </w:r>
      <w:r w:rsidR="001841BE" w:rsidRPr="005106C5">
        <w:rPr>
          <w:rFonts w:ascii="Times New Roman" w:hAnsi="Times New Roman" w:cs="Times New Roman"/>
        </w:rPr>
        <w:t>ing</w:t>
      </w:r>
      <w:r w:rsidRPr="005106C5">
        <w:rPr>
          <w:rFonts w:ascii="Times New Roman" w:hAnsi="Times New Roman" w:cs="Times New Roman"/>
        </w:rPr>
        <w:t xml:space="preserve"> prides remain </w:t>
      </w:r>
      <w:r w:rsidR="001841BE" w:rsidRPr="005106C5">
        <w:rPr>
          <w:rFonts w:ascii="Times New Roman" w:hAnsi="Times New Roman" w:cs="Times New Roman"/>
        </w:rPr>
        <w:t xml:space="preserve">as </w:t>
      </w:r>
      <w:r w:rsidR="00C51245" w:rsidRPr="005106C5">
        <w:rPr>
          <w:rFonts w:ascii="Times New Roman" w:hAnsi="Times New Roman" w:cs="Times New Roman"/>
        </w:rPr>
        <w:t>dispers</w:t>
      </w:r>
      <w:r w:rsidR="001841BE" w:rsidRPr="005106C5">
        <w:rPr>
          <w:rFonts w:ascii="Times New Roman" w:hAnsi="Times New Roman" w:cs="Times New Roman"/>
        </w:rPr>
        <w:t>ers</w:t>
      </w:r>
      <w:r w:rsidRPr="005106C5">
        <w:rPr>
          <w:rFonts w:ascii="Times New Roman" w:hAnsi="Times New Roman" w:cs="Times New Roman"/>
        </w:rPr>
        <w:t xml:space="preserve"> until a territory becomes vacant</w:t>
      </w:r>
      <w:r w:rsidR="00E36E21" w:rsidRPr="005106C5">
        <w:rPr>
          <w:rFonts w:ascii="Times New Roman" w:hAnsi="Times New Roman" w:cs="Times New Roman"/>
        </w:rPr>
        <w:t xml:space="preserve"> but can only do so </w:t>
      </w:r>
      <w:r w:rsidR="002911F7" w:rsidRPr="005106C5">
        <w:rPr>
          <w:rFonts w:ascii="Times New Roman" w:hAnsi="Times New Roman" w:cs="Times New Roman"/>
        </w:rPr>
        <w:t xml:space="preserve">up until </w:t>
      </w:r>
      <w:r w:rsidR="00E36E21" w:rsidRPr="005106C5">
        <w:rPr>
          <w:rFonts w:ascii="Times New Roman" w:hAnsi="Times New Roman" w:cs="Times New Roman"/>
        </w:rPr>
        <w:t xml:space="preserve">6 months after which they are removed from the population to simulate </w:t>
      </w:r>
      <w:r w:rsidR="00C51245" w:rsidRPr="005106C5">
        <w:rPr>
          <w:rFonts w:ascii="Times New Roman" w:hAnsi="Times New Roman" w:cs="Times New Roman"/>
        </w:rPr>
        <w:t>disperser</w:t>
      </w:r>
      <w:r w:rsidR="00E36E21" w:rsidRPr="005106C5">
        <w:rPr>
          <w:rFonts w:ascii="Times New Roman" w:hAnsi="Times New Roman" w:cs="Times New Roman"/>
        </w:rPr>
        <w:t xml:space="preserve"> death</w:t>
      </w:r>
      <w:r w:rsidR="001841BE" w:rsidRPr="005106C5">
        <w:rPr>
          <w:rFonts w:ascii="Times New Roman" w:hAnsi="Times New Roman" w:cs="Times New Roman"/>
        </w:rPr>
        <w:t xml:space="preserve"> or emigration</w:t>
      </w:r>
      <w:r w:rsidRPr="005106C5">
        <w:rPr>
          <w:rFonts w:ascii="Times New Roman" w:hAnsi="Times New Roman" w:cs="Times New Roman"/>
        </w:rPr>
        <w:t xml:space="preserve">. </w:t>
      </w:r>
      <w:r w:rsidR="002911F7" w:rsidRPr="005106C5">
        <w:rPr>
          <w:rFonts w:ascii="Times New Roman" w:hAnsi="Times New Roman" w:cs="Times New Roman"/>
        </w:rPr>
        <w:t>C</w:t>
      </w:r>
      <w:r w:rsidRPr="005106C5">
        <w:rPr>
          <w:rFonts w:ascii="Times New Roman" w:hAnsi="Times New Roman" w:cs="Times New Roman"/>
        </w:rPr>
        <w:t xml:space="preserve">oalitions do not settle directly but always through </w:t>
      </w:r>
      <w:r w:rsidR="002911F7" w:rsidRPr="005106C5">
        <w:rPr>
          <w:rFonts w:ascii="Times New Roman" w:hAnsi="Times New Roman" w:cs="Times New Roman"/>
        </w:rPr>
        <w:t xml:space="preserve">association with </w:t>
      </w:r>
      <w:r w:rsidRPr="005106C5">
        <w:rPr>
          <w:rFonts w:ascii="Times New Roman" w:hAnsi="Times New Roman" w:cs="Times New Roman"/>
        </w:rPr>
        <w:t>resident prides.</w:t>
      </w:r>
      <w:r w:rsidR="00E36E21" w:rsidRPr="005106C5">
        <w:rPr>
          <w:rFonts w:ascii="Times New Roman" w:hAnsi="Times New Roman" w:cs="Times New Roman"/>
        </w:rPr>
        <w:t xml:space="preserve"> </w:t>
      </w:r>
      <w:r w:rsidR="00C51245" w:rsidRPr="005106C5">
        <w:rPr>
          <w:rFonts w:ascii="Times New Roman" w:hAnsi="Times New Roman" w:cs="Times New Roman"/>
        </w:rPr>
        <w:t>Dispers</w:t>
      </w:r>
      <w:r w:rsidR="001841BE" w:rsidRPr="005106C5">
        <w:rPr>
          <w:rFonts w:ascii="Times New Roman" w:hAnsi="Times New Roman" w:cs="Times New Roman"/>
        </w:rPr>
        <w:t>ing</w:t>
      </w:r>
      <w:r w:rsidR="00E36E21" w:rsidRPr="005106C5">
        <w:rPr>
          <w:rFonts w:ascii="Times New Roman" w:hAnsi="Times New Roman" w:cs="Times New Roman"/>
        </w:rPr>
        <w:t xml:space="preserve"> coalitions </w:t>
      </w:r>
      <w:r w:rsidR="002911F7" w:rsidRPr="005106C5">
        <w:rPr>
          <w:rFonts w:ascii="Times New Roman" w:hAnsi="Times New Roman" w:cs="Times New Roman"/>
        </w:rPr>
        <w:t>are</w:t>
      </w:r>
      <w:r w:rsidR="00E36E21" w:rsidRPr="005106C5">
        <w:rPr>
          <w:rFonts w:ascii="Times New Roman" w:hAnsi="Times New Roman" w:cs="Times New Roman"/>
        </w:rPr>
        <w:t xml:space="preserve"> removed </w:t>
      </w:r>
      <w:r w:rsidR="002911F7" w:rsidRPr="005106C5">
        <w:rPr>
          <w:rFonts w:ascii="Times New Roman" w:hAnsi="Times New Roman" w:cs="Times New Roman"/>
        </w:rPr>
        <w:t xml:space="preserve">from the model </w:t>
      </w:r>
      <w:r w:rsidR="00E36E21" w:rsidRPr="005106C5">
        <w:rPr>
          <w:rFonts w:ascii="Times New Roman" w:hAnsi="Times New Roman" w:cs="Times New Roman"/>
        </w:rPr>
        <w:t>after 6 months</w:t>
      </w:r>
      <w:r w:rsidR="002911F7" w:rsidRPr="005106C5">
        <w:rPr>
          <w:rFonts w:ascii="Times New Roman" w:hAnsi="Times New Roman" w:cs="Times New Roman"/>
        </w:rPr>
        <w:t xml:space="preserve"> if unable to settle during this time period</w:t>
      </w:r>
      <w:r w:rsidR="00E36E21" w:rsidRPr="005106C5">
        <w:rPr>
          <w:rFonts w:ascii="Times New Roman" w:hAnsi="Times New Roman" w:cs="Times New Roman"/>
        </w:rPr>
        <w:t>.</w:t>
      </w:r>
    </w:p>
    <w:p w14:paraId="1F9A150D" w14:textId="77777777" w:rsidR="000959BC" w:rsidRPr="005106C5" w:rsidRDefault="000959BC" w:rsidP="000959BC">
      <w:pPr>
        <w:rPr>
          <w:rFonts w:ascii="Times New Roman" w:hAnsi="Times New Roman" w:cs="Times New Roman"/>
        </w:rPr>
      </w:pPr>
    </w:p>
    <w:p w14:paraId="75266983" w14:textId="7B5DCB21" w:rsidR="000959BC" w:rsidRPr="005106C5" w:rsidRDefault="000959BC" w:rsidP="00E36E21">
      <w:pPr>
        <w:pStyle w:val="ListParagraph"/>
        <w:numPr>
          <w:ilvl w:val="0"/>
          <w:numId w:val="4"/>
        </w:numPr>
        <w:ind w:left="284" w:hanging="284"/>
        <w:rPr>
          <w:rFonts w:ascii="Times New Roman" w:hAnsi="Times New Roman" w:cs="Times New Roman"/>
          <w:u w:val="single"/>
          <w:lang w:val="en-GB"/>
        </w:rPr>
      </w:pPr>
      <w:r w:rsidRPr="005106C5">
        <w:rPr>
          <w:rFonts w:ascii="Times New Roman" w:hAnsi="Times New Roman" w:cs="Times New Roman"/>
          <w:u w:val="single"/>
          <w:lang w:val="en-GB"/>
        </w:rPr>
        <w:t xml:space="preserve">Coalition splitting </w:t>
      </w:r>
    </w:p>
    <w:p w14:paraId="58469AA3" w14:textId="77777777" w:rsidR="00E36E21" w:rsidRPr="005106C5" w:rsidRDefault="00E36E21" w:rsidP="00E36E21">
      <w:pPr>
        <w:pStyle w:val="ListParagraph"/>
        <w:ind w:left="284"/>
        <w:rPr>
          <w:rFonts w:ascii="Times New Roman" w:hAnsi="Times New Roman" w:cs="Times New Roman"/>
          <w:u w:val="single"/>
          <w:lang w:val="en-GB"/>
        </w:rPr>
      </w:pPr>
    </w:p>
    <w:p w14:paraId="4E157B70" w14:textId="3E595581" w:rsidR="00E36E21" w:rsidRPr="005106C5" w:rsidRDefault="000959BC" w:rsidP="000959BC">
      <w:pPr>
        <w:rPr>
          <w:rFonts w:ascii="Times New Roman" w:hAnsi="Times New Roman" w:cs="Times New Roman"/>
        </w:rPr>
      </w:pPr>
      <w:r w:rsidRPr="005106C5">
        <w:rPr>
          <w:rFonts w:ascii="Times New Roman" w:hAnsi="Times New Roman" w:cs="Times New Roman"/>
        </w:rPr>
        <w:t>Coalitions cannot be larger than 4 males</w:t>
      </w:r>
      <w:r w:rsidR="002911F7" w:rsidRPr="005106C5">
        <w:rPr>
          <w:rFonts w:ascii="Times New Roman" w:hAnsi="Times New Roman" w:cs="Times New Roman"/>
        </w:rPr>
        <w:t xml:space="preserve"> (which is the maximum stable coalition size observed in HNP)</w:t>
      </w:r>
      <w:r w:rsidRPr="005106C5">
        <w:rPr>
          <w:rFonts w:ascii="Times New Roman" w:hAnsi="Times New Roman" w:cs="Times New Roman"/>
        </w:rPr>
        <w:t>. When a coalition has more than 4 individuals, the model</w:t>
      </w:r>
      <w:r w:rsidR="00E36E21" w:rsidRPr="005106C5">
        <w:rPr>
          <w:rFonts w:ascii="Times New Roman" w:hAnsi="Times New Roman" w:cs="Times New Roman"/>
        </w:rPr>
        <w:t xml:space="preserve"> removes 2 or 3 individuals (with equal probability) from the original coalition and forms a new </w:t>
      </w:r>
      <w:r w:rsidR="00C51245" w:rsidRPr="005106C5">
        <w:rPr>
          <w:rFonts w:ascii="Times New Roman" w:hAnsi="Times New Roman" w:cs="Times New Roman"/>
        </w:rPr>
        <w:t>dispers</w:t>
      </w:r>
      <w:r w:rsidR="001841BE" w:rsidRPr="005106C5">
        <w:rPr>
          <w:rFonts w:ascii="Times New Roman" w:hAnsi="Times New Roman" w:cs="Times New Roman"/>
        </w:rPr>
        <w:t>ing</w:t>
      </w:r>
      <w:r w:rsidR="00E36E21" w:rsidRPr="005106C5">
        <w:rPr>
          <w:rFonts w:ascii="Times New Roman" w:hAnsi="Times New Roman" w:cs="Times New Roman"/>
        </w:rPr>
        <w:t xml:space="preserve"> coalition.</w:t>
      </w:r>
    </w:p>
    <w:p w14:paraId="5B934579" w14:textId="6D1495D3" w:rsidR="0001012B" w:rsidRPr="005106C5" w:rsidRDefault="0001012B" w:rsidP="000959BC">
      <w:pPr>
        <w:rPr>
          <w:rFonts w:ascii="Times New Roman" w:hAnsi="Times New Roman" w:cs="Times New Roman"/>
        </w:rPr>
      </w:pPr>
    </w:p>
    <w:p w14:paraId="011CF478" w14:textId="31989BF7" w:rsidR="000959BC" w:rsidRPr="005106C5" w:rsidRDefault="000959BC" w:rsidP="00E36E21">
      <w:pPr>
        <w:pStyle w:val="ListParagraph"/>
        <w:numPr>
          <w:ilvl w:val="0"/>
          <w:numId w:val="4"/>
        </w:numPr>
        <w:ind w:left="284" w:hanging="284"/>
        <w:rPr>
          <w:rFonts w:ascii="Times New Roman" w:hAnsi="Times New Roman" w:cs="Times New Roman"/>
          <w:u w:val="single"/>
          <w:lang w:val="en-GB"/>
        </w:rPr>
      </w:pPr>
      <w:r w:rsidRPr="005106C5">
        <w:rPr>
          <w:rFonts w:ascii="Times New Roman" w:hAnsi="Times New Roman" w:cs="Times New Roman"/>
          <w:u w:val="single"/>
          <w:lang w:val="en-GB"/>
        </w:rPr>
        <w:t>Coalition merging</w:t>
      </w:r>
    </w:p>
    <w:p w14:paraId="46A42766" w14:textId="77777777" w:rsidR="00E36E21" w:rsidRPr="005106C5" w:rsidRDefault="00E36E21" w:rsidP="00E36E21">
      <w:pPr>
        <w:pStyle w:val="ListParagraph"/>
        <w:ind w:left="284"/>
        <w:rPr>
          <w:rFonts w:ascii="Times New Roman" w:hAnsi="Times New Roman" w:cs="Times New Roman"/>
          <w:u w:val="single"/>
          <w:lang w:val="en-GB"/>
        </w:rPr>
      </w:pPr>
    </w:p>
    <w:p w14:paraId="4EDB437C" w14:textId="733A2825" w:rsidR="000959BC" w:rsidRPr="005106C5" w:rsidRDefault="003542B8" w:rsidP="000959BC">
      <w:pPr>
        <w:rPr>
          <w:rFonts w:ascii="Times New Roman" w:hAnsi="Times New Roman" w:cs="Times New Roman"/>
        </w:rPr>
      </w:pPr>
      <w:r w:rsidRPr="005106C5">
        <w:rPr>
          <w:rFonts w:ascii="Times New Roman" w:hAnsi="Times New Roman" w:cs="Times New Roman"/>
        </w:rPr>
        <w:t xml:space="preserve">Dispersing </w:t>
      </w:r>
      <w:r w:rsidR="002911F7" w:rsidRPr="005106C5">
        <w:rPr>
          <w:rFonts w:ascii="Times New Roman" w:hAnsi="Times New Roman" w:cs="Times New Roman"/>
        </w:rPr>
        <w:t xml:space="preserve">singleton males attempt </w:t>
      </w:r>
      <w:r w:rsidR="00087924" w:rsidRPr="005106C5">
        <w:rPr>
          <w:rFonts w:ascii="Times New Roman" w:hAnsi="Times New Roman" w:cs="Times New Roman"/>
        </w:rPr>
        <w:t xml:space="preserve">to form </w:t>
      </w:r>
      <w:r w:rsidR="002911F7" w:rsidRPr="005106C5">
        <w:rPr>
          <w:rFonts w:ascii="Times New Roman" w:hAnsi="Times New Roman" w:cs="Times New Roman"/>
        </w:rPr>
        <w:t>coalitions with other males.</w:t>
      </w:r>
      <w:r w:rsidR="000959BC" w:rsidRPr="005106C5">
        <w:rPr>
          <w:rFonts w:ascii="Times New Roman" w:hAnsi="Times New Roman" w:cs="Times New Roman"/>
        </w:rPr>
        <w:t xml:space="preserve"> Every month, </w:t>
      </w:r>
      <w:r w:rsidR="00E36E21" w:rsidRPr="005106C5">
        <w:rPr>
          <w:rFonts w:ascii="Times New Roman" w:hAnsi="Times New Roman" w:cs="Times New Roman"/>
        </w:rPr>
        <w:t>each single</w:t>
      </w:r>
      <w:r w:rsidR="002911F7" w:rsidRPr="005106C5">
        <w:rPr>
          <w:rFonts w:ascii="Times New Roman" w:hAnsi="Times New Roman" w:cs="Times New Roman"/>
        </w:rPr>
        <w:t>ton</w:t>
      </w:r>
      <w:r w:rsidR="00E36E21" w:rsidRPr="005106C5">
        <w:rPr>
          <w:rFonts w:ascii="Times New Roman" w:hAnsi="Times New Roman" w:cs="Times New Roman"/>
        </w:rPr>
        <w:t xml:space="preserve"> </w:t>
      </w:r>
      <w:r w:rsidR="00C51245" w:rsidRPr="005106C5">
        <w:rPr>
          <w:rFonts w:ascii="Times New Roman" w:hAnsi="Times New Roman" w:cs="Times New Roman"/>
        </w:rPr>
        <w:t>dispers</w:t>
      </w:r>
      <w:r w:rsidR="001841BE" w:rsidRPr="005106C5">
        <w:rPr>
          <w:rFonts w:ascii="Times New Roman" w:hAnsi="Times New Roman" w:cs="Times New Roman"/>
        </w:rPr>
        <w:t>ing</w:t>
      </w:r>
      <w:r w:rsidR="00E36E21" w:rsidRPr="005106C5">
        <w:rPr>
          <w:rFonts w:ascii="Times New Roman" w:hAnsi="Times New Roman" w:cs="Times New Roman"/>
        </w:rPr>
        <w:t xml:space="preserve"> male will try to join 1 other single </w:t>
      </w:r>
      <w:r w:rsidR="00C51245" w:rsidRPr="005106C5">
        <w:rPr>
          <w:rFonts w:ascii="Times New Roman" w:hAnsi="Times New Roman" w:cs="Times New Roman"/>
        </w:rPr>
        <w:t>dispers</w:t>
      </w:r>
      <w:r w:rsidR="001841BE" w:rsidRPr="005106C5">
        <w:rPr>
          <w:rFonts w:ascii="Times New Roman" w:hAnsi="Times New Roman" w:cs="Times New Roman"/>
        </w:rPr>
        <w:t>ing</w:t>
      </w:r>
      <w:r w:rsidR="00E36E21" w:rsidRPr="005106C5">
        <w:rPr>
          <w:rFonts w:ascii="Times New Roman" w:hAnsi="Times New Roman" w:cs="Times New Roman"/>
        </w:rPr>
        <w:t xml:space="preserve"> male to form a </w:t>
      </w:r>
      <w:r w:rsidR="00C51245" w:rsidRPr="005106C5">
        <w:rPr>
          <w:rFonts w:ascii="Times New Roman" w:hAnsi="Times New Roman" w:cs="Times New Roman"/>
        </w:rPr>
        <w:t>disper</w:t>
      </w:r>
      <w:r w:rsidR="001841BE" w:rsidRPr="005106C5">
        <w:rPr>
          <w:rFonts w:ascii="Times New Roman" w:hAnsi="Times New Roman" w:cs="Times New Roman"/>
        </w:rPr>
        <w:t>sing</w:t>
      </w:r>
      <w:r w:rsidR="00E36E21" w:rsidRPr="005106C5">
        <w:rPr>
          <w:rFonts w:ascii="Times New Roman" w:hAnsi="Times New Roman" w:cs="Times New Roman"/>
        </w:rPr>
        <w:t xml:space="preserve"> coalition of 2 males. </w:t>
      </w:r>
    </w:p>
    <w:p w14:paraId="4CB8C61D" w14:textId="77777777" w:rsidR="000959BC" w:rsidRPr="005106C5" w:rsidRDefault="000959BC" w:rsidP="000959BC">
      <w:pPr>
        <w:rPr>
          <w:rFonts w:ascii="Times New Roman" w:hAnsi="Times New Roman" w:cs="Times New Roman"/>
        </w:rPr>
      </w:pPr>
    </w:p>
    <w:p w14:paraId="67951236" w14:textId="46657ADB" w:rsidR="000959BC" w:rsidRPr="005106C5" w:rsidRDefault="000959BC" w:rsidP="00E36E21">
      <w:pPr>
        <w:pStyle w:val="ListParagraph"/>
        <w:numPr>
          <w:ilvl w:val="0"/>
          <w:numId w:val="4"/>
        </w:numPr>
        <w:ind w:left="284" w:hanging="284"/>
        <w:rPr>
          <w:rFonts w:ascii="Times New Roman" w:hAnsi="Times New Roman" w:cs="Times New Roman"/>
          <w:u w:val="single"/>
          <w:lang w:val="en-GB"/>
        </w:rPr>
      </w:pPr>
      <w:r w:rsidRPr="005106C5">
        <w:rPr>
          <w:rFonts w:ascii="Times New Roman" w:hAnsi="Times New Roman" w:cs="Times New Roman"/>
          <w:u w:val="single"/>
          <w:lang w:val="en-GB"/>
        </w:rPr>
        <w:t>Coalition fighting</w:t>
      </w:r>
    </w:p>
    <w:p w14:paraId="3E26FE13" w14:textId="77777777" w:rsidR="00E36E21" w:rsidRPr="005106C5" w:rsidRDefault="00E36E21" w:rsidP="00E36E21">
      <w:pPr>
        <w:pStyle w:val="ListParagraph"/>
        <w:ind w:left="284"/>
        <w:rPr>
          <w:rFonts w:ascii="Times New Roman" w:hAnsi="Times New Roman" w:cs="Times New Roman"/>
          <w:u w:val="single"/>
          <w:lang w:val="en-GB"/>
        </w:rPr>
      </w:pPr>
    </w:p>
    <w:p w14:paraId="2DDC29E4" w14:textId="6F26102C" w:rsidR="00E36E21" w:rsidRPr="005106C5" w:rsidRDefault="00E36E21" w:rsidP="000959BC">
      <w:pPr>
        <w:rPr>
          <w:rFonts w:ascii="Times New Roman" w:hAnsi="Times New Roman" w:cs="Times New Roman"/>
        </w:rPr>
      </w:pPr>
      <w:r w:rsidRPr="005106C5">
        <w:rPr>
          <w:rFonts w:ascii="Times New Roman" w:hAnsi="Times New Roman" w:cs="Times New Roman"/>
          <w:lang w:val="en-GB"/>
        </w:rPr>
        <w:t xml:space="preserve">Every month a </w:t>
      </w:r>
      <w:r w:rsidR="00C51245" w:rsidRPr="005106C5">
        <w:rPr>
          <w:rFonts w:ascii="Times New Roman" w:hAnsi="Times New Roman" w:cs="Times New Roman"/>
          <w:lang w:val="en-GB"/>
        </w:rPr>
        <w:t>dispers</w:t>
      </w:r>
      <w:r w:rsidR="001841BE" w:rsidRPr="005106C5">
        <w:rPr>
          <w:rFonts w:ascii="Times New Roman" w:hAnsi="Times New Roman" w:cs="Times New Roman"/>
          <w:lang w:val="en-GB"/>
        </w:rPr>
        <w:t>ing</w:t>
      </w:r>
      <w:r w:rsidRPr="005106C5">
        <w:rPr>
          <w:rFonts w:ascii="Times New Roman" w:hAnsi="Times New Roman" w:cs="Times New Roman"/>
          <w:lang w:val="en-GB"/>
        </w:rPr>
        <w:t xml:space="preserve"> coalition will challenge one resident coalition</w:t>
      </w:r>
      <w:r w:rsidR="00F83B61" w:rsidRPr="005106C5">
        <w:rPr>
          <w:rFonts w:ascii="Times New Roman" w:hAnsi="Times New Roman" w:cs="Times New Roman"/>
          <w:lang w:val="en-GB"/>
        </w:rPr>
        <w:t xml:space="preserve"> to take over one of its prides</w:t>
      </w:r>
      <w:r w:rsidRPr="005106C5">
        <w:rPr>
          <w:rFonts w:ascii="Times New Roman" w:hAnsi="Times New Roman" w:cs="Times New Roman"/>
          <w:lang w:val="en-GB"/>
        </w:rPr>
        <w:t>. The outcome of the challenge is based on each coalitions</w:t>
      </w:r>
      <w:r w:rsidR="00C13B53" w:rsidRPr="005106C5">
        <w:rPr>
          <w:rFonts w:ascii="Times New Roman" w:hAnsi="Times New Roman" w:cs="Times New Roman"/>
          <w:lang w:val="en-GB"/>
        </w:rPr>
        <w:t>’</w:t>
      </w:r>
      <w:r w:rsidRPr="005106C5">
        <w:rPr>
          <w:rFonts w:ascii="Times New Roman" w:hAnsi="Times New Roman" w:cs="Times New Roman"/>
          <w:lang w:val="en-GB"/>
        </w:rPr>
        <w:t xml:space="preserve"> size and age</w:t>
      </w:r>
      <w:r w:rsidRPr="005106C5">
        <w:rPr>
          <w:rFonts w:ascii="Times New Roman" w:hAnsi="Times New Roman" w:cs="Times New Roman"/>
        </w:rPr>
        <w:t>. Success of the challenge is determined using the following method:</w:t>
      </w:r>
    </w:p>
    <w:p w14:paraId="15AF9C6E" w14:textId="0D10E508" w:rsidR="00E36E21" w:rsidRPr="005106C5" w:rsidRDefault="00E36E21" w:rsidP="000959BC">
      <w:pPr>
        <w:rPr>
          <w:rFonts w:ascii="Times New Roman" w:hAnsi="Times New Roman" w:cs="Times New Roman"/>
        </w:rPr>
      </w:pPr>
    </w:p>
    <w:p w14:paraId="672E2BFB" w14:textId="569E86D7" w:rsidR="00E36E21" w:rsidRPr="005106C5" w:rsidRDefault="00AD2B50" w:rsidP="00E36E21">
      <w:pPr>
        <w:pStyle w:val="ListParagraph"/>
        <w:numPr>
          <w:ilvl w:val="0"/>
          <w:numId w:val="7"/>
        </w:numPr>
        <w:rPr>
          <w:rFonts w:ascii="Times New Roman" w:hAnsi="Times New Roman" w:cs="Times New Roman"/>
        </w:rPr>
      </w:pPr>
      <w:r w:rsidRPr="005106C5">
        <w:rPr>
          <w:rFonts w:ascii="Times New Roman" w:hAnsi="Times New Roman" w:cs="Times New Roman"/>
        </w:rPr>
        <w:t xml:space="preserve">List </w:t>
      </w:r>
      <w:r w:rsidR="00C13B53" w:rsidRPr="005106C5">
        <w:rPr>
          <w:rFonts w:ascii="Times New Roman" w:hAnsi="Times New Roman" w:cs="Times New Roman"/>
        </w:rPr>
        <w:t>male</w:t>
      </w:r>
      <w:r w:rsidRPr="005106C5">
        <w:rPr>
          <w:rFonts w:ascii="Times New Roman" w:hAnsi="Times New Roman" w:cs="Times New Roman"/>
        </w:rPr>
        <w:t>s</w:t>
      </w:r>
      <w:r w:rsidR="00C13B53" w:rsidRPr="005106C5">
        <w:rPr>
          <w:rFonts w:ascii="Times New Roman" w:hAnsi="Times New Roman" w:cs="Times New Roman"/>
        </w:rPr>
        <w:t xml:space="preserve"> </w:t>
      </w:r>
      <w:r w:rsidRPr="005106C5">
        <w:rPr>
          <w:rFonts w:ascii="Times New Roman" w:hAnsi="Times New Roman" w:cs="Times New Roman"/>
        </w:rPr>
        <w:t xml:space="preserve">in </w:t>
      </w:r>
      <w:r w:rsidR="00C13B53" w:rsidRPr="005106C5">
        <w:rPr>
          <w:rFonts w:ascii="Times New Roman" w:hAnsi="Times New Roman" w:cs="Times New Roman"/>
        </w:rPr>
        <w:t xml:space="preserve">coalitions </w:t>
      </w:r>
      <w:r w:rsidRPr="005106C5">
        <w:rPr>
          <w:rFonts w:ascii="Times New Roman" w:hAnsi="Times New Roman" w:cs="Times New Roman"/>
        </w:rPr>
        <w:t xml:space="preserve">and aged </w:t>
      </w:r>
      <w:r w:rsidR="00E36E21" w:rsidRPr="005106C5">
        <w:rPr>
          <w:rFonts w:ascii="Times New Roman" w:hAnsi="Times New Roman" w:cs="Times New Roman"/>
        </w:rPr>
        <w:t xml:space="preserve">2-15 </w:t>
      </w:r>
      <w:r w:rsidRPr="005106C5">
        <w:rPr>
          <w:rFonts w:ascii="Times New Roman" w:hAnsi="Times New Roman" w:cs="Times New Roman"/>
        </w:rPr>
        <w:t>years</w:t>
      </w:r>
      <w:r w:rsidR="00E36E21" w:rsidRPr="005106C5">
        <w:rPr>
          <w:rFonts w:ascii="Times New Roman" w:hAnsi="Times New Roman" w:cs="Times New Roman"/>
        </w:rPr>
        <w:t>.</w:t>
      </w:r>
    </w:p>
    <w:p w14:paraId="715A3737" w14:textId="3C192576" w:rsidR="00E36E21" w:rsidRPr="005106C5" w:rsidRDefault="00E36E21" w:rsidP="00E36E21">
      <w:pPr>
        <w:pStyle w:val="ListParagraph"/>
        <w:numPr>
          <w:ilvl w:val="0"/>
          <w:numId w:val="7"/>
        </w:numPr>
        <w:rPr>
          <w:rFonts w:ascii="Times New Roman" w:hAnsi="Times New Roman" w:cs="Times New Roman"/>
        </w:rPr>
      </w:pPr>
      <w:r w:rsidRPr="005106C5">
        <w:rPr>
          <w:rFonts w:ascii="Times New Roman" w:hAnsi="Times New Roman" w:cs="Times New Roman"/>
        </w:rPr>
        <w:t>Assign an age-based handicap score (H-score) to each individual in each coalition with 6 being prime age (</w:t>
      </w:r>
      <w:r w:rsidR="00C04C4A" w:rsidRPr="005106C5">
        <w:rPr>
          <w:rFonts w:ascii="Times New Roman" w:hAnsi="Times New Roman" w:cs="Times New Roman"/>
        </w:rPr>
        <w:t xml:space="preserve">Table </w:t>
      </w:r>
      <w:r w:rsidR="00270DD1" w:rsidRPr="005106C5">
        <w:rPr>
          <w:rFonts w:ascii="Times New Roman" w:hAnsi="Times New Roman" w:cs="Times New Roman"/>
        </w:rPr>
        <w:t>S</w:t>
      </w:r>
      <w:r w:rsidR="00C04C4A" w:rsidRPr="005106C5">
        <w:rPr>
          <w:rFonts w:ascii="Times New Roman" w:hAnsi="Times New Roman" w:cs="Times New Roman"/>
        </w:rPr>
        <w:t xml:space="preserve">5; </w:t>
      </w:r>
      <w:r w:rsidRPr="005106C5">
        <w:rPr>
          <w:rFonts w:ascii="Times New Roman" w:hAnsi="Times New Roman" w:cs="Times New Roman"/>
        </w:rPr>
        <w:t>handicap increases below and above 6).</w:t>
      </w:r>
    </w:p>
    <w:p w14:paraId="2D051C90" w14:textId="17B2D6C8" w:rsidR="00E36E21" w:rsidRPr="005106C5" w:rsidRDefault="00E36E21" w:rsidP="00E36E21">
      <w:pPr>
        <w:pStyle w:val="ListParagraph"/>
        <w:numPr>
          <w:ilvl w:val="0"/>
          <w:numId w:val="7"/>
        </w:numPr>
        <w:rPr>
          <w:rFonts w:ascii="Times New Roman" w:hAnsi="Times New Roman" w:cs="Times New Roman"/>
        </w:rPr>
      </w:pPr>
      <w:r w:rsidRPr="005106C5">
        <w:rPr>
          <w:rFonts w:ascii="Times New Roman" w:hAnsi="Times New Roman" w:cs="Times New Roman"/>
        </w:rPr>
        <w:t xml:space="preserve">Square the handicap score because </w:t>
      </w:r>
      <w:r w:rsidR="00087924" w:rsidRPr="005106C5">
        <w:rPr>
          <w:rFonts w:ascii="Times New Roman" w:hAnsi="Times New Roman" w:cs="Times New Roman"/>
        </w:rPr>
        <w:t xml:space="preserve">the </w:t>
      </w:r>
      <w:r w:rsidRPr="005106C5">
        <w:rPr>
          <w:rFonts w:ascii="Times New Roman" w:hAnsi="Times New Roman" w:cs="Times New Roman"/>
        </w:rPr>
        <w:t>relationship between age and strength is not linear.</w:t>
      </w:r>
    </w:p>
    <w:p w14:paraId="38258339" w14:textId="4084C41D" w:rsidR="00E36E21" w:rsidRPr="005106C5" w:rsidRDefault="00E36E21" w:rsidP="00E36E21">
      <w:pPr>
        <w:pStyle w:val="ListParagraph"/>
        <w:numPr>
          <w:ilvl w:val="0"/>
          <w:numId w:val="7"/>
        </w:numPr>
        <w:rPr>
          <w:rFonts w:ascii="Times New Roman" w:hAnsi="Times New Roman" w:cs="Times New Roman"/>
        </w:rPr>
      </w:pPr>
      <w:r w:rsidRPr="005106C5">
        <w:rPr>
          <w:rFonts w:ascii="Times New Roman" w:hAnsi="Times New Roman" w:cs="Times New Roman"/>
        </w:rPr>
        <w:t>Convert handicap to strength score by subtracting from 101 so that maximum strength score at 6 = 100.</w:t>
      </w:r>
    </w:p>
    <w:p w14:paraId="1228036B" w14:textId="4C65146D" w:rsidR="00E36E21" w:rsidRPr="005106C5" w:rsidRDefault="00E36E21" w:rsidP="00E36E21">
      <w:pPr>
        <w:pStyle w:val="ListParagraph"/>
        <w:numPr>
          <w:ilvl w:val="0"/>
          <w:numId w:val="7"/>
        </w:numPr>
        <w:rPr>
          <w:rFonts w:ascii="Times New Roman" w:hAnsi="Times New Roman" w:cs="Times New Roman"/>
        </w:rPr>
      </w:pPr>
      <w:r w:rsidRPr="005106C5">
        <w:rPr>
          <w:rFonts w:ascii="Times New Roman" w:hAnsi="Times New Roman" w:cs="Times New Roman"/>
        </w:rPr>
        <w:t xml:space="preserve">Multiply the </w:t>
      </w:r>
      <w:r w:rsidR="00C51245" w:rsidRPr="005106C5">
        <w:rPr>
          <w:rFonts w:ascii="Times New Roman" w:hAnsi="Times New Roman" w:cs="Times New Roman"/>
        </w:rPr>
        <w:t>dispers</w:t>
      </w:r>
      <w:r w:rsidR="001841BE" w:rsidRPr="005106C5">
        <w:rPr>
          <w:rFonts w:ascii="Times New Roman" w:hAnsi="Times New Roman" w:cs="Times New Roman"/>
        </w:rPr>
        <w:t>ing</w:t>
      </w:r>
      <w:r w:rsidRPr="005106C5">
        <w:rPr>
          <w:rFonts w:ascii="Times New Roman" w:hAnsi="Times New Roman" w:cs="Times New Roman"/>
        </w:rPr>
        <w:t xml:space="preserve"> coalition score by resident advantage (1.5) to get resident coalition score. This is higher because all things being equal, the resident coalition should still have an advantage. The logic behind the Whitman et al. 2004</w:t>
      </w:r>
      <w:r w:rsidR="006C289B">
        <w:rPr>
          <w:rFonts w:ascii="Times New Roman" w:hAnsi="Times New Roman" w:cs="Times New Roman"/>
        </w:rPr>
        <w:t xml:space="preserve"> [10]</w:t>
      </w:r>
      <w:r w:rsidRPr="005106C5">
        <w:rPr>
          <w:rFonts w:ascii="Times New Roman" w:hAnsi="Times New Roman" w:cs="Times New Roman"/>
        </w:rPr>
        <w:t xml:space="preserve"> fight matrix assumes that 3 x 6-year-old </w:t>
      </w:r>
      <w:r w:rsidR="00C51245" w:rsidRPr="005106C5">
        <w:rPr>
          <w:rFonts w:ascii="Times New Roman" w:hAnsi="Times New Roman" w:cs="Times New Roman"/>
        </w:rPr>
        <w:t xml:space="preserve">dispersers </w:t>
      </w:r>
      <w:r w:rsidRPr="005106C5">
        <w:rPr>
          <w:rFonts w:ascii="Times New Roman" w:hAnsi="Times New Roman" w:cs="Times New Roman"/>
        </w:rPr>
        <w:t>are an even match for 2 x 6-year-old resident males.</w:t>
      </w:r>
    </w:p>
    <w:p w14:paraId="30A744C8" w14:textId="3BA86040" w:rsidR="00EF21D8" w:rsidRPr="005106C5" w:rsidRDefault="00EF21D8" w:rsidP="00EF21D8">
      <w:pPr>
        <w:rPr>
          <w:rFonts w:ascii="Times New Roman" w:hAnsi="Times New Roman" w:cs="Times New Roman"/>
        </w:rPr>
      </w:pPr>
    </w:p>
    <w:p w14:paraId="191F2D5F" w14:textId="77777777" w:rsidR="005106C5" w:rsidRDefault="005106C5" w:rsidP="0001012B">
      <w:pPr>
        <w:rPr>
          <w:rFonts w:ascii="Times New Roman" w:hAnsi="Times New Roman" w:cs="Times New Roman"/>
          <w:b/>
        </w:rPr>
      </w:pPr>
    </w:p>
    <w:p w14:paraId="47C0BA33" w14:textId="77777777" w:rsidR="005106C5" w:rsidRDefault="005106C5" w:rsidP="0001012B">
      <w:pPr>
        <w:rPr>
          <w:rFonts w:ascii="Times New Roman" w:hAnsi="Times New Roman" w:cs="Times New Roman"/>
          <w:b/>
        </w:rPr>
      </w:pPr>
    </w:p>
    <w:p w14:paraId="2D1378D8" w14:textId="77777777" w:rsidR="0095571D" w:rsidRDefault="0095571D" w:rsidP="0001012B">
      <w:pPr>
        <w:rPr>
          <w:rFonts w:ascii="Times New Roman" w:hAnsi="Times New Roman" w:cs="Times New Roman"/>
          <w:bCs/>
        </w:rPr>
      </w:pPr>
    </w:p>
    <w:p w14:paraId="45813969" w14:textId="5E16E9D9" w:rsidR="00EF21D8" w:rsidRPr="000F00FD" w:rsidRDefault="00EF21D8" w:rsidP="0001012B">
      <w:pPr>
        <w:rPr>
          <w:rFonts w:ascii="Times New Roman" w:hAnsi="Times New Roman" w:cs="Times New Roman"/>
          <w:bCs/>
        </w:rPr>
      </w:pPr>
      <w:r w:rsidRPr="000F00FD">
        <w:rPr>
          <w:rFonts w:ascii="Times New Roman" w:hAnsi="Times New Roman" w:cs="Times New Roman"/>
          <w:bCs/>
        </w:rPr>
        <w:lastRenderedPageBreak/>
        <w:t xml:space="preserve">Table </w:t>
      </w:r>
      <w:r w:rsidR="00297843" w:rsidRPr="000F00FD">
        <w:rPr>
          <w:rFonts w:ascii="Times New Roman" w:hAnsi="Times New Roman" w:cs="Times New Roman"/>
          <w:bCs/>
        </w:rPr>
        <w:t>S</w:t>
      </w:r>
      <w:r w:rsidRPr="000F00FD">
        <w:rPr>
          <w:rFonts w:ascii="Times New Roman" w:hAnsi="Times New Roman" w:cs="Times New Roman"/>
          <w:bCs/>
        </w:rPr>
        <w:t>5. Summary of H-scores allocated to each age group</w:t>
      </w:r>
    </w:p>
    <w:p w14:paraId="675D89FA" w14:textId="5DE7B7BE" w:rsidR="00E36E21" w:rsidRPr="005106C5" w:rsidRDefault="00E36E21" w:rsidP="00E36E21">
      <w:pPr>
        <w:rPr>
          <w:rFonts w:ascii="Times New Roman" w:hAnsi="Times New Roman" w:cs="Times New Roman"/>
        </w:rPr>
      </w:pPr>
    </w:p>
    <w:tbl>
      <w:tblPr>
        <w:tblStyle w:val="TableGrid"/>
        <w:tblW w:w="9210" w:type="dxa"/>
        <w:tblLook w:val="04A0" w:firstRow="1" w:lastRow="0" w:firstColumn="1" w:lastColumn="0" w:noHBand="0" w:noVBand="1"/>
      </w:tblPr>
      <w:tblGrid>
        <w:gridCol w:w="990"/>
        <w:gridCol w:w="576"/>
        <w:gridCol w:w="636"/>
        <w:gridCol w:w="756"/>
        <w:gridCol w:w="756"/>
        <w:gridCol w:w="576"/>
        <w:gridCol w:w="576"/>
        <w:gridCol w:w="576"/>
        <w:gridCol w:w="576"/>
        <w:gridCol w:w="576"/>
        <w:gridCol w:w="636"/>
        <w:gridCol w:w="456"/>
        <w:gridCol w:w="636"/>
        <w:gridCol w:w="456"/>
        <w:gridCol w:w="576"/>
      </w:tblGrid>
      <w:tr w:rsidR="005106C5" w:rsidRPr="005106C5" w14:paraId="513900C7" w14:textId="77777777" w:rsidTr="005106C5">
        <w:tc>
          <w:tcPr>
            <w:tcW w:w="988" w:type="dxa"/>
            <w:shd w:val="clear" w:color="auto" w:fill="auto"/>
          </w:tcPr>
          <w:p w14:paraId="75A21833" w14:textId="7C21398E" w:rsidR="00E36E21" w:rsidRPr="005106C5" w:rsidRDefault="00E36E21" w:rsidP="00532318">
            <w:pPr>
              <w:rPr>
                <w:rFonts w:ascii="Times New Roman" w:hAnsi="Times New Roman" w:cs="Times New Roman"/>
                <w:b/>
              </w:rPr>
            </w:pPr>
            <w:r w:rsidRPr="005106C5">
              <w:rPr>
                <w:rFonts w:ascii="Times New Roman" w:hAnsi="Times New Roman" w:cs="Times New Roman"/>
                <w:b/>
              </w:rPr>
              <w:t>Age</w:t>
            </w:r>
            <w:r w:rsidR="00BE765C">
              <w:rPr>
                <w:rFonts w:ascii="Times New Roman" w:hAnsi="Times New Roman" w:cs="Times New Roman"/>
                <w:b/>
              </w:rPr>
              <w:t xml:space="preserve"> (years)</w:t>
            </w:r>
          </w:p>
        </w:tc>
        <w:tc>
          <w:tcPr>
            <w:tcW w:w="568" w:type="dxa"/>
            <w:shd w:val="clear" w:color="auto" w:fill="auto"/>
          </w:tcPr>
          <w:p w14:paraId="6687492C"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2</w:t>
            </w:r>
          </w:p>
        </w:tc>
        <w:tc>
          <w:tcPr>
            <w:tcW w:w="627" w:type="dxa"/>
            <w:shd w:val="clear" w:color="auto" w:fill="auto"/>
          </w:tcPr>
          <w:p w14:paraId="6F0F0582"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3</w:t>
            </w:r>
          </w:p>
        </w:tc>
        <w:tc>
          <w:tcPr>
            <w:tcW w:w="744" w:type="dxa"/>
            <w:shd w:val="clear" w:color="auto" w:fill="auto"/>
          </w:tcPr>
          <w:p w14:paraId="2E5334FA"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4</w:t>
            </w:r>
          </w:p>
        </w:tc>
        <w:tc>
          <w:tcPr>
            <w:tcW w:w="743" w:type="dxa"/>
            <w:shd w:val="clear" w:color="auto" w:fill="auto"/>
          </w:tcPr>
          <w:p w14:paraId="49243243"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5</w:t>
            </w:r>
          </w:p>
        </w:tc>
        <w:tc>
          <w:tcPr>
            <w:tcW w:w="567" w:type="dxa"/>
            <w:shd w:val="clear" w:color="auto" w:fill="auto"/>
          </w:tcPr>
          <w:p w14:paraId="0CA90D35"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6</w:t>
            </w:r>
          </w:p>
        </w:tc>
        <w:tc>
          <w:tcPr>
            <w:tcW w:w="567" w:type="dxa"/>
            <w:shd w:val="clear" w:color="auto" w:fill="auto"/>
          </w:tcPr>
          <w:p w14:paraId="4C6C6E10"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7</w:t>
            </w:r>
          </w:p>
        </w:tc>
        <w:tc>
          <w:tcPr>
            <w:tcW w:w="567" w:type="dxa"/>
            <w:shd w:val="clear" w:color="auto" w:fill="auto"/>
          </w:tcPr>
          <w:p w14:paraId="76C74469"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8</w:t>
            </w:r>
          </w:p>
        </w:tc>
        <w:tc>
          <w:tcPr>
            <w:tcW w:w="567" w:type="dxa"/>
            <w:shd w:val="clear" w:color="auto" w:fill="auto"/>
          </w:tcPr>
          <w:p w14:paraId="55985FDD"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9</w:t>
            </w:r>
          </w:p>
        </w:tc>
        <w:tc>
          <w:tcPr>
            <w:tcW w:w="567" w:type="dxa"/>
            <w:shd w:val="clear" w:color="auto" w:fill="auto"/>
          </w:tcPr>
          <w:p w14:paraId="51A27488"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10</w:t>
            </w:r>
          </w:p>
        </w:tc>
        <w:tc>
          <w:tcPr>
            <w:tcW w:w="626" w:type="dxa"/>
            <w:shd w:val="clear" w:color="auto" w:fill="auto"/>
          </w:tcPr>
          <w:p w14:paraId="605D57AD"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11</w:t>
            </w:r>
          </w:p>
        </w:tc>
        <w:tc>
          <w:tcPr>
            <w:tcW w:w="451" w:type="dxa"/>
            <w:shd w:val="clear" w:color="auto" w:fill="auto"/>
          </w:tcPr>
          <w:p w14:paraId="77F9729E"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12</w:t>
            </w:r>
          </w:p>
        </w:tc>
        <w:tc>
          <w:tcPr>
            <w:tcW w:w="626" w:type="dxa"/>
            <w:shd w:val="clear" w:color="auto" w:fill="auto"/>
          </w:tcPr>
          <w:p w14:paraId="37AF1162"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13</w:t>
            </w:r>
          </w:p>
        </w:tc>
        <w:tc>
          <w:tcPr>
            <w:tcW w:w="451" w:type="dxa"/>
            <w:shd w:val="clear" w:color="auto" w:fill="auto"/>
          </w:tcPr>
          <w:p w14:paraId="523AAB5A"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14</w:t>
            </w:r>
          </w:p>
        </w:tc>
        <w:tc>
          <w:tcPr>
            <w:tcW w:w="551" w:type="dxa"/>
            <w:shd w:val="clear" w:color="auto" w:fill="auto"/>
          </w:tcPr>
          <w:p w14:paraId="2FCC71DD" w14:textId="77777777" w:rsidR="00E36E21" w:rsidRPr="005106C5" w:rsidRDefault="00E36E21" w:rsidP="00532318">
            <w:pPr>
              <w:jc w:val="center"/>
              <w:rPr>
                <w:rFonts w:ascii="Times New Roman" w:hAnsi="Times New Roman" w:cs="Times New Roman"/>
                <w:b/>
              </w:rPr>
            </w:pPr>
            <w:r w:rsidRPr="005106C5">
              <w:rPr>
                <w:rFonts w:ascii="Times New Roman" w:hAnsi="Times New Roman" w:cs="Times New Roman"/>
                <w:b/>
              </w:rPr>
              <w:t>15</w:t>
            </w:r>
          </w:p>
        </w:tc>
      </w:tr>
      <w:tr w:rsidR="00E36E21" w:rsidRPr="005106C5" w14:paraId="7C64A277" w14:textId="77777777" w:rsidTr="00532318">
        <w:tc>
          <w:tcPr>
            <w:tcW w:w="988" w:type="dxa"/>
          </w:tcPr>
          <w:p w14:paraId="12DFB5CD" w14:textId="77777777" w:rsidR="00E36E21" w:rsidRPr="005106C5" w:rsidRDefault="00E36E21" w:rsidP="00532318">
            <w:pPr>
              <w:rPr>
                <w:rFonts w:ascii="Times New Roman" w:hAnsi="Times New Roman" w:cs="Times New Roman"/>
              </w:rPr>
            </w:pPr>
            <w:r w:rsidRPr="005106C5">
              <w:rPr>
                <w:rFonts w:ascii="Times New Roman" w:hAnsi="Times New Roman" w:cs="Times New Roman"/>
              </w:rPr>
              <w:t>H score</w:t>
            </w:r>
          </w:p>
        </w:tc>
        <w:tc>
          <w:tcPr>
            <w:tcW w:w="568" w:type="dxa"/>
            <w:vAlign w:val="center"/>
          </w:tcPr>
          <w:p w14:paraId="2B4E3558"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10</w:t>
            </w:r>
          </w:p>
        </w:tc>
        <w:tc>
          <w:tcPr>
            <w:tcW w:w="627" w:type="dxa"/>
            <w:vAlign w:val="center"/>
          </w:tcPr>
          <w:p w14:paraId="72612976"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7.75</w:t>
            </w:r>
          </w:p>
        </w:tc>
        <w:tc>
          <w:tcPr>
            <w:tcW w:w="744" w:type="dxa"/>
            <w:vAlign w:val="center"/>
          </w:tcPr>
          <w:p w14:paraId="1480926D"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5.5</w:t>
            </w:r>
          </w:p>
        </w:tc>
        <w:tc>
          <w:tcPr>
            <w:tcW w:w="743" w:type="dxa"/>
            <w:vAlign w:val="center"/>
          </w:tcPr>
          <w:p w14:paraId="237E0B22"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3.25</w:t>
            </w:r>
          </w:p>
        </w:tc>
        <w:tc>
          <w:tcPr>
            <w:tcW w:w="567" w:type="dxa"/>
            <w:vAlign w:val="center"/>
          </w:tcPr>
          <w:p w14:paraId="357DDF49"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1</w:t>
            </w:r>
          </w:p>
        </w:tc>
        <w:tc>
          <w:tcPr>
            <w:tcW w:w="567" w:type="dxa"/>
            <w:vAlign w:val="center"/>
          </w:tcPr>
          <w:p w14:paraId="38EBB562"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2</w:t>
            </w:r>
          </w:p>
        </w:tc>
        <w:tc>
          <w:tcPr>
            <w:tcW w:w="567" w:type="dxa"/>
            <w:vAlign w:val="center"/>
          </w:tcPr>
          <w:p w14:paraId="459A3D7A"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3</w:t>
            </w:r>
          </w:p>
        </w:tc>
        <w:tc>
          <w:tcPr>
            <w:tcW w:w="567" w:type="dxa"/>
            <w:vAlign w:val="center"/>
          </w:tcPr>
          <w:p w14:paraId="49355919"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4</w:t>
            </w:r>
          </w:p>
        </w:tc>
        <w:tc>
          <w:tcPr>
            <w:tcW w:w="567" w:type="dxa"/>
            <w:vAlign w:val="center"/>
          </w:tcPr>
          <w:p w14:paraId="1EA7DD84"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5</w:t>
            </w:r>
          </w:p>
        </w:tc>
        <w:tc>
          <w:tcPr>
            <w:tcW w:w="626" w:type="dxa"/>
            <w:vAlign w:val="center"/>
          </w:tcPr>
          <w:p w14:paraId="28E9C4BB"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6</w:t>
            </w:r>
          </w:p>
        </w:tc>
        <w:tc>
          <w:tcPr>
            <w:tcW w:w="451" w:type="dxa"/>
            <w:vAlign w:val="center"/>
          </w:tcPr>
          <w:p w14:paraId="2B2D011E"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7</w:t>
            </w:r>
          </w:p>
        </w:tc>
        <w:tc>
          <w:tcPr>
            <w:tcW w:w="626" w:type="dxa"/>
            <w:vAlign w:val="center"/>
          </w:tcPr>
          <w:p w14:paraId="7890A4CD"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8</w:t>
            </w:r>
          </w:p>
        </w:tc>
        <w:tc>
          <w:tcPr>
            <w:tcW w:w="451" w:type="dxa"/>
            <w:vAlign w:val="center"/>
          </w:tcPr>
          <w:p w14:paraId="600F428F"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9</w:t>
            </w:r>
          </w:p>
        </w:tc>
        <w:tc>
          <w:tcPr>
            <w:tcW w:w="551" w:type="dxa"/>
            <w:vAlign w:val="center"/>
          </w:tcPr>
          <w:p w14:paraId="44794BFB"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rPr>
              <w:t>10</w:t>
            </w:r>
          </w:p>
        </w:tc>
      </w:tr>
      <w:tr w:rsidR="00E36E21" w:rsidRPr="005106C5" w14:paraId="5CC0F29B" w14:textId="77777777" w:rsidTr="00532318">
        <w:tc>
          <w:tcPr>
            <w:tcW w:w="988" w:type="dxa"/>
          </w:tcPr>
          <w:p w14:paraId="3BB9979B" w14:textId="77777777" w:rsidR="00E36E21" w:rsidRPr="005106C5" w:rsidRDefault="00E36E21" w:rsidP="00532318">
            <w:pPr>
              <w:rPr>
                <w:rFonts w:ascii="Times New Roman" w:hAnsi="Times New Roman" w:cs="Times New Roman"/>
                <w:vertAlign w:val="superscript"/>
              </w:rPr>
            </w:pPr>
            <w:r w:rsidRPr="005106C5">
              <w:rPr>
                <w:rFonts w:ascii="Times New Roman" w:hAnsi="Times New Roman" w:cs="Times New Roman"/>
              </w:rPr>
              <w:t>H score</w:t>
            </w:r>
            <w:r w:rsidRPr="005106C5">
              <w:rPr>
                <w:rFonts w:ascii="Times New Roman" w:hAnsi="Times New Roman" w:cs="Times New Roman"/>
                <w:vertAlign w:val="superscript"/>
              </w:rPr>
              <w:t>2</w:t>
            </w:r>
          </w:p>
        </w:tc>
        <w:tc>
          <w:tcPr>
            <w:tcW w:w="568" w:type="dxa"/>
            <w:vAlign w:val="center"/>
          </w:tcPr>
          <w:p w14:paraId="59F9F032"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100</w:t>
            </w:r>
          </w:p>
        </w:tc>
        <w:tc>
          <w:tcPr>
            <w:tcW w:w="627" w:type="dxa"/>
            <w:vAlign w:val="center"/>
          </w:tcPr>
          <w:p w14:paraId="648094AA"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60.1</w:t>
            </w:r>
          </w:p>
        </w:tc>
        <w:tc>
          <w:tcPr>
            <w:tcW w:w="744" w:type="dxa"/>
            <w:vAlign w:val="center"/>
          </w:tcPr>
          <w:p w14:paraId="33D42A2E"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30.3</w:t>
            </w:r>
          </w:p>
        </w:tc>
        <w:tc>
          <w:tcPr>
            <w:tcW w:w="743" w:type="dxa"/>
            <w:vAlign w:val="center"/>
          </w:tcPr>
          <w:p w14:paraId="6D62FA2E"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10.6</w:t>
            </w:r>
          </w:p>
        </w:tc>
        <w:tc>
          <w:tcPr>
            <w:tcW w:w="567" w:type="dxa"/>
            <w:vAlign w:val="center"/>
          </w:tcPr>
          <w:p w14:paraId="09249DE4"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1</w:t>
            </w:r>
          </w:p>
        </w:tc>
        <w:tc>
          <w:tcPr>
            <w:tcW w:w="567" w:type="dxa"/>
            <w:vAlign w:val="center"/>
          </w:tcPr>
          <w:p w14:paraId="5CC9EBF3"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4</w:t>
            </w:r>
          </w:p>
        </w:tc>
        <w:tc>
          <w:tcPr>
            <w:tcW w:w="567" w:type="dxa"/>
            <w:vAlign w:val="center"/>
          </w:tcPr>
          <w:p w14:paraId="496DA4FD"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9</w:t>
            </w:r>
          </w:p>
        </w:tc>
        <w:tc>
          <w:tcPr>
            <w:tcW w:w="567" w:type="dxa"/>
            <w:vAlign w:val="center"/>
          </w:tcPr>
          <w:p w14:paraId="0E5F6457"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16</w:t>
            </w:r>
          </w:p>
        </w:tc>
        <w:tc>
          <w:tcPr>
            <w:tcW w:w="567" w:type="dxa"/>
            <w:vAlign w:val="center"/>
          </w:tcPr>
          <w:p w14:paraId="7C991CB1"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25</w:t>
            </w:r>
          </w:p>
        </w:tc>
        <w:tc>
          <w:tcPr>
            <w:tcW w:w="626" w:type="dxa"/>
            <w:vAlign w:val="center"/>
          </w:tcPr>
          <w:p w14:paraId="18EEB042"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36</w:t>
            </w:r>
          </w:p>
        </w:tc>
        <w:tc>
          <w:tcPr>
            <w:tcW w:w="451" w:type="dxa"/>
            <w:vAlign w:val="center"/>
          </w:tcPr>
          <w:p w14:paraId="17EC947E"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49</w:t>
            </w:r>
          </w:p>
        </w:tc>
        <w:tc>
          <w:tcPr>
            <w:tcW w:w="626" w:type="dxa"/>
            <w:vAlign w:val="center"/>
          </w:tcPr>
          <w:p w14:paraId="6A09684F"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64</w:t>
            </w:r>
          </w:p>
        </w:tc>
        <w:tc>
          <w:tcPr>
            <w:tcW w:w="451" w:type="dxa"/>
            <w:vAlign w:val="center"/>
          </w:tcPr>
          <w:p w14:paraId="05F383EE"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81</w:t>
            </w:r>
          </w:p>
        </w:tc>
        <w:tc>
          <w:tcPr>
            <w:tcW w:w="551" w:type="dxa"/>
            <w:vAlign w:val="center"/>
          </w:tcPr>
          <w:p w14:paraId="6A190425" w14:textId="77777777" w:rsidR="00E36E21" w:rsidRPr="005106C5" w:rsidRDefault="00E36E21" w:rsidP="00532318">
            <w:pPr>
              <w:jc w:val="center"/>
              <w:rPr>
                <w:rFonts w:ascii="Times New Roman" w:hAnsi="Times New Roman" w:cs="Times New Roman"/>
              </w:rPr>
            </w:pPr>
            <w:r w:rsidRPr="005106C5">
              <w:rPr>
                <w:rFonts w:ascii="Times New Roman" w:hAnsi="Times New Roman" w:cs="Times New Roman"/>
                <w:color w:val="000000"/>
              </w:rPr>
              <w:t>100</w:t>
            </w:r>
          </w:p>
        </w:tc>
      </w:tr>
      <w:tr w:rsidR="00E36E21" w:rsidRPr="005106C5" w14:paraId="6B1FC4D5" w14:textId="77777777" w:rsidTr="00532318">
        <w:tc>
          <w:tcPr>
            <w:tcW w:w="988" w:type="dxa"/>
            <w:shd w:val="clear" w:color="auto" w:fill="auto"/>
            <w:vAlign w:val="center"/>
          </w:tcPr>
          <w:p w14:paraId="7128051D" w14:textId="2BFEDB83" w:rsidR="00E36E21" w:rsidRPr="005106C5" w:rsidRDefault="00C57170" w:rsidP="00532318">
            <w:pPr>
              <w:rPr>
                <w:rFonts w:ascii="Times New Roman" w:hAnsi="Times New Roman" w:cs="Times New Roman"/>
              </w:rPr>
            </w:pPr>
            <w:r w:rsidRPr="005106C5">
              <w:rPr>
                <w:rFonts w:ascii="Times New Roman" w:hAnsi="Times New Roman" w:cs="Times New Roman"/>
              </w:rPr>
              <w:t>D</w:t>
            </w:r>
            <w:r w:rsidR="00E36E21" w:rsidRPr="005106C5">
              <w:rPr>
                <w:rFonts w:ascii="Times New Roman" w:hAnsi="Times New Roman" w:cs="Times New Roman"/>
              </w:rPr>
              <w:t>C strength</w:t>
            </w:r>
          </w:p>
        </w:tc>
        <w:tc>
          <w:tcPr>
            <w:tcW w:w="568" w:type="dxa"/>
            <w:shd w:val="clear" w:color="auto" w:fill="auto"/>
            <w:vAlign w:val="center"/>
          </w:tcPr>
          <w:p w14:paraId="27591D73"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w:t>
            </w:r>
          </w:p>
        </w:tc>
        <w:tc>
          <w:tcPr>
            <w:tcW w:w="627" w:type="dxa"/>
            <w:shd w:val="clear" w:color="auto" w:fill="auto"/>
            <w:vAlign w:val="center"/>
          </w:tcPr>
          <w:p w14:paraId="20CB9E9E"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40.9</w:t>
            </w:r>
          </w:p>
        </w:tc>
        <w:tc>
          <w:tcPr>
            <w:tcW w:w="744" w:type="dxa"/>
            <w:shd w:val="clear" w:color="auto" w:fill="auto"/>
            <w:vAlign w:val="center"/>
          </w:tcPr>
          <w:p w14:paraId="3E90E512"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70.7</w:t>
            </w:r>
          </w:p>
        </w:tc>
        <w:tc>
          <w:tcPr>
            <w:tcW w:w="743" w:type="dxa"/>
            <w:shd w:val="clear" w:color="auto" w:fill="auto"/>
            <w:vAlign w:val="center"/>
          </w:tcPr>
          <w:p w14:paraId="57B0BCED"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90.4</w:t>
            </w:r>
          </w:p>
        </w:tc>
        <w:tc>
          <w:tcPr>
            <w:tcW w:w="567" w:type="dxa"/>
            <w:shd w:val="clear" w:color="auto" w:fill="auto"/>
            <w:vAlign w:val="center"/>
          </w:tcPr>
          <w:p w14:paraId="324CC4B0"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100</w:t>
            </w:r>
          </w:p>
        </w:tc>
        <w:tc>
          <w:tcPr>
            <w:tcW w:w="567" w:type="dxa"/>
            <w:shd w:val="clear" w:color="auto" w:fill="auto"/>
            <w:vAlign w:val="center"/>
          </w:tcPr>
          <w:p w14:paraId="46225FB1"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97</w:t>
            </w:r>
          </w:p>
        </w:tc>
        <w:tc>
          <w:tcPr>
            <w:tcW w:w="567" w:type="dxa"/>
            <w:shd w:val="clear" w:color="auto" w:fill="auto"/>
            <w:vAlign w:val="center"/>
          </w:tcPr>
          <w:p w14:paraId="2FBDD548"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92</w:t>
            </w:r>
          </w:p>
        </w:tc>
        <w:tc>
          <w:tcPr>
            <w:tcW w:w="567" w:type="dxa"/>
            <w:shd w:val="clear" w:color="auto" w:fill="auto"/>
            <w:vAlign w:val="center"/>
          </w:tcPr>
          <w:p w14:paraId="20ABE5AD"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85</w:t>
            </w:r>
          </w:p>
        </w:tc>
        <w:tc>
          <w:tcPr>
            <w:tcW w:w="567" w:type="dxa"/>
            <w:shd w:val="clear" w:color="auto" w:fill="auto"/>
            <w:vAlign w:val="center"/>
          </w:tcPr>
          <w:p w14:paraId="7D96F25D"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76</w:t>
            </w:r>
          </w:p>
        </w:tc>
        <w:tc>
          <w:tcPr>
            <w:tcW w:w="626" w:type="dxa"/>
            <w:shd w:val="clear" w:color="auto" w:fill="auto"/>
            <w:vAlign w:val="center"/>
          </w:tcPr>
          <w:p w14:paraId="22DCD5CB"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65</w:t>
            </w:r>
          </w:p>
        </w:tc>
        <w:tc>
          <w:tcPr>
            <w:tcW w:w="451" w:type="dxa"/>
            <w:shd w:val="clear" w:color="auto" w:fill="auto"/>
            <w:vAlign w:val="center"/>
          </w:tcPr>
          <w:p w14:paraId="0D0297E7"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52</w:t>
            </w:r>
          </w:p>
        </w:tc>
        <w:tc>
          <w:tcPr>
            <w:tcW w:w="626" w:type="dxa"/>
            <w:shd w:val="clear" w:color="auto" w:fill="auto"/>
            <w:vAlign w:val="center"/>
          </w:tcPr>
          <w:p w14:paraId="378A3383"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37</w:t>
            </w:r>
          </w:p>
        </w:tc>
        <w:tc>
          <w:tcPr>
            <w:tcW w:w="451" w:type="dxa"/>
            <w:shd w:val="clear" w:color="auto" w:fill="auto"/>
            <w:vAlign w:val="center"/>
          </w:tcPr>
          <w:p w14:paraId="4BE70414"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20</w:t>
            </w:r>
          </w:p>
        </w:tc>
        <w:tc>
          <w:tcPr>
            <w:tcW w:w="551" w:type="dxa"/>
            <w:shd w:val="clear" w:color="auto" w:fill="auto"/>
            <w:vAlign w:val="center"/>
          </w:tcPr>
          <w:p w14:paraId="789444C9"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w:t>
            </w:r>
          </w:p>
        </w:tc>
      </w:tr>
      <w:tr w:rsidR="00E36E21" w:rsidRPr="005106C5" w14:paraId="3703048D" w14:textId="77777777" w:rsidTr="00532318">
        <w:tc>
          <w:tcPr>
            <w:tcW w:w="988" w:type="dxa"/>
            <w:shd w:val="clear" w:color="auto" w:fill="auto"/>
            <w:vAlign w:val="center"/>
          </w:tcPr>
          <w:p w14:paraId="3CCF1C49" w14:textId="77777777" w:rsidR="00E36E21" w:rsidRPr="005106C5" w:rsidRDefault="00E36E21" w:rsidP="00532318">
            <w:pPr>
              <w:rPr>
                <w:rFonts w:ascii="Times New Roman" w:hAnsi="Times New Roman" w:cs="Times New Roman"/>
              </w:rPr>
            </w:pPr>
            <w:r w:rsidRPr="005106C5">
              <w:rPr>
                <w:rFonts w:ascii="Times New Roman" w:hAnsi="Times New Roman" w:cs="Times New Roman"/>
              </w:rPr>
              <w:t>RC strength</w:t>
            </w:r>
          </w:p>
        </w:tc>
        <w:tc>
          <w:tcPr>
            <w:tcW w:w="568" w:type="dxa"/>
            <w:shd w:val="clear" w:color="auto" w:fill="auto"/>
            <w:vAlign w:val="center"/>
          </w:tcPr>
          <w:p w14:paraId="707CEE90"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1.5</w:t>
            </w:r>
          </w:p>
        </w:tc>
        <w:tc>
          <w:tcPr>
            <w:tcW w:w="627" w:type="dxa"/>
            <w:shd w:val="clear" w:color="auto" w:fill="auto"/>
            <w:vAlign w:val="center"/>
          </w:tcPr>
          <w:p w14:paraId="03D9068C"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61.4</w:t>
            </w:r>
          </w:p>
        </w:tc>
        <w:tc>
          <w:tcPr>
            <w:tcW w:w="744" w:type="dxa"/>
            <w:shd w:val="clear" w:color="auto" w:fill="auto"/>
            <w:vAlign w:val="center"/>
          </w:tcPr>
          <w:p w14:paraId="37DCE2A1"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106.1</w:t>
            </w:r>
          </w:p>
        </w:tc>
        <w:tc>
          <w:tcPr>
            <w:tcW w:w="743" w:type="dxa"/>
            <w:shd w:val="clear" w:color="auto" w:fill="auto"/>
            <w:vAlign w:val="center"/>
          </w:tcPr>
          <w:p w14:paraId="2FEF160D"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135.6</w:t>
            </w:r>
          </w:p>
        </w:tc>
        <w:tc>
          <w:tcPr>
            <w:tcW w:w="567" w:type="dxa"/>
            <w:shd w:val="clear" w:color="auto" w:fill="auto"/>
            <w:vAlign w:val="center"/>
          </w:tcPr>
          <w:p w14:paraId="022DC938"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150</w:t>
            </w:r>
          </w:p>
        </w:tc>
        <w:tc>
          <w:tcPr>
            <w:tcW w:w="567" w:type="dxa"/>
            <w:shd w:val="clear" w:color="auto" w:fill="auto"/>
            <w:vAlign w:val="center"/>
          </w:tcPr>
          <w:p w14:paraId="318D0A50"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146</w:t>
            </w:r>
          </w:p>
        </w:tc>
        <w:tc>
          <w:tcPr>
            <w:tcW w:w="567" w:type="dxa"/>
            <w:shd w:val="clear" w:color="auto" w:fill="auto"/>
            <w:vAlign w:val="center"/>
          </w:tcPr>
          <w:p w14:paraId="0AD175E9"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138</w:t>
            </w:r>
          </w:p>
        </w:tc>
        <w:tc>
          <w:tcPr>
            <w:tcW w:w="567" w:type="dxa"/>
            <w:shd w:val="clear" w:color="auto" w:fill="auto"/>
            <w:vAlign w:val="center"/>
          </w:tcPr>
          <w:p w14:paraId="20A523C5"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128</w:t>
            </w:r>
          </w:p>
        </w:tc>
        <w:tc>
          <w:tcPr>
            <w:tcW w:w="567" w:type="dxa"/>
            <w:shd w:val="clear" w:color="auto" w:fill="auto"/>
            <w:vAlign w:val="center"/>
          </w:tcPr>
          <w:p w14:paraId="7A59F1EA"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114</w:t>
            </w:r>
          </w:p>
        </w:tc>
        <w:tc>
          <w:tcPr>
            <w:tcW w:w="626" w:type="dxa"/>
            <w:shd w:val="clear" w:color="auto" w:fill="auto"/>
            <w:vAlign w:val="center"/>
          </w:tcPr>
          <w:p w14:paraId="67A2846F"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97.5</w:t>
            </w:r>
          </w:p>
        </w:tc>
        <w:tc>
          <w:tcPr>
            <w:tcW w:w="451" w:type="dxa"/>
            <w:shd w:val="clear" w:color="auto" w:fill="auto"/>
            <w:vAlign w:val="center"/>
          </w:tcPr>
          <w:p w14:paraId="60BF7BDA"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78</w:t>
            </w:r>
          </w:p>
        </w:tc>
        <w:tc>
          <w:tcPr>
            <w:tcW w:w="626" w:type="dxa"/>
            <w:shd w:val="clear" w:color="auto" w:fill="auto"/>
            <w:vAlign w:val="center"/>
          </w:tcPr>
          <w:p w14:paraId="2CFF38C2"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55.5</w:t>
            </w:r>
          </w:p>
        </w:tc>
        <w:tc>
          <w:tcPr>
            <w:tcW w:w="451" w:type="dxa"/>
            <w:shd w:val="clear" w:color="auto" w:fill="auto"/>
            <w:vAlign w:val="center"/>
          </w:tcPr>
          <w:p w14:paraId="563126CB"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30</w:t>
            </w:r>
          </w:p>
        </w:tc>
        <w:tc>
          <w:tcPr>
            <w:tcW w:w="551" w:type="dxa"/>
            <w:shd w:val="clear" w:color="auto" w:fill="auto"/>
            <w:vAlign w:val="center"/>
          </w:tcPr>
          <w:p w14:paraId="36AA1C0E" w14:textId="77777777" w:rsidR="00E36E21" w:rsidRPr="005106C5" w:rsidRDefault="00E36E21" w:rsidP="00532318">
            <w:pPr>
              <w:jc w:val="center"/>
              <w:rPr>
                <w:rFonts w:ascii="Times New Roman" w:hAnsi="Times New Roman" w:cs="Times New Roman"/>
                <w:color w:val="000000"/>
              </w:rPr>
            </w:pPr>
            <w:r w:rsidRPr="005106C5">
              <w:rPr>
                <w:rFonts w:ascii="Times New Roman" w:hAnsi="Times New Roman" w:cs="Times New Roman"/>
                <w:color w:val="000000"/>
              </w:rPr>
              <w:t>1.5</w:t>
            </w:r>
          </w:p>
        </w:tc>
      </w:tr>
    </w:tbl>
    <w:p w14:paraId="681E3471" w14:textId="77777777" w:rsidR="00E36E21" w:rsidRPr="005106C5" w:rsidRDefault="00E36E21" w:rsidP="00E36E21">
      <w:pPr>
        <w:rPr>
          <w:rFonts w:ascii="Times New Roman" w:hAnsi="Times New Roman" w:cs="Times New Roman"/>
          <w:lang w:val="en-GB"/>
        </w:rPr>
      </w:pPr>
    </w:p>
    <w:p w14:paraId="7CCD88BE" w14:textId="23283BA8" w:rsidR="00E36E21" w:rsidRPr="005106C5" w:rsidRDefault="00087924" w:rsidP="00E36E21">
      <w:pPr>
        <w:pStyle w:val="ListParagraph"/>
        <w:numPr>
          <w:ilvl w:val="0"/>
          <w:numId w:val="8"/>
        </w:numPr>
        <w:rPr>
          <w:rFonts w:ascii="Times New Roman" w:hAnsi="Times New Roman" w:cs="Times New Roman"/>
          <w:lang w:val="en-GB"/>
        </w:rPr>
      </w:pPr>
      <w:r w:rsidRPr="001E04ED">
        <w:rPr>
          <w:rFonts w:ascii="Times New Roman" w:hAnsi="Times New Roman" w:cs="Times New Roman"/>
          <w:lang w:val="en-GB"/>
        </w:rPr>
        <w:t>Calculate the c</w:t>
      </w:r>
      <w:r w:rsidR="00E36E21" w:rsidRPr="005106C5">
        <w:rPr>
          <w:rFonts w:ascii="Times New Roman" w:hAnsi="Times New Roman" w:cs="Times New Roman"/>
        </w:rPr>
        <w:t xml:space="preserve">hance of resident coalition winning </w:t>
      </w:r>
      <w:r w:rsidRPr="005106C5">
        <w:rPr>
          <w:rFonts w:ascii="Times New Roman" w:hAnsi="Times New Roman" w:cs="Times New Roman"/>
        </w:rPr>
        <w:t>as:</w:t>
      </w:r>
      <w:r w:rsidR="00E36E21" w:rsidRPr="005106C5">
        <w:rPr>
          <w:rFonts w:ascii="Times New Roman" w:hAnsi="Times New Roman" w:cs="Times New Roman"/>
        </w:rPr>
        <w:t xml:space="preserve"> </w:t>
      </w:r>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Total strength RC</m:t>
                    </m:r>
                  </m:num>
                  <m:den>
                    <m:r>
                      <w:rPr>
                        <w:rFonts w:ascii="Cambria Math" w:hAnsi="Cambria Math" w:cs="Times New Roman"/>
                      </w:rPr>
                      <m:t>Total strength DC</m:t>
                    </m:r>
                  </m:den>
                </m:f>
              </m:e>
            </m:d>
          </m:e>
          <m:sup>
            <m:sSup>
              <m:sSupPr>
                <m:ctrlPr>
                  <w:rPr>
                    <w:rFonts w:ascii="Cambria Math" w:hAnsi="Cambria Math" w:cs="Times New Roman"/>
                    <w:i/>
                  </w:rPr>
                </m:ctrlPr>
              </m:sSupPr>
              <m:e>
                <m:r>
                  <w:rPr>
                    <w:rFonts w:ascii="Cambria Math" w:hAnsi="Cambria Math" w:cs="Times New Roman"/>
                  </w:rPr>
                  <m:t>(RC size -DC size)</m:t>
                </m:r>
              </m:e>
              <m:sup>
                <m:r>
                  <w:rPr>
                    <w:rFonts w:ascii="Cambria Math" w:hAnsi="Cambria Math" w:cs="Times New Roman"/>
                  </w:rPr>
                  <m:t>2</m:t>
                </m:r>
              </m:sup>
            </m:sSup>
            <m:r>
              <w:rPr>
                <w:rFonts w:ascii="Cambria Math" w:hAnsi="Cambria Math" w:cs="Times New Roman"/>
              </w:rPr>
              <m:t>+2</m:t>
            </m:r>
          </m:sup>
        </m:sSup>
      </m:oMath>
      <w:r w:rsidR="00E36E21" w:rsidRPr="001E04ED">
        <w:rPr>
          <w:rFonts w:ascii="Times New Roman" w:hAnsi="Times New Roman" w:cs="Times New Roman"/>
        </w:rPr>
        <w:t xml:space="preserve"> </w:t>
      </w:r>
    </w:p>
    <w:p w14:paraId="55760732" w14:textId="77777777" w:rsidR="00F536FA" w:rsidRPr="005106C5" w:rsidRDefault="00F536FA" w:rsidP="00E36E21">
      <w:pPr>
        <w:pStyle w:val="ListParagraph"/>
        <w:rPr>
          <w:rFonts w:ascii="Times New Roman" w:hAnsi="Times New Roman" w:cs="Times New Roman"/>
          <w:lang w:val="en-GB"/>
        </w:rPr>
      </w:pPr>
    </w:p>
    <w:p w14:paraId="1321641A" w14:textId="4D446F7E" w:rsidR="00E36E21" w:rsidRPr="005106C5" w:rsidRDefault="00E36E21" w:rsidP="00E36E21">
      <w:pPr>
        <w:pStyle w:val="ListParagraph"/>
        <w:rPr>
          <w:rFonts w:ascii="Times New Roman" w:hAnsi="Times New Roman" w:cs="Times New Roman"/>
          <w:lang w:val="en-GB"/>
        </w:rPr>
      </w:pPr>
      <w:r w:rsidRPr="005106C5">
        <w:rPr>
          <w:rFonts w:ascii="Times New Roman" w:hAnsi="Times New Roman" w:cs="Times New Roman"/>
          <w:lang w:val="en-GB"/>
        </w:rPr>
        <w:t xml:space="preserve">Where RC </w:t>
      </w:r>
      <w:r w:rsidR="00087924" w:rsidRPr="005106C5">
        <w:rPr>
          <w:rFonts w:ascii="Times New Roman" w:hAnsi="Times New Roman" w:cs="Times New Roman"/>
          <w:lang w:val="en-GB"/>
        </w:rPr>
        <w:t>is the</w:t>
      </w:r>
      <w:r w:rsidRPr="005106C5">
        <w:rPr>
          <w:rFonts w:ascii="Times New Roman" w:hAnsi="Times New Roman" w:cs="Times New Roman"/>
          <w:lang w:val="en-GB"/>
        </w:rPr>
        <w:t xml:space="preserve"> resident coalition and </w:t>
      </w:r>
      <w:r w:rsidR="00C57170" w:rsidRPr="005106C5">
        <w:rPr>
          <w:rFonts w:ascii="Times New Roman" w:hAnsi="Times New Roman" w:cs="Times New Roman"/>
          <w:lang w:val="en-GB"/>
        </w:rPr>
        <w:t>D</w:t>
      </w:r>
      <w:r w:rsidRPr="005106C5">
        <w:rPr>
          <w:rFonts w:ascii="Times New Roman" w:hAnsi="Times New Roman" w:cs="Times New Roman"/>
          <w:lang w:val="en-GB"/>
        </w:rPr>
        <w:t xml:space="preserve">C </w:t>
      </w:r>
      <w:r w:rsidR="00087924" w:rsidRPr="005106C5">
        <w:rPr>
          <w:rFonts w:ascii="Times New Roman" w:hAnsi="Times New Roman" w:cs="Times New Roman"/>
          <w:lang w:val="en-GB"/>
        </w:rPr>
        <w:t>is the</w:t>
      </w:r>
      <w:r w:rsidRPr="005106C5">
        <w:rPr>
          <w:rFonts w:ascii="Times New Roman" w:hAnsi="Times New Roman" w:cs="Times New Roman"/>
          <w:lang w:val="en-GB"/>
        </w:rPr>
        <w:t xml:space="preserve"> </w:t>
      </w:r>
      <w:r w:rsidR="00C51245" w:rsidRPr="005106C5">
        <w:rPr>
          <w:rFonts w:ascii="Times New Roman" w:hAnsi="Times New Roman" w:cs="Times New Roman"/>
          <w:lang w:val="en-GB"/>
        </w:rPr>
        <w:t>dispers</w:t>
      </w:r>
      <w:r w:rsidR="001841BE" w:rsidRPr="005106C5">
        <w:rPr>
          <w:rFonts w:ascii="Times New Roman" w:hAnsi="Times New Roman" w:cs="Times New Roman"/>
          <w:lang w:val="en-GB"/>
        </w:rPr>
        <w:t>ing</w:t>
      </w:r>
      <w:r w:rsidRPr="005106C5">
        <w:rPr>
          <w:rFonts w:ascii="Times New Roman" w:hAnsi="Times New Roman" w:cs="Times New Roman"/>
          <w:lang w:val="en-GB"/>
        </w:rPr>
        <w:t xml:space="preserve"> coalition. Examples are provided </w:t>
      </w:r>
      <w:r w:rsidR="00087924" w:rsidRPr="005106C5">
        <w:rPr>
          <w:rFonts w:ascii="Times New Roman" w:hAnsi="Times New Roman" w:cs="Times New Roman"/>
          <w:lang w:val="en-GB"/>
        </w:rPr>
        <w:t>below.</w:t>
      </w:r>
    </w:p>
    <w:p w14:paraId="5A92C17B" w14:textId="17CDCD29" w:rsidR="00E36E21" w:rsidRPr="005106C5" w:rsidRDefault="00E36E21" w:rsidP="00E36E21">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 xml:space="preserve">If the probability of the resident coalition winning the fight is between 0.15 and 0.70 then each member of the losing coalition can die following a fight (resident and </w:t>
      </w:r>
      <w:r w:rsidR="00C51245" w:rsidRPr="005106C5">
        <w:rPr>
          <w:rFonts w:ascii="Times New Roman" w:hAnsi="Times New Roman" w:cs="Times New Roman"/>
          <w:lang w:val="en-GB"/>
        </w:rPr>
        <w:t>dispers</w:t>
      </w:r>
      <w:r w:rsidR="001841BE" w:rsidRPr="005106C5">
        <w:rPr>
          <w:rFonts w:ascii="Times New Roman" w:hAnsi="Times New Roman" w:cs="Times New Roman"/>
          <w:lang w:val="en-GB"/>
        </w:rPr>
        <w:t>ing</w:t>
      </w:r>
      <w:r w:rsidRPr="005106C5">
        <w:rPr>
          <w:rFonts w:ascii="Times New Roman" w:hAnsi="Times New Roman" w:cs="Times New Roman"/>
          <w:lang w:val="en-GB"/>
        </w:rPr>
        <w:t xml:space="preserve"> coalition</w:t>
      </w:r>
      <w:r w:rsidR="00087924" w:rsidRPr="005106C5">
        <w:rPr>
          <w:rFonts w:ascii="Times New Roman" w:hAnsi="Times New Roman" w:cs="Times New Roman"/>
          <w:lang w:val="en-GB"/>
        </w:rPr>
        <w:t>s</w:t>
      </w:r>
      <w:r w:rsidRPr="005106C5">
        <w:rPr>
          <w:rFonts w:ascii="Times New Roman" w:hAnsi="Times New Roman" w:cs="Times New Roman"/>
          <w:lang w:val="en-GB"/>
        </w:rPr>
        <w:t xml:space="preserve"> would likely engage in a physical encounter if they had a reasonable chance of winning). An individual will die </w:t>
      </w:r>
      <w:r w:rsidR="00087924" w:rsidRPr="005106C5">
        <w:rPr>
          <w:rFonts w:ascii="Times New Roman" w:hAnsi="Times New Roman" w:cs="Times New Roman"/>
          <w:lang w:val="en-GB"/>
        </w:rPr>
        <w:t>following</w:t>
      </w:r>
      <w:r w:rsidRPr="005106C5">
        <w:rPr>
          <w:rFonts w:ascii="Times New Roman" w:hAnsi="Times New Roman" w:cs="Times New Roman"/>
          <w:lang w:val="en-GB"/>
        </w:rPr>
        <w:t xml:space="preserve"> a Bernoulli trial with probability 0.15. </w:t>
      </w:r>
    </w:p>
    <w:p w14:paraId="467EA1F4" w14:textId="3A4FA0DC" w:rsidR="00E36E21" w:rsidRPr="005106C5" w:rsidRDefault="00E36E21" w:rsidP="00E36E21">
      <w:pPr>
        <w:rPr>
          <w:rFonts w:ascii="Times New Roman" w:hAnsi="Times New Roman" w:cs="Times New Roman"/>
          <w:lang w:val="en-GB"/>
        </w:rPr>
      </w:pPr>
    </w:p>
    <w:p w14:paraId="7E50DBB2" w14:textId="6B5A28CB" w:rsidR="00A32482" w:rsidRPr="005106C5" w:rsidRDefault="00E36E21">
      <w:pPr>
        <w:rPr>
          <w:rFonts w:ascii="Times New Roman" w:hAnsi="Times New Roman" w:cs="Times New Roman"/>
        </w:rPr>
      </w:pPr>
      <w:r w:rsidRPr="005106C5">
        <w:rPr>
          <w:rFonts w:ascii="Times New Roman" w:hAnsi="Times New Roman" w:cs="Times New Roman"/>
          <w:lang w:val="en-GB"/>
        </w:rPr>
        <w:t>If the resident coalition loses the fight, infanticide occurs, mothers with litters in the pride have 0.15 probability of being killed</w:t>
      </w:r>
      <w:r w:rsidR="005741F1" w:rsidRPr="005106C5">
        <w:rPr>
          <w:rFonts w:ascii="Times New Roman" w:hAnsi="Times New Roman" w:cs="Times New Roman"/>
          <w:lang w:val="en-GB"/>
        </w:rPr>
        <w:t xml:space="preserve"> and</w:t>
      </w:r>
      <w:r w:rsidRPr="005106C5">
        <w:rPr>
          <w:rFonts w:ascii="Times New Roman" w:hAnsi="Times New Roman" w:cs="Times New Roman"/>
          <w:lang w:val="en-GB"/>
        </w:rPr>
        <w:t xml:space="preserve"> triggered dispersal occurs.</w:t>
      </w:r>
      <w:r w:rsidR="005741F1" w:rsidRPr="005106C5">
        <w:rPr>
          <w:rFonts w:ascii="Times New Roman" w:hAnsi="Times New Roman" w:cs="Times New Roman"/>
          <w:lang w:val="en-GB"/>
        </w:rPr>
        <w:t xml:space="preserve"> If the resident coalition had only one pride, it will then become vagrant, otherwise it will remain resident with its other prides</w:t>
      </w:r>
      <w:r w:rsidR="0001012B" w:rsidRPr="005106C5">
        <w:rPr>
          <w:rFonts w:ascii="Times New Roman" w:hAnsi="Times New Roman" w:cs="Times New Roman"/>
          <w:lang w:val="en-GB"/>
        </w:rPr>
        <w:t xml:space="preserve"> (see examples in Appendix)</w:t>
      </w:r>
      <w:r w:rsidR="005741F1" w:rsidRPr="005106C5">
        <w:rPr>
          <w:rFonts w:ascii="Times New Roman" w:hAnsi="Times New Roman" w:cs="Times New Roman"/>
          <w:lang w:val="en-GB"/>
        </w:rPr>
        <w:t>.</w:t>
      </w:r>
      <w:r w:rsidR="00052D68" w:rsidRPr="005106C5">
        <w:rPr>
          <w:rFonts w:ascii="Times New Roman" w:hAnsi="Times New Roman" w:cs="Times New Roman"/>
          <w:lang w:val="en-GB"/>
        </w:rPr>
        <w:t xml:space="preserve"> </w:t>
      </w:r>
    </w:p>
    <w:p w14:paraId="6075AAE9" w14:textId="77777777" w:rsidR="000959BC" w:rsidRPr="005106C5" w:rsidRDefault="000959BC">
      <w:pPr>
        <w:rPr>
          <w:rFonts w:ascii="Times New Roman" w:hAnsi="Times New Roman" w:cs="Times New Roman"/>
        </w:rPr>
      </w:pPr>
    </w:p>
    <w:p w14:paraId="1D2AA728" w14:textId="20C250B4" w:rsidR="000959BC" w:rsidRPr="005106C5" w:rsidRDefault="000959BC" w:rsidP="00C03238">
      <w:pPr>
        <w:pStyle w:val="ListParagraph"/>
        <w:numPr>
          <w:ilvl w:val="0"/>
          <w:numId w:val="4"/>
        </w:numPr>
        <w:ind w:left="284" w:hanging="284"/>
        <w:rPr>
          <w:rFonts w:ascii="Times New Roman" w:hAnsi="Times New Roman" w:cs="Times New Roman"/>
          <w:u w:val="single"/>
          <w:lang w:val="en-GB"/>
        </w:rPr>
      </w:pPr>
      <w:r w:rsidRPr="005106C5">
        <w:rPr>
          <w:rFonts w:ascii="Times New Roman" w:hAnsi="Times New Roman" w:cs="Times New Roman"/>
          <w:u w:val="single"/>
          <w:lang w:val="en-GB"/>
        </w:rPr>
        <w:t>Coalition</w:t>
      </w:r>
      <w:r w:rsidR="002911F7" w:rsidRPr="005106C5">
        <w:rPr>
          <w:rFonts w:ascii="Times New Roman" w:hAnsi="Times New Roman" w:cs="Times New Roman"/>
          <w:u w:val="single"/>
          <w:lang w:val="en-GB"/>
        </w:rPr>
        <w:t>s</w:t>
      </w:r>
      <w:r w:rsidRPr="005106C5">
        <w:rPr>
          <w:rFonts w:ascii="Times New Roman" w:hAnsi="Times New Roman" w:cs="Times New Roman"/>
          <w:u w:val="single"/>
          <w:lang w:val="en-GB"/>
        </w:rPr>
        <w:t xml:space="preserve"> </w:t>
      </w:r>
      <w:r w:rsidR="00E36E21" w:rsidRPr="005106C5">
        <w:rPr>
          <w:rFonts w:ascii="Times New Roman" w:hAnsi="Times New Roman" w:cs="Times New Roman"/>
          <w:u w:val="single"/>
          <w:lang w:val="en-GB"/>
        </w:rPr>
        <w:t xml:space="preserve">join </w:t>
      </w:r>
      <w:r w:rsidRPr="005106C5">
        <w:rPr>
          <w:rFonts w:ascii="Times New Roman" w:hAnsi="Times New Roman" w:cs="Times New Roman"/>
          <w:u w:val="single"/>
          <w:lang w:val="en-GB"/>
        </w:rPr>
        <w:t>prides</w:t>
      </w:r>
    </w:p>
    <w:p w14:paraId="0D4D61D3" w14:textId="77777777" w:rsidR="00E36E21" w:rsidRPr="005106C5" w:rsidRDefault="00E36E21" w:rsidP="000959BC">
      <w:pPr>
        <w:rPr>
          <w:rFonts w:ascii="Times New Roman" w:hAnsi="Times New Roman" w:cs="Times New Roman"/>
          <w:u w:val="single"/>
        </w:rPr>
      </w:pPr>
    </w:p>
    <w:p w14:paraId="3ADC19DF" w14:textId="4B7F5CFB" w:rsidR="005741F1" w:rsidRPr="005106C5" w:rsidRDefault="000959BC" w:rsidP="000959BC">
      <w:pPr>
        <w:rPr>
          <w:rFonts w:ascii="Times New Roman" w:hAnsi="Times New Roman" w:cs="Times New Roman"/>
        </w:rPr>
      </w:pPr>
      <w:r w:rsidRPr="005106C5">
        <w:rPr>
          <w:rFonts w:ascii="Times New Roman" w:hAnsi="Times New Roman" w:cs="Times New Roman"/>
        </w:rPr>
        <w:t>Every month,</w:t>
      </w:r>
      <w:r w:rsidR="00E36E21" w:rsidRPr="005106C5">
        <w:rPr>
          <w:rFonts w:ascii="Times New Roman" w:hAnsi="Times New Roman" w:cs="Times New Roman"/>
        </w:rPr>
        <w:t xml:space="preserve"> vagrant</w:t>
      </w:r>
      <w:r w:rsidR="00F83B61" w:rsidRPr="005106C5">
        <w:rPr>
          <w:rFonts w:ascii="Times New Roman" w:hAnsi="Times New Roman" w:cs="Times New Roman"/>
        </w:rPr>
        <w:t xml:space="preserve"> and resident</w:t>
      </w:r>
      <w:r w:rsidR="00E36E21" w:rsidRPr="005106C5">
        <w:rPr>
          <w:rFonts w:ascii="Times New Roman" w:hAnsi="Times New Roman" w:cs="Times New Roman"/>
        </w:rPr>
        <w:t xml:space="preserve"> coalitions search for available prides (without a current coalition) to join</w:t>
      </w:r>
      <w:r w:rsidRPr="005106C5">
        <w:rPr>
          <w:rFonts w:ascii="Times New Roman" w:hAnsi="Times New Roman" w:cs="Times New Roman"/>
        </w:rPr>
        <w:t xml:space="preserve">. </w:t>
      </w:r>
      <w:r w:rsidR="005741F1" w:rsidRPr="005106C5">
        <w:rPr>
          <w:rFonts w:ascii="Times New Roman" w:hAnsi="Times New Roman" w:cs="Times New Roman"/>
        </w:rPr>
        <w:t xml:space="preserve">For each coalition, successfully finding another pride </w:t>
      </w:r>
      <w:r w:rsidR="00052D68" w:rsidRPr="005106C5">
        <w:rPr>
          <w:rFonts w:ascii="Times New Roman" w:hAnsi="Times New Roman" w:cs="Times New Roman"/>
        </w:rPr>
        <w:t>follows</w:t>
      </w:r>
      <w:r w:rsidR="005741F1" w:rsidRPr="005106C5">
        <w:rPr>
          <w:rFonts w:ascii="Times New Roman" w:hAnsi="Times New Roman" w:cs="Times New Roman"/>
        </w:rPr>
        <w:t xml:space="preserve"> a Bernoulli </w:t>
      </w:r>
      <w:r w:rsidR="00052D68" w:rsidRPr="005106C5">
        <w:rPr>
          <w:rFonts w:ascii="Times New Roman" w:hAnsi="Times New Roman" w:cs="Times New Roman"/>
        </w:rPr>
        <w:t xml:space="preserve">law </w:t>
      </w:r>
      <w:r w:rsidR="005741F1" w:rsidRPr="005106C5">
        <w:rPr>
          <w:rFonts w:ascii="Times New Roman" w:hAnsi="Times New Roman" w:cs="Times New Roman"/>
        </w:rPr>
        <w:t>based on number of available prides</w:t>
      </w:r>
      <w:r w:rsidR="00532318" w:rsidRPr="005106C5">
        <w:rPr>
          <w:rFonts w:ascii="Times New Roman" w:hAnsi="Times New Roman" w:cs="Times New Roman"/>
        </w:rPr>
        <w:t xml:space="preserve"> relative to K prides</w:t>
      </w:r>
      <w:r w:rsidR="005741F1" w:rsidRPr="005106C5">
        <w:rPr>
          <w:rFonts w:ascii="Times New Roman" w:hAnsi="Times New Roman" w:cs="Times New Roman"/>
        </w:rPr>
        <w:t xml:space="preserve"> and the current number of existing prides held by the coalition as follows:</w:t>
      </w:r>
    </w:p>
    <w:p w14:paraId="19F7EE85" w14:textId="27F920CB" w:rsidR="005741F1" w:rsidRPr="005106C5" w:rsidRDefault="005741F1" w:rsidP="000959BC">
      <w:pPr>
        <w:rPr>
          <w:rFonts w:ascii="Times New Roman" w:hAnsi="Times New Roman" w:cs="Times New Roman"/>
        </w:rPr>
      </w:pPr>
    </w:p>
    <w:p w14:paraId="1B6BD720" w14:textId="557F98B5" w:rsidR="00532318" w:rsidRPr="001E04ED" w:rsidRDefault="00532318" w:rsidP="000959BC">
      <w:pPr>
        <w:rPr>
          <w:rFonts w:ascii="Times New Roman" w:hAnsi="Times New Roman" w:cs="Times New Roman"/>
        </w:rPr>
      </w:pPr>
      <w:r w:rsidRPr="005106C5">
        <w:rPr>
          <w:rFonts w:ascii="Times New Roman" w:hAnsi="Times New Roman" w:cs="Times New Roman"/>
        </w:rPr>
        <w:t xml:space="preserve">Probability = </w:t>
      </w:r>
      <m:oMath>
        <m:f>
          <m:fPr>
            <m:ctrlPr>
              <w:rPr>
                <w:rFonts w:ascii="Cambria Math" w:hAnsi="Cambria Math" w:cs="Times New Roman"/>
                <w:i/>
              </w:rPr>
            </m:ctrlPr>
          </m:fPr>
          <m:num>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N prides available</m:t>
                    </m:r>
                  </m:num>
                  <m:den>
                    <m:r>
                      <w:rPr>
                        <w:rFonts w:ascii="Cambria Math" w:hAnsi="Cambria Math" w:cs="Times New Roman"/>
                      </w:rPr>
                      <m:t>K prides</m:t>
                    </m:r>
                  </m:den>
                </m:f>
              </m:e>
            </m:d>
          </m:num>
          <m:den>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N current prides</m:t>
                    </m:r>
                  </m:e>
                </m:d>
              </m:e>
              <m:sup>
                <m:r>
                  <w:rPr>
                    <w:rFonts w:ascii="Cambria Math" w:hAnsi="Cambria Math" w:cs="Times New Roman"/>
                  </w:rPr>
                  <m:t xml:space="preserve">2 </m:t>
                </m:r>
              </m:sup>
            </m:sSup>
            <m:r>
              <w:rPr>
                <w:rFonts w:ascii="Cambria Math" w:hAnsi="Cambria Math" w:cs="Times New Roman"/>
              </w:rPr>
              <m:t>+ 1</m:t>
            </m:r>
          </m:den>
        </m:f>
      </m:oMath>
    </w:p>
    <w:p w14:paraId="00933F7C" w14:textId="77777777" w:rsidR="005741F1" w:rsidRPr="005106C5" w:rsidRDefault="005741F1" w:rsidP="000959BC">
      <w:pPr>
        <w:rPr>
          <w:rFonts w:ascii="Times New Roman" w:hAnsi="Times New Roman" w:cs="Times New Roman"/>
        </w:rPr>
      </w:pPr>
    </w:p>
    <w:p w14:paraId="57BF978A" w14:textId="6E88B7E1" w:rsidR="00E36E21" w:rsidRPr="005106C5" w:rsidRDefault="00532318" w:rsidP="000959BC">
      <w:pPr>
        <w:rPr>
          <w:rFonts w:ascii="Times New Roman" w:hAnsi="Times New Roman" w:cs="Times New Roman"/>
        </w:rPr>
      </w:pPr>
      <w:r w:rsidRPr="005106C5">
        <w:rPr>
          <w:rFonts w:ascii="Times New Roman" w:hAnsi="Times New Roman" w:cs="Times New Roman"/>
        </w:rPr>
        <w:t xml:space="preserve">When a </w:t>
      </w:r>
      <w:r w:rsidR="00E36E21" w:rsidRPr="005106C5">
        <w:rPr>
          <w:rFonts w:ascii="Times New Roman" w:hAnsi="Times New Roman" w:cs="Times New Roman"/>
        </w:rPr>
        <w:t xml:space="preserve">coalition successfully joins a pride, </w:t>
      </w:r>
      <w:r w:rsidR="00E36E21" w:rsidRPr="005106C5">
        <w:rPr>
          <w:rFonts w:ascii="Times New Roman" w:hAnsi="Times New Roman" w:cs="Times New Roman"/>
          <w:lang w:val="en-GB"/>
        </w:rPr>
        <w:t>infanticide occurs, mothers with litters in the pride have 0.15 probability of being killed</w:t>
      </w:r>
      <w:r w:rsidRPr="005106C5">
        <w:rPr>
          <w:rFonts w:ascii="Times New Roman" w:hAnsi="Times New Roman" w:cs="Times New Roman"/>
          <w:lang w:val="en-GB"/>
        </w:rPr>
        <w:t xml:space="preserve"> and</w:t>
      </w:r>
      <w:r w:rsidR="00E36E21" w:rsidRPr="005106C5">
        <w:rPr>
          <w:rFonts w:ascii="Times New Roman" w:hAnsi="Times New Roman" w:cs="Times New Roman"/>
          <w:lang w:val="en-GB"/>
        </w:rPr>
        <w:t xml:space="preserve"> triggered dispersal occurs</w:t>
      </w:r>
      <w:r w:rsidRPr="005106C5">
        <w:rPr>
          <w:rFonts w:ascii="Times New Roman" w:hAnsi="Times New Roman" w:cs="Times New Roman"/>
          <w:lang w:val="en-GB"/>
        </w:rPr>
        <w:t>.</w:t>
      </w:r>
    </w:p>
    <w:p w14:paraId="33F20890" w14:textId="77777777" w:rsidR="000959BC" w:rsidRPr="005106C5" w:rsidRDefault="000959BC" w:rsidP="000959BC">
      <w:pPr>
        <w:rPr>
          <w:rFonts w:ascii="Times New Roman" w:hAnsi="Times New Roman" w:cs="Times New Roman"/>
        </w:rPr>
      </w:pPr>
    </w:p>
    <w:p w14:paraId="673F546D" w14:textId="5C3F5A22" w:rsidR="000959BC" w:rsidRPr="005106C5" w:rsidRDefault="000959BC" w:rsidP="00144BC8">
      <w:pPr>
        <w:pStyle w:val="ListParagraph"/>
        <w:numPr>
          <w:ilvl w:val="0"/>
          <w:numId w:val="4"/>
        </w:numPr>
        <w:ind w:left="284" w:hanging="284"/>
        <w:rPr>
          <w:rFonts w:ascii="Times New Roman" w:hAnsi="Times New Roman" w:cs="Times New Roman"/>
          <w:u w:val="single"/>
          <w:lang w:val="en-GB"/>
        </w:rPr>
      </w:pPr>
      <w:r w:rsidRPr="005106C5">
        <w:rPr>
          <w:rFonts w:ascii="Times New Roman" w:hAnsi="Times New Roman" w:cs="Times New Roman"/>
          <w:u w:val="single"/>
          <w:lang w:val="en-GB"/>
        </w:rPr>
        <w:t>Pride reproduction</w:t>
      </w:r>
    </w:p>
    <w:p w14:paraId="0571A997" w14:textId="77777777" w:rsidR="00144BC8" w:rsidRPr="005106C5" w:rsidRDefault="00144BC8" w:rsidP="00144BC8">
      <w:pPr>
        <w:pStyle w:val="ListParagraph"/>
        <w:ind w:left="284"/>
        <w:rPr>
          <w:rFonts w:ascii="Times New Roman" w:hAnsi="Times New Roman" w:cs="Times New Roman"/>
          <w:u w:val="single"/>
          <w:lang w:val="en-GB"/>
        </w:rPr>
      </w:pPr>
    </w:p>
    <w:p w14:paraId="4F8B29B6" w14:textId="0575DA1F" w:rsidR="00775F40" w:rsidRPr="005106C5" w:rsidRDefault="00775F40" w:rsidP="000959BC">
      <w:pPr>
        <w:rPr>
          <w:rFonts w:ascii="Times New Roman" w:hAnsi="Times New Roman" w:cs="Times New Roman"/>
        </w:rPr>
      </w:pPr>
      <w:r w:rsidRPr="005106C5">
        <w:rPr>
          <w:rFonts w:ascii="Times New Roman" w:hAnsi="Times New Roman" w:cs="Times New Roman"/>
        </w:rPr>
        <w:t xml:space="preserve">Reproduction occurs </w:t>
      </w:r>
      <w:r w:rsidR="00B747C9" w:rsidRPr="005106C5">
        <w:rPr>
          <w:rFonts w:ascii="Times New Roman" w:hAnsi="Times New Roman" w:cs="Times New Roman"/>
        </w:rPr>
        <w:t xml:space="preserve">year-round. As soon as a female reaches the age of first reproduction (48 months), </w:t>
      </w:r>
      <w:r w:rsidR="006D36FB" w:rsidRPr="005106C5">
        <w:rPr>
          <w:rFonts w:ascii="Times New Roman" w:hAnsi="Times New Roman" w:cs="Times New Roman"/>
        </w:rPr>
        <w:t xml:space="preserve">they </w:t>
      </w:r>
      <w:r w:rsidR="00B747C9" w:rsidRPr="005106C5">
        <w:rPr>
          <w:rFonts w:ascii="Times New Roman" w:hAnsi="Times New Roman" w:cs="Times New Roman"/>
        </w:rPr>
        <w:t xml:space="preserve">mate with a member of the pride’s coalition. Conception </w:t>
      </w:r>
      <w:r w:rsidR="00052D68" w:rsidRPr="005106C5">
        <w:rPr>
          <w:rFonts w:ascii="Times New Roman" w:hAnsi="Times New Roman" w:cs="Times New Roman"/>
        </w:rPr>
        <w:t>follows</w:t>
      </w:r>
      <w:r w:rsidR="00B747C9" w:rsidRPr="005106C5">
        <w:rPr>
          <w:rFonts w:ascii="Times New Roman" w:hAnsi="Times New Roman" w:cs="Times New Roman"/>
        </w:rPr>
        <w:t xml:space="preserve"> a Bernoulli </w:t>
      </w:r>
      <w:r w:rsidR="00052D68" w:rsidRPr="005106C5">
        <w:rPr>
          <w:rFonts w:ascii="Times New Roman" w:hAnsi="Times New Roman" w:cs="Times New Roman"/>
        </w:rPr>
        <w:t xml:space="preserve">law </w:t>
      </w:r>
      <w:r w:rsidR="00B747C9" w:rsidRPr="005106C5">
        <w:rPr>
          <w:rFonts w:ascii="Times New Roman" w:hAnsi="Times New Roman" w:cs="Times New Roman"/>
        </w:rPr>
        <w:t xml:space="preserve">based on the probability of mating success (0.25). If mating is successful, the female will give birth in the fourth month following conception. The size of the litter is determined by </w:t>
      </w:r>
      <w:r w:rsidR="00052D68" w:rsidRPr="005106C5">
        <w:rPr>
          <w:rFonts w:ascii="Times New Roman" w:hAnsi="Times New Roman" w:cs="Times New Roman"/>
        </w:rPr>
        <w:t>a tabulated</w:t>
      </w:r>
      <w:r w:rsidR="00B747C9" w:rsidRPr="005106C5">
        <w:rPr>
          <w:rFonts w:ascii="Times New Roman" w:hAnsi="Times New Roman" w:cs="Times New Roman"/>
        </w:rPr>
        <w:t xml:space="preserve"> </w:t>
      </w:r>
      <w:r w:rsidR="004051E6" w:rsidRPr="005106C5">
        <w:rPr>
          <w:rFonts w:ascii="Times New Roman" w:hAnsi="Times New Roman" w:cs="Times New Roman"/>
        </w:rPr>
        <w:t xml:space="preserve">probability </w:t>
      </w:r>
      <w:r w:rsidR="00B747C9" w:rsidRPr="005106C5">
        <w:rPr>
          <w:rFonts w:ascii="Times New Roman" w:hAnsi="Times New Roman" w:cs="Times New Roman"/>
        </w:rPr>
        <w:t>distribution</w:t>
      </w:r>
      <w:r w:rsidR="00EF21D8" w:rsidRPr="005106C5">
        <w:rPr>
          <w:rFonts w:ascii="Times New Roman" w:hAnsi="Times New Roman" w:cs="Times New Roman"/>
        </w:rPr>
        <w:t xml:space="preserve"> shown in Table </w:t>
      </w:r>
      <w:r w:rsidR="00F536FA" w:rsidRPr="005106C5">
        <w:rPr>
          <w:rFonts w:ascii="Times New Roman" w:hAnsi="Times New Roman" w:cs="Times New Roman"/>
        </w:rPr>
        <w:t>S</w:t>
      </w:r>
      <w:r w:rsidR="00EF21D8" w:rsidRPr="005106C5">
        <w:rPr>
          <w:rFonts w:ascii="Times New Roman" w:hAnsi="Times New Roman" w:cs="Times New Roman"/>
        </w:rPr>
        <w:t>6</w:t>
      </w:r>
      <w:r w:rsidR="00027B9A" w:rsidRPr="005106C5">
        <w:rPr>
          <w:rFonts w:ascii="Times New Roman" w:hAnsi="Times New Roman" w:cs="Times New Roman"/>
        </w:rPr>
        <w:t xml:space="preserve"> (based on </w:t>
      </w:r>
      <w:r w:rsidR="00F536FA" w:rsidRPr="005106C5">
        <w:rPr>
          <w:rFonts w:ascii="Times New Roman" w:hAnsi="Times New Roman" w:cs="Times New Roman"/>
        </w:rPr>
        <w:t xml:space="preserve">litter size from </w:t>
      </w:r>
      <w:r w:rsidR="00027B9A" w:rsidRPr="005106C5">
        <w:rPr>
          <w:rFonts w:ascii="Times New Roman" w:hAnsi="Times New Roman" w:cs="Times New Roman"/>
        </w:rPr>
        <w:t>H</w:t>
      </w:r>
      <w:r w:rsidR="00F536FA" w:rsidRPr="005106C5">
        <w:rPr>
          <w:rFonts w:ascii="Times New Roman" w:hAnsi="Times New Roman" w:cs="Times New Roman"/>
        </w:rPr>
        <w:t>NP</w:t>
      </w:r>
      <w:r w:rsidR="00027B9A" w:rsidRPr="005106C5">
        <w:rPr>
          <w:rFonts w:ascii="Times New Roman" w:hAnsi="Times New Roman" w:cs="Times New Roman"/>
        </w:rPr>
        <w:t>)</w:t>
      </w:r>
      <w:r w:rsidR="00233C40" w:rsidRPr="005106C5">
        <w:rPr>
          <w:rFonts w:ascii="Times New Roman" w:hAnsi="Times New Roman" w:cs="Times New Roman"/>
        </w:rPr>
        <w:t xml:space="preserve"> with each cub having a 0.5 probability of being male or female</w:t>
      </w:r>
      <w:r w:rsidR="00B747C9" w:rsidRPr="005106C5">
        <w:rPr>
          <w:rFonts w:ascii="Times New Roman" w:hAnsi="Times New Roman" w:cs="Times New Roman"/>
        </w:rPr>
        <w:t>:</w:t>
      </w:r>
    </w:p>
    <w:p w14:paraId="14171132" w14:textId="5E7BA36F" w:rsidR="00EF21D8" w:rsidRPr="005106C5" w:rsidRDefault="00EF21D8" w:rsidP="000959BC">
      <w:pPr>
        <w:rPr>
          <w:rFonts w:ascii="Times New Roman" w:hAnsi="Times New Roman" w:cs="Times New Roman"/>
        </w:rPr>
      </w:pPr>
    </w:p>
    <w:p w14:paraId="68490897" w14:textId="77777777" w:rsidR="000F00FD" w:rsidRDefault="000F00FD" w:rsidP="000959BC">
      <w:pPr>
        <w:rPr>
          <w:rFonts w:ascii="Times New Roman" w:hAnsi="Times New Roman" w:cs="Times New Roman"/>
          <w:bCs/>
        </w:rPr>
      </w:pPr>
    </w:p>
    <w:p w14:paraId="4839B197" w14:textId="0145A7F5" w:rsidR="00EF21D8" w:rsidRPr="000F00FD" w:rsidRDefault="00EF21D8" w:rsidP="000959BC">
      <w:pPr>
        <w:rPr>
          <w:rFonts w:ascii="Times New Roman" w:hAnsi="Times New Roman" w:cs="Times New Roman"/>
          <w:bCs/>
        </w:rPr>
      </w:pPr>
      <w:r w:rsidRPr="000F00FD">
        <w:rPr>
          <w:rFonts w:ascii="Times New Roman" w:hAnsi="Times New Roman" w:cs="Times New Roman"/>
          <w:bCs/>
        </w:rPr>
        <w:t xml:space="preserve">Table </w:t>
      </w:r>
      <w:r w:rsidR="00297843" w:rsidRPr="000F00FD">
        <w:rPr>
          <w:rFonts w:ascii="Times New Roman" w:hAnsi="Times New Roman" w:cs="Times New Roman"/>
          <w:bCs/>
        </w:rPr>
        <w:t>S</w:t>
      </w:r>
      <w:r w:rsidRPr="000F00FD">
        <w:rPr>
          <w:rFonts w:ascii="Times New Roman" w:hAnsi="Times New Roman" w:cs="Times New Roman"/>
          <w:bCs/>
        </w:rPr>
        <w:t>6. Probability distribution of lion litter size in HNP.</w:t>
      </w:r>
    </w:p>
    <w:p w14:paraId="4D826206" w14:textId="1DF75F6A" w:rsidR="00B747C9" w:rsidRPr="005106C5" w:rsidRDefault="00B747C9" w:rsidP="000959BC">
      <w:pPr>
        <w:rPr>
          <w:rFonts w:ascii="Times New Roman" w:hAnsi="Times New Roman" w:cs="Times New Roman"/>
        </w:rPr>
      </w:pPr>
    </w:p>
    <w:tbl>
      <w:tblPr>
        <w:tblStyle w:val="TableGrid"/>
        <w:tblW w:w="0" w:type="auto"/>
        <w:tblInd w:w="23" w:type="dxa"/>
        <w:tblLook w:val="04A0" w:firstRow="1" w:lastRow="0" w:firstColumn="1" w:lastColumn="0" w:noHBand="0" w:noVBand="1"/>
      </w:tblPr>
      <w:tblGrid>
        <w:gridCol w:w="1957"/>
        <w:gridCol w:w="1843"/>
      </w:tblGrid>
      <w:tr w:rsidR="00B747C9" w:rsidRPr="009009DB" w14:paraId="0207FE80" w14:textId="77777777" w:rsidTr="005106C5">
        <w:tc>
          <w:tcPr>
            <w:tcW w:w="1957" w:type="dxa"/>
            <w:shd w:val="clear" w:color="auto" w:fill="auto"/>
          </w:tcPr>
          <w:p w14:paraId="5ED09B45" w14:textId="77777777" w:rsidR="00B747C9" w:rsidRPr="009009DB" w:rsidRDefault="00B747C9" w:rsidP="002911F7">
            <w:pPr>
              <w:rPr>
                <w:rFonts w:ascii="Times New Roman" w:hAnsi="Times New Roman" w:cs="Times New Roman"/>
                <w:b/>
                <w:bCs/>
                <w:lang w:val="en-GB"/>
              </w:rPr>
            </w:pPr>
            <w:r w:rsidRPr="009009DB">
              <w:rPr>
                <w:rFonts w:ascii="Times New Roman" w:hAnsi="Times New Roman" w:cs="Times New Roman"/>
                <w:b/>
                <w:bCs/>
                <w:lang w:val="en-GB"/>
              </w:rPr>
              <w:t>Number of cubs</w:t>
            </w:r>
          </w:p>
        </w:tc>
        <w:tc>
          <w:tcPr>
            <w:tcW w:w="1843" w:type="dxa"/>
            <w:shd w:val="clear" w:color="auto" w:fill="auto"/>
          </w:tcPr>
          <w:p w14:paraId="03E1A1C7" w14:textId="30EC0E5B" w:rsidR="00B747C9" w:rsidRPr="009009DB" w:rsidRDefault="00B747C9" w:rsidP="002911F7">
            <w:pPr>
              <w:rPr>
                <w:rFonts w:ascii="Times New Roman" w:hAnsi="Times New Roman" w:cs="Times New Roman"/>
                <w:b/>
                <w:bCs/>
                <w:lang w:val="en-GB"/>
              </w:rPr>
            </w:pPr>
            <w:r w:rsidRPr="009009DB">
              <w:rPr>
                <w:rFonts w:ascii="Times New Roman" w:hAnsi="Times New Roman" w:cs="Times New Roman"/>
                <w:b/>
                <w:bCs/>
                <w:lang w:val="en-GB"/>
              </w:rPr>
              <w:t>Probability</w:t>
            </w:r>
          </w:p>
        </w:tc>
      </w:tr>
      <w:tr w:rsidR="00B747C9" w:rsidRPr="005106C5" w14:paraId="6AE06CE2" w14:textId="77777777" w:rsidTr="006D36FB">
        <w:tc>
          <w:tcPr>
            <w:tcW w:w="1957" w:type="dxa"/>
          </w:tcPr>
          <w:p w14:paraId="07BB389D" w14:textId="77777777" w:rsidR="00B747C9" w:rsidRPr="005106C5" w:rsidRDefault="00B747C9" w:rsidP="002911F7">
            <w:pPr>
              <w:rPr>
                <w:rFonts w:ascii="Times New Roman" w:hAnsi="Times New Roman" w:cs="Times New Roman"/>
                <w:lang w:val="en-GB"/>
              </w:rPr>
            </w:pPr>
            <w:r w:rsidRPr="005106C5">
              <w:rPr>
                <w:rFonts w:ascii="Times New Roman" w:hAnsi="Times New Roman" w:cs="Times New Roman"/>
                <w:lang w:val="en-GB"/>
              </w:rPr>
              <w:t>1</w:t>
            </w:r>
          </w:p>
        </w:tc>
        <w:tc>
          <w:tcPr>
            <w:tcW w:w="1843" w:type="dxa"/>
          </w:tcPr>
          <w:p w14:paraId="347796C9" w14:textId="6AEF9332" w:rsidR="00B747C9" w:rsidRPr="005106C5" w:rsidRDefault="00052D68" w:rsidP="002911F7">
            <w:pPr>
              <w:rPr>
                <w:rFonts w:ascii="Times New Roman" w:hAnsi="Times New Roman" w:cs="Times New Roman"/>
                <w:lang w:val="en-GB"/>
              </w:rPr>
            </w:pPr>
            <w:r w:rsidRPr="005106C5">
              <w:rPr>
                <w:rFonts w:ascii="Times New Roman" w:hAnsi="Times New Roman" w:cs="Times New Roman"/>
                <w:lang w:val="en-GB"/>
              </w:rPr>
              <w:t>0.</w:t>
            </w:r>
            <w:r w:rsidR="00B747C9" w:rsidRPr="005106C5">
              <w:rPr>
                <w:rFonts w:ascii="Times New Roman" w:hAnsi="Times New Roman" w:cs="Times New Roman"/>
                <w:lang w:val="en-GB"/>
              </w:rPr>
              <w:t>1</w:t>
            </w:r>
            <w:r w:rsidR="001B3151" w:rsidRPr="005106C5">
              <w:rPr>
                <w:rFonts w:ascii="Times New Roman" w:hAnsi="Times New Roman" w:cs="Times New Roman"/>
                <w:lang w:val="en-GB"/>
              </w:rPr>
              <w:t>2</w:t>
            </w:r>
          </w:p>
        </w:tc>
      </w:tr>
      <w:tr w:rsidR="00B747C9" w:rsidRPr="005106C5" w14:paraId="177A7614" w14:textId="77777777" w:rsidTr="006D36FB">
        <w:tc>
          <w:tcPr>
            <w:tcW w:w="1957" w:type="dxa"/>
          </w:tcPr>
          <w:p w14:paraId="3EBDFCD2" w14:textId="77777777" w:rsidR="00B747C9" w:rsidRPr="005106C5" w:rsidRDefault="00B747C9" w:rsidP="002911F7">
            <w:pPr>
              <w:rPr>
                <w:rFonts w:ascii="Times New Roman" w:hAnsi="Times New Roman" w:cs="Times New Roman"/>
                <w:lang w:val="en-GB"/>
              </w:rPr>
            </w:pPr>
            <w:r w:rsidRPr="005106C5">
              <w:rPr>
                <w:rFonts w:ascii="Times New Roman" w:hAnsi="Times New Roman" w:cs="Times New Roman"/>
                <w:lang w:val="en-GB"/>
              </w:rPr>
              <w:t>2</w:t>
            </w:r>
          </w:p>
        </w:tc>
        <w:tc>
          <w:tcPr>
            <w:tcW w:w="1843" w:type="dxa"/>
          </w:tcPr>
          <w:p w14:paraId="1998D6F0" w14:textId="6BCB3BA7" w:rsidR="00B747C9" w:rsidRPr="005106C5" w:rsidRDefault="00052D68" w:rsidP="002911F7">
            <w:pPr>
              <w:rPr>
                <w:rFonts w:ascii="Times New Roman" w:hAnsi="Times New Roman" w:cs="Times New Roman"/>
                <w:lang w:val="en-GB"/>
              </w:rPr>
            </w:pPr>
            <w:r w:rsidRPr="005106C5">
              <w:rPr>
                <w:rFonts w:ascii="Times New Roman" w:hAnsi="Times New Roman" w:cs="Times New Roman"/>
                <w:lang w:val="en-GB"/>
              </w:rPr>
              <w:t>0.</w:t>
            </w:r>
            <w:r w:rsidR="00B747C9" w:rsidRPr="005106C5">
              <w:rPr>
                <w:rFonts w:ascii="Times New Roman" w:hAnsi="Times New Roman" w:cs="Times New Roman"/>
                <w:lang w:val="en-GB"/>
              </w:rPr>
              <w:t>30</w:t>
            </w:r>
          </w:p>
        </w:tc>
      </w:tr>
      <w:tr w:rsidR="00B747C9" w:rsidRPr="005106C5" w14:paraId="77D02B36" w14:textId="77777777" w:rsidTr="006D36FB">
        <w:tc>
          <w:tcPr>
            <w:tcW w:w="1957" w:type="dxa"/>
          </w:tcPr>
          <w:p w14:paraId="50109C48" w14:textId="77777777" w:rsidR="00B747C9" w:rsidRPr="005106C5" w:rsidRDefault="00B747C9" w:rsidP="002911F7">
            <w:pPr>
              <w:rPr>
                <w:rFonts w:ascii="Times New Roman" w:hAnsi="Times New Roman" w:cs="Times New Roman"/>
                <w:lang w:val="en-GB"/>
              </w:rPr>
            </w:pPr>
            <w:r w:rsidRPr="005106C5">
              <w:rPr>
                <w:rFonts w:ascii="Times New Roman" w:hAnsi="Times New Roman" w:cs="Times New Roman"/>
                <w:lang w:val="en-GB"/>
              </w:rPr>
              <w:t>3</w:t>
            </w:r>
          </w:p>
        </w:tc>
        <w:tc>
          <w:tcPr>
            <w:tcW w:w="1843" w:type="dxa"/>
          </w:tcPr>
          <w:p w14:paraId="284846C8" w14:textId="6EBC6469" w:rsidR="00B747C9" w:rsidRPr="005106C5" w:rsidRDefault="00052D68" w:rsidP="002911F7">
            <w:pPr>
              <w:rPr>
                <w:rFonts w:ascii="Times New Roman" w:hAnsi="Times New Roman" w:cs="Times New Roman"/>
                <w:lang w:val="en-GB"/>
              </w:rPr>
            </w:pPr>
            <w:r w:rsidRPr="005106C5">
              <w:rPr>
                <w:rFonts w:ascii="Times New Roman" w:hAnsi="Times New Roman" w:cs="Times New Roman"/>
                <w:lang w:val="en-GB"/>
              </w:rPr>
              <w:t>0.</w:t>
            </w:r>
            <w:r w:rsidR="00B747C9" w:rsidRPr="005106C5">
              <w:rPr>
                <w:rFonts w:ascii="Times New Roman" w:hAnsi="Times New Roman" w:cs="Times New Roman"/>
                <w:lang w:val="en-GB"/>
              </w:rPr>
              <w:t>35</w:t>
            </w:r>
          </w:p>
        </w:tc>
      </w:tr>
      <w:tr w:rsidR="00B747C9" w:rsidRPr="005106C5" w14:paraId="53AB7C3C" w14:textId="77777777" w:rsidTr="006D36FB">
        <w:tc>
          <w:tcPr>
            <w:tcW w:w="1957" w:type="dxa"/>
          </w:tcPr>
          <w:p w14:paraId="0816BE8A" w14:textId="77777777" w:rsidR="00B747C9" w:rsidRPr="005106C5" w:rsidRDefault="00B747C9" w:rsidP="002911F7">
            <w:pPr>
              <w:rPr>
                <w:rFonts w:ascii="Times New Roman" w:hAnsi="Times New Roman" w:cs="Times New Roman"/>
                <w:lang w:val="en-GB"/>
              </w:rPr>
            </w:pPr>
            <w:r w:rsidRPr="005106C5">
              <w:rPr>
                <w:rFonts w:ascii="Times New Roman" w:hAnsi="Times New Roman" w:cs="Times New Roman"/>
                <w:lang w:val="en-GB"/>
              </w:rPr>
              <w:t>4</w:t>
            </w:r>
          </w:p>
        </w:tc>
        <w:tc>
          <w:tcPr>
            <w:tcW w:w="1843" w:type="dxa"/>
          </w:tcPr>
          <w:p w14:paraId="6B987ACA" w14:textId="03EED2B7" w:rsidR="00B747C9" w:rsidRPr="005106C5" w:rsidRDefault="00052D68" w:rsidP="002911F7">
            <w:pPr>
              <w:rPr>
                <w:rFonts w:ascii="Times New Roman" w:hAnsi="Times New Roman" w:cs="Times New Roman"/>
                <w:lang w:val="en-GB"/>
              </w:rPr>
            </w:pPr>
            <w:r w:rsidRPr="005106C5">
              <w:rPr>
                <w:rFonts w:ascii="Times New Roman" w:hAnsi="Times New Roman" w:cs="Times New Roman"/>
                <w:lang w:val="en-GB"/>
              </w:rPr>
              <w:t>0.</w:t>
            </w:r>
            <w:r w:rsidR="001B3151" w:rsidRPr="005106C5">
              <w:rPr>
                <w:rFonts w:ascii="Times New Roman" w:hAnsi="Times New Roman" w:cs="Times New Roman"/>
                <w:lang w:val="en-GB"/>
              </w:rPr>
              <w:t>19</w:t>
            </w:r>
          </w:p>
        </w:tc>
      </w:tr>
      <w:tr w:rsidR="00B747C9" w:rsidRPr="005106C5" w14:paraId="2854DB74" w14:textId="77777777" w:rsidTr="006D36FB">
        <w:tc>
          <w:tcPr>
            <w:tcW w:w="1957" w:type="dxa"/>
          </w:tcPr>
          <w:p w14:paraId="74C9F684" w14:textId="77777777" w:rsidR="00B747C9" w:rsidRPr="005106C5" w:rsidRDefault="00B747C9" w:rsidP="002911F7">
            <w:pPr>
              <w:rPr>
                <w:rFonts w:ascii="Times New Roman" w:hAnsi="Times New Roman" w:cs="Times New Roman"/>
                <w:lang w:val="en-GB"/>
              </w:rPr>
            </w:pPr>
            <w:r w:rsidRPr="005106C5">
              <w:rPr>
                <w:rFonts w:ascii="Times New Roman" w:hAnsi="Times New Roman" w:cs="Times New Roman"/>
                <w:lang w:val="en-GB"/>
              </w:rPr>
              <w:t>5</w:t>
            </w:r>
          </w:p>
        </w:tc>
        <w:tc>
          <w:tcPr>
            <w:tcW w:w="1843" w:type="dxa"/>
          </w:tcPr>
          <w:p w14:paraId="0303154D" w14:textId="1CA0A9F3" w:rsidR="00B747C9" w:rsidRPr="005106C5" w:rsidRDefault="00052D68" w:rsidP="002911F7">
            <w:pPr>
              <w:rPr>
                <w:rFonts w:ascii="Times New Roman" w:hAnsi="Times New Roman" w:cs="Times New Roman"/>
                <w:lang w:val="en-GB"/>
              </w:rPr>
            </w:pPr>
            <w:r w:rsidRPr="005106C5">
              <w:rPr>
                <w:rFonts w:ascii="Times New Roman" w:hAnsi="Times New Roman" w:cs="Times New Roman"/>
                <w:lang w:val="en-GB"/>
              </w:rPr>
              <w:t>0.</w:t>
            </w:r>
            <w:r w:rsidR="00FD713A">
              <w:rPr>
                <w:rFonts w:ascii="Times New Roman" w:hAnsi="Times New Roman" w:cs="Times New Roman"/>
                <w:lang w:val="en-GB"/>
              </w:rPr>
              <w:t>0</w:t>
            </w:r>
            <w:r w:rsidR="001B3151" w:rsidRPr="005106C5">
              <w:rPr>
                <w:rFonts w:ascii="Times New Roman" w:hAnsi="Times New Roman" w:cs="Times New Roman"/>
                <w:lang w:val="en-GB"/>
              </w:rPr>
              <w:t>4</w:t>
            </w:r>
          </w:p>
        </w:tc>
      </w:tr>
    </w:tbl>
    <w:p w14:paraId="369C1487" w14:textId="01BF4BBA" w:rsidR="00775F40" w:rsidRPr="001E04ED" w:rsidRDefault="00775F40" w:rsidP="000959BC">
      <w:pPr>
        <w:rPr>
          <w:rFonts w:ascii="Times New Roman" w:hAnsi="Times New Roman" w:cs="Times New Roman"/>
        </w:rPr>
      </w:pPr>
    </w:p>
    <w:p w14:paraId="0396CAD1" w14:textId="0067CAA6" w:rsidR="000959BC" w:rsidRPr="005106C5" w:rsidRDefault="00E65712" w:rsidP="000959BC">
      <w:pPr>
        <w:rPr>
          <w:rFonts w:ascii="Times New Roman" w:hAnsi="Times New Roman" w:cs="Times New Roman"/>
        </w:rPr>
      </w:pPr>
      <w:r w:rsidRPr="005106C5">
        <w:rPr>
          <w:rFonts w:ascii="Times New Roman" w:hAnsi="Times New Roman" w:cs="Times New Roman"/>
        </w:rPr>
        <w:t>A female</w:t>
      </w:r>
      <w:r w:rsidR="00032E55" w:rsidRPr="005106C5">
        <w:rPr>
          <w:rFonts w:ascii="Times New Roman" w:hAnsi="Times New Roman" w:cs="Times New Roman"/>
        </w:rPr>
        <w:t xml:space="preserve"> cannot breed until its cubs disperse and leave the pride</w:t>
      </w:r>
      <w:r w:rsidR="00477FA0" w:rsidRPr="005106C5">
        <w:rPr>
          <w:rFonts w:ascii="Times New Roman" w:hAnsi="Times New Roman" w:cs="Times New Roman"/>
        </w:rPr>
        <w:t>,</w:t>
      </w:r>
      <w:r w:rsidR="00032E55" w:rsidRPr="005106C5">
        <w:rPr>
          <w:rFonts w:ascii="Times New Roman" w:hAnsi="Times New Roman" w:cs="Times New Roman"/>
        </w:rPr>
        <w:t xml:space="preserve"> or, for cubs that stay in the pride, until they become independent at 48 months. </w:t>
      </w:r>
      <w:r w:rsidR="000959BC" w:rsidRPr="005106C5">
        <w:rPr>
          <w:rFonts w:ascii="Times New Roman" w:hAnsi="Times New Roman" w:cs="Times New Roman"/>
        </w:rPr>
        <w:t xml:space="preserve">If all cubs die (either naturally or by infanticide), the female can become pregnant again </w:t>
      </w:r>
      <w:r w:rsidR="005B1678" w:rsidRPr="005106C5">
        <w:rPr>
          <w:rFonts w:ascii="Times New Roman" w:hAnsi="Times New Roman" w:cs="Times New Roman"/>
        </w:rPr>
        <w:t xml:space="preserve">after </w:t>
      </w:r>
      <w:r w:rsidR="000959BC" w:rsidRPr="005106C5">
        <w:rPr>
          <w:rFonts w:ascii="Times New Roman" w:hAnsi="Times New Roman" w:cs="Times New Roman"/>
        </w:rPr>
        <w:t xml:space="preserve">1 month. </w:t>
      </w:r>
    </w:p>
    <w:p w14:paraId="3681427F" w14:textId="17E0CFFD" w:rsidR="00071732" w:rsidRPr="005106C5" w:rsidRDefault="00071732" w:rsidP="000959BC">
      <w:pPr>
        <w:rPr>
          <w:rFonts w:ascii="Times New Roman" w:hAnsi="Times New Roman" w:cs="Times New Roman"/>
        </w:rPr>
      </w:pPr>
    </w:p>
    <w:p w14:paraId="7EA50D85" w14:textId="0B5BC59E" w:rsidR="00071732" w:rsidRPr="005106C5" w:rsidRDefault="00071732" w:rsidP="00071732">
      <w:pPr>
        <w:pStyle w:val="ListParagraph"/>
        <w:numPr>
          <w:ilvl w:val="0"/>
          <w:numId w:val="4"/>
        </w:numPr>
        <w:ind w:left="426" w:hanging="426"/>
        <w:rPr>
          <w:rFonts w:ascii="Times New Roman" w:hAnsi="Times New Roman" w:cs="Times New Roman"/>
          <w:u w:val="single"/>
          <w:lang w:val="en-GB"/>
        </w:rPr>
      </w:pPr>
      <w:r w:rsidRPr="005106C5">
        <w:rPr>
          <w:rFonts w:ascii="Times New Roman" w:hAnsi="Times New Roman" w:cs="Times New Roman"/>
          <w:u w:val="single"/>
          <w:lang w:val="en-GB"/>
        </w:rPr>
        <w:t>Collecting statistics</w:t>
      </w:r>
    </w:p>
    <w:p w14:paraId="02F9F76F" w14:textId="59D08E56" w:rsidR="00071732" w:rsidRPr="005106C5" w:rsidRDefault="00071732" w:rsidP="00071732">
      <w:pPr>
        <w:rPr>
          <w:rFonts w:ascii="Times New Roman" w:hAnsi="Times New Roman" w:cs="Times New Roman"/>
          <w:u w:val="single"/>
          <w:lang w:val="en-GB"/>
        </w:rPr>
      </w:pPr>
    </w:p>
    <w:p w14:paraId="30F15435" w14:textId="150DD280" w:rsidR="00071732" w:rsidRPr="005106C5" w:rsidRDefault="00071732" w:rsidP="00071732">
      <w:pPr>
        <w:rPr>
          <w:rFonts w:ascii="Times New Roman" w:hAnsi="Times New Roman" w:cs="Times New Roman"/>
          <w:lang w:val="en-GB"/>
        </w:rPr>
      </w:pPr>
      <w:r w:rsidRPr="005106C5">
        <w:rPr>
          <w:rFonts w:ascii="Times New Roman" w:hAnsi="Times New Roman" w:cs="Times New Roman"/>
          <w:lang w:val="en-GB"/>
        </w:rPr>
        <w:t xml:space="preserve">The model calculates the following </w:t>
      </w:r>
      <w:r w:rsidR="000C4936" w:rsidRPr="005106C5">
        <w:rPr>
          <w:rFonts w:ascii="Times New Roman" w:hAnsi="Times New Roman" w:cs="Times New Roman"/>
          <w:lang w:val="en-GB"/>
        </w:rPr>
        <w:t xml:space="preserve">simulation </w:t>
      </w:r>
      <w:r w:rsidRPr="005106C5">
        <w:rPr>
          <w:rFonts w:ascii="Times New Roman" w:hAnsi="Times New Roman" w:cs="Times New Roman"/>
          <w:lang w:val="en-GB"/>
        </w:rPr>
        <w:t>statistics for each month:</w:t>
      </w:r>
    </w:p>
    <w:p w14:paraId="71373194" w14:textId="6D75EF34" w:rsidR="00071732" w:rsidRPr="005106C5" w:rsidRDefault="00071732" w:rsidP="00071732">
      <w:pPr>
        <w:rPr>
          <w:rFonts w:ascii="Times New Roman" w:hAnsi="Times New Roman" w:cs="Times New Roman"/>
          <w:u w:val="single"/>
          <w:lang w:val="en-GB"/>
        </w:rPr>
      </w:pPr>
    </w:p>
    <w:p w14:paraId="791009BC" w14:textId="2DB8932D" w:rsidR="00071732" w:rsidRPr="005106C5" w:rsidRDefault="00071732" w:rsidP="00071732">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individuals</w:t>
      </w:r>
    </w:p>
    <w:p w14:paraId="1CF30363" w14:textId="4281211C" w:rsidR="00071732" w:rsidRPr="005106C5" w:rsidRDefault="00071732" w:rsidP="00071732">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prides</w:t>
      </w:r>
    </w:p>
    <w:p w14:paraId="6EE004BD" w14:textId="76CA7BBB" w:rsidR="006C4AF8" w:rsidRPr="005106C5" w:rsidRDefault="006C4AF8" w:rsidP="00071732">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coalitions</w:t>
      </w:r>
    </w:p>
    <w:p w14:paraId="50F9BC8E" w14:textId="27DDCD5C" w:rsidR="006C4AF8" w:rsidRPr="005106C5" w:rsidRDefault="006C4AF8" w:rsidP="00071732">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resident coalitions</w:t>
      </w:r>
    </w:p>
    <w:p w14:paraId="031C0483" w14:textId="289C552F" w:rsidR="006C4AF8" w:rsidRPr="005106C5" w:rsidRDefault="006C4AF8" w:rsidP="00071732">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vagrant</w:t>
      </w:r>
      <w:r w:rsidR="00C51245" w:rsidRPr="005106C5">
        <w:rPr>
          <w:rFonts w:ascii="Times New Roman" w:hAnsi="Times New Roman" w:cs="Times New Roman"/>
          <w:lang w:val="en-GB"/>
        </w:rPr>
        <w:t>/disperser</w:t>
      </w:r>
      <w:r w:rsidRPr="005106C5">
        <w:rPr>
          <w:rFonts w:ascii="Times New Roman" w:hAnsi="Times New Roman" w:cs="Times New Roman"/>
          <w:lang w:val="en-GB"/>
        </w:rPr>
        <w:t xml:space="preserve"> coalitions</w:t>
      </w:r>
    </w:p>
    <w:p w14:paraId="218DF93D" w14:textId="0E64D214" w:rsidR="006C4AF8" w:rsidRPr="005106C5" w:rsidRDefault="006C4AF8" w:rsidP="00071732">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resident prides</w:t>
      </w:r>
    </w:p>
    <w:p w14:paraId="4CDBFE17" w14:textId="404CFD08" w:rsidR="006C4AF8" w:rsidRPr="005106C5" w:rsidRDefault="006C4AF8" w:rsidP="00071732">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vagrant</w:t>
      </w:r>
      <w:r w:rsidR="00C51245" w:rsidRPr="005106C5">
        <w:rPr>
          <w:rFonts w:ascii="Times New Roman" w:hAnsi="Times New Roman" w:cs="Times New Roman"/>
          <w:lang w:val="en-GB"/>
        </w:rPr>
        <w:t>/disperser</w:t>
      </w:r>
      <w:r w:rsidRPr="005106C5">
        <w:rPr>
          <w:rFonts w:ascii="Times New Roman" w:hAnsi="Times New Roman" w:cs="Times New Roman"/>
          <w:lang w:val="en-GB"/>
        </w:rPr>
        <w:t xml:space="preserve"> prides</w:t>
      </w:r>
    </w:p>
    <w:p w14:paraId="5002700C" w14:textId="4CEC2A93" w:rsidR="006C4AF8" w:rsidRPr="005106C5" w:rsidRDefault="006C4AF8" w:rsidP="00071732">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Resident coalition size</w:t>
      </w:r>
    </w:p>
    <w:p w14:paraId="4B0832F3" w14:textId="498C1428"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Vagrant</w:t>
      </w:r>
      <w:r w:rsidR="00C51245" w:rsidRPr="005106C5">
        <w:rPr>
          <w:rFonts w:ascii="Times New Roman" w:hAnsi="Times New Roman" w:cs="Times New Roman"/>
          <w:lang w:val="en-GB"/>
        </w:rPr>
        <w:t>/disperser</w:t>
      </w:r>
      <w:r w:rsidRPr="005106C5">
        <w:rPr>
          <w:rFonts w:ascii="Times New Roman" w:hAnsi="Times New Roman" w:cs="Times New Roman"/>
          <w:lang w:val="en-GB"/>
        </w:rPr>
        <w:t xml:space="preserve"> coalition size</w:t>
      </w:r>
    </w:p>
    <w:p w14:paraId="540C1E9F" w14:textId="0346B8FC"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Resident pride size</w:t>
      </w:r>
    </w:p>
    <w:p w14:paraId="4B3358FD" w14:textId="57576EC3"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Vagrant</w:t>
      </w:r>
      <w:r w:rsidR="00C51245" w:rsidRPr="005106C5">
        <w:rPr>
          <w:rFonts w:ascii="Times New Roman" w:hAnsi="Times New Roman" w:cs="Times New Roman"/>
          <w:lang w:val="en-GB"/>
        </w:rPr>
        <w:t>/disperser</w:t>
      </w:r>
      <w:r w:rsidRPr="005106C5">
        <w:rPr>
          <w:rFonts w:ascii="Times New Roman" w:hAnsi="Times New Roman" w:cs="Times New Roman"/>
          <w:lang w:val="en-GB"/>
        </w:rPr>
        <w:t xml:space="preserve"> pride size</w:t>
      </w:r>
    </w:p>
    <w:p w14:paraId="70FFFF1E" w14:textId="6D0F80DD"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females</w:t>
      </w:r>
    </w:p>
    <w:p w14:paraId="06CF9DE4" w14:textId="46894E1E"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males</w:t>
      </w:r>
    </w:p>
    <w:p w14:paraId="1C86BA34" w14:textId="2FA08DF2"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pride takeovers</w:t>
      </w:r>
    </w:p>
    <w:p w14:paraId="3D724CA3" w14:textId="44638137"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litters born</w:t>
      </w:r>
    </w:p>
    <w:p w14:paraId="3860F0D9" w14:textId="0CC2C973"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Mean age of all individuals</w:t>
      </w:r>
    </w:p>
    <w:p w14:paraId="27B6FFCB" w14:textId="16F00615"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adult males</w:t>
      </w:r>
    </w:p>
    <w:p w14:paraId="11261E09" w14:textId="2488A269"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adult females</w:t>
      </w:r>
    </w:p>
    <w:p w14:paraId="28CB54C9" w14:textId="08E3C7AF"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prides (edge)</w:t>
      </w:r>
    </w:p>
    <w:p w14:paraId="25703F05" w14:textId="3A013C9D"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prides (core)</w:t>
      </w:r>
    </w:p>
    <w:p w14:paraId="5C7F2CA6" w14:textId="7CB13BC1"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Pride size (edge)</w:t>
      </w:r>
    </w:p>
    <w:p w14:paraId="364E5971" w14:textId="680CA972"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Pride size (core)</w:t>
      </w:r>
    </w:p>
    <w:p w14:paraId="48CD6317" w14:textId="2676954D"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females per pride (core)</w:t>
      </w:r>
    </w:p>
    <w:p w14:paraId="6E4FDF97" w14:textId="133F2912"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cubs per pride (core)</w:t>
      </w:r>
    </w:p>
    <w:p w14:paraId="4376D40E" w14:textId="2E4869D8"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females per pride (edge)</w:t>
      </w:r>
    </w:p>
    <w:p w14:paraId="2B11434F" w14:textId="73F875F5"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cubs per pride (edge)</w:t>
      </w:r>
    </w:p>
    <w:p w14:paraId="63DE5843" w14:textId="3B707712"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individuals (core)</w:t>
      </w:r>
    </w:p>
    <w:p w14:paraId="6494B9F7" w14:textId="7E361F70"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individuals (edge)</w:t>
      </w:r>
    </w:p>
    <w:p w14:paraId="7D61055E" w14:textId="6607F0E0"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Percentage of failed hunts</w:t>
      </w:r>
    </w:p>
    <w:p w14:paraId="59B0AF72" w14:textId="034778A9"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lastRenderedPageBreak/>
        <w:t>Number of prides per coalition</w:t>
      </w:r>
    </w:p>
    <w:p w14:paraId="67ECAAB5" w14:textId="6E15C290"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Inter-birth interval</w:t>
      </w:r>
    </w:p>
    <w:p w14:paraId="53D5F39D" w14:textId="71D20560"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adult males (edge)</w:t>
      </w:r>
    </w:p>
    <w:p w14:paraId="2125362D" w14:textId="70D4FE1D" w:rsidR="006C4AF8" w:rsidRPr="005106C5" w:rsidRDefault="006C4AF8" w:rsidP="006C4AF8">
      <w:pPr>
        <w:pStyle w:val="ListParagraph"/>
        <w:numPr>
          <w:ilvl w:val="0"/>
          <w:numId w:val="8"/>
        </w:numPr>
        <w:rPr>
          <w:rFonts w:ascii="Times New Roman" w:hAnsi="Times New Roman" w:cs="Times New Roman"/>
          <w:lang w:val="en-GB"/>
        </w:rPr>
      </w:pPr>
      <w:r w:rsidRPr="005106C5">
        <w:rPr>
          <w:rFonts w:ascii="Times New Roman" w:hAnsi="Times New Roman" w:cs="Times New Roman"/>
          <w:lang w:val="en-GB"/>
        </w:rPr>
        <w:t>Number of adult males (core)</w:t>
      </w:r>
    </w:p>
    <w:p w14:paraId="2697EC30" w14:textId="77777777" w:rsidR="00071732" w:rsidRPr="005106C5" w:rsidRDefault="00071732" w:rsidP="000959BC">
      <w:pPr>
        <w:rPr>
          <w:rFonts w:ascii="Times New Roman" w:hAnsi="Times New Roman" w:cs="Times New Roman"/>
        </w:rPr>
      </w:pPr>
    </w:p>
    <w:p w14:paraId="216EA355" w14:textId="77777777" w:rsidR="009009DB" w:rsidRDefault="009009DB" w:rsidP="009009DB">
      <w:pPr>
        <w:jc w:val="center"/>
        <w:rPr>
          <w:rFonts w:ascii="Times New Roman" w:hAnsi="Times New Roman" w:cs="Times New Roman"/>
          <w:u w:val="single"/>
        </w:rPr>
      </w:pPr>
      <w:r>
        <w:rPr>
          <w:rFonts w:ascii="Times New Roman" w:hAnsi="Times New Roman" w:cs="Times New Roman"/>
          <w:u w:val="single"/>
        </w:rPr>
        <w:br w:type="page"/>
      </w:r>
    </w:p>
    <w:p w14:paraId="2D98361D" w14:textId="56CF6758" w:rsidR="009009DB" w:rsidRPr="005A6227" w:rsidRDefault="009009DB" w:rsidP="009009DB">
      <w:pPr>
        <w:jc w:val="center"/>
        <w:rPr>
          <w:rFonts w:ascii="Times New Roman" w:hAnsi="Times New Roman" w:cs="Times New Roman"/>
          <w:b/>
          <w:bCs/>
        </w:rPr>
      </w:pPr>
      <w:r w:rsidRPr="005A6227">
        <w:rPr>
          <w:rFonts w:ascii="Times New Roman" w:hAnsi="Times New Roman" w:cs="Times New Roman"/>
          <w:b/>
          <w:bCs/>
        </w:rPr>
        <w:lastRenderedPageBreak/>
        <w:t xml:space="preserve">Supplementary </w:t>
      </w:r>
      <w:r w:rsidR="00FD713A">
        <w:rPr>
          <w:rFonts w:ascii="Times New Roman" w:hAnsi="Times New Roman" w:cs="Times New Roman"/>
          <w:b/>
          <w:bCs/>
        </w:rPr>
        <w:t>R</w:t>
      </w:r>
      <w:r w:rsidRPr="005A6227">
        <w:rPr>
          <w:rFonts w:ascii="Times New Roman" w:hAnsi="Times New Roman" w:cs="Times New Roman"/>
          <w:b/>
          <w:bCs/>
        </w:rPr>
        <w:t>esults</w:t>
      </w:r>
    </w:p>
    <w:p w14:paraId="72C89C0F" w14:textId="1517E463" w:rsidR="009009DB" w:rsidRDefault="009009DB" w:rsidP="00FD713A">
      <w:pPr>
        <w:pBdr>
          <w:bottom w:val="single" w:sz="4" w:space="1" w:color="auto"/>
        </w:pBdr>
        <w:rPr>
          <w:rFonts w:ascii="Times New Roman" w:hAnsi="Times New Roman" w:cs="Times New Roman"/>
          <w:u w:val="single"/>
        </w:rPr>
      </w:pPr>
    </w:p>
    <w:p w14:paraId="50A16409" w14:textId="77777777" w:rsidR="009009DB" w:rsidRPr="001E04ED" w:rsidRDefault="009009DB" w:rsidP="009009DB">
      <w:pPr>
        <w:rPr>
          <w:rFonts w:ascii="Times New Roman" w:hAnsi="Times New Roman" w:cs="Times New Roman"/>
          <w:u w:val="single"/>
        </w:rPr>
      </w:pPr>
    </w:p>
    <w:p w14:paraId="0E5AE5BF" w14:textId="5B600A94" w:rsidR="009009DB" w:rsidRPr="009009DB" w:rsidRDefault="009009DB" w:rsidP="009009DB">
      <w:pPr>
        <w:rPr>
          <w:rFonts w:ascii="Times New Roman" w:hAnsi="Times New Roman" w:cs="Times New Roman"/>
        </w:rPr>
      </w:pPr>
      <w:r w:rsidRPr="009009DB">
        <w:rPr>
          <w:rFonts w:ascii="Times New Roman" w:hAnsi="Times New Roman" w:cs="Times New Roman"/>
          <w:u w:val="single"/>
        </w:rPr>
        <w:t>Figure S</w:t>
      </w:r>
      <w:r w:rsidR="0095152E">
        <w:rPr>
          <w:rFonts w:ascii="Times New Roman" w:hAnsi="Times New Roman" w:cs="Times New Roman"/>
          <w:u w:val="single"/>
        </w:rPr>
        <w:t>3</w:t>
      </w:r>
    </w:p>
    <w:p w14:paraId="502C91CC" w14:textId="77777777" w:rsidR="009009DB" w:rsidRPr="009009DB" w:rsidRDefault="009009DB" w:rsidP="009009DB">
      <w:pPr>
        <w:rPr>
          <w:rFonts w:ascii="Times New Roman" w:hAnsi="Times New Roman" w:cs="Times New Roman"/>
        </w:rPr>
      </w:pPr>
      <w:r w:rsidRPr="009009DB">
        <w:rPr>
          <w:rFonts w:ascii="Times New Roman" w:hAnsi="Times New Roman" w:cs="Times New Roman"/>
          <w:noProof/>
          <w:lang w:val="en-GB" w:eastAsia="en-GB"/>
        </w:rPr>
        <w:drawing>
          <wp:inline distT="0" distB="0" distL="0" distR="0" wp14:anchorId="782E2E0E" wp14:editId="1EA9BCA2">
            <wp:extent cx="5731510" cy="4055745"/>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1510" cy="4055745"/>
                    </a:xfrm>
                    <a:prstGeom prst="rect">
                      <a:avLst/>
                    </a:prstGeom>
                  </pic:spPr>
                </pic:pic>
              </a:graphicData>
            </a:graphic>
          </wp:inline>
        </w:drawing>
      </w:r>
    </w:p>
    <w:p w14:paraId="58E22EE7" w14:textId="7D6A59A9" w:rsidR="009009DB" w:rsidRPr="001E3408" w:rsidRDefault="009009DB" w:rsidP="009009DB">
      <w:pPr>
        <w:rPr>
          <w:rFonts w:ascii="Times New Roman" w:hAnsi="Times New Roman" w:cs="Times New Roman"/>
        </w:rPr>
      </w:pPr>
      <w:r w:rsidRPr="001E3408">
        <w:rPr>
          <w:rFonts w:ascii="Times New Roman" w:hAnsi="Times New Roman" w:cs="Times New Roman"/>
        </w:rPr>
        <w:t>Figure S</w:t>
      </w:r>
      <w:r w:rsidR="00E533F0" w:rsidRPr="001E3408">
        <w:rPr>
          <w:rFonts w:ascii="Times New Roman" w:hAnsi="Times New Roman" w:cs="Times New Roman"/>
        </w:rPr>
        <w:t>3</w:t>
      </w:r>
      <w:r w:rsidRPr="001E3408">
        <w:rPr>
          <w:rFonts w:ascii="Times New Roman" w:hAnsi="Times New Roman" w:cs="Times New Roman"/>
        </w:rPr>
        <w:t xml:space="preserve">. Effect of hunting (annual hunting quota = 18 males ≥ 4 </w:t>
      </w:r>
      <w:proofErr w:type="spellStart"/>
      <w:r w:rsidRPr="001E3408">
        <w:rPr>
          <w:rFonts w:ascii="Times New Roman" w:hAnsi="Times New Roman" w:cs="Times New Roman"/>
        </w:rPr>
        <w:t>yrs</w:t>
      </w:r>
      <w:proofErr w:type="spellEnd"/>
      <w:r w:rsidRPr="001E3408">
        <w:rPr>
          <w:rFonts w:ascii="Times New Roman" w:hAnsi="Times New Roman" w:cs="Times New Roman"/>
        </w:rPr>
        <w:t xml:space="preserve">) and conflict (0.4% monthly mortality rate) on lion population persistence with varying edge effects. The continuous black line represents the mean and the light grey area the 95% confidence interval. The vertical dotted line marks the point at which test scenarios were implemented after the population had reached its asymptotic state. </w:t>
      </w:r>
    </w:p>
    <w:p w14:paraId="4F8334A8" w14:textId="7787F189" w:rsidR="000D6545" w:rsidRDefault="000D6545" w:rsidP="009009DB">
      <w:pPr>
        <w:rPr>
          <w:rFonts w:ascii="Times New Roman" w:hAnsi="Times New Roman" w:cs="Times New Roman"/>
        </w:rPr>
      </w:pPr>
    </w:p>
    <w:p w14:paraId="354A132D" w14:textId="75CE694E" w:rsidR="000D6545" w:rsidRDefault="000D6545" w:rsidP="009009DB">
      <w:pPr>
        <w:rPr>
          <w:rFonts w:ascii="Times New Roman" w:hAnsi="Times New Roman" w:cs="Times New Roman"/>
        </w:rPr>
      </w:pPr>
    </w:p>
    <w:p w14:paraId="774C86AA" w14:textId="77777777" w:rsidR="001012DE" w:rsidRDefault="001012DE" w:rsidP="000D6545">
      <w:pPr>
        <w:rPr>
          <w:rFonts w:ascii="Times New Roman" w:hAnsi="Times New Roman" w:cs="Times New Roman"/>
          <w:u w:val="single"/>
        </w:rPr>
        <w:sectPr w:rsidR="001012DE" w:rsidSect="001012DE">
          <w:footerReference w:type="default" r:id="rId12"/>
          <w:pgSz w:w="11900" w:h="16840"/>
          <w:pgMar w:top="1440" w:right="1440" w:bottom="1440" w:left="1440" w:header="709" w:footer="709" w:gutter="0"/>
          <w:cols w:space="708"/>
          <w:docGrid w:linePitch="360"/>
        </w:sectPr>
      </w:pPr>
    </w:p>
    <w:p w14:paraId="0A76F2AD" w14:textId="19797E83" w:rsidR="000D6545" w:rsidRPr="009009DB" w:rsidRDefault="000D6545" w:rsidP="009009DB">
      <w:pPr>
        <w:rPr>
          <w:rFonts w:ascii="Times New Roman" w:hAnsi="Times New Roman" w:cs="Times New Roman"/>
        </w:rPr>
      </w:pPr>
      <w:r w:rsidRPr="009009DB">
        <w:rPr>
          <w:rFonts w:ascii="Times New Roman" w:hAnsi="Times New Roman" w:cs="Times New Roman"/>
          <w:u w:val="single"/>
        </w:rPr>
        <w:lastRenderedPageBreak/>
        <w:t>Figure S</w:t>
      </w:r>
      <w:r w:rsidR="00E533F0">
        <w:rPr>
          <w:rFonts w:ascii="Times New Roman" w:hAnsi="Times New Roman" w:cs="Times New Roman"/>
          <w:u w:val="single"/>
        </w:rPr>
        <w:t>4</w:t>
      </w:r>
    </w:p>
    <w:p w14:paraId="198735B0" w14:textId="6493A705" w:rsidR="009009DB" w:rsidRDefault="000D6545" w:rsidP="001012DE">
      <w:pPr>
        <w:jc w:val="center"/>
        <w:rPr>
          <w:rFonts w:ascii="Times New Roman" w:hAnsi="Times New Roman" w:cs="Times New Roman"/>
          <w:b/>
          <w:lang w:val="en-GB"/>
        </w:rPr>
      </w:pPr>
      <w:r>
        <w:rPr>
          <w:noProof/>
          <w:lang w:val="en-GB" w:eastAsia="en-GB"/>
        </w:rPr>
        <w:drawing>
          <wp:inline distT="0" distB="0" distL="0" distR="0" wp14:anchorId="3742CED2" wp14:editId="0870AE22">
            <wp:extent cx="4529526" cy="9143623"/>
            <wp:effectExtent l="0" t="0" r="4445" b="63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03002" cy="9291946"/>
                    </a:xfrm>
                    <a:prstGeom prst="rect">
                      <a:avLst/>
                    </a:prstGeom>
                  </pic:spPr>
                </pic:pic>
              </a:graphicData>
            </a:graphic>
          </wp:inline>
        </w:drawing>
      </w:r>
    </w:p>
    <w:p w14:paraId="57AF3904" w14:textId="77777777" w:rsidR="001012DE" w:rsidRDefault="001012DE" w:rsidP="000D6545">
      <w:pPr>
        <w:rPr>
          <w:rFonts w:ascii="Times New Roman" w:hAnsi="Times New Roman" w:cs="Times New Roman"/>
        </w:rPr>
      </w:pPr>
    </w:p>
    <w:p w14:paraId="03BEBD30" w14:textId="57B50C8C" w:rsidR="000D6545" w:rsidRPr="001E3408" w:rsidRDefault="000D6545" w:rsidP="000D6545">
      <w:pPr>
        <w:rPr>
          <w:rFonts w:ascii="Times New Roman" w:hAnsi="Times New Roman" w:cs="Times New Roman"/>
        </w:rPr>
      </w:pPr>
      <w:r w:rsidRPr="001E3408">
        <w:rPr>
          <w:rFonts w:ascii="Times New Roman" w:hAnsi="Times New Roman" w:cs="Times New Roman"/>
        </w:rPr>
        <w:t>Figure S</w:t>
      </w:r>
      <w:r w:rsidR="00E533F0" w:rsidRPr="001E3408">
        <w:rPr>
          <w:rFonts w:ascii="Times New Roman" w:hAnsi="Times New Roman" w:cs="Times New Roman"/>
        </w:rPr>
        <w:t>4</w:t>
      </w:r>
      <w:r w:rsidRPr="001E3408">
        <w:rPr>
          <w:rFonts w:ascii="Times New Roman" w:hAnsi="Times New Roman" w:cs="Times New Roman"/>
        </w:rPr>
        <w:t>. Outputs of model simulations showing changing population demographics in edge and core prides with increasing proportions of prides in the population impacted by edge effects (columns left to right). Monthly conflict mortality rates of 0.4% and annual hunting quotas of 18 males ≥</w:t>
      </w:r>
      <w:r w:rsidRPr="001E3408" w:rsidDel="008D25A7">
        <w:rPr>
          <w:rFonts w:ascii="Times New Roman" w:hAnsi="Times New Roman" w:cs="Times New Roman"/>
        </w:rPr>
        <w:t xml:space="preserve"> </w:t>
      </w:r>
      <w:r w:rsidRPr="001E3408">
        <w:rPr>
          <w:rFonts w:ascii="Times New Roman" w:hAnsi="Times New Roman" w:cs="Times New Roman"/>
        </w:rPr>
        <w:t>6 years were used for all simulations. The continuous black line represents the mean and the light grey area the 95% confidence interval. The vertical dotted line marks the point at which test scenarios were implemented after the population had reached its asymptotic state.</w:t>
      </w:r>
    </w:p>
    <w:p w14:paraId="146C4B39" w14:textId="198E7E89" w:rsidR="000D6545" w:rsidRDefault="000D6545" w:rsidP="00AC54AA">
      <w:pPr>
        <w:rPr>
          <w:rFonts w:ascii="Times New Roman" w:hAnsi="Times New Roman" w:cs="Times New Roman"/>
          <w:b/>
          <w:lang w:val="en-GB"/>
        </w:rPr>
      </w:pPr>
    </w:p>
    <w:p w14:paraId="0A99036C" w14:textId="2783442B" w:rsidR="000D6545" w:rsidRDefault="000D6545" w:rsidP="00AC54AA">
      <w:pPr>
        <w:rPr>
          <w:rFonts w:ascii="Times New Roman" w:hAnsi="Times New Roman" w:cs="Times New Roman"/>
          <w:b/>
          <w:lang w:val="en-GB"/>
        </w:rPr>
      </w:pPr>
    </w:p>
    <w:p w14:paraId="71DAF591" w14:textId="77777777" w:rsidR="000D6545" w:rsidRDefault="000D6545" w:rsidP="00AC54AA">
      <w:pPr>
        <w:rPr>
          <w:rFonts w:ascii="Times New Roman" w:hAnsi="Times New Roman" w:cs="Times New Roman"/>
          <w:b/>
          <w:lang w:val="en-GB"/>
        </w:rPr>
      </w:pPr>
    </w:p>
    <w:p w14:paraId="44DD092B" w14:textId="77777777" w:rsidR="000D6545" w:rsidRDefault="000D6545" w:rsidP="00AC54AA">
      <w:pPr>
        <w:rPr>
          <w:rFonts w:ascii="Times New Roman" w:hAnsi="Times New Roman" w:cs="Times New Roman"/>
          <w:b/>
          <w:lang w:val="en-GB"/>
        </w:rPr>
      </w:pPr>
    </w:p>
    <w:p w14:paraId="532D4E37" w14:textId="77777777" w:rsidR="001012DE" w:rsidRDefault="000D6545" w:rsidP="000D6545">
      <w:pPr>
        <w:rPr>
          <w:rFonts w:ascii="Times New Roman" w:hAnsi="Times New Roman" w:cs="Times New Roman"/>
          <w:b/>
          <w:lang w:val="en-GB"/>
        </w:rPr>
        <w:sectPr w:rsidR="001012DE" w:rsidSect="001012DE">
          <w:pgSz w:w="11900" w:h="16840"/>
          <w:pgMar w:top="720" w:right="1440" w:bottom="720" w:left="1440" w:header="709" w:footer="709" w:gutter="0"/>
          <w:cols w:space="708"/>
          <w:docGrid w:linePitch="360"/>
        </w:sectPr>
      </w:pPr>
      <w:r>
        <w:rPr>
          <w:rFonts w:ascii="Times New Roman" w:hAnsi="Times New Roman" w:cs="Times New Roman"/>
          <w:b/>
          <w:lang w:val="en-GB"/>
        </w:rPr>
        <w:br w:type="page"/>
      </w:r>
    </w:p>
    <w:p w14:paraId="30825BA3" w14:textId="4DD72EDA" w:rsidR="000D6545" w:rsidRPr="000D6545" w:rsidRDefault="000D6545" w:rsidP="000D6545">
      <w:pPr>
        <w:rPr>
          <w:rFonts w:ascii="Times New Roman" w:hAnsi="Times New Roman" w:cs="Times New Roman"/>
          <w:u w:val="single"/>
        </w:rPr>
      </w:pPr>
      <w:r w:rsidRPr="000D6545">
        <w:rPr>
          <w:rFonts w:ascii="Times New Roman" w:hAnsi="Times New Roman" w:cs="Times New Roman"/>
          <w:u w:val="single"/>
        </w:rPr>
        <w:lastRenderedPageBreak/>
        <w:t>Figure S</w:t>
      </w:r>
      <w:r w:rsidR="00E533F0">
        <w:rPr>
          <w:rFonts w:ascii="Times New Roman" w:hAnsi="Times New Roman" w:cs="Times New Roman"/>
          <w:u w:val="single"/>
        </w:rPr>
        <w:t>5</w:t>
      </w:r>
      <w:r w:rsidRPr="000D6545">
        <w:rPr>
          <w:rFonts w:ascii="Times New Roman" w:hAnsi="Times New Roman" w:cs="Times New Roman"/>
          <w:u w:val="single"/>
        </w:rPr>
        <w:t xml:space="preserve"> </w:t>
      </w:r>
      <w:proofErr w:type="spellStart"/>
      <w:r w:rsidRPr="000D6545">
        <w:rPr>
          <w:rFonts w:ascii="Times New Roman" w:hAnsi="Times New Roman" w:cs="Times New Roman"/>
          <w:u w:val="single"/>
        </w:rPr>
        <w:t>a&amp;b</w:t>
      </w:r>
      <w:proofErr w:type="spellEnd"/>
    </w:p>
    <w:p w14:paraId="140237A3" w14:textId="190C39DE" w:rsidR="000D6545" w:rsidRDefault="00555404" w:rsidP="000D6545">
      <w:pPr>
        <w:rPr>
          <w:rFonts w:ascii="Times New Roman" w:hAnsi="Times New Roman" w:cs="Times New Roman"/>
        </w:rPr>
      </w:pPr>
      <w:r>
        <w:rPr>
          <w:rFonts w:ascii="Times New Roman" w:hAnsi="Times New Roman" w:cs="Times New Roman"/>
          <w:noProof/>
          <w:lang w:val="en-GB" w:eastAsia="en-GB"/>
        </w:rPr>
        <w:drawing>
          <wp:inline distT="0" distB="0" distL="0" distR="0" wp14:anchorId="389D2226" wp14:editId="057CC542">
            <wp:extent cx="5727700" cy="5457825"/>
            <wp:effectExtent l="0" t="0" r="0" b="3175"/>
            <wp:docPr id="1"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5457825"/>
                    </a:xfrm>
                    <a:prstGeom prst="rect">
                      <a:avLst/>
                    </a:prstGeom>
                  </pic:spPr>
                </pic:pic>
              </a:graphicData>
            </a:graphic>
          </wp:inline>
        </w:drawing>
      </w:r>
    </w:p>
    <w:p w14:paraId="787E0EC0" w14:textId="02D0ACBA" w:rsidR="000D6545" w:rsidRDefault="000D6545" w:rsidP="000D6545">
      <w:pPr>
        <w:rPr>
          <w:rFonts w:ascii="Times New Roman" w:hAnsi="Times New Roman" w:cs="Times New Roman"/>
        </w:rPr>
      </w:pPr>
    </w:p>
    <w:p w14:paraId="1A7F0263" w14:textId="77777777" w:rsidR="000D6545" w:rsidRPr="000D6545" w:rsidRDefault="000D6545" w:rsidP="000D6545">
      <w:pPr>
        <w:rPr>
          <w:rFonts w:ascii="Times New Roman" w:hAnsi="Times New Roman" w:cs="Times New Roman"/>
        </w:rPr>
      </w:pPr>
    </w:p>
    <w:p w14:paraId="341D1D44" w14:textId="50C03B53" w:rsidR="000D6545" w:rsidRPr="001E3408" w:rsidRDefault="000D6545" w:rsidP="000D6545">
      <w:pPr>
        <w:rPr>
          <w:rFonts w:ascii="Times New Roman" w:hAnsi="Times New Roman" w:cs="Times New Roman"/>
        </w:rPr>
      </w:pPr>
      <w:r w:rsidRPr="001E3408">
        <w:rPr>
          <w:rFonts w:ascii="Times New Roman" w:hAnsi="Times New Roman" w:cs="Times New Roman"/>
        </w:rPr>
        <w:t>Figure S</w:t>
      </w:r>
      <w:r w:rsidR="00E533F0" w:rsidRPr="001E3408">
        <w:rPr>
          <w:rFonts w:ascii="Times New Roman" w:hAnsi="Times New Roman" w:cs="Times New Roman"/>
        </w:rPr>
        <w:t>5</w:t>
      </w:r>
      <w:r w:rsidRPr="001E3408">
        <w:rPr>
          <w:rFonts w:ascii="Times New Roman" w:hAnsi="Times New Roman" w:cs="Times New Roman"/>
        </w:rPr>
        <w:t>a. Percentage of failed hunts in scenarios with increasing levels of conflict and hunting mortality. 25 of 40 prides vulnerable to edge effects, hunting offtakes restricted to males ≥6 years. The continuous black line represents the mean and the light grey area the 95% confidence interval. The vertical dotted line marks the point at which test scenarios were implemented after the population had reached its asymptotic state.</w:t>
      </w:r>
    </w:p>
    <w:p w14:paraId="5BF88441" w14:textId="77777777" w:rsidR="000D6545" w:rsidRPr="000D6545" w:rsidRDefault="000D6545" w:rsidP="000D6545">
      <w:pPr>
        <w:spacing w:line="360" w:lineRule="auto"/>
        <w:rPr>
          <w:rFonts w:ascii="Times New Roman" w:hAnsi="Times New Roman" w:cs="Times New Roman"/>
        </w:rPr>
      </w:pPr>
    </w:p>
    <w:p w14:paraId="67F6A78C" w14:textId="0514CA20" w:rsidR="000D6545" w:rsidRDefault="00555404" w:rsidP="000D6545">
      <w:pPr>
        <w:spacing w:line="360" w:lineRule="auto"/>
        <w:rPr>
          <w:rFonts w:ascii="Times New Roman" w:hAnsi="Times New Roman" w:cs="Times New Roman"/>
        </w:rPr>
      </w:pPr>
      <w:r>
        <w:rPr>
          <w:rFonts w:ascii="Times New Roman" w:hAnsi="Times New Roman" w:cs="Times New Roman"/>
          <w:noProof/>
          <w:lang w:val="en-GB" w:eastAsia="en-GB"/>
        </w:rPr>
        <w:lastRenderedPageBreak/>
        <w:drawing>
          <wp:inline distT="0" distB="0" distL="0" distR="0" wp14:anchorId="51CD625F" wp14:editId="55E06270">
            <wp:extent cx="5727700" cy="5457825"/>
            <wp:effectExtent l="0" t="0" r="0" b="3175"/>
            <wp:docPr id="4" name="Picture 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5457825"/>
                    </a:xfrm>
                    <a:prstGeom prst="rect">
                      <a:avLst/>
                    </a:prstGeom>
                  </pic:spPr>
                </pic:pic>
              </a:graphicData>
            </a:graphic>
          </wp:inline>
        </w:drawing>
      </w:r>
    </w:p>
    <w:p w14:paraId="7810EF8F" w14:textId="77777777" w:rsidR="003311E3" w:rsidRPr="000D6545" w:rsidRDefault="003311E3" w:rsidP="000D6545">
      <w:pPr>
        <w:spacing w:line="360" w:lineRule="auto"/>
        <w:rPr>
          <w:rFonts w:ascii="Times New Roman" w:hAnsi="Times New Roman" w:cs="Times New Roman"/>
        </w:rPr>
      </w:pPr>
    </w:p>
    <w:p w14:paraId="7C86A250" w14:textId="32A0E8AD" w:rsidR="000D6545" w:rsidRPr="001E3408" w:rsidRDefault="000D6545" w:rsidP="000D6545">
      <w:pPr>
        <w:rPr>
          <w:rFonts w:ascii="Times New Roman" w:hAnsi="Times New Roman" w:cs="Times New Roman"/>
        </w:rPr>
      </w:pPr>
      <w:r w:rsidRPr="001E3408">
        <w:rPr>
          <w:rFonts w:ascii="Times New Roman" w:hAnsi="Times New Roman" w:cs="Times New Roman"/>
          <w:noProof/>
          <w:lang w:eastAsia="en-GB"/>
        </w:rPr>
        <w:t>Figure S</w:t>
      </w:r>
      <w:r w:rsidR="00E533F0" w:rsidRPr="001E3408">
        <w:rPr>
          <w:rFonts w:ascii="Times New Roman" w:hAnsi="Times New Roman" w:cs="Times New Roman"/>
          <w:noProof/>
          <w:lang w:eastAsia="en-GB"/>
        </w:rPr>
        <w:t>5</w:t>
      </w:r>
      <w:r w:rsidRPr="001E3408">
        <w:rPr>
          <w:rFonts w:ascii="Times New Roman" w:hAnsi="Times New Roman" w:cs="Times New Roman"/>
          <w:noProof/>
          <w:lang w:eastAsia="en-GB"/>
        </w:rPr>
        <w:t xml:space="preserve">b. </w:t>
      </w:r>
      <w:r w:rsidRPr="001E3408">
        <w:rPr>
          <w:rFonts w:ascii="Times New Roman" w:hAnsi="Times New Roman" w:cs="Times New Roman"/>
        </w:rPr>
        <w:t>Percentage of failed hunts in scenarios with increasing levels of conflict and hunting mortality. Entire population vulnerable to edge effects, hunting offtakes restricted to males ≥6 years</w:t>
      </w:r>
      <w:r w:rsidRPr="001E3408">
        <w:rPr>
          <w:rFonts w:ascii="Times New Roman" w:hAnsi="Times New Roman" w:cs="Times New Roman"/>
          <w:noProof/>
          <w:lang w:eastAsia="en-GB"/>
        </w:rPr>
        <w:t xml:space="preserve">. </w:t>
      </w:r>
      <w:r w:rsidRPr="001E3408">
        <w:rPr>
          <w:rFonts w:ascii="Times New Roman" w:hAnsi="Times New Roman" w:cs="Times New Roman"/>
        </w:rPr>
        <w:t xml:space="preserve">The continuous black line represents the mean and the light grey area the 95% confidence interval. </w:t>
      </w:r>
      <w:r w:rsidRPr="001E3408">
        <w:rPr>
          <w:rFonts w:ascii="Times New Roman" w:hAnsi="Times New Roman" w:cs="Times New Roman"/>
          <w:noProof/>
          <w:lang w:eastAsia="en-GB"/>
        </w:rPr>
        <w:t xml:space="preserve">The </w:t>
      </w:r>
      <w:r w:rsidRPr="001E3408">
        <w:rPr>
          <w:rFonts w:ascii="Times New Roman" w:hAnsi="Times New Roman" w:cs="Times New Roman"/>
        </w:rPr>
        <w:t>vertical dotted line marks the point at which test scenarios were implemented after the population had reached its asymptotic state</w:t>
      </w:r>
      <w:r w:rsidR="001012DE" w:rsidRPr="001E3408">
        <w:rPr>
          <w:rFonts w:ascii="Times New Roman" w:hAnsi="Times New Roman" w:cs="Times New Roman"/>
        </w:rPr>
        <w:t>.</w:t>
      </w:r>
    </w:p>
    <w:p w14:paraId="266B6C2A" w14:textId="02213EDC" w:rsidR="003311E3" w:rsidRPr="001E3408" w:rsidRDefault="003311E3" w:rsidP="000D6545">
      <w:pPr>
        <w:rPr>
          <w:rFonts w:ascii="Times New Roman" w:hAnsi="Times New Roman" w:cs="Times New Roman"/>
        </w:rPr>
      </w:pPr>
    </w:p>
    <w:p w14:paraId="4B917D9D" w14:textId="77777777" w:rsidR="003311E3" w:rsidRDefault="003311E3">
      <w:pPr>
        <w:rPr>
          <w:u w:val="single"/>
        </w:rPr>
      </w:pPr>
      <w:r>
        <w:rPr>
          <w:u w:val="single"/>
        </w:rPr>
        <w:br w:type="page"/>
      </w:r>
    </w:p>
    <w:p w14:paraId="59E6133E" w14:textId="1F7FBED2" w:rsidR="003311E3" w:rsidRPr="003311E3" w:rsidRDefault="003311E3" w:rsidP="003311E3">
      <w:pPr>
        <w:rPr>
          <w:rFonts w:ascii="Times New Roman" w:hAnsi="Times New Roman" w:cs="Times New Roman"/>
          <w:u w:val="single"/>
        </w:rPr>
      </w:pPr>
      <w:r w:rsidRPr="003311E3">
        <w:rPr>
          <w:rFonts w:ascii="Times New Roman" w:hAnsi="Times New Roman" w:cs="Times New Roman"/>
          <w:u w:val="single"/>
        </w:rPr>
        <w:lastRenderedPageBreak/>
        <w:t>Table S</w:t>
      </w:r>
      <w:r>
        <w:rPr>
          <w:rFonts w:ascii="Times New Roman" w:hAnsi="Times New Roman" w:cs="Times New Roman"/>
          <w:u w:val="single"/>
        </w:rPr>
        <w:t>7</w:t>
      </w:r>
    </w:p>
    <w:p w14:paraId="6A7D072A" w14:textId="77777777" w:rsidR="003311E3" w:rsidRPr="003311E3" w:rsidRDefault="003311E3" w:rsidP="003311E3">
      <w:pPr>
        <w:rPr>
          <w:rFonts w:ascii="Times New Roman" w:hAnsi="Times New Roman" w:cs="Times New Roman"/>
        </w:rPr>
      </w:pPr>
    </w:p>
    <w:p w14:paraId="5988C7B3" w14:textId="77777777" w:rsidR="003311E3" w:rsidRPr="003311E3" w:rsidRDefault="003311E3" w:rsidP="003311E3">
      <w:pPr>
        <w:rPr>
          <w:rFonts w:ascii="Times New Roman" w:hAnsi="Times New Roman" w:cs="Times New Roman"/>
        </w:rPr>
      </w:pPr>
      <w:r w:rsidRPr="003311E3">
        <w:rPr>
          <w:rFonts w:ascii="Times New Roman" w:hAnsi="Times New Roman" w:cs="Times New Roman"/>
        </w:rPr>
        <w:t>a)</w:t>
      </w:r>
    </w:p>
    <w:tbl>
      <w:tblPr>
        <w:tblStyle w:val="TableGrid"/>
        <w:tblW w:w="0" w:type="auto"/>
        <w:tblLook w:val="04A0" w:firstRow="1" w:lastRow="0" w:firstColumn="1" w:lastColumn="0" w:noHBand="0" w:noVBand="1"/>
      </w:tblPr>
      <w:tblGrid>
        <w:gridCol w:w="1413"/>
        <w:gridCol w:w="1413"/>
        <w:gridCol w:w="1417"/>
        <w:gridCol w:w="1418"/>
        <w:gridCol w:w="1417"/>
      </w:tblGrid>
      <w:tr w:rsidR="003311E3" w:rsidRPr="003311E3" w14:paraId="3EEDE3F6" w14:textId="77777777" w:rsidTr="001012DE">
        <w:tc>
          <w:tcPr>
            <w:tcW w:w="1413" w:type="dxa"/>
            <w:tcBorders>
              <w:top w:val="nil"/>
              <w:left w:val="nil"/>
              <w:bottom w:val="nil"/>
              <w:right w:val="nil"/>
            </w:tcBorders>
          </w:tcPr>
          <w:p w14:paraId="6F61F803" w14:textId="77777777" w:rsidR="003311E3" w:rsidRPr="003311E3" w:rsidRDefault="003311E3" w:rsidP="001012DE">
            <w:pPr>
              <w:jc w:val="right"/>
              <w:rPr>
                <w:rFonts w:ascii="Times New Roman" w:hAnsi="Times New Roman" w:cs="Times New Roman"/>
                <w:sz w:val="16"/>
                <w:szCs w:val="16"/>
              </w:rPr>
            </w:pPr>
            <w:r w:rsidRPr="003311E3">
              <w:rPr>
                <w:rFonts w:ascii="Times New Roman" w:hAnsi="Times New Roman" w:cs="Times New Roman"/>
                <w:sz w:val="16"/>
                <w:szCs w:val="16"/>
              </w:rPr>
              <w:t>Hunting quota (per 1000km</w:t>
            </w:r>
            <w:r w:rsidRPr="003311E3">
              <w:rPr>
                <w:rFonts w:ascii="Times New Roman" w:hAnsi="Times New Roman" w:cs="Times New Roman"/>
                <w:sz w:val="16"/>
                <w:szCs w:val="16"/>
                <w:vertAlign w:val="superscript"/>
              </w:rPr>
              <w:t>2</w:t>
            </w:r>
            <w:r w:rsidRPr="003311E3">
              <w:rPr>
                <w:rFonts w:ascii="Times New Roman" w:hAnsi="Times New Roman" w:cs="Times New Roman"/>
                <w:sz w:val="16"/>
                <w:szCs w:val="16"/>
              </w:rPr>
              <w:t>)</w:t>
            </w:r>
          </w:p>
        </w:tc>
        <w:tc>
          <w:tcPr>
            <w:tcW w:w="5665" w:type="dxa"/>
            <w:gridSpan w:val="4"/>
            <w:tcBorders>
              <w:top w:val="nil"/>
              <w:left w:val="nil"/>
              <w:right w:val="nil"/>
            </w:tcBorders>
          </w:tcPr>
          <w:p w14:paraId="1C749110" w14:textId="77777777" w:rsidR="003311E3" w:rsidRPr="003311E3" w:rsidRDefault="003311E3" w:rsidP="001012DE">
            <w:pPr>
              <w:jc w:val="center"/>
              <w:rPr>
                <w:rFonts w:ascii="Times New Roman" w:hAnsi="Times New Roman" w:cs="Times New Roman"/>
              </w:rPr>
            </w:pPr>
            <w:r w:rsidRPr="003311E3">
              <w:rPr>
                <w:rFonts w:ascii="Times New Roman" w:hAnsi="Times New Roman" w:cs="Times New Roman"/>
              </w:rPr>
              <w:t>Edge effect 25 of 40 prides (37% protected source)</w:t>
            </w:r>
          </w:p>
        </w:tc>
      </w:tr>
      <w:tr w:rsidR="003311E3" w:rsidRPr="003311E3" w14:paraId="62B2C2A3" w14:textId="77777777" w:rsidTr="001012DE">
        <w:tc>
          <w:tcPr>
            <w:tcW w:w="1413" w:type="dxa"/>
            <w:tcBorders>
              <w:top w:val="nil"/>
              <w:left w:val="nil"/>
              <w:bottom w:val="nil"/>
            </w:tcBorders>
          </w:tcPr>
          <w:p w14:paraId="474F2357"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1.2</w:t>
            </w:r>
          </w:p>
        </w:tc>
        <w:tc>
          <w:tcPr>
            <w:tcW w:w="1413" w:type="dxa"/>
            <w:shd w:val="thinReverseDiagStripe" w:color="auto" w:fill="FFFFFF" w:themeFill="background1"/>
          </w:tcPr>
          <w:p w14:paraId="420BABAE"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-19%</w:t>
            </w:r>
          </w:p>
        </w:tc>
        <w:tc>
          <w:tcPr>
            <w:tcW w:w="1417" w:type="dxa"/>
            <w:shd w:val="clear" w:color="auto" w:fill="auto"/>
          </w:tcPr>
          <w:p w14:paraId="54C5FB57"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-32%</w:t>
            </w:r>
          </w:p>
        </w:tc>
        <w:tc>
          <w:tcPr>
            <w:tcW w:w="1418" w:type="dxa"/>
          </w:tcPr>
          <w:p w14:paraId="4A481D3C"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-40%</w:t>
            </w:r>
          </w:p>
        </w:tc>
        <w:tc>
          <w:tcPr>
            <w:tcW w:w="1417" w:type="dxa"/>
          </w:tcPr>
          <w:p w14:paraId="4B965E76"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-47%</w:t>
            </w:r>
          </w:p>
        </w:tc>
      </w:tr>
      <w:tr w:rsidR="003311E3" w:rsidRPr="003311E3" w14:paraId="641E2135" w14:textId="77777777" w:rsidTr="001012DE">
        <w:tc>
          <w:tcPr>
            <w:tcW w:w="1413" w:type="dxa"/>
            <w:tcBorders>
              <w:top w:val="nil"/>
              <w:left w:val="nil"/>
              <w:bottom w:val="nil"/>
            </w:tcBorders>
          </w:tcPr>
          <w:p w14:paraId="7EE1C506"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0.8</w:t>
            </w:r>
          </w:p>
        </w:tc>
        <w:tc>
          <w:tcPr>
            <w:tcW w:w="1413" w:type="dxa"/>
            <w:shd w:val="thinReverseDiagStripe" w:color="auto" w:fill="FFFFFF" w:themeFill="background1"/>
          </w:tcPr>
          <w:p w14:paraId="365060E8"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-14%</w:t>
            </w:r>
          </w:p>
        </w:tc>
        <w:tc>
          <w:tcPr>
            <w:tcW w:w="1417" w:type="dxa"/>
            <w:shd w:val="thinReverseDiagStripe" w:color="auto" w:fill="auto"/>
          </w:tcPr>
          <w:p w14:paraId="44A26325"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-30%</w:t>
            </w:r>
          </w:p>
        </w:tc>
        <w:tc>
          <w:tcPr>
            <w:tcW w:w="1418" w:type="dxa"/>
          </w:tcPr>
          <w:p w14:paraId="24C26B7E"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-40%</w:t>
            </w:r>
          </w:p>
        </w:tc>
        <w:tc>
          <w:tcPr>
            <w:tcW w:w="1417" w:type="dxa"/>
          </w:tcPr>
          <w:p w14:paraId="51A28D93"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-46%</w:t>
            </w:r>
          </w:p>
        </w:tc>
      </w:tr>
      <w:tr w:rsidR="003311E3" w:rsidRPr="003311E3" w14:paraId="2F6E6712" w14:textId="77777777" w:rsidTr="001012DE">
        <w:tc>
          <w:tcPr>
            <w:tcW w:w="1413" w:type="dxa"/>
            <w:tcBorders>
              <w:top w:val="nil"/>
              <w:left w:val="nil"/>
              <w:bottom w:val="nil"/>
            </w:tcBorders>
          </w:tcPr>
          <w:p w14:paraId="72ECE22A"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0.4</w:t>
            </w:r>
          </w:p>
        </w:tc>
        <w:tc>
          <w:tcPr>
            <w:tcW w:w="1413" w:type="dxa"/>
            <w:shd w:val="clear" w:color="auto" w:fill="BFBFBF" w:themeFill="background1" w:themeFillShade="BF"/>
          </w:tcPr>
          <w:p w14:paraId="04AD6564"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-4%</w:t>
            </w:r>
          </w:p>
        </w:tc>
        <w:tc>
          <w:tcPr>
            <w:tcW w:w="1417" w:type="dxa"/>
            <w:shd w:val="thinReverseDiagStripe" w:color="auto" w:fill="auto"/>
          </w:tcPr>
          <w:p w14:paraId="0B1751D2"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-23%</w:t>
            </w:r>
          </w:p>
        </w:tc>
        <w:tc>
          <w:tcPr>
            <w:tcW w:w="1418" w:type="dxa"/>
            <w:tcBorders>
              <w:bottom w:val="single" w:sz="4" w:space="0" w:color="auto"/>
            </w:tcBorders>
          </w:tcPr>
          <w:p w14:paraId="18AAAA60"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-36%</w:t>
            </w:r>
          </w:p>
        </w:tc>
        <w:tc>
          <w:tcPr>
            <w:tcW w:w="1417" w:type="dxa"/>
          </w:tcPr>
          <w:p w14:paraId="6656EA7B"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-44%</w:t>
            </w:r>
          </w:p>
        </w:tc>
      </w:tr>
      <w:tr w:rsidR="003311E3" w:rsidRPr="003311E3" w14:paraId="17A52A2F" w14:textId="77777777" w:rsidTr="001012DE">
        <w:tc>
          <w:tcPr>
            <w:tcW w:w="1413" w:type="dxa"/>
            <w:tcBorders>
              <w:top w:val="nil"/>
              <w:left w:val="nil"/>
              <w:bottom w:val="nil"/>
            </w:tcBorders>
          </w:tcPr>
          <w:p w14:paraId="3974F714"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w:t>
            </w:r>
          </w:p>
        </w:tc>
        <w:tc>
          <w:tcPr>
            <w:tcW w:w="1413" w:type="dxa"/>
            <w:shd w:val="clear" w:color="auto" w:fill="BFBFBF" w:themeFill="background1" w:themeFillShade="BF"/>
          </w:tcPr>
          <w:p w14:paraId="5737966D"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&lt;-1%</w:t>
            </w:r>
          </w:p>
        </w:tc>
        <w:tc>
          <w:tcPr>
            <w:tcW w:w="1417" w:type="dxa"/>
            <w:shd w:val="thinReverseDiagStripe" w:color="auto" w:fill="auto"/>
          </w:tcPr>
          <w:p w14:paraId="0A92BD7A"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-17%</w:t>
            </w:r>
          </w:p>
        </w:tc>
        <w:tc>
          <w:tcPr>
            <w:tcW w:w="1418" w:type="dxa"/>
            <w:shd w:val="clear" w:color="auto" w:fill="auto"/>
          </w:tcPr>
          <w:p w14:paraId="3A7B97AF"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-32%</w:t>
            </w:r>
          </w:p>
        </w:tc>
        <w:tc>
          <w:tcPr>
            <w:tcW w:w="1417" w:type="dxa"/>
          </w:tcPr>
          <w:p w14:paraId="3276EE6A"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-40%</w:t>
            </w:r>
          </w:p>
        </w:tc>
      </w:tr>
      <w:tr w:rsidR="003311E3" w:rsidRPr="003311E3" w14:paraId="60447219" w14:textId="77777777" w:rsidTr="001012DE">
        <w:tc>
          <w:tcPr>
            <w:tcW w:w="1413" w:type="dxa"/>
            <w:tcBorders>
              <w:top w:val="nil"/>
              <w:left w:val="nil"/>
              <w:bottom w:val="nil"/>
              <w:right w:val="nil"/>
            </w:tcBorders>
          </w:tcPr>
          <w:p w14:paraId="3650001A" w14:textId="77777777" w:rsidR="003311E3" w:rsidRPr="003311E3" w:rsidRDefault="003311E3" w:rsidP="001012DE">
            <w:pPr>
              <w:rPr>
                <w:rFonts w:ascii="Times New Roman" w:hAnsi="Times New Roman" w:cs="Times New Roman"/>
              </w:rPr>
            </w:pPr>
          </w:p>
        </w:tc>
        <w:tc>
          <w:tcPr>
            <w:tcW w:w="1413" w:type="dxa"/>
            <w:tcBorders>
              <w:left w:val="nil"/>
              <w:bottom w:val="nil"/>
              <w:right w:val="nil"/>
            </w:tcBorders>
          </w:tcPr>
          <w:p w14:paraId="3620B3AC"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w:t>
            </w:r>
          </w:p>
        </w:tc>
        <w:tc>
          <w:tcPr>
            <w:tcW w:w="1417" w:type="dxa"/>
            <w:tcBorders>
              <w:left w:val="nil"/>
              <w:bottom w:val="nil"/>
              <w:right w:val="nil"/>
            </w:tcBorders>
          </w:tcPr>
          <w:p w14:paraId="1F99993D"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0.4</w:t>
            </w:r>
          </w:p>
        </w:tc>
        <w:tc>
          <w:tcPr>
            <w:tcW w:w="1418" w:type="dxa"/>
            <w:tcBorders>
              <w:left w:val="nil"/>
              <w:bottom w:val="nil"/>
              <w:right w:val="nil"/>
            </w:tcBorders>
          </w:tcPr>
          <w:p w14:paraId="62988523"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0.8</w:t>
            </w:r>
          </w:p>
        </w:tc>
        <w:tc>
          <w:tcPr>
            <w:tcW w:w="1417" w:type="dxa"/>
            <w:tcBorders>
              <w:left w:val="nil"/>
              <w:bottom w:val="nil"/>
              <w:right w:val="nil"/>
            </w:tcBorders>
          </w:tcPr>
          <w:p w14:paraId="1038709A"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1.2</w:t>
            </w:r>
          </w:p>
        </w:tc>
      </w:tr>
      <w:tr w:rsidR="003311E3" w:rsidRPr="003311E3" w14:paraId="48A9B250" w14:textId="77777777" w:rsidTr="001012DE">
        <w:tc>
          <w:tcPr>
            <w:tcW w:w="1413" w:type="dxa"/>
            <w:tcBorders>
              <w:top w:val="nil"/>
              <w:left w:val="nil"/>
              <w:bottom w:val="nil"/>
              <w:right w:val="nil"/>
            </w:tcBorders>
          </w:tcPr>
          <w:p w14:paraId="3CDA2517" w14:textId="77777777" w:rsidR="003311E3" w:rsidRPr="003311E3" w:rsidRDefault="003311E3" w:rsidP="001012DE">
            <w:pPr>
              <w:rPr>
                <w:rFonts w:ascii="Times New Roman" w:hAnsi="Times New Roman" w:cs="Times New Roman"/>
              </w:rPr>
            </w:pPr>
          </w:p>
        </w:tc>
        <w:tc>
          <w:tcPr>
            <w:tcW w:w="5665" w:type="dxa"/>
            <w:gridSpan w:val="4"/>
            <w:tcBorders>
              <w:top w:val="nil"/>
              <w:left w:val="nil"/>
              <w:bottom w:val="nil"/>
              <w:right w:val="nil"/>
            </w:tcBorders>
          </w:tcPr>
          <w:p w14:paraId="17CDAE70" w14:textId="77777777" w:rsidR="003311E3" w:rsidRPr="003311E3" w:rsidRDefault="003311E3" w:rsidP="001012DE">
            <w:pPr>
              <w:jc w:val="center"/>
              <w:rPr>
                <w:rFonts w:ascii="Times New Roman" w:hAnsi="Times New Roman" w:cs="Times New Roman"/>
                <w:sz w:val="20"/>
                <w:szCs w:val="20"/>
              </w:rPr>
            </w:pPr>
            <w:r w:rsidRPr="003311E3">
              <w:rPr>
                <w:rFonts w:ascii="Times New Roman" w:hAnsi="Times New Roman" w:cs="Times New Roman"/>
                <w:sz w:val="20"/>
                <w:szCs w:val="20"/>
              </w:rPr>
              <w:t>Conflict (monthly %)</w:t>
            </w:r>
          </w:p>
        </w:tc>
      </w:tr>
    </w:tbl>
    <w:p w14:paraId="312A86AC" w14:textId="77777777" w:rsidR="003311E3" w:rsidRPr="003311E3" w:rsidRDefault="003311E3" w:rsidP="003311E3">
      <w:pPr>
        <w:rPr>
          <w:rFonts w:ascii="Times New Roman" w:hAnsi="Times New Roman" w:cs="Times New Roman"/>
        </w:rPr>
      </w:pPr>
      <w:r w:rsidRPr="003311E3">
        <w:rPr>
          <w:rFonts w:ascii="Times New Roman" w:hAnsi="Times New Roman" w:cs="Times New Roman"/>
        </w:rPr>
        <w:t>b)</w:t>
      </w:r>
    </w:p>
    <w:tbl>
      <w:tblPr>
        <w:tblStyle w:val="TableGrid"/>
        <w:tblW w:w="0" w:type="auto"/>
        <w:tblLook w:val="04A0" w:firstRow="1" w:lastRow="0" w:firstColumn="1" w:lastColumn="0" w:noHBand="0" w:noVBand="1"/>
      </w:tblPr>
      <w:tblGrid>
        <w:gridCol w:w="1413"/>
        <w:gridCol w:w="1413"/>
        <w:gridCol w:w="1417"/>
        <w:gridCol w:w="1418"/>
        <w:gridCol w:w="1417"/>
      </w:tblGrid>
      <w:tr w:rsidR="003311E3" w:rsidRPr="003311E3" w14:paraId="110F57BA" w14:textId="77777777" w:rsidTr="001012DE">
        <w:tc>
          <w:tcPr>
            <w:tcW w:w="1413" w:type="dxa"/>
            <w:tcBorders>
              <w:top w:val="nil"/>
              <w:left w:val="nil"/>
              <w:bottom w:val="nil"/>
              <w:right w:val="nil"/>
            </w:tcBorders>
          </w:tcPr>
          <w:p w14:paraId="477D45A2" w14:textId="77777777" w:rsidR="003311E3" w:rsidRPr="003311E3" w:rsidRDefault="003311E3" w:rsidP="001012DE">
            <w:pPr>
              <w:jc w:val="right"/>
              <w:rPr>
                <w:rFonts w:ascii="Times New Roman" w:hAnsi="Times New Roman" w:cs="Times New Roman"/>
                <w:sz w:val="16"/>
                <w:szCs w:val="16"/>
              </w:rPr>
            </w:pPr>
            <w:r w:rsidRPr="003311E3">
              <w:rPr>
                <w:rFonts w:ascii="Times New Roman" w:hAnsi="Times New Roman" w:cs="Times New Roman"/>
                <w:sz w:val="16"/>
                <w:szCs w:val="16"/>
              </w:rPr>
              <w:t>Hunting quota (per 1000km</w:t>
            </w:r>
            <w:r w:rsidRPr="003311E3">
              <w:rPr>
                <w:rFonts w:ascii="Times New Roman" w:hAnsi="Times New Roman" w:cs="Times New Roman"/>
                <w:sz w:val="16"/>
                <w:szCs w:val="16"/>
                <w:vertAlign w:val="superscript"/>
              </w:rPr>
              <w:t>2</w:t>
            </w:r>
            <w:r w:rsidRPr="003311E3">
              <w:rPr>
                <w:rFonts w:ascii="Times New Roman" w:hAnsi="Times New Roman" w:cs="Times New Roman"/>
                <w:sz w:val="16"/>
                <w:szCs w:val="16"/>
              </w:rPr>
              <w:t>)</w:t>
            </w:r>
          </w:p>
        </w:tc>
        <w:tc>
          <w:tcPr>
            <w:tcW w:w="5665" w:type="dxa"/>
            <w:gridSpan w:val="4"/>
            <w:tcBorders>
              <w:top w:val="nil"/>
              <w:left w:val="nil"/>
              <w:right w:val="nil"/>
            </w:tcBorders>
          </w:tcPr>
          <w:p w14:paraId="2BE526D4" w14:textId="77777777" w:rsidR="003311E3" w:rsidRPr="003311E3" w:rsidRDefault="003311E3" w:rsidP="001012DE">
            <w:pPr>
              <w:jc w:val="center"/>
              <w:rPr>
                <w:rFonts w:ascii="Times New Roman" w:hAnsi="Times New Roman" w:cs="Times New Roman"/>
              </w:rPr>
            </w:pPr>
            <w:r w:rsidRPr="003311E3">
              <w:rPr>
                <w:rFonts w:ascii="Times New Roman" w:hAnsi="Times New Roman" w:cs="Times New Roman"/>
              </w:rPr>
              <w:t>Edge effect 40 of 40 prides (no protected source)</w:t>
            </w:r>
          </w:p>
        </w:tc>
      </w:tr>
      <w:tr w:rsidR="003311E3" w:rsidRPr="003311E3" w14:paraId="5BB1EE13" w14:textId="77777777" w:rsidTr="001012DE">
        <w:tc>
          <w:tcPr>
            <w:tcW w:w="1413" w:type="dxa"/>
            <w:tcBorders>
              <w:top w:val="nil"/>
              <w:left w:val="nil"/>
              <w:bottom w:val="nil"/>
            </w:tcBorders>
          </w:tcPr>
          <w:p w14:paraId="14A543B4"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1.2</w:t>
            </w:r>
          </w:p>
        </w:tc>
        <w:tc>
          <w:tcPr>
            <w:tcW w:w="1413" w:type="dxa"/>
            <w:tcBorders>
              <w:bottom w:val="single" w:sz="4" w:space="0" w:color="auto"/>
            </w:tcBorders>
            <w:shd w:val="thinReverseDiagStripe" w:color="auto" w:fill="auto"/>
          </w:tcPr>
          <w:p w14:paraId="23230EA8"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-26%</w:t>
            </w:r>
          </w:p>
        </w:tc>
        <w:tc>
          <w:tcPr>
            <w:tcW w:w="1417" w:type="dxa"/>
          </w:tcPr>
          <w:p w14:paraId="12F61AB3"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→-52%</w:t>
            </w:r>
          </w:p>
        </w:tc>
        <w:tc>
          <w:tcPr>
            <w:tcW w:w="1418" w:type="dxa"/>
          </w:tcPr>
          <w:p w14:paraId="066B0C70"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-88%</w:t>
            </w:r>
          </w:p>
        </w:tc>
        <w:tc>
          <w:tcPr>
            <w:tcW w:w="1417" w:type="dxa"/>
          </w:tcPr>
          <w:p w14:paraId="53C8DC22"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-100%</w:t>
            </w:r>
          </w:p>
        </w:tc>
      </w:tr>
      <w:tr w:rsidR="003311E3" w:rsidRPr="003311E3" w14:paraId="0D5DABC8" w14:textId="77777777" w:rsidTr="001012DE">
        <w:tc>
          <w:tcPr>
            <w:tcW w:w="1413" w:type="dxa"/>
            <w:tcBorders>
              <w:top w:val="nil"/>
              <w:left w:val="nil"/>
              <w:bottom w:val="nil"/>
            </w:tcBorders>
          </w:tcPr>
          <w:p w14:paraId="5407340E"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0.8</w:t>
            </w:r>
          </w:p>
        </w:tc>
        <w:tc>
          <w:tcPr>
            <w:tcW w:w="1413" w:type="dxa"/>
            <w:shd w:val="thinReverseDiagStripe" w:color="auto" w:fill="FFFFFF" w:themeFill="background1"/>
          </w:tcPr>
          <w:p w14:paraId="3364DF2B"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-16%</w:t>
            </w:r>
          </w:p>
        </w:tc>
        <w:tc>
          <w:tcPr>
            <w:tcW w:w="1417" w:type="dxa"/>
            <w:tcBorders>
              <w:bottom w:val="single" w:sz="4" w:space="0" w:color="auto"/>
            </w:tcBorders>
          </w:tcPr>
          <w:p w14:paraId="3FD2458B"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-48%</w:t>
            </w:r>
          </w:p>
        </w:tc>
        <w:tc>
          <w:tcPr>
            <w:tcW w:w="1418" w:type="dxa"/>
          </w:tcPr>
          <w:p w14:paraId="00C2C5EF"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-87%</w:t>
            </w:r>
          </w:p>
        </w:tc>
        <w:tc>
          <w:tcPr>
            <w:tcW w:w="1417" w:type="dxa"/>
          </w:tcPr>
          <w:p w14:paraId="4B300C88"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-100%</w:t>
            </w:r>
          </w:p>
        </w:tc>
      </w:tr>
      <w:tr w:rsidR="003311E3" w:rsidRPr="003311E3" w14:paraId="4DE8A467" w14:textId="77777777" w:rsidTr="001012DE">
        <w:tc>
          <w:tcPr>
            <w:tcW w:w="1413" w:type="dxa"/>
            <w:tcBorders>
              <w:top w:val="nil"/>
              <w:left w:val="nil"/>
              <w:bottom w:val="nil"/>
            </w:tcBorders>
          </w:tcPr>
          <w:p w14:paraId="5D93C596"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0.4</w:t>
            </w:r>
          </w:p>
        </w:tc>
        <w:tc>
          <w:tcPr>
            <w:tcW w:w="1413" w:type="dxa"/>
            <w:shd w:val="clear" w:color="auto" w:fill="BFBFBF" w:themeFill="background1" w:themeFillShade="BF"/>
          </w:tcPr>
          <w:p w14:paraId="090FF299"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-5%</w:t>
            </w:r>
          </w:p>
        </w:tc>
        <w:tc>
          <w:tcPr>
            <w:tcW w:w="1417" w:type="dxa"/>
            <w:tcBorders>
              <w:bottom w:val="single" w:sz="4" w:space="0" w:color="auto"/>
            </w:tcBorders>
            <w:shd w:val="clear" w:color="auto" w:fill="auto"/>
          </w:tcPr>
          <w:p w14:paraId="43DA88A9"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-38%</w:t>
            </w:r>
          </w:p>
        </w:tc>
        <w:tc>
          <w:tcPr>
            <w:tcW w:w="1418" w:type="dxa"/>
          </w:tcPr>
          <w:p w14:paraId="31B99443"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-82%</w:t>
            </w:r>
          </w:p>
        </w:tc>
        <w:tc>
          <w:tcPr>
            <w:tcW w:w="1417" w:type="dxa"/>
          </w:tcPr>
          <w:p w14:paraId="37799227"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-100%</w:t>
            </w:r>
          </w:p>
        </w:tc>
      </w:tr>
      <w:tr w:rsidR="003311E3" w:rsidRPr="003311E3" w14:paraId="27AF9E16" w14:textId="77777777" w:rsidTr="001012DE">
        <w:tc>
          <w:tcPr>
            <w:tcW w:w="1413" w:type="dxa"/>
            <w:tcBorders>
              <w:top w:val="nil"/>
              <w:left w:val="nil"/>
              <w:bottom w:val="nil"/>
            </w:tcBorders>
          </w:tcPr>
          <w:p w14:paraId="70F7F322"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w:t>
            </w:r>
          </w:p>
        </w:tc>
        <w:tc>
          <w:tcPr>
            <w:tcW w:w="1413" w:type="dxa"/>
            <w:shd w:val="clear" w:color="auto" w:fill="BFBFBF" w:themeFill="background1" w:themeFillShade="BF"/>
          </w:tcPr>
          <w:p w14:paraId="733758E2"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&lt;-1%</w:t>
            </w:r>
          </w:p>
        </w:tc>
        <w:tc>
          <w:tcPr>
            <w:tcW w:w="1417" w:type="dxa"/>
            <w:shd w:val="thinReverseDiagStripe" w:color="auto" w:fill="auto"/>
          </w:tcPr>
          <w:p w14:paraId="2D59C7EB"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-30%</w:t>
            </w:r>
          </w:p>
        </w:tc>
        <w:tc>
          <w:tcPr>
            <w:tcW w:w="1418" w:type="dxa"/>
          </w:tcPr>
          <w:p w14:paraId="685758E9"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-61%</w:t>
            </w:r>
          </w:p>
        </w:tc>
        <w:tc>
          <w:tcPr>
            <w:tcW w:w="1417" w:type="dxa"/>
          </w:tcPr>
          <w:p w14:paraId="79FADAFA"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   -92%</w:t>
            </w:r>
          </w:p>
        </w:tc>
      </w:tr>
      <w:tr w:rsidR="003311E3" w:rsidRPr="003311E3" w14:paraId="7403D5ED" w14:textId="77777777" w:rsidTr="001012DE">
        <w:tc>
          <w:tcPr>
            <w:tcW w:w="1413" w:type="dxa"/>
            <w:tcBorders>
              <w:top w:val="nil"/>
              <w:left w:val="nil"/>
              <w:bottom w:val="nil"/>
              <w:right w:val="nil"/>
            </w:tcBorders>
          </w:tcPr>
          <w:p w14:paraId="17506FD0" w14:textId="77777777" w:rsidR="003311E3" w:rsidRPr="003311E3" w:rsidRDefault="003311E3" w:rsidP="001012DE">
            <w:pPr>
              <w:rPr>
                <w:rFonts w:ascii="Times New Roman" w:hAnsi="Times New Roman" w:cs="Times New Roman"/>
              </w:rPr>
            </w:pPr>
          </w:p>
        </w:tc>
        <w:tc>
          <w:tcPr>
            <w:tcW w:w="1413" w:type="dxa"/>
            <w:tcBorders>
              <w:left w:val="nil"/>
              <w:bottom w:val="nil"/>
              <w:right w:val="nil"/>
            </w:tcBorders>
          </w:tcPr>
          <w:p w14:paraId="03DE2C6C"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w:t>
            </w:r>
          </w:p>
        </w:tc>
        <w:tc>
          <w:tcPr>
            <w:tcW w:w="1417" w:type="dxa"/>
            <w:tcBorders>
              <w:left w:val="nil"/>
              <w:bottom w:val="nil"/>
              <w:right w:val="nil"/>
            </w:tcBorders>
          </w:tcPr>
          <w:p w14:paraId="7D5AE500"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0.4</w:t>
            </w:r>
          </w:p>
        </w:tc>
        <w:tc>
          <w:tcPr>
            <w:tcW w:w="1418" w:type="dxa"/>
            <w:tcBorders>
              <w:left w:val="nil"/>
              <w:bottom w:val="nil"/>
              <w:right w:val="nil"/>
            </w:tcBorders>
          </w:tcPr>
          <w:p w14:paraId="231032EE"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0.8</w:t>
            </w:r>
          </w:p>
        </w:tc>
        <w:tc>
          <w:tcPr>
            <w:tcW w:w="1417" w:type="dxa"/>
            <w:tcBorders>
              <w:left w:val="nil"/>
              <w:bottom w:val="nil"/>
              <w:right w:val="nil"/>
            </w:tcBorders>
          </w:tcPr>
          <w:p w14:paraId="3F7E86BD" w14:textId="77777777" w:rsidR="003311E3" w:rsidRPr="003311E3" w:rsidRDefault="003311E3" w:rsidP="001012DE">
            <w:pPr>
              <w:jc w:val="right"/>
              <w:rPr>
                <w:rFonts w:ascii="Times New Roman" w:hAnsi="Times New Roman" w:cs="Times New Roman"/>
              </w:rPr>
            </w:pPr>
            <w:r w:rsidRPr="003311E3">
              <w:rPr>
                <w:rFonts w:ascii="Times New Roman" w:hAnsi="Times New Roman" w:cs="Times New Roman"/>
              </w:rPr>
              <w:t>1.2</w:t>
            </w:r>
          </w:p>
        </w:tc>
      </w:tr>
      <w:tr w:rsidR="003311E3" w:rsidRPr="003311E3" w14:paraId="6B48439A" w14:textId="77777777" w:rsidTr="001012DE">
        <w:tc>
          <w:tcPr>
            <w:tcW w:w="1413" w:type="dxa"/>
            <w:tcBorders>
              <w:top w:val="nil"/>
              <w:left w:val="nil"/>
              <w:bottom w:val="nil"/>
              <w:right w:val="nil"/>
            </w:tcBorders>
          </w:tcPr>
          <w:p w14:paraId="5232DA0F" w14:textId="77777777" w:rsidR="003311E3" w:rsidRPr="003311E3" w:rsidRDefault="003311E3" w:rsidP="001012DE">
            <w:pPr>
              <w:rPr>
                <w:rFonts w:ascii="Times New Roman" w:hAnsi="Times New Roman" w:cs="Times New Roman"/>
              </w:rPr>
            </w:pPr>
          </w:p>
        </w:tc>
        <w:tc>
          <w:tcPr>
            <w:tcW w:w="5665" w:type="dxa"/>
            <w:gridSpan w:val="4"/>
            <w:tcBorders>
              <w:top w:val="nil"/>
              <w:left w:val="nil"/>
              <w:bottom w:val="nil"/>
              <w:right w:val="nil"/>
            </w:tcBorders>
          </w:tcPr>
          <w:p w14:paraId="03E4601F" w14:textId="77777777" w:rsidR="003311E3" w:rsidRPr="003311E3" w:rsidRDefault="003311E3" w:rsidP="001012DE">
            <w:pPr>
              <w:jc w:val="center"/>
              <w:rPr>
                <w:rFonts w:ascii="Times New Roman" w:hAnsi="Times New Roman" w:cs="Times New Roman"/>
                <w:sz w:val="20"/>
                <w:szCs w:val="20"/>
              </w:rPr>
            </w:pPr>
            <w:r w:rsidRPr="003311E3">
              <w:rPr>
                <w:rFonts w:ascii="Times New Roman" w:hAnsi="Times New Roman" w:cs="Times New Roman"/>
                <w:sz w:val="20"/>
                <w:szCs w:val="20"/>
              </w:rPr>
              <w:t>Conflict (monthly %)</w:t>
            </w:r>
          </w:p>
        </w:tc>
      </w:tr>
    </w:tbl>
    <w:p w14:paraId="4E564994" w14:textId="77777777" w:rsidR="003311E3" w:rsidRPr="003311E3" w:rsidRDefault="003311E3" w:rsidP="003311E3">
      <w:pPr>
        <w:rPr>
          <w:rFonts w:ascii="Times New Roman" w:hAnsi="Times New Roman" w:cs="Times New Roman"/>
        </w:rPr>
      </w:pPr>
    </w:p>
    <w:p w14:paraId="5F519C7D" w14:textId="099AE440" w:rsidR="003311E3" w:rsidRPr="001E3408" w:rsidRDefault="003311E3" w:rsidP="003311E3">
      <w:pPr>
        <w:rPr>
          <w:rFonts w:ascii="Times New Roman" w:hAnsi="Times New Roman" w:cs="Times New Roman"/>
        </w:rPr>
      </w:pPr>
      <w:r w:rsidRPr="001E3408">
        <w:rPr>
          <w:rFonts w:ascii="Times New Roman" w:hAnsi="Times New Roman" w:cs="Times New Roman"/>
        </w:rPr>
        <w:t>Table S</w:t>
      </w:r>
      <w:r w:rsidR="00C01BDD" w:rsidRPr="001E3408">
        <w:rPr>
          <w:rFonts w:ascii="Times New Roman" w:hAnsi="Times New Roman" w:cs="Times New Roman"/>
        </w:rPr>
        <w:t>7</w:t>
      </w:r>
      <w:r w:rsidRPr="001E3408">
        <w:rPr>
          <w:rFonts w:ascii="Times New Roman" w:hAnsi="Times New Roman" w:cs="Times New Roman"/>
        </w:rPr>
        <w:t>. Percentage decline in populations from start to end of simulation (45 years) and slope</w:t>
      </w:r>
      <w:r w:rsidR="00B0692D" w:rsidRPr="001E3408">
        <w:rPr>
          <w:rFonts w:ascii="Times New Roman" w:hAnsi="Times New Roman" w:cs="Times New Roman"/>
        </w:rPr>
        <w:t xml:space="preserve"> (indicated by symbols)</w:t>
      </w:r>
      <w:r w:rsidRPr="001E3408">
        <w:rPr>
          <w:rFonts w:ascii="Times New Roman" w:hAnsi="Times New Roman" w:cs="Times New Roman"/>
        </w:rPr>
        <w:t xml:space="preserve"> of trajectory in final 21 years (3 lion generations) of the simulation. Scenario a) 63% of prides subjected to edge effects (hunting and conflict), the remainder protected. Scenario b) all prides in simulation subjected to hunting and conflict. Scenario a) approximates a fully protected area (such as a national park) where trophy hunting, poaching and human wildlife conflict on the boundary impact survival of lions in prides close to the boundary, exerting an edge effect on these prides. Scenario b) simulates hunting areas or concessions with varying levels of investment in regulation of poaching or human wildlife conflict.</w:t>
      </w:r>
    </w:p>
    <w:p w14:paraId="60265CAA" w14:textId="77777777" w:rsidR="003311E3" w:rsidRPr="001E3408" w:rsidRDefault="003311E3" w:rsidP="003311E3">
      <w:pPr>
        <w:rPr>
          <w:rFonts w:ascii="Times New Roman" w:hAnsi="Times New Roman" w:cs="Times New Roman"/>
        </w:rPr>
      </w:pPr>
    </w:p>
    <w:p w14:paraId="58ED4C90" w14:textId="77777777" w:rsidR="003311E3" w:rsidRPr="001E3408" w:rsidRDefault="003311E3" w:rsidP="003311E3">
      <w:pPr>
        <w:rPr>
          <w:rFonts w:ascii="Times New Roman" w:hAnsi="Times New Roman" w:cs="Times New Roman"/>
        </w:rPr>
      </w:pPr>
      <w:r w:rsidRPr="001E3408">
        <w:rPr>
          <w:rFonts w:ascii="Times New Roman" w:hAnsi="Times New Roman" w:cs="Times New Roman"/>
        </w:rPr>
        <w:t>Symbols indicate stable (→, &lt; -10.0 % slope or increasing) or declining (↓, &gt; -10.0 % slope) populations over final 21 years of simulation. Grey shaded (≤ 10% decline in population size over 45 years) and diagonal hashed cells (≤ 30% decline in population size over 45 years) indicate management scenarios that managers might consider acceptable for management strategies for different types of protected land (≤ 30% decline and stable for consumptive use areas and ≤ 10% decline and stable for fully protected areas).</w:t>
      </w:r>
    </w:p>
    <w:p w14:paraId="507528DB" w14:textId="02C8470C" w:rsidR="003311E3" w:rsidRDefault="003311E3" w:rsidP="000D6545">
      <w:pPr>
        <w:rPr>
          <w:rFonts w:ascii="Times New Roman" w:hAnsi="Times New Roman" w:cs="Times New Roman"/>
          <w:u w:val="single"/>
        </w:rPr>
      </w:pPr>
    </w:p>
    <w:p w14:paraId="585A5925" w14:textId="2E7EFA97" w:rsidR="003311E3" w:rsidRDefault="003311E3">
      <w:pPr>
        <w:rPr>
          <w:rFonts w:ascii="Times New Roman" w:hAnsi="Times New Roman" w:cs="Times New Roman"/>
          <w:u w:val="single"/>
        </w:rPr>
      </w:pPr>
      <w:r>
        <w:rPr>
          <w:rFonts w:ascii="Times New Roman" w:hAnsi="Times New Roman" w:cs="Times New Roman"/>
          <w:u w:val="single"/>
        </w:rPr>
        <w:br w:type="page"/>
      </w:r>
    </w:p>
    <w:p w14:paraId="7D6048E4" w14:textId="6B28884A" w:rsidR="003311E3" w:rsidRPr="00E136EC" w:rsidRDefault="003311E3" w:rsidP="003311E3">
      <w:pPr>
        <w:rPr>
          <w:rFonts w:ascii="Times New Roman" w:hAnsi="Times New Roman" w:cs="Times New Roman"/>
          <w:noProof/>
          <w:u w:val="single"/>
          <w:lang w:eastAsia="en-GB"/>
        </w:rPr>
      </w:pPr>
      <w:r w:rsidRPr="00E136EC">
        <w:rPr>
          <w:rFonts w:ascii="Times New Roman" w:hAnsi="Times New Roman" w:cs="Times New Roman"/>
          <w:noProof/>
          <w:u w:val="single"/>
          <w:lang w:eastAsia="en-GB"/>
        </w:rPr>
        <w:lastRenderedPageBreak/>
        <w:t>Figure S</w:t>
      </w:r>
      <w:r w:rsidR="00E533F0">
        <w:rPr>
          <w:rFonts w:ascii="Times New Roman" w:hAnsi="Times New Roman" w:cs="Times New Roman"/>
          <w:noProof/>
          <w:u w:val="single"/>
          <w:lang w:eastAsia="en-GB"/>
        </w:rPr>
        <w:t>6</w:t>
      </w:r>
    </w:p>
    <w:p w14:paraId="71D945FD" w14:textId="77777777" w:rsidR="003311E3" w:rsidRDefault="003311E3" w:rsidP="003311E3">
      <w:pPr>
        <w:rPr>
          <w:noProof/>
          <w:lang w:eastAsia="en-GB"/>
        </w:rPr>
      </w:pPr>
      <w:r>
        <w:rPr>
          <w:noProof/>
          <w:lang w:eastAsia="en-GB"/>
        </w:rPr>
        <w:softHyphen/>
      </w:r>
    </w:p>
    <w:p w14:paraId="375F0228" w14:textId="38E4F1D2" w:rsidR="003311E3" w:rsidRDefault="003311E3" w:rsidP="003311E3">
      <w:pPr>
        <w:rPr>
          <w:noProof/>
          <w:lang w:eastAsia="en-GB"/>
        </w:rPr>
      </w:pPr>
      <w:r>
        <w:rPr>
          <w:noProof/>
          <w:lang w:val="en-GB" w:eastAsia="en-GB"/>
        </w:rPr>
        <w:drawing>
          <wp:inline distT="0" distB="0" distL="0" distR="0" wp14:anchorId="584CE13C" wp14:editId="112C998D">
            <wp:extent cx="5731510" cy="6141085"/>
            <wp:effectExtent l="0" t="0" r="0" b="5715"/>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6141085"/>
                    </a:xfrm>
                    <a:prstGeom prst="rect">
                      <a:avLst/>
                    </a:prstGeom>
                  </pic:spPr>
                </pic:pic>
              </a:graphicData>
            </a:graphic>
          </wp:inline>
        </w:drawing>
      </w:r>
    </w:p>
    <w:p w14:paraId="728EF8B5" w14:textId="77777777" w:rsidR="003311E3" w:rsidRDefault="003311E3" w:rsidP="003311E3">
      <w:pPr>
        <w:rPr>
          <w:noProof/>
          <w:lang w:eastAsia="en-GB"/>
        </w:rPr>
      </w:pPr>
    </w:p>
    <w:p w14:paraId="52E28D20" w14:textId="1EADB1E4" w:rsidR="003311E3" w:rsidRPr="001E3408" w:rsidRDefault="003311E3" w:rsidP="003311E3">
      <w:pPr>
        <w:rPr>
          <w:rFonts w:ascii="Times New Roman" w:hAnsi="Times New Roman" w:cs="Times New Roman"/>
        </w:rPr>
      </w:pPr>
      <w:r w:rsidRPr="001E3408">
        <w:rPr>
          <w:rFonts w:ascii="Times New Roman" w:hAnsi="Times New Roman" w:cs="Times New Roman"/>
          <w:noProof/>
          <w:lang w:eastAsia="en-GB"/>
        </w:rPr>
        <w:t>Figure S</w:t>
      </w:r>
      <w:r w:rsidR="00E533F0" w:rsidRPr="001E3408">
        <w:rPr>
          <w:rFonts w:ascii="Times New Roman" w:hAnsi="Times New Roman" w:cs="Times New Roman"/>
          <w:noProof/>
          <w:lang w:eastAsia="en-GB"/>
        </w:rPr>
        <w:t>6</w:t>
      </w:r>
      <w:r w:rsidRPr="001E3408">
        <w:rPr>
          <w:rFonts w:ascii="Times New Roman" w:hAnsi="Times New Roman" w:cs="Times New Roman"/>
          <w:noProof/>
          <w:lang w:eastAsia="en-GB"/>
        </w:rPr>
        <w:t>a: Simulations of hunting male lions minimum age thresholds from ≥3 years to ≥8</w:t>
      </w:r>
      <w:r w:rsidR="00C3371A">
        <w:rPr>
          <w:rFonts w:ascii="Times New Roman" w:hAnsi="Times New Roman" w:cs="Times New Roman"/>
          <w:noProof/>
          <w:lang w:eastAsia="en-GB"/>
        </w:rPr>
        <w:t xml:space="preserve"> </w:t>
      </w:r>
      <w:r w:rsidRPr="001E3408">
        <w:rPr>
          <w:rFonts w:ascii="Times New Roman" w:hAnsi="Times New Roman" w:cs="Times New Roman"/>
          <w:noProof/>
          <w:lang w:eastAsia="en-GB"/>
        </w:rPr>
        <w:t>years, with an annual hunting quota of 18 male lions (~1.2 lions/ 1000km</w:t>
      </w:r>
      <w:r w:rsidRPr="001E3408">
        <w:rPr>
          <w:rFonts w:ascii="Times New Roman" w:hAnsi="Times New Roman" w:cs="Times New Roman"/>
          <w:noProof/>
          <w:vertAlign w:val="superscript"/>
          <w:lang w:eastAsia="en-GB"/>
        </w:rPr>
        <w:t>2</w:t>
      </w:r>
      <w:r w:rsidRPr="001E3408">
        <w:rPr>
          <w:rFonts w:ascii="Times New Roman" w:hAnsi="Times New Roman" w:cs="Times New Roman"/>
          <w:noProof/>
          <w:lang w:eastAsia="en-GB"/>
        </w:rPr>
        <w:t>) and with all 40 prides in the population exposed to hunting and conflict mortalities (0.4, 0.8 and 1.2% per month). Curves with solid lines denote scenarios where ‘real’ ages of hunted lions were derived from the model and dotted lines incorporate age specific errors in age estimation by hunters.</w:t>
      </w:r>
      <w:r w:rsidRPr="001E3408">
        <w:rPr>
          <w:rFonts w:ascii="Times New Roman" w:hAnsi="Times New Roman" w:cs="Times New Roman"/>
        </w:rPr>
        <w:t xml:space="preserve"> The black lines represent the mean and the light grey areas the 95% confidence interval of simulations. The vertical dotted line marks the point at which test scenarios were implemented after the population had reached its asymptotic state.</w:t>
      </w:r>
    </w:p>
    <w:p w14:paraId="586031B8" w14:textId="77777777" w:rsidR="003311E3" w:rsidRPr="000D6545" w:rsidRDefault="003311E3" w:rsidP="000D6545">
      <w:pPr>
        <w:rPr>
          <w:rFonts w:ascii="Times New Roman" w:hAnsi="Times New Roman" w:cs="Times New Roman"/>
          <w:u w:val="single"/>
        </w:rPr>
      </w:pPr>
    </w:p>
    <w:p w14:paraId="1553F49E" w14:textId="60A39978" w:rsidR="003311E3" w:rsidRDefault="003311E3">
      <w:pPr>
        <w:rPr>
          <w:rFonts w:ascii="Times New Roman" w:hAnsi="Times New Roman" w:cs="Times New Roman"/>
          <w:b/>
          <w:lang w:val="en-GB"/>
        </w:rPr>
      </w:pPr>
      <w:r>
        <w:rPr>
          <w:rFonts w:ascii="Times New Roman" w:hAnsi="Times New Roman" w:cs="Times New Roman"/>
          <w:b/>
          <w:lang w:val="en-GB"/>
        </w:rPr>
        <w:br w:type="page"/>
      </w:r>
    </w:p>
    <w:p w14:paraId="5D983978" w14:textId="0CAFE190" w:rsidR="003311E3" w:rsidRDefault="003311E3" w:rsidP="003311E3">
      <w:pPr>
        <w:rPr>
          <w:noProof/>
          <w:lang w:eastAsia="en-GB"/>
        </w:rPr>
      </w:pPr>
      <w:r>
        <w:rPr>
          <w:noProof/>
          <w:lang w:val="en-GB" w:eastAsia="en-GB"/>
        </w:rPr>
        <w:lastRenderedPageBreak/>
        <w:drawing>
          <wp:inline distT="0" distB="0" distL="0" distR="0" wp14:anchorId="72AA6667" wp14:editId="1DC2564D">
            <wp:extent cx="5731510" cy="6141085"/>
            <wp:effectExtent l="0" t="0" r="0" b="5715"/>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6141085"/>
                    </a:xfrm>
                    <a:prstGeom prst="rect">
                      <a:avLst/>
                    </a:prstGeom>
                  </pic:spPr>
                </pic:pic>
              </a:graphicData>
            </a:graphic>
          </wp:inline>
        </w:drawing>
      </w:r>
    </w:p>
    <w:p w14:paraId="718083FA" w14:textId="77777777" w:rsidR="003311E3" w:rsidRDefault="003311E3" w:rsidP="003311E3">
      <w:pPr>
        <w:rPr>
          <w:noProof/>
          <w:lang w:eastAsia="en-GB"/>
        </w:rPr>
      </w:pPr>
    </w:p>
    <w:p w14:paraId="33E1A602" w14:textId="46104497" w:rsidR="003311E3" w:rsidRPr="001E3408" w:rsidRDefault="003311E3" w:rsidP="003311E3">
      <w:pPr>
        <w:rPr>
          <w:rFonts w:ascii="Times New Roman" w:hAnsi="Times New Roman" w:cs="Times New Roman"/>
        </w:rPr>
      </w:pPr>
      <w:r w:rsidRPr="001E3408">
        <w:rPr>
          <w:rFonts w:ascii="Times New Roman" w:hAnsi="Times New Roman" w:cs="Times New Roman"/>
        </w:rPr>
        <w:t>Figure S</w:t>
      </w:r>
      <w:r w:rsidR="00E533F0" w:rsidRPr="001E3408">
        <w:rPr>
          <w:rFonts w:ascii="Times New Roman" w:hAnsi="Times New Roman" w:cs="Times New Roman"/>
        </w:rPr>
        <w:t>6</w:t>
      </w:r>
      <w:r w:rsidRPr="001E3408">
        <w:rPr>
          <w:rFonts w:ascii="Times New Roman" w:hAnsi="Times New Roman" w:cs="Times New Roman"/>
        </w:rPr>
        <w:t>b: Simulations of hunting male lions minimum age thresholds from ≥3 years to ≥8</w:t>
      </w:r>
      <w:r w:rsidR="008254DF">
        <w:rPr>
          <w:rFonts w:ascii="Times New Roman" w:hAnsi="Times New Roman" w:cs="Times New Roman"/>
        </w:rPr>
        <w:t xml:space="preserve"> </w:t>
      </w:r>
      <w:r w:rsidRPr="001E3408">
        <w:rPr>
          <w:rFonts w:ascii="Times New Roman" w:hAnsi="Times New Roman" w:cs="Times New Roman"/>
        </w:rPr>
        <w:t>years, with an annual hunting quota of 18 male lions (~1.2 lions/ 1000km2) and 25 of 40 (37%) prides exposed to edge effects (including hunting and conflict mortalities of 0.4, 0.8 and 1.2%). Curves with solid lines denote scenarios where ‘real’ ages of hunted lions were derived from the model and dotted lines incorporate age specific errors in age estimation by hunters. The black lines represent the mean and the light grey areas the 95% confidence interval of simulations. The vertical dotted line marks the point at which test scenarios were implemented after the population had reached its asymptotic state.</w:t>
      </w:r>
    </w:p>
    <w:p w14:paraId="7F438D7F" w14:textId="6A540E8B" w:rsidR="000D6545" w:rsidRDefault="000D6545" w:rsidP="00AC54AA">
      <w:pPr>
        <w:rPr>
          <w:rFonts w:ascii="Times New Roman" w:hAnsi="Times New Roman" w:cs="Times New Roman"/>
          <w:b/>
          <w:lang w:val="en-GB"/>
        </w:rPr>
      </w:pPr>
    </w:p>
    <w:p w14:paraId="35BEED19" w14:textId="1A1D2000" w:rsidR="003311E3" w:rsidRDefault="003311E3">
      <w:pPr>
        <w:rPr>
          <w:rFonts w:ascii="Times New Roman" w:hAnsi="Times New Roman" w:cs="Times New Roman"/>
          <w:b/>
          <w:lang w:val="en-GB"/>
        </w:rPr>
      </w:pPr>
      <w:r>
        <w:rPr>
          <w:rFonts w:ascii="Times New Roman" w:hAnsi="Times New Roman" w:cs="Times New Roman"/>
          <w:b/>
          <w:lang w:val="en-GB"/>
        </w:rPr>
        <w:br w:type="page"/>
      </w:r>
    </w:p>
    <w:p w14:paraId="35309C73" w14:textId="7EBAD049" w:rsidR="003311E3" w:rsidRPr="003311E3" w:rsidRDefault="003311E3" w:rsidP="003311E3">
      <w:pPr>
        <w:rPr>
          <w:rFonts w:ascii="Times New Roman" w:hAnsi="Times New Roman" w:cs="Times New Roman"/>
          <w:u w:val="single"/>
        </w:rPr>
      </w:pPr>
      <w:r w:rsidRPr="003311E3">
        <w:rPr>
          <w:rFonts w:ascii="Times New Roman" w:hAnsi="Times New Roman" w:cs="Times New Roman"/>
          <w:u w:val="single"/>
        </w:rPr>
        <w:lastRenderedPageBreak/>
        <w:t>Figure S</w:t>
      </w:r>
      <w:r w:rsidR="009E331E">
        <w:rPr>
          <w:rFonts w:ascii="Times New Roman" w:hAnsi="Times New Roman" w:cs="Times New Roman"/>
          <w:u w:val="single"/>
        </w:rPr>
        <w:t>7</w:t>
      </w:r>
    </w:p>
    <w:p w14:paraId="24EEBCAC" w14:textId="77777777" w:rsidR="003311E3" w:rsidRPr="003311E3" w:rsidRDefault="003311E3" w:rsidP="003311E3">
      <w:pPr>
        <w:pStyle w:val="ListParagraph"/>
        <w:rPr>
          <w:rFonts w:ascii="Times New Roman" w:hAnsi="Times New Roman" w:cs="Times New Roman"/>
          <w:u w:val="single"/>
        </w:rPr>
      </w:pPr>
    </w:p>
    <w:p w14:paraId="75C8E49A" w14:textId="77777777" w:rsidR="003311E3" w:rsidRPr="003311E3" w:rsidRDefault="003311E3" w:rsidP="003311E3">
      <w:pPr>
        <w:rPr>
          <w:rFonts w:ascii="Times New Roman" w:hAnsi="Times New Roman" w:cs="Times New Roman"/>
        </w:rPr>
      </w:pPr>
      <w:r w:rsidRPr="003311E3">
        <w:rPr>
          <w:rFonts w:ascii="Times New Roman" w:hAnsi="Times New Roman" w:cs="Times New Roman"/>
          <w:noProof/>
          <w:lang w:val="en-GB" w:eastAsia="en-GB"/>
        </w:rPr>
        <w:drawing>
          <wp:inline distT="0" distB="0" distL="0" distR="0" wp14:anchorId="39A7C661" wp14:editId="74724C34">
            <wp:extent cx="5731510" cy="6329045"/>
            <wp:effectExtent l="0" t="0" r="0"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731510" cy="6329045"/>
                    </a:xfrm>
                    <a:prstGeom prst="rect">
                      <a:avLst/>
                    </a:prstGeom>
                  </pic:spPr>
                </pic:pic>
              </a:graphicData>
            </a:graphic>
          </wp:inline>
        </w:drawing>
      </w:r>
    </w:p>
    <w:p w14:paraId="36F6EB25" w14:textId="28D0BB8D" w:rsidR="003311E3" w:rsidRPr="001E3408" w:rsidRDefault="003311E3" w:rsidP="003311E3">
      <w:pPr>
        <w:rPr>
          <w:rFonts w:ascii="Times New Roman" w:hAnsi="Times New Roman" w:cs="Times New Roman"/>
        </w:rPr>
      </w:pPr>
      <w:r w:rsidRPr="001E3408">
        <w:rPr>
          <w:rFonts w:ascii="Times New Roman" w:hAnsi="Times New Roman" w:cs="Times New Roman"/>
        </w:rPr>
        <w:t>Figure S</w:t>
      </w:r>
      <w:r w:rsidR="009E331E" w:rsidRPr="001E3408">
        <w:rPr>
          <w:rFonts w:ascii="Times New Roman" w:hAnsi="Times New Roman" w:cs="Times New Roman"/>
        </w:rPr>
        <w:t>7</w:t>
      </w:r>
      <w:r w:rsidRPr="001E3408">
        <w:rPr>
          <w:rFonts w:ascii="Times New Roman" w:hAnsi="Times New Roman" w:cs="Times New Roman"/>
        </w:rPr>
        <w:t xml:space="preserve">. Effect of unreliable age assessment of hunted lions by hunters on lion population persistence for minimum age thresholds of ≥3 to ≥ 8 years. Simulations used an annual hunting quota of 18 males </w:t>
      </w:r>
      <w:r w:rsidRPr="001E3408">
        <w:rPr>
          <w:rFonts w:ascii="Times New Roman" w:hAnsi="Times New Roman" w:cs="Times New Roman"/>
          <w:noProof/>
          <w:lang w:eastAsia="en-GB"/>
        </w:rPr>
        <w:t>(~1.2 lions/ 1000km</w:t>
      </w:r>
      <w:r w:rsidRPr="001E3408">
        <w:rPr>
          <w:rFonts w:ascii="Times New Roman" w:hAnsi="Times New Roman" w:cs="Times New Roman"/>
          <w:noProof/>
          <w:vertAlign w:val="superscript"/>
          <w:lang w:eastAsia="en-GB"/>
        </w:rPr>
        <w:t>2</w:t>
      </w:r>
      <w:r w:rsidRPr="001E3408">
        <w:rPr>
          <w:rFonts w:ascii="Times New Roman" w:hAnsi="Times New Roman" w:cs="Times New Roman"/>
          <w:noProof/>
          <w:lang w:eastAsia="en-GB"/>
        </w:rPr>
        <w:t xml:space="preserve">) </w:t>
      </w:r>
      <w:r w:rsidRPr="001E3408">
        <w:rPr>
          <w:rFonts w:ascii="Times New Roman" w:hAnsi="Times New Roman" w:cs="Times New Roman"/>
        </w:rPr>
        <w:t xml:space="preserve">and a monthly conflict mortality rate of 0.4%. 25 of 40 prides in the population affected by edge effects (hunting and conflict). </w:t>
      </w:r>
      <w:r w:rsidRPr="001E3408">
        <w:rPr>
          <w:rFonts w:ascii="Times New Roman" w:hAnsi="Times New Roman" w:cs="Times New Roman"/>
          <w:noProof/>
          <w:lang w:eastAsia="en-GB"/>
        </w:rPr>
        <w:t>Curves with solid lines denote scenarios where ‘real’ ages of hunted lions were derived from the model and dotted lines incorporate age specific errors in age estimation by hunters.</w:t>
      </w:r>
      <w:r w:rsidRPr="001E3408">
        <w:rPr>
          <w:rFonts w:ascii="Times New Roman" w:hAnsi="Times New Roman" w:cs="Times New Roman"/>
        </w:rPr>
        <w:t xml:space="preserve"> The black lines represent the mean and the light grey areas the 95% confidence interval of simulations. The vertical dotted line marks the point at which test scenarios were implemented after the population had reached its asymptotic state. See Figure S</w:t>
      </w:r>
      <w:r w:rsidR="008448E3" w:rsidRPr="001E3408">
        <w:rPr>
          <w:rFonts w:ascii="Times New Roman" w:hAnsi="Times New Roman" w:cs="Times New Roman"/>
        </w:rPr>
        <w:t>6</w:t>
      </w:r>
      <w:r w:rsidRPr="001E3408">
        <w:rPr>
          <w:rFonts w:ascii="Times New Roman" w:hAnsi="Times New Roman" w:cs="Times New Roman"/>
        </w:rPr>
        <w:t xml:space="preserve"> for expanded scenarios. After 45 years, populations in estimated age scenarios were the same or smaller than actual age scenarios (% difference between actual and estimated: ≥3 =0, ≥4=0, ≥5= -7.6, ≥6 = -15.7, ≥7 =13.7, ≥8 = 12.9).</w:t>
      </w:r>
    </w:p>
    <w:p w14:paraId="6AB7E1F8" w14:textId="352EC232" w:rsidR="00555404" w:rsidRDefault="00555404">
      <w:pPr>
        <w:rPr>
          <w:rFonts w:ascii="Times New Roman" w:hAnsi="Times New Roman" w:cs="Times New Roman"/>
          <w:sz w:val="20"/>
          <w:szCs w:val="20"/>
        </w:rPr>
      </w:pPr>
    </w:p>
    <w:p w14:paraId="5DDCC9D6" w14:textId="7A37FBA1" w:rsidR="00925776" w:rsidRDefault="00925776">
      <w:pPr>
        <w:rPr>
          <w:rFonts w:ascii="Times New Roman" w:hAnsi="Times New Roman" w:cs="Times New Roman"/>
          <w:sz w:val="20"/>
          <w:szCs w:val="20"/>
        </w:rPr>
      </w:pPr>
    </w:p>
    <w:p w14:paraId="50BD52C3" w14:textId="0A1CE5AD" w:rsidR="00925776" w:rsidRDefault="00925776">
      <w:pPr>
        <w:rPr>
          <w:rFonts w:ascii="Times New Roman" w:hAnsi="Times New Roman" w:cs="Times New Roman"/>
          <w:sz w:val="20"/>
          <w:szCs w:val="20"/>
        </w:rPr>
      </w:pPr>
    </w:p>
    <w:p w14:paraId="11A3C15E" w14:textId="523DEA5F" w:rsidR="00925776" w:rsidRDefault="00925776">
      <w:pPr>
        <w:rPr>
          <w:rFonts w:ascii="Times New Roman" w:hAnsi="Times New Roman" w:cs="Times New Roman"/>
          <w:sz w:val="20"/>
          <w:szCs w:val="20"/>
        </w:rPr>
      </w:pPr>
    </w:p>
    <w:p w14:paraId="2C551355" w14:textId="0016DA14" w:rsidR="00925776" w:rsidRPr="001E3408" w:rsidRDefault="00925776">
      <w:pPr>
        <w:rPr>
          <w:rFonts w:ascii="Times New Roman" w:hAnsi="Times New Roman" w:cs="Times New Roman"/>
        </w:rPr>
      </w:pPr>
      <w:r w:rsidRPr="001E3408">
        <w:rPr>
          <w:rFonts w:ascii="Times New Roman" w:hAnsi="Times New Roman" w:cs="Times New Roman"/>
        </w:rPr>
        <w:t>We note that with the hunting age threshold set to 3 and 4 years, ageing errors may benefit the lion population over the short term in scenarios without conflict as shown in figures S6a and S6b</w:t>
      </w:r>
      <w:r w:rsidR="00C92C88" w:rsidRPr="001E3408">
        <w:rPr>
          <w:rFonts w:ascii="Times New Roman" w:hAnsi="Times New Roman" w:cs="Times New Roman"/>
        </w:rPr>
        <w:t xml:space="preserve">, though variation </w:t>
      </w:r>
      <w:r w:rsidR="000E7853" w:rsidRPr="001E3408">
        <w:rPr>
          <w:rFonts w:ascii="Times New Roman" w:hAnsi="Times New Roman" w:cs="Times New Roman"/>
        </w:rPr>
        <w:t xml:space="preserve">is much higher. This </w:t>
      </w:r>
      <w:r w:rsidR="002C05F4" w:rsidRPr="001E3408">
        <w:rPr>
          <w:rFonts w:ascii="Times New Roman" w:hAnsi="Times New Roman" w:cs="Times New Roman"/>
        </w:rPr>
        <w:t>likely</w:t>
      </w:r>
      <w:r w:rsidR="000E7853" w:rsidRPr="001E3408">
        <w:rPr>
          <w:rFonts w:ascii="Times New Roman" w:hAnsi="Times New Roman" w:cs="Times New Roman"/>
        </w:rPr>
        <w:t xml:space="preserve"> due to the fact that a greater proportion of individuals </w:t>
      </w:r>
      <w:r w:rsidR="002C05F4" w:rsidRPr="001E3408">
        <w:rPr>
          <w:rFonts w:ascii="Times New Roman" w:hAnsi="Times New Roman" w:cs="Times New Roman"/>
        </w:rPr>
        <w:t>are underestimated in age.</w:t>
      </w:r>
    </w:p>
    <w:p w14:paraId="085766DE" w14:textId="075B4A77" w:rsidR="00925776" w:rsidRPr="001E3408" w:rsidRDefault="00925776">
      <w:pPr>
        <w:rPr>
          <w:rFonts w:ascii="Times New Roman" w:hAnsi="Times New Roman" w:cs="Times New Roman"/>
        </w:rPr>
      </w:pPr>
      <w:r w:rsidRPr="001E3408">
        <w:rPr>
          <w:rFonts w:ascii="Times New Roman" w:hAnsi="Times New Roman" w:cs="Times New Roman"/>
        </w:rPr>
        <w:br w:type="page"/>
      </w:r>
    </w:p>
    <w:p w14:paraId="13043E07" w14:textId="47FE1AD1" w:rsidR="00555404" w:rsidRPr="005A6227" w:rsidRDefault="00B545A8" w:rsidP="00555404">
      <w:pPr>
        <w:jc w:val="center"/>
        <w:rPr>
          <w:rFonts w:ascii="Times New Roman" w:hAnsi="Times New Roman" w:cs="Times New Roman"/>
          <w:b/>
          <w:bCs/>
        </w:rPr>
      </w:pPr>
      <w:r>
        <w:rPr>
          <w:rFonts w:ascii="Times New Roman" w:hAnsi="Times New Roman" w:cs="Times New Roman"/>
          <w:b/>
          <w:bCs/>
        </w:rPr>
        <w:lastRenderedPageBreak/>
        <w:t xml:space="preserve">Parameter </w:t>
      </w:r>
      <w:r w:rsidR="00555404">
        <w:rPr>
          <w:rFonts w:ascii="Times New Roman" w:hAnsi="Times New Roman" w:cs="Times New Roman"/>
          <w:b/>
          <w:bCs/>
        </w:rPr>
        <w:t>Elasticity Results</w:t>
      </w:r>
    </w:p>
    <w:p w14:paraId="24CC4A84" w14:textId="77777777" w:rsidR="00555404" w:rsidRDefault="00555404" w:rsidP="00555404">
      <w:pPr>
        <w:pBdr>
          <w:bottom w:val="single" w:sz="4" w:space="1" w:color="auto"/>
        </w:pBdr>
        <w:rPr>
          <w:rFonts w:ascii="Times New Roman" w:hAnsi="Times New Roman" w:cs="Times New Roman"/>
          <w:u w:val="single"/>
        </w:rPr>
      </w:pPr>
    </w:p>
    <w:p w14:paraId="623E81BE" w14:textId="77777777" w:rsidR="001012DE" w:rsidRDefault="001012DE" w:rsidP="003311E3">
      <w:pPr>
        <w:rPr>
          <w:rFonts w:ascii="Times New Roman" w:hAnsi="Times New Roman" w:cs="Times New Roman"/>
          <w:sz w:val="20"/>
          <w:szCs w:val="20"/>
        </w:rPr>
      </w:pPr>
    </w:p>
    <w:p w14:paraId="5444773E" w14:textId="2E237F85" w:rsidR="001012DE" w:rsidRDefault="007410E8" w:rsidP="003311E3">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2DFEC0F" wp14:editId="53828101">
            <wp:extent cx="5727700" cy="3272790"/>
            <wp:effectExtent l="0" t="0" r="0" b="381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7700" cy="3272790"/>
                    </a:xfrm>
                    <a:prstGeom prst="rect">
                      <a:avLst/>
                    </a:prstGeom>
                  </pic:spPr>
                </pic:pic>
              </a:graphicData>
            </a:graphic>
          </wp:inline>
        </w:drawing>
      </w:r>
    </w:p>
    <w:p w14:paraId="457C6334" w14:textId="4FF69F07" w:rsidR="00555404" w:rsidRDefault="00555404" w:rsidP="003311E3">
      <w:pPr>
        <w:rPr>
          <w:rFonts w:ascii="Times New Roman" w:hAnsi="Times New Roman" w:cs="Times New Roman"/>
          <w:sz w:val="20"/>
          <w:szCs w:val="20"/>
        </w:rPr>
      </w:pPr>
    </w:p>
    <w:p w14:paraId="433FA0EA" w14:textId="0A7099FE" w:rsidR="00555404" w:rsidRPr="001E3408" w:rsidRDefault="00555404" w:rsidP="003311E3">
      <w:pPr>
        <w:rPr>
          <w:rFonts w:ascii="Times New Roman" w:hAnsi="Times New Roman" w:cs="Times New Roman"/>
        </w:rPr>
      </w:pPr>
      <w:r w:rsidRPr="001E3408">
        <w:rPr>
          <w:rFonts w:ascii="Times New Roman" w:hAnsi="Times New Roman" w:cs="Times New Roman"/>
        </w:rPr>
        <w:t xml:space="preserve">Figure S8. </w:t>
      </w:r>
      <w:r w:rsidR="00686861" w:rsidRPr="001E3408">
        <w:rPr>
          <w:rFonts w:ascii="Times New Roman" w:hAnsi="Times New Roman" w:cs="Times New Roman"/>
        </w:rPr>
        <w:t>Elasticity of l</w:t>
      </w:r>
      <w:r w:rsidR="00587484" w:rsidRPr="001E3408">
        <w:rPr>
          <w:rFonts w:ascii="Times New Roman" w:hAnsi="Times New Roman" w:cs="Times New Roman"/>
        </w:rPr>
        <w:t xml:space="preserve">ion population growth rate </w:t>
      </w:r>
      <w:r w:rsidR="00686861" w:rsidRPr="001E3408">
        <w:rPr>
          <w:rFonts w:ascii="Times New Roman" w:hAnsi="Times New Roman" w:cs="Times New Roman"/>
        </w:rPr>
        <w:t>against</w:t>
      </w:r>
      <w:r w:rsidR="00587484" w:rsidRPr="001E3408">
        <w:rPr>
          <w:rFonts w:ascii="Times New Roman" w:hAnsi="Times New Roman" w:cs="Times New Roman"/>
        </w:rPr>
        <w:t xml:space="preserve"> changes in age-specific baseline survival probabilities.</w:t>
      </w:r>
      <w:r w:rsidR="00686861" w:rsidRPr="001E3408">
        <w:rPr>
          <w:rFonts w:ascii="Times New Roman" w:hAnsi="Times New Roman" w:cs="Times New Roman"/>
        </w:rPr>
        <w:t xml:space="preserve"> </w:t>
      </w:r>
      <w:r w:rsidR="00353776" w:rsidRPr="001E3408">
        <w:rPr>
          <w:rFonts w:ascii="Times New Roman" w:hAnsi="Times New Roman" w:cs="Times New Roman"/>
        </w:rPr>
        <w:t xml:space="preserve">Different line types represent young (solid line), mature (dotted line) and old (dashed) age individuals. </w:t>
      </w:r>
      <w:r w:rsidR="00686861" w:rsidRPr="001E3408">
        <w:rPr>
          <w:rFonts w:ascii="Times New Roman" w:hAnsi="Times New Roman" w:cs="Times New Roman"/>
        </w:rPr>
        <w:t xml:space="preserve">Population growth rate is calculated from year 10 to year 20 of a simulation with 1000 iterations. Population growth rate is more sensitive to declines </w:t>
      </w:r>
      <w:r w:rsidR="00736ECC" w:rsidRPr="001E3408">
        <w:rPr>
          <w:rFonts w:ascii="Times New Roman" w:hAnsi="Times New Roman" w:cs="Times New Roman"/>
        </w:rPr>
        <w:t>in</w:t>
      </w:r>
      <w:r w:rsidR="00686861" w:rsidRPr="001E3408">
        <w:rPr>
          <w:rFonts w:ascii="Times New Roman" w:hAnsi="Times New Roman" w:cs="Times New Roman"/>
        </w:rPr>
        <w:t xml:space="preserve"> survival of individuals </w:t>
      </w:r>
      <w:r w:rsidR="007410E8" w:rsidRPr="001E3408">
        <w:rPr>
          <w:rFonts w:ascii="Times New Roman" w:hAnsi="Times New Roman" w:cs="Times New Roman"/>
        </w:rPr>
        <w:t xml:space="preserve">that are 4-6 years of age. This age category represents the most reproductively active stage and therefore the impact of lower survival rates </w:t>
      </w:r>
      <w:r w:rsidR="00815F6E" w:rsidRPr="001E3408">
        <w:rPr>
          <w:rFonts w:ascii="Times New Roman" w:hAnsi="Times New Roman" w:cs="Times New Roman"/>
        </w:rPr>
        <w:t xml:space="preserve">is more pronounced. A decrease in survival of individuals &gt; 10 years of age has a relatively small effect on growth rate as there are fewer individuals in this age class within the population </w:t>
      </w:r>
      <w:r w:rsidR="00353776" w:rsidRPr="001E3408">
        <w:rPr>
          <w:rFonts w:ascii="Times New Roman" w:hAnsi="Times New Roman" w:cs="Times New Roman"/>
        </w:rPr>
        <w:t xml:space="preserve">which </w:t>
      </w:r>
      <w:r w:rsidR="00815F6E" w:rsidRPr="001E3408">
        <w:rPr>
          <w:rFonts w:ascii="Times New Roman" w:hAnsi="Times New Roman" w:cs="Times New Roman"/>
        </w:rPr>
        <w:t>are also less reproductively active.</w:t>
      </w:r>
      <w:r w:rsidR="00E131CB">
        <w:rPr>
          <w:rFonts w:ascii="Times New Roman" w:hAnsi="Times New Roman" w:cs="Times New Roman"/>
        </w:rPr>
        <w:t xml:space="preserve"> Increases in survival are capped at 1.</w:t>
      </w:r>
    </w:p>
    <w:p w14:paraId="7F8EA6CB" w14:textId="1D2EAFA8" w:rsidR="00555404" w:rsidRDefault="00555404" w:rsidP="003311E3">
      <w:pPr>
        <w:rPr>
          <w:rFonts w:ascii="Times New Roman" w:hAnsi="Times New Roman" w:cs="Times New Roman"/>
          <w:sz w:val="20"/>
          <w:szCs w:val="20"/>
        </w:rPr>
      </w:pPr>
      <w:r>
        <w:rPr>
          <w:rFonts w:ascii="Times New Roman" w:hAnsi="Times New Roman" w:cs="Times New Roman"/>
          <w:noProof/>
          <w:sz w:val="20"/>
          <w:szCs w:val="20"/>
          <w:lang w:val="en-GB" w:eastAsia="en-GB"/>
        </w:rPr>
        <w:lastRenderedPageBreak/>
        <w:drawing>
          <wp:inline distT="0" distB="0" distL="0" distR="0" wp14:anchorId="6593E480" wp14:editId="32B3786B">
            <wp:extent cx="5727700" cy="8233410"/>
            <wp:effectExtent l="0" t="0" r="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7700" cy="8233410"/>
                    </a:xfrm>
                    <a:prstGeom prst="rect">
                      <a:avLst/>
                    </a:prstGeom>
                  </pic:spPr>
                </pic:pic>
              </a:graphicData>
            </a:graphic>
          </wp:inline>
        </w:drawing>
      </w:r>
    </w:p>
    <w:p w14:paraId="231587E4" w14:textId="0C0AF0BA" w:rsidR="00587484" w:rsidRDefault="00587484" w:rsidP="003311E3">
      <w:pPr>
        <w:rPr>
          <w:rFonts w:ascii="Times New Roman" w:hAnsi="Times New Roman" w:cs="Times New Roman"/>
          <w:sz w:val="20"/>
          <w:szCs w:val="20"/>
        </w:rPr>
      </w:pPr>
    </w:p>
    <w:p w14:paraId="1AC1BA35" w14:textId="103ACCA4" w:rsidR="00587484" w:rsidRPr="001E3408" w:rsidRDefault="00587484" w:rsidP="003311E3">
      <w:pPr>
        <w:rPr>
          <w:rFonts w:ascii="Times New Roman" w:hAnsi="Times New Roman" w:cs="Times New Roman"/>
        </w:rPr>
      </w:pPr>
      <w:r w:rsidRPr="001E3408">
        <w:rPr>
          <w:rFonts w:ascii="Times New Roman" w:hAnsi="Times New Roman" w:cs="Times New Roman"/>
        </w:rPr>
        <w:t xml:space="preserve">Figure S9. </w:t>
      </w:r>
      <w:r w:rsidR="00761BC4" w:rsidRPr="001E3408">
        <w:rPr>
          <w:rFonts w:ascii="Times New Roman" w:hAnsi="Times New Roman" w:cs="Times New Roman"/>
        </w:rPr>
        <w:t>Elasticity of l</w:t>
      </w:r>
      <w:r w:rsidRPr="001E3408">
        <w:rPr>
          <w:rFonts w:ascii="Times New Roman" w:hAnsi="Times New Roman" w:cs="Times New Roman"/>
        </w:rPr>
        <w:t xml:space="preserve">ion population growth rate as a function of changes in fight, </w:t>
      </w:r>
      <w:r w:rsidR="00B545A8" w:rsidRPr="001E3408">
        <w:rPr>
          <w:rFonts w:ascii="Times New Roman" w:hAnsi="Times New Roman" w:cs="Times New Roman"/>
        </w:rPr>
        <w:t>fecundity,</w:t>
      </w:r>
      <w:r w:rsidRPr="001E3408">
        <w:rPr>
          <w:rFonts w:ascii="Times New Roman" w:hAnsi="Times New Roman" w:cs="Times New Roman"/>
        </w:rPr>
        <w:t xml:space="preserve"> and starvation </w:t>
      </w:r>
      <w:r w:rsidR="00B545A8" w:rsidRPr="001E3408">
        <w:rPr>
          <w:rFonts w:ascii="Times New Roman" w:hAnsi="Times New Roman" w:cs="Times New Roman"/>
        </w:rPr>
        <w:t xml:space="preserve">parameters. The black lines represent the median and the light grey </w:t>
      </w:r>
      <w:r w:rsidR="00B545A8" w:rsidRPr="001E3408">
        <w:rPr>
          <w:rFonts w:ascii="Times New Roman" w:hAnsi="Times New Roman" w:cs="Times New Roman"/>
        </w:rPr>
        <w:lastRenderedPageBreak/>
        <w:t>areas the 95% confidence interval of simulations.</w:t>
      </w:r>
      <w:r w:rsidR="00046919" w:rsidRPr="001E3408">
        <w:rPr>
          <w:rFonts w:ascii="Times New Roman" w:hAnsi="Times New Roman" w:cs="Times New Roman"/>
        </w:rPr>
        <w:t xml:space="preserve"> Population growth rate is calculated from year 10 to year 20 of a simulation with 1000 iterations. Population growth rate moderately decreases with increas</w:t>
      </w:r>
      <w:r w:rsidR="0055363E" w:rsidRPr="001E3408">
        <w:rPr>
          <w:rFonts w:ascii="Times New Roman" w:hAnsi="Times New Roman" w:cs="Times New Roman"/>
        </w:rPr>
        <w:t>es</w:t>
      </w:r>
      <w:r w:rsidR="00046919" w:rsidRPr="001E3408">
        <w:rPr>
          <w:rFonts w:ascii="Times New Roman" w:hAnsi="Times New Roman" w:cs="Times New Roman"/>
        </w:rPr>
        <w:t xml:space="preserve"> </w:t>
      </w:r>
      <w:r w:rsidR="0055363E" w:rsidRPr="001E3408">
        <w:rPr>
          <w:rFonts w:ascii="Times New Roman" w:hAnsi="Times New Roman" w:cs="Times New Roman"/>
        </w:rPr>
        <w:t>in</w:t>
      </w:r>
      <w:r w:rsidR="00046919" w:rsidRPr="001E3408">
        <w:rPr>
          <w:rFonts w:ascii="Times New Roman" w:hAnsi="Times New Roman" w:cs="Times New Roman"/>
        </w:rPr>
        <w:t xml:space="preserve"> fight mortalit</w:t>
      </w:r>
      <w:r w:rsidR="0055363E" w:rsidRPr="001E3408">
        <w:rPr>
          <w:rFonts w:ascii="Times New Roman" w:hAnsi="Times New Roman" w:cs="Times New Roman"/>
        </w:rPr>
        <w:t>ies</w:t>
      </w:r>
      <w:r w:rsidR="00046919" w:rsidRPr="001E3408">
        <w:rPr>
          <w:rFonts w:ascii="Times New Roman" w:hAnsi="Times New Roman" w:cs="Times New Roman"/>
        </w:rPr>
        <w:t xml:space="preserve"> and starvation mortalities. Population growth rate moderately increases with increasing resident advantage factor. Population growth rate increases with litter size (for this latter parameter, we ran a sensitivity</w:t>
      </w:r>
      <w:r w:rsidR="00190F50" w:rsidRPr="001E3408">
        <w:rPr>
          <w:rFonts w:ascii="Times New Roman" w:hAnsi="Times New Roman" w:cs="Times New Roman"/>
        </w:rPr>
        <w:t xml:space="preserve"> analysis with changes of absolute values – and not relative – as the model uses a multinomial distribution for litter size).</w:t>
      </w:r>
    </w:p>
    <w:p w14:paraId="7384D320" w14:textId="77777777" w:rsidR="001012DE" w:rsidRPr="001012DE" w:rsidRDefault="001012DE" w:rsidP="003311E3">
      <w:pPr>
        <w:rPr>
          <w:rFonts w:ascii="Times New Roman" w:hAnsi="Times New Roman" w:cs="Times New Roman"/>
          <w:sz w:val="20"/>
          <w:szCs w:val="20"/>
        </w:rPr>
      </w:pPr>
    </w:p>
    <w:p w14:paraId="6BF41690" w14:textId="77777777" w:rsidR="00E136EC" w:rsidRPr="005106C5" w:rsidRDefault="00E136EC" w:rsidP="005A6227">
      <w:pPr>
        <w:jc w:val="center"/>
        <w:rPr>
          <w:rFonts w:ascii="Times New Roman" w:hAnsi="Times New Roman" w:cs="Times New Roman"/>
          <w:b/>
        </w:rPr>
      </w:pPr>
      <w:r w:rsidRPr="005106C5">
        <w:rPr>
          <w:rFonts w:ascii="Times New Roman" w:hAnsi="Times New Roman" w:cs="Times New Roman"/>
          <w:b/>
        </w:rPr>
        <w:t>References</w:t>
      </w:r>
    </w:p>
    <w:p w14:paraId="0E1288A1" w14:textId="77777777" w:rsidR="00E136EC" w:rsidRPr="005106C5" w:rsidRDefault="00E136EC" w:rsidP="00FD713A">
      <w:pPr>
        <w:pBdr>
          <w:bottom w:val="single" w:sz="4" w:space="1" w:color="auto"/>
        </w:pBdr>
        <w:spacing w:after="240"/>
        <w:rPr>
          <w:rFonts w:ascii="Times New Roman" w:hAnsi="Times New Roman" w:cs="Times New Roman"/>
        </w:rPr>
      </w:pPr>
    </w:p>
    <w:p w14:paraId="4C654DEA" w14:textId="0B15BEA5" w:rsidR="00A34191" w:rsidRPr="00A34191" w:rsidRDefault="00E136EC" w:rsidP="00A34191">
      <w:pPr>
        <w:pStyle w:val="EndNoteBibliography"/>
        <w:spacing w:after="240"/>
        <w:ind w:left="720" w:hanging="720"/>
      </w:pPr>
      <w:r w:rsidRPr="001E04ED">
        <w:rPr>
          <w:rFonts w:ascii="Times New Roman" w:hAnsi="Times New Roman" w:cs="Times New Roman"/>
        </w:rPr>
        <w:fldChar w:fldCharType="begin"/>
      </w:r>
      <w:r w:rsidRPr="005106C5">
        <w:rPr>
          <w:rFonts w:ascii="Times New Roman" w:hAnsi="Times New Roman" w:cs="Times New Roman"/>
        </w:rPr>
        <w:instrText xml:space="preserve"> ADDIN EN.REFLIST </w:instrText>
      </w:r>
      <w:r w:rsidRPr="001E04ED">
        <w:rPr>
          <w:rFonts w:ascii="Times New Roman" w:hAnsi="Times New Roman" w:cs="Times New Roman"/>
        </w:rPr>
        <w:fldChar w:fldCharType="separate"/>
      </w:r>
      <w:r w:rsidR="00A34191" w:rsidRPr="00A34191">
        <w:t>1</w:t>
      </w:r>
      <w:r w:rsidR="00A34191" w:rsidRPr="00A34191">
        <w:tab/>
        <w:t>Chapron, G.</w:t>
      </w:r>
      <w:r w:rsidR="00A34191" w:rsidRPr="00A34191">
        <w:rPr>
          <w:i/>
        </w:rPr>
        <w:t xml:space="preserve"> et al.</w:t>
      </w:r>
      <w:r w:rsidR="00A34191" w:rsidRPr="00A34191">
        <w:t xml:space="preserve"> Estimating wolf (Canis lupus) population size from number of packs and an individual based model. </w:t>
      </w:r>
      <w:r w:rsidR="00A34191" w:rsidRPr="00A34191">
        <w:rPr>
          <w:i/>
        </w:rPr>
        <w:t>Ecological Modelling</w:t>
      </w:r>
      <w:r w:rsidR="00A34191" w:rsidRPr="00A34191">
        <w:t xml:space="preserve"> </w:t>
      </w:r>
      <w:r w:rsidR="00A34191" w:rsidRPr="00A34191">
        <w:rPr>
          <w:b/>
        </w:rPr>
        <w:t>339</w:t>
      </w:r>
      <w:r w:rsidR="00A34191" w:rsidRPr="00A34191">
        <w:t>, 33-44, doi:</w:t>
      </w:r>
      <w:hyperlink r:id="rId21" w:history="1">
        <w:r w:rsidR="00A34191" w:rsidRPr="00A34191">
          <w:rPr>
            <w:rStyle w:val="Hyperlink"/>
          </w:rPr>
          <w:t>https://doi.org/10.1016/j.ecolmodel.2016.08.012</w:t>
        </w:r>
      </w:hyperlink>
      <w:r w:rsidR="00A34191" w:rsidRPr="00A34191">
        <w:t xml:space="preserve"> (2016).</w:t>
      </w:r>
    </w:p>
    <w:p w14:paraId="107D6604" w14:textId="77777777" w:rsidR="00A34191" w:rsidRPr="00A34191" w:rsidRDefault="00A34191" w:rsidP="00A34191">
      <w:pPr>
        <w:pStyle w:val="EndNoteBibliography"/>
        <w:spacing w:after="240"/>
        <w:ind w:left="720" w:hanging="720"/>
      </w:pPr>
      <w:r w:rsidRPr="00A34191">
        <w:t>2</w:t>
      </w:r>
      <w:r w:rsidRPr="00A34191">
        <w:tab/>
        <w:t xml:space="preserve">Kernighan, B. W. &amp; Ritchie, D. M. </w:t>
      </w:r>
      <w:r w:rsidRPr="00A34191">
        <w:rPr>
          <w:i/>
        </w:rPr>
        <w:t>The C Programming Language</w:t>
      </w:r>
      <w:r w:rsidRPr="00A34191">
        <w:t>.  (Prentice-Hall, 1978).</w:t>
      </w:r>
    </w:p>
    <w:p w14:paraId="0CE46209" w14:textId="77777777" w:rsidR="00A34191" w:rsidRPr="00A34191" w:rsidRDefault="00A34191" w:rsidP="00A34191">
      <w:pPr>
        <w:pStyle w:val="EndNoteBibliography"/>
        <w:spacing w:after="240"/>
        <w:ind w:left="720" w:hanging="720"/>
      </w:pPr>
      <w:r w:rsidRPr="00A34191">
        <w:t>3</w:t>
      </w:r>
      <w:r w:rsidRPr="00A34191">
        <w:tab/>
        <w:t>Wilmet, S. The GLib/GTK+ Development Platform.  (2014).</w:t>
      </w:r>
    </w:p>
    <w:p w14:paraId="78222DD4" w14:textId="489D7F65" w:rsidR="00A34191" w:rsidRPr="00A34191" w:rsidRDefault="00A34191" w:rsidP="00A34191">
      <w:pPr>
        <w:pStyle w:val="EndNoteBibliography"/>
        <w:spacing w:after="240"/>
        <w:ind w:left="720" w:hanging="720"/>
      </w:pPr>
      <w:r w:rsidRPr="00A34191">
        <w:t>4</w:t>
      </w:r>
      <w:r w:rsidRPr="00A34191">
        <w:tab/>
        <w:t>Grimm, V.</w:t>
      </w:r>
      <w:r w:rsidRPr="00A34191">
        <w:rPr>
          <w:i/>
        </w:rPr>
        <w:t xml:space="preserve"> et al.</w:t>
      </w:r>
      <w:r w:rsidRPr="00A34191">
        <w:t xml:space="preserve"> A standard protocol for describing individual-based and agent-based models. </w:t>
      </w:r>
      <w:r w:rsidRPr="00A34191">
        <w:rPr>
          <w:i/>
        </w:rPr>
        <w:t>Ecological Modelling</w:t>
      </w:r>
      <w:r w:rsidRPr="00A34191">
        <w:t xml:space="preserve"> </w:t>
      </w:r>
      <w:r w:rsidRPr="00A34191">
        <w:rPr>
          <w:b/>
        </w:rPr>
        <w:t>198</w:t>
      </w:r>
      <w:r w:rsidRPr="00A34191">
        <w:t>, 115-126, doi:</w:t>
      </w:r>
      <w:hyperlink r:id="rId22" w:history="1">
        <w:r w:rsidRPr="00A34191">
          <w:rPr>
            <w:rStyle w:val="Hyperlink"/>
          </w:rPr>
          <w:t>https://doi.org/10.1016/j.ecolmodel.2006.04.023</w:t>
        </w:r>
      </w:hyperlink>
      <w:r w:rsidRPr="00A34191">
        <w:t xml:space="preserve"> (2006).</w:t>
      </w:r>
    </w:p>
    <w:p w14:paraId="3DAE3E3C" w14:textId="77777777" w:rsidR="00A34191" w:rsidRPr="00A34191" w:rsidRDefault="00A34191" w:rsidP="00A34191">
      <w:pPr>
        <w:pStyle w:val="EndNoteBibliography"/>
        <w:spacing w:after="240"/>
        <w:ind w:left="720" w:hanging="720"/>
      </w:pPr>
      <w:r w:rsidRPr="00A34191">
        <w:t>5</w:t>
      </w:r>
      <w:r w:rsidRPr="00A34191">
        <w:tab/>
        <w:t>Morandin, C.</w:t>
      </w:r>
      <w:r w:rsidRPr="00A34191">
        <w:rPr>
          <w:i/>
        </w:rPr>
        <w:t xml:space="preserve"> et al.</w:t>
      </w:r>
      <w:r w:rsidRPr="00A34191">
        <w:t xml:space="preserve"> Gene flow and immigration:genetic diversity and population structure of lions (Panthera leo) in Hwange National Park. </w:t>
      </w:r>
      <w:r w:rsidRPr="00A34191">
        <w:rPr>
          <w:i/>
        </w:rPr>
        <w:t>Conservation Genetics</w:t>
      </w:r>
      <w:r w:rsidRPr="00A34191">
        <w:t xml:space="preserve"> </w:t>
      </w:r>
      <w:r w:rsidRPr="00A34191">
        <w:rPr>
          <w:b/>
        </w:rPr>
        <w:t>15</w:t>
      </w:r>
      <w:r w:rsidRPr="00A34191">
        <w:t>, 697-706, doi:DOI 10.1007/s10592-014-0571-6 (2014).</w:t>
      </w:r>
    </w:p>
    <w:p w14:paraId="00DE470F" w14:textId="77777777" w:rsidR="00A34191" w:rsidRPr="00A34191" w:rsidRDefault="00A34191" w:rsidP="00A34191">
      <w:pPr>
        <w:pStyle w:val="EndNoteBibliography"/>
        <w:spacing w:after="240"/>
        <w:ind w:left="720" w:hanging="720"/>
      </w:pPr>
      <w:r w:rsidRPr="00A34191">
        <w:t>6</w:t>
      </w:r>
      <w:r w:rsidRPr="00A34191">
        <w:tab/>
        <w:t xml:space="preserve">Schaller, G. B. </w:t>
      </w:r>
      <w:r w:rsidRPr="00A34191">
        <w:rPr>
          <w:i/>
        </w:rPr>
        <w:t>The Serengeti lion: a study of predator-prey relations</w:t>
      </w:r>
      <w:r w:rsidRPr="00A34191">
        <w:t>.  (Chicago University Press, 1972).</w:t>
      </w:r>
    </w:p>
    <w:p w14:paraId="68C5E6EB" w14:textId="77777777" w:rsidR="00A34191" w:rsidRPr="00A34191" w:rsidRDefault="00A34191" w:rsidP="00A34191">
      <w:pPr>
        <w:pStyle w:val="EndNoteBibliography"/>
        <w:spacing w:after="240"/>
        <w:ind w:left="720" w:hanging="720"/>
      </w:pPr>
      <w:r w:rsidRPr="00A34191">
        <w:t>7</w:t>
      </w:r>
      <w:r w:rsidRPr="00A34191">
        <w:tab/>
        <w:t xml:space="preserve">Hanby, J. P. &amp; Bygott, J. D. Emigration of sub adult lions. </w:t>
      </w:r>
      <w:r w:rsidRPr="00A34191">
        <w:rPr>
          <w:i/>
        </w:rPr>
        <w:t>Animal Behaviour</w:t>
      </w:r>
      <w:r w:rsidRPr="00A34191">
        <w:t xml:space="preserve"> </w:t>
      </w:r>
      <w:r w:rsidRPr="00A34191">
        <w:rPr>
          <w:b/>
        </w:rPr>
        <w:t>35</w:t>
      </w:r>
      <w:r w:rsidRPr="00A34191">
        <w:t>, 161-169 (1987).</w:t>
      </w:r>
    </w:p>
    <w:p w14:paraId="59D20136" w14:textId="77777777" w:rsidR="00A34191" w:rsidRPr="00A34191" w:rsidRDefault="00A34191" w:rsidP="00A34191">
      <w:pPr>
        <w:pStyle w:val="EndNoteBibliography"/>
        <w:spacing w:after="240"/>
        <w:ind w:left="720" w:hanging="720"/>
      </w:pPr>
      <w:r w:rsidRPr="00A34191">
        <w:t>8</w:t>
      </w:r>
      <w:r w:rsidRPr="00A34191">
        <w:tab/>
        <w:t xml:space="preserve">Grinnell, J., Packer, C. &amp; Pusey, A. E. Cooperation in male lions: kinship, reciprocity or mutualism? </w:t>
      </w:r>
      <w:r w:rsidRPr="00A34191">
        <w:rPr>
          <w:i/>
        </w:rPr>
        <w:t>Animal Behaviour</w:t>
      </w:r>
      <w:r w:rsidRPr="00A34191">
        <w:t xml:space="preserve"> </w:t>
      </w:r>
      <w:r w:rsidRPr="00A34191">
        <w:rPr>
          <w:b/>
        </w:rPr>
        <w:t>49</w:t>
      </w:r>
      <w:r w:rsidRPr="00A34191">
        <w:t>, 95-105 (1995).</w:t>
      </w:r>
    </w:p>
    <w:p w14:paraId="5CF4921D" w14:textId="77777777" w:rsidR="00A34191" w:rsidRPr="00A34191" w:rsidRDefault="00A34191" w:rsidP="00A34191">
      <w:pPr>
        <w:pStyle w:val="EndNoteBibliography"/>
        <w:spacing w:after="240"/>
        <w:ind w:left="720" w:hanging="720"/>
      </w:pPr>
      <w:r w:rsidRPr="00A34191">
        <w:t>9</w:t>
      </w:r>
      <w:r w:rsidRPr="00A34191">
        <w:tab/>
        <w:t>West, P. M.</w:t>
      </w:r>
      <w:r w:rsidRPr="00A34191">
        <w:rPr>
          <w:i/>
        </w:rPr>
        <w:t xml:space="preserve"> et al.</w:t>
      </w:r>
      <w:r w:rsidRPr="00A34191">
        <w:t xml:space="preserve"> Wounding, mortality and mane morphology in African lions, </w:t>
      </w:r>
      <w:r w:rsidRPr="00A34191">
        <w:rPr>
          <w:i/>
        </w:rPr>
        <w:t>Panthera leo</w:t>
      </w:r>
      <w:r w:rsidRPr="00A34191">
        <w:t xml:space="preserve">. </w:t>
      </w:r>
      <w:r w:rsidRPr="00A34191">
        <w:rPr>
          <w:i/>
        </w:rPr>
        <w:t>Animal Behaviour</w:t>
      </w:r>
      <w:r w:rsidRPr="00A34191">
        <w:t xml:space="preserve"> </w:t>
      </w:r>
      <w:r w:rsidRPr="00A34191">
        <w:rPr>
          <w:b/>
        </w:rPr>
        <w:t>71</w:t>
      </w:r>
      <w:r w:rsidRPr="00A34191">
        <w:t>, 609-619 (2006).</w:t>
      </w:r>
    </w:p>
    <w:p w14:paraId="356DD0AF" w14:textId="77777777" w:rsidR="00A34191" w:rsidRPr="00A34191" w:rsidRDefault="00A34191" w:rsidP="00A34191">
      <w:pPr>
        <w:pStyle w:val="EndNoteBibliography"/>
        <w:spacing w:after="240"/>
        <w:ind w:left="720" w:hanging="720"/>
      </w:pPr>
      <w:r w:rsidRPr="00A34191">
        <w:t>10</w:t>
      </w:r>
      <w:r w:rsidRPr="00A34191">
        <w:tab/>
        <w:t xml:space="preserve">Whitman, K., Starfield, A. M., Quadling, H. S. &amp; Packer, C. Sustainable trophy hunting of African lions. </w:t>
      </w:r>
      <w:r w:rsidRPr="00A34191">
        <w:rPr>
          <w:i/>
        </w:rPr>
        <w:t>Nature</w:t>
      </w:r>
      <w:r w:rsidRPr="00A34191">
        <w:t xml:space="preserve"> </w:t>
      </w:r>
      <w:r w:rsidRPr="00A34191">
        <w:rPr>
          <w:b/>
        </w:rPr>
        <w:t>428</w:t>
      </w:r>
      <w:r w:rsidRPr="00A34191">
        <w:t>, 175-178 (2004).</w:t>
      </w:r>
    </w:p>
    <w:p w14:paraId="21AA9629" w14:textId="77777777" w:rsidR="00A34191" w:rsidRPr="00A34191" w:rsidRDefault="00A34191" w:rsidP="00A34191">
      <w:pPr>
        <w:pStyle w:val="EndNoteBibliography"/>
        <w:spacing w:after="240"/>
        <w:ind w:left="720" w:hanging="720"/>
      </w:pPr>
      <w:r w:rsidRPr="00A34191">
        <w:t>11</w:t>
      </w:r>
      <w:r w:rsidRPr="00A34191">
        <w:tab/>
        <w:t xml:space="preserve">Whitman, K. L., Starfield, A. M., Quadling, H. &amp; Packer, C. Modeling the effects of trophy selection and environmental disturbance on a simulated population of African lions. </w:t>
      </w:r>
      <w:r w:rsidRPr="00A34191">
        <w:rPr>
          <w:i/>
        </w:rPr>
        <w:t>Conservation Biology</w:t>
      </w:r>
      <w:r w:rsidRPr="00A34191">
        <w:t xml:space="preserve"> </w:t>
      </w:r>
      <w:r w:rsidRPr="00A34191">
        <w:rPr>
          <w:b/>
        </w:rPr>
        <w:t>21</w:t>
      </w:r>
      <w:r w:rsidRPr="00A34191">
        <w:t>, 591-601 (2007).</w:t>
      </w:r>
    </w:p>
    <w:p w14:paraId="07B4008C" w14:textId="77777777" w:rsidR="00A34191" w:rsidRPr="00A34191" w:rsidRDefault="00A34191" w:rsidP="00A34191">
      <w:pPr>
        <w:pStyle w:val="EndNoteBibliography"/>
        <w:spacing w:after="240"/>
        <w:ind w:left="720" w:hanging="720"/>
      </w:pPr>
      <w:r w:rsidRPr="00A34191">
        <w:t>12</w:t>
      </w:r>
      <w:r w:rsidRPr="00A34191">
        <w:tab/>
        <w:t xml:space="preserve">Pusey, A. E. &amp; Packer, C. The evolution of sex-biased dispersal in lions. </w:t>
      </w:r>
      <w:r w:rsidRPr="00A34191">
        <w:rPr>
          <w:i/>
        </w:rPr>
        <w:t>Behaviour</w:t>
      </w:r>
      <w:r w:rsidRPr="00A34191">
        <w:t xml:space="preserve"> </w:t>
      </w:r>
      <w:r w:rsidRPr="00A34191">
        <w:rPr>
          <w:b/>
        </w:rPr>
        <w:t>101</w:t>
      </w:r>
      <w:r w:rsidRPr="00A34191">
        <w:t>, 275-310 (1987).</w:t>
      </w:r>
    </w:p>
    <w:p w14:paraId="2CC5C278" w14:textId="5BD4FACA" w:rsidR="00A34191" w:rsidRPr="00A34191" w:rsidRDefault="00A34191" w:rsidP="00A34191">
      <w:pPr>
        <w:pStyle w:val="EndNoteBibliography"/>
        <w:spacing w:after="240"/>
        <w:ind w:left="720" w:hanging="720"/>
      </w:pPr>
      <w:r w:rsidRPr="00A34191">
        <w:lastRenderedPageBreak/>
        <w:t>13</w:t>
      </w:r>
      <w:r w:rsidRPr="00A34191">
        <w:tab/>
        <w:t xml:space="preserve">VanderWaal, K. L., Mosser, A. &amp; Packer, C. Optimal group size, dispersal decisions and postdispersal relationships in female African lions. </w:t>
      </w:r>
      <w:r w:rsidRPr="00A34191">
        <w:rPr>
          <w:i/>
        </w:rPr>
        <w:t>Animal Behaviour</w:t>
      </w:r>
      <w:r w:rsidRPr="00A34191">
        <w:t xml:space="preserve"> </w:t>
      </w:r>
      <w:r w:rsidRPr="00A34191">
        <w:rPr>
          <w:b/>
        </w:rPr>
        <w:t>77</w:t>
      </w:r>
      <w:r w:rsidRPr="00A34191">
        <w:t>, 949-954, doi:</w:t>
      </w:r>
      <w:hyperlink r:id="rId23" w:history="1">
        <w:r w:rsidRPr="00A34191">
          <w:rPr>
            <w:rStyle w:val="Hyperlink"/>
          </w:rPr>
          <w:t>https://doi.org/10.1016/j.anbehav.2008.12.028</w:t>
        </w:r>
      </w:hyperlink>
      <w:r w:rsidRPr="00A34191">
        <w:t xml:space="preserve"> (2009).</w:t>
      </w:r>
    </w:p>
    <w:p w14:paraId="6E1C5F47" w14:textId="77777777" w:rsidR="00A34191" w:rsidRPr="00A34191" w:rsidRDefault="00A34191" w:rsidP="00A34191">
      <w:pPr>
        <w:pStyle w:val="EndNoteBibliography"/>
        <w:spacing w:after="240"/>
        <w:ind w:left="720" w:hanging="720"/>
      </w:pPr>
      <w:r w:rsidRPr="00A34191">
        <w:t>14</w:t>
      </w:r>
      <w:r w:rsidRPr="00A34191">
        <w:tab/>
        <w:t xml:space="preserve">Lehmann, M. B., Funston, P. J., Owen, C. R. &amp; Slotow, R. Reproductive biology of a pride of lions on Karongwe Game Reserve, South Africa. </w:t>
      </w:r>
      <w:r w:rsidRPr="00A34191">
        <w:rPr>
          <w:i/>
        </w:rPr>
        <w:t>African Zoology</w:t>
      </w:r>
      <w:r w:rsidRPr="00A34191">
        <w:t xml:space="preserve"> </w:t>
      </w:r>
      <w:r w:rsidRPr="00A34191">
        <w:rPr>
          <w:b/>
        </w:rPr>
        <w:t>43</w:t>
      </w:r>
      <w:r w:rsidRPr="00A34191">
        <w:t>, 230-236, doi:10.1080/15627020.2008.11657239 (2008).</w:t>
      </w:r>
    </w:p>
    <w:p w14:paraId="37BECBED" w14:textId="77777777" w:rsidR="00A34191" w:rsidRPr="00A34191" w:rsidRDefault="00A34191" w:rsidP="00A34191">
      <w:pPr>
        <w:pStyle w:val="EndNoteBibliography"/>
        <w:spacing w:after="240"/>
        <w:ind w:left="720" w:hanging="720"/>
      </w:pPr>
      <w:r w:rsidRPr="00A34191">
        <w:t>15</w:t>
      </w:r>
      <w:r w:rsidRPr="00A34191">
        <w:tab/>
        <w:t xml:space="preserve">Starfield, A. M., Furniss, P. R. &amp; Smuts, G. L. in </w:t>
      </w:r>
      <w:r w:rsidRPr="00A34191">
        <w:rPr>
          <w:i/>
        </w:rPr>
        <w:t>Dynamics of Large Mammal populations</w:t>
      </w:r>
      <w:r w:rsidRPr="00A34191">
        <w:t xml:space="preserve">   (eds C. W. Fowler &amp; T.D. Smith)  (Wiley, 1981).</w:t>
      </w:r>
    </w:p>
    <w:p w14:paraId="4C34C352" w14:textId="77777777" w:rsidR="00A34191" w:rsidRPr="00A34191" w:rsidRDefault="00A34191" w:rsidP="00A34191">
      <w:pPr>
        <w:pStyle w:val="EndNoteBibliography"/>
        <w:spacing w:after="240"/>
        <w:ind w:left="720" w:hanging="720"/>
      </w:pPr>
      <w:r w:rsidRPr="00A34191">
        <w:t>16</w:t>
      </w:r>
      <w:r w:rsidRPr="00A34191">
        <w:tab/>
        <w:t xml:space="preserve">Barthold, J., Loveridge, A. J., Macdonald, D. W., Packer, C. &amp; Colchero, F. Bayesian estimates of male and female African lion mortality for future use in population management. </w:t>
      </w:r>
      <w:r w:rsidRPr="00A34191">
        <w:rPr>
          <w:i/>
        </w:rPr>
        <w:t>Journal of Applied Ecology</w:t>
      </w:r>
      <w:r w:rsidRPr="00A34191">
        <w:t xml:space="preserve"> </w:t>
      </w:r>
      <w:r w:rsidRPr="00A34191">
        <w:rPr>
          <w:b/>
        </w:rPr>
        <w:t>53</w:t>
      </w:r>
      <w:r w:rsidRPr="00A34191">
        <w:t>, 295-304 (2016).</w:t>
      </w:r>
    </w:p>
    <w:p w14:paraId="03B72B51" w14:textId="77777777" w:rsidR="00A34191" w:rsidRPr="00A34191" w:rsidRDefault="00A34191" w:rsidP="00A34191">
      <w:pPr>
        <w:pStyle w:val="EndNoteBibliography"/>
        <w:spacing w:after="240"/>
        <w:ind w:left="720" w:hanging="720"/>
      </w:pPr>
      <w:r w:rsidRPr="00A34191">
        <w:t>17</w:t>
      </w:r>
      <w:r w:rsidRPr="00A34191">
        <w:tab/>
        <w:t xml:space="preserve">Barthold, J., Packer, C., Loveridge, A. J., Macdonald, D. W. &amp; Colchero, F. Dead or gone? Bayesian inference on mortality for the dispersing sex. </w:t>
      </w:r>
      <w:r w:rsidRPr="00A34191">
        <w:rPr>
          <w:i/>
        </w:rPr>
        <w:t>Ecology and Evolution</w:t>
      </w:r>
      <w:r w:rsidRPr="00A34191">
        <w:t xml:space="preserve"> </w:t>
      </w:r>
      <w:r w:rsidRPr="00A34191">
        <w:rPr>
          <w:b/>
        </w:rPr>
        <w:t>6</w:t>
      </w:r>
      <w:r w:rsidRPr="00A34191">
        <w:t>, 4910-4923 (2016).</w:t>
      </w:r>
    </w:p>
    <w:p w14:paraId="0CB79C41" w14:textId="7492A799" w:rsidR="00A34191" w:rsidRPr="00A34191" w:rsidRDefault="00A34191" w:rsidP="00A34191">
      <w:pPr>
        <w:pStyle w:val="EndNoteBibliography"/>
        <w:spacing w:after="240"/>
        <w:ind w:left="720" w:hanging="720"/>
      </w:pPr>
      <w:r w:rsidRPr="00A34191">
        <w:t>18</w:t>
      </w:r>
      <w:r w:rsidRPr="00A34191">
        <w:tab/>
        <w:t>Loveridge, A. J.</w:t>
      </w:r>
      <w:r w:rsidRPr="00A34191">
        <w:rPr>
          <w:i/>
        </w:rPr>
        <w:t xml:space="preserve"> et al.</w:t>
      </w:r>
      <w:r w:rsidRPr="00A34191">
        <w:t xml:space="preserve"> Conservation of large predator populations: demographic and spatial responses of African lions to the intensity of trophy hunting. </w:t>
      </w:r>
      <w:r w:rsidRPr="00A34191">
        <w:rPr>
          <w:i/>
        </w:rPr>
        <w:t>Biological Conservation</w:t>
      </w:r>
      <w:r w:rsidRPr="00A34191">
        <w:t xml:space="preserve"> </w:t>
      </w:r>
      <w:r w:rsidRPr="00A34191">
        <w:rPr>
          <w:b/>
        </w:rPr>
        <w:t>204</w:t>
      </w:r>
      <w:r w:rsidRPr="00A34191">
        <w:t>, 247-254, doi:</w:t>
      </w:r>
      <w:hyperlink r:id="rId24" w:history="1">
        <w:r w:rsidRPr="00A34191">
          <w:rPr>
            <w:rStyle w:val="Hyperlink"/>
          </w:rPr>
          <w:t>http://dx.doi.org/10.1016/j.biocon.2016.10.024</w:t>
        </w:r>
      </w:hyperlink>
      <w:r w:rsidRPr="00A34191">
        <w:t xml:space="preserve"> (2016).</w:t>
      </w:r>
    </w:p>
    <w:p w14:paraId="232333F6" w14:textId="77777777" w:rsidR="00A34191" w:rsidRPr="00A34191" w:rsidRDefault="00A34191" w:rsidP="00A34191">
      <w:pPr>
        <w:pStyle w:val="EndNoteBibliography"/>
        <w:spacing w:after="240"/>
        <w:ind w:left="720" w:hanging="720"/>
      </w:pPr>
      <w:r w:rsidRPr="00A34191">
        <w:t>19</w:t>
      </w:r>
      <w:r w:rsidRPr="00A34191">
        <w:tab/>
        <w:t xml:space="preserve">Loveridge, A. J., Valeix, M., Elliot, N. B. &amp; Macdonald, D. W. The landscape of anthropogenic mortality: how African lions respond to spatial variation in risk. </w:t>
      </w:r>
      <w:r w:rsidRPr="00A34191">
        <w:rPr>
          <w:i/>
        </w:rPr>
        <w:t>Journal of Applied Ecology</w:t>
      </w:r>
      <w:r w:rsidRPr="00A34191">
        <w:t xml:space="preserve"> </w:t>
      </w:r>
      <w:r w:rsidRPr="00A34191">
        <w:rPr>
          <w:b/>
        </w:rPr>
        <w:t>54</w:t>
      </w:r>
      <w:r w:rsidRPr="00A34191">
        <w:t>, 815-825, doi:10.1111/1365-2664.12794 (2017).</w:t>
      </w:r>
    </w:p>
    <w:p w14:paraId="7A030906" w14:textId="77777777" w:rsidR="00A34191" w:rsidRPr="00A34191" w:rsidRDefault="00A34191" w:rsidP="00A34191">
      <w:pPr>
        <w:pStyle w:val="EndNoteBibliography"/>
        <w:spacing w:after="240"/>
        <w:ind w:left="720" w:hanging="720"/>
      </w:pPr>
      <w:r w:rsidRPr="00A34191">
        <w:t>20</w:t>
      </w:r>
      <w:r w:rsidRPr="00A34191">
        <w:tab/>
        <w:t xml:space="preserve">Elliot, N., Cushman, S. A., Macdonald, D. W. &amp; Loveridge, A. J. The devil is in the dispersers. Predictions of landscape connectivity change with demography. </w:t>
      </w:r>
      <w:r w:rsidRPr="00A34191">
        <w:rPr>
          <w:i/>
        </w:rPr>
        <w:t>Journal of Applied Ecology</w:t>
      </w:r>
      <w:r w:rsidRPr="00A34191">
        <w:t xml:space="preserve"> </w:t>
      </w:r>
      <w:r w:rsidRPr="00A34191">
        <w:rPr>
          <w:b/>
        </w:rPr>
        <w:t>51</w:t>
      </w:r>
      <w:r w:rsidRPr="00A34191">
        <w:t>, 1169-1178, doi:doi: 10.1111/1365-2664.12282 (2014).</w:t>
      </w:r>
    </w:p>
    <w:p w14:paraId="5824DB5F" w14:textId="77777777" w:rsidR="00A34191" w:rsidRPr="00A34191" w:rsidRDefault="00A34191" w:rsidP="00A34191">
      <w:pPr>
        <w:pStyle w:val="EndNoteBibliography"/>
        <w:spacing w:after="240"/>
        <w:ind w:left="720" w:hanging="720"/>
      </w:pPr>
      <w:r w:rsidRPr="00A34191">
        <w:t>21</w:t>
      </w:r>
      <w:r w:rsidRPr="00A34191">
        <w:tab/>
        <w:t xml:space="preserve">Elliot, N., Valeix, M., Macdonald, D. W. &amp; Loveridge, A. J. Social relationships affect dispersal timing revealing a delayed infanticide in African lions. </w:t>
      </w:r>
      <w:r w:rsidRPr="00A34191">
        <w:rPr>
          <w:i/>
        </w:rPr>
        <w:t>Oikos</w:t>
      </w:r>
      <w:r w:rsidRPr="00A34191">
        <w:t xml:space="preserve"> </w:t>
      </w:r>
      <w:r w:rsidRPr="00A34191">
        <w:rPr>
          <w:b/>
        </w:rPr>
        <w:t>123</w:t>
      </w:r>
      <w:r w:rsidRPr="00A34191">
        <w:t>, 1049-1056, doi:doi: 10.1111/oik.01266 (2014).</w:t>
      </w:r>
    </w:p>
    <w:p w14:paraId="5DEC9CF4" w14:textId="77777777" w:rsidR="00A34191" w:rsidRPr="00A34191" w:rsidRDefault="00A34191" w:rsidP="00A34191">
      <w:pPr>
        <w:pStyle w:val="EndNoteBibliography"/>
        <w:spacing w:after="240"/>
        <w:ind w:left="720" w:hanging="720"/>
      </w:pPr>
      <w:r w:rsidRPr="00A34191">
        <w:t>22</w:t>
      </w:r>
      <w:r w:rsidRPr="00A34191">
        <w:tab/>
        <w:t xml:space="preserve">Loveridge, A. J., Searle, A. W., Murindagomo, F. &amp; Macdonald, D. W. The impact of sport hunting on the population dynamics of an African lion population in a protected area. </w:t>
      </w:r>
      <w:r w:rsidRPr="00A34191">
        <w:rPr>
          <w:i/>
        </w:rPr>
        <w:t>Biological Conservation</w:t>
      </w:r>
      <w:r w:rsidRPr="00A34191">
        <w:t xml:space="preserve"> </w:t>
      </w:r>
      <w:r w:rsidRPr="00A34191">
        <w:rPr>
          <w:b/>
        </w:rPr>
        <w:t>134</w:t>
      </w:r>
      <w:r w:rsidRPr="00A34191">
        <w:t>, 548-558 (2007).</w:t>
      </w:r>
    </w:p>
    <w:p w14:paraId="6708496E" w14:textId="77777777" w:rsidR="00A34191" w:rsidRPr="00A34191" w:rsidRDefault="00A34191" w:rsidP="00A34191">
      <w:pPr>
        <w:pStyle w:val="EndNoteBibliography"/>
        <w:spacing w:after="240"/>
        <w:ind w:left="720" w:hanging="720"/>
      </w:pPr>
      <w:r w:rsidRPr="00A34191">
        <w:t>23</w:t>
      </w:r>
      <w:r w:rsidRPr="00A34191">
        <w:tab/>
        <w:t xml:space="preserve">Loveridge, A. J., Hemson, G., Davidson, Z. &amp; Macdonald, D. W. in </w:t>
      </w:r>
      <w:r w:rsidRPr="00A34191">
        <w:rPr>
          <w:i/>
        </w:rPr>
        <w:t>Biology and Conservation of Wild Felids</w:t>
      </w:r>
      <w:r w:rsidRPr="00A34191">
        <w:t xml:space="preserve">   (eds D.W. Macdonald &amp; A.J. Loveridge) Ch. 11, 283- 304 (Oxford University Press, 2010).</w:t>
      </w:r>
    </w:p>
    <w:p w14:paraId="4D5893CB" w14:textId="77777777" w:rsidR="00A34191" w:rsidRPr="00A34191" w:rsidRDefault="00A34191" w:rsidP="00A34191">
      <w:pPr>
        <w:pStyle w:val="EndNoteBibliography"/>
        <w:spacing w:after="240"/>
        <w:ind w:left="720" w:hanging="720"/>
      </w:pPr>
      <w:r w:rsidRPr="00A34191">
        <w:t>24</w:t>
      </w:r>
      <w:r w:rsidRPr="00A34191">
        <w:tab/>
        <w:t>Mbizah, M.</w:t>
      </w:r>
      <w:r w:rsidRPr="00A34191">
        <w:rPr>
          <w:i/>
        </w:rPr>
        <w:t xml:space="preserve"> et al.</w:t>
      </w:r>
      <w:r w:rsidRPr="00A34191">
        <w:t xml:space="preserve"> Effect of ecological factors on fine scale patterns of social structure in African lions. </w:t>
      </w:r>
      <w:r w:rsidRPr="00A34191">
        <w:rPr>
          <w:i/>
        </w:rPr>
        <w:t>Journal of Animal Ecology</w:t>
      </w:r>
      <w:r w:rsidRPr="00A34191">
        <w:t xml:space="preserve"> (2020).</w:t>
      </w:r>
    </w:p>
    <w:p w14:paraId="133AE631" w14:textId="77777777" w:rsidR="00A34191" w:rsidRPr="00A34191" w:rsidRDefault="00A34191" w:rsidP="00A34191">
      <w:pPr>
        <w:pStyle w:val="EndNoteBibliography"/>
        <w:spacing w:after="240"/>
        <w:ind w:left="720" w:hanging="720"/>
      </w:pPr>
      <w:r w:rsidRPr="00A34191">
        <w:lastRenderedPageBreak/>
        <w:t>25</w:t>
      </w:r>
      <w:r w:rsidRPr="00A34191">
        <w:tab/>
        <w:t>Cushman, S. A.</w:t>
      </w:r>
      <w:r w:rsidRPr="00A34191">
        <w:rPr>
          <w:i/>
        </w:rPr>
        <w:t xml:space="preserve"> et al.</w:t>
      </w:r>
      <w:r w:rsidRPr="00A34191">
        <w:t xml:space="preserve"> Prioritizing core areas, corridors and conflict hotspots for lion conservation in southern Africa. </w:t>
      </w:r>
      <w:r w:rsidRPr="00A34191">
        <w:rPr>
          <w:i/>
        </w:rPr>
        <w:t>PLOS ONE</w:t>
      </w:r>
      <w:r w:rsidRPr="00A34191">
        <w:t xml:space="preserve"> </w:t>
      </w:r>
      <w:r w:rsidRPr="00A34191">
        <w:rPr>
          <w:b/>
        </w:rPr>
        <w:t>13</w:t>
      </w:r>
      <w:r w:rsidRPr="00A34191">
        <w:t>, e0196213, doi:10.1371/journal.pone.0196213 (2018).</w:t>
      </w:r>
    </w:p>
    <w:p w14:paraId="1A672675" w14:textId="77777777" w:rsidR="00A34191" w:rsidRPr="00A34191" w:rsidRDefault="00A34191" w:rsidP="00A34191">
      <w:pPr>
        <w:pStyle w:val="EndNoteBibliography"/>
        <w:spacing w:after="240"/>
        <w:ind w:left="720" w:hanging="720"/>
      </w:pPr>
      <w:r w:rsidRPr="00A34191">
        <w:t>26</w:t>
      </w:r>
      <w:r w:rsidRPr="00A34191">
        <w:tab/>
        <w:t>Loveridge, A. J.</w:t>
      </w:r>
      <w:r w:rsidRPr="00A34191">
        <w:rPr>
          <w:i/>
        </w:rPr>
        <w:t xml:space="preserve"> et al.</w:t>
      </w:r>
      <w:r w:rsidRPr="00A34191">
        <w:t xml:space="preserve"> Evaluating the spatial intensity and demographic impacts of wire-snare bush-meat poaching on large carnivores. </w:t>
      </w:r>
      <w:r w:rsidRPr="00A34191">
        <w:rPr>
          <w:i/>
        </w:rPr>
        <w:t>Biological Conservation</w:t>
      </w:r>
      <w:r w:rsidRPr="00A34191">
        <w:t xml:space="preserve"> (2020).</w:t>
      </w:r>
    </w:p>
    <w:p w14:paraId="3084171B" w14:textId="12FCD288" w:rsidR="00A34191" w:rsidRDefault="00A34191" w:rsidP="00A34191">
      <w:pPr>
        <w:pStyle w:val="EndNoteBibliography"/>
        <w:spacing w:after="240"/>
        <w:ind w:left="720" w:hanging="720"/>
      </w:pPr>
      <w:r w:rsidRPr="00A34191">
        <w:t>27</w:t>
      </w:r>
      <w:r w:rsidRPr="00A34191">
        <w:tab/>
        <w:t xml:space="preserve">Scrucca, L., Santucci, A. &amp; Aversa, F. Competing risk analysis using R: an easy guide for clinicians. </w:t>
      </w:r>
      <w:r w:rsidRPr="00A34191">
        <w:rPr>
          <w:i/>
        </w:rPr>
        <w:t>Bone Marrow Transplantation</w:t>
      </w:r>
      <w:r w:rsidRPr="00A34191">
        <w:t xml:space="preserve"> </w:t>
      </w:r>
      <w:r w:rsidRPr="00A34191">
        <w:rPr>
          <w:b/>
        </w:rPr>
        <w:t>40</w:t>
      </w:r>
      <w:r w:rsidRPr="00A34191">
        <w:t>, 381-387 (2007).</w:t>
      </w:r>
    </w:p>
    <w:p w14:paraId="0825743E" w14:textId="3E14D856" w:rsidR="00F06F1F" w:rsidRPr="00A34191" w:rsidRDefault="00F06F1F" w:rsidP="00A34191">
      <w:pPr>
        <w:pStyle w:val="EndNoteBibliography"/>
        <w:spacing w:after="240"/>
        <w:ind w:left="720" w:hanging="720"/>
      </w:pPr>
      <w:r>
        <w:t>28</w:t>
      </w:r>
      <w:r>
        <w:tab/>
      </w:r>
      <w:r w:rsidRPr="003663AD">
        <w:t>Miller, J. R. B.</w:t>
      </w:r>
      <w:r w:rsidRPr="003663AD">
        <w:rPr>
          <w:i/>
        </w:rPr>
        <w:t xml:space="preserve"> et al.</w:t>
      </w:r>
      <w:r w:rsidRPr="003663AD">
        <w:t xml:space="preserve"> Aging traits and sustainable trophy hunting of African lions. </w:t>
      </w:r>
      <w:r w:rsidRPr="003663AD">
        <w:rPr>
          <w:i/>
        </w:rPr>
        <w:t>Biological Conservation</w:t>
      </w:r>
      <w:r w:rsidRPr="003663AD">
        <w:t xml:space="preserve"> </w:t>
      </w:r>
      <w:r w:rsidRPr="003663AD">
        <w:rPr>
          <w:b/>
        </w:rPr>
        <w:t>201</w:t>
      </w:r>
      <w:r w:rsidRPr="003663AD">
        <w:t>, 160-168 (2016).</w:t>
      </w:r>
    </w:p>
    <w:p w14:paraId="08892140" w14:textId="7113865E" w:rsidR="00FD713A" w:rsidRDefault="00E136EC" w:rsidP="00A34191">
      <w:pPr>
        <w:spacing w:after="240"/>
        <w:rPr>
          <w:rFonts w:ascii="Times New Roman" w:hAnsi="Times New Roman" w:cs="Times New Roman"/>
          <w:b/>
          <w:lang w:val="en-GB"/>
        </w:rPr>
      </w:pPr>
      <w:r w:rsidRPr="001E04ED">
        <w:rPr>
          <w:rFonts w:ascii="Times New Roman" w:hAnsi="Times New Roman" w:cs="Times New Roman"/>
        </w:rPr>
        <w:fldChar w:fldCharType="end"/>
      </w:r>
    </w:p>
    <w:p w14:paraId="784FDC30" w14:textId="5A72FE0D" w:rsidR="00247712" w:rsidRPr="005106C5" w:rsidRDefault="00247712" w:rsidP="005A6227">
      <w:pPr>
        <w:jc w:val="center"/>
        <w:rPr>
          <w:rFonts w:ascii="Times New Roman" w:hAnsi="Times New Roman" w:cs="Times New Roman"/>
          <w:b/>
          <w:lang w:val="en-GB"/>
        </w:rPr>
      </w:pPr>
      <w:r w:rsidRPr="001E04ED">
        <w:rPr>
          <w:rFonts w:ascii="Times New Roman" w:hAnsi="Times New Roman" w:cs="Times New Roman"/>
          <w:b/>
          <w:lang w:val="en-GB"/>
        </w:rPr>
        <w:t>Appendix</w:t>
      </w:r>
    </w:p>
    <w:p w14:paraId="2ABF1673" w14:textId="77777777" w:rsidR="00247712" w:rsidRPr="005106C5" w:rsidRDefault="00247712" w:rsidP="00FD713A">
      <w:pPr>
        <w:pBdr>
          <w:bottom w:val="single" w:sz="4" w:space="1" w:color="auto"/>
        </w:pBdr>
        <w:jc w:val="center"/>
        <w:rPr>
          <w:rFonts w:ascii="Times New Roman" w:hAnsi="Times New Roman" w:cs="Times New Roman"/>
          <w:b/>
          <w:lang w:val="en-GB"/>
        </w:rPr>
      </w:pPr>
    </w:p>
    <w:p w14:paraId="7FCCFABD" w14:textId="77777777" w:rsidR="00247712" w:rsidRPr="005106C5" w:rsidRDefault="00247712" w:rsidP="00247712">
      <w:pPr>
        <w:rPr>
          <w:rFonts w:ascii="Times New Roman" w:hAnsi="Times New Roman" w:cs="Times New Roman"/>
          <w:lang w:val="en-GB"/>
        </w:rPr>
      </w:pPr>
    </w:p>
    <w:p w14:paraId="75BC1101" w14:textId="77777777" w:rsidR="00247712" w:rsidRPr="005106C5" w:rsidRDefault="00247712" w:rsidP="00247712">
      <w:pPr>
        <w:rPr>
          <w:rFonts w:ascii="Times New Roman" w:hAnsi="Times New Roman" w:cs="Times New Roman"/>
          <w:b/>
          <w:i/>
          <w:lang w:val="en-GB"/>
        </w:rPr>
      </w:pPr>
      <w:r w:rsidRPr="005106C5">
        <w:rPr>
          <w:rFonts w:ascii="Times New Roman" w:hAnsi="Times New Roman" w:cs="Times New Roman"/>
          <w:b/>
          <w:i/>
          <w:lang w:val="en-GB"/>
        </w:rPr>
        <w:t>Fight examples</w:t>
      </w:r>
    </w:p>
    <w:p w14:paraId="4AE54661" w14:textId="77777777" w:rsidR="00247712" w:rsidRPr="005106C5" w:rsidRDefault="00247712" w:rsidP="00247712">
      <w:pPr>
        <w:rPr>
          <w:rFonts w:ascii="Times New Roman" w:hAnsi="Times New Roman" w:cs="Times New Roman"/>
          <w:lang w:val="en-GB"/>
        </w:rPr>
      </w:pPr>
    </w:p>
    <w:p w14:paraId="58C9CA2F" w14:textId="77777777" w:rsidR="00247712" w:rsidRPr="005106C5" w:rsidRDefault="00247712" w:rsidP="00247712">
      <w:pPr>
        <w:rPr>
          <w:rFonts w:ascii="Times New Roman" w:hAnsi="Times New Roman" w:cs="Times New Roman"/>
          <w:b/>
        </w:rPr>
      </w:pPr>
      <w:r w:rsidRPr="005106C5">
        <w:rPr>
          <w:rFonts w:ascii="Times New Roman" w:hAnsi="Times New Roman" w:cs="Times New Roman"/>
          <w:b/>
        </w:rPr>
        <w:t>Example 1:</w:t>
      </w:r>
    </w:p>
    <w:p w14:paraId="505E49D6" w14:textId="77777777" w:rsidR="00247712" w:rsidRPr="005106C5" w:rsidRDefault="00247712" w:rsidP="00247712">
      <w:pPr>
        <w:rPr>
          <w:rFonts w:ascii="Times New Roman" w:hAnsi="Times New Roman" w:cs="Times New Roman"/>
        </w:rPr>
      </w:pPr>
    </w:p>
    <w:p w14:paraId="4C436BA3" w14:textId="7CDBE7E2"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3 x 6-year-old </w:t>
      </w:r>
      <w:r w:rsidR="00C51245" w:rsidRPr="005106C5">
        <w:rPr>
          <w:rFonts w:ascii="Times New Roman" w:hAnsi="Times New Roman" w:cs="Times New Roman"/>
        </w:rPr>
        <w:t xml:space="preserve">dispersers </w:t>
      </w:r>
      <w:r w:rsidRPr="005106C5">
        <w:rPr>
          <w:rFonts w:ascii="Times New Roman" w:hAnsi="Times New Roman" w:cs="Times New Roman"/>
        </w:rPr>
        <w:t>challenge 2 x 6-year-old resident males:</w:t>
      </w:r>
    </w:p>
    <w:p w14:paraId="51851E56" w14:textId="77777777" w:rsidR="00247712" w:rsidRPr="005106C5" w:rsidRDefault="00247712" w:rsidP="00247712">
      <w:pPr>
        <w:rPr>
          <w:rFonts w:ascii="Times New Roman" w:hAnsi="Times New Roman" w:cs="Times New Roman"/>
        </w:rPr>
      </w:pPr>
    </w:p>
    <w:p w14:paraId="7AE9A613" w14:textId="77777777"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Chance of RC winning = </w:t>
      </w:r>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150+150</m:t>
                    </m:r>
                  </m:num>
                  <m:den>
                    <m:r>
                      <w:rPr>
                        <w:rFonts w:ascii="Cambria Math" w:hAnsi="Cambria Math" w:cs="Times New Roman"/>
                      </w:rPr>
                      <m:t>100+100+100</m:t>
                    </m:r>
                  </m:den>
                </m:f>
              </m:e>
            </m:d>
          </m:e>
          <m:sup>
            <m:sSup>
              <m:sSupPr>
                <m:ctrlPr>
                  <w:rPr>
                    <w:rFonts w:ascii="Cambria Math" w:hAnsi="Cambria Math" w:cs="Times New Roman"/>
                    <w:i/>
                  </w:rPr>
                </m:ctrlPr>
              </m:sSupPr>
              <m:e>
                <m:r>
                  <w:rPr>
                    <w:rFonts w:ascii="Cambria Math" w:hAnsi="Cambria Math" w:cs="Times New Roman"/>
                  </w:rPr>
                  <m:t>(2 - 3)</m:t>
                </m:r>
              </m:e>
              <m:sup>
                <m:r>
                  <w:rPr>
                    <w:rFonts w:ascii="Cambria Math" w:hAnsi="Cambria Math" w:cs="Times New Roman"/>
                  </w:rPr>
                  <m:t>2</m:t>
                </m:r>
              </m:sup>
            </m:sSup>
            <m:r>
              <w:rPr>
                <w:rFonts w:ascii="Cambria Math" w:hAnsi="Cambria Math" w:cs="Times New Roman"/>
              </w:rPr>
              <m:t>+2</m:t>
            </m:r>
          </m:sup>
        </m:sSup>
      </m:oMath>
      <w:r w:rsidRPr="001E04ED">
        <w:rPr>
          <w:rFonts w:ascii="Times New Roman" w:hAnsi="Times New Roman" w:cs="Times New Roman"/>
        </w:rPr>
        <w:t xml:space="preserve"> = 1:1 = 0.5 = 50%</w:t>
      </w:r>
    </w:p>
    <w:p w14:paraId="70952920" w14:textId="77777777" w:rsidR="00247712" w:rsidRPr="005106C5" w:rsidRDefault="00247712" w:rsidP="00247712">
      <w:pPr>
        <w:rPr>
          <w:rFonts w:ascii="Times New Roman" w:hAnsi="Times New Roman" w:cs="Times New Roman"/>
        </w:rPr>
      </w:pPr>
    </w:p>
    <w:p w14:paraId="2557A524" w14:textId="77777777" w:rsidR="00247712" w:rsidRPr="005106C5" w:rsidRDefault="00247712" w:rsidP="00247712">
      <w:pPr>
        <w:rPr>
          <w:rFonts w:ascii="Times New Roman" w:hAnsi="Times New Roman" w:cs="Times New Roman"/>
          <w:b/>
        </w:rPr>
      </w:pPr>
      <w:r w:rsidRPr="005106C5">
        <w:rPr>
          <w:rFonts w:ascii="Times New Roman" w:hAnsi="Times New Roman" w:cs="Times New Roman"/>
          <w:b/>
        </w:rPr>
        <w:t>Example 2:</w:t>
      </w:r>
    </w:p>
    <w:p w14:paraId="2E671AF0" w14:textId="77777777" w:rsidR="00247712" w:rsidRPr="005106C5" w:rsidRDefault="00247712" w:rsidP="00247712">
      <w:pPr>
        <w:rPr>
          <w:rFonts w:ascii="Times New Roman" w:hAnsi="Times New Roman" w:cs="Times New Roman"/>
        </w:rPr>
      </w:pPr>
    </w:p>
    <w:p w14:paraId="44814041" w14:textId="1B5BB7EC"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1 x 4-year-old &amp; 1 x 5-year-old </w:t>
      </w:r>
      <w:r w:rsidR="00C51245" w:rsidRPr="005106C5">
        <w:rPr>
          <w:rFonts w:ascii="Times New Roman" w:hAnsi="Times New Roman" w:cs="Times New Roman"/>
        </w:rPr>
        <w:t>disperser</w:t>
      </w:r>
      <w:r w:rsidRPr="005106C5">
        <w:rPr>
          <w:rFonts w:ascii="Times New Roman" w:hAnsi="Times New Roman" w:cs="Times New Roman"/>
        </w:rPr>
        <w:t>s challenge 2 x 6-year-old resident males:</w:t>
      </w:r>
    </w:p>
    <w:p w14:paraId="2D8ADA00" w14:textId="77777777" w:rsidR="00247712" w:rsidRPr="005106C5" w:rsidRDefault="00247712" w:rsidP="00247712">
      <w:pPr>
        <w:rPr>
          <w:rFonts w:ascii="Times New Roman" w:hAnsi="Times New Roman" w:cs="Times New Roman"/>
        </w:rPr>
      </w:pPr>
    </w:p>
    <w:p w14:paraId="42DA0A6A" w14:textId="77777777"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Chance of RC winning = </w:t>
      </w:r>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150+150</m:t>
                    </m:r>
                  </m:num>
                  <m:den>
                    <m:r>
                      <w:rPr>
                        <w:rFonts w:ascii="Cambria Math" w:hAnsi="Cambria Math" w:cs="Times New Roman"/>
                      </w:rPr>
                      <m:t>70.7+90.4</m:t>
                    </m:r>
                  </m:den>
                </m:f>
              </m:e>
            </m:d>
          </m:e>
          <m:sup>
            <m:sSup>
              <m:sSupPr>
                <m:ctrlPr>
                  <w:rPr>
                    <w:rFonts w:ascii="Cambria Math" w:hAnsi="Cambria Math" w:cs="Times New Roman"/>
                    <w:i/>
                  </w:rPr>
                </m:ctrlPr>
              </m:sSupPr>
              <m:e>
                <m:r>
                  <w:rPr>
                    <w:rFonts w:ascii="Cambria Math" w:hAnsi="Cambria Math" w:cs="Times New Roman"/>
                  </w:rPr>
                  <m:t>(2 - 2)</m:t>
                </m:r>
              </m:e>
              <m:sup>
                <m:r>
                  <w:rPr>
                    <w:rFonts w:ascii="Cambria Math" w:hAnsi="Cambria Math" w:cs="Times New Roman"/>
                  </w:rPr>
                  <m:t>2</m:t>
                </m:r>
              </m:sup>
            </m:sSup>
            <m:r>
              <w:rPr>
                <w:rFonts w:ascii="Cambria Math" w:hAnsi="Cambria Math" w:cs="Times New Roman"/>
              </w:rPr>
              <m:t>+2</m:t>
            </m:r>
          </m:sup>
        </m:sSup>
      </m:oMath>
      <w:r w:rsidRPr="001E04ED">
        <w:rPr>
          <w:rFonts w:ascii="Times New Roman" w:hAnsi="Times New Roman" w:cs="Times New Roman"/>
        </w:rPr>
        <w:t xml:space="preserve"> = 3.47:1 = 0.78 = 78%</w:t>
      </w:r>
    </w:p>
    <w:p w14:paraId="41CE6B3C" w14:textId="77777777" w:rsidR="00247712" w:rsidRPr="005106C5" w:rsidRDefault="00247712" w:rsidP="00247712">
      <w:pPr>
        <w:rPr>
          <w:rFonts w:ascii="Times New Roman" w:hAnsi="Times New Roman" w:cs="Times New Roman"/>
        </w:rPr>
      </w:pPr>
    </w:p>
    <w:p w14:paraId="26F4B7C3" w14:textId="77777777" w:rsidR="00247712" w:rsidRPr="005106C5" w:rsidRDefault="00247712" w:rsidP="00247712">
      <w:pPr>
        <w:rPr>
          <w:rFonts w:ascii="Times New Roman" w:hAnsi="Times New Roman" w:cs="Times New Roman"/>
          <w:b/>
        </w:rPr>
      </w:pPr>
      <w:r w:rsidRPr="005106C5">
        <w:rPr>
          <w:rFonts w:ascii="Times New Roman" w:hAnsi="Times New Roman" w:cs="Times New Roman"/>
          <w:b/>
        </w:rPr>
        <w:t>Example 3:</w:t>
      </w:r>
    </w:p>
    <w:p w14:paraId="153A7AF3" w14:textId="77777777" w:rsidR="00247712" w:rsidRPr="005106C5" w:rsidRDefault="00247712" w:rsidP="00247712">
      <w:pPr>
        <w:rPr>
          <w:rFonts w:ascii="Times New Roman" w:hAnsi="Times New Roman" w:cs="Times New Roman"/>
        </w:rPr>
      </w:pPr>
    </w:p>
    <w:p w14:paraId="7F8B7E36" w14:textId="28ABA517"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1 x 3-year-old &amp; 1 x 12-year-old </w:t>
      </w:r>
      <w:r w:rsidR="00C51245" w:rsidRPr="005106C5">
        <w:rPr>
          <w:rFonts w:ascii="Times New Roman" w:hAnsi="Times New Roman" w:cs="Times New Roman"/>
        </w:rPr>
        <w:t>disperser</w:t>
      </w:r>
      <w:r w:rsidRPr="005106C5">
        <w:rPr>
          <w:rFonts w:ascii="Times New Roman" w:hAnsi="Times New Roman" w:cs="Times New Roman"/>
        </w:rPr>
        <w:t>s challenge 2 x 6-year-old resident males:</w:t>
      </w:r>
    </w:p>
    <w:p w14:paraId="2575D7D4" w14:textId="77777777" w:rsidR="00247712" w:rsidRPr="005106C5" w:rsidRDefault="00247712" w:rsidP="00247712">
      <w:pPr>
        <w:rPr>
          <w:rFonts w:ascii="Times New Roman" w:hAnsi="Times New Roman" w:cs="Times New Roman"/>
        </w:rPr>
      </w:pPr>
    </w:p>
    <w:p w14:paraId="34E59D62" w14:textId="77777777"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Chance of RC winning = </w:t>
      </w:r>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150+150</m:t>
                    </m:r>
                  </m:num>
                  <m:den>
                    <m:r>
                      <w:rPr>
                        <w:rFonts w:ascii="Cambria Math" w:hAnsi="Cambria Math" w:cs="Times New Roman"/>
                      </w:rPr>
                      <m:t>52+40.9</m:t>
                    </m:r>
                  </m:den>
                </m:f>
              </m:e>
            </m:d>
          </m:e>
          <m:sup>
            <m:sSup>
              <m:sSupPr>
                <m:ctrlPr>
                  <w:rPr>
                    <w:rFonts w:ascii="Cambria Math" w:hAnsi="Cambria Math" w:cs="Times New Roman"/>
                    <w:i/>
                  </w:rPr>
                </m:ctrlPr>
              </m:sSupPr>
              <m:e>
                <m:r>
                  <w:rPr>
                    <w:rFonts w:ascii="Cambria Math" w:hAnsi="Cambria Math" w:cs="Times New Roman"/>
                  </w:rPr>
                  <m:t>(2 - 2)</m:t>
                </m:r>
              </m:e>
              <m:sup>
                <m:r>
                  <w:rPr>
                    <w:rFonts w:ascii="Cambria Math" w:hAnsi="Cambria Math" w:cs="Times New Roman"/>
                  </w:rPr>
                  <m:t>2</m:t>
                </m:r>
              </m:sup>
            </m:sSup>
            <m:r>
              <w:rPr>
                <w:rFonts w:ascii="Cambria Math" w:hAnsi="Cambria Math" w:cs="Times New Roman"/>
              </w:rPr>
              <m:t>+2</m:t>
            </m:r>
          </m:sup>
        </m:sSup>
      </m:oMath>
      <w:r w:rsidRPr="001E04ED">
        <w:rPr>
          <w:rFonts w:ascii="Times New Roman" w:hAnsi="Times New Roman" w:cs="Times New Roman"/>
        </w:rPr>
        <w:t xml:space="preserve">   = 10.4:1 = 0.91 = 91%</w:t>
      </w:r>
    </w:p>
    <w:p w14:paraId="67D3895F" w14:textId="77777777" w:rsidR="00247712" w:rsidRPr="005106C5" w:rsidRDefault="00247712" w:rsidP="00247712">
      <w:pPr>
        <w:rPr>
          <w:rFonts w:ascii="Times New Roman" w:hAnsi="Times New Roman" w:cs="Times New Roman"/>
        </w:rPr>
      </w:pPr>
    </w:p>
    <w:p w14:paraId="3949FA5F" w14:textId="77777777" w:rsidR="00247712" w:rsidRPr="005106C5" w:rsidRDefault="00247712" w:rsidP="00247712">
      <w:pPr>
        <w:rPr>
          <w:rFonts w:ascii="Times New Roman" w:hAnsi="Times New Roman" w:cs="Times New Roman"/>
          <w:b/>
        </w:rPr>
      </w:pPr>
      <w:r w:rsidRPr="005106C5">
        <w:rPr>
          <w:rFonts w:ascii="Times New Roman" w:hAnsi="Times New Roman" w:cs="Times New Roman"/>
          <w:b/>
        </w:rPr>
        <w:t>Example 4:</w:t>
      </w:r>
    </w:p>
    <w:p w14:paraId="6616E7D3" w14:textId="77777777" w:rsidR="00247712" w:rsidRPr="005106C5" w:rsidRDefault="00247712" w:rsidP="00247712">
      <w:pPr>
        <w:rPr>
          <w:rFonts w:ascii="Times New Roman" w:hAnsi="Times New Roman" w:cs="Times New Roman"/>
        </w:rPr>
      </w:pPr>
    </w:p>
    <w:p w14:paraId="17C87746" w14:textId="5BE91A5A"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1 x 7-year-old &amp; 1 x 8-year-old </w:t>
      </w:r>
      <w:r w:rsidR="00C51245" w:rsidRPr="005106C5">
        <w:rPr>
          <w:rFonts w:ascii="Times New Roman" w:hAnsi="Times New Roman" w:cs="Times New Roman"/>
        </w:rPr>
        <w:t>disperser</w:t>
      </w:r>
      <w:r w:rsidRPr="005106C5">
        <w:rPr>
          <w:rFonts w:ascii="Times New Roman" w:hAnsi="Times New Roman" w:cs="Times New Roman"/>
        </w:rPr>
        <w:t>s challenge 1 x 4-year-old, 2 x 5-year-old resident males:</w:t>
      </w:r>
    </w:p>
    <w:p w14:paraId="0094884F" w14:textId="77777777" w:rsidR="00247712" w:rsidRPr="005106C5" w:rsidRDefault="00247712" w:rsidP="00247712">
      <w:pPr>
        <w:rPr>
          <w:rFonts w:ascii="Times New Roman" w:hAnsi="Times New Roman" w:cs="Times New Roman"/>
        </w:rPr>
      </w:pPr>
    </w:p>
    <w:p w14:paraId="5D3DE3F0" w14:textId="77777777"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Chance of RC winning = </w:t>
      </w:r>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106.1+135.6+135.6</m:t>
                    </m:r>
                  </m:num>
                  <m:den>
                    <m:r>
                      <w:rPr>
                        <w:rFonts w:ascii="Cambria Math" w:hAnsi="Cambria Math" w:cs="Times New Roman"/>
                      </w:rPr>
                      <m:t>97+92</m:t>
                    </m:r>
                  </m:den>
                </m:f>
              </m:e>
            </m:d>
          </m:e>
          <m:sup>
            <m:sSup>
              <m:sSupPr>
                <m:ctrlPr>
                  <w:rPr>
                    <w:rFonts w:ascii="Cambria Math" w:hAnsi="Cambria Math" w:cs="Times New Roman"/>
                    <w:i/>
                  </w:rPr>
                </m:ctrlPr>
              </m:sSupPr>
              <m:e>
                <m:r>
                  <w:rPr>
                    <w:rFonts w:ascii="Cambria Math" w:hAnsi="Cambria Math" w:cs="Times New Roman"/>
                  </w:rPr>
                  <m:t>(3 - 2)</m:t>
                </m:r>
              </m:e>
              <m:sup>
                <m:r>
                  <w:rPr>
                    <w:rFonts w:ascii="Cambria Math" w:hAnsi="Cambria Math" w:cs="Times New Roman"/>
                  </w:rPr>
                  <m:t>2</m:t>
                </m:r>
              </m:sup>
            </m:sSup>
            <m:r>
              <w:rPr>
                <w:rFonts w:ascii="Cambria Math" w:hAnsi="Cambria Math" w:cs="Times New Roman"/>
              </w:rPr>
              <m:t>+2</m:t>
            </m:r>
          </m:sup>
        </m:sSup>
      </m:oMath>
      <w:r w:rsidRPr="001E04ED">
        <w:rPr>
          <w:rFonts w:ascii="Times New Roman" w:hAnsi="Times New Roman" w:cs="Times New Roman"/>
        </w:rPr>
        <w:t xml:space="preserve">   = 8.0:1 = 0.88 = 88%</w:t>
      </w:r>
    </w:p>
    <w:p w14:paraId="2A5E5298" w14:textId="77777777" w:rsidR="00247712" w:rsidRPr="005106C5" w:rsidRDefault="00247712" w:rsidP="00247712">
      <w:pPr>
        <w:rPr>
          <w:rFonts w:ascii="Times New Roman" w:hAnsi="Times New Roman" w:cs="Times New Roman"/>
        </w:rPr>
      </w:pPr>
    </w:p>
    <w:p w14:paraId="7F935F71" w14:textId="77777777" w:rsidR="00247712" w:rsidRPr="005106C5" w:rsidRDefault="00247712" w:rsidP="00247712">
      <w:pPr>
        <w:rPr>
          <w:rFonts w:ascii="Times New Roman" w:hAnsi="Times New Roman" w:cs="Times New Roman"/>
          <w:b/>
        </w:rPr>
      </w:pPr>
      <w:r w:rsidRPr="005106C5">
        <w:rPr>
          <w:rFonts w:ascii="Times New Roman" w:hAnsi="Times New Roman" w:cs="Times New Roman"/>
          <w:b/>
        </w:rPr>
        <w:t>Example 5:</w:t>
      </w:r>
    </w:p>
    <w:p w14:paraId="53C1642A" w14:textId="77777777" w:rsidR="00247712" w:rsidRPr="005106C5" w:rsidRDefault="00247712" w:rsidP="00247712">
      <w:pPr>
        <w:rPr>
          <w:rFonts w:ascii="Times New Roman" w:hAnsi="Times New Roman" w:cs="Times New Roman"/>
        </w:rPr>
      </w:pPr>
    </w:p>
    <w:p w14:paraId="3D2C91AC" w14:textId="18A4D4FA"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3 x 6-year-old </w:t>
      </w:r>
      <w:r w:rsidR="00C51245" w:rsidRPr="005106C5">
        <w:rPr>
          <w:rFonts w:ascii="Times New Roman" w:hAnsi="Times New Roman" w:cs="Times New Roman"/>
        </w:rPr>
        <w:t>disperser</w:t>
      </w:r>
      <w:r w:rsidRPr="005106C5">
        <w:rPr>
          <w:rFonts w:ascii="Times New Roman" w:hAnsi="Times New Roman" w:cs="Times New Roman"/>
        </w:rPr>
        <w:t>s challenge 1 x 4-year-old, 1 x 5-year-old resident males:</w:t>
      </w:r>
    </w:p>
    <w:p w14:paraId="71DD5B55" w14:textId="77777777" w:rsidR="00247712" w:rsidRPr="005106C5" w:rsidRDefault="00247712" w:rsidP="00247712">
      <w:pPr>
        <w:rPr>
          <w:rFonts w:ascii="Times New Roman" w:hAnsi="Times New Roman" w:cs="Times New Roman"/>
        </w:rPr>
      </w:pPr>
    </w:p>
    <w:p w14:paraId="5405C2A4" w14:textId="77777777"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Chance of RC winning = </w:t>
      </w:r>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106.1+135.6</m:t>
                    </m:r>
                  </m:num>
                  <m:den>
                    <m:r>
                      <w:rPr>
                        <w:rFonts w:ascii="Cambria Math" w:hAnsi="Cambria Math" w:cs="Times New Roman"/>
                      </w:rPr>
                      <m:t>100+100+100</m:t>
                    </m:r>
                  </m:den>
                </m:f>
              </m:e>
            </m:d>
          </m:e>
          <m:sup>
            <m:sSup>
              <m:sSupPr>
                <m:ctrlPr>
                  <w:rPr>
                    <w:rFonts w:ascii="Cambria Math" w:hAnsi="Cambria Math" w:cs="Times New Roman"/>
                    <w:i/>
                  </w:rPr>
                </m:ctrlPr>
              </m:sSupPr>
              <m:e>
                <m:r>
                  <w:rPr>
                    <w:rFonts w:ascii="Cambria Math" w:hAnsi="Cambria Math" w:cs="Times New Roman"/>
                  </w:rPr>
                  <m:t>(3 - 2)</m:t>
                </m:r>
              </m:e>
              <m:sup>
                <m:r>
                  <w:rPr>
                    <w:rFonts w:ascii="Cambria Math" w:hAnsi="Cambria Math" w:cs="Times New Roman"/>
                  </w:rPr>
                  <m:t>2</m:t>
                </m:r>
              </m:sup>
            </m:sSup>
            <m:r>
              <w:rPr>
                <w:rFonts w:ascii="Cambria Math" w:hAnsi="Cambria Math" w:cs="Times New Roman"/>
              </w:rPr>
              <m:t>+2</m:t>
            </m:r>
          </m:sup>
        </m:sSup>
      </m:oMath>
      <w:r w:rsidRPr="001E04ED">
        <w:rPr>
          <w:rFonts w:ascii="Times New Roman" w:hAnsi="Times New Roman" w:cs="Times New Roman"/>
        </w:rPr>
        <w:t xml:space="preserve">   = 0.52:1 = 0.34 = 34%</w:t>
      </w:r>
    </w:p>
    <w:p w14:paraId="7C08E3AB" w14:textId="77777777" w:rsidR="00247712" w:rsidRPr="005106C5" w:rsidRDefault="00247712" w:rsidP="00247712">
      <w:pPr>
        <w:rPr>
          <w:rFonts w:ascii="Times New Roman" w:hAnsi="Times New Roman" w:cs="Times New Roman"/>
        </w:rPr>
      </w:pPr>
    </w:p>
    <w:p w14:paraId="7C130C02" w14:textId="77777777" w:rsidR="00247712" w:rsidRPr="005106C5" w:rsidRDefault="00247712" w:rsidP="00247712">
      <w:pPr>
        <w:rPr>
          <w:rFonts w:ascii="Times New Roman" w:hAnsi="Times New Roman" w:cs="Times New Roman"/>
          <w:b/>
        </w:rPr>
      </w:pPr>
      <w:r w:rsidRPr="005106C5">
        <w:rPr>
          <w:rFonts w:ascii="Times New Roman" w:hAnsi="Times New Roman" w:cs="Times New Roman"/>
          <w:b/>
        </w:rPr>
        <w:t>Example 6:</w:t>
      </w:r>
    </w:p>
    <w:p w14:paraId="01C0905B" w14:textId="77777777" w:rsidR="00247712" w:rsidRPr="005106C5" w:rsidRDefault="00247712" w:rsidP="00247712">
      <w:pPr>
        <w:rPr>
          <w:rFonts w:ascii="Times New Roman" w:hAnsi="Times New Roman" w:cs="Times New Roman"/>
        </w:rPr>
      </w:pPr>
    </w:p>
    <w:p w14:paraId="536EAEA0" w14:textId="068B2BFA" w:rsidR="00247712" w:rsidRPr="005106C5" w:rsidRDefault="00247712" w:rsidP="00247712">
      <w:pPr>
        <w:rPr>
          <w:rFonts w:ascii="Times New Roman" w:hAnsi="Times New Roman" w:cs="Times New Roman"/>
        </w:rPr>
      </w:pPr>
      <w:r w:rsidRPr="005106C5">
        <w:rPr>
          <w:rFonts w:ascii="Times New Roman" w:hAnsi="Times New Roman" w:cs="Times New Roman"/>
        </w:rPr>
        <w:t xml:space="preserve">3 x 6-year-old </w:t>
      </w:r>
      <w:r w:rsidR="00C51245" w:rsidRPr="005106C5">
        <w:rPr>
          <w:rFonts w:ascii="Times New Roman" w:hAnsi="Times New Roman" w:cs="Times New Roman"/>
        </w:rPr>
        <w:t>disperser</w:t>
      </w:r>
      <w:r w:rsidRPr="005106C5">
        <w:rPr>
          <w:rFonts w:ascii="Times New Roman" w:hAnsi="Times New Roman" w:cs="Times New Roman"/>
        </w:rPr>
        <w:t>s challenge 2x 13-year-old resident males:</w:t>
      </w:r>
    </w:p>
    <w:p w14:paraId="582E197A" w14:textId="77777777" w:rsidR="00247712" w:rsidRPr="005106C5" w:rsidRDefault="00247712" w:rsidP="00247712">
      <w:pPr>
        <w:rPr>
          <w:rFonts w:ascii="Times New Roman" w:hAnsi="Times New Roman" w:cs="Times New Roman"/>
        </w:rPr>
      </w:pPr>
    </w:p>
    <w:p w14:paraId="3A413935" w14:textId="50856B19" w:rsidR="00532318" w:rsidRPr="005106C5" w:rsidRDefault="00247712" w:rsidP="005A6227">
      <w:pPr>
        <w:rPr>
          <w:rFonts w:ascii="Times New Roman" w:hAnsi="Times New Roman" w:cs="Times New Roman"/>
        </w:rPr>
      </w:pPr>
      <w:r w:rsidRPr="005106C5">
        <w:rPr>
          <w:rFonts w:ascii="Times New Roman" w:hAnsi="Times New Roman" w:cs="Times New Roman"/>
        </w:rPr>
        <w:t xml:space="preserve">Chance of RC winning = </w:t>
      </w:r>
      <m:oMath>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55.5+55.5</m:t>
                    </m:r>
                  </m:num>
                  <m:den>
                    <m:r>
                      <w:rPr>
                        <w:rFonts w:ascii="Cambria Math" w:hAnsi="Cambria Math" w:cs="Times New Roman"/>
                      </w:rPr>
                      <m:t>100+100+100</m:t>
                    </m:r>
                  </m:den>
                </m:f>
              </m:e>
            </m:d>
          </m:e>
          <m:sup>
            <m:sSup>
              <m:sSupPr>
                <m:ctrlPr>
                  <w:rPr>
                    <w:rFonts w:ascii="Cambria Math" w:hAnsi="Cambria Math" w:cs="Times New Roman"/>
                    <w:i/>
                  </w:rPr>
                </m:ctrlPr>
              </m:sSupPr>
              <m:e>
                <m:r>
                  <w:rPr>
                    <w:rFonts w:ascii="Cambria Math" w:hAnsi="Cambria Math" w:cs="Times New Roman"/>
                  </w:rPr>
                  <m:t>(3 - 2)</m:t>
                </m:r>
              </m:e>
              <m:sup>
                <m:r>
                  <w:rPr>
                    <w:rFonts w:ascii="Cambria Math" w:hAnsi="Cambria Math" w:cs="Times New Roman"/>
                  </w:rPr>
                  <m:t>2</m:t>
                </m:r>
              </m:sup>
            </m:sSup>
            <m:r>
              <w:rPr>
                <w:rFonts w:ascii="Cambria Math" w:hAnsi="Cambria Math" w:cs="Times New Roman"/>
              </w:rPr>
              <m:t>+2</m:t>
            </m:r>
          </m:sup>
        </m:sSup>
      </m:oMath>
      <w:r w:rsidRPr="001E04ED">
        <w:rPr>
          <w:rFonts w:ascii="Times New Roman" w:hAnsi="Times New Roman" w:cs="Times New Roman"/>
        </w:rPr>
        <w:t xml:space="preserve">   = 0.051:1 = 0.05 = 5%</w:t>
      </w:r>
    </w:p>
    <w:sectPr w:rsidR="00532318" w:rsidRPr="005106C5" w:rsidSect="007436E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1B341" w14:textId="77777777" w:rsidR="007C556E" w:rsidRDefault="007C556E" w:rsidP="00A871DE">
      <w:r>
        <w:separator/>
      </w:r>
    </w:p>
  </w:endnote>
  <w:endnote w:type="continuationSeparator" w:id="0">
    <w:p w14:paraId="2EC2A100" w14:textId="77777777" w:rsidR="007C556E" w:rsidRDefault="007C556E" w:rsidP="00A87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915088"/>
      <w:docPartObj>
        <w:docPartGallery w:val="Page Numbers (Bottom of Page)"/>
        <w:docPartUnique/>
      </w:docPartObj>
    </w:sdtPr>
    <w:sdtEndPr>
      <w:rPr>
        <w:noProof/>
      </w:rPr>
    </w:sdtEndPr>
    <w:sdtContent>
      <w:p w14:paraId="201906A7" w14:textId="0B953250" w:rsidR="00A871DE" w:rsidRDefault="00A871DE">
        <w:pPr>
          <w:pStyle w:val="Footer"/>
          <w:jc w:val="center"/>
        </w:pPr>
        <w:r>
          <w:fldChar w:fldCharType="begin"/>
        </w:r>
        <w:r>
          <w:instrText xml:space="preserve"> PAGE   \* MERGEFORMAT </w:instrText>
        </w:r>
        <w:r>
          <w:fldChar w:fldCharType="separate"/>
        </w:r>
        <w:r w:rsidR="00AB3EB9">
          <w:rPr>
            <w:noProof/>
          </w:rPr>
          <w:t>4</w:t>
        </w:r>
        <w:r>
          <w:rPr>
            <w:noProof/>
          </w:rPr>
          <w:fldChar w:fldCharType="end"/>
        </w:r>
      </w:p>
    </w:sdtContent>
  </w:sdt>
  <w:p w14:paraId="23B4E41B" w14:textId="77777777" w:rsidR="00A871DE" w:rsidRDefault="00A87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F6978" w14:textId="77777777" w:rsidR="007C556E" w:rsidRDefault="007C556E" w:rsidP="00A871DE">
      <w:r>
        <w:separator/>
      </w:r>
    </w:p>
  </w:footnote>
  <w:footnote w:type="continuationSeparator" w:id="0">
    <w:p w14:paraId="64F4C77D" w14:textId="77777777" w:rsidR="007C556E" w:rsidRDefault="007C556E" w:rsidP="00A87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B6792"/>
    <w:multiLevelType w:val="hybridMultilevel"/>
    <w:tmpl w:val="006A2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37259"/>
    <w:multiLevelType w:val="hybridMultilevel"/>
    <w:tmpl w:val="3096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292C32"/>
    <w:multiLevelType w:val="hybridMultilevel"/>
    <w:tmpl w:val="C6183A06"/>
    <w:lvl w:ilvl="0" w:tplc="7B5E2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493B6F"/>
    <w:multiLevelType w:val="hybridMultilevel"/>
    <w:tmpl w:val="61D82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A019F"/>
    <w:multiLevelType w:val="hybridMultilevel"/>
    <w:tmpl w:val="B82AB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C14637"/>
    <w:multiLevelType w:val="hybridMultilevel"/>
    <w:tmpl w:val="DCCE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DC1103"/>
    <w:multiLevelType w:val="hybridMultilevel"/>
    <w:tmpl w:val="6D12B38C"/>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545B16"/>
    <w:multiLevelType w:val="hybridMultilevel"/>
    <w:tmpl w:val="AE1E2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9031750">
    <w:abstractNumId w:val="1"/>
  </w:num>
  <w:num w:numId="2" w16cid:durableId="263922610">
    <w:abstractNumId w:val="4"/>
  </w:num>
  <w:num w:numId="3" w16cid:durableId="669453084">
    <w:abstractNumId w:val="2"/>
  </w:num>
  <w:num w:numId="4" w16cid:durableId="85466280">
    <w:abstractNumId w:val="6"/>
  </w:num>
  <w:num w:numId="5" w16cid:durableId="100997930">
    <w:abstractNumId w:val="7"/>
  </w:num>
  <w:num w:numId="6" w16cid:durableId="841508557">
    <w:abstractNumId w:val="0"/>
  </w:num>
  <w:num w:numId="7" w16cid:durableId="1629503794">
    <w:abstractNumId w:val="5"/>
  </w:num>
  <w:num w:numId="8" w16cid:durableId="1390106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rwwpzaztdtxveeez9p5wzeevfrtdzawdv0r&quot;&gt;Felid_book_merged Copy Copy&lt;record-ids&gt;&lt;item&gt;55&lt;/item&gt;&lt;item&gt;69&lt;/item&gt;&lt;item&gt;89&lt;/item&gt;&lt;item&gt;266&lt;/item&gt;&lt;item&gt;396&lt;/item&gt;&lt;item&gt;6184&lt;/item&gt;&lt;item&gt;6422&lt;/item&gt;&lt;item&gt;7254&lt;/item&gt;&lt;item&gt;22163&lt;/item&gt;&lt;item&gt;22171&lt;/item&gt;&lt;item&gt;22198&lt;/item&gt;&lt;item&gt;22231&lt;/item&gt;&lt;item&gt;22243&lt;/item&gt;&lt;item&gt;22310&lt;/item&gt;&lt;item&gt;22314&lt;/item&gt;&lt;item&gt;22404&lt;/item&gt;&lt;item&gt;22470&lt;/item&gt;&lt;item&gt;22504&lt;/item&gt;&lt;item&gt;22523&lt;/item&gt;&lt;item&gt;22560&lt;/item&gt;&lt;item&gt;22701&lt;/item&gt;&lt;item&gt;22801&lt;/item&gt;&lt;item&gt;23039&lt;/item&gt;&lt;item&gt;23042&lt;/item&gt;&lt;item&gt;23043&lt;/item&gt;&lt;/record-ids&gt;&lt;/item&gt;&lt;/Libraries&gt;"/>
  </w:docVars>
  <w:rsids>
    <w:rsidRoot w:val="000959BC"/>
    <w:rsid w:val="000064AE"/>
    <w:rsid w:val="0001012B"/>
    <w:rsid w:val="00027B9A"/>
    <w:rsid w:val="00032E55"/>
    <w:rsid w:val="00033030"/>
    <w:rsid w:val="00033186"/>
    <w:rsid w:val="00046919"/>
    <w:rsid w:val="00052D68"/>
    <w:rsid w:val="00057879"/>
    <w:rsid w:val="00071732"/>
    <w:rsid w:val="000844B3"/>
    <w:rsid w:val="00087924"/>
    <w:rsid w:val="000959BC"/>
    <w:rsid w:val="000B2B1A"/>
    <w:rsid w:val="000C2406"/>
    <w:rsid w:val="000C4936"/>
    <w:rsid w:val="000C7F8C"/>
    <w:rsid w:val="000D6545"/>
    <w:rsid w:val="000E0BB1"/>
    <w:rsid w:val="000E3A0F"/>
    <w:rsid w:val="000E7853"/>
    <w:rsid w:val="000F00FD"/>
    <w:rsid w:val="000F388C"/>
    <w:rsid w:val="001012DE"/>
    <w:rsid w:val="00102F87"/>
    <w:rsid w:val="00131E01"/>
    <w:rsid w:val="00144BC8"/>
    <w:rsid w:val="00183B45"/>
    <w:rsid w:val="001841BE"/>
    <w:rsid w:val="00190F50"/>
    <w:rsid w:val="001B09F0"/>
    <w:rsid w:val="001B3151"/>
    <w:rsid w:val="001E04ED"/>
    <w:rsid w:val="001E3408"/>
    <w:rsid w:val="001E3825"/>
    <w:rsid w:val="0022373F"/>
    <w:rsid w:val="00223E2B"/>
    <w:rsid w:val="00233C40"/>
    <w:rsid w:val="00234998"/>
    <w:rsid w:val="00247712"/>
    <w:rsid w:val="00252A84"/>
    <w:rsid w:val="00252D64"/>
    <w:rsid w:val="00270D34"/>
    <w:rsid w:val="00270DD1"/>
    <w:rsid w:val="002831F2"/>
    <w:rsid w:val="002911F7"/>
    <w:rsid w:val="00292E25"/>
    <w:rsid w:val="00297843"/>
    <w:rsid w:val="002C05F4"/>
    <w:rsid w:val="002D0F07"/>
    <w:rsid w:val="002D1093"/>
    <w:rsid w:val="002D6883"/>
    <w:rsid w:val="0030352A"/>
    <w:rsid w:val="00305234"/>
    <w:rsid w:val="003311E3"/>
    <w:rsid w:val="00347E8A"/>
    <w:rsid w:val="003533B1"/>
    <w:rsid w:val="00353776"/>
    <w:rsid w:val="003542B8"/>
    <w:rsid w:val="00355F44"/>
    <w:rsid w:val="003609FF"/>
    <w:rsid w:val="00363A93"/>
    <w:rsid w:val="00367593"/>
    <w:rsid w:val="00394727"/>
    <w:rsid w:val="003C60BD"/>
    <w:rsid w:val="003E0AC7"/>
    <w:rsid w:val="003E7A33"/>
    <w:rsid w:val="003F4232"/>
    <w:rsid w:val="003F747A"/>
    <w:rsid w:val="004051E6"/>
    <w:rsid w:val="0040682A"/>
    <w:rsid w:val="004178C4"/>
    <w:rsid w:val="00454C8C"/>
    <w:rsid w:val="00471560"/>
    <w:rsid w:val="00477FA0"/>
    <w:rsid w:val="004872DC"/>
    <w:rsid w:val="00487F24"/>
    <w:rsid w:val="00497F73"/>
    <w:rsid w:val="004A1A59"/>
    <w:rsid w:val="004A3D52"/>
    <w:rsid w:val="004E5007"/>
    <w:rsid w:val="004F362A"/>
    <w:rsid w:val="005106C5"/>
    <w:rsid w:val="00532318"/>
    <w:rsid w:val="00535157"/>
    <w:rsid w:val="00546380"/>
    <w:rsid w:val="005475AB"/>
    <w:rsid w:val="0055363E"/>
    <w:rsid w:val="00555404"/>
    <w:rsid w:val="005741F1"/>
    <w:rsid w:val="00574499"/>
    <w:rsid w:val="00587484"/>
    <w:rsid w:val="005A6227"/>
    <w:rsid w:val="005B1678"/>
    <w:rsid w:val="005D319A"/>
    <w:rsid w:val="00620AEF"/>
    <w:rsid w:val="00621578"/>
    <w:rsid w:val="00632838"/>
    <w:rsid w:val="0063672C"/>
    <w:rsid w:val="006530DA"/>
    <w:rsid w:val="00654AEE"/>
    <w:rsid w:val="006550AF"/>
    <w:rsid w:val="006747E9"/>
    <w:rsid w:val="00686861"/>
    <w:rsid w:val="006C1860"/>
    <w:rsid w:val="006C289B"/>
    <w:rsid w:val="006C4AF8"/>
    <w:rsid w:val="006D36FB"/>
    <w:rsid w:val="006E0D3A"/>
    <w:rsid w:val="006F0CDA"/>
    <w:rsid w:val="00736ECC"/>
    <w:rsid w:val="007410E8"/>
    <w:rsid w:val="007436EC"/>
    <w:rsid w:val="00750778"/>
    <w:rsid w:val="00761BC4"/>
    <w:rsid w:val="00770732"/>
    <w:rsid w:val="00775F40"/>
    <w:rsid w:val="00793965"/>
    <w:rsid w:val="00794191"/>
    <w:rsid w:val="007C556E"/>
    <w:rsid w:val="007D54B0"/>
    <w:rsid w:val="007F470E"/>
    <w:rsid w:val="00815F6E"/>
    <w:rsid w:val="008254DF"/>
    <w:rsid w:val="00830464"/>
    <w:rsid w:val="0084481C"/>
    <w:rsid w:val="008448E3"/>
    <w:rsid w:val="00850ED9"/>
    <w:rsid w:val="00852435"/>
    <w:rsid w:val="008703D5"/>
    <w:rsid w:val="008B28FC"/>
    <w:rsid w:val="008C6C47"/>
    <w:rsid w:val="008F2755"/>
    <w:rsid w:val="009009DB"/>
    <w:rsid w:val="00901EF7"/>
    <w:rsid w:val="00925776"/>
    <w:rsid w:val="0093637B"/>
    <w:rsid w:val="009368E1"/>
    <w:rsid w:val="0095152E"/>
    <w:rsid w:val="0095571D"/>
    <w:rsid w:val="00982483"/>
    <w:rsid w:val="0099058B"/>
    <w:rsid w:val="00992C57"/>
    <w:rsid w:val="009B217B"/>
    <w:rsid w:val="009B2C59"/>
    <w:rsid w:val="009E16A9"/>
    <w:rsid w:val="009E331E"/>
    <w:rsid w:val="009F30BC"/>
    <w:rsid w:val="00A06013"/>
    <w:rsid w:val="00A32482"/>
    <w:rsid w:val="00A34191"/>
    <w:rsid w:val="00A529AF"/>
    <w:rsid w:val="00A655C7"/>
    <w:rsid w:val="00A70AE9"/>
    <w:rsid w:val="00A755BF"/>
    <w:rsid w:val="00A771FC"/>
    <w:rsid w:val="00A779CF"/>
    <w:rsid w:val="00A871DE"/>
    <w:rsid w:val="00A9663E"/>
    <w:rsid w:val="00AB3EB9"/>
    <w:rsid w:val="00AC4844"/>
    <w:rsid w:val="00AC54AA"/>
    <w:rsid w:val="00AD2B50"/>
    <w:rsid w:val="00AD6D91"/>
    <w:rsid w:val="00AD7915"/>
    <w:rsid w:val="00AE273E"/>
    <w:rsid w:val="00B015D1"/>
    <w:rsid w:val="00B0692D"/>
    <w:rsid w:val="00B23FEA"/>
    <w:rsid w:val="00B339FF"/>
    <w:rsid w:val="00B545A8"/>
    <w:rsid w:val="00B747C9"/>
    <w:rsid w:val="00BA7907"/>
    <w:rsid w:val="00BB39C5"/>
    <w:rsid w:val="00BB4F0C"/>
    <w:rsid w:val="00BE765C"/>
    <w:rsid w:val="00C01BDD"/>
    <w:rsid w:val="00C03238"/>
    <w:rsid w:val="00C04C4A"/>
    <w:rsid w:val="00C11D7F"/>
    <w:rsid w:val="00C13B53"/>
    <w:rsid w:val="00C21844"/>
    <w:rsid w:val="00C25A74"/>
    <w:rsid w:val="00C3371A"/>
    <w:rsid w:val="00C41114"/>
    <w:rsid w:val="00C51245"/>
    <w:rsid w:val="00C57170"/>
    <w:rsid w:val="00C92C88"/>
    <w:rsid w:val="00CB2A4E"/>
    <w:rsid w:val="00CB3D9E"/>
    <w:rsid w:val="00CE635D"/>
    <w:rsid w:val="00D01513"/>
    <w:rsid w:val="00D0384C"/>
    <w:rsid w:val="00D20411"/>
    <w:rsid w:val="00D36FFF"/>
    <w:rsid w:val="00D57FE8"/>
    <w:rsid w:val="00D73915"/>
    <w:rsid w:val="00DD2A49"/>
    <w:rsid w:val="00DD2DB8"/>
    <w:rsid w:val="00DD4662"/>
    <w:rsid w:val="00E131CB"/>
    <w:rsid w:val="00E136EC"/>
    <w:rsid w:val="00E3281C"/>
    <w:rsid w:val="00E36E21"/>
    <w:rsid w:val="00E4508D"/>
    <w:rsid w:val="00E533F0"/>
    <w:rsid w:val="00E53E0E"/>
    <w:rsid w:val="00E54654"/>
    <w:rsid w:val="00E65712"/>
    <w:rsid w:val="00EF21D8"/>
    <w:rsid w:val="00F06F1F"/>
    <w:rsid w:val="00F11351"/>
    <w:rsid w:val="00F142BA"/>
    <w:rsid w:val="00F14E17"/>
    <w:rsid w:val="00F33FDF"/>
    <w:rsid w:val="00F472A7"/>
    <w:rsid w:val="00F50EA6"/>
    <w:rsid w:val="00F536FA"/>
    <w:rsid w:val="00F549EF"/>
    <w:rsid w:val="00F65091"/>
    <w:rsid w:val="00F71537"/>
    <w:rsid w:val="00F777B9"/>
    <w:rsid w:val="00F83B61"/>
    <w:rsid w:val="00FA5D3F"/>
    <w:rsid w:val="00FB0212"/>
    <w:rsid w:val="00FB179D"/>
    <w:rsid w:val="00FD713A"/>
    <w:rsid w:val="00FE0367"/>
    <w:rsid w:val="00FF4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6AD9"/>
  <w15:chartTrackingRefBased/>
  <w15:docId w15:val="{5E8B3518-E593-DA41-945E-929F48B5C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9B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BC"/>
    <w:pPr>
      <w:ind w:left="720"/>
      <w:contextualSpacing/>
    </w:pPr>
  </w:style>
  <w:style w:type="character" w:styleId="CommentReference">
    <w:name w:val="annotation reference"/>
    <w:basedOn w:val="DefaultParagraphFont"/>
    <w:uiPriority w:val="99"/>
    <w:semiHidden/>
    <w:unhideWhenUsed/>
    <w:rsid w:val="000959BC"/>
    <w:rPr>
      <w:sz w:val="18"/>
      <w:szCs w:val="18"/>
    </w:rPr>
  </w:style>
  <w:style w:type="paragraph" w:styleId="CommentText">
    <w:name w:val="annotation text"/>
    <w:basedOn w:val="Normal"/>
    <w:link w:val="CommentTextChar"/>
    <w:uiPriority w:val="99"/>
    <w:semiHidden/>
    <w:unhideWhenUsed/>
    <w:rsid w:val="000959BC"/>
  </w:style>
  <w:style w:type="character" w:customStyle="1" w:styleId="CommentTextChar">
    <w:name w:val="Comment Text Char"/>
    <w:basedOn w:val="DefaultParagraphFont"/>
    <w:link w:val="CommentText"/>
    <w:uiPriority w:val="99"/>
    <w:semiHidden/>
    <w:rsid w:val="000959BC"/>
    <w:rPr>
      <w:rFonts w:eastAsiaTheme="minorEastAsia"/>
    </w:rPr>
  </w:style>
  <w:style w:type="table" w:styleId="TableGrid">
    <w:name w:val="Table Grid"/>
    <w:basedOn w:val="TableNormal"/>
    <w:uiPriority w:val="39"/>
    <w:rsid w:val="000959B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959B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959BC"/>
    <w:rPr>
      <w:rFonts w:ascii="Times New Roman" w:eastAsiaTheme="minorEastAsia"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0959BC"/>
    <w:rPr>
      <w:b/>
      <w:bCs/>
      <w:sz w:val="20"/>
      <w:szCs w:val="20"/>
    </w:rPr>
  </w:style>
  <w:style w:type="character" w:customStyle="1" w:styleId="CommentSubjectChar">
    <w:name w:val="Comment Subject Char"/>
    <w:basedOn w:val="CommentTextChar"/>
    <w:link w:val="CommentSubject"/>
    <w:uiPriority w:val="99"/>
    <w:semiHidden/>
    <w:rsid w:val="000959BC"/>
    <w:rPr>
      <w:rFonts w:eastAsiaTheme="minorEastAsia"/>
      <w:b/>
      <w:bCs/>
      <w:sz w:val="20"/>
      <w:szCs w:val="20"/>
    </w:rPr>
  </w:style>
  <w:style w:type="character" w:styleId="PlaceholderText">
    <w:name w:val="Placeholder Text"/>
    <w:basedOn w:val="DefaultParagraphFont"/>
    <w:uiPriority w:val="99"/>
    <w:semiHidden/>
    <w:rsid w:val="00532318"/>
    <w:rPr>
      <w:color w:val="808080"/>
    </w:rPr>
  </w:style>
  <w:style w:type="paragraph" w:customStyle="1" w:styleId="EndNoteBibliographyTitle">
    <w:name w:val="EndNote Bibliography Title"/>
    <w:basedOn w:val="Normal"/>
    <w:link w:val="EndNoteBibliographyTitleChar"/>
    <w:rsid w:val="00454C8C"/>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54C8C"/>
    <w:rPr>
      <w:rFonts w:ascii="Calibri" w:eastAsiaTheme="minorEastAsia" w:hAnsi="Calibri" w:cs="Calibri"/>
      <w:noProof/>
    </w:rPr>
  </w:style>
  <w:style w:type="paragraph" w:customStyle="1" w:styleId="EndNoteBibliography">
    <w:name w:val="EndNote Bibliography"/>
    <w:basedOn w:val="Normal"/>
    <w:link w:val="EndNoteBibliographyChar"/>
    <w:rsid w:val="00454C8C"/>
    <w:rPr>
      <w:rFonts w:ascii="Calibri" w:hAnsi="Calibri" w:cs="Calibri"/>
      <w:noProof/>
    </w:rPr>
  </w:style>
  <w:style w:type="character" w:customStyle="1" w:styleId="EndNoteBibliographyChar">
    <w:name w:val="EndNote Bibliography Char"/>
    <w:basedOn w:val="DefaultParagraphFont"/>
    <w:link w:val="EndNoteBibliography"/>
    <w:rsid w:val="00454C8C"/>
    <w:rPr>
      <w:rFonts w:ascii="Calibri" w:eastAsiaTheme="minorEastAsia" w:hAnsi="Calibri" w:cs="Calibri"/>
      <w:noProof/>
    </w:rPr>
  </w:style>
  <w:style w:type="character" w:styleId="Hyperlink">
    <w:name w:val="Hyperlink"/>
    <w:basedOn w:val="DefaultParagraphFont"/>
    <w:uiPriority w:val="99"/>
    <w:unhideWhenUsed/>
    <w:rsid w:val="00454C8C"/>
    <w:rPr>
      <w:color w:val="0563C1" w:themeColor="hyperlink"/>
      <w:u w:val="single"/>
    </w:rPr>
  </w:style>
  <w:style w:type="paragraph" w:styleId="Revision">
    <w:name w:val="Revision"/>
    <w:hidden/>
    <w:uiPriority w:val="99"/>
    <w:semiHidden/>
    <w:rsid w:val="00EF21D8"/>
    <w:rPr>
      <w:rFonts w:eastAsiaTheme="minorEastAsia"/>
    </w:rPr>
  </w:style>
  <w:style w:type="character" w:customStyle="1" w:styleId="UnresolvedMention1">
    <w:name w:val="Unresolved Mention1"/>
    <w:basedOn w:val="DefaultParagraphFont"/>
    <w:uiPriority w:val="99"/>
    <w:semiHidden/>
    <w:unhideWhenUsed/>
    <w:rsid w:val="00794191"/>
    <w:rPr>
      <w:color w:val="605E5C"/>
      <w:shd w:val="clear" w:color="auto" w:fill="E1DFDD"/>
    </w:rPr>
  </w:style>
  <w:style w:type="paragraph" w:styleId="Header">
    <w:name w:val="header"/>
    <w:basedOn w:val="Normal"/>
    <w:link w:val="HeaderChar"/>
    <w:uiPriority w:val="99"/>
    <w:unhideWhenUsed/>
    <w:rsid w:val="00A871DE"/>
    <w:pPr>
      <w:tabs>
        <w:tab w:val="center" w:pos="4513"/>
        <w:tab w:val="right" w:pos="9026"/>
      </w:tabs>
    </w:pPr>
  </w:style>
  <w:style w:type="character" w:customStyle="1" w:styleId="HeaderChar">
    <w:name w:val="Header Char"/>
    <w:basedOn w:val="DefaultParagraphFont"/>
    <w:link w:val="Header"/>
    <w:uiPriority w:val="99"/>
    <w:rsid w:val="00A871DE"/>
    <w:rPr>
      <w:rFonts w:eastAsiaTheme="minorEastAsia"/>
    </w:rPr>
  </w:style>
  <w:style w:type="paragraph" w:styleId="Footer">
    <w:name w:val="footer"/>
    <w:basedOn w:val="Normal"/>
    <w:link w:val="FooterChar"/>
    <w:uiPriority w:val="99"/>
    <w:unhideWhenUsed/>
    <w:rsid w:val="00A871DE"/>
    <w:pPr>
      <w:tabs>
        <w:tab w:val="center" w:pos="4513"/>
        <w:tab w:val="right" w:pos="9026"/>
      </w:tabs>
    </w:pPr>
  </w:style>
  <w:style w:type="character" w:customStyle="1" w:styleId="FooterChar">
    <w:name w:val="Footer Char"/>
    <w:basedOn w:val="DefaultParagraphFont"/>
    <w:link w:val="Footer"/>
    <w:uiPriority w:val="99"/>
    <w:rsid w:val="00A871D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AN.R-project.org/package=pop.lion" TargetMode="External"/><Relationship Id="rId13" Type="http://schemas.openxmlformats.org/officeDocument/2006/relationships/image" Target="media/image4.jpeg"/><Relationship Id="rId18" Type="http://schemas.openxmlformats.org/officeDocument/2006/relationships/image" Target="media/image9.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016/j.ecolmodel.2016.08.012"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yperlink" Target="http://dx.doi.org/10.1016/j.biocon.2016.10.024"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doi.org/10.1016/j.anbehav.2008.12.028" TargetMode="External"/><Relationship Id="rId10" Type="http://schemas.openxmlformats.org/officeDocument/2006/relationships/image" Target="media/image2.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5.jpeg"/><Relationship Id="rId22" Type="http://schemas.openxmlformats.org/officeDocument/2006/relationships/hyperlink" Target="https://doi.org/10.1016/j.ecolmodel.2006.04.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924AE-11B1-411C-9344-B0C8B925F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6383</Words>
  <Characters>36385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Wijers</dc:creator>
  <cp:keywords/>
  <dc:description/>
  <cp:lastModifiedBy>Chapron, Guillaume</cp:lastModifiedBy>
  <cp:revision>3</cp:revision>
  <cp:lastPrinted>2022-06-01T10:08:00Z</cp:lastPrinted>
  <dcterms:created xsi:type="dcterms:W3CDTF">2022-11-29T10:57:00Z</dcterms:created>
  <dcterms:modified xsi:type="dcterms:W3CDTF">2022-11-30T13:49:00Z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http://www.zotero.org/styles/biological-conservation</vt:lpwstr>
  </property>
  <property fmtid="{D5CDD505-2E9C-101B-9397-08002B2CF9AE}" pid="7" name="Mendeley Recent Style Name 2_1">
    <vt:lpwstr>Biological Conservation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http://www.zotero.org/styles/conservation-biology</vt:lpwstr>
  </property>
  <property fmtid="{D5CDD505-2E9C-101B-9397-08002B2CF9AE}" pid="11" name="Mendeley Recent Style Name 4_1">
    <vt:lpwstr>Conservation Biology</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http://www.zotero.org/styles/methods-in-ecology-and-evolution</vt:lpwstr>
  </property>
  <property fmtid="{D5CDD505-2E9C-101B-9397-08002B2CF9AE}" pid="15" name="Mendeley Recent Style Name 6_1">
    <vt:lpwstr>Methods in Ecology and Evolution</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http://www.zotero.org/styles/movement-ecology</vt:lpwstr>
  </property>
  <property fmtid="{D5CDD505-2E9C-101B-9397-08002B2CF9AE}" pid="19" name="Mendeley Recent Style Name 8_1">
    <vt:lpwstr>Movement Ecology</vt:lpwstr>
  </property>
  <property fmtid="{D5CDD505-2E9C-101B-9397-08002B2CF9AE}" pid="20" name="Mendeley Recent Style Id 9_1">
    <vt:lpwstr>http://www.zotero.org/styles/the-journal-of-the-acoustical-society-of-america</vt:lpwstr>
  </property>
  <property fmtid="{D5CDD505-2E9C-101B-9397-08002B2CF9AE}" pid="21" name="Mendeley Recent Style Name 9_1">
    <vt:lpwstr>The Journal of the Acoustical Society of America</vt:lpwstr>
  </property>
</Properties>
</file>