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26CB9" w14:textId="50C4BA22" w:rsidR="004478CF" w:rsidRPr="004B79EC" w:rsidRDefault="004478CF" w:rsidP="001C7A65">
      <w:pPr>
        <w:spacing w:line="360" w:lineRule="auto"/>
        <w:rPr>
          <w:b/>
          <w:sz w:val="22"/>
          <w:szCs w:val="22"/>
        </w:rPr>
      </w:pPr>
      <w:r w:rsidRPr="004B79EC">
        <w:rPr>
          <w:rFonts w:hint="eastAsia"/>
          <w:b/>
          <w:sz w:val="22"/>
          <w:szCs w:val="22"/>
        </w:rPr>
        <w:t>S</w:t>
      </w:r>
      <w:r w:rsidRPr="004B79EC">
        <w:rPr>
          <w:b/>
          <w:sz w:val="22"/>
          <w:szCs w:val="22"/>
        </w:rPr>
        <w:t>upplementary Tables</w:t>
      </w:r>
    </w:p>
    <w:p w14:paraId="3E4BE457" w14:textId="66233E85" w:rsidR="004438C9" w:rsidRPr="004B79EC" w:rsidRDefault="009D5B72" w:rsidP="001C7A65">
      <w:pPr>
        <w:spacing w:line="360" w:lineRule="auto"/>
        <w:rPr>
          <w:b/>
          <w:sz w:val="22"/>
          <w:szCs w:val="22"/>
        </w:rPr>
      </w:pPr>
      <w:r w:rsidRPr="004B79EC">
        <w:rPr>
          <w:b/>
          <w:sz w:val="22"/>
          <w:szCs w:val="22"/>
        </w:rPr>
        <w:t xml:space="preserve">Supplementary </w:t>
      </w:r>
      <w:r w:rsidR="004438C9" w:rsidRPr="004B79EC">
        <w:rPr>
          <w:b/>
          <w:sz w:val="22"/>
          <w:szCs w:val="22"/>
        </w:rPr>
        <w:t xml:space="preserve">Table </w:t>
      </w:r>
      <w:r w:rsidR="00482A85" w:rsidRPr="004B79EC">
        <w:rPr>
          <w:b/>
          <w:sz w:val="22"/>
          <w:szCs w:val="22"/>
        </w:rPr>
        <w:t>S</w:t>
      </w:r>
      <w:r w:rsidR="00F76816" w:rsidRPr="004B79EC">
        <w:rPr>
          <w:b/>
          <w:sz w:val="22"/>
          <w:szCs w:val="22"/>
        </w:rPr>
        <w:t>1</w:t>
      </w:r>
      <w:r w:rsidRPr="004B79EC">
        <w:rPr>
          <w:b/>
          <w:sz w:val="22"/>
          <w:szCs w:val="22"/>
        </w:rPr>
        <w:t>.</w:t>
      </w:r>
      <w:r w:rsidR="004438C9" w:rsidRPr="004B79EC">
        <w:rPr>
          <w:b/>
          <w:sz w:val="22"/>
          <w:szCs w:val="22"/>
        </w:rPr>
        <w:t xml:space="preserve"> Tumor </w:t>
      </w:r>
      <w:r w:rsidR="004438C9" w:rsidRPr="004B79EC">
        <w:rPr>
          <w:rFonts w:hint="eastAsia"/>
          <w:b/>
          <w:sz w:val="22"/>
          <w:szCs w:val="22"/>
        </w:rPr>
        <w:t>characteristics</w:t>
      </w:r>
      <w:r w:rsidR="004438C9" w:rsidRPr="004B79EC">
        <w:rPr>
          <w:b/>
          <w:sz w:val="22"/>
          <w:szCs w:val="22"/>
        </w:rPr>
        <w:t xml:space="preserve"> for CNB and </w:t>
      </w:r>
      <w:r w:rsidR="004438C9" w:rsidRPr="004B79EC">
        <w:rPr>
          <w:rFonts w:hint="eastAsia"/>
          <w:b/>
          <w:sz w:val="22"/>
          <w:szCs w:val="22"/>
        </w:rPr>
        <w:t>O</w:t>
      </w:r>
      <w:r w:rsidR="004438C9" w:rsidRPr="004B79EC">
        <w:rPr>
          <w:b/>
          <w:sz w:val="22"/>
          <w:szCs w:val="22"/>
        </w:rPr>
        <w:t>EB</w:t>
      </w:r>
      <w:r w:rsidR="004438C9" w:rsidRPr="004B79EC">
        <w:rPr>
          <w:rFonts w:hint="eastAsia"/>
          <w:b/>
          <w:sz w:val="22"/>
          <w:szCs w:val="22"/>
        </w:rPr>
        <w:t xml:space="preserve"> results</w:t>
      </w:r>
    </w:p>
    <w:p w14:paraId="027513AD" w14:textId="77777777" w:rsidR="000822E3" w:rsidRPr="004B79EC" w:rsidRDefault="000822E3" w:rsidP="001C7A65">
      <w:pPr>
        <w:spacing w:line="360" w:lineRule="auto"/>
        <w:rPr>
          <w:b/>
          <w:szCs w:val="21"/>
        </w:rPr>
      </w:pPr>
    </w:p>
    <w:tbl>
      <w:tblPr>
        <w:tblW w:w="0" w:type="auto"/>
        <w:tblInd w:w="-3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1494"/>
        <w:gridCol w:w="2608"/>
        <w:gridCol w:w="1439"/>
      </w:tblGrid>
      <w:tr w:rsidR="003B2FAD" w:rsidRPr="004B79EC" w14:paraId="1B7FD607" w14:textId="77777777" w:rsidTr="003B2FAD">
        <w:trPr>
          <w:trHeight w:val="316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810D9C1" w14:textId="1340578D" w:rsidR="003B2FAD" w:rsidRPr="004B79EC" w:rsidRDefault="003B2FAD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Characteristics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</w:tcPr>
          <w:p w14:paraId="397EAA63" w14:textId="266B64D6" w:rsidR="003B2FAD" w:rsidRPr="004B79EC" w:rsidRDefault="003B2FAD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 w:rsidRPr="004B79EC">
              <w:rPr>
                <w:rFonts w:hint="eastAsia"/>
                <w:b/>
                <w:color w:val="000000"/>
                <w:szCs w:val="21"/>
              </w:rPr>
              <w:t>CNB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B5B79BF" w14:textId="01082A75" w:rsidR="003B2FAD" w:rsidRPr="004B79EC" w:rsidRDefault="003B2FAD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 w:rsidRPr="004B79EC">
              <w:rPr>
                <w:rFonts w:hint="eastAsia"/>
                <w:b/>
                <w:color w:val="000000"/>
                <w:szCs w:val="21"/>
              </w:rPr>
              <w:t>OEB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</w:tcPr>
          <w:p w14:paraId="0F5A6FCD" w14:textId="35D6F9E3" w:rsidR="003B2FAD" w:rsidRPr="004B79EC" w:rsidRDefault="003B2FAD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 w:rsidRPr="004B79EC">
              <w:rPr>
                <w:rFonts w:hint="eastAsia"/>
                <w:b/>
                <w:i/>
                <w:color w:val="000000"/>
                <w:szCs w:val="21"/>
              </w:rPr>
              <w:t>P</w:t>
            </w:r>
            <w:r w:rsidRPr="004B79EC">
              <w:rPr>
                <w:rFonts w:hint="eastAsia"/>
                <w:b/>
                <w:color w:val="000000"/>
                <w:szCs w:val="21"/>
              </w:rPr>
              <w:t>-value</w:t>
            </w:r>
          </w:p>
        </w:tc>
      </w:tr>
      <w:tr w:rsidR="003B2FAD" w:rsidRPr="004B79EC" w14:paraId="6075786B" w14:textId="77777777" w:rsidTr="003B2FAD">
        <w:trPr>
          <w:trHeight w:val="316"/>
        </w:trPr>
        <w:tc>
          <w:tcPr>
            <w:tcW w:w="31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77D80C" w14:textId="77777777" w:rsidR="003B2FAD" w:rsidRPr="004B79EC" w:rsidRDefault="003B2FAD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82F21" w14:textId="31516D46" w:rsidR="003B2FAD" w:rsidRPr="004B79EC" w:rsidRDefault="003B2FAD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 w:rsidRPr="004B79EC">
              <w:rPr>
                <w:rFonts w:hint="eastAsia"/>
                <w:b/>
                <w:i/>
                <w:color w:val="000000"/>
                <w:szCs w:val="21"/>
              </w:rPr>
              <w:t>N</w:t>
            </w:r>
            <w:r w:rsidRPr="004B79EC">
              <w:rPr>
                <w:rFonts w:hint="eastAsia"/>
                <w:b/>
                <w:color w:val="000000"/>
                <w:szCs w:val="21"/>
              </w:rPr>
              <w:t xml:space="preserve">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4FEF8" w14:textId="0EC193D6" w:rsidR="003B2FAD" w:rsidRPr="004B79EC" w:rsidRDefault="003B2FAD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 w:rsidRPr="004B79EC">
              <w:rPr>
                <w:rFonts w:hint="eastAsia"/>
                <w:b/>
                <w:i/>
                <w:color w:val="000000"/>
                <w:szCs w:val="21"/>
              </w:rPr>
              <w:t>N</w:t>
            </w:r>
            <w:r w:rsidRPr="004B79EC">
              <w:rPr>
                <w:rFonts w:hint="eastAsia"/>
                <w:b/>
                <w:color w:val="000000"/>
                <w:szCs w:val="21"/>
              </w:rPr>
              <w:t xml:space="preserve"> (%)</w:t>
            </w:r>
          </w:p>
        </w:tc>
        <w:tc>
          <w:tcPr>
            <w:tcW w:w="14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566534" w14:textId="77777777" w:rsidR="003B2FAD" w:rsidRPr="004B79EC" w:rsidRDefault="003B2FAD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4438C9" w:rsidRPr="004B79EC" w14:paraId="3A0CAF3B" w14:textId="77777777" w:rsidTr="003B2FAD">
        <w:trPr>
          <w:trHeight w:val="301"/>
        </w:trPr>
        <w:tc>
          <w:tcPr>
            <w:tcW w:w="315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2429A1F" w14:textId="26AE2959" w:rsidR="004438C9" w:rsidRPr="004B79EC" w:rsidRDefault="000822E3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Histologic</w:t>
            </w:r>
            <w:r w:rsidR="004438C9" w:rsidRPr="004B79EC">
              <w:rPr>
                <w:rFonts w:hint="eastAsia"/>
                <w:b/>
                <w:bCs/>
                <w:color w:val="000000"/>
                <w:szCs w:val="21"/>
              </w:rPr>
              <w:t xml:space="preserve"> type</w:t>
            </w: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01F46FE" w14:textId="77777777" w:rsidR="004438C9" w:rsidRPr="004B79EC" w:rsidRDefault="004438C9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AF34CCC" w14:textId="77777777" w:rsidR="004438C9" w:rsidRPr="004B79EC" w:rsidRDefault="004438C9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2D615BD" w14:textId="6C527731" w:rsidR="004438C9" w:rsidRPr="004B79EC" w:rsidRDefault="00B768EB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0.722</w:t>
            </w:r>
          </w:p>
        </w:tc>
      </w:tr>
      <w:tr w:rsidR="009D135F" w:rsidRPr="004B79EC" w14:paraId="6DBE9E4D" w14:textId="77777777" w:rsidTr="003B2FAD">
        <w:trPr>
          <w:trHeight w:val="316"/>
        </w:trPr>
        <w:tc>
          <w:tcPr>
            <w:tcW w:w="3150" w:type="dxa"/>
            <w:tcBorders>
              <w:top w:val="nil"/>
            </w:tcBorders>
            <w:shd w:val="clear" w:color="auto" w:fill="auto"/>
          </w:tcPr>
          <w:p w14:paraId="13AB2D6C" w14:textId="77777777" w:rsidR="009D135F" w:rsidRPr="004B79EC" w:rsidRDefault="009D135F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</w:t>
            </w:r>
            <w:r w:rsidRPr="004B79EC">
              <w:rPr>
                <w:rFonts w:hint="eastAsia"/>
                <w:bCs/>
                <w:color w:val="000000"/>
                <w:szCs w:val="21"/>
              </w:rPr>
              <w:t>nvasive ductal carcinoma</w:t>
            </w:r>
          </w:p>
        </w:tc>
        <w:tc>
          <w:tcPr>
            <w:tcW w:w="1529" w:type="dxa"/>
            <w:tcBorders>
              <w:top w:val="nil"/>
            </w:tcBorders>
            <w:shd w:val="clear" w:color="auto" w:fill="auto"/>
          </w:tcPr>
          <w:p w14:paraId="28FA4A8C" w14:textId="58711405" w:rsidR="009D135F" w:rsidRPr="004B79EC" w:rsidRDefault="009D135F" w:rsidP="001D5E04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1</w:t>
            </w:r>
            <w:r w:rsidR="001D5E04" w:rsidRPr="004B79EC">
              <w:rPr>
                <w:rStyle w:val="simple"/>
                <w:rFonts w:hint="eastAsia"/>
                <w:szCs w:val="21"/>
              </w:rPr>
              <w:t>956</w:t>
            </w:r>
            <w:r w:rsidRPr="004B79EC">
              <w:rPr>
                <w:rStyle w:val="simple"/>
                <w:szCs w:val="21"/>
              </w:rPr>
              <w:t xml:space="preserve"> (</w:t>
            </w:r>
            <w:r w:rsidR="001D5E04" w:rsidRPr="004B79EC">
              <w:rPr>
                <w:rStyle w:val="simple"/>
                <w:rFonts w:hint="eastAsia"/>
                <w:szCs w:val="21"/>
              </w:rPr>
              <w:t>90.0</w:t>
            </w:r>
            <w:r w:rsidRPr="004B79EC">
              <w:rPr>
                <w:rStyle w:val="simple"/>
                <w:szCs w:val="21"/>
              </w:rPr>
              <w:t>)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250AAD2F" w14:textId="59016471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1966 (90.5)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auto"/>
          </w:tcPr>
          <w:p w14:paraId="25A2B320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9D135F" w:rsidRPr="004B79EC" w14:paraId="7D37EE0E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44CBDB58" w14:textId="77777777" w:rsidR="009D135F" w:rsidRPr="004B79EC" w:rsidRDefault="009D135F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</w:t>
            </w:r>
            <w:r w:rsidRPr="004B79EC">
              <w:rPr>
                <w:rFonts w:hint="eastAsia"/>
                <w:bCs/>
                <w:color w:val="000000"/>
                <w:szCs w:val="21"/>
              </w:rPr>
              <w:t>nvasive lobular carcinoma</w:t>
            </w:r>
          </w:p>
        </w:tc>
        <w:tc>
          <w:tcPr>
            <w:tcW w:w="1529" w:type="dxa"/>
            <w:shd w:val="clear" w:color="auto" w:fill="auto"/>
          </w:tcPr>
          <w:p w14:paraId="5BAAA40C" w14:textId="32CA8FE4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68 (3.1)</w:t>
            </w:r>
          </w:p>
        </w:tc>
        <w:tc>
          <w:tcPr>
            <w:tcW w:w="2693" w:type="dxa"/>
            <w:shd w:val="clear" w:color="auto" w:fill="auto"/>
          </w:tcPr>
          <w:p w14:paraId="3C643B79" w14:textId="25984FD1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69 (3.2)</w:t>
            </w:r>
          </w:p>
        </w:tc>
        <w:tc>
          <w:tcPr>
            <w:tcW w:w="1468" w:type="dxa"/>
            <w:shd w:val="clear" w:color="auto" w:fill="auto"/>
          </w:tcPr>
          <w:p w14:paraId="6C4A6600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9D135F" w:rsidRPr="004B79EC" w14:paraId="0D372B3A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65B48A31" w14:textId="4B2DBEA0" w:rsidR="009D135F" w:rsidRPr="004B79EC" w:rsidRDefault="009D135F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</w:t>
            </w:r>
            <w:r w:rsidR="00FE5A7F" w:rsidRPr="004B79EC">
              <w:rPr>
                <w:rFonts w:hint="eastAsia"/>
                <w:bCs/>
                <w:color w:val="000000"/>
                <w:szCs w:val="21"/>
              </w:rPr>
              <w:t>Mucinous carcinoma</w:t>
            </w:r>
          </w:p>
        </w:tc>
        <w:tc>
          <w:tcPr>
            <w:tcW w:w="1529" w:type="dxa"/>
            <w:shd w:val="clear" w:color="auto" w:fill="auto"/>
          </w:tcPr>
          <w:p w14:paraId="5A26646C" w14:textId="11B2A0D7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76 (3.5)</w:t>
            </w:r>
          </w:p>
        </w:tc>
        <w:tc>
          <w:tcPr>
            <w:tcW w:w="2693" w:type="dxa"/>
            <w:shd w:val="clear" w:color="auto" w:fill="auto"/>
          </w:tcPr>
          <w:p w14:paraId="0DE76F49" w14:textId="6E4A905A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78 (3.6)</w:t>
            </w:r>
          </w:p>
        </w:tc>
        <w:tc>
          <w:tcPr>
            <w:tcW w:w="1468" w:type="dxa"/>
            <w:shd w:val="clear" w:color="auto" w:fill="auto"/>
          </w:tcPr>
          <w:p w14:paraId="02A4F427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9D135F" w:rsidRPr="004B79EC" w14:paraId="69E9B2D2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18820640" w14:textId="61688F30" w:rsidR="009D135F" w:rsidRPr="004B79EC" w:rsidRDefault="009D135F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</w:t>
            </w:r>
            <w:r w:rsidR="00FE5A7F" w:rsidRPr="004B79EC">
              <w:rPr>
                <w:rFonts w:hint="eastAsia"/>
                <w:bCs/>
                <w:color w:val="000000"/>
                <w:szCs w:val="21"/>
              </w:rPr>
              <w:t>Mixed carcinoma</w:t>
            </w:r>
          </w:p>
        </w:tc>
        <w:tc>
          <w:tcPr>
            <w:tcW w:w="1529" w:type="dxa"/>
            <w:shd w:val="clear" w:color="auto" w:fill="auto"/>
          </w:tcPr>
          <w:p w14:paraId="4F3675DE" w14:textId="4E621A83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73 (3.4)</w:t>
            </w:r>
          </w:p>
        </w:tc>
        <w:tc>
          <w:tcPr>
            <w:tcW w:w="2693" w:type="dxa"/>
            <w:shd w:val="clear" w:color="auto" w:fill="auto"/>
          </w:tcPr>
          <w:p w14:paraId="7754B22E" w14:textId="722EFD7B" w:rsidR="009D135F" w:rsidRPr="004B79EC" w:rsidRDefault="001D5E04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60 (2.8)</w:t>
            </w:r>
          </w:p>
        </w:tc>
        <w:tc>
          <w:tcPr>
            <w:tcW w:w="1468" w:type="dxa"/>
            <w:shd w:val="clear" w:color="auto" w:fill="auto"/>
          </w:tcPr>
          <w:p w14:paraId="07447FDB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9D135F" w:rsidRPr="004B79EC" w14:paraId="3AB6C3DD" w14:textId="77777777" w:rsidTr="003B2FAD">
        <w:trPr>
          <w:trHeight w:val="301"/>
        </w:trPr>
        <w:tc>
          <w:tcPr>
            <w:tcW w:w="3150" w:type="dxa"/>
            <w:shd w:val="clear" w:color="auto" w:fill="F2F2F2" w:themeFill="background1" w:themeFillShade="F2"/>
          </w:tcPr>
          <w:p w14:paraId="457E2052" w14:textId="77777777" w:rsidR="009D135F" w:rsidRPr="004B79EC" w:rsidRDefault="009D135F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Histological grad</w:t>
            </w:r>
            <w:r w:rsidR="00CE522A" w:rsidRPr="004B79EC">
              <w:rPr>
                <w:b/>
                <w:bCs/>
                <w:color w:val="000000"/>
                <w:szCs w:val="21"/>
              </w:rPr>
              <w:t>e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12AAB133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95CA8FA" w14:textId="77777777" w:rsidR="009D135F" w:rsidRPr="004B79EC" w:rsidRDefault="009D135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32CB422F" w14:textId="55853D68" w:rsidR="009D135F" w:rsidRPr="004B79EC" w:rsidRDefault="0095290F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&lt;</w:t>
            </w:r>
            <w:r w:rsidRPr="004B79EC">
              <w:rPr>
                <w:color w:val="000000"/>
                <w:szCs w:val="21"/>
              </w:rPr>
              <w:t>0.001</w:t>
            </w:r>
          </w:p>
        </w:tc>
      </w:tr>
      <w:tr w:rsidR="00366E40" w:rsidRPr="004B79EC" w14:paraId="5933D269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1084D75F" w14:textId="77777777" w:rsidR="00366E40" w:rsidRPr="004B79EC" w:rsidRDefault="00366E4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</w:t>
            </w:r>
            <w:r w:rsidRPr="004B79EC">
              <w:rPr>
                <w:rFonts w:hint="eastAsia"/>
                <w:bCs/>
                <w:color w:val="000000"/>
                <w:szCs w:val="21"/>
              </w:rPr>
              <w:t>I</w:t>
            </w:r>
          </w:p>
        </w:tc>
        <w:tc>
          <w:tcPr>
            <w:tcW w:w="1529" w:type="dxa"/>
            <w:shd w:val="clear" w:color="auto" w:fill="auto"/>
          </w:tcPr>
          <w:p w14:paraId="53470212" w14:textId="625D0D4F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168 (7.7)</w:t>
            </w:r>
          </w:p>
        </w:tc>
        <w:tc>
          <w:tcPr>
            <w:tcW w:w="2693" w:type="dxa"/>
            <w:shd w:val="clear" w:color="auto" w:fill="auto"/>
          </w:tcPr>
          <w:p w14:paraId="66274CF8" w14:textId="41E99660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120 (5.5)</w:t>
            </w:r>
          </w:p>
        </w:tc>
        <w:tc>
          <w:tcPr>
            <w:tcW w:w="1468" w:type="dxa"/>
            <w:shd w:val="clear" w:color="auto" w:fill="auto"/>
          </w:tcPr>
          <w:p w14:paraId="0CC0BD88" w14:textId="77777777" w:rsidR="00366E40" w:rsidRPr="004B79EC" w:rsidRDefault="00366E4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366E40" w:rsidRPr="004B79EC" w14:paraId="60C45398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341BF557" w14:textId="77777777" w:rsidR="00366E40" w:rsidRPr="004B79EC" w:rsidRDefault="00366E4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</w:t>
            </w:r>
            <w:r w:rsidRPr="004B79EC">
              <w:rPr>
                <w:rFonts w:hint="eastAsia"/>
                <w:bCs/>
                <w:color w:val="000000"/>
                <w:szCs w:val="21"/>
              </w:rPr>
              <w:t>II</w:t>
            </w:r>
          </w:p>
        </w:tc>
        <w:tc>
          <w:tcPr>
            <w:tcW w:w="1529" w:type="dxa"/>
            <w:shd w:val="clear" w:color="auto" w:fill="auto"/>
          </w:tcPr>
          <w:p w14:paraId="2F9FD35D" w14:textId="1F899417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1071 (49.3)</w:t>
            </w:r>
          </w:p>
        </w:tc>
        <w:tc>
          <w:tcPr>
            <w:tcW w:w="2693" w:type="dxa"/>
            <w:shd w:val="clear" w:color="auto" w:fill="auto"/>
          </w:tcPr>
          <w:p w14:paraId="217C5893" w14:textId="1AB6D52D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1060 (48.8)</w:t>
            </w:r>
          </w:p>
        </w:tc>
        <w:tc>
          <w:tcPr>
            <w:tcW w:w="1468" w:type="dxa"/>
            <w:shd w:val="clear" w:color="auto" w:fill="auto"/>
          </w:tcPr>
          <w:p w14:paraId="3A5EC550" w14:textId="77777777" w:rsidR="00366E40" w:rsidRPr="004B79EC" w:rsidRDefault="00366E4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366E40" w:rsidRPr="004B79EC" w14:paraId="513EF637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66C7DDA3" w14:textId="77777777" w:rsidR="00366E40" w:rsidRPr="004B79EC" w:rsidRDefault="00366E4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III</w:t>
            </w:r>
          </w:p>
        </w:tc>
        <w:tc>
          <w:tcPr>
            <w:tcW w:w="1529" w:type="dxa"/>
            <w:shd w:val="clear" w:color="auto" w:fill="auto"/>
          </w:tcPr>
          <w:p w14:paraId="1C8E93E1" w14:textId="37ECCAFE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748 (34.4)</w:t>
            </w:r>
          </w:p>
        </w:tc>
        <w:tc>
          <w:tcPr>
            <w:tcW w:w="2693" w:type="dxa"/>
            <w:shd w:val="clear" w:color="auto" w:fill="auto"/>
          </w:tcPr>
          <w:p w14:paraId="24CBD42A" w14:textId="7975DBEE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987 (45.4)</w:t>
            </w:r>
          </w:p>
        </w:tc>
        <w:tc>
          <w:tcPr>
            <w:tcW w:w="1468" w:type="dxa"/>
            <w:shd w:val="clear" w:color="auto" w:fill="auto"/>
          </w:tcPr>
          <w:p w14:paraId="3A97164A" w14:textId="77777777" w:rsidR="00366E40" w:rsidRPr="004B79EC" w:rsidRDefault="00366E4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366E40" w:rsidRPr="004B79EC" w14:paraId="3CE55ECF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777873F1" w14:textId="77777777" w:rsidR="00366E40" w:rsidRPr="004B79EC" w:rsidRDefault="00366E4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NA</w:t>
            </w:r>
          </w:p>
        </w:tc>
        <w:tc>
          <w:tcPr>
            <w:tcW w:w="1529" w:type="dxa"/>
            <w:shd w:val="clear" w:color="auto" w:fill="auto"/>
          </w:tcPr>
          <w:p w14:paraId="6304EE31" w14:textId="7A7BBE2C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186 (8.6)</w:t>
            </w:r>
          </w:p>
        </w:tc>
        <w:tc>
          <w:tcPr>
            <w:tcW w:w="2693" w:type="dxa"/>
            <w:shd w:val="clear" w:color="auto" w:fill="auto"/>
          </w:tcPr>
          <w:p w14:paraId="4F32C190" w14:textId="238C3977" w:rsidR="00366E40" w:rsidRPr="004B79EC" w:rsidRDefault="003A6BE8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 (0.3)</w:t>
            </w:r>
          </w:p>
        </w:tc>
        <w:tc>
          <w:tcPr>
            <w:tcW w:w="1468" w:type="dxa"/>
            <w:shd w:val="clear" w:color="auto" w:fill="auto"/>
          </w:tcPr>
          <w:p w14:paraId="6938A380" w14:textId="77777777" w:rsidR="00366E40" w:rsidRPr="004B79EC" w:rsidRDefault="00366E4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366E40" w:rsidRPr="004B79EC" w14:paraId="04034142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467307F6" w14:textId="77777777" w:rsidR="00366E40" w:rsidRPr="004B79EC" w:rsidRDefault="00366E4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Estrogen Receptor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46053D43" w14:textId="77777777" w:rsidR="00366E40" w:rsidRPr="004B79EC" w:rsidRDefault="00366E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20C0576" w14:textId="77777777" w:rsidR="00366E40" w:rsidRPr="004B79EC" w:rsidRDefault="00366E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323A5CB4" w14:textId="6363520F" w:rsidR="00366E40" w:rsidRPr="004B79EC" w:rsidRDefault="00086EF7" w:rsidP="00FE1D4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</w:t>
            </w:r>
            <w:r w:rsidRPr="004B79EC">
              <w:rPr>
                <w:color w:val="000000"/>
                <w:szCs w:val="21"/>
              </w:rPr>
              <w:t>.</w:t>
            </w:r>
            <w:r w:rsidR="00FE1D40" w:rsidRPr="004B79EC">
              <w:rPr>
                <w:rFonts w:hint="eastAsia"/>
                <w:color w:val="000000"/>
                <w:szCs w:val="21"/>
              </w:rPr>
              <w:t>498</w:t>
            </w:r>
          </w:p>
        </w:tc>
      </w:tr>
      <w:tr w:rsidR="00822F8A" w:rsidRPr="004B79EC" w14:paraId="0EAFE11A" w14:textId="77777777" w:rsidTr="003B2FAD">
        <w:trPr>
          <w:trHeight w:val="301"/>
        </w:trPr>
        <w:tc>
          <w:tcPr>
            <w:tcW w:w="3150" w:type="dxa"/>
            <w:shd w:val="clear" w:color="auto" w:fill="auto"/>
          </w:tcPr>
          <w:p w14:paraId="0BEB289E" w14:textId="77777777" w:rsidR="00822F8A" w:rsidRPr="004B79EC" w:rsidRDefault="00822F8A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egative </w:t>
            </w:r>
          </w:p>
        </w:tc>
        <w:tc>
          <w:tcPr>
            <w:tcW w:w="1529" w:type="dxa"/>
            <w:shd w:val="clear" w:color="auto" w:fill="auto"/>
          </w:tcPr>
          <w:p w14:paraId="5781EC3F" w14:textId="1F950C6B" w:rsidR="00822F8A" w:rsidRPr="004B79EC" w:rsidRDefault="003244BC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593 (27.3)</w:t>
            </w:r>
          </w:p>
        </w:tc>
        <w:tc>
          <w:tcPr>
            <w:tcW w:w="2693" w:type="dxa"/>
            <w:shd w:val="clear" w:color="auto" w:fill="auto"/>
          </w:tcPr>
          <w:p w14:paraId="2E51053B" w14:textId="03DBCE6B" w:rsidR="00822F8A" w:rsidRPr="004B79EC" w:rsidRDefault="003244BC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613 (28.2)</w:t>
            </w:r>
          </w:p>
        </w:tc>
        <w:tc>
          <w:tcPr>
            <w:tcW w:w="1468" w:type="dxa"/>
            <w:shd w:val="clear" w:color="auto" w:fill="auto"/>
          </w:tcPr>
          <w:p w14:paraId="754261D3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822F8A" w:rsidRPr="004B79EC" w14:paraId="78107591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0C5B6942" w14:textId="77777777" w:rsidR="00822F8A" w:rsidRPr="004B79EC" w:rsidRDefault="00822F8A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ositive </w:t>
            </w:r>
          </w:p>
        </w:tc>
        <w:tc>
          <w:tcPr>
            <w:tcW w:w="1529" w:type="dxa"/>
            <w:shd w:val="clear" w:color="auto" w:fill="auto"/>
          </w:tcPr>
          <w:p w14:paraId="29E1AF0B" w14:textId="3B4AD8EA" w:rsidR="00822F8A" w:rsidRPr="004B79EC" w:rsidRDefault="003244BC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1580 (72.7)</w:t>
            </w:r>
          </w:p>
        </w:tc>
        <w:tc>
          <w:tcPr>
            <w:tcW w:w="2693" w:type="dxa"/>
            <w:shd w:val="clear" w:color="auto" w:fill="auto"/>
          </w:tcPr>
          <w:p w14:paraId="5204F6F6" w14:textId="106766AE" w:rsidR="00822F8A" w:rsidRPr="004B79EC" w:rsidRDefault="003244BC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1560 (71.8)</w:t>
            </w:r>
          </w:p>
        </w:tc>
        <w:tc>
          <w:tcPr>
            <w:tcW w:w="1468" w:type="dxa"/>
            <w:shd w:val="clear" w:color="auto" w:fill="auto"/>
          </w:tcPr>
          <w:p w14:paraId="23831D86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822F8A" w:rsidRPr="004B79EC" w14:paraId="43637BA4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2A7B3E5A" w14:textId="77777777" w:rsidR="00822F8A" w:rsidRPr="004B79EC" w:rsidRDefault="00822F8A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P</w:t>
            </w:r>
            <w:r w:rsidRPr="004B79EC">
              <w:rPr>
                <w:rFonts w:hint="eastAsia"/>
                <w:b/>
                <w:bCs/>
                <w:color w:val="000000"/>
                <w:szCs w:val="21"/>
              </w:rPr>
              <w:t>rogesterone Receptor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5513D424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74BE53EC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44A685B0" w14:textId="604FC012" w:rsidR="00822F8A" w:rsidRPr="004B79EC" w:rsidRDefault="00407BB7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</w:t>
            </w:r>
            <w:r w:rsidRPr="004B79EC">
              <w:rPr>
                <w:color w:val="000000"/>
                <w:szCs w:val="21"/>
              </w:rPr>
              <w:t>.</w:t>
            </w:r>
            <w:r w:rsidR="00C05EF6" w:rsidRPr="004B79EC">
              <w:rPr>
                <w:color w:val="000000"/>
                <w:szCs w:val="21"/>
              </w:rPr>
              <w:t>051</w:t>
            </w:r>
          </w:p>
        </w:tc>
      </w:tr>
      <w:tr w:rsidR="00822F8A" w:rsidRPr="004B79EC" w14:paraId="13FEC823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5A8B2016" w14:textId="77777777" w:rsidR="00822F8A" w:rsidRPr="004B79EC" w:rsidRDefault="00822F8A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egative </w:t>
            </w:r>
          </w:p>
        </w:tc>
        <w:tc>
          <w:tcPr>
            <w:tcW w:w="1529" w:type="dxa"/>
            <w:shd w:val="clear" w:color="auto" w:fill="auto"/>
          </w:tcPr>
          <w:p w14:paraId="265AE035" w14:textId="37AA013D" w:rsidR="00822F8A" w:rsidRPr="004B79EC" w:rsidRDefault="00FE1D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989 (45.4)</w:t>
            </w:r>
          </w:p>
        </w:tc>
        <w:tc>
          <w:tcPr>
            <w:tcW w:w="2693" w:type="dxa"/>
            <w:shd w:val="clear" w:color="auto" w:fill="auto"/>
          </w:tcPr>
          <w:p w14:paraId="07582088" w14:textId="286F4948" w:rsidR="00822F8A" w:rsidRPr="004B79EC" w:rsidRDefault="00FE1D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925 (42.6)</w:t>
            </w:r>
          </w:p>
        </w:tc>
        <w:tc>
          <w:tcPr>
            <w:tcW w:w="1468" w:type="dxa"/>
            <w:shd w:val="clear" w:color="auto" w:fill="auto"/>
          </w:tcPr>
          <w:p w14:paraId="5AE4BBA0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822F8A" w:rsidRPr="004B79EC" w14:paraId="35D5E038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3050A67B" w14:textId="77777777" w:rsidR="00822F8A" w:rsidRPr="004B79EC" w:rsidRDefault="00822F8A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ositive </w:t>
            </w:r>
          </w:p>
        </w:tc>
        <w:tc>
          <w:tcPr>
            <w:tcW w:w="1529" w:type="dxa"/>
            <w:shd w:val="clear" w:color="auto" w:fill="auto"/>
          </w:tcPr>
          <w:p w14:paraId="210F8644" w14:textId="52A2A2EE" w:rsidR="00822F8A" w:rsidRPr="004B79EC" w:rsidRDefault="00FE1D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1184 (54.5)</w:t>
            </w:r>
          </w:p>
        </w:tc>
        <w:tc>
          <w:tcPr>
            <w:tcW w:w="2693" w:type="dxa"/>
            <w:shd w:val="clear" w:color="auto" w:fill="auto"/>
          </w:tcPr>
          <w:p w14:paraId="6B9EA06A" w14:textId="033C2363" w:rsidR="00822F8A" w:rsidRPr="004B79EC" w:rsidRDefault="00FE1D4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1248 (57.4)</w:t>
            </w:r>
          </w:p>
        </w:tc>
        <w:tc>
          <w:tcPr>
            <w:tcW w:w="1468" w:type="dxa"/>
            <w:shd w:val="clear" w:color="auto" w:fill="auto"/>
          </w:tcPr>
          <w:p w14:paraId="3F7CE7D0" w14:textId="77777777" w:rsidR="00822F8A" w:rsidRPr="004B79EC" w:rsidRDefault="00822F8A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173091" w:rsidRPr="004B79EC" w14:paraId="47B0B492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69078D06" w14:textId="77777777" w:rsidR="00173091" w:rsidRPr="004B79EC" w:rsidRDefault="0017309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H</w:t>
            </w:r>
            <w:r w:rsidRPr="004B79EC">
              <w:rPr>
                <w:rFonts w:hint="eastAsia"/>
                <w:b/>
                <w:bCs/>
                <w:color w:val="000000"/>
                <w:szCs w:val="21"/>
              </w:rPr>
              <w:t>ormonal receptor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1BA005C" w14:textId="77777777" w:rsidR="00173091" w:rsidRPr="004B79EC" w:rsidRDefault="0017309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7ACB9D1" w14:textId="77777777" w:rsidR="00173091" w:rsidRPr="004B79EC" w:rsidRDefault="0017309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78614C15" w14:textId="0EDF276B" w:rsidR="00173091" w:rsidRPr="004B79EC" w:rsidRDefault="00281550" w:rsidP="00F96CC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</w:t>
            </w:r>
            <w:r w:rsidRPr="004B79EC">
              <w:rPr>
                <w:color w:val="000000"/>
                <w:szCs w:val="21"/>
              </w:rPr>
              <w:t>.</w:t>
            </w:r>
            <w:r w:rsidR="00F96CC0" w:rsidRPr="004B79EC">
              <w:rPr>
                <w:rFonts w:hint="eastAsia"/>
                <w:color w:val="000000"/>
                <w:szCs w:val="21"/>
              </w:rPr>
              <w:t>587</w:t>
            </w:r>
          </w:p>
        </w:tc>
      </w:tr>
      <w:tr w:rsidR="00F654F1" w:rsidRPr="004B79EC" w14:paraId="5CAB3F7E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610C1117" w14:textId="77777777" w:rsidR="00F654F1" w:rsidRPr="004B79EC" w:rsidRDefault="00F654F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egative </w:t>
            </w:r>
          </w:p>
        </w:tc>
        <w:tc>
          <w:tcPr>
            <w:tcW w:w="1529" w:type="dxa"/>
            <w:shd w:val="clear" w:color="auto" w:fill="auto"/>
          </w:tcPr>
          <w:p w14:paraId="26F88735" w14:textId="4ADE4C99" w:rsidR="00F654F1" w:rsidRPr="004B79EC" w:rsidRDefault="00F96CC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589 (27.1)</w:t>
            </w:r>
          </w:p>
        </w:tc>
        <w:tc>
          <w:tcPr>
            <w:tcW w:w="2693" w:type="dxa"/>
            <w:shd w:val="clear" w:color="auto" w:fill="auto"/>
          </w:tcPr>
          <w:p w14:paraId="2767CCA7" w14:textId="5F606E05" w:rsidR="00F654F1" w:rsidRPr="004B79EC" w:rsidRDefault="00F96CC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605 (27.8)</w:t>
            </w:r>
          </w:p>
        </w:tc>
        <w:tc>
          <w:tcPr>
            <w:tcW w:w="1468" w:type="dxa"/>
            <w:shd w:val="clear" w:color="auto" w:fill="auto"/>
          </w:tcPr>
          <w:p w14:paraId="5422F8AF" w14:textId="77777777" w:rsidR="00F654F1" w:rsidRPr="004B79EC" w:rsidRDefault="00F654F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F654F1" w:rsidRPr="004B79EC" w14:paraId="12CF0911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30AFB086" w14:textId="77777777" w:rsidR="00F654F1" w:rsidRPr="004B79EC" w:rsidRDefault="00F654F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ositive </w:t>
            </w:r>
          </w:p>
        </w:tc>
        <w:tc>
          <w:tcPr>
            <w:tcW w:w="1529" w:type="dxa"/>
            <w:shd w:val="clear" w:color="auto" w:fill="auto"/>
          </w:tcPr>
          <w:p w14:paraId="5F13BFCC" w14:textId="1BC6FA0A" w:rsidR="00F654F1" w:rsidRPr="004B79EC" w:rsidRDefault="00F96CC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1584 (72.9)</w:t>
            </w:r>
          </w:p>
        </w:tc>
        <w:tc>
          <w:tcPr>
            <w:tcW w:w="2693" w:type="dxa"/>
            <w:shd w:val="clear" w:color="auto" w:fill="auto"/>
          </w:tcPr>
          <w:p w14:paraId="13B1DB04" w14:textId="487D9EFD" w:rsidR="00F654F1" w:rsidRPr="004B79EC" w:rsidRDefault="00F96CC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1568 (72.2)</w:t>
            </w:r>
          </w:p>
        </w:tc>
        <w:tc>
          <w:tcPr>
            <w:tcW w:w="1468" w:type="dxa"/>
            <w:shd w:val="clear" w:color="auto" w:fill="auto"/>
          </w:tcPr>
          <w:p w14:paraId="292BDD21" w14:textId="77777777" w:rsidR="00F654F1" w:rsidRPr="004B79EC" w:rsidRDefault="00F654F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F654F1" w:rsidRPr="004B79EC" w14:paraId="6FBEE4F5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2B9B8EFE" w14:textId="77777777" w:rsidR="00F654F1" w:rsidRPr="004B79EC" w:rsidRDefault="00F654F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HER2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09C97A7F" w14:textId="77777777" w:rsidR="00F654F1" w:rsidRPr="004B79EC" w:rsidRDefault="00F654F1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16D13E9" w14:textId="77777777" w:rsidR="00F654F1" w:rsidRPr="004B79EC" w:rsidRDefault="00F654F1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20A186D9" w14:textId="4AA28CF2" w:rsidR="00F654F1" w:rsidRPr="004B79EC" w:rsidRDefault="00D76459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</w:t>
            </w:r>
            <w:r w:rsidRPr="004B79EC">
              <w:rPr>
                <w:color w:val="000000"/>
                <w:szCs w:val="21"/>
              </w:rPr>
              <w:t>.</w:t>
            </w:r>
            <w:r w:rsidR="00C423D0" w:rsidRPr="004B79EC">
              <w:rPr>
                <w:color w:val="000000"/>
                <w:szCs w:val="21"/>
              </w:rPr>
              <w:t>488</w:t>
            </w:r>
          </w:p>
        </w:tc>
      </w:tr>
      <w:tr w:rsidR="00F654F1" w:rsidRPr="004B79EC" w14:paraId="03BA7BE8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096278B4" w14:textId="77777777" w:rsidR="00F654F1" w:rsidRPr="004B79EC" w:rsidRDefault="00F654F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egative </w:t>
            </w:r>
          </w:p>
        </w:tc>
        <w:tc>
          <w:tcPr>
            <w:tcW w:w="1529" w:type="dxa"/>
            <w:shd w:val="clear" w:color="auto" w:fill="auto"/>
          </w:tcPr>
          <w:p w14:paraId="21BD41DF" w14:textId="1A28C60A" w:rsidR="00F654F1" w:rsidRPr="004B79EC" w:rsidRDefault="007D32FE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1699 (78.2)</w:t>
            </w:r>
          </w:p>
        </w:tc>
        <w:tc>
          <w:tcPr>
            <w:tcW w:w="2693" w:type="dxa"/>
            <w:shd w:val="clear" w:color="auto" w:fill="auto"/>
          </w:tcPr>
          <w:p w14:paraId="7494CF7E" w14:textId="6B922319" w:rsidR="00F654F1" w:rsidRPr="004B79EC" w:rsidRDefault="007D32FE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1680 (77.3)</w:t>
            </w:r>
          </w:p>
        </w:tc>
        <w:tc>
          <w:tcPr>
            <w:tcW w:w="1468" w:type="dxa"/>
            <w:shd w:val="clear" w:color="auto" w:fill="auto"/>
          </w:tcPr>
          <w:p w14:paraId="0BE8F98E" w14:textId="77777777" w:rsidR="00F654F1" w:rsidRPr="004B79EC" w:rsidRDefault="00F654F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F654F1" w:rsidRPr="004B79EC" w14:paraId="253EBF09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2430130E" w14:textId="77777777" w:rsidR="00F654F1" w:rsidRPr="004B79EC" w:rsidRDefault="00F654F1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ositive </w:t>
            </w:r>
          </w:p>
        </w:tc>
        <w:tc>
          <w:tcPr>
            <w:tcW w:w="1529" w:type="dxa"/>
            <w:shd w:val="clear" w:color="auto" w:fill="auto"/>
          </w:tcPr>
          <w:p w14:paraId="6357B429" w14:textId="5EF9CFDB" w:rsidR="00F654F1" w:rsidRPr="004B79EC" w:rsidRDefault="007D32FE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474 (21.8)</w:t>
            </w:r>
          </w:p>
        </w:tc>
        <w:tc>
          <w:tcPr>
            <w:tcW w:w="2693" w:type="dxa"/>
            <w:shd w:val="clear" w:color="auto" w:fill="auto"/>
          </w:tcPr>
          <w:p w14:paraId="36A76BF3" w14:textId="3713B24D" w:rsidR="00F654F1" w:rsidRPr="004B79EC" w:rsidRDefault="007D32FE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493 (22.7)</w:t>
            </w:r>
          </w:p>
        </w:tc>
        <w:tc>
          <w:tcPr>
            <w:tcW w:w="1468" w:type="dxa"/>
            <w:shd w:val="clear" w:color="auto" w:fill="auto"/>
          </w:tcPr>
          <w:p w14:paraId="4FE52810" w14:textId="77777777" w:rsidR="00F654F1" w:rsidRPr="004B79EC" w:rsidRDefault="00F654F1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F654F1" w:rsidRPr="004B79EC" w14:paraId="211D117A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5B358632" w14:textId="4CEDCB2E" w:rsidR="00F654F1" w:rsidRPr="004B79EC" w:rsidRDefault="00F654F1" w:rsidP="00C423D0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Ki67</w:t>
            </w:r>
            <w:r w:rsidR="00C423D0" w:rsidRPr="004B79EC">
              <w:rPr>
                <w:b/>
                <w:bCs/>
                <w:color w:val="000000"/>
                <w:szCs w:val="21"/>
              </w:rPr>
              <w:t>, %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2F6A17B0" w14:textId="77777777" w:rsidR="00F654F1" w:rsidRPr="004B79EC" w:rsidRDefault="00F654F1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41B8784" w14:textId="77777777" w:rsidR="00F654F1" w:rsidRPr="004B79EC" w:rsidRDefault="00F654F1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7F2A9EDA" w14:textId="61DBFA54" w:rsidR="00F654F1" w:rsidRPr="004B79EC" w:rsidRDefault="00392A1C" w:rsidP="001D6239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&lt;</w:t>
            </w:r>
            <w:r w:rsidRPr="004B79EC">
              <w:rPr>
                <w:rStyle w:val="simple"/>
                <w:szCs w:val="21"/>
              </w:rPr>
              <w:t>0.001</w:t>
            </w:r>
          </w:p>
        </w:tc>
      </w:tr>
      <w:tr w:rsidR="00C423D0" w:rsidRPr="004B79EC" w14:paraId="3C530F1F" w14:textId="77777777" w:rsidTr="006D46A4">
        <w:trPr>
          <w:trHeight w:val="316"/>
        </w:trPr>
        <w:tc>
          <w:tcPr>
            <w:tcW w:w="3150" w:type="dxa"/>
            <w:shd w:val="clear" w:color="auto" w:fill="auto"/>
            <w:vAlign w:val="center"/>
          </w:tcPr>
          <w:p w14:paraId="73342798" w14:textId="6DDC4939" w:rsidR="00C423D0" w:rsidRPr="004B79EC" w:rsidRDefault="00C423D0" w:rsidP="00C423D0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szCs w:val="21"/>
              </w:rPr>
              <w:t xml:space="preserve"> </w:t>
            </w:r>
            <w:r w:rsidRPr="004B79EC">
              <w:rPr>
                <w:szCs w:val="21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&lt;</m:t>
              </m:r>
            </m:oMath>
            <w:r w:rsidRPr="004B79EC">
              <w:rPr>
                <w:szCs w:val="21"/>
              </w:rPr>
              <w:t>2</w:t>
            </w:r>
            <w:r w:rsidRPr="004B79EC">
              <w:rPr>
                <w:rFonts w:hint="eastAsia"/>
                <w:szCs w:val="21"/>
              </w:rPr>
              <w:t>0</w:t>
            </w:r>
          </w:p>
        </w:tc>
        <w:tc>
          <w:tcPr>
            <w:tcW w:w="1529" w:type="dxa"/>
            <w:shd w:val="clear" w:color="auto" w:fill="auto"/>
          </w:tcPr>
          <w:p w14:paraId="32DFEDDA" w14:textId="507E317B" w:rsidR="00C423D0" w:rsidRPr="004B79EC" w:rsidRDefault="001D623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1047 (48.2)</w:t>
            </w:r>
          </w:p>
        </w:tc>
        <w:tc>
          <w:tcPr>
            <w:tcW w:w="2693" w:type="dxa"/>
            <w:shd w:val="clear" w:color="auto" w:fill="auto"/>
          </w:tcPr>
          <w:p w14:paraId="53B492F2" w14:textId="0524F63A" w:rsidR="00C423D0" w:rsidRPr="004B79EC" w:rsidRDefault="001D623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812 (37.4)</w:t>
            </w:r>
          </w:p>
        </w:tc>
        <w:tc>
          <w:tcPr>
            <w:tcW w:w="1468" w:type="dxa"/>
            <w:shd w:val="clear" w:color="auto" w:fill="auto"/>
          </w:tcPr>
          <w:p w14:paraId="51762415" w14:textId="77777777" w:rsidR="00C423D0" w:rsidRPr="004B79EC" w:rsidRDefault="00C423D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</w:tr>
      <w:tr w:rsidR="00C423D0" w:rsidRPr="004B79EC" w14:paraId="04FBB245" w14:textId="77777777" w:rsidTr="006D46A4">
        <w:trPr>
          <w:trHeight w:val="316"/>
        </w:trPr>
        <w:tc>
          <w:tcPr>
            <w:tcW w:w="3150" w:type="dxa"/>
            <w:shd w:val="clear" w:color="auto" w:fill="auto"/>
            <w:vAlign w:val="center"/>
          </w:tcPr>
          <w:p w14:paraId="5977FBC4" w14:textId="7A966639" w:rsidR="00C423D0" w:rsidRPr="004B79EC" w:rsidRDefault="00C423D0" w:rsidP="00C423D0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szCs w:val="21"/>
              </w:rPr>
              <w:lastRenderedPageBreak/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≥</m:t>
              </m:r>
            </m:oMath>
            <w:r w:rsidRPr="004B79EC">
              <w:rPr>
                <w:szCs w:val="21"/>
              </w:rPr>
              <w:t>2</w:t>
            </w:r>
            <w:r w:rsidRPr="004B79EC">
              <w:rPr>
                <w:rFonts w:hint="eastAsia"/>
                <w:szCs w:val="21"/>
              </w:rPr>
              <w:t>0</w:t>
            </w:r>
          </w:p>
        </w:tc>
        <w:tc>
          <w:tcPr>
            <w:tcW w:w="1529" w:type="dxa"/>
            <w:shd w:val="clear" w:color="auto" w:fill="auto"/>
          </w:tcPr>
          <w:p w14:paraId="6B02706F" w14:textId="7E594FE5" w:rsidR="00C423D0" w:rsidRPr="004B79EC" w:rsidRDefault="001D623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1126 (51.8)</w:t>
            </w:r>
          </w:p>
        </w:tc>
        <w:tc>
          <w:tcPr>
            <w:tcW w:w="2693" w:type="dxa"/>
            <w:shd w:val="clear" w:color="auto" w:fill="auto"/>
          </w:tcPr>
          <w:p w14:paraId="57A0312F" w14:textId="16DE1BC4" w:rsidR="00C423D0" w:rsidRPr="004B79EC" w:rsidRDefault="001D623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1361 (62.6)</w:t>
            </w:r>
          </w:p>
        </w:tc>
        <w:tc>
          <w:tcPr>
            <w:tcW w:w="1468" w:type="dxa"/>
            <w:shd w:val="clear" w:color="auto" w:fill="auto"/>
          </w:tcPr>
          <w:p w14:paraId="378BB06A" w14:textId="77777777" w:rsidR="00C423D0" w:rsidRPr="004B79EC" w:rsidRDefault="00C423D0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</w:tr>
      <w:tr w:rsidR="00C423D0" w:rsidRPr="004B79EC" w14:paraId="61F88502" w14:textId="77777777" w:rsidTr="003B2FAD">
        <w:trPr>
          <w:trHeight w:val="316"/>
        </w:trPr>
        <w:tc>
          <w:tcPr>
            <w:tcW w:w="3150" w:type="dxa"/>
            <w:shd w:val="clear" w:color="auto" w:fill="F2F2F2" w:themeFill="background1" w:themeFillShade="F2"/>
          </w:tcPr>
          <w:p w14:paraId="46F2B9C9" w14:textId="77777777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/>
                <w:bCs/>
                <w:color w:val="000000"/>
                <w:szCs w:val="21"/>
              </w:rPr>
              <w:t>Molecular subtype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8CE411D" w14:textId="77777777" w:rsidR="00C423D0" w:rsidRPr="004B79EC" w:rsidRDefault="00C423D0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4BA4E15B" w14:textId="77777777" w:rsidR="00C423D0" w:rsidRPr="004B79EC" w:rsidRDefault="00C423D0" w:rsidP="001C7A65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468" w:type="dxa"/>
            <w:shd w:val="clear" w:color="auto" w:fill="F2F2F2" w:themeFill="background1" w:themeFillShade="F2"/>
          </w:tcPr>
          <w:p w14:paraId="0F664883" w14:textId="5F744E63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</w:t>
            </w:r>
            <w:r w:rsidRPr="004B79EC">
              <w:rPr>
                <w:color w:val="000000"/>
                <w:szCs w:val="21"/>
              </w:rPr>
              <w:t>.03</w:t>
            </w:r>
            <w:r w:rsidR="009207B4" w:rsidRPr="004B79EC">
              <w:rPr>
                <w:color w:val="000000"/>
                <w:szCs w:val="21"/>
              </w:rPr>
              <w:t>7</w:t>
            </w:r>
          </w:p>
        </w:tc>
      </w:tr>
      <w:tr w:rsidR="00C423D0" w:rsidRPr="004B79EC" w14:paraId="5925EDD3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16137924" w14:textId="77777777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Luminal A</w:t>
            </w:r>
          </w:p>
        </w:tc>
        <w:tc>
          <w:tcPr>
            <w:tcW w:w="1529" w:type="dxa"/>
            <w:shd w:val="clear" w:color="auto" w:fill="auto"/>
          </w:tcPr>
          <w:p w14:paraId="041B24A3" w14:textId="440A554B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546 (25.1)</w:t>
            </w:r>
          </w:p>
        </w:tc>
        <w:tc>
          <w:tcPr>
            <w:tcW w:w="2693" w:type="dxa"/>
            <w:shd w:val="clear" w:color="auto" w:fill="auto"/>
          </w:tcPr>
          <w:p w14:paraId="20592A6D" w14:textId="7DBC39CD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460 (21.2)</w:t>
            </w:r>
          </w:p>
        </w:tc>
        <w:tc>
          <w:tcPr>
            <w:tcW w:w="1468" w:type="dxa"/>
            <w:shd w:val="clear" w:color="auto" w:fill="auto"/>
          </w:tcPr>
          <w:p w14:paraId="17BD6DB1" w14:textId="77777777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C423D0" w:rsidRPr="004B79EC" w14:paraId="0EA09477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1F219F48" w14:textId="77777777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Luminal B</w:t>
            </w:r>
            <w:r w:rsidRPr="004B79EC">
              <w:rPr>
                <w:bCs/>
                <w:color w:val="000000"/>
                <w:szCs w:val="21"/>
              </w:rPr>
              <w:t>-</w:t>
            </w:r>
            <w:r w:rsidRPr="004B79EC">
              <w:rPr>
                <w:rFonts w:hint="eastAsia"/>
                <w:bCs/>
                <w:color w:val="000000"/>
                <w:szCs w:val="21"/>
              </w:rPr>
              <w:t>HER2-</w:t>
            </w:r>
          </w:p>
        </w:tc>
        <w:tc>
          <w:tcPr>
            <w:tcW w:w="1529" w:type="dxa"/>
            <w:shd w:val="clear" w:color="auto" w:fill="auto"/>
          </w:tcPr>
          <w:p w14:paraId="67E848A6" w14:textId="29E93D9E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804 (37.0)</w:t>
            </w:r>
          </w:p>
        </w:tc>
        <w:tc>
          <w:tcPr>
            <w:tcW w:w="2693" w:type="dxa"/>
            <w:shd w:val="clear" w:color="auto" w:fill="auto"/>
          </w:tcPr>
          <w:p w14:paraId="5537EAAF" w14:textId="7F21D641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868 (39.9)</w:t>
            </w:r>
          </w:p>
        </w:tc>
        <w:tc>
          <w:tcPr>
            <w:tcW w:w="1468" w:type="dxa"/>
            <w:shd w:val="clear" w:color="auto" w:fill="auto"/>
          </w:tcPr>
          <w:p w14:paraId="5D33285E" w14:textId="77777777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C423D0" w:rsidRPr="004B79EC" w14:paraId="02CA26AE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416C4570" w14:textId="73A2F07F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Luminal B-HER2+</w:t>
            </w:r>
          </w:p>
        </w:tc>
        <w:tc>
          <w:tcPr>
            <w:tcW w:w="1529" w:type="dxa"/>
            <w:shd w:val="clear" w:color="auto" w:fill="auto"/>
          </w:tcPr>
          <w:p w14:paraId="71B0B9F8" w14:textId="46EF6AFC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234 (10.8)</w:t>
            </w:r>
          </w:p>
        </w:tc>
        <w:tc>
          <w:tcPr>
            <w:tcW w:w="2693" w:type="dxa"/>
            <w:shd w:val="clear" w:color="auto" w:fill="auto"/>
          </w:tcPr>
          <w:p w14:paraId="23DB4898" w14:textId="0B227275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240 (11.0)</w:t>
            </w:r>
          </w:p>
        </w:tc>
        <w:tc>
          <w:tcPr>
            <w:tcW w:w="1468" w:type="dxa"/>
            <w:shd w:val="clear" w:color="auto" w:fill="auto"/>
          </w:tcPr>
          <w:p w14:paraId="2E7CBF78" w14:textId="77777777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C423D0" w:rsidRPr="004B79EC" w14:paraId="363ACEE0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203A8AA6" w14:textId="487920F1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HER2-positive</w:t>
            </w:r>
          </w:p>
        </w:tc>
        <w:tc>
          <w:tcPr>
            <w:tcW w:w="1529" w:type="dxa"/>
            <w:shd w:val="clear" w:color="auto" w:fill="auto"/>
          </w:tcPr>
          <w:p w14:paraId="00E5C6F2" w14:textId="2B92C674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240 (11.0)</w:t>
            </w:r>
          </w:p>
        </w:tc>
        <w:tc>
          <w:tcPr>
            <w:tcW w:w="2693" w:type="dxa"/>
            <w:shd w:val="clear" w:color="auto" w:fill="auto"/>
          </w:tcPr>
          <w:p w14:paraId="0A0DE4B8" w14:textId="3B4A9729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253 (11.6)</w:t>
            </w:r>
          </w:p>
        </w:tc>
        <w:tc>
          <w:tcPr>
            <w:tcW w:w="1468" w:type="dxa"/>
            <w:shd w:val="clear" w:color="auto" w:fill="auto"/>
          </w:tcPr>
          <w:p w14:paraId="520C202A" w14:textId="77777777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C423D0" w:rsidRPr="004B79EC" w14:paraId="6F5178C1" w14:textId="77777777" w:rsidTr="003B2FAD">
        <w:trPr>
          <w:trHeight w:val="316"/>
        </w:trPr>
        <w:tc>
          <w:tcPr>
            <w:tcW w:w="3150" w:type="dxa"/>
            <w:shd w:val="clear" w:color="auto" w:fill="auto"/>
          </w:tcPr>
          <w:p w14:paraId="091F40D8" w14:textId="69F1930B" w:rsidR="00C423D0" w:rsidRPr="004B79EC" w:rsidRDefault="00C423D0" w:rsidP="001C7A65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 xml:space="preserve">  Triple negative</w:t>
            </w:r>
          </w:p>
        </w:tc>
        <w:tc>
          <w:tcPr>
            <w:tcW w:w="1529" w:type="dxa"/>
            <w:shd w:val="clear" w:color="auto" w:fill="auto"/>
          </w:tcPr>
          <w:p w14:paraId="0F074D4D" w14:textId="0C9D9E27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349 (16.1)</w:t>
            </w:r>
          </w:p>
        </w:tc>
        <w:tc>
          <w:tcPr>
            <w:tcW w:w="2693" w:type="dxa"/>
            <w:shd w:val="clear" w:color="auto" w:fill="auto"/>
          </w:tcPr>
          <w:p w14:paraId="262D4A9B" w14:textId="5727CCEB" w:rsidR="00C423D0" w:rsidRPr="004B79EC" w:rsidRDefault="00E93B19" w:rsidP="001C7A65">
            <w:pPr>
              <w:spacing w:line="360" w:lineRule="auto"/>
              <w:jc w:val="center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hint="eastAsia"/>
                <w:szCs w:val="21"/>
              </w:rPr>
              <w:t>352 (16.2)</w:t>
            </w:r>
          </w:p>
        </w:tc>
        <w:tc>
          <w:tcPr>
            <w:tcW w:w="1468" w:type="dxa"/>
            <w:shd w:val="clear" w:color="auto" w:fill="auto"/>
          </w:tcPr>
          <w:p w14:paraId="3293E8A9" w14:textId="77777777" w:rsidR="00C423D0" w:rsidRPr="004B79EC" w:rsidRDefault="00C423D0" w:rsidP="001C7A6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</w:tbl>
    <w:p w14:paraId="10147B69" w14:textId="77777777" w:rsidR="00DD712D" w:rsidRPr="004B79EC" w:rsidRDefault="00DD712D" w:rsidP="001C7A65">
      <w:pPr>
        <w:spacing w:line="360" w:lineRule="auto"/>
        <w:rPr>
          <w:szCs w:val="21"/>
        </w:rPr>
      </w:pPr>
    </w:p>
    <w:p w14:paraId="23926A64" w14:textId="2414109A" w:rsidR="004438C9" w:rsidRPr="004B79EC" w:rsidRDefault="004438C9" w:rsidP="001C7A65">
      <w:pPr>
        <w:spacing w:line="360" w:lineRule="auto"/>
        <w:rPr>
          <w:szCs w:val="21"/>
        </w:rPr>
      </w:pPr>
      <w:r w:rsidRPr="004B79EC">
        <w:rPr>
          <w:rFonts w:hint="eastAsia"/>
          <w:szCs w:val="21"/>
        </w:rPr>
        <w:t>Abbreviation: CNB, core needle biopsy; OEB, open exci</w:t>
      </w:r>
      <w:r w:rsidR="00DD712D" w:rsidRPr="004B79EC">
        <w:rPr>
          <w:rFonts w:hint="eastAsia"/>
          <w:szCs w:val="21"/>
        </w:rPr>
        <w:t>sion biopsy; NA, not available</w:t>
      </w:r>
      <w:r w:rsidR="00D85BE8" w:rsidRPr="004B79EC">
        <w:rPr>
          <w:rFonts w:hint="eastAsia"/>
          <w:szCs w:val="21"/>
        </w:rPr>
        <w:t>; HER2, human epidermal growth factor receptor-2</w:t>
      </w:r>
      <w:r w:rsidR="00DD712D" w:rsidRPr="004B79EC">
        <w:rPr>
          <w:rFonts w:hint="eastAsia"/>
          <w:szCs w:val="21"/>
        </w:rPr>
        <w:t>.</w:t>
      </w:r>
    </w:p>
    <w:p w14:paraId="31D4FF2D" w14:textId="77777777" w:rsidR="004438C9" w:rsidRPr="004B79EC" w:rsidRDefault="004438C9" w:rsidP="001C7A65">
      <w:pPr>
        <w:spacing w:line="360" w:lineRule="auto"/>
        <w:rPr>
          <w:szCs w:val="21"/>
        </w:rPr>
      </w:pPr>
    </w:p>
    <w:p w14:paraId="534E1CEA" w14:textId="77777777" w:rsidR="00A94068" w:rsidRPr="004B79EC" w:rsidRDefault="00A94068" w:rsidP="001C7A65">
      <w:pPr>
        <w:spacing w:line="360" w:lineRule="auto"/>
        <w:rPr>
          <w:szCs w:val="21"/>
        </w:rPr>
      </w:pPr>
    </w:p>
    <w:p w14:paraId="73373BE2" w14:textId="0848CF84" w:rsidR="00695F20" w:rsidRPr="004B79EC" w:rsidRDefault="003D41C9">
      <w:pPr>
        <w:widowControl/>
        <w:jc w:val="left"/>
        <w:rPr>
          <w:b/>
          <w:szCs w:val="21"/>
        </w:rPr>
      </w:pPr>
      <w:r w:rsidRPr="004B79EC">
        <w:rPr>
          <w:b/>
          <w:szCs w:val="21"/>
        </w:rPr>
        <w:br w:type="page"/>
      </w:r>
    </w:p>
    <w:p w14:paraId="0E80A606" w14:textId="54B03E09" w:rsidR="00695F20" w:rsidRPr="004B79EC" w:rsidRDefault="00695F20" w:rsidP="00695F20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  <w:r w:rsidRPr="004B79EC">
        <w:rPr>
          <w:b/>
          <w:sz w:val="22"/>
          <w:szCs w:val="22"/>
        </w:rPr>
        <w:lastRenderedPageBreak/>
        <w:t>Supplementary Table S2. Univariate analysis of Ki67 alteration and clinic-pathological factors</w:t>
      </w:r>
    </w:p>
    <w:p w14:paraId="786DE51B" w14:textId="77777777" w:rsidR="00695F20" w:rsidRPr="004B79EC" w:rsidRDefault="00695F20" w:rsidP="00695F20">
      <w:pPr>
        <w:adjustRightInd w:val="0"/>
        <w:snapToGrid w:val="0"/>
        <w:spacing w:line="360" w:lineRule="auto"/>
        <w:jc w:val="left"/>
        <w:rPr>
          <w:b/>
          <w:szCs w:val="21"/>
        </w:rPr>
      </w:pPr>
    </w:p>
    <w:tbl>
      <w:tblPr>
        <w:tblW w:w="779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1775"/>
        <w:gridCol w:w="1776"/>
        <w:gridCol w:w="1277"/>
      </w:tblGrid>
      <w:tr w:rsidR="00695F20" w:rsidRPr="004B79EC" w14:paraId="51E66C4F" w14:textId="77777777" w:rsidTr="00011413">
        <w:trPr>
          <w:trHeight w:val="316"/>
          <w:jc w:val="center"/>
        </w:trPr>
        <w:tc>
          <w:tcPr>
            <w:tcW w:w="2967" w:type="dxa"/>
            <w:vMerge w:val="restart"/>
            <w:shd w:val="clear" w:color="auto" w:fill="auto"/>
            <w:vAlign w:val="center"/>
          </w:tcPr>
          <w:p w14:paraId="2AFB2E1A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Characteristic</w:t>
            </w: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246780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bCs/>
                <w:i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 xml:space="preserve">Ki67% </w:t>
            </w:r>
            <w:r w:rsidRPr="004B79EC">
              <w:rPr>
                <w:b/>
                <w:szCs w:val="21"/>
              </w:rPr>
              <w:t>alteration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6CA35AFC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i/>
                <w:color w:val="000000"/>
                <w:szCs w:val="21"/>
              </w:rPr>
              <w:t>P</w:t>
            </w:r>
            <w:r w:rsidRPr="004B79EC">
              <w:rPr>
                <w:b/>
                <w:bCs/>
                <w:color w:val="000000"/>
                <w:szCs w:val="21"/>
              </w:rPr>
              <w:t>-value</w:t>
            </w:r>
          </w:p>
        </w:tc>
      </w:tr>
      <w:tr w:rsidR="00695F20" w:rsidRPr="004B79EC" w14:paraId="640751C9" w14:textId="77777777" w:rsidTr="00011413">
        <w:trPr>
          <w:trHeight w:val="316"/>
          <w:jc w:val="center"/>
        </w:trPr>
        <w:tc>
          <w:tcPr>
            <w:tcW w:w="29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D5F456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B2E5B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szCs w:val="21"/>
              </w:rPr>
              <w:t>&lt;5</w:t>
            </w:r>
            <w:r w:rsidRPr="004B79EC">
              <w:rPr>
                <w:b/>
                <w:szCs w:val="21"/>
              </w:rPr>
              <w:t>%</w:t>
            </w:r>
          </w:p>
          <w:p w14:paraId="2DFE2BDB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 xml:space="preserve">N </w:t>
            </w:r>
            <w:r w:rsidRPr="004B79EC">
              <w:rPr>
                <w:b/>
                <w:szCs w:val="21"/>
              </w:rPr>
              <w:t>(%)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53F63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szCs w:val="21"/>
              </w:rPr>
              <w:t>≥</w:t>
            </w:r>
            <w:r w:rsidRPr="004B79EC">
              <w:rPr>
                <w:rFonts w:hint="eastAsia"/>
                <w:b/>
                <w:szCs w:val="21"/>
              </w:rPr>
              <w:t>5</w:t>
            </w:r>
            <w:r w:rsidRPr="004B79EC">
              <w:rPr>
                <w:b/>
                <w:szCs w:val="21"/>
              </w:rPr>
              <w:t>%</w:t>
            </w:r>
          </w:p>
          <w:p w14:paraId="17BD6FBD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N</w:t>
            </w:r>
            <w:r w:rsidRPr="004B79EC">
              <w:rPr>
                <w:b/>
                <w:szCs w:val="21"/>
              </w:rPr>
              <w:t xml:space="preserve"> (%)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74770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7922AA4A" w14:textId="77777777" w:rsidTr="00011413">
        <w:trPr>
          <w:trHeight w:val="301"/>
          <w:jc w:val="center"/>
        </w:trPr>
        <w:tc>
          <w:tcPr>
            <w:tcW w:w="2967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7D96ABC" w14:textId="77777777" w:rsidR="00695F20" w:rsidRPr="004B79EC" w:rsidRDefault="00695F20" w:rsidP="00011413">
            <w:pPr>
              <w:spacing w:line="360" w:lineRule="auto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b/>
                <w:bCs/>
                <w:szCs w:val="21"/>
              </w:rPr>
              <w:t>Age, years</w:t>
            </w: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AE0523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ABDD58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FB47613" w14:textId="7F2E6BD6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</w:t>
            </w:r>
            <w:r w:rsidR="00E11399" w:rsidRPr="004B79EC">
              <w:rPr>
                <w:color w:val="000000"/>
                <w:szCs w:val="21"/>
              </w:rPr>
              <w:t>174</w:t>
            </w:r>
          </w:p>
        </w:tc>
      </w:tr>
      <w:tr w:rsidR="00695F20" w:rsidRPr="004B79EC" w14:paraId="774EEC33" w14:textId="77777777" w:rsidTr="00011413">
        <w:trPr>
          <w:trHeight w:val="301"/>
          <w:jc w:val="center"/>
        </w:trPr>
        <w:tc>
          <w:tcPr>
            <w:tcW w:w="2967" w:type="dxa"/>
            <w:tcBorders>
              <w:top w:val="nil"/>
            </w:tcBorders>
            <w:shd w:val="clear" w:color="auto" w:fill="auto"/>
          </w:tcPr>
          <w:p w14:paraId="41EBCE98" w14:textId="1C3AF874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&lt;5</w:t>
            </w:r>
            <w:r w:rsidR="008D763A" w:rsidRPr="004B79EC">
              <w:rPr>
                <w:rStyle w:val="simple"/>
                <w:szCs w:val="21"/>
              </w:rPr>
              <w:t>6</w:t>
            </w:r>
          </w:p>
        </w:tc>
        <w:tc>
          <w:tcPr>
            <w:tcW w:w="1775" w:type="dxa"/>
            <w:tcBorders>
              <w:top w:val="nil"/>
            </w:tcBorders>
            <w:shd w:val="clear" w:color="auto" w:fill="auto"/>
          </w:tcPr>
          <w:p w14:paraId="0E6184D9" w14:textId="5F82E297" w:rsidR="00695F20" w:rsidRPr="004B79EC" w:rsidRDefault="008D763A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361 (35.3)</w:t>
            </w:r>
          </w:p>
        </w:tc>
        <w:tc>
          <w:tcPr>
            <w:tcW w:w="1776" w:type="dxa"/>
            <w:tcBorders>
              <w:top w:val="nil"/>
            </w:tcBorders>
            <w:shd w:val="clear" w:color="auto" w:fill="auto"/>
          </w:tcPr>
          <w:p w14:paraId="4E323453" w14:textId="1FB5ED19" w:rsidR="00695F20" w:rsidRPr="004B79EC" w:rsidRDefault="008D763A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661 (64.7)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70E368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04015F3C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1EE72DD9" w14:textId="25AE06C2" w:rsidR="00695F20" w:rsidRPr="004B79EC" w:rsidRDefault="008D763A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≥56</w:t>
            </w:r>
          </w:p>
        </w:tc>
        <w:tc>
          <w:tcPr>
            <w:tcW w:w="1775" w:type="dxa"/>
            <w:shd w:val="clear" w:color="auto" w:fill="auto"/>
          </w:tcPr>
          <w:p w14:paraId="25D6991A" w14:textId="366C0A1A" w:rsidR="00695F20" w:rsidRPr="004B79EC" w:rsidRDefault="008D763A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439 (</w:t>
            </w:r>
            <w:r w:rsidR="007274B4" w:rsidRPr="004B79EC">
              <w:rPr>
                <w:color w:val="000000"/>
                <w:szCs w:val="21"/>
              </w:rPr>
              <w:t>38.1)</w:t>
            </w:r>
          </w:p>
        </w:tc>
        <w:tc>
          <w:tcPr>
            <w:tcW w:w="1776" w:type="dxa"/>
            <w:shd w:val="clear" w:color="auto" w:fill="auto"/>
          </w:tcPr>
          <w:p w14:paraId="34BC47EC" w14:textId="2CDE6908" w:rsidR="00695F20" w:rsidRPr="004B79EC" w:rsidRDefault="008D763A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712</w:t>
            </w:r>
            <w:r w:rsidR="007274B4" w:rsidRPr="004B79EC">
              <w:rPr>
                <w:color w:val="000000"/>
                <w:szCs w:val="21"/>
              </w:rPr>
              <w:t xml:space="preserve"> (61.9)</w:t>
            </w:r>
          </w:p>
        </w:tc>
        <w:tc>
          <w:tcPr>
            <w:tcW w:w="1277" w:type="dxa"/>
            <w:shd w:val="clear" w:color="auto" w:fill="auto"/>
          </w:tcPr>
          <w:p w14:paraId="361FFB8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FCB2A15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43AF3792" w14:textId="77777777" w:rsidR="00695F20" w:rsidRPr="004B79EC" w:rsidRDefault="00695F20" w:rsidP="00011413">
            <w:pPr>
              <w:spacing w:line="360" w:lineRule="auto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b/>
                <w:bCs/>
                <w:szCs w:val="21"/>
              </w:rPr>
              <w:t>Menstrual status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33F3AD6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2650790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783FB9E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0.361</w:t>
            </w:r>
          </w:p>
        </w:tc>
      </w:tr>
      <w:tr w:rsidR="00695F20" w:rsidRPr="004B79EC" w14:paraId="582B3AEC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701A41C4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Peri/pre-menopause</w:t>
            </w:r>
          </w:p>
        </w:tc>
        <w:tc>
          <w:tcPr>
            <w:tcW w:w="1775" w:type="dxa"/>
            <w:shd w:val="clear" w:color="auto" w:fill="auto"/>
          </w:tcPr>
          <w:p w14:paraId="3A59E9C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270 (35.5)</w:t>
            </w:r>
          </w:p>
        </w:tc>
        <w:tc>
          <w:tcPr>
            <w:tcW w:w="1776" w:type="dxa"/>
            <w:shd w:val="clear" w:color="auto" w:fill="auto"/>
          </w:tcPr>
          <w:p w14:paraId="266933C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490 (64.5)</w:t>
            </w:r>
          </w:p>
        </w:tc>
        <w:tc>
          <w:tcPr>
            <w:tcW w:w="1277" w:type="dxa"/>
            <w:shd w:val="clear" w:color="auto" w:fill="auto"/>
          </w:tcPr>
          <w:p w14:paraId="2CF5437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49861804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0D805D22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Post-menopause</w:t>
            </w:r>
          </w:p>
        </w:tc>
        <w:tc>
          <w:tcPr>
            <w:tcW w:w="1775" w:type="dxa"/>
            <w:shd w:val="clear" w:color="auto" w:fill="auto"/>
          </w:tcPr>
          <w:p w14:paraId="10819C5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530 (37.5)</w:t>
            </w:r>
          </w:p>
        </w:tc>
        <w:tc>
          <w:tcPr>
            <w:tcW w:w="1776" w:type="dxa"/>
            <w:shd w:val="clear" w:color="auto" w:fill="auto"/>
          </w:tcPr>
          <w:p w14:paraId="5756CDC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883 (62.5)</w:t>
            </w:r>
          </w:p>
        </w:tc>
        <w:tc>
          <w:tcPr>
            <w:tcW w:w="1277" w:type="dxa"/>
            <w:shd w:val="clear" w:color="auto" w:fill="auto"/>
          </w:tcPr>
          <w:p w14:paraId="3820486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131A018A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38543CAD" w14:textId="77777777" w:rsidR="00695F20" w:rsidRPr="004B79EC" w:rsidRDefault="00695F20" w:rsidP="00011413">
            <w:pPr>
              <w:spacing w:line="360" w:lineRule="auto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b/>
                <w:bCs/>
                <w:szCs w:val="21"/>
              </w:rPr>
              <w:t>Breast surgery type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12A88FE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67A5E064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619E5B1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0.046</w:t>
            </w:r>
          </w:p>
        </w:tc>
      </w:tr>
      <w:tr w:rsidR="00695F20" w:rsidRPr="004B79EC" w14:paraId="2F964E98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67B9BFBB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Mastectomy</w:t>
            </w:r>
          </w:p>
        </w:tc>
        <w:tc>
          <w:tcPr>
            <w:tcW w:w="1775" w:type="dxa"/>
            <w:shd w:val="clear" w:color="auto" w:fill="auto"/>
          </w:tcPr>
          <w:p w14:paraId="5BFD566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556 (35.5)</w:t>
            </w:r>
          </w:p>
        </w:tc>
        <w:tc>
          <w:tcPr>
            <w:tcW w:w="1776" w:type="dxa"/>
            <w:shd w:val="clear" w:color="auto" w:fill="auto"/>
          </w:tcPr>
          <w:p w14:paraId="20E895B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1009 (64.5)</w:t>
            </w:r>
          </w:p>
        </w:tc>
        <w:tc>
          <w:tcPr>
            <w:tcW w:w="1277" w:type="dxa"/>
            <w:shd w:val="clear" w:color="auto" w:fill="auto"/>
          </w:tcPr>
          <w:p w14:paraId="15C487B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189201FB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3451E706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szCs w:val="21"/>
              </w:rPr>
              <w:t>Lumpectomy</w:t>
            </w:r>
          </w:p>
        </w:tc>
        <w:tc>
          <w:tcPr>
            <w:tcW w:w="1775" w:type="dxa"/>
            <w:shd w:val="clear" w:color="auto" w:fill="auto"/>
          </w:tcPr>
          <w:p w14:paraId="4518A7C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244 (40.1)</w:t>
            </w:r>
          </w:p>
        </w:tc>
        <w:tc>
          <w:tcPr>
            <w:tcW w:w="1776" w:type="dxa"/>
            <w:shd w:val="clear" w:color="auto" w:fill="auto"/>
          </w:tcPr>
          <w:p w14:paraId="5DEA160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364 (59.9)</w:t>
            </w:r>
          </w:p>
        </w:tc>
        <w:tc>
          <w:tcPr>
            <w:tcW w:w="1277" w:type="dxa"/>
            <w:shd w:val="clear" w:color="auto" w:fill="auto"/>
          </w:tcPr>
          <w:p w14:paraId="785CBB7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19DC8A2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3462C3FD" w14:textId="26456AD3" w:rsidR="00695F20" w:rsidRPr="004B79EC" w:rsidRDefault="00695F20" w:rsidP="00011413">
            <w:pPr>
              <w:spacing w:line="360" w:lineRule="auto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b/>
                <w:bCs/>
                <w:szCs w:val="21"/>
              </w:rPr>
              <w:t>Clinical tumor stage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4C05978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0D92EEF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58E7045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0.023</w:t>
            </w:r>
          </w:p>
        </w:tc>
      </w:tr>
      <w:tr w:rsidR="00695F20" w:rsidRPr="004B79EC" w14:paraId="6D487DDD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0D26B896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eastAsia="Times New Roman"/>
                <w:szCs w:val="21"/>
              </w:rPr>
              <w:t>T</w:t>
            </w:r>
            <w:r w:rsidRPr="004B79EC">
              <w:rPr>
                <w:rStyle w:val="simple"/>
                <w:rFonts w:eastAsia="Times New Roman"/>
                <w:szCs w:val="21"/>
                <w:vertAlign w:val="subscript"/>
              </w:rPr>
              <w:t>x</w:t>
            </w:r>
          </w:p>
        </w:tc>
        <w:tc>
          <w:tcPr>
            <w:tcW w:w="1775" w:type="dxa"/>
            <w:shd w:val="clear" w:color="auto" w:fill="auto"/>
          </w:tcPr>
          <w:p w14:paraId="2183FBC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 (33.3)</w:t>
            </w:r>
          </w:p>
        </w:tc>
        <w:tc>
          <w:tcPr>
            <w:tcW w:w="1776" w:type="dxa"/>
            <w:shd w:val="clear" w:color="auto" w:fill="auto"/>
          </w:tcPr>
          <w:p w14:paraId="5F5EDE5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 (66.7)</w:t>
            </w:r>
          </w:p>
        </w:tc>
        <w:tc>
          <w:tcPr>
            <w:tcW w:w="1277" w:type="dxa"/>
            <w:shd w:val="clear" w:color="auto" w:fill="auto"/>
          </w:tcPr>
          <w:p w14:paraId="5585137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14460118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11118BFD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eastAsia="Times New Roman"/>
                <w:szCs w:val="21"/>
              </w:rPr>
              <w:t>T</w:t>
            </w:r>
            <w:r w:rsidRPr="004B79EC">
              <w:rPr>
                <w:rStyle w:val="simple"/>
                <w:rFonts w:eastAsia="Times New Roman"/>
                <w:szCs w:val="21"/>
                <w:vertAlign w:val="subscript"/>
              </w:rPr>
              <w:t>1</w:t>
            </w:r>
          </w:p>
        </w:tc>
        <w:tc>
          <w:tcPr>
            <w:tcW w:w="1775" w:type="dxa"/>
            <w:shd w:val="clear" w:color="auto" w:fill="auto"/>
          </w:tcPr>
          <w:p w14:paraId="6934106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462 (39.7)</w:t>
            </w:r>
          </w:p>
        </w:tc>
        <w:tc>
          <w:tcPr>
            <w:tcW w:w="1776" w:type="dxa"/>
            <w:shd w:val="clear" w:color="auto" w:fill="auto"/>
          </w:tcPr>
          <w:p w14:paraId="0D65E85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703 (60.3)</w:t>
            </w:r>
          </w:p>
        </w:tc>
        <w:tc>
          <w:tcPr>
            <w:tcW w:w="1277" w:type="dxa"/>
            <w:shd w:val="clear" w:color="auto" w:fill="auto"/>
          </w:tcPr>
          <w:p w14:paraId="198EBF1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11F8709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5CA4B57B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Style w:val="simple"/>
                <w:szCs w:val="21"/>
              </w:rPr>
            </w:pPr>
            <w:r w:rsidRPr="004B79EC">
              <w:rPr>
                <w:rStyle w:val="simple"/>
                <w:rFonts w:eastAsia="Times New Roman"/>
                <w:szCs w:val="21"/>
              </w:rPr>
              <w:t>T</w:t>
            </w:r>
            <w:r w:rsidRPr="004B79EC">
              <w:rPr>
                <w:rStyle w:val="simple"/>
                <w:rFonts w:eastAsia="Times New Roman"/>
                <w:szCs w:val="21"/>
                <w:vertAlign w:val="subscript"/>
              </w:rPr>
              <w:t>2</w:t>
            </w:r>
          </w:p>
        </w:tc>
        <w:tc>
          <w:tcPr>
            <w:tcW w:w="1775" w:type="dxa"/>
            <w:shd w:val="clear" w:color="auto" w:fill="auto"/>
          </w:tcPr>
          <w:p w14:paraId="35D31FA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311 (33.2)</w:t>
            </w:r>
          </w:p>
        </w:tc>
        <w:tc>
          <w:tcPr>
            <w:tcW w:w="1776" w:type="dxa"/>
            <w:shd w:val="clear" w:color="auto" w:fill="auto"/>
          </w:tcPr>
          <w:p w14:paraId="7F71253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627 (66.8)</w:t>
            </w:r>
          </w:p>
        </w:tc>
        <w:tc>
          <w:tcPr>
            <w:tcW w:w="1277" w:type="dxa"/>
            <w:shd w:val="clear" w:color="auto" w:fill="auto"/>
          </w:tcPr>
          <w:p w14:paraId="32ACFAD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746FA021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218C2CF4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szCs w:val="21"/>
              </w:rPr>
              <w:t>T</w:t>
            </w:r>
            <w:r w:rsidRPr="004B79EC">
              <w:rPr>
                <w:rStyle w:val="simple"/>
                <w:rFonts w:eastAsia="Times New Roman"/>
                <w:szCs w:val="21"/>
                <w:vertAlign w:val="subscript"/>
              </w:rPr>
              <w:t>3-4</w:t>
            </w:r>
          </w:p>
        </w:tc>
        <w:tc>
          <w:tcPr>
            <w:tcW w:w="1775" w:type="dxa"/>
            <w:shd w:val="clear" w:color="auto" w:fill="auto"/>
          </w:tcPr>
          <w:p w14:paraId="19A5477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16 (34.8)</w:t>
            </w:r>
          </w:p>
        </w:tc>
        <w:tc>
          <w:tcPr>
            <w:tcW w:w="1776" w:type="dxa"/>
            <w:shd w:val="clear" w:color="auto" w:fill="auto"/>
          </w:tcPr>
          <w:p w14:paraId="74B343E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30 (65.2)</w:t>
            </w:r>
          </w:p>
        </w:tc>
        <w:tc>
          <w:tcPr>
            <w:tcW w:w="1277" w:type="dxa"/>
            <w:shd w:val="clear" w:color="auto" w:fill="auto"/>
          </w:tcPr>
          <w:p w14:paraId="1C4093B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7A54ACAE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795F0B38" w14:textId="77777777" w:rsidR="00695F20" w:rsidRPr="004B79EC" w:rsidRDefault="00695F20" w:rsidP="00011413">
            <w:pPr>
              <w:spacing w:line="360" w:lineRule="auto"/>
              <w:rPr>
                <w:szCs w:val="21"/>
              </w:rPr>
            </w:pPr>
            <w:r w:rsidRPr="004B79EC">
              <w:rPr>
                <w:rStyle w:val="simple"/>
                <w:rFonts w:eastAsia="Times New Roman"/>
                <w:b/>
                <w:bCs/>
                <w:szCs w:val="21"/>
              </w:rPr>
              <w:t>Axillary lymph node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4E3E5FA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49E84A5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6F786F59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&lt;</w:t>
            </w:r>
            <w:r w:rsidRPr="004B79EC">
              <w:rPr>
                <w:color w:val="000000"/>
                <w:szCs w:val="21"/>
              </w:rPr>
              <w:t>0.001</w:t>
            </w:r>
          </w:p>
        </w:tc>
      </w:tr>
      <w:tr w:rsidR="00695F20" w:rsidRPr="004B79EC" w14:paraId="390FA68E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1D717916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rFonts w:eastAsia="Times New Roman"/>
                <w:szCs w:val="21"/>
              </w:rPr>
              <w:t>Negative</w:t>
            </w:r>
          </w:p>
        </w:tc>
        <w:tc>
          <w:tcPr>
            <w:tcW w:w="1775" w:type="dxa"/>
            <w:shd w:val="clear" w:color="auto" w:fill="auto"/>
          </w:tcPr>
          <w:p w14:paraId="253F0DC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517 (40.1)</w:t>
            </w:r>
          </w:p>
        </w:tc>
        <w:tc>
          <w:tcPr>
            <w:tcW w:w="1776" w:type="dxa"/>
            <w:shd w:val="clear" w:color="auto" w:fill="auto"/>
          </w:tcPr>
          <w:p w14:paraId="7F01058D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772 (59.9)</w:t>
            </w:r>
          </w:p>
        </w:tc>
        <w:tc>
          <w:tcPr>
            <w:tcW w:w="1277" w:type="dxa"/>
            <w:shd w:val="clear" w:color="auto" w:fill="auto"/>
          </w:tcPr>
          <w:p w14:paraId="653EE62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71AD6E76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28756742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szCs w:val="21"/>
              </w:rPr>
            </w:pPr>
            <w:r w:rsidRPr="004B79EC">
              <w:rPr>
                <w:rStyle w:val="simple"/>
                <w:szCs w:val="21"/>
              </w:rPr>
              <w:t>Positive</w:t>
            </w:r>
          </w:p>
        </w:tc>
        <w:tc>
          <w:tcPr>
            <w:tcW w:w="1775" w:type="dxa"/>
            <w:shd w:val="clear" w:color="auto" w:fill="auto"/>
          </w:tcPr>
          <w:p w14:paraId="3B07285E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283 (32.0)</w:t>
            </w:r>
          </w:p>
        </w:tc>
        <w:tc>
          <w:tcPr>
            <w:tcW w:w="1776" w:type="dxa"/>
            <w:shd w:val="clear" w:color="auto" w:fill="auto"/>
          </w:tcPr>
          <w:p w14:paraId="1CA46C6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601 (68.0)</w:t>
            </w:r>
          </w:p>
        </w:tc>
        <w:tc>
          <w:tcPr>
            <w:tcW w:w="1277" w:type="dxa"/>
            <w:shd w:val="clear" w:color="auto" w:fill="auto"/>
          </w:tcPr>
          <w:p w14:paraId="6ADE6AA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16056419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2573AC44" w14:textId="77777777" w:rsidR="00695F20" w:rsidRPr="004B79EC" w:rsidRDefault="00695F20" w:rsidP="00011413">
            <w:pPr>
              <w:spacing w:line="360" w:lineRule="auto"/>
              <w:rPr>
                <w:rFonts w:eastAsia="Times New Roman"/>
                <w:szCs w:val="21"/>
              </w:rPr>
            </w:pPr>
            <w:r w:rsidRPr="004B79EC">
              <w:rPr>
                <w:rStyle w:val="simple"/>
                <w:b/>
                <w:bCs/>
                <w:szCs w:val="21"/>
              </w:rPr>
              <w:t>STI (days)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61A468DE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7B58076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7B20024E" w14:textId="31DE7100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0.0</w:t>
            </w:r>
            <w:r w:rsidR="00794B77">
              <w:rPr>
                <w:color w:val="000000"/>
                <w:szCs w:val="21"/>
              </w:rPr>
              <w:t>01</w:t>
            </w:r>
          </w:p>
        </w:tc>
      </w:tr>
      <w:tr w:rsidR="00695F20" w:rsidRPr="004B79EC" w14:paraId="62AF4C2D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67DDCD00" w14:textId="6C1DBF49" w:rsidR="00695F20" w:rsidRPr="004B79EC" w:rsidRDefault="00794B77" w:rsidP="00011413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t>-2</w:t>
            </w:r>
          </w:p>
        </w:tc>
        <w:tc>
          <w:tcPr>
            <w:tcW w:w="1775" w:type="dxa"/>
            <w:shd w:val="clear" w:color="auto" w:fill="auto"/>
          </w:tcPr>
          <w:p w14:paraId="430E6280" w14:textId="51571D5D" w:rsidR="00695F20" w:rsidRPr="004B79EC" w:rsidRDefault="00794B77" w:rsidP="0001141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185 </w:t>
            </w:r>
            <w:r>
              <w:rPr>
                <w:rFonts w:hint="eastAsia"/>
                <w:color w:val="000000"/>
                <w:szCs w:val="21"/>
              </w:rPr>
              <w:t>(</w:t>
            </w:r>
            <w:r>
              <w:rPr>
                <w:color w:val="000000"/>
                <w:szCs w:val="21"/>
              </w:rPr>
              <w:t>44.6)</w:t>
            </w:r>
          </w:p>
        </w:tc>
        <w:tc>
          <w:tcPr>
            <w:tcW w:w="1776" w:type="dxa"/>
            <w:shd w:val="clear" w:color="auto" w:fill="auto"/>
          </w:tcPr>
          <w:p w14:paraId="19E598C0" w14:textId="78724971" w:rsidR="00695F20" w:rsidRPr="004B79EC" w:rsidRDefault="00794B77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230 (55.4)</w:t>
            </w:r>
          </w:p>
        </w:tc>
        <w:tc>
          <w:tcPr>
            <w:tcW w:w="1277" w:type="dxa"/>
            <w:shd w:val="clear" w:color="auto" w:fill="auto"/>
          </w:tcPr>
          <w:p w14:paraId="1821C5D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794B77" w:rsidRPr="004B79EC" w14:paraId="4B68667B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14E79820" w14:textId="33BF404E" w:rsidR="00794B77" w:rsidRDefault="00794B77" w:rsidP="00011413">
            <w:pPr>
              <w:spacing w:line="360" w:lineRule="auto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t>-4</w:t>
            </w:r>
          </w:p>
        </w:tc>
        <w:tc>
          <w:tcPr>
            <w:tcW w:w="1775" w:type="dxa"/>
            <w:shd w:val="clear" w:color="auto" w:fill="auto"/>
          </w:tcPr>
          <w:p w14:paraId="13C3D17B" w14:textId="2D63C6AD" w:rsidR="00794B77" w:rsidRPr="004B79EC" w:rsidRDefault="00794B77" w:rsidP="0001141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09 (35.4)</w:t>
            </w:r>
          </w:p>
        </w:tc>
        <w:tc>
          <w:tcPr>
            <w:tcW w:w="1776" w:type="dxa"/>
            <w:shd w:val="clear" w:color="auto" w:fill="auto"/>
          </w:tcPr>
          <w:p w14:paraId="5A480498" w14:textId="77B09C21" w:rsidR="00794B77" w:rsidRPr="004B79EC" w:rsidRDefault="00794B77" w:rsidP="0001141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64 (64.6)</w:t>
            </w:r>
          </w:p>
        </w:tc>
        <w:tc>
          <w:tcPr>
            <w:tcW w:w="1277" w:type="dxa"/>
            <w:shd w:val="clear" w:color="auto" w:fill="auto"/>
          </w:tcPr>
          <w:p w14:paraId="17E51BCE" w14:textId="77777777" w:rsidR="00794B77" w:rsidRPr="004B79EC" w:rsidRDefault="00794B77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7D22B25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7A0A4558" w14:textId="77777777" w:rsidR="00695F20" w:rsidRPr="004B79EC" w:rsidRDefault="00695F20" w:rsidP="00011413">
            <w:pPr>
              <w:spacing w:line="360" w:lineRule="auto"/>
              <w:ind w:firstLineChars="100" w:firstLine="210"/>
              <w:rPr>
                <w:szCs w:val="21"/>
              </w:rPr>
            </w:pPr>
            <w:r w:rsidRPr="004B79EC">
              <w:rPr>
                <w:rStyle w:val="simple"/>
                <w:szCs w:val="21"/>
              </w:rPr>
              <w:t>≥5</w:t>
            </w:r>
          </w:p>
        </w:tc>
        <w:tc>
          <w:tcPr>
            <w:tcW w:w="1775" w:type="dxa"/>
            <w:shd w:val="clear" w:color="auto" w:fill="auto"/>
          </w:tcPr>
          <w:p w14:paraId="7713297E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306 (34.6)</w:t>
            </w:r>
          </w:p>
        </w:tc>
        <w:tc>
          <w:tcPr>
            <w:tcW w:w="1776" w:type="dxa"/>
            <w:shd w:val="clear" w:color="auto" w:fill="auto"/>
          </w:tcPr>
          <w:p w14:paraId="352BAF99" w14:textId="77777777" w:rsidR="00695F20" w:rsidRPr="004B79EC" w:rsidRDefault="00695F20" w:rsidP="0001141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579 (65.4)</w:t>
            </w:r>
          </w:p>
        </w:tc>
        <w:tc>
          <w:tcPr>
            <w:tcW w:w="1277" w:type="dxa"/>
            <w:shd w:val="clear" w:color="auto" w:fill="auto"/>
          </w:tcPr>
          <w:p w14:paraId="67FC5EE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FE8A60F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34CE191D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Histologic type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61A62BE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3EEE0F0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4DC2A96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0.144</w:t>
            </w:r>
          </w:p>
        </w:tc>
      </w:tr>
      <w:tr w:rsidR="00695F20" w:rsidRPr="004B79EC" w14:paraId="270EF7D0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5B3773A6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IDC</w:t>
            </w:r>
          </w:p>
        </w:tc>
        <w:tc>
          <w:tcPr>
            <w:tcW w:w="1775" w:type="dxa"/>
            <w:shd w:val="clear" w:color="auto" w:fill="auto"/>
          </w:tcPr>
          <w:p w14:paraId="795C9E3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708 (36.2)</w:t>
            </w:r>
          </w:p>
        </w:tc>
        <w:tc>
          <w:tcPr>
            <w:tcW w:w="1776" w:type="dxa"/>
            <w:shd w:val="clear" w:color="auto" w:fill="auto"/>
          </w:tcPr>
          <w:p w14:paraId="712E87E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1248 (63.8)</w:t>
            </w:r>
          </w:p>
        </w:tc>
        <w:tc>
          <w:tcPr>
            <w:tcW w:w="1277" w:type="dxa"/>
            <w:shd w:val="clear" w:color="auto" w:fill="auto"/>
          </w:tcPr>
          <w:p w14:paraId="2121C1A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A685878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0445BFBB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ILC</w:t>
            </w:r>
          </w:p>
        </w:tc>
        <w:tc>
          <w:tcPr>
            <w:tcW w:w="1775" w:type="dxa"/>
            <w:shd w:val="clear" w:color="auto" w:fill="auto"/>
          </w:tcPr>
          <w:p w14:paraId="02D9224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31 (45.6)</w:t>
            </w:r>
          </w:p>
        </w:tc>
        <w:tc>
          <w:tcPr>
            <w:tcW w:w="1776" w:type="dxa"/>
            <w:shd w:val="clear" w:color="auto" w:fill="auto"/>
          </w:tcPr>
          <w:p w14:paraId="5F03EFB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37 (54.4)</w:t>
            </w:r>
          </w:p>
        </w:tc>
        <w:tc>
          <w:tcPr>
            <w:tcW w:w="1277" w:type="dxa"/>
            <w:shd w:val="clear" w:color="auto" w:fill="auto"/>
          </w:tcPr>
          <w:p w14:paraId="3510A3C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2D45E4DC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7016D67F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lastRenderedPageBreak/>
              <w:t xml:space="preserve">  Mucinous carcinoma</w:t>
            </w:r>
          </w:p>
        </w:tc>
        <w:tc>
          <w:tcPr>
            <w:tcW w:w="1775" w:type="dxa"/>
            <w:shd w:val="clear" w:color="auto" w:fill="auto"/>
          </w:tcPr>
          <w:p w14:paraId="372FBD59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35 (46.1)</w:t>
            </w:r>
          </w:p>
        </w:tc>
        <w:tc>
          <w:tcPr>
            <w:tcW w:w="1776" w:type="dxa"/>
            <w:shd w:val="clear" w:color="auto" w:fill="auto"/>
          </w:tcPr>
          <w:p w14:paraId="3D7FD8D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41 (53.9)</w:t>
            </w:r>
          </w:p>
        </w:tc>
        <w:tc>
          <w:tcPr>
            <w:tcW w:w="1277" w:type="dxa"/>
            <w:shd w:val="clear" w:color="auto" w:fill="auto"/>
          </w:tcPr>
          <w:p w14:paraId="6CAFBF2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5D3B5B1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6D6998B9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Mixed carcinoma</w:t>
            </w:r>
          </w:p>
        </w:tc>
        <w:tc>
          <w:tcPr>
            <w:tcW w:w="1775" w:type="dxa"/>
            <w:shd w:val="clear" w:color="auto" w:fill="auto"/>
          </w:tcPr>
          <w:p w14:paraId="0714D20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26 (35.6)</w:t>
            </w:r>
          </w:p>
        </w:tc>
        <w:tc>
          <w:tcPr>
            <w:tcW w:w="1776" w:type="dxa"/>
            <w:shd w:val="clear" w:color="auto" w:fill="auto"/>
          </w:tcPr>
          <w:p w14:paraId="44C9B10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47 (64.4)</w:t>
            </w:r>
          </w:p>
        </w:tc>
        <w:tc>
          <w:tcPr>
            <w:tcW w:w="1277" w:type="dxa"/>
            <w:shd w:val="clear" w:color="auto" w:fill="auto"/>
          </w:tcPr>
          <w:p w14:paraId="08984D2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25C122B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35EE24D0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Histological grade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0C070D6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059A6AC9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0FFF5B3E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&lt;0.001</w:t>
            </w:r>
          </w:p>
        </w:tc>
      </w:tr>
      <w:tr w:rsidR="00695F20" w:rsidRPr="004B79EC" w14:paraId="0FB0068D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3131E1C0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</w:t>
            </w:r>
          </w:p>
        </w:tc>
        <w:tc>
          <w:tcPr>
            <w:tcW w:w="1775" w:type="dxa"/>
            <w:shd w:val="clear" w:color="auto" w:fill="auto"/>
          </w:tcPr>
          <w:p w14:paraId="61AE4C54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105 (62.5)</w:t>
            </w:r>
          </w:p>
        </w:tc>
        <w:tc>
          <w:tcPr>
            <w:tcW w:w="1776" w:type="dxa"/>
            <w:shd w:val="clear" w:color="auto" w:fill="auto"/>
          </w:tcPr>
          <w:p w14:paraId="76B31A9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63 (37.5)</w:t>
            </w:r>
          </w:p>
        </w:tc>
        <w:tc>
          <w:tcPr>
            <w:tcW w:w="1277" w:type="dxa"/>
            <w:shd w:val="clear" w:color="auto" w:fill="auto"/>
          </w:tcPr>
          <w:p w14:paraId="500FF82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BD90727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6EF817E7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II</w:t>
            </w:r>
          </w:p>
        </w:tc>
        <w:tc>
          <w:tcPr>
            <w:tcW w:w="1775" w:type="dxa"/>
            <w:shd w:val="clear" w:color="auto" w:fill="auto"/>
          </w:tcPr>
          <w:p w14:paraId="3EB9DA1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403 (37.6)</w:t>
            </w:r>
          </w:p>
        </w:tc>
        <w:tc>
          <w:tcPr>
            <w:tcW w:w="1776" w:type="dxa"/>
            <w:shd w:val="clear" w:color="auto" w:fill="auto"/>
          </w:tcPr>
          <w:p w14:paraId="7AF0E18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668 (62.4)</w:t>
            </w:r>
          </w:p>
        </w:tc>
        <w:tc>
          <w:tcPr>
            <w:tcW w:w="1277" w:type="dxa"/>
            <w:shd w:val="clear" w:color="auto" w:fill="auto"/>
          </w:tcPr>
          <w:p w14:paraId="0609AA5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0CCDA58C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0FF42F73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III</w:t>
            </w:r>
          </w:p>
        </w:tc>
        <w:tc>
          <w:tcPr>
            <w:tcW w:w="1775" w:type="dxa"/>
            <w:shd w:val="clear" w:color="auto" w:fill="auto"/>
          </w:tcPr>
          <w:p w14:paraId="25CCFECF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224 (29.9)</w:t>
            </w:r>
          </w:p>
        </w:tc>
        <w:tc>
          <w:tcPr>
            <w:tcW w:w="1776" w:type="dxa"/>
            <w:shd w:val="clear" w:color="auto" w:fill="auto"/>
          </w:tcPr>
          <w:p w14:paraId="44580F3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524 (70.1)</w:t>
            </w:r>
          </w:p>
        </w:tc>
        <w:tc>
          <w:tcPr>
            <w:tcW w:w="1277" w:type="dxa"/>
            <w:shd w:val="clear" w:color="auto" w:fill="auto"/>
          </w:tcPr>
          <w:p w14:paraId="014D47F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77EC5E85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485499CB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NA</w:t>
            </w:r>
          </w:p>
        </w:tc>
        <w:tc>
          <w:tcPr>
            <w:tcW w:w="1775" w:type="dxa"/>
            <w:shd w:val="clear" w:color="auto" w:fill="auto"/>
          </w:tcPr>
          <w:p w14:paraId="709CCCF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68 (36.6)</w:t>
            </w:r>
          </w:p>
        </w:tc>
        <w:tc>
          <w:tcPr>
            <w:tcW w:w="1776" w:type="dxa"/>
            <w:shd w:val="clear" w:color="auto" w:fill="auto"/>
          </w:tcPr>
          <w:p w14:paraId="4A70C599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118 (63.4)</w:t>
            </w:r>
          </w:p>
        </w:tc>
        <w:tc>
          <w:tcPr>
            <w:tcW w:w="1277" w:type="dxa"/>
            <w:shd w:val="clear" w:color="auto" w:fill="auto"/>
          </w:tcPr>
          <w:p w14:paraId="635967B4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0F55DA82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41F3175E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Estrogen receptor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25D43F27" w14:textId="77777777" w:rsidR="00695F20" w:rsidRPr="004B79EC" w:rsidRDefault="00695F20" w:rsidP="00011413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5A877204" w14:textId="77777777" w:rsidR="00695F20" w:rsidRPr="004B79EC" w:rsidRDefault="00695F20" w:rsidP="00011413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192DDBC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0.003</w:t>
            </w:r>
          </w:p>
        </w:tc>
      </w:tr>
      <w:tr w:rsidR="00695F20" w:rsidRPr="004B79EC" w14:paraId="037291A2" w14:textId="77777777" w:rsidTr="00011413">
        <w:trPr>
          <w:trHeight w:val="301"/>
          <w:jc w:val="center"/>
        </w:trPr>
        <w:tc>
          <w:tcPr>
            <w:tcW w:w="2967" w:type="dxa"/>
            <w:shd w:val="clear" w:color="auto" w:fill="auto"/>
          </w:tcPr>
          <w:p w14:paraId="6BAC65F2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Negative </w:t>
            </w:r>
          </w:p>
        </w:tc>
        <w:tc>
          <w:tcPr>
            <w:tcW w:w="1775" w:type="dxa"/>
            <w:shd w:val="clear" w:color="auto" w:fill="auto"/>
          </w:tcPr>
          <w:p w14:paraId="4FCFE20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189 (31.9)</w:t>
            </w:r>
          </w:p>
        </w:tc>
        <w:tc>
          <w:tcPr>
            <w:tcW w:w="1776" w:type="dxa"/>
            <w:shd w:val="clear" w:color="auto" w:fill="auto"/>
          </w:tcPr>
          <w:p w14:paraId="751E528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404 (68.1)</w:t>
            </w:r>
          </w:p>
        </w:tc>
        <w:tc>
          <w:tcPr>
            <w:tcW w:w="1277" w:type="dxa"/>
            <w:shd w:val="clear" w:color="auto" w:fill="auto"/>
          </w:tcPr>
          <w:p w14:paraId="2751AD5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C56DBA9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5D49B6D6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Positive </w:t>
            </w:r>
          </w:p>
        </w:tc>
        <w:tc>
          <w:tcPr>
            <w:tcW w:w="1775" w:type="dxa"/>
            <w:shd w:val="clear" w:color="auto" w:fill="auto"/>
          </w:tcPr>
          <w:p w14:paraId="6FF8186A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611 (38.7)</w:t>
            </w:r>
          </w:p>
        </w:tc>
        <w:tc>
          <w:tcPr>
            <w:tcW w:w="1776" w:type="dxa"/>
            <w:shd w:val="clear" w:color="auto" w:fill="auto"/>
          </w:tcPr>
          <w:p w14:paraId="1BCD913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969 (61.3)</w:t>
            </w:r>
          </w:p>
        </w:tc>
        <w:tc>
          <w:tcPr>
            <w:tcW w:w="1277" w:type="dxa"/>
            <w:shd w:val="clear" w:color="auto" w:fill="auto"/>
          </w:tcPr>
          <w:p w14:paraId="3847FA3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8C53F1A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6B35A767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Progesterone receptor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0463FF6D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0B4AA66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49DDB06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&lt;0.001</w:t>
            </w:r>
          </w:p>
        </w:tc>
      </w:tr>
      <w:tr w:rsidR="00695F20" w:rsidRPr="004B79EC" w14:paraId="1E02D1E3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2212A090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Negative </w:t>
            </w:r>
          </w:p>
        </w:tc>
        <w:tc>
          <w:tcPr>
            <w:tcW w:w="1775" w:type="dxa"/>
            <w:shd w:val="clear" w:color="auto" w:fill="auto"/>
          </w:tcPr>
          <w:p w14:paraId="3FA67F2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318 (32.2)</w:t>
            </w:r>
          </w:p>
        </w:tc>
        <w:tc>
          <w:tcPr>
            <w:tcW w:w="1776" w:type="dxa"/>
            <w:shd w:val="clear" w:color="auto" w:fill="auto"/>
          </w:tcPr>
          <w:p w14:paraId="716959B4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671 (67.8)</w:t>
            </w:r>
          </w:p>
        </w:tc>
        <w:tc>
          <w:tcPr>
            <w:tcW w:w="1277" w:type="dxa"/>
            <w:shd w:val="clear" w:color="auto" w:fill="auto"/>
          </w:tcPr>
          <w:p w14:paraId="71A33A5C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68C0859B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6D3AABAF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Positive </w:t>
            </w:r>
          </w:p>
        </w:tc>
        <w:tc>
          <w:tcPr>
            <w:tcW w:w="1775" w:type="dxa"/>
            <w:shd w:val="clear" w:color="auto" w:fill="auto"/>
          </w:tcPr>
          <w:p w14:paraId="7ED93794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482 (40.7)</w:t>
            </w:r>
          </w:p>
        </w:tc>
        <w:tc>
          <w:tcPr>
            <w:tcW w:w="1776" w:type="dxa"/>
            <w:shd w:val="clear" w:color="auto" w:fill="auto"/>
          </w:tcPr>
          <w:p w14:paraId="6E36354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702 (59.3)</w:t>
            </w:r>
          </w:p>
        </w:tc>
        <w:tc>
          <w:tcPr>
            <w:tcW w:w="1277" w:type="dxa"/>
            <w:shd w:val="clear" w:color="auto" w:fill="auto"/>
          </w:tcPr>
          <w:p w14:paraId="30A5EEA2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288BDC34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3CD27376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HER2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70A43BC6" w14:textId="77777777" w:rsidR="00695F20" w:rsidRPr="004B79EC" w:rsidRDefault="00695F20" w:rsidP="00011413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679606D3" w14:textId="77777777" w:rsidR="00695F20" w:rsidRPr="004B79EC" w:rsidRDefault="00695F20" w:rsidP="00011413">
            <w:pPr>
              <w:spacing w:line="360" w:lineRule="auto"/>
              <w:jc w:val="center"/>
              <w:rPr>
                <w:rStyle w:val="simple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0190BC1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&lt;0.001</w:t>
            </w:r>
          </w:p>
        </w:tc>
      </w:tr>
      <w:tr w:rsidR="00695F20" w:rsidRPr="004B79EC" w14:paraId="734B5E17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188B6C52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Negative </w:t>
            </w:r>
          </w:p>
        </w:tc>
        <w:tc>
          <w:tcPr>
            <w:tcW w:w="1775" w:type="dxa"/>
            <w:shd w:val="clear" w:color="auto" w:fill="auto"/>
          </w:tcPr>
          <w:p w14:paraId="37C731F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663 (39.0)</w:t>
            </w:r>
          </w:p>
        </w:tc>
        <w:tc>
          <w:tcPr>
            <w:tcW w:w="1776" w:type="dxa"/>
            <w:shd w:val="clear" w:color="auto" w:fill="auto"/>
          </w:tcPr>
          <w:p w14:paraId="6FD473F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1036 (61.0)</w:t>
            </w:r>
          </w:p>
        </w:tc>
        <w:tc>
          <w:tcPr>
            <w:tcW w:w="1277" w:type="dxa"/>
            <w:shd w:val="clear" w:color="auto" w:fill="auto"/>
          </w:tcPr>
          <w:p w14:paraId="447262F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3C0CA363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2D6599AF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Positive </w:t>
            </w:r>
          </w:p>
        </w:tc>
        <w:tc>
          <w:tcPr>
            <w:tcW w:w="1775" w:type="dxa"/>
            <w:shd w:val="clear" w:color="auto" w:fill="auto"/>
          </w:tcPr>
          <w:p w14:paraId="2DC595D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137 (28.9)</w:t>
            </w:r>
          </w:p>
        </w:tc>
        <w:tc>
          <w:tcPr>
            <w:tcW w:w="1776" w:type="dxa"/>
            <w:shd w:val="clear" w:color="auto" w:fill="auto"/>
          </w:tcPr>
          <w:p w14:paraId="1011DC41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337 (71.1)</w:t>
            </w:r>
          </w:p>
        </w:tc>
        <w:tc>
          <w:tcPr>
            <w:tcW w:w="1277" w:type="dxa"/>
            <w:shd w:val="clear" w:color="auto" w:fill="auto"/>
          </w:tcPr>
          <w:p w14:paraId="183B7538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464E813A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F2F2F2" w:themeFill="background1" w:themeFillShade="F2"/>
          </w:tcPr>
          <w:p w14:paraId="4BE4CFBA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/>
                <w:bCs/>
                <w:color w:val="000000"/>
                <w:szCs w:val="21"/>
              </w:rPr>
              <w:t>Molecular subtype</w:t>
            </w:r>
            <w:r w:rsidRPr="004B79EC">
              <w:rPr>
                <w:szCs w:val="21"/>
              </w:rPr>
              <w:t>*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2401E658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77EE744A" w14:textId="77777777" w:rsidR="00695F20" w:rsidRPr="004B79EC" w:rsidRDefault="00695F20" w:rsidP="00011413"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14:paraId="11F02F2D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color w:val="000000"/>
                <w:szCs w:val="21"/>
              </w:rPr>
              <w:t>&lt;0.001</w:t>
            </w:r>
          </w:p>
        </w:tc>
      </w:tr>
      <w:tr w:rsidR="00695F20" w:rsidRPr="004B79EC" w14:paraId="64D554D5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4CC06A88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Luminal A</w:t>
            </w:r>
          </w:p>
        </w:tc>
        <w:tc>
          <w:tcPr>
            <w:tcW w:w="1775" w:type="dxa"/>
            <w:shd w:val="clear" w:color="auto" w:fill="auto"/>
          </w:tcPr>
          <w:p w14:paraId="0CC3C2C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270 (49.5)</w:t>
            </w:r>
          </w:p>
        </w:tc>
        <w:tc>
          <w:tcPr>
            <w:tcW w:w="1776" w:type="dxa"/>
            <w:shd w:val="clear" w:color="auto" w:fill="auto"/>
          </w:tcPr>
          <w:p w14:paraId="4D14A1FD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276 (50.5)</w:t>
            </w:r>
          </w:p>
        </w:tc>
        <w:tc>
          <w:tcPr>
            <w:tcW w:w="1277" w:type="dxa"/>
            <w:shd w:val="clear" w:color="auto" w:fill="auto"/>
          </w:tcPr>
          <w:p w14:paraId="2B97424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13963DF5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6724696F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Luminal B-HER2-</w:t>
            </w:r>
          </w:p>
        </w:tc>
        <w:tc>
          <w:tcPr>
            <w:tcW w:w="1775" w:type="dxa"/>
            <w:shd w:val="clear" w:color="auto" w:fill="auto"/>
          </w:tcPr>
          <w:p w14:paraId="7AEDC36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281 (35.0)</w:t>
            </w:r>
          </w:p>
        </w:tc>
        <w:tc>
          <w:tcPr>
            <w:tcW w:w="1776" w:type="dxa"/>
            <w:shd w:val="clear" w:color="auto" w:fill="auto"/>
          </w:tcPr>
          <w:p w14:paraId="0E6E3ED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523 (65.0)</w:t>
            </w:r>
          </w:p>
        </w:tc>
        <w:tc>
          <w:tcPr>
            <w:tcW w:w="1277" w:type="dxa"/>
            <w:shd w:val="clear" w:color="auto" w:fill="auto"/>
          </w:tcPr>
          <w:p w14:paraId="366D20F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53FD899A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05D3A983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Luminal B-HER2+</w:t>
            </w:r>
          </w:p>
        </w:tc>
        <w:tc>
          <w:tcPr>
            <w:tcW w:w="1775" w:type="dxa"/>
            <w:shd w:val="clear" w:color="auto" w:fill="auto"/>
          </w:tcPr>
          <w:p w14:paraId="241AC156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63 (26.9)</w:t>
            </w:r>
          </w:p>
        </w:tc>
        <w:tc>
          <w:tcPr>
            <w:tcW w:w="1776" w:type="dxa"/>
            <w:shd w:val="clear" w:color="auto" w:fill="auto"/>
          </w:tcPr>
          <w:p w14:paraId="3177C34E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171 (73.1)</w:t>
            </w:r>
          </w:p>
        </w:tc>
        <w:tc>
          <w:tcPr>
            <w:tcW w:w="1277" w:type="dxa"/>
            <w:shd w:val="clear" w:color="auto" w:fill="auto"/>
          </w:tcPr>
          <w:p w14:paraId="5A8C509D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29F43382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4094A85F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HER2 positive</w:t>
            </w:r>
          </w:p>
        </w:tc>
        <w:tc>
          <w:tcPr>
            <w:tcW w:w="1775" w:type="dxa"/>
            <w:shd w:val="clear" w:color="auto" w:fill="auto"/>
          </w:tcPr>
          <w:p w14:paraId="220C0CAB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74 (30.8)</w:t>
            </w:r>
          </w:p>
        </w:tc>
        <w:tc>
          <w:tcPr>
            <w:tcW w:w="1776" w:type="dxa"/>
            <w:shd w:val="clear" w:color="auto" w:fill="auto"/>
          </w:tcPr>
          <w:p w14:paraId="434ED2E3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166 (69.2)</w:t>
            </w:r>
          </w:p>
        </w:tc>
        <w:tc>
          <w:tcPr>
            <w:tcW w:w="1277" w:type="dxa"/>
            <w:shd w:val="clear" w:color="auto" w:fill="auto"/>
          </w:tcPr>
          <w:p w14:paraId="41FD3557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695F20" w:rsidRPr="004B79EC" w14:paraId="0EEBF2BE" w14:textId="77777777" w:rsidTr="00011413">
        <w:trPr>
          <w:trHeight w:val="316"/>
          <w:jc w:val="center"/>
        </w:trPr>
        <w:tc>
          <w:tcPr>
            <w:tcW w:w="2967" w:type="dxa"/>
            <w:shd w:val="clear" w:color="auto" w:fill="auto"/>
          </w:tcPr>
          <w:p w14:paraId="1868C118" w14:textId="77777777" w:rsidR="00695F20" w:rsidRPr="004B79EC" w:rsidRDefault="00695F20" w:rsidP="00011413">
            <w:pPr>
              <w:spacing w:line="360" w:lineRule="auto"/>
              <w:rPr>
                <w:b/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 xml:space="preserve">  Triple negative</w:t>
            </w:r>
          </w:p>
        </w:tc>
        <w:tc>
          <w:tcPr>
            <w:tcW w:w="1775" w:type="dxa"/>
            <w:shd w:val="clear" w:color="auto" w:fill="auto"/>
          </w:tcPr>
          <w:p w14:paraId="05C47869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112 (32.1)</w:t>
            </w:r>
          </w:p>
        </w:tc>
        <w:tc>
          <w:tcPr>
            <w:tcW w:w="1776" w:type="dxa"/>
            <w:shd w:val="clear" w:color="auto" w:fill="auto"/>
          </w:tcPr>
          <w:p w14:paraId="5D4BFA95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4B79EC">
              <w:rPr>
                <w:rFonts w:hint="eastAsia"/>
                <w:color w:val="000000"/>
                <w:szCs w:val="21"/>
              </w:rPr>
              <w:t>237 (67.9)</w:t>
            </w:r>
          </w:p>
        </w:tc>
        <w:tc>
          <w:tcPr>
            <w:tcW w:w="1277" w:type="dxa"/>
            <w:shd w:val="clear" w:color="auto" w:fill="auto"/>
          </w:tcPr>
          <w:p w14:paraId="46D906F0" w14:textId="77777777" w:rsidR="00695F20" w:rsidRPr="004B79EC" w:rsidRDefault="00695F20" w:rsidP="0001141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</w:tbl>
    <w:p w14:paraId="0CCC166D" w14:textId="77777777" w:rsidR="00695F20" w:rsidRPr="004B79EC" w:rsidRDefault="00695F20" w:rsidP="00695F20">
      <w:pPr>
        <w:spacing w:line="360" w:lineRule="auto"/>
        <w:rPr>
          <w:szCs w:val="21"/>
        </w:rPr>
      </w:pPr>
      <w:r w:rsidRPr="004B79EC">
        <w:rPr>
          <w:szCs w:val="21"/>
        </w:rPr>
        <w:t>Abbreviation: CNB, core needle biopsy; OEB, open excision biopsy; STI, Surgery time interval; IDC,</w:t>
      </w:r>
      <w:r w:rsidRPr="004B79EC">
        <w:rPr>
          <w:bCs/>
          <w:color w:val="000000"/>
          <w:szCs w:val="21"/>
        </w:rPr>
        <w:t xml:space="preserve"> invasive ductal carcinoma; ILC, invasive lobular carcinoma; </w:t>
      </w:r>
      <w:r w:rsidRPr="004B79EC">
        <w:rPr>
          <w:rFonts w:hint="eastAsia"/>
          <w:bCs/>
          <w:color w:val="000000"/>
          <w:szCs w:val="21"/>
        </w:rPr>
        <w:t xml:space="preserve">NA, not available; </w:t>
      </w:r>
      <w:r w:rsidRPr="004B79EC">
        <w:rPr>
          <w:bCs/>
          <w:color w:val="000000"/>
          <w:szCs w:val="21"/>
        </w:rPr>
        <w:t>HER2, human epidermal growth factor receptor-2</w:t>
      </w:r>
      <w:r w:rsidRPr="004B79EC">
        <w:rPr>
          <w:szCs w:val="21"/>
        </w:rPr>
        <w:t>.</w:t>
      </w:r>
    </w:p>
    <w:p w14:paraId="7DA3C31A" w14:textId="0C851E4E" w:rsidR="003D41C9" w:rsidRPr="004B79EC" w:rsidRDefault="00695F20" w:rsidP="00695F20">
      <w:pPr>
        <w:widowControl/>
        <w:spacing w:line="360" w:lineRule="auto"/>
        <w:jc w:val="left"/>
        <w:rPr>
          <w:b/>
          <w:szCs w:val="21"/>
        </w:rPr>
      </w:pPr>
      <w:r w:rsidRPr="004B79EC">
        <w:rPr>
          <w:szCs w:val="21"/>
        </w:rPr>
        <w:t>* Expression status in CNB sample.</w:t>
      </w:r>
    </w:p>
    <w:p w14:paraId="7BB93D2A" w14:textId="77777777" w:rsidR="00695F20" w:rsidRPr="004B79EC" w:rsidRDefault="00695F20">
      <w:pPr>
        <w:widowControl/>
        <w:jc w:val="left"/>
        <w:rPr>
          <w:b/>
          <w:szCs w:val="21"/>
        </w:rPr>
      </w:pPr>
      <w:r w:rsidRPr="004B79EC">
        <w:rPr>
          <w:b/>
          <w:szCs w:val="21"/>
        </w:rPr>
        <w:br w:type="page"/>
      </w:r>
    </w:p>
    <w:p w14:paraId="647143C1" w14:textId="392F9305" w:rsidR="00695F20" w:rsidRDefault="00695F20" w:rsidP="00695F20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  <w:r w:rsidRPr="004B79EC">
        <w:rPr>
          <w:b/>
          <w:sz w:val="22"/>
          <w:szCs w:val="22"/>
        </w:rPr>
        <w:lastRenderedPageBreak/>
        <w:t xml:space="preserve">Supplementary Table </w:t>
      </w:r>
      <w:r w:rsidR="00E17ADB" w:rsidRPr="004B79EC">
        <w:rPr>
          <w:b/>
          <w:sz w:val="22"/>
          <w:szCs w:val="22"/>
        </w:rPr>
        <w:t>S</w:t>
      </w:r>
      <w:r w:rsidRPr="004B79EC">
        <w:rPr>
          <w:b/>
          <w:sz w:val="22"/>
          <w:szCs w:val="22"/>
        </w:rPr>
        <w:t>3. Univariate analysis of clinic-pathological factors affecting DFS and OS in invasive breast cancer patients</w:t>
      </w:r>
    </w:p>
    <w:p w14:paraId="7127F2B7" w14:textId="77777777" w:rsidR="004B79EC" w:rsidRPr="004B79EC" w:rsidRDefault="004B79EC" w:rsidP="00695F20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793"/>
        <w:gridCol w:w="1391"/>
        <w:gridCol w:w="2122"/>
      </w:tblGrid>
      <w:tr w:rsidR="00695F20" w:rsidRPr="004B79EC" w14:paraId="31C9867C" w14:textId="77777777" w:rsidTr="00011413">
        <w:trPr>
          <w:trHeight w:val="320"/>
        </w:trPr>
        <w:tc>
          <w:tcPr>
            <w:tcW w:w="479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132E7" w14:textId="77777777" w:rsidR="00695F20" w:rsidRPr="004B79EC" w:rsidRDefault="00695F20" w:rsidP="00011413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Clinic-pathological factors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AC86C" w14:textId="77777777" w:rsidR="00695F20" w:rsidRPr="004B79EC" w:rsidRDefault="00695F20" w:rsidP="0001141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DFS</w:t>
            </w:r>
          </w:p>
          <w:p w14:paraId="57F79E6A" w14:textId="77777777" w:rsidR="00695F20" w:rsidRPr="004B79EC" w:rsidRDefault="00695F20" w:rsidP="0001141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P-</w:t>
            </w:r>
            <w:r w:rsidRPr="004B79EC">
              <w:rPr>
                <w:b/>
                <w:szCs w:val="21"/>
              </w:rPr>
              <w:t>value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18537C7" w14:textId="77777777" w:rsidR="00695F20" w:rsidRPr="004B79EC" w:rsidRDefault="00695F20" w:rsidP="0001141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OS</w:t>
            </w:r>
          </w:p>
          <w:p w14:paraId="7EB99D03" w14:textId="77777777" w:rsidR="00695F20" w:rsidRPr="004B79EC" w:rsidRDefault="00695F20" w:rsidP="0001141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P-</w:t>
            </w:r>
            <w:r w:rsidRPr="004B79EC">
              <w:rPr>
                <w:b/>
                <w:szCs w:val="21"/>
              </w:rPr>
              <w:t>value</w:t>
            </w:r>
          </w:p>
        </w:tc>
      </w:tr>
      <w:tr w:rsidR="00695F20" w:rsidRPr="004B79EC" w14:paraId="1673AF64" w14:textId="77777777" w:rsidTr="00011413">
        <w:trPr>
          <w:trHeight w:val="305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90968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Age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AA3C2" w14:textId="5F0493AC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0.</w:t>
            </w:r>
            <w:r w:rsidR="0021775E" w:rsidRPr="004B79EC">
              <w:rPr>
                <w:bCs/>
                <w:color w:val="000000"/>
                <w:szCs w:val="21"/>
              </w:rPr>
              <w:t>73</w:t>
            </w:r>
            <w:r w:rsidRPr="004B79EC">
              <w:rPr>
                <w:rFonts w:hint="eastAsia"/>
                <w:bCs/>
                <w:color w:val="000000"/>
                <w:szCs w:val="21"/>
              </w:rPr>
              <w:t>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94688" w14:textId="197713C8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0.0</w:t>
            </w:r>
            <w:r w:rsidR="0021775E" w:rsidRPr="004B79EC">
              <w:rPr>
                <w:bCs/>
                <w:color w:val="000000"/>
                <w:szCs w:val="21"/>
              </w:rPr>
              <w:t>78</w:t>
            </w:r>
          </w:p>
        </w:tc>
      </w:tr>
      <w:tr w:rsidR="00695F20" w:rsidRPr="004B79EC" w14:paraId="4CC1B042" w14:textId="77777777" w:rsidTr="00011413">
        <w:trPr>
          <w:trHeight w:val="305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5CF4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Menopause status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DD60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0.168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77289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0.016</w:t>
            </w:r>
          </w:p>
        </w:tc>
      </w:tr>
      <w:tr w:rsidR="00695F20" w:rsidRPr="004B79EC" w14:paraId="31A43B60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C08C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Breast surgery type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E9C44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0.0</w:t>
            </w:r>
            <w:r w:rsidRPr="004B79EC">
              <w:rPr>
                <w:rFonts w:hint="eastAsia"/>
                <w:bCs/>
                <w:color w:val="000000"/>
                <w:szCs w:val="21"/>
              </w:rPr>
              <w:t>25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BBA4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0.001</w:t>
            </w:r>
          </w:p>
        </w:tc>
      </w:tr>
      <w:tr w:rsidR="00695F20" w:rsidRPr="004B79EC" w14:paraId="287FCD54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69F94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Histologic type*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B21B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0.466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7845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0.477</w:t>
            </w:r>
          </w:p>
        </w:tc>
      </w:tr>
      <w:tr w:rsidR="00695F20" w:rsidRPr="004B79EC" w14:paraId="728E4EDF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D653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Histological grade*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FA94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0.005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E419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0.020</w:t>
            </w:r>
          </w:p>
        </w:tc>
      </w:tr>
      <w:tr w:rsidR="00695F20" w:rsidRPr="004B79EC" w14:paraId="34433E4B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BF44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Pathological</w:t>
            </w:r>
            <w:r w:rsidRPr="004B79EC">
              <w:rPr>
                <w:bCs/>
                <w:color w:val="000000"/>
                <w:szCs w:val="21"/>
              </w:rPr>
              <w:t xml:space="preserve"> tumor size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7018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FAC6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</w:tr>
      <w:tr w:rsidR="00695F20" w:rsidRPr="004B79EC" w14:paraId="69213012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99E36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Lymph node status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44B9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5582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</w:tr>
      <w:tr w:rsidR="00695F20" w:rsidRPr="004B79EC" w14:paraId="218EFC0F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E0632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Estrogen receptor 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075F9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81B6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</w:tr>
      <w:tr w:rsidR="00695F20" w:rsidRPr="004B79EC" w14:paraId="4F6D4D4A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963B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Progesterone receptor 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138D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D1F5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</w:tr>
      <w:tr w:rsidR="00695F20" w:rsidRPr="004B79EC" w14:paraId="2638CCF0" w14:textId="77777777" w:rsidTr="00011413">
        <w:trPr>
          <w:trHeight w:val="72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AECF2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HER2 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0CA52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0.250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6D6C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0.980</w:t>
            </w:r>
          </w:p>
        </w:tc>
      </w:tr>
      <w:tr w:rsidR="00695F20" w:rsidRPr="004B79EC" w14:paraId="758BAA85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AD19A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Molecular subtype 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7E68C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&lt;0.001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6E63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0.001</w:t>
            </w:r>
          </w:p>
        </w:tc>
      </w:tr>
      <w:tr w:rsidR="00695F20" w:rsidRPr="004B79EC" w14:paraId="47A7F804" w14:textId="77777777" w:rsidTr="00011413">
        <w:trPr>
          <w:trHeight w:val="320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B95D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STI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E0CE" w14:textId="546F42AB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0.</w:t>
            </w:r>
            <w:r w:rsidR="006906B0">
              <w:rPr>
                <w:bCs/>
                <w:color w:val="000000"/>
                <w:szCs w:val="21"/>
              </w:rPr>
              <w:t>279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0544" w14:textId="752E1994" w:rsidR="00695F20" w:rsidRPr="004B79EC" w:rsidRDefault="006906B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0.030</w:t>
            </w:r>
          </w:p>
        </w:tc>
      </w:tr>
      <w:tr w:rsidR="00695F20" w:rsidRPr="004B79EC" w14:paraId="3F532866" w14:textId="77777777" w:rsidTr="00011413">
        <w:trPr>
          <w:trHeight w:val="72"/>
        </w:trPr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28407" w14:textId="77777777" w:rsidR="00695F20" w:rsidRPr="004B79EC" w:rsidRDefault="00695F20" w:rsidP="00011413">
            <w:pPr>
              <w:spacing w:line="360" w:lineRule="auto"/>
              <w:rPr>
                <w:bCs/>
                <w:color w:val="000000"/>
                <w:szCs w:val="21"/>
              </w:rPr>
            </w:pPr>
            <w:r w:rsidRPr="004B79EC">
              <w:rPr>
                <w:bCs/>
                <w:color w:val="000000"/>
                <w:szCs w:val="21"/>
              </w:rPr>
              <w:t>Ki67</w:t>
            </w:r>
            <w:r w:rsidRPr="004B79EC">
              <w:rPr>
                <w:rFonts w:hint="eastAsia"/>
                <w:bCs/>
                <w:color w:val="000000"/>
                <w:szCs w:val="21"/>
              </w:rPr>
              <w:t xml:space="preserve"> </w:t>
            </w:r>
            <w:r w:rsidRPr="004B79EC">
              <w:rPr>
                <w:bCs/>
                <w:color w:val="000000"/>
                <w:szCs w:val="21"/>
              </w:rPr>
              <w:t>alteration **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FBA77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0.026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12A5E" w14:textId="77777777" w:rsidR="00695F20" w:rsidRPr="004B79EC" w:rsidRDefault="00695F20" w:rsidP="00011413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4B79EC">
              <w:rPr>
                <w:rFonts w:hint="eastAsia"/>
                <w:bCs/>
                <w:color w:val="000000"/>
                <w:szCs w:val="21"/>
              </w:rPr>
              <w:t>0.118</w:t>
            </w:r>
          </w:p>
        </w:tc>
      </w:tr>
    </w:tbl>
    <w:p w14:paraId="74419922" w14:textId="77777777" w:rsidR="00695F20" w:rsidRPr="004B79EC" w:rsidRDefault="00695F20" w:rsidP="00695F20">
      <w:pPr>
        <w:spacing w:line="360" w:lineRule="auto"/>
        <w:rPr>
          <w:szCs w:val="21"/>
        </w:rPr>
      </w:pPr>
      <w:r w:rsidRPr="004B79EC">
        <w:rPr>
          <w:szCs w:val="21"/>
        </w:rPr>
        <w:t>Abbreviation: DFS, disease free survival; OS, overall survival; STI, surgery time interval.</w:t>
      </w:r>
    </w:p>
    <w:p w14:paraId="139CA384" w14:textId="77777777" w:rsidR="00695F20" w:rsidRPr="004B79EC" w:rsidRDefault="00695F20" w:rsidP="00695F20">
      <w:pPr>
        <w:spacing w:line="360" w:lineRule="auto"/>
        <w:rPr>
          <w:szCs w:val="21"/>
        </w:rPr>
      </w:pPr>
      <w:r w:rsidRPr="004B79EC">
        <w:rPr>
          <w:szCs w:val="21"/>
        </w:rPr>
        <w:t>* Expression status in radical surgical sample</w:t>
      </w:r>
    </w:p>
    <w:p w14:paraId="7B39C3A9" w14:textId="77777777" w:rsidR="00695F20" w:rsidRPr="004B79EC" w:rsidRDefault="00695F20" w:rsidP="00695F20">
      <w:pPr>
        <w:spacing w:line="360" w:lineRule="auto"/>
        <w:rPr>
          <w:szCs w:val="21"/>
        </w:rPr>
      </w:pPr>
      <w:r w:rsidRPr="004B79EC">
        <w:rPr>
          <w:szCs w:val="21"/>
        </w:rPr>
        <w:t>**Ki6</w:t>
      </w:r>
      <w:r w:rsidRPr="004B79EC">
        <w:rPr>
          <w:rFonts w:hint="eastAsia"/>
          <w:szCs w:val="21"/>
        </w:rPr>
        <w:t>7</w:t>
      </w:r>
      <w:r w:rsidRPr="004B79EC">
        <w:rPr>
          <w:szCs w:val="21"/>
        </w:rPr>
        <w:t xml:space="preserve"> alteration value = Absolute value of Ki67% in open excision biopsy sample minus Ki67% value in core needle biopsy.</w:t>
      </w:r>
    </w:p>
    <w:p w14:paraId="721419E3" w14:textId="77777777" w:rsidR="00695F20" w:rsidRPr="004B79EC" w:rsidRDefault="00695F20" w:rsidP="00695F20">
      <w:pPr>
        <w:spacing w:line="360" w:lineRule="auto"/>
        <w:rPr>
          <w:szCs w:val="21"/>
        </w:rPr>
      </w:pPr>
    </w:p>
    <w:p w14:paraId="190EB638" w14:textId="77777777" w:rsidR="00695F20" w:rsidRPr="004B79EC" w:rsidRDefault="00695F20" w:rsidP="001C7A65">
      <w:pPr>
        <w:adjustRightInd w:val="0"/>
        <w:snapToGrid w:val="0"/>
        <w:spacing w:line="360" w:lineRule="auto"/>
        <w:jc w:val="left"/>
        <w:rPr>
          <w:b/>
          <w:szCs w:val="21"/>
        </w:rPr>
      </w:pPr>
    </w:p>
    <w:p w14:paraId="7FB97336" w14:textId="77777777" w:rsidR="00695F20" w:rsidRPr="004B79EC" w:rsidRDefault="00695F20">
      <w:pPr>
        <w:widowControl/>
        <w:jc w:val="left"/>
        <w:rPr>
          <w:b/>
          <w:szCs w:val="21"/>
        </w:rPr>
      </w:pPr>
      <w:r w:rsidRPr="004B79EC">
        <w:rPr>
          <w:b/>
          <w:szCs w:val="21"/>
        </w:rPr>
        <w:br w:type="page"/>
      </w:r>
    </w:p>
    <w:p w14:paraId="1920379B" w14:textId="7CD6402B" w:rsidR="00886619" w:rsidRDefault="00F76816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  <w:r w:rsidRPr="004B79EC">
        <w:rPr>
          <w:b/>
          <w:sz w:val="22"/>
          <w:szCs w:val="22"/>
        </w:rPr>
        <w:lastRenderedPageBreak/>
        <w:t xml:space="preserve">Supplementary </w:t>
      </w:r>
      <w:r w:rsidR="00886619" w:rsidRPr="004B79EC">
        <w:rPr>
          <w:b/>
          <w:sz w:val="22"/>
          <w:szCs w:val="22"/>
        </w:rPr>
        <w:t xml:space="preserve">Table </w:t>
      </w:r>
      <w:r w:rsidR="00E17464" w:rsidRPr="004B79EC">
        <w:rPr>
          <w:b/>
          <w:sz w:val="22"/>
          <w:szCs w:val="22"/>
        </w:rPr>
        <w:t>S</w:t>
      </w:r>
      <w:r w:rsidR="00695F20" w:rsidRPr="004B79EC">
        <w:rPr>
          <w:b/>
          <w:sz w:val="22"/>
          <w:szCs w:val="22"/>
        </w:rPr>
        <w:t>4</w:t>
      </w:r>
      <w:r w:rsidRPr="004B79EC">
        <w:rPr>
          <w:b/>
          <w:sz w:val="22"/>
          <w:szCs w:val="22"/>
        </w:rPr>
        <w:t>.</w:t>
      </w:r>
      <w:r w:rsidR="00886619" w:rsidRPr="004B79EC">
        <w:rPr>
          <w:b/>
          <w:sz w:val="22"/>
          <w:szCs w:val="22"/>
        </w:rPr>
        <w:t xml:space="preserve"> Univariate analysis of adjuvant treatments affecting DFS and OS</w:t>
      </w:r>
      <w:r w:rsidR="000B06DE" w:rsidRPr="004B79EC">
        <w:rPr>
          <w:b/>
          <w:sz w:val="22"/>
          <w:szCs w:val="22"/>
        </w:rPr>
        <w:t xml:space="preserve"> in invasive breast cancer patients</w:t>
      </w:r>
    </w:p>
    <w:p w14:paraId="4268ACCE" w14:textId="77777777" w:rsidR="004B79EC" w:rsidRPr="004B79EC" w:rsidRDefault="004B79EC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2479"/>
        <w:gridCol w:w="2124"/>
      </w:tblGrid>
      <w:tr w:rsidR="00886619" w:rsidRPr="004B79EC" w14:paraId="4CF2B950" w14:textId="77777777" w:rsidTr="00280879">
        <w:trPr>
          <w:trHeight w:val="320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  <w:hideMark/>
          </w:tcPr>
          <w:p w14:paraId="0401E185" w14:textId="77777777" w:rsidR="00886619" w:rsidRPr="004B79EC" w:rsidRDefault="00DA35D4" w:rsidP="001C7A65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Adjuvant treatments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14:paraId="5735653C" w14:textId="77777777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DFS</w:t>
            </w:r>
          </w:p>
          <w:p w14:paraId="3679984C" w14:textId="28A33831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P</w:t>
            </w:r>
            <w:r w:rsidR="00410CE5" w:rsidRPr="004B79EC">
              <w:rPr>
                <w:b/>
                <w:i/>
                <w:szCs w:val="21"/>
              </w:rPr>
              <w:t>-</w:t>
            </w:r>
            <w:r w:rsidRPr="004B79EC">
              <w:rPr>
                <w:b/>
                <w:szCs w:val="21"/>
              </w:rPr>
              <w:t>value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71D46BDB" w14:textId="77777777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szCs w:val="21"/>
              </w:rPr>
              <w:t>O</w:t>
            </w:r>
            <w:r w:rsidRPr="004B79EC">
              <w:rPr>
                <w:b/>
                <w:szCs w:val="21"/>
              </w:rPr>
              <w:t>S</w:t>
            </w:r>
          </w:p>
          <w:p w14:paraId="7D3A9F00" w14:textId="1F743EF2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i/>
                <w:szCs w:val="21"/>
              </w:rPr>
              <w:t>P</w:t>
            </w:r>
            <w:r w:rsidR="00410CE5" w:rsidRPr="004B79EC">
              <w:rPr>
                <w:b/>
                <w:i/>
                <w:szCs w:val="21"/>
              </w:rPr>
              <w:t>-</w:t>
            </w:r>
            <w:r w:rsidRPr="004B79EC">
              <w:rPr>
                <w:b/>
                <w:szCs w:val="21"/>
              </w:rPr>
              <w:t>value</w:t>
            </w:r>
          </w:p>
        </w:tc>
      </w:tr>
      <w:tr w:rsidR="00886619" w:rsidRPr="004B79EC" w14:paraId="17ECDBA6" w14:textId="77777777" w:rsidTr="00280879">
        <w:trPr>
          <w:trHeight w:val="305"/>
        </w:trPr>
        <w:tc>
          <w:tcPr>
            <w:tcW w:w="379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6BC04B6" w14:textId="77777777" w:rsidR="00886619" w:rsidRPr="004B79EC" w:rsidRDefault="00DA35D4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C</w:t>
            </w:r>
            <w:r w:rsidRPr="004B79EC">
              <w:rPr>
                <w:szCs w:val="21"/>
              </w:rPr>
              <w:t>hemotherapy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60D7B01" w14:textId="4C617F53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</w:t>
            </w:r>
            <w:r w:rsidR="008015FD" w:rsidRPr="004B79EC">
              <w:rPr>
                <w:rFonts w:hint="eastAsia"/>
                <w:szCs w:val="21"/>
              </w:rPr>
              <w:t>268</w:t>
            </w:r>
          </w:p>
        </w:tc>
        <w:tc>
          <w:tcPr>
            <w:tcW w:w="2177" w:type="dxa"/>
            <w:tcBorders>
              <w:top w:val="single" w:sz="4" w:space="0" w:color="auto"/>
              <w:bottom w:val="nil"/>
            </w:tcBorders>
            <w:vAlign w:val="center"/>
          </w:tcPr>
          <w:p w14:paraId="0E34BABF" w14:textId="0EDBDCFC" w:rsidR="00886619" w:rsidRPr="004B79EC" w:rsidRDefault="002C3309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</w:t>
            </w:r>
            <w:r w:rsidR="008015FD" w:rsidRPr="004B79EC">
              <w:rPr>
                <w:rFonts w:hint="eastAsia"/>
                <w:szCs w:val="21"/>
              </w:rPr>
              <w:t>902</w:t>
            </w:r>
          </w:p>
        </w:tc>
      </w:tr>
      <w:tr w:rsidR="00886619" w:rsidRPr="004B79EC" w14:paraId="0BAE577B" w14:textId="77777777" w:rsidTr="00280879">
        <w:trPr>
          <w:trHeight w:val="305"/>
        </w:trPr>
        <w:tc>
          <w:tcPr>
            <w:tcW w:w="3794" w:type="dxa"/>
            <w:tcBorders>
              <w:top w:val="nil"/>
            </w:tcBorders>
            <w:vAlign w:val="center"/>
          </w:tcPr>
          <w:p w14:paraId="74B333DC" w14:textId="77777777" w:rsidR="00886619" w:rsidRPr="004B79EC" w:rsidRDefault="00DA35D4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Radiotherapy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9D986D8" w14:textId="0B89E40C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8015FD" w:rsidRPr="004B79EC">
              <w:rPr>
                <w:rFonts w:hint="eastAsia"/>
                <w:szCs w:val="21"/>
              </w:rPr>
              <w:t>333</w:t>
            </w:r>
          </w:p>
        </w:tc>
        <w:tc>
          <w:tcPr>
            <w:tcW w:w="2177" w:type="dxa"/>
            <w:tcBorders>
              <w:top w:val="nil"/>
            </w:tcBorders>
            <w:vAlign w:val="center"/>
          </w:tcPr>
          <w:p w14:paraId="4916D320" w14:textId="3995B234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8015FD" w:rsidRPr="004B79EC">
              <w:rPr>
                <w:szCs w:val="21"/>
              </w:rPr>
              <w:t>677</w:t>
            </w:r>
          </w:p>
        </w:tc>
      </w:tr>
      <w:tr w:rsidR="00886619" w:rsidRPr="004B79EC" w14:paraId="0B204819" w14:textId="77777777" w:rsidTr="00280879">
        <w:trPr>
          <w:trHeight w:val="305"/>
        </w:trPr>
        <w:tc>
          <w:tcPr>
            <w:tcW w:w="3794" w:type="dxa"/>
            <w:vAlign w:val="center"/>
            <w:hideMark/>
          </w:tcPr>
          <w:p w14:paraId="3A5ECFE4" w14:textId="77777777" w:rsidR="00886619" w:rsidRPr="004B79EC" w:rsidRDefault="00DA35D4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Target therapy</w:t>
            </w:r>
          </w:p>
        </w:tc>
        <w:tc>
          <w:tcPr>
            <w:tcW w:w="2551" w:type="dxa"/>
            <w:vAlign w:val="center"/>
            <w:hideMark/>
          </w:tcPr>
          <w:p w14:paraId="625A3F3C" w14:textId="45ABFEEE" w:rsidR="00886619" w:rsidRPr="004B79EC" w:rsidRDefault="00886619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</w:t>
            </w:r>
            <w:r w:rsidR="008015FD" w:rsidRPr="004B79EC">
              <w:rPr>
                <w:szCs w:val="21"/>
              </w:rPr>
              <w:t>913</w:t>
            </w:r>
          </w:p>
        </w:tc>
        <w:tc>
          <w:tcPr>
            <w:tcW w:w="2177" w:type="dxa"/>
            <w:vAlign w:val="center"/>
          </w:tcPr>
          <w:p w14:paraId="3B38BFBB" w14:textId="2621C821" w:rsidR="00886619" w:rsidRPr="004B79EC" w:rsidRDefault="008015FD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0.064</w:t>
            </w:r>
          </w:p>
        </w:tc>
      </w:tr>
      <w:tr w:rsidR="00886619" w:rsidRPr="004B79EC" w14:paraId="52E4378B" w14:textId="77777777" w:rsidTr="00280879">
        <w:trPr>
          <w:trHeight w:val="320"/>
        </w:trPr>
        <w:tc>
          <w:tcPr>
            <w:tcW w:w="3794" w:type="dxa"/>
            <w:vAlign w:val="center"/>
          </w:tcPr>
          <w:p w14:paraId="707A8E6B" w14:textId="77777777" w:rsidR="00886619" w:rsidRPr="004B79EC" w:rsidRDefault="00DA35D4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Endocrine therapy</w:t>
            </w:r>
          </w:p>
        </w:tc>
        <w:tc>
          <w:tcPr>
            <w:tcW w:w="2551" w:type="dxa"/>
            <w:vAlign w:val="center"/>
          </w:tcPr>
          <w:p w14:paraId="28B68693" w14:textId="23CF000B" w:rsidR="00886619" w:rsidRPr="004B79EC" w:rsidRDefault="0012187F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.00</w:t>
            </w:r>
            <w:r w:rsidR="008015FD" w:rsidRPr="004B79EC">
              <w:rPr>
                <w:rFonts w:hint="eastAsia"/>
                <w:szCs w:val="21"/>
              </w:rPr>
              <w:t>4</w:t>
            </w:r>
          </w:p>
        </w:tc>
        <w:tc>
          <w:tcPr>
            <w:tcW w:w="2177" w:type="dxa"/>
            <w:vAlign w:val="center"/>
          </w:tcPr>
          <w:p w14:paraId="7D5577DC" w14:textId="77777777" w:rsidR="00886619" w:rsidRPr="004B79EC" w:rsidRDefault="00CD2DC5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&lt;</w:t>
            </w:r>
            <w:r w:rsidR="00886619" w:rsidRPr="004B79EC">
              <w:rPr>
                <w:rFonts w:hint="eastAsia"/>
                <w:szCs w:val="21"/>
              </w:rPr>
              <w:t>0</w:t>
            </w:r>
            <w:r w:rsidR="00886619" w:rsidRPr="004B79EC">
              <w:rPr>
                <w:szCs w:val="21"/>
              </w:rPr>
              <w:t>.00</w:t>
            </w:r>
            <w:r w:rsidRPr="004B79EC">
              <w:rPr>
                <w:szCs w:val="21"/>
              </w:rPr>
              <w:t>1</w:t>
            </w:r>
          </w:p>
        </w:tc>
      </w:tr>
    </w:tbl>
    <w:p w14:paraId="1833BCD2" w14:textId="77777777" w:rsidR="00D44621" w:rsidRPr="004B79EC" w:rsidRDefault="00C13D19" w:rsidP="001C7A65">
      <w:pPr>
        <w:spacing w:line="360" w:lineRule="auto"/>
        <w:rPr>
          <w:szCs w:val="21"/>
        </w:rPr>
      </w:pPr>
      <w:r w:rsidRPr="004B79EC">
        <w:rPr>
          <w:rFonts w:hint="eastAsia"/>
          <w:szCs w:val="21"/>
        </w:rPr>
        <w:t xml:space="preserve">Abbreviation: </w:t>
      </w:r>
      <w:r w:rsidRPr="004B79EC">
        <w:rPr>
          <w:szCs w:val="21"/>
        </w:rPr>
        <w:t>DFS, disease free survival; OS, overall survival</w:t>
      </w:r>
      <w:r w:rsidR="00C637A8" w:rsidRPr="004B79EC">
        <w:rPr>
          <w:szCs w:val="21"/>
        </w:rPr>
        <w:t>.</w:t>
      </w:r>
    </w:p>
    <w:p w14:paraId="13DF784B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7F168AF7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1EDE2F00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4CBDE3D9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2BDAD54C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053599CF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745A3B77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44A836F2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0450BF5B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28C9A694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5B084F29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68D1B81A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50909FFA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57560E30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1B6B3582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7AF08F8B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79BFC719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4D45F0CF" w14:textId="77777777" w:rsidR="000B06DE" w:rsidRPr="004B79EC" w:rsidRDefault="000B06DE" w:rsidP="001C7A65">
      <w:pPr>
        <w:spacing w:line="360" w:lineRule="auto"/>
        <w:rPr>
          <w:szCs w:val="21"/>
        </w:rPr>
      </w:pPr>
    </w:p>
    <w:p w14:paraId="0F34103E" w14:textId="77777777" w:rsidR="008C2D9A" w:rsidRPr="004B79EC" w:rsidRDefault="008C2D9A" w:rsidP="001C7A65">
      <w:pPr>
        <w:spacing w:line="360" w:lineRule="auto"/>
        <w:rPr>
          <w:szCs w:val="21"/>
        </w:rPr>
      </w:pPr>
    </w:p>
    <w:p w14:paraId="0CAE8419" w14:textId="77777777" w:rsidR="00E74E21" w:rsidRPr="004B79EC" w:rsidRDefault="00E74E21" w:rsidP="001C7A65">
      <w:pPr>
        <w:spacing w:line="360" w:lineRule="auto"/>
        <w:rPr>
          <w:szCs w:val="21"/>
        </w:rPr>
      </w:pPr>
    </w:p>
    <w:p w14:paraId="1E0E7B64" w14:textId="77777777" w:rsidR="00E74E21" w:rsidRPr="004B79EC" w:rsidRDefault="00E74E21" w:rsidP="001C7A65">
      <w:pPr>
        <w:spacing w:line="360" w:lineRule="auto"/>
        <w:rPr>
          <w:szCs w:val="21"/>
        </w:rPr>
      </w:pPr>
    </w:p>
    <w:p w14:paraId="5717F1F4" w14:textId="77777777" w:rsidR="003D0C8C" w:rsidRPr="004B79EC" w:rsidRDefault="003D0C8C" w:rsidP="001C7A65">
      <w:pPr>
        <w:adjustRightInd w:val="0"/>
        <w:snapToGrid w:val="0"/>
        <w:spacing w:line="360" w:lineRule="auto"/>
        <w:jc w:val="left"/>
        <w:rPr>
          <w:b/>
          <w:szCs w:val="21"/>
        </w:rPr>
      </w:pPr>
    </w:p>
    <w:p w14:paraId="394E861E" w14:textId="5F9CECD9" w:rsidR="00206358" w:rsidRDefault="00206358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  <w:r w:rsidRPr="004B79EC">
        <w:rPr>
          <w:b/>
          <w:sz w:val="22"/>
          <w:szCs w:val="22"/>
        </w:rPr>
        <w:lastRenderedPageBreak/>
        <w:t xml:space="preserve">Supplementary Table </w:t>
      </w:r>
      <w:r w:rsidR="00A427D8" w:rsidRPr="004B79EC">
        <w:rPr>
          <w:b/>
          <w:sz w:val="22"/>
          <w:szCs w:val="22"/>
        </w:rPr>
        <w:t>S</w:t>
      </w:r>
      <w:r w:rsidR="00695F20" w:rsidRPr="004B79EC">
        <w:rPr>
          <w:b/>
          <w:sz w:val="22"/>
          <w:szCs w:val="22"/>
        </w:rPr>
        <w:t>5</w:t>
      </w:r>
      <w:r w:rsidRPr="004B79EC">
        <w:rPr>
          <w:rFonts w:ascii="Times" w:hAnsi="Times"/>
          <w:b/>
          <w:sz w:val="22"/>
          <w:szCs w:val="22"/>
        </w:rPr>
        <w:t>.</w:t>
      </w:r>
      <w:r w:rsidRPr="004B79EC">
        <w:rPr>
          <w:b/>
          <w:sz w:val="22"/>
          <w:szCs w:val="22"/>
        </w:rPr>
        <w:t xml:space="preserve"> Univariate analysis of clinic-pathological factors affecting DFS and OS in </w:t>
      </w:r>
      <w:r w:rsidR="00F5457C" w:rsidRPr="004B79EC">
        <w:rPr>
          <w:rFonts w:hint="eastAsia"/>
          <w:b/>
          <w:sz w:val="22"/>
          <w:szCs w:val="22"/>
        </w:rPr>
        <w:t>H</w:t>
      </w:r>
      <w:r w:rsidRPr="004B79EC">
        <w:rPr>
          <w:rFonts w:hint="eastAsia"/>
          <w:b/>
          <w:sz w:val="22"/>
          <w:szCs w:val="22"/>
        </w:rPr>
        <w:t>ER</w:t>
      </w:r>
      <w:r w:rsidR="00F5457C" w:rsidRPr="004B79EC">
        <w:rPr>
          <w:b/>
          <w:sz w:val="22"/>
          <w:szCs w:val="22"/>
        </w:rPr>
        <w:t>2</w:t>
      </w:r>
      <w:r w:rsidR="00A51D0B" w:rsidRPr="004B79EC">
        <w:rPr>
          <w:b/>
          <w:sz w:val="22"/>
          <w:szCs w:val="22"/>
        </w:rPr>
        <w:t>-</w:t>
      </w:r>
      <w:r w:rsidRPr="004B79EC">
        <w:rPr>
          <w:b/>
          <w:sz w:val="22"/>
          <w:szCs w:val="22"/>
        </w:rPr>
        <w:t>negative breast cancer patients</w:t>
      </w:r>
    </w:p>
    <w:p w14:paraId="223737F8" w14:textId="77777777" w:rsidR="004B79EC" w:rsidRPr="004B79EC" w:rsidRDefault="004B79EC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699"/>
        <w:gridCol w:w="2483"/>
        <w:gridCol w:w="2124"/>
      </w:tblGrid>
      <w:tr w:rsidR="00206358" w:rsidRPr="004B79EC" w14:paraId="70A2C714" w14:textId="77777777" w:rsidTr="00554434">
        <w:trPr>
          <w:trHeight w:val="320"/>
        </w:trPr>
        <w:tc>
          <w:tcPr>
            <w:tcW w:w="369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C005F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jc w:val="left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Clinic-pathological factors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7426FD52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DFS</w:t>
            </w:r>
          </w:p>
          <w:p w14:paraId="16D13791" w14:textId="0403F035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P</w:t>
            </w:r>
            <w:r w:rsidR="00BE34A4" w:rsidRPr="004B79EC">
              <w:rPr>
                <w:b/>
                <w:i/>
                <w:szCs w:val="21"/>
              </w:rPr>
              <w:t>-</w:t>
            </w:r>
            <w:r w:rsidRPr="004B79EC">
              <w:rPr>
                <w:b/>
                <w:szCs w:val="21"/>
              </w:rPr>
              <w:t>value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734D640E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szCs w:val="21"/>
              </w:rPr>
              <w:t>O</w:t>
            </w:r>
            <w:r w:rsidRPr="004B79EC">
              <w:rPr>
                <w:b/>
                <w:szCs w:val="21"/>
              </w:rPr>
              <w:t>S</w:t>
            </w:r>
          </w:p>
          <w:p w14:paraId="7B0457A1" w14:textId="4AE1DE6F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i/>
                <w:szCs w:val="21"/>
              </w:rPr>
              <w:t>P</w:t>
            </w:r>
            <w:r w:rsidR="00BE34A4" w:rsidRPr="004B79EC">
              <w:rPr>
                <w:b/>
                <w:i/>
                <w:szCs w:val="21"/>
              </w:rPr>
              <w:t>-</w:t>
            </w:r>
            <w:r w:rsidRPr="004B79EC">
              <w:rPr>
                <w:b/>
                <w:szCs w:val="21"/>
              </w:rPr>
              <w:t>value</w:t>
            </w:r>
          </w:p>
        </w:tc>
      </w:tr>
      <w:tr w:rsidR="00206358" w:rsidRPr="004B79EC" w14:paraId="56665B62" w14:textId="77777777" w:rsidTr="00554434">
        <w:trPr>
          <w:trHeight w:val="30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C3364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Age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20C572C" w14:textId="138C9331" w:rsidR="00206358" w:rsidRPr="004B79EC" w:rsidRDefault="0048706A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0.</w:t>
            </w:r>
            <w:r w:rsidR="006E5097" w:rsidRPr="004B79EC">
              <w:rPr>
                <w:szCs w:val="21"/>
              </w:rPr>
              <w:t>934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E7916A4" w14:textId="4B49CFB3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</w:t>
            </w:r>
            <w:r w:rsidR="006E5097" w:rsidRPr="004B79EC">
              <w:rPr>
                <w:szCs w:val="21"/>
              </w:rPr>
              <w:t>22</w:t>
            </w:r>
          </w:p>
        </w:tc>
      </w:tr>
      <w:tr w:rsidR="00206358" w:rsidRPr="004B79EC" w14:paraId="1EA181FD" w14:textId="77777777" w:rsidTr="00554434">
        <w:trPr>
          <w:trHeight w:val="30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E0D16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Menopause status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258D4A5" w14:textId="160EB175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F5457C" w:rsidRPr="004B79EC">
              <w:rPr>
                <w:szCs w:val="21"/>
              </w:rPr>
              <w:t>283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4E274A4" w14:textId="1A58397A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F5457C" w:rsidRPr="004B79EC">
              <w:rPr>
                <w:szCs w:val="21"/>
              </w:rPr>
              <w:t>004</w:t>
            </w:r>
          </w:p>
        </w:tc>
      </w:tr>
      <w:tr w:rsidR="00206358" w:rsidRPr="004B79EC" w14:paraId="2DB4F44A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35047930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B</w:t>
            </w:r>
            <w:r w:rsidRPr="004B79EC">
              <w:rPr>
                <w:szCs w:val="21"/>
              </w:rPr>
              <w:t>reast surgery type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7A9FBB6" w14:textId="6ADC5F8B" w:rsidR="00206358" w:rsidRPr="004B79EC" w:rsidRDefault="00F5457C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0.083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F2A1D5B" w14:textId="29CCA2A4" w:rsidR="00206358" w:rsidRPr="004B79EC" w:rsidRDefault="00F5457C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.003</w:t>
            </w:r>
          </w:p>
        </w:tc>
      </w:tr>
      <w:tr w:rsidR="00206358" w:rsidRPr="004B79EC" w14:paraId="7097F5C1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120C989F" w14:textId="38E0B116" w:rsidR="00206358" w:rsidRPr="004B79EC" w:rsidRDefault="00D451DC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Histologic</w:t>
            </w:r>
            <w:r w:rsidR="00206358" w:rsidRPr="004B79EC">
              <w:rPr>
                <w:szCs w:val="21"/>
              </w:rPr>
              <w:t xml:space="preserve"> type*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847C828" w14:textId="6EBFC0B4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483017" w:rsidRPr="004B79EC">
              <w:rPr>
                <w:szCs w:val="21"/>
              </w:rPr>
              <w:t>173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4D66971" w14:textId="566743F3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483017" w:rsidRPr="004B79EC">
              <w:rPr>
                <w:szCs w:val="21"/>
              </w:rPr>
              <w:t>212</w:t>
            </w:r>
          </w:p>
        </w:tc>
      </w:tr>
      <w:tr w:rsidR="00206358" w:rsidRPr="004B79EC" w14:paraId="61D30179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10BBE7ED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G</w:t>
            </w:r>
            <w:r w:rsidRPr="004B79EC">
              <w:rPr>
                <w:szCs w:val="21"/>
              </w:rPr>
              <w:t>rade*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3BD177D" w14:textId="023C80D2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483017" w:rsidRPr="004B79EC">
              <w:rPr>
                <w:szCs w:val="21"/>
              </w:rPr>
              <w:t>004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83AC637" w14:textId="3AAB1A83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483017" w:rsidRPr="004B79EC">
              <w:rPr>
                <w:szCs w:val="21"/>
              </w:rPr>
              <w:t>020</w:t>
            </w:r>
          </w:p>
        </w:tc>
      </w:tr>
      <w:tr w:rsidR="00206358" w:rsidRPr="004B79EC" w14:paraId="37C5A19D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C6275" w14:textId="05F1ABB1" w:rsidR="00206358" w:rsidRPr="004B79EC" w:rsidRDefault="00957E75" w:rsidP="00957E7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proofErr w:type="spellStart"/>
            <w:r w:rsidRPr="004B79EC">
              <w:rPr>
                <w:rFonts w:hint="eastAsia"/>
                <w:szCs w:val="21"/>
              </w:rPr>
              <w:t>p</w:t>
            </w:r>
            <w:r w:rsidR="00206358" w:rsidRPr="004B79EC">
              <w:rPr>
                <w:szCs w:val="21"/>
              </w:rPr>
              <w:t>T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58A2B19" w14:textId="025627D2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Pr="004B79EC">
              <w:rPr>
                <w:szCs w:val="21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0A43D05" w14:textId="2BFC8074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Pr="004B79EC">
              <w:rPr>
                <w:szCs w:val="21"/>
              </w:rPr>
              <w:t>0.001</w:t>
            </w:r>
          </w:p>
        </w:tc>
      </w:tr>
      <w:tr w:rsidR="00206358" w:rsidRPr="004B79EC" w14:paraId="201C1967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5D1BD" w14:textId="77777777" w:rsidR="00206358" w:rsidRPr="004B79EC" w:rsidRDefault="00206358" w:rsidP="001C7A6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Lymph node status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CDC0C77" w14:textId="3E425A10" w:rsidR="00206358" w:rsidRPr="004B79EC" w:rsidRDefault="00206358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Pr="004B79EC">
              <w:rPr>
                <w:szCs w:val="21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0D6EBAE" w14:textId="38797E3D" w:rsidR="00206358" w:rsidRPr="004B79EC" w:rsidRDefault="002807F2" w:rsidP="001C7A6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="00206358" w:rsidRPr="004B79EC">
              <w:rPr>
                <w:rFonts w:hint="eastAsia"/>
                <w:szCs w:val="21"/>
              </w:rPr>
              <w:t>0</w:t>
            </w:r>
            <w:r w:rsidR="00206358" w:rsidRPr="004B79EC">
              <w:rPr>
                <w:szCs w:val="21"/>
              </w:rPr>
              <w:t>.00</w:t>
            </w:r>
            <w:r w:rsidRPr="004B79EC">
              <w:rPr>
                <w:rFonts w:hint="eastAsia"/>
                <w:szCs w:val="21"/>
              </w:rPr>
              <w:t>1</w:t>
            </w:r>
          </w:p>
        </w:tc>
      </w:tr>
      <w:tr w:rsidR="00554434" w:rsidRPr="004B79EC" w14:paraId="19B93848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0A6B6200" w14:textId="34644608" w:rsidR="00554434" w:rsidRPr="004B79EC" w:rsidRDefault="00554434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Estr</w:t>
            </w:r>
            <w:r w:rsidRPr="004B79EC">
              <w:rPr>
                <w:szCs w:val="21"/>
              </w:rPr>
              <w:t>ogen receptor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49B5963" w14:textId="396458BC" w:rsidR="00554434" w:rsidRPr="004B79EC" w:rsidRDefault="00554434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483017" w:rsidRPr="004B79EC">
              <w:rPr>
                <w:szCs w:val="21"/>
              </w:rPr>
              <w:t>017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6C11E6D" w14:textId="3AC0846C" w:rsidR="00554434" w:rsidRPr="004B79EC" w:rsidRDefault="00483017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&lt;0.001</w:t>
            </w:r>
          </w:p>
        </w:tc>
      </w:tr>
      <w:tr w:rsidR="00483017" w:rsidRPr="004B79EC" w14:paraId="5E2E3B7E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3F6E992A" w14:textId="515C5D25" w:rsidR="00483017" w:rsidRPr="004B79EC" w:rsidRDefault="00483017" w:rsidP="00483017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Progesterone receptor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0F6A6EB" w14:textId="46071672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Pr="004B79EC">
              <w:rPr>
                <w:szCs w:val="21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16E43DC" w14:textId="0610D5DE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&lt;0</w:t>
            </w:r>
            <w:r w:rsidRPr="004B79EC">
              <w:rPr>
                <w:szCs w:val="21"/>
              </w:rPr>
              <w:t>.00</w:t>
            </w:r>
            <w:r w:rsidRPr="004B79EC">
              <w:rPr>
                <w:rFonts w:hint="eastAsia"/>
                <w:szCs w:val="21"/>
              </w:rPr>
              <w:t>1</w:t>
            </w:r>
          </w:p>
        </w:tc>
      </w:tr>
      <w:tr w:rsidR="00483017" w:rsidRPr="004B79EC" w14:paraId="46149BF9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2229A1B9" w14:textId="1B8D6B17" w:rsidR="00483017" w:rsidRPr="004B79EC" w:rsidRDefault="00483017" w:rsidP="00483017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M</w:t>
            </w:r>
            <w:r w:rsidRPr="004B79EC">
              <w:rPr>
                <w:szCs w:val="21"/>
              </w:rPr>
              <w:t>olecular subtype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22DF8F8" w14:textId="3B50C5D0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</w:t>
            </w:r>
            <w:r w:rsidRPr="004B79EC">
              <w:rPr>
                <w:szCs w:val="21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8B515DE" w14:textId="30F8E77F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&lt;0</w:t>
            </w:r>
            <w:r w:rsidRPr="004B79EC">
              <w:rPr>
                <w:szCs w:val="21"/>
              </w:rPr>
              <w:t>.00</w:t>
            </w:r>
            <w:r w:rsidRPr="004B79EC">
              <w:rPr>
                <w:rFonts w:hint="eastAsia"/>
                <w:szCs w:val="21"/>
              </w:rPr>
              <w:t>1</w:t>
            </w:r>
          </w:p>
        </w:tc>
      </w:tr>
      <w:tr w:rsidR="00483017" w:rsidRPr="004B79EC" w14:paraId="138DF684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4608D001" w14:textId="3A9E56AE" w:rsidR="00483017" w:rsidRPr="004B79EC" w:rsidRDefault="00483017" w:rsidP="00483017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STI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B208CE7" w14:textId="0C5A3E1C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A2507B">
              <w:rPr>
                <w:szCs w:val="21"/>
              </w:rPr>
              <w:t>410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ACA7242" w14:textId="13AD9482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</w:t>
            </w:r>
            <w:r w:rsidR="00A2507B">
              <w:rPr>
                <w:szCs w:val="21"/>
              </w:rPr>
              <w:t>15</w:t>
            </w:r>
          </w:p>
        </w:tc>
      </w:tr>
      <w:tr w:rsidR="00483017" w:rsidRPr="004B79EC" w14:paraId="125F74ED" w14:textId="77777777" w:rsidTr="00554434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B6FC7" w14:textId="601DB0DA" w:rsidR="00483017" w:rsidRPr="004B79EC" w:rsidRDefault="00483017" w:rsidP="00483017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 xml:space="preserve">Ki67 </w:t>
            </w:r>
            <w:r w:rsidRPr="004B79EC">
              <w:rPr>
                <w:rFonts w:hint="eastAsia"/>
                <w:szCs w:val="21"/>
              </w:rPr>
              <w:t>difference</w:t>
            </w:r>
            <w:r w:rsidRPr="004B79EC">
              <w:rPr>
                <w:szCs w:val="21"/>
              </w:rPr>
              <w:t>**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C2EDC" w14:textId="591FBE02" w:rsidR="00483017" w:rsidRPr="004B79EC" w:rsidRDefault="00483017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0.0</w:t>
            </w:r>
            <w:r w:rsidR="009F6FEF" w:rsidRPr="004B79EC">
              <w:rPr>
                <w:szCs w:val="21"/>
              </w:rPr>
              <w:t>04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9AA4" w14:textId="6E7C368A" w:rsidR="00483017" w:rsidRPr="004B79EC" w:rsidRDefault="009F6FEF" w:rsidP="00483017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0.010</w:t>
            </w:r>
          </w:p>
        </w:tc>
      </w:tr>
    </w:tbl>
    <w:p w14:paraId="5E89CF76" w14:textId="77777777" w:rsidR="00D67DBA" w:rsidRPr="004B79EC" w:rsidRDefault="00206358" w:rsidP="00D67DBA">
      <w:pPr>
        <w:spacing w:line="360" w:lineRule="auto"/>
        <w:rPr>
          <w:szCs w:val="21"/>
        </w:rPr>
      </w:pPr>
      <w:r w:rsidRPr="004B79EC">
        <w:rPr>
          <w:rFonts w:hint="eastAsia"/>
          <w:szCs w:val="21"/>
        </w:rPr>
        <w:t xml:space="preserve">Abbreviation: </w:t>
      </w:r>
      <w:r w:rsidRPr="004B79EC">
        <w:rPr>
          <w:szCs w:val="21"/>
        </w:rPr>
        <w:t>DFS, disease free survival; OS, overall survival; BMI, body mass index; STI, surgery time interval.</w:t>
      </w:r>
    </w:p>
    <w:p w14:paraId="21D094CA" w14:textId="77777777" w:rsidR="00D67DBA" w:rsidRPr="004B79EC" w:rsidRDefault="00206358" w:rsidP="00D67DBA">
      <w:pPr>
        <w:spacing w:line="360" w:lineRule="auto"/>
        <w:rPr>
          <w:szCs w:val="21"/>
        </w:rPr>
      </w:pPr>
      <w:r w:rsidRPr="004B79EC">
        <w:rPr>
          <w:szCs w:val="21"/>
        </w:rPr>
        <w:t>* Expression status in radical surgical sample</w:t>
      </w:r>
    </w:p>
    <w:p w14:paraId="6F12A741" w14:textId="7C1E3974" w:rsidR="00CA1C84" w:rsidRPr="004B79EC" w:rsidRDefault="00206358" w:rsidP="00D67DBA">
      <w:pPr>
        <w:spacing w:line="360" w:lineRule="auto"/>
        <w:rPr>
          <w:szCs w:val="21"/>
        </w:rPr>
      </w:pPr>
      <w:r w:rsidRPr="004B79EC">
        <w:rPr>
          <w:szCs w:val="21"/>
        </w:rPr>
        <w:t>**</w:t>
      </w:r>
      <w:r w:rsidR="002974BD" w:rsidRPr="004B79EC">
        <w:rPr>
          <w:szCs w:val="21"/>
        </w:rPr>
        <w:t xml:space="preserve">Ki67 </w:t>
      </w:r>
      <w:r w:rsidR="00CA1C84" w:rsidRPr="004B79EC">
        <w:rPr>
          <w:szCs w:val="21"/>
        </w:rPr>
        <w:t>difference value = Absolute value of Ki67% in open excision biopsy sample minus Ki67% value in core needle biopsy.</w:t>
      </w:r>
    </w:p>
    <w:p w14:paraId="61E8C15A" w14:textId="6CB8228F" w:rsidR="00206358" w:rsidRPr="004B79EC" w:rsidRDefault="00206358" w:rsidP="001C7A65">
      <w:pPr>
        <w:spacing w:line="360" w:lineRule="auto"/>
        <w:rPr>
          <w:b/>
          <w:szCs w:val="21"/>
        </w:rPr>
      </w:pPr>
    </w:p>
    <w:p w14:paraId="0B83D299" w14:textId="77777777" w:rsidR="00206358" w:rsidRPr="004B79EC" w:rsidRDefault="00206358" w:rsidP="001C7A65">
      <w:pPr>
        <w:widowControl/>
        <w:spacing w:line="360" w:lineRule="auto"/>
        <w:jc w:val="left"/>
        <w:rPr>
          <w:b/>
          <w:szCs w:val="21"/>
        </w:rPr>
      </w:pPr>
      <w:r w:rsidRPr="004B79EC">
        <w:rPr>
          <w:b/>
          <w:szCs w:val="21"/>
        </w:rPr>
        <w:br w:type="page"/>
      </w:r>
    </w:p>
    <w:p w14:paraId="53F6032D" w14:textId="7C04966F" w:rsidR="00E74E21" w:rsidRDefault="00F76816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  <w:r w:rsidRPr="00EA7E3F">
        <w:rPr>
          <w:b/>
          <w:sz w:val="22"/>
          <w:szCs w:val="22"/>
        </w:rPr>
        <w:lastRenderedPageBreak/>
        <w:t xml:space="preserve">Supplementary Table </w:t>
      </w:r>
      <w:r w:rsidR="00A427D8" w:rsidRPr="00EA7E3F">
        <w:rPr>
          <w:b/>
          <w:sz w:val="22"/>
          <w:szCs w:val="22"/>
        </w:rPr>
        <w:t>S</w:t>
      </w:r>
      <w:r w:rsidR="00695F20" w:rsidRPr="00EA7E3F">
        <w:rPr>
          <w:b/>
          <w:sz w:val="22"/>
          <w:szCs w:val="22"/>
        </w:rPr>
        <w:t>6</w:t>
      </w:r>
      <w:r w:rsidRPr="00EA7E3F">
        <w:rPr>
          <w:b/>
          <w:sz w:val="22"/>
          <w:szCs w:val="22"/>
        </w:rPr>
        <w:t>.</w:t>
      </w:r>
      <w:r w:rsidR="00E74E21" w:rsidRPr="00EA7E3F">
        <w:rPr>
          <w:b/>
          <w:sz w:val="22"/>
          <w:szCs w:val="22"/>
        </w:rPr>
        <w:t xml:space="preserve"> Univariate analysis of clinic-pathological factors affecting DFS and OS in </w:t>
      </w:r>
      <w:r w:rsidR="00FC23A1" w:rsidRPr="00EA7E3F">
        <w:rPr>
          <w:b/>
          <w:sz w:val="22"/>
          <w:szCs w:val="22"/>
        </w:rPr>
        <w:t>H</w:t>
      </w:r>
      <w:r w:rsidR="00E74E21" w:rsidRPr="00EA7E3F">
        <w:rPr>
          <w:rFonts w:hint="eastAsia"/>
          <w:b/>
          <w:sz w:val="22"/>
          <w:szCs w:val="22"/>
        </w:rPr>
        <w:t>ER</w:t>
      </w:r>
      <w:r w:rsidR="00FC23A1" w:rsidRPr="00EA7E3F">
        <w:rPr>
          <w:b/>
          <w:sz w:val="22"/>
          <w:szCs w:val="22"/>
        </w:rPr>
        <w:t>2</w:t>
      </w:r>
      <w:r w:rsidR="00A51D0B" w:rsidRPr="00EA7E3F">
        <w:rPr>
          <w:b/>
          <w:sz w:val="22"/>
          <w:szCs w:val="22"/>
        </w:rPr>
        <w:t>-</w:t>
      </w:r>
      <w:r w:rsidR="00E74E21" w:rsidRPr="00EA7E3F">
        <w:rPr>
          <w:b/>
          <w:sz w:val="22"/>
          <w:szCs w:val="22"/>
        </w:rPr>
        <w:t>positive breast cancer patients</w:t>
      </w:r>
    </w:p>
    <w:p w14:paraId="570C2D6A" w14:textId="77777777" w:rsidR="00EA7E3F" w:rsidRPr="00EA7E3F" w:rsidRDefault="00EA7E3F" w:rsidP="001C7A65">
      <w:pPr>
        <w:adjustRightInd w:val="0"/>
        <w:snapToGrid w:val="0"/>
        <w:spacing w:line="360" w:lineRule="auto"/>
        <w:jc w:val="left"/>
        <w:rPr>
          <w:b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699"/>
        <w:gridCol w:w="2483"/>
        <w:gridCol w:w="2124"/>
      </w:tblGrid>
      <w:tr w:rsidR="00FC23A1" w:rsidRPr="004B79EC" w14:paraId="710D6E65" w14:textId="77777777" w:rsidTr="00663F9D">
        <w:trPr>
          <w:trHeight w:val="320"/>
        </w:trPr>
        <w:tc>
          <w:tcPr>
            <w:tcW w:w="369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CBE77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jc w:val="left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Clinic-pathological factors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1893C93A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szCs w:val="21"/>
              </w:rPr>
              <w:t>DFS</w:t>
            </w:r>
          </w:p>
          <w:p w14:paraId="789B826B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b/>
                <w:i/>
                <w:szCs w:val="21"/>
              </w:rPr>
              <w:t>P-</w:t>
            </w:r>
            <w:r w:rsidRPr="004B79EC">
              <w:rPr>
                <w:b/>
                <w:szCs w:val="21"/>
              </w:rPr>
              <w:t>value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00E74699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szCs w:val="21"/>
              </w:rPr>
              <w:t>O</w:t>
            </w:r>
            <w:r w:rsidRPr="004B79EC">
              <w:rPr>
                <w:b/>
                <w:szCs w:val="21"/>
              </w:rPr>
              <w:t>S</w:t>
            </w:r>
          </w:p>
          <w:p w14:paraId="438C1BA5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4B79EC">
              <w:rPr>
                <w:rFonts w:hint="eastAsia"/>
                <w:b/>
                <w:i/>
                <w:szCs w:val="21"/>
              </w:rPr>
              <w:t>P</w:t>
            </w:r>
            <w:r w:rsidRPr="004B79EC">
              <w:rPr>
                <w:b/>
                <w:i/>
                <w:szCs w:val="21"/>
              </w:rPr>
              <w:t>-</w:t>
            </w:r>
            <w:r w:rsidRPr="004B79EC">
              <w:rPr>
                <w:b/>
                <w:szCs w:val="21"/>
              </w:rPr>
              <w:t>value</w:t>
            </w:r>
          </w:p>
        </w:tc>
      </w:tr>
      <w:tr w:rsidR="00FC23A1" w:rsidRPr="004B79EC" w14:paraId="248B94FB" w14:textId="77777777" w:rsidTr="00663F9D">
        <w:trPr>
          <w:trHeight w:val="30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0FBC0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Age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CD6AD52" w14:textId="2A5E6889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0.</w:t>
            </w:r>
            <w:r w:rsidR="006E5097" w:rsidRPr="004B79EC">
              <w:rPr>
                <w:szCs w:val="21"/>
              </w:rPr>
              <w:t>439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2C401F3" w14:textId="3D6A015A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</w:t>
            </w:r>
            <w:r w:rsidR="006E5097" w:rsidRPr="004B79EC">
              <w:rPr>
                <w:szCs w:val="21"/>
              </w:rPr>
              <w:t>479</w:t>
            </w:r>
          </w:p>
        </w:tc>
      </w:tr>
      <w:tr w:rsidR="00FC23A1" w:rsidRPr="004B79EC" w14:paraId="751DA069" w14:textId="77777777" w:rsidTr="00663F9D">
        <w:trPr>
          <w:trHeight w:val="30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F2286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Menopause status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03C3125" w14:textId="3D74ACB1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BC0B36" w:rsidRPr="004B79EC">
              <w:rPr>
                <w:szCs w:val="21"/>
              </w:rPr>
              <w:t>361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0361057" w14:textId="61A5C9B3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0.711</w:t>
            </w:r>
          </w:p>
        </w:tc>
      </w:tr>
      <w:tr w:rsidR="00FC23A1" w:rsidRPr="004B79EC" w14:paraId="7470FD0A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0C9FCEF0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B</w:t>
            </w:r>
            <w:r w:rsidRPr="004B79EC">
              <w:rPr>
                <w:szCs w:val="21"/>
              </w:rPr>
              <w:t>reast surgery type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9D28B27" w14:textId="47D34441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0.202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D313953" w14:textId="382F4AD9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0.194</w:t>
            </w:r>
          </w:p>
        </w:tc>
      </w:tr>
      <w:tr w:rsidR="00FC23A1" w:rsidRPr="004B79EC" w14:paraId="2996CE79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2DA86B4F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Histologic</w:t>
            </w:r>
            <w:r w:rsidRPr="004B79EC">
              <w:rPr>
                <w:szCs w:val="21"/>
              </w:rPr>
              <w:t xml:space="preserve"> type*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1298726" w14:textId="2311781D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BC0B36" w:rsidRPr="004B79EC">
              <w:rPr>
                <w:szCs w:val="21"/>
              </w:rPr>
              <w:t>5</w:t>
            </w:r>
            <w:r w:rsidR="008A67BA" w:rsidRPr="004B79EC">
              <w:rPr>
                <w:szCs w:val="21"/>
              </w:rPr>
              <w:t>76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132814B" w14:textId="037FF807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0.628</w:t>
            </w:r>
          </w:p>
        </w:tc>
      </w:tr>
      <w:tr w:rsidR="00FC23A1" w:rsidRPr="004B79EC" w14:paraId="6F201B6C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197BC297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G</w:t>
            </w:r>
            <w:r w:rsidRPr="004B79EC">
              <w:rPr>
                <w:szCs w:val="21"/>
              </w:rPr>
              <w:t>rade*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BE4CB09" w14:textId="4F5E4E2C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&lt;</w:t>
            </w:r>
            <w:r w:rsidR="00FC23A1" w:rsidRPr="004B79EC">
              <w:rPr>
                <w:rFonts w:hint="eastAsia"/>
                <w:szCs w:val="21"/>
              </w:rPr>
              <w:t>0</w:t>
            </w:r>
            <w:r w:rsidR="00FC23A1" w:rsidRPr="004B79EC">
              <w:rPr>
                <w:szCs w:val="21"/>
              </w:rPr>
              <w:t>.00</w:t>
            </w:r>
            <w:r w:rsidRPr="004B79EC">
              <w:rPr>
                <w:szCs w:val="21"/>
              </w:rPr>
              <w:t>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34DEA3D" w14:textId="643CA9BF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BC0B36" w:rsidRPr="004B79EC">
              <w:rPr>
                <w:szCs w:val="21"/>
              </w:rPr>
              <w:t>530</w:t>
            </w:r>
          </w:p>
        </w:tc>
      </w:tr>
      <w:tr w:rsidR="00FC23A1" w:rsidRPr="004B79EC" w14:paraId="336837C0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8E257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proofErr w:type="spellStart"/>
            <w:r w:rsidRPr="004B79EC">
              <w:rPr>
                <w:rFonts w:hint="eastAsia"/>
                <w:szCs w:val="21"/>
              </w:rPr>
              <w:t>p</w:t>
            </w:r>
            <w:r w:rsidRPr="004B79EC">
              <w:rPr>
                <w:szCs w:val="21"/>
              </w:rPr>
              <w:t>T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E9FF0DB" w14:textId="4A7A6971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0.00</w:t>
            </w:r>
            <w:r w:rsidR="00BC0B36" w:rsidRPr="004B79EC">
              <w:rPr>
                <w:szCs w:val="21"/>
              </w:rPr>
              <w:t>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8E7E5D0" w14:textId="0C263D73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0.013</w:t>
            </w:r>
          </w:p>
        </w:tc>
      </w:tr>
      <w:tr w:rsidR="00FC23A1" w:rsidRPr="004B79EC" w14:paraId="25FB4E95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F9CC3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Lymph node status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D9DC0C6" w14:textId="784B6A3B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7F96743" w14:textId="63FCD57E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0.008</w:t>
            </w:r>
          </w:p>
        </w:tc>
      </w:tr>
      <w:tr w:rsidR="00FC23A1" w:rsidRPr="004B79EC" w14:paraId="5714BA4D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35026A6B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Estr</w:t>
            </w:r>
            <w:r w:rsidRPr="004B79EC">
              <w:rPr>
                <w:szCs w:val="21"/>
              </w:rPr>
              <w:t>ogen receptor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8B95EDE" w14:textId="18173948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A7935E1" w14:textId="01466FFB" w:rsidR="00FC23A1" w:rsidRPr="004B79EC" w:rsidRDefault="00BC0B36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0.490</w:t>
            </w:r>
          </w:p>
        </w:tc>
      </w:tr>
      <w:tr w:rsidR="00FC23A1" w:rsidRPr="004B79EC" w14:paraId="31FD31F9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513BF357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Progesterone receptor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3F32282" w14:textId="510FC57E" w:rsidR="00FC23A1" w:rsidRPr="004B79EC" w:rsidRDefault="00597B9D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0.021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17F76CC" w14:textId="345CB3F1" w:rsidR="00FC23A1" w:rsidRPr="004B79EC" w:rsidRDefault="00597B9D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</w:t>
            </w:r>
            <w:r w:rsidR="008A67BA" w:rsidRPr="004B79EC">
              <w:rPr>
                <w:szCs w:val="21"/>
              </w:rPr>
              <w:t>79</w:t>
            </w:r>
          </w:p>
        </w:tc>
      </w:tr>
      <w:tr w:rsidR="00FC23A1" w:rsidRPr="004B79EC" w14:paraId="0FB13D02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5972EA55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M</w:t>
            </w:r>
            <w:r w:rsidRPr="004B79EC">
              <w:rPr>
                <w:szCs w:val="21"/>
              </w:rPr>
              <w:t>olecular subtype *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894A6A8" w14:textId="5C525A4C" w:rsidR="00FC23A1" w:rsidRPr="004B79EC" w:rsidRDefault="008A67BA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0.017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9CA4475" w14:textId="4AB34EAC" w:rsidR="00FC23A1" w:rsidRPr="004B79EC" w:rsidRDefault="008A67BA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.443</w:t>
            </w:r>
          </w:p>
        </w:tc>
      </w:tr>
      <w:tr w:rsidR="00FC23A1" w:rsidRPr="004B79EC" w14:paraId="43170EF2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1D7E3CE9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>STI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EF37F8E" w14:textId="6BB7F7E5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</w:t>
            </w:r>
            <w:r w:rsidRPr="004B79EC">
              <w:rPr>
                <w:szCs w:val="21"/>
              </w:rPr>
              <w:t>.</w:t>
            </w:r>
            <w:r w:rsidR="00A2507B">
              <w:rPr>
                <w:szCs w:val="21"/>
              </w:rPr>
              <w:t>405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E7113F3" w14:textId="7BF12A67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</w:t>
            </w:r>
            <w:r w:rsidR="008A67BA" w:rsidRPr="004B79EC">
              <w:rPr>
                <w:szCs w:val="21"/>
              </w:rPr>
              <w:t>.</w:t>
            </w:r>
            <w:r w:rsidR="00A2507B">
              <w:rPr>
                <w:szCs w:val="21"/>
              </w:rPr>
              <w:t>398</w:t>
            </w:r>
          </w:p>
        </w:tc>
      </w:tr>
      <w:tr w:rsidR="00FC23A1" w:rsidRPr="004B79EC" w14:paraId="3F1B4173" w14:textId="77777777" w:rsidTr="00663F9D">
        <w:trPr>
          <w:trHeight w:val="320"/>
        </w:trPr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52032" w14:textId="77777777" w:rsidR="00FC23A1" w:rsidRPr="004B79EC" w:rsidRDefault="00FC23A1" w:rsidP="00663F9D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4B79EC">
              <w:rPr>
                <w:szCs w:val="21"/>
              </w:rPr>
              <w:t xml:space="preserve">Ki67 </w:t>
            </w:r>
            <w:r w:rsidRPr="004B79EC">
              <w:rPr>
                <w:rFonts w:hint="eastAsia"/>
                <w:szCs w:val="21"/>
              </w:rPr>
              <w:t>difference</w:t>
            </w:r>
            <w:r w:rsidRPr="004B79EC">
              <w:rPr>
                <w:szCs w:val="21"/>
              </w:rPr>
              <w:t>**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10689" w14:textId="58837973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rFonts w:hint="eastAsia"/>
                <w:szCs w:val="21"/>
              </w:rPr>
              <w:t>0.</w:t>
            </w:r>
            <w:r w:rsidR="008A67BA" w:rsidRPr="004B79EC">
              <w:rPr>
                <w:szCs w:val="21"/>
              </w:rPr>
              <w:t>379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4B6F2" w14:textId="3B5F48B0" w:rsidR="00FC23A1" w:rsidRPr="004B79EC" w:rsidRDefault="00FC23A1" w:rsidP="00663F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B79EC">
              <w:rPr>
                <w:szCs w:val="21"/>
              </w:rPr>
              <w:t>0.0</w:t>
            </w:r>
            <w:r w:rsidR="008A67BA" w:rsidRPr="004B79EC">
              <w:rPr>
                <w:szCs w:val="21"/>
              </w:rPr>
              <w:t>94</w:t>
            </w:r>
          </w:p>
        </w:tc>
      </w:tr>
    </w:tbl>
    <w:p w14:paraId="39A6418E" w14:textId="77777777" w:rsidR="00D67DBA" w:rsidRPr="004B79EC" w:rsidRDefault="001C7A65" w:rsidP="00D67DBA">
      <w:pPr>
        <w:spacing w:line="360" w:lineRule="auto"/>
        <w:rPr>
          <w:szCs w:val="21"/>
        </w:rPr>
      </w:pPr>
      <w:r w:rsidRPr="004B79EC">
        <w:rPr>
          <w:rFonts w:hint="eastAsia"/>
          <w:szCs w:val="21"/>
        </w:rPr>
        <w:t xml:space="preserve">Abbreviation: </w:t>
      </w:r>
      <w:r w:rsidRPr="004B79EC">
        <w:rPr>
          <w:szCs w:val="21"/>
        </w:rPr>
        <w:t>DFS, disease free survival; OS, overall survival; BMI, body mass index; STI, surgery time interval.</w:t>
      </w:r>
    </w:p>
    <w:p w14:paraId="75EDDC17" w14:textId="77777777" w:rsidR="00D67DBA" w:rsidRPr="004B79EC" w:rsidRDefault="001C7A65" w:rsidP="001C7A65">
      <w:pPr>
        <w:spacing w:line="360" w:lineRule="auto"/>
        <w:rPr>
          <w:szCs w:val="21"/>
        </w:rPr>
      </w:pPr>
      <w:r w:rsidRPr="004B79EC">
        <w:rPr>
          <w:szCs w:val="21"/>
        </w:rPr>
        <w:t>* Expression status in radical surgical sample</w:t>
      </w:r>
    </w:p>
    <w:p w14:paraId="29F39E17" w14:textId="0F595A1D" w:rsidR="001C7A65" w:rsidRPr="004B79EC" w:rsidRDefault="001C7A65" w:rsidP="001C7A65">
      <w:pPr>
        <w:spacing w:line="360" w:lineRule="auto"/>
        <w:rPr>
          <w:szCs w:val="21"/>
        </w:rPr>
      </w:pPr>
      <w:r w:rsidRPr="004B79EC">
        <w:rPr>
          <w:szCs w:val="21"/>
        </w:rPr>
        <w:t>**</w:t>
      </w:r>
      <w:r w:rsidR="002974BD" w:rsidRPr="004B79EC">
        <w:rPr>
          <w:szCs w:val="21"/>
        </w:rPr>
        <w:t>Ki67</w:t>
      </w:r>
      <w:r w:rsidRPr="004B79EC">
        <w:rPr>
          <w:szCs w:val="21"/>
        </w:rPr>
        <w:t xml:space="preserve"> difference value = Absolute value of Ki67% in open excision biopsy sample minus Ki67% value in core needle biopsy.</w:t>
      </w:r>
    </w:p>
    <w:p w14:paraId="5DF83F21" w14:textId="77777777" w:rsidR="00E74E21" w:rsidRPr="004B79EC" w:rsidRDefault="00E74E21" w:rsidP="001C7A65">
      <w:pPr>
        <w:spacing w:line="360" w:lineRule="auto"/>
        <w:rPr>
          <w:szCs w:val="21"/>
        </w:rPr>
      </w:pPr>
    </w:p>
    <w:p w14:paraId="179AB772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257C5DD1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2F27E6C1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28CC4D10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40B51536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7DFB8D82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3670ACB6" w14:textId="77777777" w:rsidR="003A349B" w:rsidRPr="004B79EC" w:rsidRDefault="003A349B" w:rsidP="001C7A65">
      <w:pPr>
        <w:spacing w:line="360" w:lineRule="auto"/>
        <w:rPr>
          <w:szCs w:val="21"/>
        </w:rPr>
      </w:pPr>
    </w:p>
    <w:p w14:paraId="451052FF" w14:textId="6AB33E0D" w:rsidR="00054EBD" w:rsidRPr="004B79EC" w:rsidRDefault="00054EBD">
      <w:pPr>
        <w:widowControl/>
        <w:jc w:val="left"/>
        <w:rPr>
          <w:szCs w:val="21"/>
        </w:rPr>
      </w:pPr>
      <w:r w:rsidRPr="004B79EC">
        <w:rPr>
          <w:szCs w:val="21"/>
        </w:rPr>
        <w:br w:type="page"/>
      </w:r>
    </w:p>
    <w:p w14:paraId="79606A63" w14:textId="09B1FA35" w:rsidR="00D84C33" w:rsidRPr="0013411C" w:rsidRDefault="00054EBD" w:rsidP="006D4FA0">
      <w:pPr>
        <w:widowControl/>
        <w:jc w:val="left"/>
        <w:rPr>
          <w:b/>
          <w:bCs/>
          <w:sz w:val="22"/>
          <w:szCs w:val="22"/>
        </w:rPr>
      </w:pPr>
      <w:r w:rsidRPr="0013411C">
        <w:rPr>
          <w:rFonts w:hint="eastAsia"/>
          <w:b/>
          <w:bCs/>
          <w:sz w:val="22"/>
          <w:szCs w:val="22"/>
        </w:rPr>
        <w:lastRenderedPageBreak/>
        <w:t>S</w:t>
      </w:r>
      <w:r w:rsidRPr="0013411C">
        <w:rPr>
          <w:b/>
          <w:bCs/>
          <w:sz w:val="22"/>
          <w:szCs w:val="22"/>
        </w:rPr>
        <w:t>upplementary Figures</w:t>
      </w:r>
    </w:p>
    <w:p w14:paraId="0BD888F1" w14:textId="2A525836" w:rsidR="00054EBD" w:rsidRPr="004B79EC" w:rsidRDefault="00054EBD" w:rsidP="006D4FA0">
      <w:pPr>
        <w:widowControl/>
        <w:jc w:val="left"/>
        <w:rPr>
          <w:szCs w:val="21"/>
        </w:rPr>
      </w:pPr>
      <w:r w:rsidRPr="004B79EC">
        <w:rPr>
          <w:noProof/>
          <w:szCs w:val="21"/>
        </w:rPr>
        <w:drawing>
          <wp:inline distT="0" distB="0" distL="0" distR="0" wp14:anchorId="331EB68B" wp14:editId="60C96C73">
            <wp:extent cx="5274310" cy="37312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B6160" w14:textId="77777777" w:rsidR="00054EBD" w:rsidRPr="0013411C" w:rsidRDefault="00054EBD" w:rsidP="00054EBD">
      <w:pPr>
        <w:spacing w:line="276" w:lineRule="auto"/>
        <w:rPr>
          <w:b/>
          <w:sz w:val="22"/>
          <w:szCs w:val="22"/>
        </w:rPr>
      </w:pPr>
      <w:r w:rsidRPr="0013411C">
        <w:rPr>
          <w:rFonts w:hint="eastAsia"/>
          <w:b/>
          <w:sz w:val="22"/>
          <w:szCs w:val="22"/>
        </w:rPr>
        <w:t>Supp</w:t>
      </w:r>
      <w:r w:rsidRPr="0013411C">
        <w:rPr>
          <w:b/>
          <w:sz w:val="22"/>
          <w:szCs w:val="22"/>
        </w:rPr>
        <w:t xml:space="preserve">lementary Figure 1. Ki67 </w:t>
      </w:r>
      <w:r w:rsidRPr="0013411C">
        <w:rPr>
          <w:rFonts w:hint="eastAsia"/>
          <w:b/>
          <w:sz w:val="22"/>
          <w:szCs w:val="22"/>
        </w:rPr>
        <w:t>difference</w:t>
      </w:r>
      <w:r w:rsidRPr="0013411C">
        <w:rPr>
          <w:b/>
          <w:sz w:val="22"/>
          <w:szCs w:val="22"/>
        </w:rPr>
        <w:t xml:space="preserve"> and disease outcome in breast cancer patients by estrogen receptor (ER) status at core needle biopsy. </w:t>
      </w:r>
    </w:p>
    <w:p w14:paraId="340EE0B1" w14:textId="3A7C589C" w:rsidR="00054EBD" w:rsidRDefault="00054EBD" w:rsidP="00054EBD">
      <w:pPr>
        <w:widowControl/>
        <w:jc w:val="left"/>
        <w:rPr>
          <w:szCs w:val="21"/>
        </w:rPr>
      </w:pPr>
      <w:r w:rsidRPr="004B79EC">
        <w:rPr>
          <w:szCs w:val="21"/>
        </w:rPr>
        <w:t>Disease-free survival results for patients with different ΔKi67 (A) in the whole population, (B) in ER-</w:t>
      </w:r>
      <w:r w:rsidRPr="004B79EC">
        <w:rPr>
          <w:rFonts w:hint="eastAsia"/>
          <w:szCs w:val="21"/>
        </w:rPr>
        <w:t>negativ</w:t>
      </w:r>
      <w:r w:rsidRPr="004B79EC">
        <w:rPr>
          <w:szCs w:val="21"/>
        </w:rPr>
        <w:t xml:space="preserve">e population, and (C) in ER-positive population. Overall survival results for patients with different ΔKi67 (D) in the whole population, (E) in ER-negative population, and (F) in ER-positive </w:t>
      </w:r>
      <w:r w:rsidRPr="004B79EC">
        <w:rPr>
          <w:rFonts w:hint="eastAsia"/>
          <w:szCs w:val="21"/>
        </w:rPr>
        <w:t>p</w:t>
      </w:r>
      <w:r w:rsidRPr="004B79EC">
        <w:rPr>
          <w:szCs w:val="21"/>
        </w:rPr>
        <w:t>opulation.</w:t>
      </w:r>
    </w:p>
    <w:p w14:paraId="4F602686" w14:textId="77777777" w:rsidR="0013411C" w:rsidRPr="0013411C" w:rsidRDefault="0013411C" w:rsidP="00054EBD">
      <w:pPr>
        <w:widowControl/>
        <w:jc w:val="left"/>
        <w:rPr>
          <w:szCs w:val="21"/>
        </w:rPr>
      </w:pPr>
    </w:p>
    <w:p w14:paraId="4E656E44" w14:textId="78EBD57C" w:rsidR="00054EBD" w:rsidRPr="004B79EC" w:rsidRDefault="00054EBD" w:rsidP="006D4FA0">
      <w:pPr>
        <w:widowControl/>
        <w:jc w:val="left"/>
        <w:rPr>
          <w:szCs w:val="21"/>
        </w:rPr>
      </w:pPr>
      <w:r w:rsidRPr="004B79EC">
        <w:rPr>
          <w:rFonts w:hint="eastAsia"/>
          <w:noProof/>
          <w:szCs w:val="21"/>
        </w:rPr>
        <w:lastRenderedPageBreak/>
        <w:drawing>
          <wp:inline distT="0" distB="0" distL="0" distR="0" wp14:anchorId="3AFC447A" wp14:editId="2A6B7ECA">
            <wp:extent cx="5274310" cy="37312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E88A" w14:textId="6DF0246B" w:rsidR="00054EBD" w:rsidRPr="004B79EC" w:rsidRDefault="00054EBD" w:rsidP="006D4FA0">
      <w:pPr>
        <w:widowControl/>
        <w:jc w:val="left"/>
        <w:rPr>
          <w:szCs w:val="21"/>
        </w:rPr>
      </w:pPr>
    </w:p>
    <w:p w14:paraId="67168643" w14:textId="77777777" w:rsidR="00054EBD" w:rsidRPr="0013411C" w:rsidRDefault="00054EBD" w:rsidP="00054EBD">
      <w:pPr>
        <w:spacing w:line="276" w:lineRule="auto"/>
        <w:rPr>
          <w:b/>
          <w:sz w:val="22"/>
          <w:szCs w:val="22"/>
        </w:rPr>
      </w:pPr>
      <w:r w:rsidRPr="0013411C">
        <w:rPr>
          <w:rFonts w:hint="eastAsia"/>
          <w:b/>
          <w:sz w:val="22"/>
          <w:szCs w:val="22"/>
        </w:rPr>
        <w:t>Supp</w:t>
      </w:r>
      <w:r w:rsidRPr="0013411C">
        <w:rPr>
          <w:b/>
          <w:sz w:val="22"/>
          <w:szCs w:val="22"/>
        </w:rPr>
        <w:t xml:space="preserve">lementary Figure 2. Ki67 </w:t>
      </w:r>
      <w:r w:rsidRPr="0013411C">
        <w:rPr>
          <w:rFonts w:hint="eastAsia"/>
          <w:b/>
          <w:sz w:val="22"/>
          <w:szCs w:val="22"/>
        </w:rPr>
        <w:t>difference</w:t>
      </w:r>
      <w:r w:rsidRPr="0013411C">
        <w:rPr>
          <w:b/>
          <w:sz w:val="22"/>
          <w:szCs w:val="22"/>
        </w:rPr>
        <w:t xml:space="preserve"> and DFS in breast cancer patients by </w:t>
      </w:r>
      <w:r w:rsidRPr="0013411C">
        <w:rPr>
          <w:rFonts w:hint="eastAsia"/>
          <w:b/>
          <w:sz w:val="22"/>
          <w:szCs w:val="22"/>
        </w:rPr>
        <w:t>mol</w:t>
      </w:r>
      <w:r w:rsidRPr="0013411C">
        <w:rPr>
          <w:b/>
          <w:sz w:val="22"/>
          <w:szCs w:val="22"/>
        </w:rPr>
        <w:t>ecular subtype.</w:t>
      </w:r>
    </w:p>
    <w:p w14:paraId="6629A210" w14:textId="77777777" w:rsidR="00054EBD" w:rsidRPr="004B79EC" w:rsidRDefault="00054EBD" w:rsidP="00054EBD">
      <w:pPr>
        <w:spacing w:line="276" w:lineRule="auto"/>
        <w:rPr>
          <w:szCs w:val="21"/>
        </w:rPr>
      </w:pPr>
      <w:r w:rsidRPr="004B79EC">
        <w:rPr>
          <w:szCs w:val="21"/>
        </w:rPr>
        <w:t>DFS for patients with different ΔKi67 in (A) Luminal A, (B) Luminal B HER2-negative, (C) Luminal B HER2-positive, (D) hormone receptor-negative HER2-positive, and (E) triple negative population</w:t>
      </w:r>
      <w:r w:rsidRPr="004B79EC">
        <w:rPr>
          <w:rFonts w:hint="eastAsia"/>
          <w:szCs w:val="21"/>
        </w:rPr>
        <w:t>.</w:t>
      </w:r>
    </w:p>
    <w:p w14:paraId="663B24F7" w14:textId="77777777" w:rsidR="00054EBD" w:rsidRPr="004B79EC" w:rsidRDefault="00054EBD" w:rsidP="00054EBD">
      <w:pPr>
        <w:spacing w:line="276" w:lineRule="auto"/>
        <w:rPr>
          <w:szCs w:val="21"/>
        </w:rPr>
      </w:pPr>
      <w:r w:rsidRPr="004B79EC">
        <w:rPr>
          <w:szCs w:val="21"/>
        </w:rPr>
        <w:t>Abbreviations: DFS, disease-free survival; HER2, human epidermal growth factor receptor 2.</w:t>
      </w:r>
    </w:p>
    <w:p w14:paraId="0605F9D1" w14:textId="77777777" w:rsidR="00054EBD" w:rsidRPr="004B79EC" w:rsidRDefault="00054EBD" w:rsidP="00054EBD">
      <w:pPr>
        <w:spacing w:line="276" w:lineRule="auto"/>
        <w:rPr>
          <w:szCs w:val="21"/>
        </w:rPr>
      </w:pPr>
    </w:p>
    <w:p w14:paraId="30B21A61" w14:textId="3BAAB84E" w:rsidR="00054EBD" w:rsidRPr="004B79EC" w:rsidRDefault="00054EBD" w:rsidP="006D4FA0">
      <w:pPr>
        <w:widowControl/>
        <w:jc w:val="left"/>
        <w:rPr>
          <w:szCs w:val="21"/>
        </w:rPr>
      </w:pPr>
    </w:p>
    <w:p w14:paraId="1F6D639A" w14:textId="772579C1" w:rsidR="00054EBD" w:rsidRPr="004B79EC" w:rsidRDefault="00054EBD" w:rsidP="006D4FA0">
      <w:pPr>
        <w:widowControl/>
        <w:jc w:val="left"/>
        <w:rPr>
          <w:szCs w:val="21"/>
        </w:rPr>
      </w:pPr>
      <w:r w:rsidRPr="004B79EC">
        <w:rPr>
          <w:rFonts w:hint="eastAsia"/>
          <w:noProof/>
          <w:szCs w:val="21"/>
        </w:rPr>
        <w:lastRenderedPageBreak/>
        <w:drawing>
          <wp:inline distT="0" distB="0" distL="0" distR="0" wp14:anchorId="50E5DBE3" wp14:editId="00D129AF">
            <wp:extent cx="5274310" cy="373126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6529" w14:textId="77777777" w:rsidR="00054EBD" w:rsidRPr="0013411C" w:rsidRDefault="00054EBD" w:rsidP="00054EBD">
      <w:pPr>
        <w:spacing w:line="276" w:lineRule="auto"/>
        <w:rPr>
          <w:b/>
          <w:sz w:val="22"/>
          <w:szCs w:val="22"/>
        </w:rPr>
      </w:pPr>
      <w:r w:rsidRPr="0013411C">
        <w:rPr>
          <w:rFonts w:hint="eastAsia"/>
          <w:b/>
          <w:sz w:val="22"/>
          <w:szCs w:val="22"/>
        </w:rPr>
        <w:t>Supp</w:t>
      </w:r>
      <w:r w:rsidRPr="0013411C">
        <w:rPr>
          <w:b/>
          <w:sz w:val="22"/>
          <w:szCs w:val="22"/>
        </w:rPr>
        <w:t xml:space="preserve">lementary Figure 3. Ki67 </w:t>
      </w:r>
      <w:r w:rsidRPr="0013411C">
        <w:rPr>
          <w:rFonts w:hint="eastAsia"/>
          <w:b/>
          <w:sz w:val="22"/>
          <w:szCs w:val="22"/>
        </w:rPr>
        <w:t>difference</w:t>
      </w:r>
      <w:r w:rsidRPr="0013411C">
        <w:rPr>
          <w:b/>
          <w:sz w:val="22"/>
          <w:szCs w:val="22"/>
        </w:rPr>
        <w:t xml:space="preserve"> and OS in breast cancer patients by </w:t>
      </w:r>
      <w:r w:rsidRPr="0013411C">
        <w:rPr>
          <w:rFonts w:hint="eastAsia"/>
          <w:b/>
          <w:sz w:val="22"/>
          <w:szCs w:val="22"/>
        </w:rPr>
        <w:t>mol</w:t>
      </w:r>
      <w:r w:rsidRPr="0013411C">
        <w:rPr>
          <w:b/>
          <w:sz w:val="22"/>
          <w:szCs w:val="22"/>
        </w:rPr>
        <w:t>ecular subtype.</w:t>
      </w:r>
    </w:p>
    <w:p w14:paraId="602783C0" w14:textId="77777777" w:rsidR="00054EBD" w:rsidRPr="004B79EC" w:rsidRDefault="00054EBD" w:rsidP="00054EBD">
      <w:pPr>
        <w:spacing w:line="276" w:lineRule="auto"/>
        <w:rPr>
          <w:szCs w:val="21"/>
        </w:rPr>
      </w:pPr>
      <w:r w:rsidRPr="004B79EC">
        <w:rPr>
          <w:szCs w:val="21"/>
        </w:rPr>
        <w:t>OS for patients with different ΔKi67 in (A) Luminal A, (B) Luminal B HER2-negative, (C) Luminal B HER2-positive, (D) hormone receptor-negative HER2-positive, and (E) triple negative population</w:t>
      </w:r>
      <w:r w:rsidRPr="004B79EC">
        <w:rPr>
          <w:rFonts w:hint="eastAsia"/>
          <w:szCs w:val="21"/>
        </w:rPr>
        <w:t>.</w:t>
      </w:r>
    </w:p>
    <w:p w14:paraId="66F63CE2" w14:textId="77777777" w:rsidR="00054EBD" w:rsidRPr="004B79EC" w:rsidRDefault="00054EBD" w:rsidP="00054EBD">
      <w:pPr>
        <w:spacing w:line="276" w:lineRule="auto"/>
        <w:rPr>
          <w:szCs w:val="21"/>
        </w:rPr>
      </w:pPr>
      <w:r w:rsidRPr="004B79EC">
        <w:rPr>
          <w:szCs w:val="21"/>
        </w:rPr>
        <w:t>Abbreviations: OS, overall survival; HER2, human epidermal growth factor receptor 2.</w:t>
      </w:r>
    </w:p>
    <w:p w14:paraId="0F8A85AB" w14:textId="77777777" w:rsidR="00054EBD" w:rsidRPr="004B79EC" w:rsidRDefault="00054EBD" w:rsidP="00054EBD">
      <w:pPr>
        <w:spacing w:line="276" w:lineRule="auto"/>
        <w:rPr>
          <w:szCs w:val="21"/>
        </w:rPr>
      </w:pPr>
    </w:p>
    <w:p w14:paraId="73BCCFA1" w14:textId="77777777" w:rsidR="00054EBD" w:rsidRPr="004B79EC" w:rsidRDefault="00054EBD" w:rsidP="006D4FA0">
      <w:pPr>
        <w:widowControl/>
        <w:jc w:val="left"/>
        <w:rPr>
          <w:szCs w:val="21"/>
        </w:rPr>
      </w:pPr>
    </w:p>
    <w:sectPr w:rsidR="00054EBD" w:rsidRPr="004B79EC" w:rsidSect="009A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3E27E" w14:textId="77777777" w:rsidR="000844D3" w:rsidRDefault="000844D3" w:rsidP="00265D5B">
      <w:r>
        <w:separator/>
      </w:r>
    </w:p>
  </w:endnote>
  <w:endnote w:type="continuationSeparator" w:id="0">
    <w:p w14:paraId="659C2FB5" w14:textId="77777777" w:rsidR="000844D3" w:rsidRDefault="000844D3" w:rsidP="0026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C68BD" w14:textId="77777777" w:rsidR="000844D3" w:rsidRDefault="000844D3" w:rsidP="00265D5B">
      <w:r>
        <w:separator/>
      </w:r>
    </w:p>
  </w:footnote>
  <w:footnote w:type="continuationSeparator" w:id="0">
    <w:p w14:paraId="07C54E22" w14:textId="77777777" w:rsidR="000844D3" w:rsidRDefault="000844D3" w:rsidP="00265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92DCE"/>
    <w:multiLevelType w:val="hybridMultilevel"/>
    <w:tmpl w:val="6D78151C"/>
    <w:lvl w:ilvl="0" w:tplc="56C2AC1E">
      <w:start w:val="9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5B"/>
    <w:rsid w:val="00003006"/>
    <w:rsid w:val="0000330A"/>
    <w:rsid w:val="00004E6D"/>
    <w:rsid w:val="000067C0"/>
    <w:rsid w:val="000208C6"/>
    <w:rsid w:val="0002413C"/>
    <w:rsid w:val="00030F18"/>
    <w:rsid w:val="000367C0"/>
    <w:rsid w:val="00042C80"/>
    <w:rsid w:val="000454F3"/>
    <w:rsid w:val="00046913"/>
    <w:rsid w:val="000471CA"/>
    <w:rsid w:val="00052A22"/>
    <w:rsid w:val="0005472F"/>
    <w:rsid w:val="00054D4E"/>
    <w:rsid w:val="00054EBD"/>
    <w:rsid w:val="000556F0"/>
    <w:rsid w:val="00056394"/>
    <w:rsid w:val="00056A87"/>
    <w:rsid w:val="0006109D"/>
    <w:rsid w:val="000612D2"/>
    <w:rsid w:val="00061ABA"/>
    <w:rsid w:val="000623E5"/>
    <w:rsid w:val="00071BB9"/>
    <w:rsid w:val="00072138"/>
    <w:rsid w:val="00076E21"/>
    <w:rsid w:val="00080067"/>
    <w:rsid w:val="000801ED"/>
    <w:rsid w:val="000813F1"/>
    <w:rsid w:val="000822E3"/>
    <w:rsid w:val="000844D3"/>
    <w:rsid w:val="00086EF7"/>
    <w:rsid w:val="00093D7C"/>
    <w:rsid w:val="000A14D7"/>
    <w:rsid w:val="000A372D"/>
    <w:rsid w:val="000A55D2"/>
    <w:rsid w:val="000B06DE"/>
    <w:rsid w:val="000B5ADE"/>
    <w:rsid w:val="000C171C"/>
    <w:rsid w:val="000C6818"/>
    <w:rsid w:val="000C7B8E"/>
    <w:rsid w:val="000E36BB"/>
    <w:rsid w:val="000E42AC"/>
    <w:rsid w:val="000E4C2E"/>
    <w:rsid w:val="000E5124"/>
    <w:rsid w:val="000E5C6B"/>
    <w:rsid w:val="000F0974"/>
    <w:rsid w:val="001002CE"/>
    <w:rsid w:val="00100D04"/>
    <w:rsid w:val="0010391D"/>
    <w:rsid w:val="00103F6A"/>
    <w:rsid w:val="00105583"/>
    <w:rsid w:val="00107C4F"/>
    <w:rsid w:val="00115234"/>
    <w:rsid w:val="00117BE5"/>
    <w:rsid w:val="0012187F"/>
    <w:rsid w:val="00123F3C"/>
    <w:rsid w:val="00126277"/>
    <w:rsid w:val="00130C1E"/>
    <w:rsid w:val="0013411C"/>
    <w:rsid w:val="00134B86"/>
    <w:rsid w:val="0014027A"/>
    <w:rsid w:val="00142164"/>
    <w:rsid w:val="001538B4"/>
    <w:rsid w:val="0016277D"/>
    <w:rsid w:val="001631CF"/>
    <w:rsid w:val="00166325"/>
    <w:rsid w:val="0017245F"/>
    <w:rsid w:val="00173091"/>
    <w:rsid w:val="00173122"/>
    <w:rsid w:val="001768AD"/>
    <w:rsid w:val="0017707E"/>
    <w:rsid w:val="00181400"/>
    <w:rsid w:val="00181458"/>
    <w:rsid w:val="0018212A"/>
    <w:rsid w:val="00183753"/>
    <w:rsid w:val="00185D89"/>
    <w:rsid w:val="0018742B"/>
    <w:rsid w:val="00191BEB"/>
    <w:rsid w:val="001A111D"/>
    <w:rsid w:val="001A1FE9"/>
    <w:rsid w:val="001A32C0"/>
    <w:rsid w:val="001B27A0"/>
    <w:rsid w:val="001B3069"/>
    <w:rsid w:val="001C7A65"/>
    <w:rsid w:val="001D5D62"/>
    <w:rsid w:val="001D5E04"/>
    <w:rsid w:val="001D6239"/>
    <w:rsid w:val="001E141C"/>
    <w:rsid w:val="001E1478"/>
    <w:rsid w:val="001F01CD"/>
    <w:rsid w:val="001F45EC"/>
    <w:rsid w:val="001F495C"/>
    <w:rsid w:val="00200434"/>
    <w:rsid w:val="0020505D"/>
    <w:rsid w:val="00206358"/>
    <w:rsid w:val="00216EE4"/>
    <w:rsid w:val="002176A0"/>
    <w:rsid w:val="0021775E"/>
    <w:rsid w:val="002261B3"/>
    <w:rsid w:val="00233D5D"/>
    <w:rsid w:val="002351BD"/>
    <w:rsid w:val="00241DE9"/>
    <w:rsid w:val="00241DF0"/>
    <w:rsid w:val="002431F1"/>
    <w:rsid w:val="00244E5B"/>
    <w:rsid w:val="0024664D"/>
    <w:rsid w:val="0025360B"/>
    <w:rsid w:val="00256479"/>
    <w:rsid w:val="002567F0"/>
    <w:rsid w:val="002607C7"/>
    <w:rsid w:val="00261EE7"/>
    <w:rsid w:val="002631AF"/>
    <w:rsid w:val="00263C13"/>
    <w:rsid w:val="00265D5B"/>
    <w:rsid w:val="00270BB3"/>
    <w:rsid w:val="00271978"/>
    <w:rsid w:val="00275880"/>
    <w:rsid w:val="00275F79"/>
    <w:rsid w:val="0027624B"/>
    <w:rsid w:val="00280690"/>
    <w:rsid w:val="002807F2"/>
    <w:rsid w:val="00280879"/>
    <w:rsid w:val="00281550"/>
    <w:rsid w:val="002900E9"/>
    <w:rsid w:val="00291717"/>
    <w:rsid w:val="00291E98"/>
    <w:rsid w:val="00295A87"/>
    <w:rsid w:val="002974BD"/>
    <w:rsid w:val="002A37BA"/>
    <w:rsid w:val="002B0059"/>
    <w:rsid w:val="002B145D"/>
    <w:rsid w:val="002B1FA6"/>
    <w:rsid w:val="002B31C2"/>
    <w:rsid w:val="002B765F"/>
    <w:rsid w:val="002C31B2"/>
    <w:rsid w:val="002C3309"/>
    <w:rsid w:val="002C6BC3"/>
    <w:rsid w:val="002D4EB1"/>
    <w:rsid w:val="002D731B"/>
    <w:rsid w:val="002D74E0"/>
    <w:rsid w:val="002E5A6F"/>
    <w:rsid w:val="002F023D"/>
    <w:rsid w:val="002F077A"/>
    <w:rsid w:val="002F2690"/>
    <w:rsid w:val="002F2B02"/>
    <w:rsid w:val="002F390F"/>
    <w:rsid w:val="002F51F3"/>
    <w:rsid w:val="002F748B"/>
    <w:rsid w:val="003023C2"/>
    <w:rsid w:val="00313A64"/>
    <w:rsid w:val="00323106"/>
    <w:rsid w:val="0032394C"/>
    <w:rsid w:val="003244BC"/>
    <w:rsid w:val="003251A8"/>
    <w:rsid w:val="003269CC"/>
    <w:rsid w:val="003450D4"/>
    <w:rsid w:val="00350F49"/>
    <w:rsid w:val="00351E6F"/>
    <w:rsid w:val="00364A96"/>
    <w:rsid w:val="00366E40"/>
    <w:rsid w:val="00370C49"/>
    <w:rsid w:val="00371716"/>
    <w:rsid w:val="00375CF3"/>
    <w:rsid w:val="00377AED"/>
    <w:rsid w:val="00377DD0"/>
    <w:rsid w:val="00386B80"/>
    <w:rsid w:val="0038773A"/>
    <w:rsid w:val="00392A1C"/>
    <w:rsid w:val="003A218E"/>
    <w:rsid w:val="003A349B"/>
    <w:rsid w:val="003A4192"/>
    <w:rsid w:val="003A6BE8"/>
    <w:rsid w:val="003A7A2A"/>
    <w:rsid w:val="003B2FAD"/>
    <w:rsid w:val="003B394F"/>
    <w:rsid w:val="003C067B"/>
    <w:rsid w:val="003C5429"/>
    <w:rsid w:val="003D0C8C"/>
    <w:rsid w:val="003D0E1B"/>
    <w:rsid w:val="003D217E"/>
    <w:rsid w:val="003D2AD8"/>
    <w:rsid w:val="003D41C9"/>
    <w:rsid w:val="003D6E33"/>
    <w:rsid w:val="003D75EC"/>
    <w:rsid w:val="003D760A"/>
    <w:rsid w:val="003D7DDF"/>
    <w:rsid w:val="003E08FB"/>
    <w:rsid w:val="003E13EE"/>
    <w:rsid w:val="003E1E76"/>
    <w:rsid w:val="003E408B"/>
    <w:rsid w:val="003F06D0"/>
    <w:rsid w:val="003F183E"/>
    <w:rsid w:val="003F1A8C"/>
    <w:rsid w:val="003F403B"/>
    <w:rsid w:val="00400D7E"/>
    <w:rsid w:val="00401509"/>
    <w:rsid w:val="00401F51"/>
    <w:rsid w:val="00407BB7"/>
    <w:rsid w:val="00410CE5"/>
    <w:rsid w:val="00411106"/>
    <w:rsid w:val="0041191E"/>
    <w:rsid w:val="00412B3D"/>
    <w:rsid w:val="004130E7"/>
    <w:rsid w:val="00413156"/>
    <w:rsid w:val="00414BA3"/>
    <w:rsid w:val="00415458"/>
    <w:rsid w:val="00416B55"/>
    <w:rsid w:val="004171ED"/>
    <w:rsid w:val="00420A34"/>
    <w:rsid w:val="0042322F"/>
    <w:rsid w:val="00425BA2"/>
    <w:rsid w:val="004302BC"/>
    <w:rsid w:val="004307E1"/>
    <w:rsid w:val="00431B9E"/>
    <w:rsid w:val="00441D49"/>
    <w:rsid w:val="004438C9"/>
    <w:rsid w:val="00445CFB"/>
    <w:rsid w:val="00446A3A"/>
    <w:rsid w:val="004473AE"/>
    <w:rsid w:val="004476B0"/>
    <w:rsid w:val="004478CF"/>
    <w:rsid w:val="00447C3E"/>
    <w:rsid w:val="00450748"/>
    <w:rsid w:val="004519ED"/>
    <w:rsid w:val="00453347"/>
    <w:rsid w:val="00460AB0"/>
    <w:rsid w:val="00464D61"/>
    <w:rsid w:val="004735DB"/>
    <w:rsid w:val="00481DF9"/>
    <w:rsid w:val="0048245C"/>
    <w:rsid w:val="004828EF"/>
    <w:rsid w:val="00482A85"/>
    <w:rsid w:val="00483017"/>
    <w:rsid w:val="00483563"/>
    <w:rsid w:val="00485968"/>
    <w:rsid w:val="004866F4"/>
    <w:rsid w:val="0048706A"/>
    <w:rsid w:val="004874D0"/>
    <w:rsid w:val="00490BED"/>
    <w:rsid w:val="00491FE2"/>
    <w:rsid w:val="004A08FA"/>
    <w:rsid w:val="004A3294"/>
    <w:rsid w:val="004A5A33"/>
    <w:rsid w:val="004A7292"/>
    <w:rsid w:val="004B2F53"/>
    <w:rsid w:val="004B79EC"/>
    <w:rsid w:val="004C43A8"/>
    <w:rsid w:val="004D3710"/>
    <w:rsid w:val="004D7342"/>
    <w:rsid w:val="004E285C"/>
    <w:rsid w:val="004E6EAF"/>
    <w:rsid w:val="004F14F1"/>
    <w:rsid w:val="004F2080"/>
    <w:rsid w:val="004F2CC7"/>
    <w:rsid w:val="004F5918"/>
    <w:rsid w:val="00501CF6"/>
    <w:rsid w:val="00502499"/>
    <w:rsid w:val="005073C3"/>
    <w:rsid w:val="0051176C"/>
    <w:rsid w:val="0051416F"/>
    <w:rsid w:val="00515EE5"/>
    <w:rsid w:val="00517989"/>
    <w:rsid w:val="00520F14"/>
    <w:rsid w:val="00523B42"/>
    <w:rsid w:val="00526AAE"/>
    <w:rsid w:val="00535B4C"/>
    <w:rsid w:val="00540ACE"/>
    <w:rsid w:val="00542C14"/>
    <w:rsid w:val="00544694"/>
    <w:rsid w:val="00544E36"/>
    <w:rsid w:val="005454BC"/>
    <w:rsid w:val="00545FB6"/>
    <w:rsid w:val="005479E1"/>
    <w:rsid w:val="005511C2"/>
    <w:rsid w:val="00552E54"/>
    <w:rsid w:val="00554434"/>
    <w:rsid w:val="00554E85"/>
    <w:rsid w:val="0056111C"/>
    <w:rsid w:val="005621E1"/>
    <w:rsid w:val="00565717"/>
    <w:rsid w:val="00565A9F"/>
    <w:rsid w:val="00571E8D"/>
    <w:rsid w:val="00581C10"/>
    <w:rsid w:val="00585B6C"/>
    <w:rsid w:val="00585D8D"/>
    <w:rsid w:val="005873CD"/>
    <w:rsid w:val="0059091C"/>
    <w:rsid w:val="005931DA"/>
    <w:rsid w:val="00597B9D"/>
    <w:rsid w:val="005A07A8"/>
    <w:rsid w:val="005A2989"/>
    <w:rsid w:val="005A3FEF"/>
    <w:rsid w:val="005A644D"/>
    <w:rsid w:val="005B1C2D"/>
    <w:rsid w:val="005B31AF"/>
    <w:rsid w:val="005B6219"/>
    <w:rsid w:val="005B6C53"/>
    <w:rsid w:val="005C01E1"/>
    <w:rsid w:val="005C0476"/>
    <w:rsid w:val="005C11A5"/>
    <w:rsid w:val="005C13A4"/>
    <w:rsid w:val="005C2DE6"/>
    <w:rsid w:val="005C4866"/>
    <w:rsid w:val="005D0C03"/>
    <w:rsid w:val="005D0F97"/>
    <w:rsid w:val="005D1C31"/>
    <w:rsid w:val="005D4429"/>
    <w:rsid w:val="005D5727"/>
    <w:rsid w:val="005E1151"/>
    <w:rsid w:val="005E461B"/>
    <w:rsid w:val="005F085C"/>
    <w:rsid w:val="005F123C"/>
    <w:rsid w:val="005F4DC9"/>
    <w:rsid w:val="005F6018"/>
    <w:rsid w:val="005F67AD"/>
    <w:rsid w:val="006001AA"/>
    <w:rsid w:val="00605238"/>
    <w:rsid w:val="006104A9"/>
    <w:rsid w:val="006162B8"/>
    <w:rsid w:val="00616495"/>
    <w:rsid w:val="00620458"/>
    <w:rsid w:val="00625AA3"/>
    <w:rsid w:val="00627FD4"/>
    <w:rsid w:val="006329CC"/>
    <w:rsid w:val="00633FC3"/>
    <w:rsid w:val="006345FB"/>
    <w:rsid w:val="00635AE8"/>
    <w:rsid w:val="00635EA3"/>
    <w:rsid w:val="00637FEB"/>
    <w:rsid w:val="006456BD"/>
    <w:rsid w:val="006571B3"/>
    <w:rsid w:val="00660D86"/>
    <w:rsid w:val="006641CA"/>
    <w:rsid w:val="00667EFE"/>
    <w:rsid w:val="00673BAA"/>
    <w:rsid w:val="00676A3D"/>
    <w:rsid w:val="00684A57"/>
    <w:rsid w:val="006853A1"/>
    <w:rsid w:val="006872A9"/>
    <w:rsid w:val="006906B0"/>
    <w:rsid w:val="006921A6"/>
    <w:rsid w:val="00692F6B"/>
    <w:rsid w:val="00695A80"/>
    <w:rsid w:val="00695F20"/>
    <w:rsid w:val="006A0A28"/>
    <w:rsid w:val="006A1741"/>
    <w:rsid w:val="006A2F97"/>
    <w:rsid w:val="006B0CB3"/>
    <w:rsid w:val="006B628A"/>
    <w:rsid w:val="006B7564"/>
    <w:rsid w:val="006B7C23"/>
    <w:rsid w:val="006C1142"/>
    <w:rsid w:val="006C6E7E"/>
    <w:rsid w:val="006C6FBF"/>
    <w:rsid w:val="006D2197"/>
    <w:rsid w:val="006D46A4"/>
    <w:rsid w:val="006D4FA0"/>
    <w:rsid w:val="006D6A4D"/>
    <w:rsid w:val="006E4E41"/>
    <w:rsid w:val="006E5097"/>
    <w:rsid w:val="006E6133"/>
    <w:rsid w:val="006F3B66"/>
    <w:rsid w:val="006F6C8A"/>
    <w:rsid w:val="0070529D"/>
    <w:rsid w:val="00712CA0"/>
    <w:rsid w:val="0072049B"/>
    <w:rsid w:val="00721289"/>
    <w:rsid w:val="00722662"/>
    <w:rsid w:val="007274B4"/>
    <w:rsid w:val="0073510B"/>
    <w:rsid w:val="0074106B"/>
    <w:rsid w:val="0074197A"/>
    <w:rsid w:val="00742A31"/>
    <w:rsid w:val="0074435B"/>
    <w:rsid w:val="00746357"/>
    <w:rsid w:val="00747B7B"/>
    <w:rsid w:val="00751314"/>
    <w:rsid w:val="00761EA4"/>
    <w:rsid w:val="00766103"/>
    <w:rsid w:val="00767EDA"/>
    <w:rsid w:val="00771FDF"/>
    <w:rsid w:val="007772D0"/>
    <w:rsid w:val="00785D79"/>
    <w:rsid w:val="00785E31"/>
    <w:rsid w:val="00786EAD"/>
    <w:rsid w:val="00790258"/>
    <w:rsid w:val="00790A7B"/>
    <w:rsid w:val="007918C3"/>
    <w:rsid w:val="00794B77"/>
    <w:rsid w:val="00795455"/>
    <w:rsid w:val="0079553D"/>
    <w:rsid w:val="007B03A6"/>
    <w:rsid w:val="007B5C8D"/>
    <w:rsid w:val="007B66E1"/>
    <w:rsid w:val="007B6CE1"/>
    <w:rsid w:val="007C0E77"/>
    <w:rsid w:val="007C6D36"/>
    <w:rsid w:val="007D28E4"/>
    <w:rsid w:val="007D32FE"/>
    <w:rsid w:val="007D506E"/>
    <w:rsid w:val="007D660E"/>
    <w:rsid w:val="007E0975"/>
    <w:rsid w:val="007E100F"/>
    <w:rsid w:val="007E6457"/>
    <w:rsid w:val="007F379A"/>
    <w:rsid w:val="007F56DD"/>
    <w:rsid w:val="008015FD"/>
    <w:rsid w:val="008063CF"/>
    <w:rsid w:val="00813706"/>
    <w:rsid w:val="00814F9B"/>
    <w:rsid w:val="00822F8A"/>
    <w:rsid w:val="00825D03"/>
    <w:rsid w:val="00827953"/>
    <w:rsid w:val="0083047F"/>
    <w:rsid w:val="0083171C"/>
    <w:rsid w:val="0083628F"/>
    <w:rsid w:val="00840707"/>
    <w:rsid w:val="00841E34"/>
    <w:rsid w:val="00843559"/>
    <w:rsid w:val="00844F25"/>
    <w:rsid w:val="0084543B"/>
    <w:rsid w:val="008561B8"/>
    <w:rsid w:val="008570EA"/>
    <w:rsid w:val="00866562"/>
    <w:rsid w:val="00867EE1"/>
    <w:rsid w:val="00870B0C"/>
    <w:rsid w:val="0087312E"/>
    <w:rsid w:val="00873CD7"/>
    <w:rsid w:val="00875809"/>
    <w:rsid w:val="0087658F"/>
    <w:rsid w:val="008804DF"/>
    <w:rsid w:val="00884CB7"/>
    <w:rsid w:val="008855A6"/>
    <w:rsid w:val="00886619"/>
    <w:rsid w:val="008908A1"/>
    <w:rsid w:val="00890EBB"/>
    <w:rsid w:val="00891CDC"/>
    <w:rsid w:val="0089271E"/>
    <w:rsid w:val="00892A11"/>
    <w:rsid w:val="008933E5"/>
    <w:rsid w:val="008A67BA"/>
    <w:rsid w:val="008B5FF7"/>
    <w:rsid w:val="008C1ED7"/>
    <w:rsid w:val="008C2D9A"/>
    <w:rsid w:val="008C4A85"/>
    <w:rsid w:val="008D5C23"/>
    <w:rsid w:val="008D661E"/>
    <w:rsid w:val="008D6625"/>
    <w:rsid w:val="008D763A"/>
    <w:rsid w:val="008E4BDD"/>
    <w:rsid w:val="00900934"/>
    <w:rsid w:val="00900C84"/>
    <w:rsid w:val="009029BF"/>
    <w:rsid w:val="009055C0"/>
    <w:rsid w:val="009137B1"/>
    <w:rsid w:val="00913B78"/>
    <w:rsid w:val="00920657"/>
    <w:rsid w:val="009207B4"/>
    <w:rsid w:val="009230D4"/>
    <w:rsid w:val="00935235"/>
    <w:rsid w:val="009360FC"/>
    <w:rsid w:val="009375C9"/>
    <w:rsid w:val="0094237C"/>
    <w:rsid w:val="00942818"/>
    <w:rsid w:val="00947DD7"/>
    <w:rsid w:val="00950322"/>
    <w:rsid w:val="00950E87"/>
    <w:rsid w:val="0095290F"/>
    <w:rsid w:val="009546A2"/>
    <w:rsid w:val="009565D8"/>
    <w:rsid w:val="0095724A"/>
    <w:rsid w:val="00957E75"/>
    <w:rsid w:val="00960C96"/>
    <w:rsid w:val="0096193B"/>
    <w:rsid w:val="00971651"/>
    <w:rsid w:val="00971FF4"/>
    <w:rsid w:val="0097355E"/>
    <w:rsid w:val="009751AB"/>
    <w:rsid w:val="00977D6C"/>
    <w:rsid w:val="00982374"/>
    <w:rsid w:val="0098332F"/>
    <w:rsid w:val="00990551"/>
    <w:rsid w:val="009A499C"/>
    <w:rsid w:val="009A6B75"/>
    <w:rsid w:val="009A6BD9"/>
    <w:rsid w:val="009B0CD1"/>
    <w:rsid w:val="009B339C"/>
    <w:rsid w:val="009B351E"/>
    <w:rsid w:val="009B4853"/>
    <w:rsid w:val="009B4DC7"/>
    <w:rsid w:val="009C0726"/>
    <w:rsid w:val="009C2D23"/>
    <w:rsid w:val="009C35F0"/>
    <w:rsid w:val="009C457E"/>
    <w:rsid w:val="009C4E3C"/>
    <w:rsid w:val="009C6772"/>
    <w:rsid w:val="009D135F"/>
    <w:rsid w:val="009D5B72"/>
    <w:rsid w:val="009D799B"/>
    <w:rsid w:val="009F5DA9"/>
    <w:rsid w:val="009F6031"/>
    <w:rsid w:val="009F6FEF"/>
    <w:rsid w:val="00A06E8D"/>
    <w:rsid w:val="00A230E8"/>
    <w:rsid w:val="00A24650"/>
    <w:rsid w:val="00A2507B"/>
    <w:rsid w:val="00A2554C"/>
    <w:rsid w:val="00A27792"/>
    <w:rsid w:val="00A27B95"/>
    <w:rsid w:val="00A30A5E"/>
    <w:rsid w:val="00A34138"/>
    <w:rsid w:val="00A3490D"/>
    <w:rsid w:val="00A3772B"/>
    <w:rsid w:val="00A40834"/>
    <w:rsid w:val="00A40FD3"/>
    <w:rsid w:val="00A414EF"/>
    <w:rsid w:val="00A41736"/>
    <w:rsid w:val="00A427D8"/>
    <w:rsid w:val="00A42E10"/>
    <w:rsid w:val="00A42E64"/>
    <w:rsid w:val="00A47B84"/>
    <w:rsid w:val="00A5163C"/>
    <w:rsid w:val="00A51D0B"/>
    <w:rsid w:val="00A5472D"/>
    <w:rsid w:val="00A54B99"/>
    <w:rsid w:val="00A55014"/>
    <w:rsid w:val="00A564A7"/>
    <w:rsid w:val="00A621C0"/>
    <w:rsid w:val="00A62C0D"/>
    <w:rsid w:val="00A65A6E"/>
    <w:rsid w:val="00A66158"/>
    <w:rsid w:val="00A6664F"/>
    <w:rsid w:val="00A72941"/>
    <w:rsid w:val="00A74896"/>
    <w:rsid w:val="00A91EF2"/>
    <w:rsid w:val="00A93AD7"/>
    <w:rsid w:val="00A94068"/>
    <w:rsid w:val="00A9561A"/>
    <w:rsid w:val="00A95DF4"/>
    <w:rsid w:val="00AA08DB"/>
    <w:rsid w:val="00AA127E"/>
    <w:rsid w:val="00AA4A01"/>
    <w:rsid w:val="00AA59C0"/>
    <w:rsid w:val="00AA70EE"/>
    <w:rsid w:val="00AB097A"/>
    <w:rsid w:val="00AB5640"/>
    <w:rsid w:val="00AC1C8C"/>
    <w:rsid w:val="00AC27B4"/>
    <w:rsid w:val="00AC48C6"/>
    <w:rsid w:val="00AC529C"/>
    <w:rsid w:val="00AC5D35"/>
    <w:rsid w:val="00AC780D"/>
    <w:rsid w:val="00AE0F5B"/>
    <w:rsid w:val="00AE4690"/>
    <w:rsid w:val="00AE4DFB"/>
    <w:rsid w:val="00AF1B29"/>
    <w:rsid w:val="00AF2E92"/>
    <w:rsid w:val="00B07813"/>
    <w:rsid w:val="00B07A0C"/>
    <w:rsid w:val="00B07AF1"/>
    <w:rsid w:val="00B121B7"/>
    <w:rsid w:val="00B127E8"/>
    <w:rsid w:val="00B12A59"/>
    <w:rsid w:val="00B20981"/>
    <w:rsid w:val="00B2119B"/>
    <w:rsid w:val="00B26600"/>
    <w:rsid w:val="00B35882"/>
    <w:rsid w:val="00B40AD9"/>
    <w:rsid w:val="00B40B14"/>
    <w:rsid w:val="00B41435"/>
    <w:rsid w:val="00B42F76"/>
    <w:rsid w:val="00B51CDD"/>
    <w:rsid w:val="00B60F3F"/>
    <w:rsid w:val="00B6404A"/>
    <w:rsid w:val="00B6431A"/>
    <w:rsid w:val="00B668FD"/>
    <w:rsid w:val="00B67DEC"/>
    <w:rsid w:val="00B70019"/>
    <w:rsid w:val="00B71F23"/>
    <w:rsid w:val="00B72594"/>
    <w:rsid w:val="00B73F90"/>
    <w:rsid w:val="00B747D3"/>
    <w:rsid w:val="00B764D8"/>
    <w:rsid w:val="00B768EB"/>
    <w:rsid w:val="00B870B5"/>
    <w:rsid w:val="00B90485"/>
    <w:rsid w:val="00B90B0B"/>
    <w:rsid w:val="00B95026"/>
    <w:rsid w:val="00B95F0A"/>
    <w:rsid w:val="00B96CE5"/>
    <w:rsid w:val="00BA0C32"/>
    <w:rsid w:val="00BA2A18"/>
    <w:rsid w:val="00BA3882"/>
    <w:rsid w:val="00BA6277"/>
    <w:rsid w:val="00BB0053"/>
    <w:rsid w:val="00BB09F8"/>
    <w:rsid w:val="00BB37BB"/>
    <w:rsid w:val="00BC0B36"/>
    <w:rsid w:val="00BC103F"/>
    <w:rsid w:val="00BD70A1"/>
    <w:rsid w:val="00BE34A4"/>
    <w:rsid w:val="00BF1687"/>
    <w:rsid w:val="00BF2EAE"/>
    <w:rsid w:val="00BF64F2"/>
    <w:rsid w:val="00BF7767"/>
    <w:rsid w:val="00C01237"/>
    <w:rsid w:val="00C02AF3"/>
    <w:rsid w:val="00C04F00"/>
    <w:rsid w:val="00C05EF6"/>
    <w:rsid w:val="00C06B91"/>
    <w:rsid w:val="00C06C3F"/>
    <w:rsid w:val="00C13D19"/>
    <w:rsid w:val="00C15CD7"/>
    <w:rsid w:val="00C16421"/>
    <w:rsid w:val="00C16C22"/>
    <w:rsid w:val="00C20E70"/>
    <w:rsid w:val="00C27D82"/>
    <w:rsid w:val="00C356E1"/>
    <w:rsid w:val="00C408D0"/>
    <w:rsid w:val="00C423D0"/>
    <w:rsid w:val="00C47236"/>
    <w:rsid w:val="00C4781B"/>
    <w:rsid w:val="00C5492C"/>
    <w:rsid w:val="00C56B20"/>
    <w:rsid w:val="00C61545"/>
    <w:rsid w:val="00C618E9"/>
    <w:rsid w:val="00C61DCB"/>
    <w:rsid w:val="00C626F4"/>
    <w:rsid w:val="00C628E7"/>
    <w:rsid w:val="00C634ED"/>
    <w:rsid w:val="00C637A8"/>
    <w:rsid w:val="00C66E68"/>
    <w:rsid w:val="00C71EB9"/>
    <w:rsid w:val="00C72B7A"/>
    <w:rsid w:val="00C856DC"/>
    <w:rsid w:val="00C911BA"/>
    <w:rsid w:val="00C921CE"/>
    <w:rsid w:val="00C95C81"/>
    <w:rsid w:val="00C96988"/>
    <w:rsid w:val="00CA1C84"/>
    <w:rsid w:val="00CB3D47"/>
    <w:rsid w:val="00CB6610"/>
    <w:rsid w:val="00CB73E7"/>
    <w:rsid w:val="00CC4053"/>
    <w:rsid w:val="00CC55ED"/>
    <w:rsid w:val="00CD2DC5"/>
    <w:rsid w:val="00CD5D47"/>
    <w:rsid w:val="00CD6043"/>
    <w:rsid w:val="00CE0559"/>
    <w:rsid w:val="00CE26E5"/>
    <w:rsid w:val="00CE522A"/>
    <w:rsid w:val="00CE5704"/>
    <w:rsid w:val="00CF0BA0"/>
    <w:rsid w:val="00D00970"/>
    <w:rsid w:val="00D06960"/>
    <w:rsid w:val="00D1040A"/>
    <w:rsid w:val="00D112D9"/>
    <w:rsid w:val="00D14A4A"/>
    <w:rsid w:val="00D1557D"/>
    <w:rsid w:val="00D17BD4"/>
    <w:rsid w:val="00D24CAB"/>
    <w:rsid w:val="00D35252"/>
    <w:rsid w:val="00D37E15"/>
    <w:rsid w:val="00D43E76"/>
    <w:rsid w:val="00D44621"/>
    <w:rsid w:val="00D451DC"/>
    <w:rsid w:val="00D47615"/>
    <w:rsid w:val="00D47C73"/>
    <w:rsid w:val="00D51D48"/>
    <w:rsid w:val="00D54284"/>
    <w:rsid w:val="00D5545F"/>
    <w:rsid w:val="00D55E88"/>
    <w:rsid w:val="00D6094E"/>
    <w:rsid w:val="00D6269F"/>
    <w:rsid w:val="00D667FA"/>
    <w:rsid w:val="00D67DBA"/>
    <w:rsid w:val="00D703A2"/>
    <w:rsid w:val="00D70D70"/>
    <w:rsid w:val="00D76459"/>
    <w:rsid w:val="00D847EA"/>
    <w:rsid w:val="00D84C33"/>
    <w:rsid w:val="00D85BCA"/>
    <w:rsid w:val="00D85BE8"/>
    <w:rsid w:val="00D90650"/>
    <w:rsid w:val="00D94E89"/>
    <w:rsid w:val="00D95D47"/>
    <w:rsid w:val="00D96F14"/>
    <w:rsid w:val="00D97546"/>
    <w:rsid w:val="00D97C2D"/>
    <w:rsid w:val="00DA35D4"/>
    <w:rsid w:val="00DA3DE0"/>
    <w:rsid w:val="00DA47CC"/>
    <w:rsid w:val="00DA6258"/>
    <w:rsid w:val="00DA7361"/>
    <w:rsid w:val="00DB08D1"/>
    <w:rsid w:val="00DC11BE"/>
    <w:rsid w:val="00DD631B"/>
    <w:rsid w:val="00DD712D"/>
    <w:rsid w:val="00DD73B6"/>
    <w:rsid w:val="00DE049C"/>
    <w:rsid w:val="00DE1B5E"/>
    <w:rsid w:val="00DE4B5A"/>
    <w:rsid w:val="00DF7843"/>
    <w:rsid w:val="00E02DFD"/>
    <w:rsid w:val="00E068F9"/>
    <w:rsid w:val="00E073F8"/>
    <w:rsid w:val="00E07512"/>
    <w:rsid w:val="00E11399"/>
    <w:rsid w:val="00E11917"/>
    <w:rsid w:val="00E14DED"/>
    <w:rsid w:val="00E16F89"/>
    <w:rsid w:val="00E17464"/>
    <w:rsid w:val="00E17ADB"/>
    <w:rsid w:val="00E207B7"/>
    <w:rsid w:val="00E22CAE"/>
    <w:rsid w:val="00E31855"/>
    <w:rsid w:val="00E336CF"/>
    <w:rsid w:val="00E33722"/>
    <w:rsid w:val="00E33EED"/>
    <w:rsid w:val="00E43A1E"/>
    <w:rsid w:val="00E44FC0"/>
    <w:rsid w:val="00E45BC7"/>
    <w:rsid w:val="00E475E4"/>
    <w:rsid w:val="00E5032B"/>
    <w:rsid w:val="00E50981"/>
    <w:rsid w:val="00E57A53"/>
    <w:rsid w:val="00E6209A"/>
    <w:rsid w:val="00E6285F"/>
    <w:rsid w:val="00E70536"/>
    <w:rsid w:val="00E7174E"/>
    <w:rsid w:val="00E74E21"/>
    <w:rsid w:val="00E762A0"/>
    <w:rsid w:val="00E867F7"/>
    <w:rsid w:val="00E93B19"/>
    <w:rsid w:val="00E9430C"/>
    <w:rsid w:val="00E97EA9"/>
    <w:rsid w:val="00EA0871"/>
    <w:rsid w:val="00EA2393"/>
    <w:rsid w:val="00EA7B98"/>
    <w:rsid w:val="00EA7E3F"/>
    <w:rsid w:val="00EB37D6"/>
    <w:rsid w:val="00EB7431"/>
    <w:rsid w:val="00EC0879"/>
    <w:rsid w:val="00EC21B6"/>
    <w:rsid w:val="00EC4CA6"/>
    <w:rsid w:val="00EC5EBB"/>
    <w:rsid w:val="00EC7140"/>
    <w:rsid w:val="00ED1735"/>
    <w:rsid w:val="00EE33BF"/>
    <w:rsid w:val="00EE4060"/>
    <w:rsid w:val="00EF240E"/>
    <w:rsid w:val="00EF2942"/>
    <w:rsid w:val="00EF44D7"/>
    <w:rsid w:val="00EF54E2"/>
    <w:rsid w:val="00EF5B27"/>
    <w:rsid w:val="00F0047B"/>
    <w:rsid w:val="00F02280"/>
    <w:rsid w:val="00F141B6"/>
    <w:rsid w:val="00F1485B"/>
    <w:rsid w:val="00F21265"/>
    <w:rsid w:val="00F21BE0"/>
    <w:rsid w:val="00F23327"/>
    <w:rsid w:val="00F23CBC"/>
    <w:rsid w:val="00F25034"/>
    <w:rsid w:val="00F25606"/>
    <w:rsid w:val="00F275C3"/>
    <w:rsid w:val="00F27F06"/>
    <w:rsid w:val="00F5457C"/>
    <w:rsid w:val="00F55846"/>
    <w:rsid w:val="00F62A6E"/>
    <w:rsid w:val="00F654F1"/>
    <w:rsid w:val="00F67574"/>
    <w:rsid w:val="00F76816"/>
    <w:rsid w:val="00F854A2"/>
    <w:rsid w:val="00F85B1D"/>
    <w:rsid w:val="00F92FF1"/>
    <w:rsid w:val="00F960CD"/>
    <w:rsid w:val="00F96CC0"/>
    <w:rsid w:val="00FA33B9"/>
    <w:rsid w:val="00FA459A"/>
    <w:rsid w:val="00FB134D"/>
    <w:rsid w:val="00FB2ECF"/>
    <w:rsid w:val="00FB34A9"/>
    <w:rsid w:val="00FB4E4F"/>
    <w:rsid w:val="00FB503F"/>
    <w:rsid w:val="00FB6F7E"/>
    <w:rsid w:val="00FB73D8"/>
    <w:rsid w:val="00FB7B68"/>
    <w:rsid w:val="00FC23A1"/>
    <w:rsid w:val="00FC2F24"/>
    <w:rsid w:val="00FC46E5"/>
    <w:rsid w:val="00FD149E"/>
    <w:rsid w:val="00FD1BDC"/>
    <w:rsid w:val="00FD23A3"/>
    <w:rsid w:val="00FD2869"/>
    <w:rsid w:val="00FD3055"/>
    <w:rsid w:val="00FD73CA"/>
    <w:rsid w:val="00FD7F4F"/>
    <w:rsid w:val="00FE1D40"/>
    <w:rsid w:val="00FE5019"/>
    <w:rsid w:val="00FE5A7F"/>
    <w:rsid w:val="00FE7111"/>
    <w:rsid w:val="00FF2EBB"/>
    <w:rsid w:val="00FF368A"/>
    <w:rsid w:val="00FF5261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02C47"/>
  <w15:docId w15:val="{0AE216C4-36F9-43FE-8DA9-A494A019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46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5D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5D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5D5B"/>
    <w:rPr>
      <w:sz w:val="18"/>
      <w:szCs w:val="18"/>
    </w:rPr>
  </w:style>
  <w:style w:type="table" w:styleId="a7">
    <w:name w:val="Table Grid"/>
    <w:basedOn w:val="a1"/>
    <w:uiPriority w:val="39"/>
    <w:rsid w:val="00265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浅色底纹1"/>
    <w:basedOn w:val="a1"/>
    <w:uiPriority w:val="60"/>
    <w:rsid w:val="00265D5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1"/>
    <w:uiPriority w:val="60"/>
    <w:rsid w:val="00265D5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3D2A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D2AD8"/>
    <w:rPr>
      <w:sz w:val="18"/>
      <w:szCs w:val="18"/>
    </w:rPr>
  </w:style>
  <w:style w:type="paragraph" w:styleId="aa">
    <w:name w:val="List Paragraph"/>
    <w:basedOn w:val="a"/>
    <w:uiPriority w:val="34"/>
    <w:qFormat/>
    <w:rsid w:val="008D5C23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浅色底纹2"/>
    <w:basedOn w:val="a1"/>
    <w:uiPriority w:val="60"/>
    <w:rsid w:val="00BF64F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浅色底纹 - 强调文字颜色 12"/>
    <w:basedOn w:val="a1"/>
    <w:uiPriority w:val="60"/>
    <w:rsid w:val="00BF64F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float">
    <w:name w:val="float"/>
    <w:basedOn w:val="a"/>
    <w:rsid w:val="003023C2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  <w:lang w:eastAsia="en-US"/>
    </w:rPr>
  </w:style>
  <w:style w:type="character" w:customStyle="1" w:styleId="Caption1">
    <w:name w:val="Caption1"/>
    <w:basedOn w:val="a0"/>
    <w:rsid w:val="003023C2"/>
  </w:style>
  <w:style w:type="character" w:customStyle="1" w:styleId="simple">
    <w:name w:val="simple"/>
    <w:basedOn w:val="a0"/>
    <w:rsid w:val="003023C2"/>
  </w:style>
  <w:style w:type="character" w:customStyle="1" w:styleId="EndNoteBibliographyChar">
    <w:name w:val="EndNote Bibliography Char"/>
    <w:basedOn w:val="a0"/>
    <w:link w:val="EndNoteBibliography"/>
    <w:locked/>
    <w:rsid w:val="00D44621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D44621"/>
    <w:pPr>
      <w:jc w:val="left"/>
    </w:pPr>
    <w:rPr>
      <w:noProof/>
      <w:sz w:val="20"/>
    </w:rPr>
  </w:style>
  <w:style w:type="table" w:styleId="ab">
    <w:name w:val="Light Shading"/>
    <w:basedOn w:val="a1"/>
    <w:uiPriority w:val="60"/>
    <w:rsid w:val="002758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Placeholder Text"/>
    <w:basedOn w:val="a0"/>
    <w:uiPriority w:val="99"/>
    <w:semiHidden/>
    <w:rsid w:val="008C2D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1086</Words>
  <Characters>6196</Characters>
  <Application>Microsoft Office Word</Application>
  <DocSecurity>0</DocSecurity>
  <Lines>51</Lines>
  <Paragraphs>14</Paragraphs>
  <ScaleCrop>false</ScaleCrop>
  <Company>SJTU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童 一苇</cp:lastModifiedBy>
  <cp:revision>17</cp:revision>
  <dcterms:created xsi:type="dcterms:W3CDTF">2021-05-13T01:25:00Z</dcterms:created>
  <dcterms:modified xsi:type="dcterms:W3CDTF">2021-07-02T04:09:00Z</dcterms:modified>
</cp:coreProperties>
</file>