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FCC9B" w14:textId="3BC3B149" w:rsidR="00901E67" w:rsidRPr="007E698C" w:rsidRDefault="00901E67" w:rsidP="00DD6CCD">
      <w:pPr>
        <w:pStyle w:val="EndNoteBibliography"/>
        <w:spacing w:before="480" w:after="0" w:line="480" w:lineRule="auto"/>
        <w:rPr>
          <w:rFonts w:cstheme="minorHAnsi"/>
          <w:b/>
          <w:bCs/>
        </w:rPr>
      </w:pPr>
      <w:r w:rsidRPr="007E698C">
        <w:rPr>
          <w:rFonts w:cstheme="minorHAnsi"/>
          <w:b/>
          <w:bCs/>
        </w:rPr>
        <w:t>Supplementary Information</w:t>
      </w:r>
    </w:p>
    <w:p w14:paraId="0C6CD9B3" w14:textId="7B32C070" w:rsidR="00901E67" w:rsidRPr="007E698C" w:rsidRDefault="00901E67" w:rsidP="00901E67">
      <w:pPr>
        <w:pStyle w:val="EndNoteBibliography"/>
        <w:spacing w:after="0" w:line="480" w:lineRule="auto"/>
        <w:rPr>
          <w:rFonts w:cstheme="minorHAnsi"/>
        </w:rPr>
      </w:pPr>
      <w:r w:rsidRPr="007E698C">
        <w:rPr>
          <w:rFonts w:cstheme="minorHAnsi"/>
        </w:rPr>
        <w:t>Supplementary Table 1:</w:t>
      </w:r>
      <w:r w:rsidR="008D3F8F" w:rsidRPr="007E698C">
        <w:t xml:space="preserve"> </w:t>
      </w:r>
      <w:r w:rsidR="008D3F8F" w:rsidRPr="007E698C">
        <w:rPr>
          <w:rFonts w:cstheme="minorHAnsi"/>
        </w:rPr>
        <w:t>COVID-19 BALF Data Sources</w:t>
      </w:r>
    </w:p>
    <w:p w14:paraId="650D860A" w14:textId="76C0A978" w:rsidR="00226192" w:rsidRPr="007E698C" w:rsidRDefault="00226192" w:rsidP="00901E67">
      <w:pPr>
        <w:pStyle w:val="EndNoteBibliography"/>
        <w:spacing w:after="0" w:line="480" w:lineRule="auto"/>
        <w:rPr>
          <w:rFonts w:cstheme="minorHAnsi"/>
        </w:rPr>
      </w:pPr>
      <w:r w:rsidRPr="007E698C">
        <w:rPr>
          <w:rFonts w:cstheme="minorHAnsi"/>
        </w:rPr>
        <w:t xml:space="preserve">Supplementary Table 2: </w:t>
      </w:r>
      <w:r w:rsidR="003F1267" w:rsidRPr="007E698C">
        <w:rPr>
          <w:rFonts w:cstheme="minorHAnsi"/>
        </w:rPr>
        <w:t>Non-COVID-19 BALF Data Sources</w:t>
      </w:r>
    </w:p>
    <w:p w14:paraId="474B9B22" w14:textId="4AA24E4F" w:rsidR="00901E67" w:rsidRDefault="00901E67" w:rsidP="00901E67">
      <w:pPr>
        <w:pStyle w:val="EndNoteBibliography"/>
        <w:spacing w:after="0" w:line="480" w:lineRule="auto"/>
        <w:rPr>
          <w:rFonts w:cstheme="minorHAnsi"/>
        </w:rPr>
      </w:pPr>
      <w:r w:rsidRPr="007E698C">
        <w:rPr>
          <w:rFonts w:cstheme="minorHAnsi"/>
        </w:rPr>
        <w:t>Supplementary Table 3:</w:t>
      </w:r>
      <w:r w:rsidR="003C2853" w:rsidRPr="007E698C">
        <w:rPr>
          <w:rFonts w:cstheme="minorHAnsi"/>
        </w:rPr>
        <w:t xml:space="preserve"> Statistically Significant GO Terms </w:t>
      </w:r>
      <w:r w:rsidR="007A0A0D">
        <w:rPr>
          <w:rFonts w:cstheme="minorHAnsi"/>
        </w:rPr>
        <w:t>among COVID-19 vs. CAP vs. Uninfected</w:t>
      </w:r>
    </w:p>
    <w:p w14:paraId="4FA2F90D" w14:textId="06F049FD" w:rsidR="007A0A0D" w:rsidRPr="007E698C" w:rsidRDefault="007A0A0D" w:rsidP="00901E67">
      <w:pPr>
        <w:pStyle w:val="EndNoteBibliography"/>
        <w:spacing w:after="0" w:line="480" w:lineRule="auto"/>
        <w:rPr>
          <w:rFonts w:cstheme="minorHAnsi"/>
        </w:rPr>
      </w:pPr>
      <w:r w:rsidRPr="007E698C">
        <w:rPr>
          <w:rFonts w:cstheme="minorHAnsi"/>
        </w:rPr>
        <w:t xml:space="preserve">Supplementary Table </w:t>
      </w:r>
      <w:r>
        <w:rPr>
          <w:rFonts w:cstheme="minorHAnsi"/>
        </w:rPr>
        <w:t>4</w:t>
      </w:r>
      <w:r w:rsidRPr="007E698C">
        <w:rPr>
          <w:rFonts w:cstheme="minorHAnsi"/>
        </w:rPr>
        <w:t xml:space="preserve">: Statistically Significant GO Terms </w:t>
      </w:r>
      <w:r>
        <w:rPr>
          <w:rFonts w:cstheme="minorHAnsi"/>
        </w:rPr>
        <w:t>among COVID-19 Survived vs. Deceased</w:t>
      </w:r>
    </w:p>
    <w:p w14:paraId="3A8B379A" w14:textId="194D0C14" w:rsidR="00901E67" w:rsidRDefault="00901E67" w:rsidP="00901E67">
      <w:pPr>
        <w:pStyle w:val="EndNoteBibliography"/>
        <w:spacing w:after="0" w:line="480" w:lineRule="auto"/>
        <w:rPr>
          <w:rFonts w:asciiTheme="minorHAnsi" w:hAnsiTheme="minorHAnsi" w:cstheme="minorHAnsi"/>
        </w:rPr>
      </w:pPr>
      <w:r w:rsidRPr="007E698C">
        <w:rPr>
          <w:rFonts w:asciiTheme="minorHAnsi" w:hAnsiTheme="minorHAnsi" w:cstheme="minorHAnsi"/>
        </w:rPr>
        <w:t xml:space="preserve">Supplementary Table </w:t>
      </w:r>
      <w:r w:rsidR="007A0A0D">
        <w:rPr>
          <w:rFonts w:asciiTheme="minorHAnsi" w:hAnsiTheme="minorHAnsi" w:cstheme="minorHAnsi"/>
        </w:rPr>
        <w:t>5</w:t>
      </w:r>
      <w:r w:rsidRPr="007E698C">
        <w:rPr>
          <w:rFonts w:asciiTheme="minorHAnsi" w:hAnsiTheme="minorHAnsi" w:cstheme="minorHAnsi"/>
        </w:rPr>
        <w:t>:</w:t>
      </w:r>
      <w:r w:rsidR="003C2853" w:rsidRPr="007E698C">
        <w:rPr>
          <w:rFonts w:asciiTheme="minorHAnsi" w:hAnsiTheme="minorHAnsi" w:cstheme="minorHAnsi"/>
        </w:rPr>
        <w:t xml:space="preserve"> Dirichlet Multinomial Mixtures (DMM) Clusters</w:t>
      </w:r>
    </w:p>
    <w:p w14:paraId="7028E5A6" w14:textId="7ED16A38" w:rsidR="00901E67" w:rsidRDefault="00901E67" w:rsidP="00901E67">
      <w:pPr>
        <w:pStyle w:val="EndNoteBibliography"/>
        <w:spacing w:after="0" w:line="480" w:lineRule="auto"/>
        <w:rPr>
          <w:rFonts w:cstheme="minorHAnsi"/>
        </w:rPr>
      </w:pPr>
      <w:r w:rsidRPr="007E698C">
        <w:rPr>
          <w:rFonts w:cstheme="minorHAnsi"/>
        </w:rPr>
        <w:t xml:space="preserve">Supplementary Table </w:t>
      </w:r>
      <w:r w:rsidR="007A0A0D">
        <w:rPr>
          <w:rFonts w:cstheme="minorHAnsi"/>
        </w:rPr>
        <w:t>6</w:t>
      </w:r>
      <w:r w:rsidRPr="007E698C">
        <w:rPr>
          <w:rFonts w:cstheme="minorHAnsi"/>
        </w:rPr>
        <w:t>:</w:t>
      </w:r>
      <w:r w:rsidR="00DE412A" w:rsidRPr="007E698C">
        <w:rPr>
          <w:rFonts w:cstheme="minorHAnsi"/>
        </w:rPr>
        <w:t xml:space="preserve"> Statistically Significant </w:t>
      </w:r>
      <w:proofErr w:type="spellStart"/>
      <w:r w:rsidR="00DE412A" w:rsidRPr="007E698C">
        <w:rPr>
          <w:rFonts w:cstheme="minorHAnsi"/>
        </w:rPr>
        <w:t>Taxons</w:t>
      </w:r>
      <w:proofErr w:type="spellEnd"/>
      <w:r w:rsidR="007A0A0D" w:rsidRPr="007A0A0D">
        <w:rPr>
          <w:rFonts w:cstheme="minorHAnsi"/>
        </w:rPr>
        <w:t xml:space="preserve"> </w:t>
      </w:r>
      <w:r w:rsidR="007A0A0D">
        <w:rPr>
          <w:rFonts w:cstheme="minorHAnsi"/>
        </w:rPr>
        <w:t>among COVID-19 vs. CAP vs. Uninfected</w:t>
      </w:r>
    </w:p>
    <w:p w14:paraId="42E4F3A9" w14:textId="25F859E6" w:rsidR="00520244" w:rsidRDefault="00520244" w:rsidP="00901E67">
      <w:pPr>
        <w:pStyle w:val="EndNoteBibliography"/>
        <w:spacing w:after="0" w:line="480" w:lineRule="auto"/>
        <w:rPr>
          <w:rFonts w:cstheme="minorHAnsi"/>
        </w:rPr>
      </w:pPr>
      <w:r w:rsidRPr="007E698C">
        <w:rPr>
          <w:rFonts w:cstheme="minorHAnsi"/>
        </w:rPr>
        <w:t xml:space="preserve">Supplementary Table </w:t>
      </w:r>
      <w:r>
        <w:rPr>
          <w:rFonts w:cstheme="minorHAnsi"/>
        </w:rPr>
        <w:t>7</w:t>
      </w:r>
      <w:r w:rsidRPr="007E698C">
        <w:rPr>
          <w:rFonts w:cstheme="minorHAnsi"/>
        </w:rPr>
        <w:t>:</w:t>
      </w:r>
      <w:r w:rsidR="00D019D7" w:rsidRPr="00D019D7">
        <w:t xml:space="preserve"> </w:t>
      </w:r>
      <w:r w:rsidR="00D019D7">
        <w:rPr>
          <w:rFonts w:cstheme="minorHAnsi"/>
        </w:rPr>
        <w:t>D</w:t>
      </w:r>
      <w:r w:rsidR="00D019D7" w:rsidRPr="00D019D7">
        <w:rPr>
          <w:rFonts w:cstheme="minorHAnsi"/>
        </w:rPr>
        <w:t xml:space="preserve">iversity </w:t>
      </w:r>
      <w:r w:rsidR="00D019D7">
        <w:rPr>
          <w:rFonts w:cstheme="minorHAnsi"/>
        </w:rPr>
        <w:t>M</w:t>
      </w:r>
      <w:r w:rsidR="00D019D7" w:rsidRPr="00D019D7">
        <w:rPr>
          <w:rFonts w:cstheme="minorHAnsi"/>
        </w:rPr>
        <w:t>etrics</w:t>
      </w:r>
    </w:p>
    <w:p w14:paraId="450CE5A8" w14:textId="3BF22CF1" w:rsidR="007A0A0D" w:rsidRDefault="007A0A0D" w:rsidP="007A0A0D">
      <w:pPr>
        <w:pStyle w:val="EndNoteBibliography"/>
        <w:spacing w:after="0" w:line="480" w:lineRule="auto"/>
        <w:rPr>
          <w:rFonts w:cstheme="minorHAnsi"/>
        </w:rPr>
      </w:pPr>
      <w:r w:rsidRPr="007E698C">
        <w:rPr>
          <w:rFonts w:cstheme="minorHAnsi"/>
        </w:rPr>
        <w:t xml:space="preserve">Supplementary Table </w:t>
      </w:r>
      <w:r w:rsidR="00520244">
        <w:rPr>
          <w:rFonts w:cstheme="minorHAnsi"/>
        </w:rPr>
        <w:t>8</w:t>
      </w:r>
      <w:r w:rsidRPr="007E698C">
        <w:rPr>
          <w:rFonts w:cstheme="minorHAnsi"/>
        </w:rPr>
        <w:t xml:space="preserve">: Statistically Significant </w:t>
      </w:r>
      <w:proofErr w:type="spellStart"/>
      <w:r w:rsidRPr="007E698C">
        <w:rPr>
          <w:rFonts w:cstheme="minorHAnsi"/>
        </w:rPr>
        <w:t>Taxons</w:t>
      </w:r>
      <w:proofErr w:type="spellEnd"/>
      <w:r w:rsidRPr="007A0A0D">
        <w:rPr>
          <w:rFonts w:cstheme="minorHAnsi"/>
        </w:rPr>
        <w:t xml:space="preserve"> </w:t>
      </w:r>
      <w:r>
        <w:rPr>
          <w:rFonts w:cstheme="minorHAnsi"/>
        </w:rPr>
        <w:t>among COVID-19 Survived vs. Deceased</w:t>
      </w:r>
    </w:p>
    <w:p w14:paraId="54ED78E6" w14:textId="616B8AFF" w:rsidR="007A0A0D" w:rsidRDefault="000F36AF" w:rsidP="00901E67">
      <w:pPr>
        <w:pStyle w:val="EndNoteBibliography"/>
        <w:spacing w:after="0" w:line="480" w:lineRule="auto"/>
        <w:rPr>
          <w:rFonts w:cstheme="minorHAnsi"/>
        </w:rPr>
      </w:pPr>
      <w:r w:rsidRPr="007E698C">
        <w:rPr>
          <w:rFonts w:cstheme="minorHAnsi"/>
        </w:rPr>
        <w:t>Supplementary Table</w:t>
      </w:r>
      <w:r>
        <w:rPr>
          <w:rFonts w:cstheme="minorHAnsi"/>
        </w:rPr>
        <w:t xml:space="preserve"> </w:t>
      </w:r>
      <w:r w:rsidR="00520244">
        <w:rPr>
          <w:rFonts w:cstheme="minorHAnsi"/>
        </w:rPr>
        <w:t>9</w:t>
      </w:r>
      <w:r>
        <w:rPr>
          <w:rFonts w:cstheme="minorHAnsi"/>
        </w:rPr>
        <w:t>:</w:t>
      </w:r>
      <w:r w:rsidRPr="000F36AF"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List</w:t>
      </w:r>
      <w:r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 xml:space="preserve">of Proteins Associated with </w:t>
      </w:r>
      <w:r w:rsidRPr="000F36AF">
        <w:rPr>
          <w:rFonts w:asciiTheme="minorHAnsi" w:hAnsiTheme="minorHAnsi" w:cstheme="minorHAnsi"/>
        </w:rPr>
        <w:t>GO</w:t>
      </w:r>
      <w:r>
        <w:rPr>
          <w:rFonts w:asciiTheme="minorHAnsi" w:hAnsiTheme="minorHAnsi" w:cstheme="minorHAnsi"/>
        </w:rPr>
        <w:t>:</w:t>
      </w:r>
      <w:r w:rsidRPr="000F36AF">
        <w:rPr>
          <w:rFonts w:asciiTheme="minorHAnsi" w:hAnsiTheme="minorHAnsi" w:cstheme="minorHAnsi"/>
        </w:rPr>
        <w:t>0000287</w:t>
      </w:r>
      <w:r>
        <w:rPr>
          <w:rFonts w:asciiTheme="minorHAnsi" w:hAnsiTheme="minorHAnsi" w:cstheme="minorHAnsi"/>
        </w:rPr>
        <w:t xml:space="preserve"> – M</w:t>
      </w:r>
      <w:r w:rsidRPr="000F36AF">
        <w:rPr>
          <w:rFonts w:asciiTheme="minorHAnsi" w:hAnsiTheme="minorHAnsi" w:cstheme="minorHAnsi"/>
        </w:rPr>
        <w:t>agnesium</w:t>
      </w:r>
      <w:r>
        <w:rPr>
          <w:rFonts w:asciiTheme="minorHAnsi" w:hAnsiTheme="minorHAnsi" w:cstheme="minorHAnsi"/>
        </w:rPr>
        <w:t xml:space="preserve"> I</w:t>
      </w:r>
      <w:r w:rsidRPr="000F36AF">
        <w:rPr>
          <w:rFonts w:asciiTheme="minorHAnsi" w:hAnsiTheme="minorHAnsi" w:cstheme="minorHAnsi"/>
        </w:rPr>
        <w:t>on</w:t>
      </w:r>
      <w:r>
        <w:rPr>
          <w:rFonts w:asciiTheme="minorHAnsi" w:hAnsiTheme="minorHAnsi" w:cstheme="minorHAnsi"/>
        </w:rPr>
        <w:t xml:space="preserve"> B</w:t>
      </w:r>
      <w:r w:rsidRPr="000F36AF">
        <w:rPr>
          <w:rFonts w:asciiTheme="minorHAnsi" w:hAnsiTheme="minorHAnsi" w:cstheme="minorHAnsi"/>
        </w:rPr>
        <w:t>inding</w:t>
      </w:r>
      <w:r>
        <w:rPr>
          <w:rFonts w:asciiTheme="minorHAnsi" w:hAnsiTheme="minorHAnsi" w:cstheme="minorHAnsi"/>
        </w:rPr>
        <w:t xml:space="preserve"> </w:t>
      </w:r>
    </w:p>
    <w:p w14:paraId="13B31D76" w14:textId="6B635CD3" w:rsidR="000F36AF" w:rsidRPr="007E698C" w:rsidRDefault="000F36AF" w:rsidP="00901E67">
      <w:pPr>
        <w:pStyle w:val="EndNoteBibliography"/>
        <w:spacing w:after="0" w:line="480" w:lineRule="auto"/>
        <w:rPr>
          <w:rFonts w:cstheme="minorHAnsi"/>
        </w:rPr>
      </w:pPr>
      <w:r w:rsidRPr="007E698C">
        <w:rPr>
          <w:rFonts w:cstheme="minorHAnsi"/>
        </w:rPr>
        <w:t>Supplementary Table</w:t>
      </w:r>
      <w:r>
        <w:rPr>
          <w:rFonts w:cstheme="minorHAnsi"/>
        </w:rPr>
        <w:t xml:space="preserve"> </w:t>
      </w:r>
      <w:r w:rsidR="00520244">
        <w:rPr>
          <w:rFonts w:cstheme="minorHAnsi"/>
        </w:rPr>
        <w:t>10</w:t>
      </w:r>
      <w:r>
        <w:rPr>
          <w:rFonts w:cstheme="minorHAnsi"/>
        </w:rPr>
        <w:t>:</w:t>
      </w:r>
      <w:r w:rsidRPr="000F36AF"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List</w:t>
      </w:r>
      <w:r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 xml:space="preserve">of Proteins Associated with </w:t>
      </w:r>
      <w:r w:rsidRPr="000F36AF">
        <w:rPr>
          <w:rFonts w:asciiTheme="minorHAnsi" w:hAnsiTheme="minorHAnsi" w:cstheme="minorHAnsi"/>
        </w:rPr>
        <w:t>GO</w:t>
      </w:r>
      <w:r>
        <w:rPr>
          <w:rFonts w:asciiTheme="minorHAnsi" w:hAnsiTheme="minorHAnsi" w:cstheme="minorHAnsi"/>
        </w:rPr>
        <w:t>:</w:t>
      </w:r>
      <w:r w:rsidRPr="000F36AF">
        <w:rPr>
          <w:rFonts w:asciiTheme="minorHAnsi" w:hAnsiTheme="minorHAnsi" w:cstheme="minorHAnsi"/>
        </w:rPr>
        <w:t>0003723</w:t>
      </w:r>
      <w:r>
        <w:rPr>
          <w:rFonts w:asciiTheme="minorHAnsi" w:hAnsiTheme="minorHAnsi" w:cstheme="minorHAnsi"/>
        </w:rPr>
        <w:t xml:space="preserve"> – RNA B</w:t>
      </w:r>
      <w:r w:rsidRPr="000F36AF">
        <w:rPr>
          <w:rFonts w:asciiTheme="minorHAnsi" w:hAnsiTheme="minorHAnsi" w:cstheme="minorHAnsi"/>
        </w:rPr>
        <w:t>inding</w:t>
      </w:r>
    </w:p>
    <w:p w14:paraId="34E60195" w14:textId="47624C69" w:rsidR="000F36AF" w:rsidRDefault="00BD1DD0" w:rsidP="00202FEC">
      <w:pPr>
        <w:pStyle w:val="EndNoteBibliography"/>
        <w:spacing w:after="0" w:line="480" w:lineRule="auto"/>
        <w:rPr>
          <w:rFonts w:asciiTheme="minorHAnsi" w:hAnsiTheme="minorHAnsi" w:cstheme="minorHAnsi"/>
        </w:rPr>
      </w:pPr>
      <w:r w:rsidRPr="007E698C">
        <w:rPr>
          <w:rFonts w:cstheme="minorHAnsi"/>
        </w:rPr>
        <w:t>Supplementary Table</w:t>
      </w:r>
      <w:r>
        <w:rPr>
          <w:rFonts w:cstheme="minorHAnsi"/>
        </w:rPr>
        <w:t xml:space="preserve"> 1</w:t>
      </w:r>
      <w:r w:rsidR="00520244">
        <w:rPr>
          <w:rFonts w:cstheme="minorHAnsi"/>
        </w:rPr>
        <w:t>1</w:t>
      </w:r>
      <w:r>
        <w:rPr>
          <w:rFonts w:cstheme="minorHAnsi"/>
        </w:rPr>
        <w:t>:</w:t>
      </w:r>
      <w:r w:rsidRPr="000F36AF"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List</w:t>
      </w:r>
      <w:r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of Proteins Associated with</w:t>
      </w:r>
      <w:r w:rsidR="00D56BB8">
        <w:rPr>
          <w:rFonts w:asciiTheme="minorHAnsi" w:hAnsiTheme="minorHAnsi" w:cstheme="minorHAnsi"/>
        </w:rPr>
        <w:t xml:space="preserve"> </w:t>
      </w:r>
      <w:r w:rsidR="00D56BB8" w:rsidRPr="00D56BB8">
        <w:rPr>
          <w:rFonts w:asciiTheme="minorHAnsi" w:hAnsiTheme="minorHAnsi" w:cstheme="minorHAnsi"/>
        </w:rPr>
        <w:t>GO</w:t>
      </w:r>
      <w:r w:rsidR="00D56BB8">
        <w:rPr>
          <w:rFonts w:asciiTheme="minorHAnsi" w:hAnsiTheme="minorHAnsi" w:cstheme="minorHAnsi"/>
        </w:rPr>
        <w:t>:</w:t>
      </w:r>
      <w:r w:rsidR="00D56BB8" w:rsidRPr="00D56BB8">
        <w:rPr>
          <w:rFonts w:asciiTheme="minorHAnsi" w:hAnsiTheme="minorHAnsi" w:cstheme="minorHAnsi"/>
        </w:rPr>
        <w:t>0004175</w:t>
      </w:r>
      <w:r w:rsidR="00D56BB8">
        <w:rPr>
          <w:rFonts w:asciiTheme="minorHAnsi" w:hAnsiTheme="minorHAnsi" w:cstheme="minorHAnsi"/>
        </w:rPr>
        <w:t xml:space="preserve"> – En</w:t>
      </w:r>
      <w:r w:rsidR="00D56BB8" w:rsidRPr="00D56BB8">
        <w:rPr>
          <w:rFonts w:asciiTheme="minorHAnsi" w:hAnsiTheme="minorHAnsi" w:cstheme="minorHAnsi"/>
        </w:rPr>
        <w:t>dopeptidase</w:t>
      </w:r>
      <w:r w:rsidR="00D56BB8">
        <w:rPr>
          <w:rFonts w:asciiTheme="minorHAnsi" w:hAnsiTheme="minorHAnsi" w:cstheme="minorHAnsi"/>
        </w:rPr>
        <w:t xml:space="preserve"> A</w:t>
      </w:r>
      <w:r w:rsidR="00D56BB8" w:rsidRPr="00D56BB8">
        <w:rPr>
          <w:rFonts w:asciiTheme="minorHAnsi" w:hAnsiTheme="minorHAnsi" w:cstheme="minorHAnsi"/>
        </w:rPr>
        <w:t>ctivity</w:t>
      </w:r>
    </w:p>
    <w:p w14:paraId="376883B2" w14:textId="73DBE775" w:rsidR="00BD1DD0" w:rsidRDefault="00BD1DD0" w:rsidP="00BD1DD0">
      <w:pPr>
        <w:pStyle w:val="EndNoteBibliography"/>
        <w:spacing w:after="0" w:line="480" w:lineRule="auto"/>
        <w:rPr>
          <w:rFonts w:asciiTheme="minorHAnsi" w:hAnsiTheme="minorHAnsi" w:cstheme="minorHAnsi"/>
        </w:rPr>
      </w:pPr>
      <w:r w:rsidRPr="007E698C">
        <w:rPr>
          <w:rFonts w:cstheme="minorHAnsi"/>
        </w:rPr>
        <w:t>Supplementary Table</w:t>
      </w:r>
      <w:r>
        <w:rPr>
          <w:rFonts w:cstheme="minorHAnsi"/>
        </w:rPr>
        <w:t xml:space="preserve"> 1</w:t>
      </w:r>
      <w:r w:rsidR="00520244">
        <w:rPr>
          <w:rFonts w:cstheme="minorHAnsi"/>
        </w:rPr>
        <w:t>2</w:t>
      </w:r>
      <w:r>
        <w:rPr>
          <w:rFonts w:cstheme="minorHAnsi"/>
        </w:rPr>
        <w:t>:</w:t>
      </w:r>
      <w:r w:rsidRPr="000F36AF"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List</w:t>
      </w:r>
      <w:r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of Proteins Associated with</w:t>
      </w:r>
      <w:r w:rsidR="00D56BB8">
        <w:rPr>
          <w:rFonts w:asciiTheme="minorHAnsi" w:hAnsiTheme="minorHAnsi" w:cstheme="minorHAnsi"/>
        </w:rPr>
        <w:t xml:space="preserve"> </w:t>
      </w:r>
      <w:r w:rsidR="00D56BB8" w:rsidRPr="00D56BB8">
        <w:rPr>
          <w:rFonts w:asciiTheme="minorHAnsi" w:hAnsiTheme="minorHAnsi" w:cstheme="minorHAnsi"/>
        </w:rPr>
        <w:t>GO</w:t>
      </w:r>
      <w:r w:rsidR="00D56BB8">
        <w:rPr>
          <w:rFonts w:asciiTheme="minorHAnsi" w:hAnsiTheme="minorHAnsi" w:cstheme="minorHAnsi"/>
        </w:rPr>
        <w:t>:</w:t>
      </w:r>
      <w:r w:rsidR="00D56BB8" w:rsidRPr="00D56BB8">
        <w:rPr>
          <w:rFonts w:asciiTheme="minorHAnsi" w:hAnsiTheme="minorHAnsi" w:cstheme="minorHAnsi"/>
        </w:rPr>
        <w:t>0006310</w:t>
      </w:r>
      <w:r w:rsidR="00D56BB8">
        <w:rPr>
          <w:rFonts w:asciiTheme="minorHAnsi" w:hAnsiTheme="minorHAnsi" w:cstheme="minorHAnsi"/>
        </w:rPr>
        <w:t xml:space="preserve"> – DNA R</w:t>
      </w:r>
      <w:r w:rsidR="00D56BB8" w:rsidRPr="00D56BB8">
        <w:rPr>
          <w:rFonts w:asciiTheme="minorHAnsi" w:hAnsiTheme="minorHAnsi" w:cstheme="minorHAnsi"/>
        </w:rPr>
        <w:t>ecombination</w:t>
      </w:r>
    </w:p>
    <w:p w14:paraId="4E8D5139" w14:textId="2C692421" w:rsidR="00BD1DD0" w:rsidRDefault="00BD1DD0" w:rsidP="00BD1DD0">
      <w:pPr>
        <w:pStyle w:val="EndNoteBibliography"/>
        <w:spacing w:after="0" w:line="480" w:lineRule="auto"/>
        <w:rPr>
          <w:rFonts w:asciiTheme="minorHAnsi" w:hAnsiTheme="minorHAnsi" w:cstheme="minorHAnsi"/>
        </w:rPr>
      </w:pPr>
      <w:r w:rsidRPr="007E698C">
        <w:rPr>
          <w:rFonts w:cstheme="minorHAnsi"/>
        </w:rPr>
        <w:t>Supplementary Table</w:t>
      </w:r>
      <w:r>
        <w:rPr>
          <w:rFonts w:cstheme="minorHAnsi"/>
        </w:rPr>
        <w:t xml:space="preserve"> 1</w:t>
      </w:r>
      <w:r w:rsidR="00520244">
        <w:rPr>
          <w:rFonts w:cstheme="minorHAnsi"/>
        </w:rPr>
        <w:t>3</w:t>
      </w:r>
      <w:r>
        <w:rPr>
          <w:rFonts w:cstheme="minorHAnsi"/>
        </w:rPr>
        <w:t>:</w:t>
      </w:r>
      <w:r w:rsidRPr="000F36AF"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List</w:t>
      </w:r>
      <w:r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of Proteins Associated with</w:t>
      </w:r>
      <w:r w:rsidR="00D56BB8">
        <w:rPr>
          <w:rFonts w:asciiTheme="minorHAnsi" w:hAnsiTheme="minorHAnsi" w:cstheme="minorHAnsi"/>
        </w:rPr>
        <w:t xml:space="preserve"> </w:t>
      </w:r>
      <w:r w:rsidR="00D56BB8" w:rsidRPr="00D56BB8">
        <w:rPr>
          <w:rFonts w:asciiTheme="minorHAnsi" w:hAnsiTheme="minorHAnsi" w:cstheme="minorHAnsi"/>
        </w:rPr>
        <w:t>GO</w:t>
      </w:r>
      <w:r w:rsidR="00C21968">
        <w:rPr>
          <w:rFonts w:asciiTheme="minorHAnsi" w:hAnsiTheme="minorHAnsi" w:cstheme="minorHAnsi"/>
        </w:rPr>
        <w:t>:</w:t>
      </w:r>
      <w:r w:rsidR="00D56BB8" w:rsidRPr="00D56BB8">
        <w:rPr>
          <w:rFonts w:asciiTheme="minorHAnsi" w:hAnsiTheme="minorHAnsi" w:cstheme="minorHAnsi"/>
        </w:rPr>
        <w:t>0008270</w:t>
      </w:r>
      <w:r w:rsidR="00C21968">
        <w:rPr>
          <w:rFonts w:asciiTheme="minorHAnsi" w:hAnsiTheme="minorHAnsi" w:cstheme="minorHAnsi"/>
        </w:rPr>
        <w:t xml:space="preserve"> – Z</w:t>
      </w:r>
      <w:r w:rsidR="00D56BB8" w:rsidRPr="00D56BB8">
        <w:rPr>
          <w:rFonts w:asciiTheme="minorHAnsi" w:hAnsiTheme="minorHAnsi" w:cstheme="minorHAnsi"/>
        </w:rPr>
        <w:t>inc</w:t>
      </w:r>
      <w:r w:rsidR="00C21968">
        <w:rPr>
          <w:rFonts w:asciiTheme="minorHAnsi" w:hAnsiTheme="minorHAnsi" w:cstheme="minorHAnsi"/>
        </w:rPr>
        <w:t xml:space="preserve"> I</w:t>
      </w:r>
      <w:r w:rsidR="00D56BB8" w:rsidRPr="00D56BB8">
        <w:rPr>
          <w:rFonts w:asciiTheme="minorHAnsi" w:hAnsiTheme="minorHAnsi" w:cstheme="minorHAnsi"/>
        </w:rPr>
        <w:t>on</w:t>
      </w:r>
      <w:r w:rsidR="00C21968">
        <w:rPr>
          <w:rFonts w:asciiTheme="minorHAnsi" w:hAnsiTheme="minorHAnsi" w:cstheme="minorHAnsi"/>
        </w:rPr>
        <w:t xml:space="preserve"> B</w:t>
      </w:r>
      <w:r w:rsidR="00D56BB8" w:rsidRPr="00D56BB8">
        <w:rPr>
          <w:rFonts w:asciiTheme="minorHAnsi" w:hAnsiTheme="minorHAnsi" w:cstheme="minorHAnsi"/>
        </w:rPr>
        <w:t>inding</w:t>
      </w:r>
    </w:p>
    <w:p w14:paraId="117E8E1B" w14:textId="03AA454F" w:rsidR="00BD1DD0" w:rsidRDefault="00BD1DD0" w:rsidP="00BD1DD0">
      <w:pPr>
        <w:pStyle w:val="EndNoteBibliography"/>
        <w:spacing w:after="0" w:line="480" w:lineRule="auto"/>
        <w:rPr>
          <w:rFonts w:asciiTheme="minorHAnsi" w:hAnsiTheme="minorHAnsi" w:cstheme="minorHAnsi"/>
        </w:rPr>
      </w:pPr>
      <w:r w:rsidRPr="007E698C">
        <w:rPr>
          <w:rFonts w:cstheme="minorHAnsi"/>
        </w:rPr>
        <w:t>Supplementary Table</w:t>
      </w:r>
      <w:r>
        <w:rPr>
          <w:rFonts w:cstheme="minorHAnsi"/>
        </w:rPr>
        <w:t xml:space="preserve"> 1</w:t>
      </w:r>
      <w:r w:rsidR="00520244">
        <w:rPr>
          <w:rFonts w:cstheme="minorHAnsi"/>
        </w:rPr>
        <w:t>4</w:t>
      </w:r>
      <w:r>
        <w:rPr>
          <w:rFonts w:cstheme="minorHAnsi"/>
        </w:rPr>
        <w:t>:</w:t>
      </w:r>
      <w:r w:rsidRPr="000F36AF"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List</w:t>
      </w:r>
      <w:r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of Proteins Associated with</w:t>
      </w:r>
      <w:r w:rsidR="002A46C5">
        <w:rPr>
          <w:rFonts w:asciiTheme="minorHAnsi" w:hAnsiTheme="minorHAnsi" w:cstheme="minorHAnsi"/>
        </w:rPr>
        <w:t xml:space="preserve"> </w:t>
      </w:r>
      <w:r w:rsidR="002A46C5" w:rsidRPr="002A46C5">
        <w:rPr>
          <w:rFonts w:asciiTheme="minorHAnsi" w:hAnsiTheme="minorHAnsi" w:cstheme="minorHAnsi"/>
        </w:rPr>
        <w:t>GO</w:t>
      </w:r>
      <w:r w:rsidR="002A46C5">
        <w:rPr>
          <w:rFonts w:asciiTheme="minorHAnsi" w:hAnsiTheme="minorHAnsi" w:cstheme="minorHAnsi"/>
        </w:rPr>
        <w:t>:</w:t>
      </w:r>
      <w:r w:rsidR="002A46C5" w:rsidRPr="002A46C5">
        <w:rPr>
          <w:rFonts w:asciiTheme="minorHAnsi" w:hAnsiTheme="minorHAnsi" w:cstheme="minorHAnsi"/>
        </w:rPr>
        <w:t>0016491</w:t>
      </w:r>
      <w:r w:rsidR="002A46C5">
        <w:rPr>
          <w:rFonts w:asciiTheme="minorHAnsi" w:hAnsiTheme="minorHAnsi" w:cstheme="minorHAnsi"/>
        </w:rPr>
        <w:t xml:space="preserve"> – O</w:t>
      </w:r>
      <w:r w:rsidR="002A46C5" w:rsidRPr="002A46C5">
        <w:rPr>
          <w:rFonts w:asciiTheme="minorHAnsi" w:hAnsiTheme="minorHAnsi" w:cstheme="minorHAnsi"/>
        </w:rPr>
        <w:t>xidoreductase</w:t>
      </w:r>
      <w:r w:rsidR="002A46C5">
        <w:rPr>
          <w:rFonts w:asciiTheme="minorHAnsi" w:hAnsiTheme="minorHAnsi" w:cstheme="minorHAnsi"/>
        </w:rPr>
        <w:t xml:space="preserve"> A</w:t>
      </w:r>
      <w:r w:rsidR="002A46C5" w:rsidRPr="002A46C5">
        <w:rPr>
          <w:rFonts w:asciiTheme="minorHAnsi" w:hAnsiTheme="minorHAnsi" w:cstheme="minorHAnsi"/>
        </w:rPr>
        <w:t>ctivity</w:t>
      </w:r>
    </w:p>
    <w:p w14:paraId="05EE1404" w14:textId="583079DD" w:rsidR="00C1069B" w:rsidRDefault="00BD1DD0" w:rsidP="00C1069B">
      <w:pPr>
        <w:pStyle w:val="EndNoteBibliography"/>
        <w:spacing w:after="0" w:line="480" w:lineRule="auto"/>
        <w:rPr>
          <w:rFonts w:asciiTheme="minorHAnsi" w:hAnsiTheme="minorHAnsi" w:cstheme="minorHAnsi"/>
        </w:rPr>
      </w:pPr>
      <w:r w:rsidRPr="007E698C">
        <w:rPr>
          <w:rFonts w:cstheme="minorHAnsi"/>
        </w:rPr>
        <w:t>Supplementary Table</w:t>
      </w:r>
      <w:r>
        <w:rPr>
          <w:rFonts w:cstheme="minorHAnsi"/>
        </w:rPr>
        <w:t xml:space="preserve"> 1</w:t>
      </w:r>
      <w:r w:rsidR="00520244">
        <w:rPr>
          <w:rFonts w:cstheme="minorHAnsi"/>
        </w:rPr>
        <w:t>5</w:t>
      </w:r>
      <w:r>
        <w:rPr>
          <w:rFonts w:cstheme="minorHAnsi"/>
        </w:rPr>
        <w:t>:</w:t>
      </w:r>
      <w:r w:rsidRPr="000F36AF"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List</w:t>
      </w:r>
      <w:r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of Proteins Associated wit</w:t>
      </w:r>
      <w:r w:rsidR="00C1069B">
        <w:rPr>
          <w:rFonts w:asciiTheme="minorHAnsi" w:hAnsiTheme="minorHAnsi" w:cstheme="minorHAnsi"/>
        </w:rPr>
        <w:t xml:space="preserve">h </w:t>
      </w:r>
      <w:r w:rsidR="00C1069B" w:rsidRPr="00C1069B">
        <w:rPr>
          <w:rFonts w:asciiTheme="minorHAnsi" w:hAnsiTheme="minorHAnsi" w:cstheme="minorHAnsi"/>
        </w:rPr>
        <w:t>GO</w:t>
      </w:r>
      <w:r w:rsidR="00C1069B">
        <w:rPr>
          <w:rFonts w:asciiTheme="minorHAnsi" w:hAnsiTheme="minorHAnsi" w:cstheme="minorHAnsi"/>
        </w:rPr>
        <w:t>:</w:t>
      </w:r>
      <w:r w:rsidR="00C1069B" w:rsidRPr="00C1069B">
        <w:rPr>
          <w:rFonts w:asciiTheme="minorHAnsi" w:hAnsiTheme="minorHAnsi" w:cstheme="minorHAnsi"/>
        </w:rPr>
        <w:t>0034654</w:t>
      </w:r>
      <w:r w:rsidR="00C1069B">
        <w:rPr>
          <w:rFonts w:asciiTheme="minorHAnsi" w:hAnsiTheme="minorHAnsi" w:cstheme="minorHAnsi"/>
        </w:rPr>
        <w:t xml:space="preserve"> – N</w:t>
      </w:r>
      <w:r w:rsidR="00C1069B" w:rsidRPr="00C1069B">
        <w:rPr>
          <w:rFonts w:asciiTheme="minorHAnsi" w:hAnsiTheme="minorHAnsi" w:cstheme="minorHAnsi"/>
        </w:rPr>
        <w:t>ucleobase</w:t>
      </w:r>
      <w:r w:rsidR="00C1069B">
        <w:rPr>
          <w:rFonts w:asciiTheme="minorHAnsi" w:hAnsiTheme="minorHAnsi" w:cstheme="minorHAnsi"/>
        </w:rPr>
        <w:t xml:space="preserve"> C</w:t>
      </w:r>
      <w:r w:rsidR="00C1069B" w:rsidRPr="00C1069B">
        <w:rPr>
          <w:rFonts w:asciiTheme="minorHAnsi" w:hAnsiTheme="minorHAnsi" w:cstheme="minorHAnsi"/>
        </w:rPr>
        <w:t>ontaining</w:t>
      </w:r>
      <w:r w:rsidR="00C1069B">
        <w:rPr>
          <w:rFonts w:asciiTheme="minorHAnsi" w:hAnsiTheme="minorHAnsi" w:cstheme="minorHAnsi"/>
        </w:rPr>
        <w:t xml:space="preserve"> </w:t>
      </w:r>
    </w:p>
    <w:p w14:paraId="28598D11" w14:textId="6D9EF370" w:rsidR="00BD1DD0" w:rsidRDefault="00C1069B" w:rsidP="00C1069B">
      <w:pPr>
        <w:pStyle w:val="EndNoteBibliography"/>
        <w:spacing w:after="0" w:line="480" w:lineRule="auto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Pr="00C1069B">
        <w:rPr>
          <w:rFonts w:asciiTheme="minorHAnsi" w:hAnsiTheme="minorHAnsi" w:cstheme="minorHAnsi"/>
        </w:rPr>
        <w:t>ompound</w:t>
      </w:r>
      <w:r>
        <w:rPr>
          <w:rFonts w:asciiTheme="minorHAnsi" w:hAnsiTheme="minorHAnsi" w:cstheme="minorHAnsi"/>
        </w:rPr>
        <w:t xml:space="preserve"> B</w:t>
      </w:r>
      <w:r w:rsidRPr="00C1069B">
        <w:rPr>
          <w:rFonts w:asciiTheme="minorHAnsi" w:hAnsiTheme="minorHAnsi" w:cstheme="minorHAnsi"/>
        </w:rPr>
        <w:t>iosynthetic</w:t>
      </w:r>
      <w:r>
        <w:rPr>
          <w:rFonts w:asciiTheme="minorHAnsi" w:hAnsiTheme="minorHAnsi" w:cstheme="minorHAnsi"/>
        </w:rPr>
        <w:t xml:space="preserve"> P</w:t>
      </w:r>
      <w:r w:rsidRPr="00C1069B">
        <w:rPr>
          <w:rFonts w:asciiTheme="minorHAnsi" w:hAnsiTheme="minorHAnsi" w:cstheme="minorHAnsi"/>
        </w:rPr>
        <w:t>rocess</w:t>
      </w:r>
    </w:p>
    <w:p w14:paraId="2F699379" w14:textId="7FC27E64" w:rsidR="000F6F4A" w:rsidRDefault="00BD1DD0" w:rsidP="00202FEC">
      <w:pPr>
        <w:pStyle w:val="EndNoteBibliography"/>
        <w:spacing w:after="0" w:line="480" w:lineRule="auto"/>
        <w:rPr>
          <w:rFonts w:asciiTheme="minorHAnsi" w:hAnsiTheme="minorHAnsi" w:cstheme="minorHAnsi"/>
        </w:rPr>
      </w:pPr>
      <w:r w:rsidRPr="007E698C">
        <w:rPr>
          <w:rFonts w:cstheme="minorHAnsi"/>
        </w:rPr>
        <w:t>Supplementary Table</w:t>
      </w:r>
      <w:r>
        <w:rPr>
          <w:rFonts w:cstheme="minorHAnsi"/>
        </w:rPr>
        <w:t xml:space="preserve"> 1</w:t>
      </w:r>
      <w:r w:rsidR="00520244">
        <w:rPr>
          <w:rFonts w:cstheme="minorHAnsi"/>
        </w:rPr>
        <w:t>6</w:t>
      </w:r>
      <w:r>
        <w:rPr>
          <w:rFonts w:cstheme="minorHAnsi"/>
        </w:rPr>
        <w:t>:</w:t>
      </w:r>
      <w:r w:rsidRPr="000F36AF"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List</w:t>
      </w:r>
      <w:r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of Proteins Associated with</w:t>
      </w:r>
      <w:r w:rsidR="000F6F4A">
        <w:rPr>
          <w:rFonts w:asciiTheme="minorHAnsi" w:hAnsiTheme="minorHAnsi" w:cstheme="minorHAnsi"/>
        </w:rPr>
        <w:t xml:space="preserve"> </w:t>
      </w:r>
      <w:r w:rsidR="000F6F4A" w:rsidRPr="000F6F4A">
        <w:rPr>
          <w:rFonts w:asciiTheme="minorHAnsi" w:hAnsiTheme="minorHAnsi" w:cstheme="minorHAnsi"/>
        </w:rPr>
        <w:t>GO</w:t>
      </w:r>
      <w:r w:rsidR="000F6F4A">
        <w:rPr>
          <w:rFonts w:asciiTheme="minorHAnsi" w:hAnsiTheme="minorHAnsi" w:cstheme="minorHAnsi"/>
        </w:rPr>
        <w:t>:</w:t>
      </w:r>
      <w:r w:rsidR="000F6F4A" w:rsidRPr="000F6F4A">
        <w:rPr>
          <w:rFonts w:asciiTheme="minorHAnsi" w:hAnsiTheme="minorHAnsi" w:cstheme="minorHAnsi"/>
        </w:rPr>
        <w:t>0072528</w:t>
      </w:r>
      <w:r w:rsidR="000F6F4A">
        <w:rPr>
          <w:rFonts w:asciiTheme="minorHAnsi" w:hAnsiTheme="minorHAnsi" w:cstheme="minorHAnsi"/>
        </w:rPr>
        <w:t xml:space="preserve"> – P</w:t>
      </w:r>
      <w:r w:rsidR="000F6F4A" w:rsidRPr="000F6F4A">
        <w:rPr>
          <w:rFonts w:asciiTheme="minorHAnsi" w:hAnsiTheme="minorHAnsi" w:cstheme="minorHAnsi"/>
        </w:rPr>
        <w:t>yrimidine</w:t>
      </w:r>
      <w:r w:rsidR="000F6F4A">
        <w:rPr>
          <w:rFonts w:asciiTheme="minorHAnsi" w:hAnsiTheme="minorHAnsi" w:cstheme="minorHAnsi"/>
        </w:rPr>
        <w:t xml:space="preserve"> C</w:t>
      </w:r>
      <w:r w:rsidR="000F6F4A" w:rsidRPr="000F6F4A">
        <w:rPr>
          <w:rFonts w:asciiTheme="minorHAnsi" w:hAnsiTheme="minorHAnsi" w:cstheme="minorHAnsi"/>
        </w:rPr>
        <w:t>ontaining</w:t>
      </w:r>
      <w:r w:rsidR="000F6F4A">
        <w:rPr>
          <w:rFonts w:asciiTheme="minorHAnsi" w:hAnsiTheme="minorHAnsi" w:cstheme="minorHAnsi"/>
        </w:rPr>
        <w:t xml:space="preserve"> </w:t>
      </w:r>
    </w:p>
    <w:p w14:paraId="0870A8AA" w14:textId="52712738" w:rsidR="00BD1DD0" w:rsidRDefault="000F6F4A" w:rsidP="000F6F4A">
      <w:pPr>
        <w:pStyle w:val="EndNoteBibliography"/>
        <w:spacing w:after="0" w:line="480" w:lineRule="auto"/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Pr="000F6F4A">
        <w:rPr>
          <w:rFonts w:asciiTheme="minorHAnsi" w:hAnsiTheme="minorHAnsi" w:cstheme="minorHAnsi"/>
        </w:rPr>
        <w:t>ompound</w:t>
      </w:r>
      <w:r>
        <w:rPr>
          <w:rFonts w:asciiTheme="minorHAnsi" w:hAnsiTheme="minorHAnsi" w:cstheme="minorHAnsi"/>
        </w:rPr>
        <w:t xml:space="preserve"> B</w:t>
      </w:r>
      <w:r w:rsidRPr="000F6F4A">
        <w:rPr>
          <w:rFonts w:asciiTheme="minorHAnsi" w:hAnsiTheme="minorHAnsi" w:cstheme="minorHAnsi"/>
        </w:rPr>
        <w:t>iosynthetic</w:t>
      </w:r>
      <w:r>
        <w:rPr>
          <w:rFonts w:asciiTheme="minorHAnsi" w:hAnsiTheme="minorHAnsi" w:cstheme="minorHAnsi"/>
        </w:rPr>
        <w:t xml:space="preserve"> P</w:t>
      </w:r>
      <w:r w:rsidRPr="000F6F4A">
        <w:rPr>
          <w:rFonts w:asciiTheme="minorHAnsi" w:hAnsiTheme="minorHAnsi" w:cstheme="minorHAnsi"/>
        </w:rPr>
        <w:t>rocess</w:t>
      </w:r>
    </w:p>
    <w:p w14:paraId="70EF87BF" w14:textId="0D5E54D0" w:rsidR="003B0AAB" w:rsidRDefault="0020062E" w:rsidP="00202FEC">
      <w:pPr>
        <w:pStyle w:val="EndNoteBibliography"/>
        <w:spacing w:after="0" w:line="480" w:lineRule="auto"/>
        <w:rPr>
          <w:rFonts w:asciiTheme="minorHAnsi" w:hAnsiTheme="minorHAnsi" w:cstheme="minorHAnsi"/>
        </w:rPr>
      </w:pPr>
      <w:r w:rsidRPr="007E698C">
        <w:rPr>
          <w:rFonts w:cstheme="minorHAnsi"/>
        </w:rPr>
        <w:t>Supplementary Table</w:t>
      </w:r>
      <w:r>
        <w:rPr>
          <w:rFonts w:cstheme="minorHAnsi"/>
        </w:rPr>
        <w:t xml:space="preserve"> 1</w:t>
      </w:r>
      <w:r w:rsidR="00520244">
        <w:rPr>
          <w:rFonts w:cstheme="minorHAnsi"/>
        </w:rPr>
        <w:t>7</w:t>
      </w:r>
      <w:r>
        <w:rPr>
          <w:rFonts w:cstheme="minorHAnsi"/>
        </w:rPr>
        <w:t>:</w:t>
      </w:r>
      <w:r w:rsidRPr="000F36AF"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List</w:t>
      </w:r>
      <w:r>
        <w:rPr>
          <w:rFonts w:asciiTheme="minorHAnsi" w:hAnsiTheme="minorHAnsi" w:cstheme="minorHAnsi"/>
        </w:rPr>
        <w:t xml:space="preserve"> </w:t>
      </w:r>
      <w:r w:rsidRPr="007E698C">
        <w:rPr>
          <w:rFonts w:asciiTheme="minorHAnsi" w:hAnsiTheme="minorHAnsi" w:cstheme="minorHAnsi"/>
        </w:rPr>
        <w:t>of Proteins Associated with</w:t>
      </w:r>
      <w:r w:rsidR="003B0AAB">
        <w:rPr>
          <w:rFonts w:asciiTheme="minorHAnsi" w:hAnsiTheme="minorHAnsi" w:cstheme="minorHAnsi"/>
        </w:rPr>
        <w:t xml:space="preserve"> </w:t>
      </w:r>
      <w:r w:rsidR="003B0AAB" w:rsidRPr="003B0AAB">
        <w:rPr>
          <w:rFonts w:asciiTheme="minorHAnsi" w:hAnsiTheme="minorHAnsi" w:cstheme="minorHAnsi"/>
        </w:rPr>
        <w:t>GO</w:t>
      </w:r>
      <w:r w:rsidR="003B0AAB">
        <w:rPr>
          <w:rFonts w:asciiTheme="minorHAnsi" w:hAnsiTheme="minorHAnsi" w:cstheme="minorHAnsi"/>
        </w:rPr>
        <w:t>:</w:t>
      </w:r>
      <w:r w:rsidR="003B0AAB" w:rsidRPr="003B0AAB">
        <w:rPr>
          <w:rFonts w:asciiTheme="minorHAnsi" w:hAnsiTheme="minorHAnsi" w:cstheme="minorHAnsi"/>
        </w:rPr>
        <w:t>1901565</w:t>
      </w:r>
      <w:r w:rsidR="003B0AAB">
        <w:rPr>
          <w:rFonts w:asciiTheme="minorHAnsi" w:hAnsiTheme="minorHAnsi" w:cstheme="minorHAnsi"/>
        </w:rPr>
        <w:t xml:space="preserve"> – O</w:t>
      </w:r>
      <w:r w:rsidR="003B0AAB" w:rsidRPr="003B0AAB">
        <w:rPr>
          <w:rFonts w:asciiTheme="minorHAnsi" w:hAnsiTheme="minorHAnsi" w:cstheme="minorHAnsi"/>
        </w:rPr>
        <w:t>rganonitrogen</w:t>
      </w:r>
      <w:r w:rsidR="003B0AAB">
        <w:rPr>
          <w:rFonts w:asciiTheme="minorHAnsi" w:hAnsiTheme="minorHAnsi" w:cstheme="minorHAnsi"/>
        </w:rPr>
        <w:t xml:space="preserve"> C</w:t>
      </w:r>
      <w:r w:rsidR="003B0AAB" w:rsidRPr="003B0AAB">
        <w:rPr>
          <w:rFonts w:asciiTheme="minorHAnsi" w:hAnsiTheme="minorHAnsi" w:cstheme="minorHAnsi"/>
        </w:rPr>
        <w:t>ompound</w:t>
      </w:r>
      <w:r w:rsidR="003B0AAB">
        <w:rPr>
          <w:rFonts w:asciiTheme="minorHAnsi" w:hAnsiTheme="minorHAnsi" w:cstheme="minorHAnsi"/>
        </w:rPr>
        <w:t xml:space="preserve"> </w:t>
      </w:r>
    </w:p>
    <w:p w14:paraId="2AC4D1CA" w14:textId="37C8A57F" w:rsidR="0020062E" w:rsidRDefault="003B0AAB" w:rsidP="003B0AAB">
      <w:pPr>
        <w:pStyle w:val="EndNoteBibliography"/>
        <w:spacing w:after="0" w:line="480" w:lineRule="auto"/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Pr="003B0AAB">
        <w:rPr>
          <w:rFonts w:asciiTheme="minorHAnsi" w:hAnsiTheme="minorHAnsi" w:cstheme="minorHAnsi"/>
        </w:rPr>
        <w:t>atabolic</w:t>
      </w:r>
      <w:r>
        <w:rPr>
          <w:rFonts w:asciiTheme="minorHAnsi" w:hAnsiTheme="minorHAnsi" w:cstheme="minorHAnsi"/>
        </w:rPr>
        <w:t xml:space="preserve"> P</w:t>
      </w:r>
      <w:r w:rsidRPr="003B0AAB">
        <w:rPr>
          <w:rFonts w:asciiTheme="minorHAnsi" w:hAnsiTheme="minorHAnsi" w:cstheme="minorHAnsi"/>
        </w:rPr>
        <w:t>rocess</w:t>
      </w:r>
    </w:p>
    <w:p w14:paraId="75BB7A3E" w14:textId="7E8C7B8B" w:rsidR="00347B54" w:rsidRPr="00901E67" w:rsidRDefault="00347B54" w:rsidP="00202FEC">
      <w:pPr>
        <w:pStyle w:val="EndNoteBibliography"/>
        <w:spacing w:after="0"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Supplementary Table </w:t>
      </w:r>
      <w:r w:rsidR="00BD1DD0">
        <w:rPr>
          <w:rFonts w:asciiTheme="minorHAnsi" w:hAnsiTheme="minorHAnsi" w:cstheme="minorHAnsi"/>
        </w:rPr>
        <w:t>1</w:t>
      </w:r>
      <w:r w:rsidR="00520244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>: Supplementary Table Legend</w:t>
      </w:r>
      <w:r w:rsidR="00A03222">
        <w:rPr>
          <w:rFonts w:asciiTheme="minorHAnsi" w:hAnsiTheme="minorHAnsi" w:cstheme="minorHAnsi"/>
        </w:rPr>
        <w:t>s</w:t>
      </w:r>
    </w:p>
    <w:sectPr w:rsidR="00347B54" w:rsidRPr="00901E67" w:rsidSect="004B4D8F">
      <w:pgSz w:w="12240" w:h="15840"/>
      <w:pgMar w:top="1440" w:right="1440" w:bottom="1440" w:left="1440" w:header="0" w:footer="0" w:gutter="0"/>
      <w:lnNumType w:countBy="1" w:distance="283" w:restart="continuous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183AA" w14:textId="77777777" w:rsidR="00653E5C" w:rsidRDefault="00653E5C" w:rsidP="00520244">
      <w:pPr>
        <w:spacing w:after="0" w:line="240" w:lineRule="auto"/>
      </w:pPr>
      <w:r>
        <w:separator/>
      </w:r>
    </w:p>
  </w:endnote>
  <w:endnote w:type="continuationSeparator" w:id="0">
    <w:p w14:paraId="69D94E2F" w14:textId="77777777" w:rsidR="00653E5C" w:rsidRDefault="00653E5C" w:rsidP="00520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853F1" w14:textId="77777777" w:rsidR="00653E5C" w:rsidRDefault="00653E5C" w:rsidP="00520244">
      <w:pPr>
        <w:spacing w:after="0" w:line="240" w:lineRule="auto"/>
      </w:pPr>
      <w:r>
        <w:separator/>
      </w:r>
    </w:p>
  </w:footnote>
  <w:footnote w:type="continuationSeparator" w:id="0">
    <w:p w14:paraId="5D9326F4" w14:textId="77777777" w:rsidR="00653E5C" w:rsidRDefault="00653E5C" w:rsidP="005202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D81C16"/>
    <w:multiLevelType w:val="multilevel"/>
    <w:tmpl w:val="612AE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1947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Micro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aervpzmwsp0ge9wdb5wfwyeaxp20fvw0zr&quot;&gt;Oct_2019&lt;record-ids&gt;&lt;item&gt;110&lt;/item&gt;&lt;/record-ids&gt;&lt;/item&gt;&lt;/Libraries&gt;"/>
  </w:docVars>
  <w:rsids>
    <w:rsidRoot w:val="00115EC0"/>
    <w:rsid w:val="00005C22"/>
    <w:rsid w:val="00017B48"/>
    <w:rsid w:val="00031657"/>
    <w:rsid w:val="00031F1F"/>
    <w:rsid w:val="00033525"/>
    <w:rsid w:val="00033A2A"/>
    <w:rsid w:val="000342E8"/>
    <w:rsid w:val="00056A4E"/>
    <w:rsid w:val="00060CD8"/>
    <w:rsid w:val="00067A7C"/>
    <w:rsid w:val="00072444"/>
    <w:rsid w:val="00087A0E"/>
    <w:rsid w:val="000B0609"/>
    <w:rsid w:val="000B2992"/>
    <w:rsid w:val="000C3719"/>
    <w:rsid w:val="000D10A4"/>
    <w:rsid w:val="000D4690"/>
    <w:rsid w:val="000E2189"/>
    <w:rsid w:val="000E50FB"/>
    <w:rsid w:val="000F36AF"/>
    <w:rsid w:val="000F6F4A"/>
    <w:rsid w:val="001044DD"/>
    <w:rsid w:val="00115EC0"/>
    <w:rsid w:val="001202EF"/>
    <w:rsid w:val="001236F0"/>
    <w:rsid w:val="001301A1"/>
    <w:rsid w:val="0014409D"/>
    <w:rsid w:val="001444D0"/>
    <w:rsid w:val="001471FF"/>
    <w:rsid w:val="00153CD4"/>
    <w:rsid w:val="001654AA"/>
    <w:rsid w:val="00167DD7"/>
    <w:rsid w:val="00173A3E"/>
    <w:rsid w:val="0017406E"/>
    <w:rsid w:val="001745C3"/>
    <w:rsid w:val="001A2AC3"/>
    <w:rsid w:val="001A4843"/>
    <w:rsid w:val="001B07AC"/>
    <w:rsid w:val="001B28CA"/>
    <w:rsid w:val="001C4DF7"/>
    <w:rsid w:val="001D2D0A"/>
    <w:rsid w:val="001E2A4A"/>
    <w:rsid w:val="001E3ABF"/>
    <w:rsid w:val="001F5C71"/>
    <w:rsid w:val="0020062E"/>
    <w:rsid w:val="00202FEC"/>
    <w:rsid w:val="002069DE"/>
    <w:rsid w:val="00222A2C"/>
    <w:rsid w:val="00226192"/>
    <w:rsid w:val="00226F94"/>
    <w:rsid w:val="002275E0"/>
    <w:rsid w:val="002375BA"/>
    <w:rsid w:val="002454AB"/>
    <w:rsid w:val="00246AAC"/>
    <w:rsid w:val="00252635"/>
    <w:rsid w:val="0025384A"/>
    <w:rsid w:val="002565F3"/>
    <w:rsid w:val="002754BD"/>
    <w:rsid w:val="00276033"/>
    <w:rsid w:val="0028169C"/>
    <w:rsid w:val="00285B47"/>
    <w:rsid w:val="002864DC"/>
    <w:rsid w:val="00290B6F"/>
    <w:rsid w:val="0029699C"/>
    <w:rsid w:val="00297001"/>
    <w:rsid w:val="002977CA"/>
    <w:rsid w:val="002A46C5"/>
    <w:rsid w:val="002A5BAE"/>
    <w:rsid w:val="002B3B92"/>
    <w:rsid w:val="002B7518"/>
    <w:rsid w:val="002C23FD"/>
    <w:rsid w:val="002C288D"/>
    <w:rsid w:val="002C2F29"/>
    <w:rsid w:val="003057A8"/>
    <w:rsid w:val="00306440"/>
    <w:rsid w:val="0032674B"/>
    <w:rsid w:val="00327C8F"/>
    <w:rsid w:val="00347B54"/>
    <w:rsid w:val="0036737B"/>
    <w:rsid w:val="0036743C"/>
    <w:rsid w:val="00373885"/>
    <w:rsid w:val="003854E5"/>
    <w:rsid w:val="003909FB"/>
    <w:rsid w:val="003B0A34"/>
    <w:rsid w:val="003B0AAB"/>
    <w:rsid w:val="003C2853"/>
    <w:rsid w:val="003C6281"/>
    <w:rsid w:val="003C69A3"/>
    <w:rsid w:val="003C6A5E"/>
    <w:rsid w:val="003D194F"/>
    <w:rsid w:val="003D67C5"/>
    <w:rsid w:val="003E7319"/>
    <w:rsid w:val="003F08FA"/>
    <w:rsid w:val="003F1267"/>
    <w:rsid w:val="003F1287"/>
    <w:rsid w:val="003F380A"/>
    <w:rsid w:val="003F62FF"/>
    <w:rsid w:val="00401D0E"/>
    <w:rsid w:val="004113EB"/>
    <w:rsid w:val="0041206A"/>
    <w:rsid w:val="004171C6"/>
    <w:rsid w:val="00417A2B"/>
    <w:rsid w:val="00422950"/>
    <w:rsid w:val="00425E6A"/>
    <w:rsid w:val="00440B8F"/>
    <w:rsid w:val="004423DA"/>
    <w:rsid w:val="00464356"/>
    <w:rsid w:val="004771F6"/>
    <w:rsid w:val="004776AC"/>
    <w:rsid w:val="0048471A"/>
    <w:rsid w:val="0048698A"/>
    <w:rsid w:val="0049351F"/>
    <w:rsid w:val="004A19E4"/>
    <w:rsid w:val="004B0030"/>
    <w:rsid w:val="004B4D8F"/>
    <w:rsid w:val="004B4F7B"/>
    <w:rsid w:val="004B5920"/>
    <w:rsid w:val="004E359E"/>
    <w:rsid w:val="004E5759"/>
    <w:rsid w:val="004E693A"/>
    <w:rsid w:val="004E7364"/>
    <w:rsid w:val="00502236"/>
    <w:rsid w:val="005031BB"/>
    <w:rsid w:val="00503F19"/>
    <w:rsid w:val="00506436"/>
    <w:rsid w:val="00506732"/>
    <w:rsid w:val="00520244"/>
    <w:rsid w:val="00523EE1"/>
    <w:rsid w:val="00526E31"/>
    <w:rsid w:val="00532B35"/>
    <w:rsid w:val="00535A0B"/>
    <w:rsid w:val="005367C0"/>
    <w:rsid w:val="00536C4B"/>
    <w:rsid w:val="00537B00"/>
    <w:rsid w:val="005433AE"/>
    <w:rsid w:val="00555F16"/>
    <w:rsid w:val="00566CEE"/>
    <w:rsid w:val="0057160F"/>
    <w:rsid w:val="00583D11"/>
    <w:rsid w:val="00596476"/>
    <w:rsid w:val="005A6704"/>
    <w:rsid w:val="005B772E"/>
    <w:rsid w:val="005C050A"/>
    <w:rsid w:val="005C0CCB"/>
    <w:rsid w:val="005C72A4"/>
    <w:rsid w:val="005C7BFB"/>
    <w:rsid w:val="005D0F92"/>
    <w:rsid w:val="005D5034"/>
    <w:rsid w:val="005D5BB6"/>
    <w:rsid w:val="005E3340"/>
    <w:rsid w:val="005E5C59"/>
    <w:rsid w:val="005F02CE"/>
    <w:rsid w:val="005F7B03"/>
    <w:rsid w:val="00605BB1"/>
    <w:rsid w:val="006116AA"/>
    <w:rsid w:val="00616260"/>
    <w:rsid w:val="006217C3"/>
    <w:rsid w:val="00624ED5"/>
    <w:rsid w:val="0064363A"/>
    <w:rsid w:val="00653E5C"/>
    <w:rsid w:val="00657E5C"/>
    <w:rsid w:val="00661DFF"/>
    <w:rsid w:val="00661FF4"/>
    <w:rsid w:val="00671256"/>
    <w:rsid w:val="00675471"/>
    <w:rsid w:val="00677835"/>
    <w:rsid w:val="00685C7F"/>
    <w:rsid w:val="006908B3"/>
    <w:rsid w:val="00691A2D"/>
    <w:rsid w:val="006965E6"/>
    <w:rsid w:val="006A1CDC"/>
    <w:rsid w:val="006A7D24"/>
    <w:rsid w:val="006C5B85"/>
    <w:rsid w:val="006D2029"/>
    <w:rsid w:val="006D473A"/>
    <w:rsid w:val="006D5546"/>
    <w:rsid w:val="006E3400"/>
    <w:rsid w:val="006F1A80"/>
    <w:rsid w:val="006F2AE5"/>
    <w:rsid w:val="006F397B"/>
    <w:rsid w:val="0070433D"/>
    <w:rsid w:val="00721ED0"/>
    <w:rsid w:val="0072203E"/>
    <w:rsid w:val="0072402F"/>
    <w:rsid w:val="00724721"/>
    <w:rsid w:val="00736F51"/>
    <w:rsid w:val="00745DC2"/>
    <w:rsid w:val="0077157B"/>
    <w:rsid w:val="00773FA7"/>
    <w:rsid w:val="00774C63"/>
    <w:rsid w:val="007751D2"/>
    <w:rsid w:val="00776D57"/>
    <w:rsid w:val="00777CCD"/>
    <w:rsid w:val="00781E2C"/>
    <w:rsid w:val="00787084"/>
    <w:rsid w:val="007A0A0D"/>
    <w:rsid w:val="007C323D"/>
    <w:rsid w:val="007C3FBC"/>
    <w:rsid w:val="007C7546"/>
    <w:rsid w:val="007E2E81"/>
    <w:rsid w:val="007E5928"/>
    <w:rsid w:val="007E698C"/>
    <w:rsid w:val="00810562"/>
    <w:rsid w:val="0081400F"/>
    <w:rsid w:val="00830567"/>
    <w:rsid w:val="00834844"/>
    <w:rsid w:val="00841795"/>
    <w:rsid w:val="00842ED9"/>
    <w:rsid w:val="008519CD"/>
    <w:rsid w:val="00852BA8"/>
    <w:rsid w:val="00855932"/>
    <w:rsid w:val="00863D75"/>
    <w:rsid w:val="00865EEA"/>
    <w:rsid w:val="00874FDA"/>
    <w:rsid w:val="008A7804"/>
    <w:rsid w:val="008B5FB0"/>
    <w:rsid w:val="008C1BEA"/>
    <w:rsid w:val="008C607D"/>
    <w:rsid w:val="008D3F8F"/>
    <w:rsid w:val="008D45FE"/>
    <w:rsid w:val="008D5B61"/>
    <w:rsid w:val="008E1A77"/>
    <w:rsid w:val="008F5A71"/>
    <w:rsid w:val="00901E67"/>
    <w:rsid w:val="0092477B"/>
    <w:rsid w:val="00925ACE"/>
    <w:rsid w:val="009364AC"/>
    <w:rsid w:val="00940391"/>
    <w:rsid w:val="00945383"/>
    <w:rsid w:val="00954BEC"/>
    <w:rsid w:val="0095652F"/>
    <w:rsid w:val="009572F2"/>
    <w:rsid w:val="00961246"/>
    <w:rsid w:val="00964A07"/>
    <w:rsid w:val="00973F82"/>
    <w:rsid w:val="009779FA"/>
    <w:rsid w:val="009911FC"/>
    <w:rsid w:val="00995839"/>
    <w:rsid w:val="009A3BA9"/>
    <w:rsid w:val="009B4C84"/>
    <w:rsid w:val="009B70D6"/>
    <w:rsid w:val="009C752A"/>
    <w:rsid w:val="009F1884"/>
    <w:rsid w:val="009F1E5E"/>
    <w:rsid w:val="00A00564"/>
    <w:rsid w:val="00A03222"/>
    <w:rsid w:val="00A07B11"/>
    <w:rsid w:val="00A13B86"/>
    <w:rsid w:val="00A1527F"/>
    <w:rsid w:val="00A507FF"/>
    <w:rsid w:val="00A520E0"/>
    <w:rsid w:val="00A60391"/>
    <w:rsid w:val="00A60EB9"/>
    <w:rsid w:val="00A63679"/>
    <w:rsid w:val="00A70E94"/>
    <w:rsid w:val="00A716CE"/>
    <w:rsid w:val="00A84D9E"/>
    <w:rsid w:val="00A87501"/>
    <w:rsid w:val="00AD34F4"/>
    <w:rsid w:val="00AE5861"/>
    <w:rsid w:val="00AF254A"/>
    <w:rsid w:val="00AF4ECB"/>
    <w:rsid w:val="00AF696C"/>
    <w:rsid w:val="00B03ABF"/>
    <w:rsid w:val="00B04AD5"/>
    <w:rsid w:val="00B12C56"/>
    <w:rsid w:val="00B20993"/>
    <w:rsid w:val="00B24A66"/>
    <w:rsid w:val="00B24E69"/>
    <w:rsid w:val="00B256EE"/>
    <w:rsid w:val="00B301F7"/>
    <w:rsid w:val="00B31B93"/>
    <w:rsid w:val="00B32546"/>
    <w:rsid w:val="00B52993"/>
    <w:rsid w:val="00B551C7"/>
    <w:rsid w:val="00B6451E"/>
    <w:rsid w:val="00B647B3"/>
    <w:rsid w:val="00B6547D"/>
    <w:rsid w:val="00B66F77"/>
    <w:rsid w:val="00B80E4C"/>
    <w:rsid w:val="00BA50AE"/>
    <w:rsid w:val="00BB74DF"/>
    <w:rsid w:val="00BD0DF4"/>
    <w:rsid w:val="00BD1DD0"/>
    <w:rsid w:val="00BD7B32"/>
    <w:rsid w:val="00BE1633"/>
    <w:rsid w:val="00BE1718"/>
    <w:rsid w:val="00BE38E5"/>
    <w:rsid w:val="00BE4E64"/>
    <w:rsid w:val="00BE5532"/>
    <w:rsid w:val="00BF4FCD"/>
    <w:rsid w:val="00C02D8A"/>
    <w:rsid w:val="00C07067"/>
    <w:rsid w:val="00C1069B"/>
    <w:rsid w:val="00C11498"/>
    <w:rsid w:val="00C15619"/>
    <w:rsid w:val="00C21968"/>
    <w:rsid w:val="00C21C5B"/>
    <w:rsid w:val="00C26406"/>
    <w:rsid w:val="00C302D5"/>
    <w:rsid w:val="00C31152"/>
    <w:rsid w:val="00C35644"/>
    <w:rsid w:val="00C53451"/>
    <w:rsid w:val="00C5629E"/>
    <w:rsid w:val="00C65091"/>
    <w:rsid w:val="00C66687"/>
    <w:rsid w:val="00C70CFD"/>
    <w:rsid w:val="00C74599"/>
    <w:rsid w:val="00C840C6"/>
    <w:rsid w:val="00C96956"/>
    <w:rsid w:val="00CA0A5F"/>
    <w:rsid w:val="00CB1111"/>
    <w:rsid w:val="00CB4CC1"/>
    <w:rsid w:val="00CB7997"/>
    <w:rsid w:val="00CC1FDE"/>
    <w:rsid w:val="00CC3F48"/>
    <w:rsid w:val="00CC5486"/>
    <w:rsid w:val="00CE68A7"/>
    <w:rsid w:val="00CE735B"/>
    <w:rsid w:val="00D019D7"/>
    <w:rsid w:val="00D0559B"/>
    <w:rsid w:val="00D176F4"/>
    <w:rsid w:val="00D32740"/>
    <w:rsid w:val="00D34656"/>
    <w:rsid w:val="00D37FB6"/>
    <w:rsid w:val="00D420A3"/>
    <w:rsid w:val="00D42E15"/>
    <w:rsid w:val="00D558A2"/>
    <w:rsid w:val="00D56BB8"/>
    <w:rsid w:val="00D60BC0"/>
    <w:rsid w:val="00D639C8"/>
    <w:rsid w:val="00D70416"/>
    <w:rsid w:val="00D709AD"/>
    <w:rsid w:val="00D7758C"/>
    <w:rsid w:val="00D815DC"/>
    <w:rsid w:val="00D84430"/>
    <w:rsid w:val="00D90BB7"/>
    <w:rsid w:val="00D928F7"/>
    <w:rsid w:val="00D93825"/>
    <w:rsid w:val="00D96A0A"/>
    <w:rsid w:val="00DA0651"/>
    <w:rsid w:val="00DA3C04"/>
    <w:rsid w:val="00DA5918"/>
    <w:rsid w:val="00DA5BC7"/>
    <w:rsid w:val="00DB2A7E"/>
    <w:rsid w:val="00DD0D94"/>
    <w:rsid w:val="00DD54EF"/>
    <w:rsid w:val="00DD6CCD"/>
    <w:rsid w:val="00DE16F9"/>
    <w:rsid w:val="00DE237D"/>
    <w:rsid w:val="00DE412A"/>
    <w:rsid w:val="00DE44D0"/>
    <w:rsid w:val="00DE6849"/>
    <w:rsid w:val="00DF3124"/>
    <w:rsid w:val="00DF5BF7"/>
    <w:rsid w:val="00E033B5"/>
    <w:rsid w:val="00E059C1"/>
    <w:rsid w:val="00E07DF0"/>
    <w:rsid w:val="00E10BD2"/>
    <w:rsid w:val="00E25EB6"/>
    <w:rsid w:val="00E34FF4"/>
    <w:rsid w:val="00E40E16"/>
    <w:rsid w:val="00E44745"/>
    <w:rsid w:val="00E46380"/>
    <w:rsid w:val="00E56852"/>
    <w:rsid w:val="00E60FB5"/>
    <w:rsid w:val="00E64AC6"/>
    <w:rsid w:val="00E76084"/>
    <w:rsid w:val="00E77869"/>
    <w:rsid w:val="00E86342"/>
    <w:rsid w:val="00EA08FC"/>
    <w:rsid w:val="00EA5788"/>
    <w:rsid w:val="00EA7DDB"/>
    <w:rsid w:val="00EC3DD7"/>
    <w:rsid w:val="00EC7E2F"/>
    <w:rsid w:val="00EE2247"/>
    <w:rsid w:val="00EE5841"/>
    <w:rsid w:val="00EF56E7"/>
    <w:rsid w:val="00F04CDF"/>
    <w:rsid w:val="00F05BFC"/>
    <w:rsid w:val="00F15283"/>
    <w:rsid w:val="00F1782D"/>
    <w:rsid w:val="00F272A4"/>
    <w:rsid w:val="00F279BB"/>
    <w:rsid w:val="00F40BFF"/>
    <w:rsid w:val="00F42FCB"/>
    <w:rsid w:val="00F45B55"/>
    <w:rsid w:val="00F539D9"/>
    <w:rsid w:val="00F602DD"/>
    <w:rsid w:val="00F651E9"/>
    <w:rsid w:val="00F65D53"/>
    <w:rsid w:val="00F75D5C"/>
    <w:rsid w:val="00F8471D"/>
    <w:rsid w:val="00F848D2"/>
    <w:rsid w:val="00F87C10"/>
    <w:rsid w:val="00F9134A"/>
    <w:rsid w:val="00F95693"/>
    <w:rsid w:val="00FA062A"/>
    <w:rsid w:val="00FC10AA"/>
    <w:rsid w:val="00FC4E8D"/>
    <w:rsid w:val="00FC7DDA"/>
    <w:rsid w:val="00FD36F8"/>
    <w:rsid w:val="00FD5FDC"/>
    <w:rsid w:val="00FE038E"/>
    <w:rsid w:val="00FE117F"/>
    <w:rsid w:val="00FE3101"/>
    <w:rsid w:val="00FE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82C27"/>
  <w15:docId w15:val="{088982BE-C2E5-864C-A4C6-8888C7D5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F36B73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38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F36B73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4738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473877"/>
  </w:style>
  <w:style w:type="character" w:customStyle="1" w:styleId="EndNoteBibliographyTitleChar">
    <w:name w:val="EndNote Bibliography Title Char"/>
    <w:basedOn w:val="ListParagraphChar"/>
    <w:link w:val="EndNoteBibliographyTitle"/>
    <w:qFormat/>
    <w:rsid w:val="00473877"/>
    <w:rPr>
      <w:rFonts w:ascii="Calibri" w:hAnsi="Calibri" w:cs="Calibri"/>
    </w:rPr>
  </w:style>
  <w:style w:type="character" w:customStyle="1" w:styleId="EndNoteBibliographyChar">
    <w:name w:val="EndNote Bibliography Char"/>
    <w:basedOn w:val="ListParagraphChar"/>
    <w:link w:val="EndNoteBibliography"/>
    <w:qFormat/>
    <w:rsid w:val="00473877"/>
    <w:rPr>
      <w:rFonts w:ascii="Calibri" w:hAnsi="Calibri" w:cs="Calibri"/>
    </w:rPr>
  </w:style>
  <w:style w:type="character" w:styleId="LineNumber">
    <w:name w:val="line number"/>
    <w:basedOn w:val="DefaultParagraphFont"/>
    <w:uiPriority w:val="99"/>
    <w:semiHidden/>
    <w:unhideWhenUsed/>
    <w:qFormat/>
    <w:rsid w:val="003E2ED5"/>
  </w:style>
  <w:style w:type="character" w:styleId="Hyperlink">
    <w:name w:val="Hyperlink"/>
    <w:basedOn w:val="DefaultParagraphFont"/>
    <w:uiPriority w:val="99"/>
    <w:unhideWhenUsed/>
    <w:rsid w:val="007E00D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7E00DD"/>
    <w:rPr>
      <w:color w:val="605E5C"/>
      <w:shd w:val="clear" w:color="auto" w:fill="E1DFD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76C1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B260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5B260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5B2605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432A9"/>
  </w:style>
  <w:style w:type="character" w:customStyle="1" w:styleId="FooterChar">
    <w:name w:val="Footer Char"/>
    <w:basedOn w:val="DefaultParagraphFont"/>
    <w:link w:val="Footer"/>
    <w:uiPriority w:val="99"/>
    <w:qFormat/>
    <w:rsid w:val="00E432A9"/>
  </w:style>
  <w:style w:type="character" w:styleId="Emphasis">
    <w:name w:val="Emphasis"/>
    <w:basedOn w:val="DefaultParagraphFont"/>
    <w:uiPriority w:val="20"/>
    <w:qFormat/>
    <w:rsid w:val="00F7092D"/>
    <w:rPr>
      <w:i/>
      <w:iCs/>
    </w:rPr>
  </w:style>
  <w:style w:type="character" w:customStyle="1" w:styleId="lrzxr">
    <w:name w:val="lrzxr"/>
    <w:basedOn w:val="DefaultParagraphFont"/>
    <w:qFormat/>
    <w:rsid w:val="00F7092D"/>
  </w:style>
  <w:style w:type="character" w:styleId="FollowedHyperlink">
    <w:name w:val="FollowedHyperlink"/>
    <w:basedOn w:val="DefaultParagraphFont"/>
    <w:uiPriority w:val="99"/>
    <w:semiHidden/>
    <w:unhideWhenUsed/>
    <w:rsid w:val="007A67D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E4AE1"/>
    <w:rPr>
      <w:color w:val="605E5C"/>
      <w:shd w:val="clear" w:color="auto" w:fill="E1DFDD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D10A4"/>
    <w:pPr>
      <w:keepNext/>
      <w:spacing w:after="200" w:line="240" w:lineRule="auto"/>
      <w:jc w:val="both"/>
    </w:pPr>
    <w:rPr>
      <w:rFonts w:eastAsia="Times New Roman" w:cstheme="minorHAnsi"/>
      <w:b/>
      <w:iCs/>
      <w:sz w:val="24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link w:val="ListParagraphChar"/>
    <w:uiPriority w:val="34"/>
    <w:qFormat/>
    <w:rsid w:val="00DC575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F36B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473877"/>
    <w:pPr>
      <w:spacing w:after="0"/>
      <w:jc w:val="center"/>
    </w:pPr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qFormat/>
    <w:rsid w:val="00473877"/>
    <w:pPr>
      <w:spacing w:line="240" w:lineRule="auto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76C1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5B2605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5B2605"/>
    <w:rPr>
      <w:b/>
      <w:bCs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E432A9"/>
    <w:pPr>
      <w:suppressLineNumbers/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432A9"/>
    <w:pPr>
      <w:suppressLineNumbers/>
      <w:tabs>
        <w:tab w:val="center" w:pos="4680"/>
        <w:tab w:val="right" w:pos="9360"/>
      </w:tabs>
      <w:spacing w:after="0" w:line="240" w:lineRule="auto"/>
    </w:pPr>
  </w:style>
  <w:style w:type="paragraph" w:styleId="TableofFigures">
    <w:name w:val="table of figures"/>
    <w:basedOn w:val="Normal"/>
    <w:next w:val="Normal"/>
    <w:uiPriority w:val="99"/>
    <w:unhideWhenUsed/>
    <w:qFormat/>
    <w:rsid w:val="00A53245"/>
    <w:pPr>
      <w:spacing w:after="0"/>
      <w:ind w:left="440" w:hanging="440"/>
    </w:pPr>
    <w:rPr>
      <w:rFonts w:cstheme="minorHAnsi"/>
      <w:caps/>
      <w:sz w:val="20"/>
      <w:szCs w:val="20"/>
    </w:rPr>
  </w:style>
  <w:style w:type="paragraph" w:styleId="Revision">
    <w:name w:val="Revision"/>
    <w:uiPriority w:val="99"/>
    <w:semiHidden/>
    <w:qFormat/>
    <w:rsid w:val="00E705AF"/>
  </w:style>
  <w:style w:type="paragraph" w:customStyle="1" w:styleId="FrameContents">
    <w:name w:val="Frame Contents"/>
    <w:basedOn w:val="Normal"/>
    <w:qFormat/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9A3BA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C1B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8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1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1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01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59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111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92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660694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64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5555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1197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6358645">
                                                              <w:marLeft w:val="-240"/>
                                                              <w:marRight w:val="-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65490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360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2472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98858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04955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4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5CB07-67A3-4B29-BED1-2DF350A40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Jochum</dc:creator>
  <dc:description/>
  <cp:lastModifiedBy>Krista Ternus</cp:lastModifiedBy>
  <cp:revision>24</cp:revision>
  <cp:lastPrinted>2021-12-01T17:20:00Z</cp:lastPrinted>
  <dcterms:created xsi:type="dcterms:W3CDTF">2022-04-11T19:42:00Z</dcterms:created>
  <dcterms:modified xsi:type="dcterms:W3CDTF">2022-09-30T04:11:00Z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9cd4e80c-1bf7-4637-80bd-6b7e44fe04d9_Enabled">
    <vt:lpwstr>true</vt:lpwstr>
  </property>
  <property fmtid="{D5CDD505-2E9C-101B-9397-08002B2CF9AE}" pid="9" name="MSIP_Label_9cd4e80c-1bf7-4637-80bd-6b7e44fe04d9_SetDate">
    <vt:lpwstr>2022-09-30T04:09:52Z</vt:lpwstr>
  </property>
  <property fmtid="{D5CDD505-2E9C-101B-9397-08002B2CF9AE}" pid="10" name="MSIP_Label_9cd4e80c-1bf7-4637-80bd-6b7e44fe04d9_Method">
    <vt:lpwstr>Privileged</vt:lpwstr>
  </property>
  <property fmtid="{D5CDD505-2E9C-101B-9397-08002B2CF9AE}" pid="11" name="MSIP_Label_9cd4e80c-1bf7-4637-80bd-6b7e44fe04d9_Name">
    <vt:lpwstr>General</vt:lpwstr>
  </property>
  <property fmtid="{D5CDD505-2E9C-101B-9397-08002B2CF9AE}" pid="12" name="MSIP_Label_9cd4e80c-1bf7-4637-80bd-6b7e44fe04d9_SiteId">
    <vt:lpwstr>e6579ca2-e552-48d3-b2d7-56476a7cfdc3</vt:lpwstr>
  </property>
  <property fmtid="{D5CDD505-2E9C-101B-9397-08002B2CF9AE}" pid="13" name="MSIP_Label_9cd4e80c-1bf7-4637-80bd-6b7e44fe04d9_ActionId">
    <vt:lpwstr>fed812f9-0812-4e6c-af6f-efa4d1220410</vt:lpwstr>
  </property>
  <property fmtid="{D5CDD505-2E9C-101B-9397-08002B2CF9AE}" pid="14" name="MSIP_Label_9cd4e80c-1bf7-4637-80bd-6b7e44fe04d9_ContentBits">
    <vt:lpwstr>0</vt:lpwstr>
  </property>
</Properties>
</file>