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85E57" w14:textId="6679F5F9" w:rsidR="002523DD" w:rsidRPr="005245A5" w:rsidRDefault="002523DD" w:rsidP="002523DD">
      <w:pPr>
        <w:pStyle w:val="Authornames"/>
        <w:spacing w:line="480" w:lineRule="auto"/>
        <w:jc w:val="both"/>
        <w:rPr>
          <w:b/>
          <w:bCs/>
          <w:sz w:val="20"/>
          <w:szCs w:val="20"/>
          <w:lang w:val="en-US"/>
        </w:rPr>
      </w:pPr>
      <w:r w:rsidRPr="005245A5">
        <w:rPr>
          <w:b/>
          <w:bCs/>
          <w:sz w:val="20"/>
          <w:szCs w:val="20"/>
          <w:lang w:val="en-US"/>
        </w:rPr>
        <w:t>Supplementary Data:</w:t>
      </w:r>
    </w:p>
    <w:p w14:paraId="66D25AEF" w14:textId="5874E9F5" w:rsidR="002523DD" w:rsidRPr="005245A5" w:rsidRDefault="002523DD" w:rsidP="002523DD">
      <w:pPr>
        <w:pStyle w:val="Authornames"/>
        <w:spacing w:line="480" w:lineRule="auto"/>
        <w:jc w:val="both"/>
        <w:rPr>
          <w:b/>
          <w:bCs/>
          <w:sz w:val="20"/>
          <w:szCs w:val="20"/>
          <w:lang w:val="en-US"/>
        </w:rPr>
      </w:pPr>
      <w:r w:rsidRPr="005245A5">
        <w:rPr>
          <w:b/>
          <w:bCs/>
          <w:sz w:val="20"/>
          <w:szCs w:val="20"/>
          <w:lang w:val="en-US"/>
        </w:rPr>
        <w:t>RECTAL SWABS AS A VIABLE ALTERNATIVE TO F</w:t>
      </w:r>
      <w:r w:rsidR="00DE067B">
        <w:rPr>
          <w:b/>
          <w:bCs/>
          <w:sz w:val="20"/>
          <w:szCs w:val="20"/>
          <w:lang w:val="en-US"/>
        </w:rPr>
        <w:t>A</w:t>
      </w:r>
      <w:r w:rsidRPr="005245A5">
        <w:rPr>
          <w:b/>
          <w:bCs/>
          <w:sz w:val="20"/>
          <w:szCs w:val="20"/>
          <w:lang w:val="en-US"/>
        </w:rPr>
        <w:t xml:space="preserve">ECAL SAMPLING FOR THE ANALYSIS OF </w:t>
      </w:r>
      <w:r w:rsidR="00312ED0" w:rsidRPr="005245A5">
        <w:rPr>
          <w:b/>
          <w:bCs/>
          <w:sz w:val="20"/>
          <w:szCs w:val="20"/>
          <w:lang w:val="en-US"/>
        </w:rPr>
        <w:t>GUT MICROBIOTA FUNCTIONALITY AND COMPOSITION</w:t>
      </w:r>
    </w:p>
    <w:p w14:paraId="1E08D1D5" w14:textId="5366A388" w:rsidR="00083239" w:rsidRPr="005245A5" w:rsidRDefault="00083239" w:rsidP="002523D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9C795E" w14:textId="44E8C046" w:rsidR="00083239" w:rsidRPr="005245A5" w:rsidRDefault="00083239" w:rsidP="002523D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4C8E174" w14:textId="77777777" w:rsidR="00E21A6B" w:rsidRPr="005245A5" w:rsidRDefault="00E21A6B" w:rsidP="00E21A6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245A5">
        <w:rPr>
          <w:rFonts w:ascii="Times New Roman" w:hAnsi="Times New Roman" w:cs="Times New Roman"/>
          <w:b/>
          <w:sz w:val="20"/>
          <w:szCs w:val="20"/>
        </w:rPr>
        <w:t>Supplementary Methods:</w:t>
      </w:r>
    </w:p>
    <w:p w14:paraId="397DF409" w14:textId="77777777" w:rsidR="00E21A6B" w:rsidRPr="00562A0C" w:rsidRDefault="00E21A6B" w:rsidP="00E21A6B">
      <w:pPr>
        <w:spacing w:line="48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562A0C">
        <w:rPr>
          <w:rFonts w:ascii="Times New Roman" w:hAnsi="Times New Roman" w:cs="Times New Roman"/>
          <w:b/>
          <w:iCs/>
          <w:sz w:val="20"/>
          <w:szCs w:val="20"/>
        </w:rPr>
        <w:t xml:space="preserve">Sample preparation for </w:t>
      </w:r>
      <w:r w:rsidRPr="00562A0C">
        <w:rPr>
          <w:rFonts w:ascii="Times New Roman" w:hAnsi="Times New Roman" w:cs="Times New Roman"/>
          <w:b/>
          <w:iCs/>
          <w:sz w:val="20"/>
          <w:szCs w:val="20"/>
          <w:vertAlign w:val="superscript"/>
        </w:rPr>
        <w:t>1</w:t>
      </w:r>
      <w:r w:rsidRPr="00562A0C">
        <w:rPr>
          <w:rFonts w:ascii="Times New Roman" w:hAnsi="Times New Roman" w:cs="Times New Roman"/>
          <w:b/>
          <w:iCs/>
          <w:sz w:val="20"/>
          <w:szCs w:val="20"/>
        </w:rPr>
        <w:t>H-NMR analysis</w:t>
      </w:r>
    </w:p>
    <w:p w14:paraId="7F07EB8D" w14:textId="77777777" w:rsidR="00831BCC" w:rsidRDefault="00831BCC" w:rsidP="00E21A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Given the different nature of stool and swab samples, comparable but separate preparation protocols were used.  </w:t>
      </w:r>
    </w:p>
    <w:p w14:paraId="6FDB0177" w14:textId="77777777" w:rsidR="00831BCC" w:rsidRDefault="00831BCC" w:rsidP="00E21A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D0E3988" w14:textId="77777777" w:rsidR="00831BCC" w:rsidRDefault="00831BCC" w:rsidP="00E21A6B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For stool samples,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f</w:t>
      </w:r>
      <w:r w:rsidR="00DE067B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ecal</w:t>
      </w:r>
      <w:proofErr w:type="spellEnd"/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water (FW) was made using two parts Ultra </w:t>
      </w:r>
      <w:proofErr w:type="gramStart"/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High Performance</w:t>
      </w:r>
      <w:proofErr w:type="gramEnd"/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Liquid Chromatography water (UHPLC H</w:t>
      </w:r>
      <w:r w:rsidR="00E21A6B" w:rsidRPr="005245A5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O) to one-part </w:t>
      </w:r>
      <w:proofErr w:type="spellStart"/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f</w:t>
      </w:r>
      <w:r w:rsidR="00DE067B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eces</w:t>
      </w:r>
      <w:proofErr w:type="spellEnd"/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>an Eppendorf tube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, which was then vortexed for 5 minutes. 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These samples were then centrifuged at 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20</w:t>
      </w:r>
      <w:r w:rsidR="00DE067B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000 </w:t>
      </w:r>
      <w:r w:rsidR="00E21A6B" w:rsidRPr="005245A5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g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and 4C° for 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20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minutes, and the supernatant transferred to a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fresh Eppendorf tube with 1.5M KH</w:t>
      </w:r>
      <w:r w:rsidR="00E21A6B" w:rsidRPr="005245A5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PO</w:t>
      </w:r>
      <w:r w:rsidR="00E21A6B" w:rsidRPr="005245A5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4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buffer (pH 7.4, 100% of deuterium oxide (D</w:t>
      </w:r>
      <w:r w:rsidR="00E21A6B" w:rsidRPr="005245A5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O), 2 mM sodium </w:t>
      </w:r>
      <w:proofErr w:type="spellStart"/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azide</w:t>
      </w:r>
      <w:proofErr w:type="spellEnd"/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, and 1% of TSP (3-trimethylsilyl-[2,2,3,</w:t>
      </w:r>
      <w:proofErr w:type="gramStart"/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3,-</w:t>
      </w:r>
      <w:proofErr w:type="gramEnd"/>
      <w:r w:rsidR="00E21A6B" w:rsidRPr="005245A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H</w:t>
      </w:r>
      <w:r w:rsidR="00E21A6B" w:rsidRPr="005245A5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4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]-propionic acid sodium salt)</w:t>
      </w:r>
      <w:r w:rsidR="00E21A6B" w:rsidRPr="005245A5" w:rsidDel="007B3C8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in a 9:1 ratio, respectively. This mixture was vortexed, briefly centrifuged, and the supernatant pipetted into the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NMR tube. </w:t>
      </w:r>
    </w:p>
    <w:p w14:paraId="24C147EA" w14:textId="77777777" w:rsidR="00831BCC" w:rsidRDefault="00831BCC" w:rsidP="00E21A6B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DDC1EC0" w14:textId="77777777" w:rsidR="00831BCC" w:rsidRDefault="00831BCC" w:rsidP="00E21A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Regarding r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>ectal swab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s, rectal swab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sample tips were broken off at a pre-marked breakpoint approximately 2 cm from the swab tip into an Eppendorf tube. An aliquot of 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300 </w:t>
      </w:r>
      <w:r w:rsidR="00E21A6B" w:rsidRPr="005245A5">
        <w:rPr>
          <w:rFonts w:ascii="Symbol" w:eastAsia="Times New Roman" w:hAnsi="Symbol" w:cs="Times New Roman"/>
          <w:sz w:val="20"/>
          <w:szCs w:val="20"/>
          <w:lang w:val="en-US"/>
        </w:rPr>
        <w:t>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L of 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1.5M KH</w:t>
      </w:r>
      <w:r w:rsidR="00E21A6B" w:rsidRPr="005245A5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PO</w:t>
      </w:r>
      <w:r w:rsidR="00E21A6B" w:rsidRPr="005245A5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4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>buffer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-UHPLC H</w:t>
      </w:r>
      <w:r w:rsidR="00E21A6B" w:rsidRPr="005245A5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O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mixture 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(1:9 ratio) 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>was added to the tube, and the samples were vortexed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and sonicated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for 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5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min.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These samples were then 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>centrifuged at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20</w:t>
      </w:r>
      <w:r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000</w:t>
      </w:r>
      <w:r w:rsidR="00E21A6B" w:rsidRPr="005245A5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g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and 4C° for 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20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minutes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The swab tip was removed, samples were briefly centrifuged, and the supernatant was pipetted into </w:t>
      </w:r>
      <w:r w:rsidR="00E21A6B"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>NMR tubes</w:t>
      </w:r>
      <w:r w:rsidR="00E21A6B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p w14:paraId="771BC57B" w14:textId="77777777" w:rsidR="00831BCC" w:rsidRDefault="00831BCC" w:rsidP="00E21A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007CF64" w14:textId="20945F61" w:rsidR="00E21A6B" w:rsidRPr="005245A5" w:rsidRDefault="00E21A6B" w:rsidP="00E21A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For all prepared samples, a total volume of 180 </w:t>
      </w:r>
      <w:r w:rsidRPr="005245A5">
        <w:rPr>
          <w:rFonts w:ascii="Symbol" w:eastAsia="Times New Roman" w:hAnsi="Symbol" w:cs="Times New Roman"/>
          <w:sz w:val="20"/>
          <w:szCs w:val="20"/>
          <w:lang w:val="en-US"/>
        </w:rPr>
        <w:t></w:t>
      </w:r>
      <w:r w:rsidRPr="005245A5">
        <w:rPr>
          <w:rFonts w:ascii="Times New Roman" w:eastAsia="Times New Roman" w:hAnsi="Times New Roman" w:cs="Times New Roman"/>
          <w:sz w:val="20"/>
          <w:szCs w:val="20"/>
          <w:lang w:val="en-US"/>
        </w:rPr>
        <w:t>L was pipetted into 3 mm NMR tubes.</w:t>
      </w:r>
    </w:p>
    <w:p w14:paraId="36AC0C2A" w14:textId="77777777" w:rsidR="00E21A6B" w:rsidRPr="005245A5" w:rsidRDefault="00E21A6B" w:rsidP="00E21A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15B8320" w14:textId="77777777" w:rsidR="00E21A6B" w:rsidRPr="00562A0C" w:rsidRDefault="00E21A6B" w:rsidP="00E21A6B">
      <w:pPr>
        <w:spacing w:line="48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562A0C">
        <w:rPr>
          <w:rFonts w:ascii="Times New Roman" w:hAnsi="Times New Roman" w:cs="Times New Roman"/>
          <w:b/>
          <w:bCs/>
          <w:iCs/>
          <w:sz w:val="20"/>
          <w:szCs w:val="20"/>
          <w:vertAlign w:val="superscript"/>
        </w:rPr>
        <w:t>1</w:t>
      </w:r>
      <w:r w:rsidRPr="00562A0C">
        <w:rPr>
          <w:rFonts w:ascii="Times New Roman" w:hAnsi="Times New Roman" w:cs="Times New Roman"/>
          <w:b/>
          <w:bCs/>
          <w:iCs/>
          <w:sz w:val="20"/>
          <w:szCs w:val="20"/>
        </w:rPr>
        <w:t>H-NMR set-up parameters:</w:t>
      </w:r>
    </w:p>
    <w:p w14:paraId="2EC20A43" w14:textId="019B1D50" w:rsidR="00E21A6B" w:rsidRPr="005245A5" w:rsidRDefault="00E21A6B" w:rsidP="00E21A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45A5">
        <w:rPr>
          <w:rFonts w:ascii="Times New Roman" w:hAnsi="Times New Roman" w:cs="Times New Roman"/>
          <w:sz w:val="20"/>
          <w:szCs w:val="20"/>
        </w:rPr>
        <w:t>Rectal swabs and f</w:t>
      </w:r>
      <w:r w:rsidR="00DE067B">
        <w:rPr>
          <w:rFonts w:ascii="Times New Roman" w:hAnsi="Times New Roman" w:cs="Times New Roman"/>
          <w:sz w:val="20"/>
          <w:szCs w:val="20"/>
        </w:rPr>
        <w:t>a</w:t>
      </w:r>
      <w:r w:rsidRPr="005245A5">
        <w:rPr>
          <w:rFonts w:ascii="Times New Roman" w:hAnsi="Times New Roman" w:cs="Times New Roman"/>
          <w:sz w:val="20"/>
          <w:szCs w:val="20"/>
        </w:rPr>
        <w:t>ecal sample extracts were analy</w:t>
      </w:r>
      <w:r w:rsidR="00DE067B">
        <w:rPr>
          <w:rFonts w:ascii="Times New Roman" w:hAnsi="Times New Roman" w:cs="Times New Roman"/>
          <w:sz w:val="20"/>
          <w:szCs w:val="20"/>
        </w:rPr>
        <w:t>s</w:t>
      </w:r>
      <w:r w:rsidRPr="005245A5">
        <w:rPr>
          <w:rFonts w:ascii="Times New Roman" w:hAnsi="Times New Roman" w:cs="Times New Roman"/>
          <w:sz w:val="20"/>
          <w:szCs w:val="20"/>
        </w:rPr>
        <w:t xml:space="preserve">ed using a Bruker 600 MHz AVANCE III NMR spectrometer at precisely 300 K.  The 1D </w:t>
      </w:r>
      <w:r w:rsidRPr="005245A5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245A5">
        <w:rPr>
          <w:rFonts w:ascii="Times New Roman" w:hAnsi="Times New Roman" w:cs="Times New Roman"/>
          <w:sz w:val="20"/>
          <w:szCs w:val="20"/>
        </w:rPr>
        <w:t>H NMR spectra were acquired using a standard one-dimensional pulse sequence, with saturation of the water resonance (noesygppr1d pulse program) during both the relaxation delay (RD = 4s) and mixing time (t</w:t>
      </w:r>
      <w:r w:rsidRPr="005245A5">
        <w:rPr>
          <w:rFonts w:ascii="Times New Roman" w:hAnsi="Times New Roman" w:cs="Times New Roman"/>
          <w:sz w:val="20"/>
          <w:szCs w:val="20"/>
          <w:vertAlign w:val="subscript"/>
        </w:rPr>
        <w:t>m</w:t>
      </w:r>
      <w:r w:rsidRPr="005245A5">
        <w:rPr>
          <w:rFonts w:ascii="Times New Roman" w:hAnsi="Times New Roman" w:cs="Times New Roman"/>
          <w:sz w:val="20"/>
          <w:szCs w:val="20"/>
        </w:rPr>
        <w:t xml:space="preserve"> = 10 </w:t>
      </w:r>
      <w:proofErr w:type="spellStart"/>
      <w:r w:rsidRPr="005245A5">
        <w:rPr>
          <w:rFonts w:ascii="Times New Roman" w:hAnsi="Times New Roman" w:cs="Times New Roman"/>
          <w:sz w:val="20"/>
          <w:szCs w:val="20"/>
        </w:rPr>
        <w:t>ms</w:t>
      </w:r>
      <w:proofErr w:type="spellEnd"/>
      <w:r w:rsidRPr="005245A5">
        <w:rPr>
          <w:rFonts w:ascii="Times New Roman" w:hAnsi="Times New Roman" w:cs="Times New Roman"/>
          <w:sz w:val="20"/>
          <w:szCs w:val="20"/>
        </w:rPr>
        <w:t xml:space="preserve">).  For both sets of samples, a standard one-dimensional NOESY pulse sequence was </w:t>
      </w:r>
      <w:r w:rsidRPr="005245A5">
        <w:rPr>
          <w:rFonts w:ascii="Times New Roman" w:hAnsi="Times New Roman" w:cs="Times New Roman"/>
          <w:sz w:val="20"/>
          <w:szCs w:val="20"/>
        </w:rPr>
        <w:lastRenderedPageBreak/>
        <w:t xml:space="preserve">acquired using a pulse width of approximately 13 µs.  During this time, a water pre-saturation pulse was applied to suppress the water signal.  The two magnetic field z-gradients implemented were applied for 1 </w:t>
      </w:r>
      <w:proofErr w:type="spellStart"/>
      <w:r w:rsidRPr="005245A5">
        <w:rPr>
          <w:rFonts w:ascii="Times New Roman" w:hAnsi="Times New Roman" w:cs="Times New Roman"/>
          <w:sz w:val="20"/>
          <w:szCs w:val="20"/>
        </w:rPr>
        <w:t>ms</w:t>
      </w:r>
      <w:proofErr w:type="spellEnd"/>
      <w:r w:rsidRPr="005245A5">
        <w:rPr>
          <w:rFonts w:ascii="Times New Roman" w:hAnsi="Times New Roman" w:cs="Times New Roman"/>
          <w:sz w:val="20"/>
          <w:szCs w:val="20"/>
        </w:rPr>
        <w:t xml:space="preserve">, the receiver gain was set to 90.5 and acquisition time (ACQ) to 2.73s for all experiments. Each spectrum was acquired using 4 dummy scans, 128 scans, 64 K data </w:t>
      </w:r>
      <w:proofErr w:type="gramStart"/>
      <w:r w:rsidRPr="005245A5">
        <w:rPr>
          <w:rFonts w:ascii="Times New Roman" w:hAnsi="Times New Roman" w:cs="Times New Roman"/>
          <w:sz w:val="20"/>
          <w:szCs w:val="20"/>
        </w:rPr>
        <w:t>points</w:t>
      </w:r>
      <w:proofErr w:type="gramEnd"/>
      <w:r w:rsidRPr="005245A5">
        <w:rPr>
          <w:rFonts w:ascii="Times New Roman" w:hAnsi="Times New Roman" w:cs="Times New Roman"/>
          <w:sz w:val="20"/>
          <w:szCs w:val="20"/>
        </w:rPr>
        <w:t xml:space="preserve"> and a spectral window of 20 ppm. Prior to Fourier Transformation, each free induction decay was multiplied by an exponential function corresponding to a line broadening of 0.3 Hz. </w:t>
      </w:r>
    </w:p>
    <w:p w14:paraId="6510898D" w14:textId="77777777" w:rsidR="00E21A6B" w:rsidRPr="005245A5" w:rsidRDefault="00E21A6B" w:rsidP="00E21A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679CA11" w14:textId="052D4EAD" w:rsidR="00E21A6B" w:rsidRPr="005245A5" w:rsidRDefault="00E21A6B" w:rsidP="00E21A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45A5">
        <w:rPr>
          <w:rFonts w:ascii="Times New Roman" w:hAnsi="Times New Roman" w:cs="Times New Roman"/>
          <w:sz w:val="20"/>
          <w:szCs w:val="20"/>
        </w:rPr>
        <w:t xml:space="preserve">2D </w:t>
      </w:r>
      <w:r w:rsidRPr="005245A5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245A5">
        <w:rPr>
          <w:rFonts w:ascii="Times New Roman" w:hAnsi="Times New Roman" w:cs="Times New Roman"/>
          <w:sz w:val="20"/>
          <w:szCs w:val="20"/>
        </w:rPr>
        <w:t>H−</w:t>
      </w:r>
      <w:r w:rsidRPr="005245A5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245A5">
        <w:rPr>
          <w:rFonts w:ascii="Times New Roman" w:hAnsi="Times New Roman" w:cs="Times New Roman"/>
          <w:sz w:val="20"/>
          <w:szCs w:val="20"/>
        </w:rPr>
        <w:t xml:space="preserve">H </w:t>
      </w:r>
      <w:r w:rsidRPr="005245A5">
        <w:rPr>
          <w:rFonts w:ascii="Times New Roman" w:hAnsi="Times New Roman" w:cs="Times New Roman"/>
          <w:i/>
          <w:iCs/>
          <w:sz w:val="20"/>
          <w:szCs w:val="20"/>
        </w:rPr>
        <w:t>J</w:t>
      </w:r>
      <w:r w:rsidRPr="005245A5">
        <w:rPr>
          <w:rFonts w:ascii="Times New Roman" w:hAnsi="Times New Roman" w:cs="Times New Roman"/>
          <w:sz w:val="20"/>
          <w:szCs w:val="20"/>
        </w:rPr>
        <w:t xml:space="preserve">-resolved experiments were also acquired for each sample to detect the </w:t>
      </w:r>
      <w:r w:rsidRPr="005245A5">
        <w:rPr>
          <w:rFonts w:ascii="Times New Roman" w:hAnsi="Times New Roman" w:cs="Times New Roman"/>
          <w:i/>
          <w:iCs/>
          <w:sz w:val="20"/>
          <w:szCs w:val="20"/>
        </w:rPr>
        <w:t>J</w:t>
      </w:r>
      <w:r w:rsidRPr="005245A5">
        <w:rPr>
          <w:rFonts w:ascii="Times New Roman" w:hAnsi="Times New Roman" w:cs="Times New Roman"/>
          <w:sz w:val="20"/>
          <w:szCs w:val="20"/>
        </w:rPr>
        <w:t>-couplings in the second dimension using the pulse program with suppression of the water resonance during the relaxation delay (</w:t>
      </w:r>
      <w:proofErr w:type="spellStart"/>
      <w:r w:rsidRPr="005245A5">
        <w:rPr>
          <w:rFonts w:ascii="Times New Roman" w:hAnsi="Times New Roman" w:cs="Times New Roman"/>
          <w:sz w:val="20"/>
          <w:szCs w:val="20"/>
        </w:rPr>
        <w:t>jresgpprqf</w:t>
      </w:r>
      <w:proofErr w:type="spellEnd"/>
      <w:r w:rsidRPr="005245A5">
        <w:rPr>
          <w:rFonts w:ascii="Times New Roman" w:hAnsi="Times New Roman" w:cs="Times New Roman"/>
          <w:sz w:val="20"/>
          <w:szCs w:val="20"/>
        </w:rPr>
        <w:t>). The parameters set for this pulse sequence were as follows: 16 dummy scans and 2 scans, 8K data points with a spectral window of 16.7 ppm for f2 and 40 increments with spectral window of 78 Hz for f1. Incremented delay of 3µs, RD of 2 s, and ACQ of 0.41 s. The receiver gain was set to 90.5. A sine-bell apodization function was applied on both dimensions, followed by Fourier transformation, tilting by 45°, and symmetri</w:t>
      </w:r>
      <w:r w:rsidR="00DE067B">
        <w:rPr>
          <w:rFonts w:ascii="Times New Roman" w:hAnsi="Times New Roman" w:cs="Times New Roman"/>
          <w:sz w:val="20"/>
          <w:szCs w:val="20"/>
        </w:rPr>
        <w:t>s</w:t>
      </w:r>
      <w:r w:rsidRPr="005245A5">
        <w:rPr>
          <w:rFonts w:ascii="Times New Roman" w:hAnsi="Times New Roman" w:cs="Times New Roman"/>
          <w:sz w:val="20"/>
          <w:szCs w:val="20"/>
        </w:rPr>
        <w:t>ation along f1</w:t>
      </w:r>
      <w:r w:rsidRPr="005245A5">
        <w:rPr>
          <w:rFonts w:ascii="Times New Roman" w:hAnsi="Times New Roman" w:cs="Times New Roman"/>
          <w:sz w:val="20"/>
          <w:szCs w:val="20"/>
          <w:vertAlign w:val="superscript"/>
        </w:rPr>
        <w:t>26</w:t>
      </w:r>
      <w:r w:rsidRPr="005245A5">
        <w:rPr>
          <w:rFonts w:ascii="Times New Roman" w:hAnsi="Times New Roman" w:cs="Times New Roman"/>
          <w:sz w:val="20"/>
          <w:szCs w:val="20"/>
        </w:rPr>
        <w:t>.</w:t>
      </w:r>
    </w:p>
    <w:p w14:paraId="4949B642" w14:textId="77777777" w:rsidR="00E21A6B" w:rsidRPr="005245A5" w:rsidRDefault="00E21A6B" w:rsidP="00E21A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7E7D5D1" w14:textId="419C7DED" w:rsidR="002A02A4" w:rsidRPr="005245A5" w:rsidRDefault="00E21A6B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45A5">
        <w:rPr>
          <w:rFonts w:ascii="Times New Roman" w:hAnsi="Times New Roman" w:cs="Times New Roman"/>
          <w:sz w:val="20"/>
          <w:szCs w:val="20"/>
        </w:rPr>
        <w:t xml:space="preserve">Selective 1D TOCSY sequence and 2D NMR experiments with water pre-saturation during relaxation delay including gradient </w:t>
      </w:r>
      <w:r w:rsidRPr="005245A5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245A5">
        <w:rPr>
          <w:rFonts w:ascii="Times New Roman" w:hAnsi="Times New Roman" w:cs="Times New Roman"/>
          <w:sz w:val="20"/>
          <w:szCs w:val="20"/>
        </w:rPr>
        <w:t>H–</w:t>
      </w:r>
      <w:r w:rsidRPr="005245A5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245A5">
        <w:rPr>
          <w:rFonts w:ascii="Times New Roman" w:hAnsi="Times New Roman" w:cs="Times New Roman"/>
          <w:sz w:val="20"/>
          <w:szCs w:val="20"/>
        </w:rPr>
        <w:t xml:space="preserve">H </w:t>
      </w:r>
      <w:proofErr w:type="spellStart"/>
      <w:r w:rsidRPr="005245A5">
        <w:rPr>
          <w:rFonts w:ascii="Times New Roman" w:hAnsi="Times New Roman" w:cs="Times New Roman"/>
          <w:sz w:val="20"/>
          <w:szCs w:val="20"/>
        </w:rPr>
        <w:t>TOtal</w:t>
      </w:r>
      <w:proofErr w:type="spellEnd"/>
      <w:r w:rsidRPr="005245A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45A5">
        <w:rPr>
          <w:rFonts w:ascii="Times New Roman" w:hAnsi="Times New Roman" w:cs="Times New Roman"/>
          <w:sz w:val="20"/>
          <w:szCs w:val="20"/>
        </w:rPr>
        <w:t>COrrelation</w:t>
      </w:r>
      <w:proofErr w:type="spellEnd"/>
      <w:r w:rsidRPr="005245A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45A5">
        <w:rPr>
          <w:rFonts w:ascii="Times New Roman" w:hAnsi="Times New Roman" w:cs="Times New Roman"/>
          <w:sz w:val="20"/>
          <w:szCs w:val="20"/>
        </w:rPr>
        <w:t>SpectroscopY</w:t>
      </w:r>
      <w:proofErr w:type="spellEnd"/>
      <w:r w:rsidRPr="005245A5">
        <w:rPr>
          <w:rFonts w:ascii="Times New Roman" w:hAnsi="Times New Roman" w:cs="Times New Roman"/>
          <w:sz w:val="20"/>
          <w:szCs w:val="20"/>
        </w:rPr>
        <w:t xml:space="preserve"> (TOCSY) and </w:t>
      </w:r>
      <w:r w:rsidRPr="005245A5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245A5">
        <w:rPr>
          <w:rFonts w:ascii="Times New Roman" w:hAnsi="Times New Roman" w:cs="Times New Roman"/>
          <w:sz w:val="20"/>
          <w:szCs w:val="20"/>
        </w:rPr>
        <w:t>H–</w:t>
      </w:r>
      <w:r w:rsidRPr="005245A5">
        <w:rPr>
          <w:rFonts w:ascii="Times New Roman" w:hAnsi="Times New Roman" w:cs="Times New Roman"/>
          <w:sz w:val="20"/>
          <w:szCs w:val="20"/>
          <w:vertAlign w:val="superscript"/>
        </w:rPr>
        <w:t>13</w:t>
      </w:r>
      <w:r w:rsidRPr="005245A5">
        <w:rPr>
          <w:rFonts w:ascii="Times New Roman" w:hAnsi="Times New Roman" w:cs="Times New Roman"/>
          <w:sz w:val="20"/>
          <w:szCs w:val="20"/>
        </w:rPr>
        <w:t>C Heteronuclear Single Quantum Coherence (HSQC) were acquired from a representative swab sample for identification purposes.</w:t>
      </w:r>
    </w:p>
    <w:p w14:paraId="2B97C118" w14:textId="5178030A" w:rsidR="00312ED0" w:rsidRDefault="00312ED0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4197246" w14:textId="1EFD3E40" w:rsidR="005245A5" w:rsidRDefault="005245A5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449DDC3" w14:textId="5DA7DBB0" w:rsidR="005245A5" w:rsidRDefault="005245A5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BA3D8F7" w14:textId="710EF631" w:rsidR="005245A5" w:rsidRDefault="005245A5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07B5C7" w14:textId="620D63B8" w:rsidR="005245A5" w:rsidRDefault="005245A5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6B761A9" w14:textId="62971ED6" w:rsidR="005245A5" w:rsidRDefault="005245A5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86E0F1" w14:textId="24B9D304" w:rsidR="005245A5" w:rsidRDefault="005245A5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7E10F6E" w14:textId="1B2388B6" w:rsidR="005245A5" w:rsidRDefault="005245A5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406CE8" w14:textId="28951644" w:rsidR="005245A5" w:rsidRDefault="005245A5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CE27FFA" w14:textId="53C19EF4" w:rsidR="005245A5" w:rsidRDefault="005245A5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FBC8FD" w14:textId="77777777" w:rsidR="005245A5" w:rsidRPr="005245A5" w:rsidRDefault="005245A5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D92B21" w14:textId="77777777" w:rsidR="00312ED0" w:rsidRPr="005245A5" w:rsidRDefault="00312ED0" w:rsidP="004843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0EBFE4" w14:textId="5218FCD6" w:rsidR="00203DF3" w:rsidRPr="005245A5" w:rsidRDefault="00203DF3" w:rsidP="00252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5245A5">
        <w:rPr>
          <w:rFonts w:ascii="Times New Roman" w:hAnsi="Times New Roman" w:cs="Times New Roman"/>
          <w:b/>
          <w:sz w:val="20"/>
          <w:szCs w:val="20"/>
        </w:rPr>
        <w:lastRenderedPageBreak/>
        <w:t>Supplementary Tables:</w:t>
      </w:r>
    </w:p>
    <w:p w14:paraId="23A87C4E" w14:textId="48598765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7163" w:type="dxa"/>
        <w:jc w:val="center"/>
        <w:tblLook w:val="04A0" w:firstRow="1" w:lastRow="0" w:firstColumn="1" w:lastColumn="0" w:noHBand="0" w:noVBand="1"/>
      </w:tblPr>
      <w:tblGrid>
        <w:gridCol w:w="2540"/>
        <w:gridCol w:w="2611"/>
        <w:gridCol w:w="276"/>
        <w:gridCol w:w="1514"/>
        <w:gridCol w:w="222"/>
      </w:tblGrid>
      <w:tr w:rsidR="00203DF3" w:rsidRPr="005245A5" w14:paraId="67F876D8" w14:textId="77777777" w:rsidTr="004843D5">
        <w:trPr>
          <w:gridAfter w:val="1"/>
          <w:wAfter w:w="222" w:type="dxa"/>
          <w:trHeight w:val="450"/>
          <w:jc w:val="center"/>
        </w:trPr>
        <w:tc>
          <w:tcPr>
            <w:tcW w:w="2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670838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Participant Characteristics</w:t>
            </w:r>
          </w:p>
        </w:tc>
        <w:tc>
          <w:tcPr>
            <w:tcW w:w="4401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B30CA2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Healthy Volunteers</w:t>
            </w:r>
          </w:p>
        </w:tc>
      </w:tr>
      <w:tr w:rsidR="00203DF3" w:rsidRPr="005245A5" w14:paraId="7DFBB36B" w14:textId="77777777" w:rsidTr="004843D5">
        <w:trPr>
          <w:trHeight w:val="288"/>
          <w:jc w:val="center"/>
        </w:trPr>
        <w:tc>
          <w:tcPr>
            <w:tcW w:w="2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F42E0F" w14:textId="77777777" w:rsidR="00203DF3" w:rsidRPr="005245A5" w:rsidRDefault="00203DF3" w:rsidP="00203DF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01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97DD60" w14:textId="77777777" w:rsidR="00203DF3" w:rsidRPr="005245A5" w:rsidRDefault="00203DF3" w:rsidP="00203DF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4833F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203DF3" w:rsidRPr="005245A5" w14:paraId="7E5D53F4" w14:textId="77777777" w:rsidTr="004843D5">
        <w:trPr>
          <w:trHeight w:val="288"/>
          <w:jc w:val="center"/>
        </w:trPr>
        <w:tc>
          <w:tcPr>
            <w:tcW w:w="2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1EFE2B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797D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56EC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18382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58DF0205" w14:textId="77777777" w:rsidR="00203DF3" w:rsidRPr="005245A5" w:rsidRDefault="00203DF3" w:rsidP="00203D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03DF3" w:rsidRPr="005245A5" w14:paraId="26C56302" w14:textId="77777777" w:rsidTr="004843D5">
        <w:trPr>
          <w:trHeight w:val="288"/>
          <w:jc w:val="center"/>
        </w:trPr>
        <w:tc>
          <w:tcPr>
            <w:tcW w:w="2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6AA52F" w14:textId="77777777" w:rsidR="00203DF3" w:rsidRPr="005245A5" w:rsidRDefault="00203DF3" w:rsidP="00203DF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FEB7E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A1E70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E641C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2" w:type="dxa"/>
            <w:vAlign w:val="center"/>
            <w:hideMark/>
          </w:tcPr>
          <w:p w14:paraId="0F937392" w14:textId="77777777" w:rsidR="00203DF3" w:rsidRPr="005245A5" w:rsidRDefault="00203DF3" w:rsidP="00203D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843D5" w:rsidRPr="005245A5" w14:paraId="71BFBC7C" w14:textId="77777777" w:rsidTr="0001188C">
        <w:trPr>
          <w:trHeight w:val="288"/>
          <w:jc w:val="center"/>
        </w:trPr>
        <w:tc>
          <w:tcPr>
            <w:tcW w:w="254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45F21EA" w14:textId="4B9D3773" w:rsidR="004843D5" w:rsidRPr="005245A5" w:rsidRDefault="004843D5" w:rsidP="004843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Age (mean + range)</w:t>
            </w:r>
          </w:p>
        </w:tc>
        <w:tc>
          <w:tcPr>
            <w:tcW w:w="261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A4D9C3" w14:textId="77777777" w:rsidR="004843D5" w:rsidRPr="005245A5" w:rsidRDefault="004843D5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9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AB07CE" w14:textId="7EAEF4CA" w:rsidR="004843D5" w:rsidRPr="005245A5" w:rsidRDefault="004843D5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 (24 - 36)</w:t>
            </w:r>
          </w:p>
        </w:tc>
        <w:tc>
          <w:tcPr>
            <w:tcW w:w="222" w:type="dxa"/>
            <w:vAlign w:val="center"/>
          </w:tcPr>
          <w:p w14:paraId="565764B8" w14:textId="77777777" w:rsidR="004843D5" w:rsidRPr="005245A5" w:rsidRDefault="004843D5" w:rsidP="00203D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843D5" w:rsidRPr="005245A5" w14:paraId="43BDAF6D" w14:textId="77777777" w:rsidTr="0001188C">
        <w:trPr>
          <w:trHeight w:val="288"/>
          <w:jc w:val="center"/>
        </w:trPr>
        <w:tc>
          <w:tcPr>
            <w:tcW w:w="254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3AED27D" w14:textId="77777777" w:rsidR="004843D5" w:rsidRPr="005245A5" w:rsidRDefault="004843D5" w:rsidP="00203DF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CDDF8D" w14:textId="77777777" w:rsidR="004843D5" w:rsidRPr="005245A5" w:rsidRDefault="004843D5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9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24BDAF" w14:textId="77777777" w:rsidR="004843D5" w:rsidRPr="005245A5" w:rsidRDefault="004843D5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vAlign w:val="center"/>
          </w:tcPr>
          <w:p w14:paraId="138DD8AA" w14:textId="77777777" w:rsidR="004843D5" w:rsidRPr="005245A5" w:rsidRDefault="004843D5" w:rsidP="00203D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03DF3" w:rsidRPr="005245A5" w14:paraId="52ECD1BE" w14:textId="77777777" w:rsidTr="004843D5">
        <w:trPr>
          <w:trHeight w:val="288"/>
          <w:jc w:val="center"/>
        </w:trPr>
        <w:tc>
          <w:tcPr>
            <w:tcW w:w="2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1ECEEA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Ethnicity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4B920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White British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F03D3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9196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02C822D4" w14:textId="77777777" w:rsidR="00203DF3" w:rsidRPr="005245A5" w:rsidRDefault="00203DF3" w:rsidP="00203D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03DF3" w:rsidRPr="005245A5" w14:paraId="05C9252F" w14:textId="77777777" w:rsidTr="004843D5">
        <w:trPr>
          <w:trHeight w:val="288"/>
          <w:jc w:val="center"/>
        </w:trPr>
        <w:tc>
          <w:tcPr>
            <w:tcW w:w="2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373EBD" w14:textId="77777777" w:rsidR="00203DF3" w:rsidRPr="005245A5" w:rsidRDefault="00203DF3" w:rsidP="00203DF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CBE6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White Spanish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1E55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6C61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2" w:type="dxa"/>
            <w:vAlign w:val="center"/>
            <w:hideMark/>
          </w:tcPr>
          <w:p w14:paraId="3D5BCCB6" w14:textId="77777777" w:rsidR="00203DF3" w:rsidRPr="005245A5" w:rsidRDefault="00203DF3" w:rsidP="00203D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03DF3" w:rsidRPr="005245A5" w14:paraId="7A483C83" w14:textId="77777777" w:rsidTr="004843D5">
        <w:trPr>
          <w:trHeight w:val="288"/>
          <w:jc w:val="center"/>
        </w:trPr>
        <w:tc>
          <w:tcPr>
            <w:tcW w:w="2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A41EFE" w14:textId="77777777" w:rsidR="00203DF3" w:rsidRPr="005245A5" w:rsidRDefault="00203DF3" w:rsidP="00203DF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5C27B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British Indian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291BF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148B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7CC70643" w14:textId="77777777" w:rsidR="00203DF3" w:rsidRPr="005245A5" w:rsidRDefault="00203DF3" w:rsidP="00203D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03DF3" w:rsidRPr="005245A5" w14:paraId="70F7FD3E" w14:textId="77777777" w:rsidTr="004843D5">
        <w:trPr>
          <w:trHeight w:val="288"/>
          <w:jc w:val="center"/>
        </w:trPr>
        <w:tc>
          <w:tcPr>
            <w:tcW w:w="2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65750" w14:textId="77777777" w:rsidR="00203DF3" w:rsidRPr="005245A5" w:rsidRDefault="00203DF3" w:rsidP="00203DF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7D4A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British Sri Lankan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368EE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D65A1" w14:textId="77777777" w:rsidR="00203DF3" w:rsidRPr="005245A5" w:rsidRDefault="00203DF3" w:rsidP="00203D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2" w:type="dxa"/>
            <w:vAlign w:val="center"/>
            <w:hideMark/>
          </w:tcPr>
          <w:p w14:paraId="55B08C02" w14:textId="77777777" w:rsidR="00203DF3" w:rsidRPr="005245A5" w:rsidRDefault="00203DF3" w:rsidP="00203D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A669855" w14:textId="77777777" w:rsidR="00203DF3" w:rsidRPr="005245A5" w:rsidRDefault="00203DF3" w:rsidP="00203DF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DAC1997" w14:textId="44AC76BA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5245A5">
        <w:rPr>
          <w:rFonts w:ascii="Times New Roman" w:hAnsi="Times New Roman" w:cs="Times New Roman"/>
          <w:b/>
          <w:sz w:val="20"/>
          <w:szCs w:val="20"/>
        </w:rPr>
        <w:t>Supplementary Table 1: Demographic details of study participants</w:t>
      </w:r>
    </w:p>
    <w:p w14:paraId="2753A19A" w14:textId="189D4148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3DE2B0A" w14:textId="000FE722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D22B9E5" w14:textId="78D11E85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98CC9BC" w14:textId="2BBE6E2F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395CC61" w14:textId="30E84D85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6C4BA00" w14:textId="68651513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8E66EDE" w14:textId="4393B25C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42E5A74" w14:textId="59CEAFA4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934FED7" w14:textId="33154EE6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380A957" w14:textId="6C73A4D1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B86C8E8" w14:textId="1CB4F216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4B7F59B" w14:textId="25810423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1886F68" w14:textId="031EB1DD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B9A2607" w14:textId="7F6DBB8D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FC0FC58" w14:textId="6DD1025B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6544C68" w14:textId="5C6B349A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7CDD742" w14:textId="44A0228A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E59DC6D" w14:textId="4B33AD72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891DE23" w14:textId="5D3465DC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E3493B2" w14:textId="51B3B59C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64B089F" w14:textId="28B90E30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E621A4F" w14:textId="26C09970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5CB29D1" w14:textId="7AEDAD1A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B16C83E" w14:textId="4A0587F3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13D4706" w14:textId="727801E1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0ED1180" w14:textId="6480A40B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62226A5" w14:textId="4F3113A3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8CB3EFD" w14:textId="1D12F0D3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AAD8A84" w14:textId="5097F95F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1469DB5" w14:textId="6857679B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C2E813E" w14:textId="7D6384F7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DF10604" w14:textId="03FD4B41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3944059" w14:textId="60EA2F87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32E29D5" w14:textId="7A2F98B6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1E91FE8" w14:textId="77777777" w:rsidR="00C32DC2" w:rsidRPr="005245A5" w:rsidRDefault="00C32DC2" w:rsidP="00203DF3">
      <w:pPr>
        <w:jc w:val="both"/>
        <w:rPr>
          <w:rFonts w:ascii="Times New Roman" w:hAnsi="Times New Roman" w:cs="Times New Roman"/>
          <w:b/>
          <w:sz w:val="20"/>
          <w:szCs w:val="20"/>
        </w:rPr>
        <w:sectPr w:rsidR="00C32DC2" w:rsidRPr="005245A5" w:rsidSect="00C32D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5049" w:type="dxa"/>
        <w:jc w:val="center"/>
        <w:tblLook w:val="04A0" w:firstRow="1" w:lastRow="0" w:firstColumn="1" w:lastColumn="0" w:noHBand="0" w:noVBand="1"/>
      </w:tblPr>
      <w:tblGrid>
        <w:gridCol w:w="2405"/>
        <w:gridCol w:w="1213"/>
        <w:gridCol w:w="1082"/>
        <w:gridCol w:w="981"/>
        <w:gridCol w:w="959"/>
        <w:gridCol w:w="924"/>
        <w:gridCol w:w="913"/>
        <w:gridCol w:w="913"/>
        <w:gridCol w:w="812"/>
        <w:gridCol w:w="858"/>
        <w:gridCol w:w="858"/>
        <w:gridCol w:w="3439"/>
      </w:tblGrid>
      <w:tr w:rsidR="00C32DC2" w:rsidRPr="005245A5" w14:paraId="77B3E191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AD6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Name</w:t>
            </w:r>
          </w:p>
        </w:tc>
        <w:tc>
          <w:tcPr>
            <w:tcW w:w="951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86C9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Assignment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7BFF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Confirmation Experiments</w:t>
            </w:r>
          </w:p>
        </w:tc>
      </w:tr>
      <w:tr w:rsidR="00C32DC2" w:rsidRPr="005245A5" w14:paraId="5D9193BB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7089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Butyrate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1129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0.89 (t)*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A201F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1.56 (sext)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1103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2.16 (t)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C926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A66FF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E00C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1B33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4C01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AD36E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F3F6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4E567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12313939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5BAE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Isoleucine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E785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 (t)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B3D5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1.01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7B609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1.26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784C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1.47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CD5C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1.99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0FC6A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05EFA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868F3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EFABC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CA92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3FCD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312F4B66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F775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Leucine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07E0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0.96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FFB1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0.97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E0D42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1.70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5C70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1.74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A2F1E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E8A9B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84E21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9F82A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25B98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A546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113BF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0F3B90A1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46B1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Valine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EED0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0.99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5470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1.05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23357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2.28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649A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3.62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8332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006E8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5F003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57524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B959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6551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0729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3B0706D6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3711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Propionate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8B6C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1.06 (t)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9F01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2.19 (q)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AAB01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EFD5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99A0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67A4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D9BB4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B454C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E46A8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70E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0789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3DA53248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0115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Lactate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4518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1.33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619E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4.12 (q)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4B13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F0AAF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9998B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4254B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776C7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4838B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71767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9B532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036D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5A30A10F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CB27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Threonine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463A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1.34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D53F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3.6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91E1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4.26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41CD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40B21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BF56F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37B37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AC94C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913B1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5582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848B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7CE0BF49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B11E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Lysine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7843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1.46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43D5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1.72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23A2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1.91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F536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3.03 (t)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0005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3.77 (t)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B8CC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429F2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A1497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4991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8543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0B8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1D, </w:t>
            </w:r>
            <w:proofErr w:type="spellStart"/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sel</w:t>
            </w:r>
            <w:proofErr w:type="spellEnd"/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-TOCSY, JRES, TOCSY, HSQC</w:t>
            </w:r>
          </w:p>
        </w:tc>
      </w:tr>
      <w:tr w:rsidR="00C32DC2" w:rsidRPr="005245A5" w14:paraId="7404EDF6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48EE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Alanine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C493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1.48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2DBE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3.79 (q)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EB30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8028A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65C0C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61232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50033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57E11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22E57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831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AE2A0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4CA67E40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EE66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5-aminovalerate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BEF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1.63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993E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1.65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8AA15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2.24 (t)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90D7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3.02 (t)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E5E32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0990E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C6F58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88B30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092F7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0876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8516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1D, </w:t>
            </w:r>
            <w:proofErr w:type="spellStart"/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sel</w:t>
            </w:r>
            <w:proofErr w:type="spellEnd"/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-TOCSY, JRES, TOCSY, HSQC</w:t>
            </w:r>
          </w:p>
        </w:tc>
      </w:tr>
      <w:tr w:rsidR="00C32DC2" w:rsidRPr="005245A5" w14:paraId="23308AA5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2E40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Glutamate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0E49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2.06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F9D6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2.14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4F1F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2.36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43EE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3.77 (dd)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10269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66737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2603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17FB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D344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1C06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EDAA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0985A2F3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A766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Methionine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9A428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2.14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83E6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2.14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E1A6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2.21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8801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2.65 (t)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5B05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3.87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67B54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5F4F2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2C0EE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03C34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9D9C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5A4A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</w:t>
            </w:r>
          </w:p>
        </w:tc>
      </w:tr>
      <w:tr w:rsidR="00C32DC2" w:rsidRPr="005245A5" w14:paraId="61FCCAFE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047D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Succinate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22CD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2.41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9E1D2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91CD7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43EFE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17CC7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CA45A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9E42A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3066F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AAECE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16E9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CF11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HSQC</w:t>
            </w:r>
          </w:p>
        </w:tc>
      </w:tr>
      <w:tr w:rsidR="00C32DC2" w:rsidRPr="005245A5" w14:paraId="468B3E98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4A0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3-hydroxyphenylpropionate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49D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2.47 (t)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23B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2.84 (t)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9A7E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6.75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8F0B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6.81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6678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6.87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202C2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7.25 (t)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074EF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2F852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D5999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2D6E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AFB3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1D, </w:t>
            </w:r>
            <w:proofErr w:type="spellStart"/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sel</w:t>
            </w:r>
            <w:proofErr w:type="spellEnd"/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-TOCSY, JRES, TOCSY, HSQC</w:t>
            </w:r>
          </w:p>
        </w:tc>
      </w:tr>
      <w:tr w:rsidR="00C32DC2" w:rsidRPr="005245A5" w14:paraId="02E916DE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1B8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Aspartate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900A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2.69 (dd)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977D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2.82 (dd)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77AC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3.91 (dd)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6AC1E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5E24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770E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3FC7B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9BFF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74DC9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0020C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3ABB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67E0CE2A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EEABC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Trimethylamine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0EF6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2.88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AA39F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3E3B4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33B2C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1C51A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3402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1CDFF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88CB2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A796E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58F6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EB3B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</w:t>
            </w:r>
          </w:p>
        </w:tc>
      </w:tr>
      <w:tr w:rsidR="00C32DC2" w:rsidRPr="005245A5" w14:paraId="370E67F3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0FEE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Tyrosine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DBCE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3.06 (dd)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261C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3.2 (dd)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C376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6.9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33DB0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7.19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26F23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E88A1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C4628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C32D1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63DEF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FB01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0E89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36CC1121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B3D6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Phenylalanine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FB6D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3.13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3408A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3.29 (dd)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D3F6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7.33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6F71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7.38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0B2F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7.43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4C857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68946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D09D5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F348D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EEF3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E9F2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4948A61B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EBCA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a/b-Glucose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8530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3.25 (dd)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7659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3.41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3488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3.42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3D8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3.50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D16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3.54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9409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3.72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70BA3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3.85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5B69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3.9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93E6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4.65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C6B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5.24 (d)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D3D0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  <w:tr w:rsidR="00C32DC2" w:rsidRPr="005245A5" w14:paraId="403DC34E" w14:textId="77777777" w:rsidTr="00210C3B">
        <w:trPr>
          <w:trHeight w:val="309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47F5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Serine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35ED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3.85 (dd)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C094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3.96 (dd)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EBDE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4.00 (dd)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89863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AE7CE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B9B82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9A39E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6B2A0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F6FE1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3D6B7" w14:textId="77777777" w:rsidR="00C32DC2" w:rsidRPr="005245A5" w:rsidRDefault="00C32DC2" w:rsidP="00043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0B5C" w14:textId="77777777" w:rsidR="00C32DC2" w:rsidRPr="005245A5" w:rsidRDefault="00C32DC2" w:rsidP="0004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1D, JRES, TOCSY, HSQC</w:t>
            </w:r>
          </w:p>
        </w:tc>
      </w:tr>
    </w:tbl>
    <w:p w14:paraId="0F027196" w14:textId="612635C1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28BEA03" w14:textId="77777777" w:rsidR="00514BB5" w:rsidRPr="005245A5" w:rsidRDefault="00514BB5" w:rsidP="00514BB5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5245A5">
        <w:rPr>
          <w:rFonts w:ascii="Times New Roman" w:hAnsi="Times New Roman" w:cs="Times New Roman"/>
          <w:b/>
          <w:sz w:val="20"/>
          <w:szCs w:val="20"/>
        </w:rPr>
        <w:t xml:space="preserve">Supplementary Table 2: Details of </w:t>
      </w:r>
      <w:r w:rsidRPr="005245A5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5245A5">
        <w:rPr>
          <w:rFonts w:ascii="Times New Roman" w:hAnsi="Times New Roman" w:cs="Times New Roman"/>
          <w:b/>
          <w:sz w:val="20"/>
          <w:szCs w:val="20"/>
        </w:rPr>
        <w:t>H-NMR assignment strategy</w:t>
      </w:r>
    </w:p>
    <w:p w14:paraId="2D28FFE8" w14:textId="785602AA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6B13CF5" w14:textId="656FA922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7B8691A" w14:textId="6568C763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FB5FE52" w14:textId="3D4929E6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AD93353" w14:textId="46A96CB4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CBC0F61" w14:textId="7E49EB52" w:rsidR="00203DF3" w:rsidRPr="005245A5" w:rsidRDefault="00203DF3" w:rsidP="00203DF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D536AA2" w14:textId="77777777" w:rsidR="00514BB5" w:rsidRPr="005245A5" w:rsidRDefault="00514BB5" w:rsidP="00203DF3">
      <w:pPr>
        <w:jc w:val="both"/>
        <w:rPr>
          <w:rFonts w:ascii="Times New Roman" w:hAnsi="Times New Roman" w:cs="Times New Roman"/>
          <w:b/>
          <w:sz w:val="20"/>
          <w:szCs w:val="20"/>
        </w:rPr>
        <w:sectPr w:rsidR="00514BB5" w:rsidRPr="005245A5" w:rsidSect="00C32DC2">
          <w:pgSz w:w="16840" w:h="11900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20FBF2B" w14:textId="1BC6649E" w:rsidR="002A02A4" w:rsidRPr="005245A5" w:rsidRDefault="002523DD" w:rsidP="00252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5245A5">
        <w:rPr>
          <w:rFonts w:ascii="Times New Roman" w:hAnsi="Times New Roman" w:cs="Times New Roman"/>
          <w:b/>
          <w:sz w:val="20"/>
          <w:szCs w:val="20"/>
        </w:rPr>
        <w:lastRenderedPageBreak/>
        <w:t>Supplementary Figures:</w:t>
      </w:r>
    </w:p>
    <w:p w14:paraId="266B9A99" w14:textId="37B66CA8" w:rsidR="00203DF3" w:rsidRPr="005245A5" w:rsidRDefault="00203DF3" w:rsidP="002523D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B89096E" w14:textId="533BB6F9" w:rsidR="00D66505" w:rsidRDefault="00D66505" w:rsidP="002523D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4E74B98" w14:textId="345B0EA3" w:rsidR="00D66505" w:rsidRDefault="00A4515D" w:rsidP="00A4515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515D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244D5005" wp14:editId="56E69883">
            <wp:extent cx="5272290" cy="644189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81979" cy="645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E68C5" w14:textId="77777777" w:rsidR="00D66505" w:rsidRDefault="00D66505" w:rsidP="002523D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6F8B45D" w14:textId="347C1B80" w:rsidR="00D66505" w:rsidRDefault="00D66505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Figure 1:  </w:t>
      </w:r>
      <w:r w:rsidR="00A4515D">
        <w:rPr>
          <w:rFonts w:ascii="Times New Roman" w:hAnsi="Times New Roman" w:cs="Times New Roman"/>
          <w:b/>
          <w:sz w:val="20"/>
          <w:szCs w:val="20"/>
          <w:lang w:val="en-US"/>
        </w:rPr>
        <w:t>Pearson’s correlation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of alpha diversity metrics between stool and swab</w:t>
      </w:r>
      <w:r w:rsidRPr="005245A5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r w:rsidR="00A4515D">
        <w:rPr>
          <w:rFonts w:ascii="Times New Roman" w:hAnsi="Times New Roman" w:cs="Times New Roman"/>
          <w:sz w:val="20"/>
          <w:szCs w:val="20"/>
          <w:lang w:val="en-US"/>
        </w:rPr>
        <w:t xml:space="preserve">A) Chao 1; B) inverse Simpson; C) Shannon; D) Faith’s PD.  </w:t>
      </w:r>
      <w:proofErr w:type="spellStart"/>
      <w:r w:rsidRPr="005245A5">
        <w:rPr>
          <w:rFonts w:ascii="Times New Roman" w:hAnsi="Times New Roman" w:cs="Times New Roman"/>
          <w:sz w:val="20"/>
          <w:szCs w:val="20"/>
          <w:lang w:val="en-US"/>
        </w:rPr>
        <w:t>F</w:t>
      </w:r>
      <w:r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>eces</w:t>
      </w:r>
      <w:proofErr w:type="spellEnd"/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5245A5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=10 samples; swabs: </w:t>
      </w:r>
      <w:r w:rsidRPr="005245A5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=10 samples.  </w:t>
      </w:r>
    </w:p>
    <w:p w14:paraId="1837C2A9" w14:textId="2E3399F9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CA6B15D" w14:textId="71EEF055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686EBE1" w14:textId="31141272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A14750E" w14:textId="2DDB8B87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A849408" w14:textId="1D0F7F95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69E4979" w14:textId="317598B3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76FDAAE" w14:textId="6924FBE8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AE0E40C" w14:textId="3099885C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D110FC3" w14:textId="62965340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C04ACEB" w14:textId="77777777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5455719" w14:textId="302B4F6C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892A6F3" w14:textId="7D1B5B0A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D8099A1" w14:textId="699266DD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0812106" w14:textId="64DCBCDE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3467AC0" w14:textId="41DFD305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2AF344B" w14:textId="56760B0B" w:rsidR="00BC500D" w:rsidRDefault="00BC500D" w:rsidP="002523D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03F5742" w14:textId="111E2BB2" w:rsidR="00BC500D" w:rsidRDefault="00BC500D" w:rsidP="00BC500D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C500D">
        <w:rPr>
          <w:rFonts w:ascii="Times New Roman" w:hAnsi="Times New Roman" w:cs="Times New Roman"/>
          <w:b/>
          <w:noProof/>
          <w:sz w:val="20"/>
          <w:szCs w:val="20"/>
          <w:lang w:val="en-US"/>
        </w:rPr>
        <w:drawing>
          <wp:inline distT="0" distB="0" distL="0" distR="0" wp14:anchorId="4D7F171E" wp14:editId="38151D3D">
            <wp:extent cx="5961554" cy="4220308"/>
            <wp:effectExtent l="0" t="0" r="0" b="0"/>
            <wp:docPr id="4" name="Picture 4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scatter char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03116" cy="4249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609DC" w14:textId="4C2A8B6A" w:rsidR="00BC500D" w:rsidRDefault="00BC500D" w:rsidP="00BC500D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Figure 2:  Unweighted 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UniFrac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assessment of beta-diversity for stool and swab samples.  </w:t>
      </w:r>
      <w:r w:rsidR="00A53449" w:rsidRPr="00A53449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As represented by </w:t>
      </w:r>
      <w:proofErr w:type="spellStart"/>
      <w:r w:rsidR="00A53449" w:rsidRPr="00A53449">
        <w:rPr>
          <w:rFonts w:ascii="Times New Roman" w:hAnsi="Times New Roman" w:cs="Times New Roman"/>
          <w:bCs/>
          <w:sz w:val="20"/>
          <w:szCs w:val="20"/>
          <w:lang w:val="en-US"/>
        </w:rPr>
        <w:t>PCoA</w:t>
      </w:r>
      <w:proofErr w:type="spellEnd"/>
      <w:r w:rsidR="00A53449" w:rsidRPr="00A53449">
        <w:rPr>
          <w:rFonts w:ascii="Times New Roman" w:hAnsi="Times New Roman" w:cs="Times New Roman"/>
          <w:bCs/>
          <w:sz w:val="20"/>
          <w:szCs w:val="20"/>
          <w:lang w:val="en-US"/>
        </w:rPr>
        <w:t>.</w:t>
      </w:r>
      <w:r w:rsidR="00A53449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</w:t>
      </w:r>
      <w:proofErr w:type="spellStart"/>
      <w:r w:rsidRPr="005245A5">
        <w:rPr>
          <w:rFonts w:ascii="Times New Roman" w:hAnsi="Times New Roman" w:cs="Times New Roman"/>
          <w:sz w:val="20"/>
          <w:szCs w:val="20"/>
          <w:lang w:val="en-US"/>
        </w:rPr>
        <w:t>F</w:t>
      </w:r>
      <w:r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>eces</w:t>
      </w:r>
      <w:proofErr w:type="spellEnd"/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5245A5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=10 samples; swabs: </w:t>
      </w:r>
      <w:r w:rsidRPr="005245A5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=10 samples.  </w:t>
      </w:r>
    </w:p>
    <w:p w14:paraId="0992911F" w14:textId="77777777" w:rsidR="00BC500D" w:rsidRDefault="00BC500D" w:rsidP="002523D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06EDE55" w14:textId="77777777" w:rsidR="00D66505" w:rsidRDefault="00D66505" w:rsidP="002523D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076C9DD" w14:textId="77777777" w:rsidR="00D66505" w:rsidRDefault="00D66505" w:rsidP="002523D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47CC374" w14:textId="14101AA5" w:rsidR="00D66505" w:rsidRDefault="00D66505" w:rsidP="002523D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8DAF84B" w14:textId="1374329C" w:rsidR="00D66505" w:rsidRDefault="00D66505" w:rsidP="002523D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BC64A95" w14:textId="31283402" w:rsidR="00D66505" w:rsidRDefault="00D66505" w:rsidP="002523D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E60108F" w14:textId="76682400" w:rsidR="00D66505" w:rsidRDefault="00D66505" w:rsidP="002523D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B411B0" w14:textId="77777777" w:rsidR="00D66505" w:rsidRDefault="00D66505" w:rsidP="002523D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90FD070" w14:textId="57CF952E" w:rsidR="002523DD" w:rsidRPr="005245A5" w:rsidRDefault="00DA2C9A" w:rsidP="002523D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2C9A">
        <w:rPr>
          <w:rFonts w:ascii="Times New Roman" w:hAnsi="Times New Roman" w:cs="Times New Roman"/>
          <w:b/>
          <w:noProof/>
          <w:sz w:val="20"/>
          <w:szCs w:val="20"/>
        </w:rPr>
        <w:lastRenderedPageBreak/>
        <w:drawing>
          <wp:inline distT="0" distB="0" distL="0" distR="0" wp14:anchorId="519AF521" wp14:editId="40BAD0A6">
            <wp:extent cx="5638800" cy="7797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779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05BB3" w14:textId="0FCDA46D" w:rsidR="008C495A" w:rsidRPr="005245A5" w:rsidRDefault="008C495A" w:rsidP="008C495A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45A5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Figure </w:t>
      </w:r>
      <w:r w:rsidR="00BC500D"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Pr="005245A5">
        <w:rPr>
          <w:rFonts w:ascii="Times New Roman" w:hAnsi="Times New Roman" w:cs="Times New Roman"/>
          <w:b/>
          <w:sz w:val="20"/>
          <w:szCs w:val="20"/>
          <w:lang w:val="en-US"/>
        </w:rPr>
        <w:t>:  Extended error bar plot of differences in relative abundance of bacteria between f</w:t>
      </w:r>
      <w:r w:rsidR="00DE067B">
        <w:rPr>
          <w:rFonts w:ascii="Times New Roman" w:hAnsi="Times New Roman" w:cs="Times New Roman"/>
          <w:b/>
          <w:sz w:val="20"/>
          <w:szCs w:val="20"/>
          <w:lang w:val="en-US"/>
        </w:rPr>
        <w:t>a</w:t>
      </w:r>
      <w:r w:rsidRPr="005245A5">
        <w:rPr>
          <w:rFonts w:ascii="Times New Roman" w:hAnsi="Times New Roman" w:cs="Times New Roman"/>
          <w:b/>
          <w:sz w:val="20"/>
          <w:szCs w:val="20"/>
          <w:lang w:val="en-US"/>
        </w:rPr>
        <w:t xml:space="preserve">ecal and matched swab samples at </w:t>
      </w:r>
      <w:r w:rsidR="005B6DA0">
        <w:rPr>
          <w:rFonts w:ascii="Times New Roman" w:hAnsi="Times New Roman" w:cs="Times New Roman"/>
          <w:b/>
          <w:sz w:val="20"/>
          <w:szCs w:val="20"/>
          <w:lang w:val="en-US"/>
        </w:rPr>
        <w:t>key</w:t>
      </w:r>
      <w:r w:rsidR="005B6DA0" w:rsidRPr="005245A5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5245A5">
        <w:rPr>
          <w:rFonts w:ascii="Times New Roman" w:hAnsi="Times New Roman" w:cs="Times New Roman"/>
          <w:b/>
          <w:sz w:val="20"/>
          <w:szCs w:val="20"/>
          <w:lang w:val="en-US"/>
        </w:rPr>
        <w:t>taxonomic levels.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 A) Bacterial phyla; B) Bacterial families.  Statistically assessed using White’s non-parametric two-sided t-test with Benjamini-Hochberg false discovery rate correction.</w:t>
      </w:r>
      <w:r w:rsidR="00991FCB">
        <w:rPr>
          <w:rFonts w:ascii="Times New Roman" w:hAnsi="Times New Roman" w:cs="Times New Roman"/>
          <w:sz w:val="20"/>
          <w:szCs w:val="20"/>
          <w:lang w:val="en-US"/>
        </w:rPr>
        <w:t xml:space="preserve">  Plots are ordered by effect size</w:t>
      </w:r>
      <w:r w:rsidR="008512BF">
        <w:rPr>
          <w:rFonts w:ascii="Times New Roman" w:hAnsi="Times New Roman" w:cs="Times New Roman"/>
          <w:sz w:val="20"/>
          <w:szCs w:val="20"/>
          <w:lang w:val="en-US"/>
        </w:rPr>
        <w:t xml:space="preserve">; only </w:t>
      </w:r>
      <w:r w:rsidR="008512BF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q </w:t>
      </w:r>
      <w:r w:rsidR="008512BF">
        <w:rPr>
          <w:rFonts w:ascii="Times New Roman" w:hAnsi="Times New Roman" w:cs="Times New Roman"/>
          <w:sz w:val="20"/>
          <w:szCs w:val="20"/>
          <w:lang w:val="en-US"/>
        </w:rPr>
        <w:t>values &lt; 0.1 displayed</w:t>
      </w:r>
      <w:r w:rsidR="00991FCB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proofErr w:type="spellStart"/>
      <w:r w:rsidRPr="005245A5">
        <w:rPr>
          <w:rFonts w:ascii="Times New Roman" w:hAnsi="Times New Roman" w:cs="Times New Roman"/>
          <w:sz w:val="20"/>
          <w:szCs w:val="20"/>
          <w:lang w:val="en-US"/>
        </w:rPr>
        <w:t>F</w:t>
      </w:r>
      <w:r w:rsidR="00DE067B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>eces</w:t>
      </w:r>
      <w:proofErr w:type="spellEnd"/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5245A5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=10 samples; swabs: </w:t>
      </w:r>
      <w:r w:rsidRPr="005245A5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>=10 samples.</w:t>
      </w:r>
      <w:r w:rsidR="004843D5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 SV = sequence variants.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55CD9139" w14:textId="5F7C49B6" w:rsidR="00D3176C" w:rsidRPr="00D3176C" w:rsidRDefault="00D3176C" w:rsidP="00D3176C">
      <w:pPr>
        <w:jc w:val="center"/>
        <w:rPr>
          <w:rFonts w:ascii="Times New Roman" w:eastAsia="Times New Roman" w:hAnsi="Times New Roman" w:cs="Times New Roman"/>
          <w:lang w:eastAsia="en-GB"/>
        </w:rPr>
      </w:pPr>
      <w:r w:rsidRPr="00D3176C">
        <w:rPr>
          <w:rFonts w:ascii="Times New Roman" w:eastAsia="Times New Roman" w:hAnsi="Times New Roman" w:cs="Times New Roman"/>
          <w:lang w:eastAsia="en-GB"/>
        </w:rPr>
        <w:lastRenderedPageBreak/>
        <w:fldChar w:fldCharType="begin"/>
      </w:r>
      <w:r w:rsidRPr="00D3176C">
        <w:rPr>
          <w:rFonts w:ascii="Times New Roman" w:eastAsia="Times New Roman" w:hAnsi="Times New Roman" w:cs="Times New Roman"/>
          <w:lang w:eastAsia="en-GB"/>
        </w:rPr>
        <w:instrText xml:space="preserve"> INCLUDEPICTURE "https://attachments.office.net/owa/b.mullish%40imperial.ac.uk/service.svc/s/GetAttachmentThumbnail?id=AAMkAGNkZjhhOWM2LTBlY2ItNDNiNS04MGIyLWFhN2RiOTZiY2FkMwBGAAAAAADG6AXyGTzsRpgyRCHIu8sVBwDYAyYmGIHkQo0kNAejdx4EAAAAvWu5AACA4IcyJGpdQKC%2FJwX%2BdkvtAAZYlroXAAABEgAQAA6FKD0iVW5Oh2T9bjs8rc4%3D&amp;thumbnailType=2&amp;token=eyJhbGciOiJSUzI1NiIsImtpZCI6IkQ4OThGN0RDMjk2ODQ1MDk1RUUwREZGQ0MzODBBOTM5NjUwNDNFNjQiLCJ0eXAiOiJKV1QiLCJ4NXQiOiIySmozM0Nsb1JRbGU0Tl84dzRDcE9XVUVQbVEifQ.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.QO4mvDx0-H9-VCVkhthOkMcF0KvcatzTGOaoTJZ2FZF23LHvxpn4I_6LEiYqFs7YnugLTPlkmBqwUTjmsf4X0TDjEf6xhlVj_6X2X-vt5wIoUIcn_UPgxFzpazG3MQ1Ol9JO54QfLdlI7IMaqZm3T4q7uMS8rSnxja2rQQBg9XwD8jr2p1stwd76oq7SW6xMZV_nI2P2oYWdGXAdBxvTlQWwBjmzRgVmSsPjk0EIx3i5W28NCCj17m8-7ZMbpEkhN3qiYNAdGvFAqM1WbH9I9fAGBXXqnctGzEX4ADqYFxoMVdnL0V7dV36va7F_x8UNn8YdtUXhIU7vYq72fBFBsg&amp;X-OWA-CANARY=gG6sDarb30-rRtYELyfYrgAKetf2i9oYoVSuITvkcZ5brEI1h9Lt6Ayfif3wCLRQ7n6h0DUoEfk.&amp;owa=outlook.office.com&amp;scriptVer=20220819006.10&amp;animation=true" \* MERGEFORMATINET </w:instrText>
      </w:r>
      <w:r w:rsidRPr="00D3176C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D3176C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6E51DE64" wp14:editId="0D4E85C1">
            <wp:extent cx="6179364" cy="4487917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954" cy="451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176C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22F382A4" w14:textId="384D3837" w:rsidR="0053766C" w:rsidRDefault="0053766C" w:rsidP="008C495A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54BCA29" w14:textId="5BB7E559" w:rsidR="005B6DA0" w:rsidRPr="005245A5" w:rsidRDefault="005B6DA0" w:rsidP="005B6DA0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45A5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Figure </w:t>
      </w:r>
      <w:r w:rsidR="00BC500D">
        <w:rPr>
          <w:rFonts w:ascii="Times New Roman" w:hAnsi="Times New Roman" w:cs="Times New Roman"/>
          <w:b/>
          <w:sz w:val="20"/>
          <w:szCs w:val="20"/>
          <w:lang w:val="en-US"/>
        </w:rPr>
        <w:t>4</w:t>
      </w:r>
      <w:r w:rsidRPr="005245A5">
        <w:rPr>
          <w:rFonts w:ascii="Times New Roman" w:hAnsi="Times New Roman" w:cs="Times New Roman"/>
          <w:b/>
          <w:sz w:val="20"/>
          <w:szCs w:val="20"/>
          <w:lang w:val="en-US"/>
        </w:rPr>
        <w:t>:  Extended error bar plot of differences in relative abundance of bacteria between f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a</w:t>
      </w:r>
      <w:r w:rsidRPr="005245A5">
        <w:rPr>
          <w:rFonts w:ascii="Times New Roman" w:hAnsi="Times New Roman" w:cs="Times New Roman"/>
          <w:b/>
          <w:sz w:val="20"/>
          <w:szCs w:val="20"/>
          <w:lang w:val="en-US"/>
        </w:rPr>
        <w:t xml:space="preserve">ecal and matched swab samples at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genus level</w:t>
      </w:r>
      <w:r w:rsidRPr="005245A5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 Statistically assessed using White’s non-parametric two-sided t-test with Benjamini-Hochberg false discovery rate correction.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r w:rsidR="00D3176C">
        <w:rPr>
          <w:rFonts w:ascii="Times New Roman" w:hAnsi="Times New Roman" w:cs="Times New Roman"/>
          <w:sz w:val="20"/>
          <w:szCs w:val="20"/>
          <w:lang w:val="en-US"/>
        </w:rPr>
        <w:t xml:space="preserve">Plots are ordered by effect size; only </w:t>
      </w:r>
      <w:r w:rsidR="00D3176C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q </w:t>
      </w:r>
      <w:r w:rsidR="00D3176C">
        <w:rPr>
          <w:rFonts w:ascii="Times New Roman" w:hAnsi="Times New Roman" w:cs="Times New Roman"/>
          <w:sz w:val="20"/>
          <w:szCs w:val="20"/>
          <w:lang w:val="en-US"/>
        </w:rPr>
        <w:t>values &lt; 0.1 displayed.</w:t>
      </w:r>
      <w:r w:rsidR="00D3176C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proofErr w:type="spellStart"/>
      <w:r w:rsidRPr="005245A5">
        <w:rPr>
          <w:rFonts w:ascii="Times New Roman" w:hAnsi="Times New Roman" w:cs="Times New Roman"/>
          <w:sz w:val="20"/>
          <w:szCs w:val="20"/>
          <w:lang w:val="en-US"/>
        </w:rPr>
        <w:t>F</w:t>
      </w:r>
      <w:r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>eces</w:t>
      </w:r>
      <w:proofErr w:type="spellEnd"/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5245A5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=10 samples; swabs: </w:t>
      </w:r>
      <w:r w:rsidRPr="005245A5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=10 samples.  SV = sequence variants.    </w:t>
      </w:r>
    </w:p>
    <w:p w14:paraId="488BBC20" w14:textId="4384EEDB" w:rsidR="005B6DA0" w:rsidRPr="005245A5" w:rsidRDefault="005B6DA0" w:rsidP="003C2E14">
      <w:pPr>
        <w:jc w:val="center"/>
        <w:rPr>
          <w:rFonts w:ascii="Times New Roman" w:hAnsi="Times New Roman" w:cs="Times New Roman"/>
          <w:sz w:val="20"/>
          <w:szCs w:val="20"/>
          <w:lang w:val="en-US"/>
        </w:rPr>
        <w:sectPr w:rsidR="005B6DA0" w:rsidRPr="005245A5" w:rsidSect="00514BB5">
          <w:pgSz w:w="11900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160777C" w14:textId="1ED9B92A" w:rsidR="008869BE" w:rsidRPr="005245A5" w:rsidRDefault="008869BE" w:rsidP="008869BE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004EBCC" w14:textId="3FEFB93A" w:rsidR="008869BE" w:rsidRPr="005245A5" w:rsidRDefault="008A336B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object w:dxaOrig="1440" w:dyaOrig="1440" w14:anchorId="3CEDCB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118.75pt;margin-top:6.15pt;width:465.85pt;height:353.55pt;z-index:251659264;mso-wrap-edited:f;mso-width-percent:0;mso-height-percent:0;mso-position-horizontal-relative:text;mso-position-vertical-relative:text;mso-width-percent:0;mso-height-percent:0">
            <v:imagedata r:id="rId18" o:title=""/>
            <w10:wrap type="square"/>
          </v:shape>
          <o:OLEObject Type="Embed" ProgID="AcroExch.Document.DC" ShapeID="_x0000_s1026" DrawAspect="Content" ObjectID="_1730291089" r:id="rId19"/>
        </w:object>
      </w:r>
    </w:p>
    <w:p w14:paraId="6B14B792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7BA97C2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6559636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AB3B3F7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02958790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6C08A4D3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2455E037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6C71FB1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75879D4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F7975BC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3658B7D1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06F0477B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06595C78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8388BAF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4CD93EB3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350BEEB1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2D2BF25C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629FA182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42BB5F5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47C7D879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5C31523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4D060178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27E97B2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474D670E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00D7AB9E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2D29E9AF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09466E0B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854D074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29980913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442B5EB4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6F35A06" w14:textId="77777777" w:rsidR="008869BE" w:rsidRPr="005245A5" w:rsidRDefault="008869BE" w:rsidP="008869BE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3F58DE8E" w14:textId="7A279B46" w:rsidR="008869BE" w:rsidRPr="005245A5" w:rsidRDefault="008869BE" w:rsidP="008869BE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45A5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Figure </w:t>
      </w:r>
      <w:r w:rsidR="00BC500D">
        <w:rPr>
          <w:rFonts w:ascii="Times New Roman" w:hAnsi="Times New Roman" w:cs="Times New Roman"/>
          <w:b/>
          <w:sz w:val="20"/>
          <w:szCs w:val="20"/>
          <w:lang w:val="en-US"/>
        </w:rPr>
        <w:t>5</w:t>
      </w:r>
      <w:r w:rsidRPr="005245A5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 Phylum-level 16S rRNA gene profiling of stool and swabs, corrected for bacterial biomass: 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Bacterial biomass as established using 16S qPCR.  Only phyla present in at least 25% of samples are included.  Statistically assessed using Mann-Whitney test.  NS=non-significant.  </w:t>
      </w:r>
      <w:proofErr w:type="spellStart"/>
      <w:r w:rsidRPr="005245A5">
        <w:rPr>
          <w:rFonts w:ascii="Times New Roman" w:hAnsi="Times New Roman" w:cs="Times New Roman"/>
          <w:sz w:val="20"/>
          <w:szCs w:val="20"/>
          <w:lang w:val="en-US"/>
        </w:rPr>
        <w:t>F</w:t>
      </w:r>
      <w:r w:rsidR="00DE067B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>eces</w:t>
      </w:r>
      <w:proofErr w:type="spellEnd"/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5245A5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=10 samples; swabs: </w:t>
      </w:r>
      <w:r w:rsidRPr="005245A5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=10 samples.    </w:t>
      </w:r>
    </w:p>
    <w:p w14:paraId="4CD4CD7A" w14:textId="6A89C59F" w:rsidR="008869BE" w:rsidRPr="005245A5" w:rsidRDefault="008869BE" w:rsidP="008869BE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7082B2B" w14:textId="0BFE815E" w:rsidR="0053766C" w:rsidRPr="005245A5" w:rsidRDefault="00410E60" w:rsidP="008869BE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509C8CF1" wp14:editId="6E75DAD1">
            <wp:simplePos x="0" y="0"/>
            <wp:positionH relativeFrom="column">
              <wp:posOffset>338455</wp:posOffset>
            </wp:positionH>
            <wp:positionV relativeFrom="paragraph">
              <wp:posOffset>0</wp:posOffset>
            </wp:positionV>
            <wp:extent cx="7950200" cy="528320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69BE" w:rsidRPr="005245A5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Figure </w:t>
      </w:r>
      <w:r w:rsidR="00BC500D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="008869BE" w:rsidRPr="005245A5">
        <w:rPr>
          <w:rFonts w:ascii="Times New Roman" w:hAnsi="Times New Roman" w:cs="Times New Roman"/>
          <w:b/>
          <w:sz w:val="20"/>
          <w:szCs w:val="20"/>
          <w:lang w:val="en-US"/>
        </w:rPr>
        <w:t>:  Correlation of levels of other annotated gut microbial-related metabolites in rectal swabs and matched stool samples.</w:t>
      </w:r>
      <w:r w:rsidR="008869BE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 A)  aspartate; B) methionine; C) lactate; D) glutamate; E) tyrosine; F) a/b-glucose; G) 3-hydroxyphenylpropionate; H) alanine; I) isoleucine; J) leucine; K) lysine; L) serine; M) threonine; N) trimethylamine; O) valine.  F</w:t>
      </w:r>
      <w:r w:rsidR="00DE067B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8869BE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eces: </w:t>
      </w:r>
      <w:r w:rsidR="008869BE" w:rsidRPr="005245A5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="008869BE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=10 samples; swabs: </w:t>
      </w:r>
      <w:r w:rsidR="008869BE" w:rsidRPr="005245A5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="008869BE" w:rsidRPr="005245A5">
        <w:rPr>
          <w:rFonts w:ascii="Times New Roman" w:hAnsi="Times New Roman" w:cs="Times New Roman"/>
          <w:sz w:val="20"/>
          <w:szCs w:val="20"/>
          <w:lang w:val="en-US"/>
        </w:rPr>
        <w:t>=10 samples.</w:t>
      </w:r>
      <w:r w:rsidR="004843D5" w:rsidRPr="005245A5">
        <w:rPr>
          <w:rFonts w:ascii="Times New Roman" w:hAnsi="Times New Roman" w:cs="Times New Roman"/>
          <w:sz w:val="20"/>
          <w:szCs w:val="20"/>
          <w:lang w:val="en-US"/>
        </w:rPr>
        <w:t xml:space="preserve">  PQN = probability quotient </w:t>
      </w:r>
      <w:proofErr w:type="spellStart"/>
      <w:r w:rsidR="004843D5" w:rsidRPr="005245A5">
        <w:rPr>
          <w:rFonts w:ascii="Times New Roman" w:hAnsi="Times New Roman" w:cs="Times New Roman"/>
          <w:sz w:val="20"/>
          <w:szCs w:val="20"/>
          <w:lang w:val="en-US"/>
        </w:rPr>
        <w:t>normali</w:t>
      </w:r>
      <w:r w:rsidR="00DE067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4843D5" w:rsidRPr="005245A5">
        <w:rPr>
          <w:rFonts w:ascii="Times New Roman" w:hAnsi="Times New Roman" w:cs="Times New Roman"/>
          <w:sz w:val="20"/>
          <w:szCs w:val="20"/>
          <w:lang w:val="en-US"/>
        </w:rPr>
        <w:t>ation</w:t>
      </w:r>
      <w:proofErr w:type="spellEnd"/>
      <w:r w:rsidR="004843D5" w:rsidRPr="005245A5">
        <w:rPr>
          <w:rFonts w:ascii="Times New Roman" w:hAnsi="Times New Roman" w:cs="Times New Roman"/>
          <w:sz w:val="20"/>
          <w:szCs w:val="20"/>
          <w:lang w:val="en-US"/>
        </w:rPr>
        <w:t>.</w:t>
      </w:r>
    </w:p>
    <w:sectPr w:rsidR="0053766C" w:rsidRPr="005245A5" w:rsidSect="0053766C">
      <w:pgSz w:w="16840" w:h="11900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65801" w14:textId="77777777" w:rsidR="008A336B" w:rsidRDefault="008A336B" w:rsidP="002523DD">
      <w:r>
        <w:separator/>
      </w:r>
    </w:p>
  </w:endnote>
  <w:endnote w:type="continuationSeparator" w:id="0">
    <w:p w14:paraId="70FCAC2C" w14:textId="77777777" w:rsidR="008A336B" w:rsidRDefault="008A336B" w:rsidP="00252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3A076" w14:textId="77777777" w:rsidR="007B0FD0" w:rsidRDefault="007B0F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92338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B31713" w14:textId="03115B61" w:rsidR="00203DF3" w:rsidRDefault="00203DF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F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FE882D" w14:textId="77777777" w:rsidR="00203DF3" w:rsidRDefault="00203D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E6187" w14:textId="77777777" w:rsidR="007B0FD0" w:rsidRDefault="007B0F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35F94" w14:textId="77777777" w:rsidR="008A336B" w:rsidRDefault="008A336B" w:rsidP="002523DD">
      <w:r>
        <w:separator/>
      </w:r>
    </w:p>
  </w:footnote>
  <w:footnote w:type="continuationSeparator" w:id="0">
    <w:p w14:paraId="2E447896" w14:textId="77777777" w:rsidR="008A336B" w:rsidRDefault="008A336B" w:rsidP="00252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B7292" w14:textId="77777777" w:rsidR="007B0FD0" w:rsidRDefault="007B0F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F6D7E" w14:textId="0BD12790" w:rsidR="00203DF3" w:rsidRPr="002523DD" w:rsidRDefault="007B0FD0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  <w:i/>
      </w:rPr>
      <w:t>Scientific Reports</w:t>
    </w:r>
    <w:r w:rsidR="00203DF3" w:rsidRPr="002523DD">
      <w:rPr>
        <w:rFonts w:ascii="Times New Roman" w:hAnsi="Times New Roman" w:cs="Times New Roman"/>
        <w:i/>
      </w:rPr>
      <w:ptab w:relativeTo="margin" w:alignment="center" w:leader="none"/>
    </w:r>
    <w:r w:rsidR="00203DF3" w:rsidRPr="002523DD">
      <w:rPr>
        <w:rFonts w:ascii="Times New Roman" w:hAnsi="Times New Roman" w:cs="Times New Roman"/>
      </w:rPr>
      <w:ptab w:relativeTo="margin" w:alignment="right" w:leader="none"/>
    </w:r>
    <w:r w:rsidR="00203DF3" w:rsidRPr="002523DD">
      <w:rPr>
        <w:rFonts w:ascii="Times New Roman" w:hAnsi="Times New Roman" w:cs="Times New Roman"/>
      </w:rPr>
      <w:t xml:space="preserve">Radhakrishnan </w:t>
    </w:r>
    <w:r w:rsidR="00203DF3" w:rsidRPr="002523DD">
      <w:rPr>
        <w:rFonts w:ascii="Times New Roman" w:hAnsi="Times New Roman" w:cs="Times New Roman"/>
        <w:i/>
      </w:rPr>
      <w:t xml:space="preserve">et al – </w:t>
    </w:r>
    <w:r w:rsidR="00203DF3" w:rsidRPr="002523DD">
      <w:rPr>
        <w:rFonts w:ascii="Times New Roman" w:hAnsi="Times New Roman" w:cs="Times New Roman"/>
      </w:rPr>
      <w:t>Supplementary Data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AD50D" w14:textId="77777777" w:rsidR="007B0FD0" w:rsidRDefault="007B0F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94DE7"/>
    <w:multiLevelType w:val="hybridMultilevel"/>
    <w:tmpl w:val="DA5CB97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9472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39"/>
    <w:rsid w:val="00010366"/>
    <w:rsid w:val="00016093"/>
    <w:rsid w:val="00027F28"/>
    <w:rsid w:val="00051C18"/>
    <w:rsid w:val="00055E24"/>
    <w:rsid w:val="00071A9F"/>
    <w:rsid w:val="0007657B"/>
    <w:rsid w:val="00083239"/>
    <w:rsid w:val="000963ED"/>
    <w:rsid w:val="000F77FD"/>
    <w:rsid w:val="00104EB5"/>
    <w:rsid w:val="001546F9"/>
    <w:rsid w:val="0015788A"/>
    <w:rsid w:val="00181CA0"/>
    <w:rsid w:val="00192C16"/>
    <w:rsid w:val="001A2F2E"/>
    <w:rsid w:val="001A5925"/>
    <w:rsid w:val="001E3EE8"/>
    <w:rsid w:val="001F15E1"/>
    <w:rsid w:val="001F35C4"/>
    <w:rsid w:val="001F5072"/>
    <w:rsid w:val="00203DF3"/>
    <w:rsid w:val="00206D72"/>
    <w:rsid w:val="00210C3B"/>
    <w:rsid w:val="00215476"/>
    <w:rsid w:val="002523DD"/>
    <w:rsid w:val="00270F74"/>
    <w:rsid w:val="00297A6E"/>
    <w:rsid w:val="002A02A4"/>
    <w:rsid w:val="002A2851"/>
    <w:rsid w:val="002B07BA"/>
    <w:rsid w:val="002D1C2A"/>
    <w:rsid w:val="002D6580"/>
    <w:rsid w:val="002E394B"/>
    <w:rsid w:val="00312ED0"/>
    <w:rsid w:val="00325AA6"/>
    <w:rsid w:val="00362871"/>
    <w:rsid w:val="003B400B"/>
    <w:rsid w:val="003C2E14"/>
    <w:rsid w:val="00410E60"/>
    <w:rsid w:val="00421A57"/>
    <w:rsid w:val="00456FBB"/>
    <w:rsid w:val="00472A0A"/>
    <w:rsid w:val="00476EEA"/>
    <w:rsid w:val="004829E7"/>
    <w:rsid w:val="004843D5"/>
    <w:rsid w:val="004B6E02"/>
    <w:rsid w:val="004C5328"/>
    <w:rsid w:val="004E291A"/>
    <w:rsid w:val="004E34D4"/>
    <w:rsid w:val="004E6F5A"/>
    <w:rsid w:val="00514BB5"/>
    <w:rsid w:val="005245A5"/>
    <w:rsid w:val="005252F9"/>
    <w:rsid w:val="005279F8"/>
    <w:rsid w:val="0053766C"/>
    <w:rsid w:val="00540C54"/>
    <w:rsid w:val="00562A0C"/>
    <w:rsid w:val="005A2569"/>
    <w:rsid w:val="005B39F6"/>
    <w:rsid w:val="005B6DA0"/>
    <w:rsid w:val="005C3904"/>
    <w:rsid w:val="005D1281"/>
    <w:rsid w:val="005D4932"/>
    <w:rsid w:val="006033BB"/>
    <w:rsid w:val="006066FA"/>
    <w:rsid w:val="00637AD8"/>
    <w:rsid w:val="00640C3B"/>
    <w:rsid w:val="00644520"/>
    <w:rsid w:val="006573B7"/>
    <w:rsid w:val="0066038D"/>
    <w:rsid w:val="006767C4"/>
    <w:rsid w:val="00693981"/>
    <w:rsid w:val="006D0D7A"/>
    <w:rsid w:val="006E1AC3"/>
    <w:rsid w:val="006F5A78"/>
    <w:rsid w:val="007057E1"/>
    <w:rsid w:val="00713B8E"/>
    <w:rsid w:val="00726E0C"/>
    <w:rsid w:val="00734CEF"/>
    <w:rsid w:val="00747B04"/>
    <w:rsid w:val="0076401A"/>
    <w:rsid w:val="0077054F"/>
    <w:rsid w:val="00774DA7"/>
    <w:rsid w:val="00792BCC"/>
    <w:rsid w:val="00797F47"/>
    <w:rsid w:val="007B0FD0"/>
    <w:rsid w:val="007B50CE"/>
    <w:rsid w:val="00801704"/>
    <w:rsid w:val="00804DA9"/>
    <w:rsid w:val="00810AF2"/>
    <w:rsid w:val="00831BCC"/>
    <w:rsid w:val="008512BF"/>
    <w:rsid w:val="008869BE"/>
    <w:rsid w:val="008A336B"/>
    <w:rsid w:val="008B1211"/>
    <w:rsid w:val="008B74EC"/>
    <w:rsid w:val="008C495A"/>
    <w:rsid w:val="008D18BE"/>
    <w:rsid w:val="008F5CE6"/>
    <w:rsid w:val="00933984"/>
    <w:rsid w:val="0096222F"/>
    <w:rsid w:val="00964255"/>
    <w:rsid w:val="00971299"/>
    <w:rsid w:val="0098520C"/>
    <w:rsid w:val="00991FCB"/>
    <w:rsid w:val="00995DAC"/>
    <w:rsid w:val="009A393E"/>
    <w:rsid w:val="009A4AF2"/>
    <w:rsid w:val="009A5474"/>
    <w:rsid w:val="009C062C"/>
    <w:rsid w:val="009F01EF"/>
    <w:rsid w:val="009F29FB"/>
    <w:rsid w:val="00A2744C"/>
    <w:rsid w:val="00A4515D"/>
    <w:rsid w:val="00A53449"/>
    <w:rsid w:val="00A53994"/>
    <w:rsid w:val="00A56861"/>
    <w:rsid w:val="00A94875"/>
    <w:rsid w:val="00AB5246"/>
    <w:rsid w:val="00AD639E"/>
    <w:rsid w:val="00B035D9"/>
    <w:rsid w:val="00B41CF9"/>
    <w:rsid w:val="00BA31D7"/>
    <w:rsid w:val="00BC500D"/>
    <w:rsid w:val="00C224A5"/>
    <w:rsid w:val="00C32DC2"/>
    <w:rsid w:val="00C65288"/>
    <w:rsid w:val="00C81F5A"/>
    <w:rsid w:val="00C94591"/>
    <w:rsid w:val="00CB0615"/>
    <w:rsid w:val="00CE05CE"/>
    <w:rsid w:val="00D3176C"/>
    <w:rsid w:val="00D53F72"/>
    <w:rsid w:val="00D5695B"/>
    <w:rsid w:val="00D60A60"/>
    <w:rsid w:val="00D61F83"/>
    <w:rsid w:val="00D66505"/>
    <w:rsid w:val="00D86728"/>
    <w:rsid w:val="00D90A0E"/>
    <w:rsid w:val="00DA2C9A"/>
    <w:rsid w:val="00DC6F1E"/>
    <w:rsid w:val="00DE067B"/>
    <w:rsid w:val="00DF2C9D"/>
    <w:rsid w:val="00E13344"/>
    <w:rsid w:val="00E21A6B"/>
    <w:rsid w:val="00E47891"/>
    <w:rsid w:val="00E53101"/>
    <w:rsid w:val="00E83F44"/>
    <w:rsid w:val="00E853F6"/>
    <w:rsid w:val="00E97901"/>
    <w:rsid w:val="00EB1F78"/>
    <w:rsid w:val="00EB3BD8"/>
    <w:rsid w:val="00EC4CE7"/>
    <w:rsid w:val="00EC4DA7"/>
    <w:rsid w:val="00EF33BE"/>
    <w:rsid w:val="00F21267"/>
    <w:rsid w:val="00F279C6"/>
    <w:rsid w:val="00F44EE7"/>
    <w:rsid w:val="00F56047"/>
    <w:rsid w:val="00F67554"/>
    <w:rsid w:val="00F726D0"/>
    <w:rsid w:val="00FB29DB"/>
    <w:rsid w:val="00FC5CFA"/>
    <w:rsid w:val="00FD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13E99CA"/>
  <w14:defaultImageDpi w14:val="32767"/>
  <w15:chartTrackingRefBased/>
  <w15:docId w15:val="{2573A635-4A24-AC44-8F3D-8588849D8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E853F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853F6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E853F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3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3DD"/>
    <w:rPr>
      <w:rFonts w:ascii="Segoe UI" w:hAnsi="Segoe UI" w:cs="Segoe UI"/>
      <w:sz w:val="18"/>
      <w:szCs w:val="18"/>
    </w:rPr>
  </w:style>
  <w:style w:type="paragraph" w:customStyle="1" w:styleId="Authornames">
    <w:name w:val="Author names"/>
    <w:basedOn w:val="Normal"/>
    <w:next w:val="Normal"/>
    <w:qFormat/>
    <w:rsid w:val="002523DD"/>
    <w:pPr>
      <w:spacing w:before="240" w:line="360" w:lineRule="auto"/>
    </w:pPr>
    <w:rPr>
      <w:rFonts w:ascii="Times New Roman" w:eastAsia="Times New Roman" w:hAnsi="Times New Roman" w:cs="Times New Roman"/>
      <w:sz w:val="2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523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23DD"/>
  </w:style>
  <w:style w:type="paragraph" w:styleId="Footer">
    <w:name w:val="footer"/>
    <w:basedOn w:val="Normal"/>
    <w:link w:val="FooterChar"/>
    <w:uiPriority w:val="99"/>
    <w:unhideWhenUsed/>
    <w:rsid w:val="002523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23DD"/>
  </w:style>
  <w:style w:type="paragraph" w:styleId="ListParagraph">
    <w:name w:val="List Paragraph"/>
    <w:basedOn w:val="Normal"/>
    <w:uiPriority w:val="34"/>
    <w:qFormat/>
    <w:rsid w:val="002523DD"/>
    <w:pPr>
      <w:ind w:left="720"/>
      <w:contextualSpacing/>
    </w:pPr>
  </w:style>
  <w:style w:type="paragraph" w:styleId="Revision">
    <w:name w:val="Revision"/>
    <w:hidden/>
    <w:uiPriority w:val="99"/>
    <w:semiHidden/>
    <w:rsid w:val="00991FC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449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449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6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19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567F7-3BC9-461A-B8B9-52DC7E06F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Radhakrishnan, Shiva Thambiah</dc:creator>
  <cp:keywords/>
  <dc:description/>
  <cp:lastModifiedBy>Mullish, Benjamin H</cp:lastModifiedBy>
  <cp:revision>6</cp:revision>
  <dcterms:created xsi:type="dcterms:W3CDTF">2022-11-16T17:47:00Z</dcterms:created>
  <dcterms:modified xsi:type="dcterms:W3CDTF">2022-11-18T15:38:00Z</dcterms:modified>
</cp:coreProperties>
</file>