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4A821" w14:textId="77777777" w:rsidR="002332B3" w:rsidRDefault="007F7976" w:rsidP="00666256">
      <w:pPr>
        <w:pStyle w:val="Authors"/>
        <w:adjustRightInd w:val="0"/>
        <w:snapToGrid w:val="0"/>
        <w:spacing w:line="360" w:lineRule="auto"/>
        <w:jc w:val="center"/>
        <w:rPr>
          <w:b/>
          <w:bCs/>
          <w:color w:val="000000" w:themeColor="text1"/>
          <w:sz w:val="28"/>
          <w:szCs w:val="28"/>
        </w:rPr>
      </w:pPr>
      <w:bookmarkStart w:id="0" w:name="_GoBack"/>
      <w:bookmarkEnd w:id="0"/>
      <w:r w:rsidRPr="003D737A">
        <w:rPr>
          <w:b/>
          <w:bCs/>
          <w:color w:val="000000" w:themeColor="text1"/>
          <w:sz w:val="28"/>
          <w:szCs w:val="28"/>
        </w:rPr>
        <w:t>Supplementary Information for</w:t>
      </w:r>
    </w:p>
    <w:p w14:paraId="6C6A3494" w14:textId="77777777" w:rsidR="002332B3" w:rsidRDefault="002332B3" w:rsidP="00666256">
      <w:pPr>
        <w:pStyle w:val="Authors"/>
        <w:adjustRightInd w:val="0"/>
        <w:snapToGrid w:val="0"/>
        <w:spacing w:line="360" w:lineRule="auto"/>
        <w:jc w:val="center"/>
        <w:rPr>
          <w:b/>
          <w:bCs/>
          <w:color w:val="000000" w:themeColor="text1"/>
          <w:sz w:val="28"/>
          <w:szCs w:val="28"/>
        </w:rPr>
      </w:pPr>
    </w:p>
    <w:p w14:paraId="58838535" w14:textId="46CCAAFC" w:rsidR="00C72807" w:rsidRPr="00C72807" w:rsidRDefault="00C72807" w:rsidP="00C72807">
      <w:pPr>
        <w:tabs>
          <w:tab w:val="left" w:pos="4395"/>
        </w:tabs>
        <w:spacing w:after="120" w:line="360" w:lineRule="auto"/>
        <w:jc w:val="center"/>
        <w:rPr>
          <w:rFonts w:eastAsia="Times New Roman"/>
          <w:b/>
          <w:bCs/>
          <w:color w:val="000000" w:themeColor="text1"/>
          <w:kern w:val="28"/>
          <w:sz w:val="28"/>
          <w:szCs w:val="28"/>
        </w:rPr>
      </w:pPr>
      <w:r w:rsidRPr="00C72807">
        <w:rPr>
          <w:rFonts w:eastAsia="Times New Roman"/>
          <w:b/>
          <w:bCs/>
          <w:color w:val="000000" w:themeColor="text1"/>
          <w:kern w:val="28"/>
          <w:sz w:val="28"/>
          <w:szCs w:val="28"/>
        </w:rPr>
        <w:t>Epoxidized graphene grid for high</w:t>
      </w:r>
      <w:r w:rsidR="004139E3">
        <w:rPr>
          <w:rFonts w:eastAsia="Times New Roman"/>
          <w:b/>
          <w:bCs/>
          <w:color w:val="000000" w:themeColor="text1"/>
          <w:kern w:val="28"/>
          <w:sz w:val="28"/>
          <w:szCs w:val="28"/>
        </w:rPr>
        <w:t xml:space="preserve">ly </w:t>
      </w:r>
      <w:r w:rsidR="00500B84">
        <w:rPr>
          <w:rFonts w:eastAsia="Times New Roman"/>
          <w:b/>
          <w:bCs/>
          <w:color w:val="000000" w:themeColor="text1"/>
          <w:kern w:val="28"/>
          <w:sz w:val="28"/>
          <w:szCs w:val="28"/>
        </w:rPr>
        <w:t>efficien</w:t>
      </w:r>
      <w:r w:rsidR="004139E3">
        <w:rPr>
          <w:rFonts w:eastAsia="Times New Roman"/>
          <w:b/>
          <w:bCs/>
          <w:color w:val="000000" w:themeColor="text1"/>
          <w:kern w:val="28"/>
          <w:sz w:val="28"/>
          <w:szCs w:val="28"/>
        </w:rPr>
        <w:t>t</w:t>
      </w:r>
      <w:r w:rsidRPr="00C72807">
        <w:rPr>
          <w:rFonts w:eastAsia="Times New Roman"/>
          <w:b/>
          <w:bCs/>
          <w:color w:val="000000" w:themeColor="text1"/>
          <w:kern w:val="28"/>
          <w:sz w:val="28"/>
          <w:szCs w:val="28"/>
        </w:rPr>
        <w:t xml:space="preserve"> high-resolution cryoEM structural analysis</w:t>
      </w:r>
    </w:p>
    <w:p w14:paraId="489A22FC" w14:textId="77777777" w:rsidR="00C72807" w:rsidRPr="00C72807" w:rsidRDefault="00C72807" w:rsidP="00C72807">
      <w:pPr>
        <w:spacing w:after="360" w:line="360" w:lineRule="auto"/>
        <w:jc w:val="center"/>
        <w:rPr>
          <w:rFonts w:eastAsia="Times New Roman"/>
          <w:b/>
          <w:bCs/>
          <w:color w:val="000000" w:themeColor="text1"/>
          <w:sz w:val="24"/>
          <w:szCs w:val="24"/>
        </w:rPr>
      </w:pPr>
    </w:p>
    <w:p w14:paraId="5C3D0A7E" w14:textId="136EBB2D" w:rsidR="00C72807" w:rsidRPr="00C72807" w:rsidRDefault="00C72807" w:rsidP="00C72807">
      <w:pPr>
        <w:spacing w:after="360" w:line="360" w:lineRule="auto"/>
        <w:jc w:val="center"/>
        <w:rPr>
          <w:rFonts w:eastAsia="Times New Roman"/>
          <w:b/>
          <w:bCs/>
          <w:color w:val="000000" w:themeColor="text1"/>
          <w:sz w:val="24"/>
          <w:szCs w:val="24"/>
          <w:vertAlign w:val="superscript"/>
        </w:rPr>
      </w:pPr>
      <w:proofErr w:type="spellStart"/>
      <w:r w:rsidRPr="00C72807">
        <w:rPr>
          <w:rFonts w:eastAsia="Times New Roman"/>
          <w:b/>
          <w:bCs/>
          <w:color w:val="000000" w:themeColor="text1"/>
          <w:sz w:val="24"/>
          <w:szCs w:val="24"/>
        </w:rPr>
        <w:t>Junso</w:t>
      </w:r>
      <w:proofErr w:type="spellEnd"/>
      <w:r w:rsidRPr="00C72807">
        <w:rPr>
          <w:rFonts w:eastAsia="Times New Roman"/>
          <w:b/>
          <w:bCs/>
          <w:color w:val="000000" w:themeColor="text1"/>
          <w:sz w:val="24"/>
          <w:szCs w:val="24"/>
        </w:rPr>
        <w:t xml:space="preserve"> Fujita</w:t>
      </w:r>
      <w:r w:rsidRPr="00C72807">
        <w:rPr>
          <w:rFonts w:eastAsia="Times New Roman"/>
          <w:b/>
          <w:bCs/>
          <w:color w:val="000000" w:themeColor="text1"/>
          <w:sz w:val="24"/>
          <w:szCs w:val="24"/>
          <w:vertAlign w:val="superscript"/>
        </w:rPr>
        <w:t>1,2,3</w:t>
      </w:r>
      <w:r w:rsidRPr="00C72807">
        <w:rPr>
          <w:rFonts w:eastAsia="Times New Roman"/>
          <w:b/>
          <w:bCs/>
          <w:color w:val="000000" w:themeColor="text1"/>
          <w:sz w:val="24"/>
          <w:szCs w:val="24"/>
        </w:rPr>
        <w:t>†, Fumiaki Makino</w:t>
      </w:r>
      <w:r w:rsidRPr="00C72807">
        <w:rPr>
          <w:rFonts w:eastAsia="Times New Roman"/>
          <w:b/>
          <w:bCs/>
          <w:color w:val="000000" w:themeColor="text1"/>
          <w:sz w:val="24"/>
          <w:szCs w:val="24"/>
          <w:vertAlign w:val="superscript"/>
        </w:rPr>
        <w:t>1,</w:t>
      </w:r>
      <w:r w:rsidR="00687897">
        <w:rPr>
          <w:rFonts w:eastAsia="Times New Roman"/>
          <w:b/>
          <w:bCs/>
          <w:color w:val="000000" w:themeColor="text1"/>
          <w:sz w:val="24"/>
          <w:szCs w:val="24"/>
          <w:vertAlign w:val="superscript"/>
        </w:rPr>
        <w:t>2</w:t>
      </w:r>
      <w:r w:rsidRPr="00C72807">
        <w:rPr>
          <w:rFonts w:eastAsia="Times New Roman"/>
          <w:b/>
          <w:bCs/>
          <w:color w:val="000000" w:themeColor="text1"/>
          <w:sz w:val="24"/>
          <w:szCs w:val="24"/>
          <w:vertAlign w:val="superscript"/>
        </w:rPr>
        <w:t>,4</w:t>
      </w:r>
      <w:r w:rsidRPr="00C72807">
        <w:rPr>
          <w:rFonts w:eastAsia="Times New Roman"/>
          <w:b/>
          <w:bCs/>
          <w:color w:val="000000" w:themeColor="text1"/>
          <w:sz w:val="24"/>
          <w:szCs w:val="24"/>
        </w:rPr>
        <w:t xml:space="preserve">†, </w:t>
      </w:r>
      <w:proofErr w:type="spellStart"/>
      <w:r w:rsidRPr="00C72807">
        <w:rPr>
          <w:rFonts w:eastAsia="Times New Roman"/>
          <w:b/>
          <w:bCs/>
          <w:color w:val="000000" w:themeColor="text1"/>
          <w:sz w:val="24"/>
          <w:szCs w:val="24"/>
        </w:rPr>
        <w:t>Haruyasu</w:t>
      </w:r>
      <w:proofErr w:type="spellEnd"/>
      <w:r w:rsidRPr="00C72807">
        <w:rPr>
          <w:rFonts w:eastAsia="Times New Roman"/>
          <w:b/>
          <w:bCs/>
          <w:color w:val="000000" w:themeColor="text1"/>
          <w:sz w:val="24"/>
          <w:szCs w:val="24"/>
        </w:rPr>
        <w:t xml:space="preserve"> Asahara</w:t>
      </w:r>
      <w:r w:rsidRPr="00C72807">
        <w:rPr>
          <w:rFonts w:eastAsia="Times New Roman"/>
          <w:b/>
          <w:bCs/>
          <w:color w:val="000000" w:themeColor="text1"/>
          <w:sz w:val="24"/>
          <w:szCs w:val="24"/>
          <w:vertAlign w:val="superscript"/>
        </w:rPr>
        <w:t>3,5</w:t>
      </w:r>
      <w:r w:rsidRPr="00C72807">
        <w:rPr>
          <w:rFonts w:eastAsia="Times New Roman"/>
          <w:b/>
          <w:bCs/>
          <w:color w:val="000000" w:themeColor="text1"/>
          <w:sz w:val="24"/>
          <w:szCs w:val="24"/>
        </w:rPr>
        <w:t>†, Maiko Moriguchi</w:t>
      </w:r>
      <w:r w:rsidRPr="00C72807">
        <w:rPr>
          <w:rFonts w:eastAsia="Times New Roman"/>
          <w:b/>
          <w:bCs/>
          <w:color w:val="000000" w:themeColor="text1"/>
          <w:sz w:val="24"/>
          <w:szCs w:val="24"/>
          <w:vertAlign w:val="superscript"/>
        </w:rPr>
        <w:t>3</w:t>
      </w:r>
      <w:r w:rsidRPr="00C72807">
        <w:rPr>
          <w:rFonts w:eastAsia="Times New Roman"/>
          <w:b/>
          <w:bCs/>
          <w:color w:val="000000" w:themeColor="text1"/>
          <w:sz w:val="24"/>
          <w:szCs w:val="24"/>
        </w:rPr>
        <w:t>, Shota Kumano</w:t>
      </w:r>
      <w:r w:rsidRPr="00C72807">
        <w:rPr>
          <w:rFonts w:eastAsia="Times New Roman"/>
          <w:b/>
          <w:bCs/>
          <w:color w:val="000000" w:themeColor="text1"/>
          <w:sz w:val="24"/>
          <w:szCs w:val="24"/>
          <w:vertAlign w:val="superscript"/>
        </w:rPr>
        <w:t>3</w:t>
      </w:r>
      <w:r w:rsidRPr="00C72807">
        <w:rPr>
          <w:rFonts w:eastAsia="Times New Roman"/>
          <w:b/>
          <w:bCs/>
          <w:color w:val="000000" w:themeColor="text1"/>
          <w:sz w:val="24"/>
          <w:szCs w:val="24"/>
        </w:rPr>
        <w:t>, Itsuki Anzai</w:t>
      </w:r>
      <w:r w:rsidRPr="00C72807">
        <w:rPr>
          <w:rFonts w:eastAsia="Times New Roman"/>
          <w:b/>
          <w:bCs/>
          <w:color w:val="000000" w:themeColor="text1"/>
          <w:sz w:val="24"/>
          <w:szCs w:val="24"/>
          <w:vertAlign w:val="superscript"/>
        </w:rPr>
        <w:t>6</w:t>
      </w:r>
      <w:r w:rsidRPr="00C72807">
        <w:rPr>
          <w:rFonts w:eastAsia="Times New Roman"/>
          <w:b/>
          <w:bCs/>
          <w:color w:val="000000" w:themeColor="text1"/>
          <w:sz w:val="24"/>
          <w:szCs w:val="24"/>
        </w:rPr>
        <w:t>, Jun-ichi Kishikawa</w:t>
      </w:r>
      <w:r w:rsidRPr="00C72807">
        <w:rPr>
          <w:rFonts w:eastAsia="Times New Roman"/>
          <w:b/>
          <w:bCs/>
          <w:color w:val="000000" w:themeColor="text1"/>
          <w:sz w:val="24"/>
          <w:szCs w:val="24"/>
          <w:vertAlign w:val="superscript"/>
        </w:rPr>
        <w:t>7,8</w:t>
      </w:r>
      <w:r w:rsidRPr="00C72807">
        <w:rPr>
          <w:rFonts w:eastAsia="Times New Roman"/>
          <w:b/>
          <w:bCs/>
          <w:color w:val="000000" w:themeColor="text1"/>
          <w:sz w:val="24"/>
          <w:szCs w:val="24"/>
        </w:rPr>
        <w:t>, Yoshiharu Matsuura</w:t>
      </w:r>
      <w:r w:rsidRPr="00C72807">
        <w:rPr>
          <w:rFonts w:eastAsia="Times New Roman"/>
          <w:b/>
          <w:bCs/>
          <w:color w:val="000000" w:themeColor="text1"/>
          <w:sz w:val="24"/>
          <w:szCs w:val="24"/>
          <w:vertAlign w:val="superscript"/>
        </w:rPr>
        <w:t>9,10</w:t>
      </w:r>
      <w:r w:rsidRPr="00C72807">
        <w:rPr>
          <w:rFonts w:eastAsia="Times New Roman"/>
          <w:b/>
          <w:bCs/>
          <w:color w:val="000000" w:themeColor="text1"/>
          <w:sz w:val="24"/>
          <w:szCs w:val="24"/>
        </w:rPr>
        <w:t>, Takayuki Kato</w:t>
      </w:r>
      <w:r w:rsidRPr="00C72807">
        <w:rPr>
          <w:rFonts w:eastAsia="Times New Roman"/>
          <w:b/>
          <w:bCs/>
          <w:color w:val="000000" w:themeColor="text1"/>
          <w:sz w:val="24"/>
          <w:szCs w:val="24"/>
          <w:vertAlign w:val="superscript"/>
        </w:rPr>
        <w:t>7</w:t>
      </w:r>
      <w:r w:rsidRPr="00C72807">
        <w:rPr>
          <w:rFonts w:eastAsia="Times New Roman"/>
          <w:b/>
          <w:bCs/>
          <w:color w:val="000000" w:themeColor="text1"/>
          <w:sz w:val="24"/>
          <w:szCs w:val="24"/>
        </w:rPr>
        <w:t>, Keiichi Namba</w:t>
      </w:r>
      <w:r w:rsidRPr="00C72807">
        <w:rPr>
          <w:rFonts w:eastAsia="Times New Roman"/>
          <w:b/>
          <w:bCs/>
          <w:color w:val="000000" w:themeColor="text1"/>
          <w:sz w:val="24"/>
          <w:szCs w:val="24"/>
          <w:vertAlign w:val="superscript"/>
        </w:rPr>
        <w:t>1,2,11,</w:t>
      </w:r>
      <w:r w:rsidRPr="00C72807">
        <w:rPr>
          <w:rFonts w:eastAsia="Times New Roman"/>
          <w:b/>
          <w:bCs/>
          <w:color w:val="000000" w:themeColor="text1"/>
          <w:sz w:val="24"/>
          <w:szCs w:val="24"/>
        </w:rPr>
        <w:t>*, Tsuyoshi Inoue</w:t>
      </w:r>
      <w:r w:rsidRPr="00C72807">
        <w:rPr>
          <w:rFonts w:eastAsia="Times New Roman"/>
          <w:b/>
          <w:bCs/>
          <w:color w:val="000000" w:themeColor="text1"/>
          <w:sz w:val="24"/>
          <w:szCs w:val="24"/>
          <w:vertAlign w:val="superscript"/>
        </w:rPr>
        <w:t>3,5,12,</w:t>
      </w:r>
      <w:r w:rsidRPr="00C72807">
        <w:rPr>
          <w:rFonts w:eastAsia="Times New Roman"/>
          <w:b/>
          <w:bCs/>
          <w:color w:val="000000" w:themeColor="text1"/>
          <w:sz w:val="24"/>
          <w:szCs w:val="24"/>
        </w:rPr>
        <w:t>*</w:t>
      </w:r>
    </w:p>
    <w:p w14:paraId="2CC861A9"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1</w:t>
      </w:r>
      <w:r w:rsidRPr="00C72807">
        <w:rPr>
          <w:rFonts w:eastAsia="Times New Roman"/>
          <w:color w:val="000000" w:themeColor="text1"/>
          <w:sz w:val="24"/>
          <w:szCs w:val="24"/>
        </w:rPr>
        <w:t>Graduate School of Frontier Biosciences, Osaka University, 1-3 Yamadaoka, Suita, Osaka 565-0871, Japan.</w:t>
      </w:r>
    </w:p>
    <w:p w14:paraId="1E575ABA"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2</w:t>
      </w:r>
      <w:r w:rsidRPr="00C72807">
        <w:rPr>
          <w:rFonts w:eastAsia="Times New Roman" w:hint="eastAsia"/>
          <w:color w:val="000000" w:themeColor="text1"/>
          <w:sz w:val="24"/>
          <w:szCs w:val="24"/>
        </w:rPr>
        <w:t>JEOL YOKOGUSHI Research Alliance Laboratories, Osaka University, 1-3 Yamadaoka, Suita, Osaka 565-0871, Japan.</w:t>
      </w:r>
    </w:p>
    <w:p w14:paraId="18404C3E"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3</w:t>
      </w:r>
      <w:r w:rsidRPr="00C72807">
        <w:rPr>
          <w:rFonts w:eastAsia="Times New Roman"/>
          <w:color w:val="000000" w:themeColor="text1"/>
          <w:sz w:val="24"/>
          <w:szCs w:val="24"/>
        </w:rPr>
        <w:t>Graduate School of Pharmaceutical Sciences, Osaka University, 1-6 Yamadaoka, Suita, Osaka 565-0871, Japan.</w:t>
      </w:r>
    </w:p>
    <w:p w14:paraId="75B9A29D"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4</w:t>
      </w:r>
      <w:r w:rsidRPr="00C72807">
        <w:rPr>
          <w:rFonts w:eastAsia="Times New Roman"/>
          <w:color w:val="000000" w:themeColor="text1"/>
          <w:sz w:val="24"/>
          <w:szCs w:val="24"/>
        </w:rPr>
        <w:t>JEOL Ltd, 3-2-1 Musashino, Akishima, Tokyo 196-8558, Japan.</w:t>
      </w:r>
    </w:p>
    <w:p w14:paraId="6DA054CC"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5</w:t>
      </w:r>
      <w:r w:rsidRPr="00C72807">
        <w:rPr>
          <w:rFonts w:eastAsia="Times New Roman"/>
          <w:color w:val="000000" w:themeColor="text1"/>
          <w:sz w:val="24"/>
          <w:szCs w:val="24"/>
        </w:rPr>
        <w:t>Open and Transdisciplinary Research Initiatives, Osaka University, 2-8 Yamadaoka, Suita, Osaka 565-0871, Japan.</w:t>
      </w:r>
    </w:p>
    <w:p w14:paraId="3AE20860"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6</w:t>
      </w:r>
      <w:r w:rsidRPr="00C72807">
        <w:rPr>
          <w:rFonts w:eastAsia="Times New Roman"/>
          <w:color w:val="000000" w:themeColor="text1"/>
          <w:sz w:val="24"/>
          <w:szCs w:val="24"/>
        </w:rPr>
        <w:t>Department of Molecular Virology, Research Institute for Microbial Diseases, Osaka University, 3-1 Yamadaoka, Suita, Osaka 565-0871, Japan.</w:t>
      </w:r>
    </w:p>
    <w:p w14:paraId="0C6824DE"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7</w:t>
      </w:r>
      <w:r w:rsidRPr="00C72807">
        <w:rPr>
          <w:rFonts w:eastAsia="Times New Roman"/>
          <w:color w:val="000000" w:themeColor="text1"/>
          <w:sz w:val="24"/>
          <w:szCs w:val="24"/>
        </w:rPr>
        <w:t>Institute for Protein Research, Osaka University, 3-2 Yamadaoka, Suita, Osaka, 565-0871, Japan.</w:t>
      </w:r>
    </w:p>
    <w:p w14:paraId="125B11E6"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8</w:t>
      </w:r>
      <w:r w:rsidRPr="00C72807">
        <w:rPr>
          <w:rFonts w:eastAsia="Times New Roman"/>
          <w:color w:val="000000" w:themeColor="text1"/>
          <w:sz w:val="24"/>
          <w:szCs w:val="24"/>
        </w:rPr>
        <w:t>Department of Molecular Biosciences, Kyoto Sangyo University, Motoyama Kamigamo, Kita-ku, Kyoto, 603-8555, Japan.</w:t>
      </w:r>
    </w:p>
    <w:p w14:paraId="4ACA4F57"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9</w:t>
      </w:r>
      <w:r w:rsidRPr="00C72807">
        <w:rPr>
          <w:rFonts w:eastAsia="Times New Roman"/>
          <w:color w:val="000000" w:themeColor="text1"/>
          <w:sz w:val="24"/>
          <w:szCs w:val="24"/>
        </w:rPr>
        <w:t>Center for Infectious Disease Education and Research, Osaka University, 2-8 Yamadaoka, Suita, Osaka 565-0871, Japan.</w:t>
      </w:r>
    </w:p>
    <w:p w14:paraId="4E528B94"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10</w:t>
      </w:r>
      <w:r w:rsidRPr="00C72807">
        <w:rPr>
          <w:rFonts w:eastAsia="Times New Roman"/>
          <w:color w:val="000000" w:themeColor="text1"/>
          <w:sz w:val="24"/>
          <w:szCs w:val="24"/>
        </w:rPr>
        <w:t>Laboratory of Virus Control, Research Institute for Microbial Diseases, Osaka University, 3-1 Yamadaoka, Suita, Osaka 565-0871, Japan.</w:t>
      </w:r>
    </w:p>
    <w:p w14:paraId="4FC197D6"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t>11</w:t>
      </w:r>
      <w:r w:rsidRPr="00C72807">
        <w:rPr>
          <w:rFonts w:eastAsia="Times New Roman"/>
          <w:color w:val="000000" w:themeColor="text1"/>
          <w:sz w:val="24"/>
          <w:szCs w:val="24"/>
        </w:rPr>
        <w:t>RIKEN Center for Biosystems Dynamics Research and SPring-8 Center, 1-3 Yamadaoka, Suita, Osaka 565-0871, Japan.</w:t>
      </w:r>
    </w:p>
    <w:p w14:paraId="50EADC3C"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vertAlign w:val="superscript"/>
        </w:rPr>
        <w:lastRenderedPageBreak/>
        <w:t>12</w:t>
      </w:r>
      <w:r w:rsidRPr="00C72807">
        <w:rPr>
          <w:rFonts w:eastAsia="Times New Roman"/>
          <w:color w:val="000000" w:themeColor="text1"/>
          <w:sz w:val="24"/>
          <w:szCs w:val="24"/>
        </w:rPr>
        <w:t>dotAqua Inc., 2-1 Yamadaoka, Suita, Osaka, Japan.</w:t>
      </w:r>
    </w:p>
    <w:p w14:paraId="5D0FCE6D" w14:textId="77777777" w:rsidR="00C72807" w:rsidRPr="00C72807" w:rsidRDefault="00C72807" w:rsidP="00C72807">
      <w:pPr>
        <w:spacing w:before="120"/>
        <w:rPr>
          <w:rFonts w:eastAsia="Times New Roman"/>
          <w:color w:val="000000" w:themeColor="text1"/>
          <w:sz w:val="24"/>
          <w:szCs w:val="24"/>
        </w:rPr>
      </w:pPr>
    </w:p>
    <w:p w14:paraId="426F0344" w14:textId="77777777" w:rsidR="00C72807" w:rsidRPr="00C72807" w:rsidRDefault="00C72807" w:rsidP="00C72807">
      <w:pPr>
        <w:spacing w:before="120"/>
        <w:rPr>
          <w:rFonts w:eastAsia="Times New Roman"/>
          <w:color w:val="000000" w:themeColor="text1"/>
          <w:sz w:val="24"/>
          <w:szCs w:val="24"/>
        </w:rPr>
      </w:pPr>
      <w:r w:rsidRPr="00C72807">
        <w:rPr>
          <w:rFonts w:eastAsia="Times New Roman"/>
          <w:color w:val="000000" w:themeColor="text1"/>
          <w:sz w:val="24"/>
          <w:szCs w:val="24"/>
        </w:rPr>
        <w:t>*Correspondence to: Tsuyoshi Inoue (t_inoue@phs.osaka-u.ac.jp) or Keiichi Namba (</w:t>
      </w:r>
      <w:hyperlink r:id="rId7" w:history="1">
        <w:r w:rsidRPr="00C72807">
          <w:rPr>
            <w:rFonts w:eastAsia="Times New Roman"/>
            <w:color w:val="000000" w:themeColor="text1"/>
            <w:sz w:val="24"/>
            <w:szCs w:val="24"/>
            <w:u w:val="single"/>
          </w:rPr>
          <w:t>keiichi@fbs.osaka-u.ac.jp</w:t>
        </w:r>
      </w:hyperlink>
      <w:r w:rsidRPr="00C72807">
        <w:rPr>
          <w:rFonts w:eastAsia="Times New Roman"/>
          <w:color w:val="000000" w:themeColor="text1"/>
          <w:sz w:val="24"/>
          <w:szCs w:val="24"/>
        </w:rPr>
        <w:t>)</w:t>
      </w:r>
    </w:p>
    <w:p w14:paraId="27A0A1EF" w14:textId="4ECCF6C2" w:rsidR="007F7976" w:rsidRDefault="007F7976" w:rsidP="00666256">
      <w:pPr>
        <w:spacing w:before="120"/>
        <w:ind w:left="142" w:hangingChars="59" w:hanging="142"/>
        <w:rPr>
          <w:color w:val="000000" w:themeColor="text1"/>
          <w:sz w:val="24"/>
          <w:szCs w:val="24"/>
          <w:lang w:eastAsia="ja-JP"/>
        </w:rPr>
      </w:pPr>
      <w:r w:rsidRPr="003D737A">
        <w:rPr>
          <w:rFonts w:eastAsia="Times New Roman"/>
          <w:color w:val="000000" w:themeColor="text1"/>
          <w:sz w:val="24"/>
          <w:szCs w:val="24"/>
        </w:rPr>
        <w:t>†These authors are equally contributed to this work</w:t>
      </w:r>
      <w:r w:rsidRPr="003D737A">
        <w:rPr>
          <w:rFonts w:hint="eastAsia"/>
          <w:color w:val="000000" w:themeColor="text1"/>
          <w:sz w:val="24"/>
          <w:szCs w:val="24"/>
          <w:lang w:eastAsia="ja-JP"/>
        </w:rPr>
        <w:t>.</w:t>
      </w:r>
    </w:p>
    <w:p w14:paraId="109A7EED" w14:textId="77777777" w:rsidR="00A7460D" w:rsidRDefault="00A7460D" w:rsidP="002C4F36">
      <w:pPr>
        <w:adjustRightInd w:val="0"/>
        <w:snapToGrid w:val="0"/>
        <w:spacing w:line="360" w:lineRule="auto"/>
        <w:rPr>
          <w:color w:val="000000" w:themeColor="text1"/>
          <w:sz w:val="24"/>
          <w:lang w:eastAsia="ja-JP"/>
        </w:rPr>
      </w:pPr>
    </w:p>
    <w:p w14:paraId="7F702EAC" w14:textId="414177BA" w:rsidR="00847022" w:rsidRPr="003D737A" w:rsidRDefault="00847022" w:rsidP="00847022">
      <w:pPr>
        <w:rPr>
          <w:color w:val="000000" w:themeColor="text1"/>
          <w:sz w:val="24"/>
          <w:lang w:eastAsia="ja-JP"/>
        </w:rPr>
      </w:pPr>
      <w:r>
        <w:rPr>
          <w:color w:val="000000" w:themeColor="text1"/>
          <w:sz w:val="24"/>
          <w:lang w:eastAsia="ja-JP"/>
        </w:rPr>
        <w:br w:type="page"/>
      </w:r>
    </w:p>
    <w:p w14:paraId="479BBDFE" w14:textId="3E9A1FB5" w:rsidR="00887823" w:rsidRPr="003D737A" w:rsidRDefault="008C352D" w:rsidP="00666256">
      <w:pPr>
        <w:pStyle w:val="SOMContent"/>
        <w:adjustRightInd w:val="0"/>
        <w:snapToGrid w:val="0"/>
        <w:jc w:val="center"/>
        <w:rPr>
          <w:color w:val="000000" w:themeColor="text1"/>
        </w:rPr>
      </w:pPr>
      <w:r>
        <w:rPr>
          <w:noProof/>
          <w:color w:val="000000" w:themeColor="text1"/>
          <w:lang w:val="en-IN" w:eastAsia="en-IN"/>
        </w:rPr>
        <w:lastRenderedPageBreak/>
        <w:drawing>
          <wp:inline distT="0" distB="0" distL="0" distR="0" wp14:anchorId="6691ACB4" wp14:editId="133DA2C5">
            <wp:extent cx="4712335" cy="723074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2335" cy="7230745"/>
                    </a:xfrm>
                    <a:prstGeom prst="rect">
                      <a:avLst/>
                    </a:prstGeom>
                    <a:noFill/>
                    <a:ln>
                      <a:noFill/>
                    </a:ln>
                  </pic:spPr>
                </pic:pic>
              </a:graphicData>
            </a:graphic>
          </wp:inline>
        </w:drawing>
      </w:r>
    </w:p>
    <w:p w14:paraId="1AB29C74" w14:textId="7D3C51DC" w:rsidR="001C3DB5" w:rsidRPr="003D737A" w:rsidRDefault="001C3DB5" w:rsidP="00666256">
      <w:pPr>
        <w:pStyle w:val="SMHeading"/>
        <w:keepNext w:val="0"/>
        <w:adjustRightInd w:val="0"/>
        <w:snapToGrid w:val="0"/>
        <w:outlineLvl w:val="9"/>
        <w:rPr>
          <w:b w:val="0"/>
          <w:bCs w:val="0"/>
          <w:color w:val="000000" w:themeColor="text1"/>
        </w:rPr>
      </w:pPr>
      <w:r>
        <w:t xml:space="preserve">Supplementary </w:t>
      </w:r>
      <w:r w:rsidRPr="00355362">
        <w:t>Fig</w:t>
      </w:r>
      <w:r>
        <w:t>ure</w:t>
      </w:r>
      <w:r w:rsidRPr="00355362">
        <w:t xml:space="preserve"> 1.</w:t>
      </w:r>
      <w:r>
        <w:t xml:space="preserve"> </w:t>
      </w:r>
      <w:r w:rsidR="008C352D" w:rsidRPr="008C352D">
        <w:rPr>
          <w:b w:val="0"/>
          <w:bCs w:val="0"/>
          <w:color w:val="000000" w:themeColor="text1"/>
        </w:rPr>
        <w:t>XPS spectra of chemically modified graphene. (</w:t>
      </w:r>
      <w:r w:rsidR="002A4B44" w:rsidRPr="002A4B44">
        <w:rPr>
          <w:color w:val="000000" w:themeColor="text1"/>
        </w:rPr>
        <w:t>a–b</w:t>
      </w:r>
      <w:r w:rsidR="008C352D" w:rsidRPr="008C352D">
        <w:rPr>
          <w:b w:val="0"/>
          <w:bCs w:val="0"/>
          <w:color w:val="000000" w:themeColor="text1"/>
        </w:rPr>
        <w:t>) C 1s high-resolution spectra of plasma-treated (</w:t>
      </w:r>
      <w:r w:rsidR="002A4B44" w:rsidRPr="002A4B44">
        <w:rPr>
          <w:color w:val="000000" w:themeColor="text1"/>
        </w:rPr>
        <w:t>a</w:t>
      </w:r>
      <w:r w:rsidR="008C352D" w:rsidRPr="008C352D">
        <w:rPr>
          <w:b w:val="0"/>
          <w:bCs w:val="0"/>
          <w:color w:val="000000" w:themeColor="text1"/>
        </w:rPr>
        <w:t>) and ClO</w:t>
      </w:r>
      <w:r w:rsidR="008C352D" w:rsidRPr="008C352D">
        <w:rPr>
          <w:b w:val="0"/>
          <w:bCs w:val="0"/>
          <w:color w:val="000000" w:themeColor="text1"/>
          <w:vertAlign w:val="subscript"/>
        </w:rPr>
        <w:t>2</w:t>
      </w:r>
      <w:r w:rsidR="008C352D" w:rsidRPr="008C352D">
        <w:rPr>
          <w:b w:val="0"/>
          <w:bCs w:val="0"/>
          <w:color w:val="000000" w:themeColor="text1"/>
          <w:vertAlign w:val="superscript"/>
        </w:rPr>
        <w:t>•</w:t>
      </w:r>
      <w:r w:rsidR="008C352D" w:rsidRPr="008C352D">
        <w:rPr>
          <w:b w:val="0"/>
          <w:bCs w:val="0"/>
          <w:color w:val="000000" w:themeColor="text1"/>
        </w:rPr>
        <w:t>-treated (</w:t>
      </w:r>
      <w:r w:rsidR="002A4B44" w:rsidRPr="002A4B44">
        <w:rPr>
          <w:color w:val="000000" w:themeColor="text1"/>
        </w:rPr>
        <w:t>b</w:t>
      </w:r>
      <w:r w:rsidR="008C352D" w:rsidRPr="008C352D">
        <w:rPr>
          <w:b w:val="0"/>
          <w:bCs w:val="0"/>
          <w:color w:val="000000" w:themeColor="text1"/>
        </w:rPr>
        <w:t>) graphene on a silicon wafer. The inset shows binding energies of the C 1s electrons in the functional groups that were used in the fitting procedure and the composition ratios. (</w:t>
      </w:r>
      <w:r w:rsidR="002A4B44" w:rsidRPr="002A4B44">
        <w:rPr>
          <w:color w:val="000000" w:themeColor="text1"/>
        </w:rPr>
        <w:t>c</w:t>
      </w:r>
      <w:r w:rsidR="008C352D" w:rsidRPr="008C352D">
        <w:rPr>
          <w:b w:val="0"/>
          <w:bCs w:val="0"/>
          <w:color w:val="000000" w:themeColor="text1"/>
        </w:rPr>
        <w:t>) XPS spectra of graphene (black line), UFHA-treated oxidized graphene (red line), epichlorohydrin- and UFHA-treated graphene (green line), on the Quantifoil Mo grid, and UFHA-treated EG-grid (purple line).</w:t>
      </w:r>
    </w:p>
    <w:p w14:paraId="448F3504" w14:textId="77777777" w:rsidR="00887823" w:rsidRPr="003D737A" w:rsidRDefault="00887823" w:rsidP="00666256">
      <w:pPr>
        <w:adjustRightInd w:val="0"/>
        <w:snapToGrid w:val="0"/>
        <w:rPr>
          <w:color w:val="000000" w:themeColor="text1"/>
          <w:kern w:val="32"/>
          <w:sz w:val="24"/>
          <w:szCs w:val="24"/>
        </w:rPr>
      </w:pPr>
      <w:r w:rsidRPr="003D737A">
        <w:rPr>
          <w:b/>
          <w:bCs/>
          <w:color w:val="000000" w:themeColor="text1"/>
        </w:rPr>
        <w:br w:type="page"/>
      </w:r>
    </w:p>
    <w:p w14:paraId="44F1A3CF" w14:textId="61C7C828" w:rsidR="00887823" w:rsidRPr="003D737A" w:rsidRDefault="008C352D" w:rsidP="00666256">
      <w:pPr>
        <w:pStyle w:val="SMHeading"/>
        <w:keepNext w:val="0"/>
        <w:adjustRightInd w:val="0"/>
        <w:snapToGrid w:val="0"/>
        <w:jc w:val="center"/>
        <w:outlineLvl w:val="9"/>
        <w:rPr>
          <w:color w:val="000000" w:themeColor="text1"/>
        </w:rPr>
      </w:pPr>
      <w:r>
        <w:rPr>
          <w:noProof/>
          <w:color w:val="000000" w:themeColor="text1"/>
          <w:lang w:val="en-IN" w:eastAsia="en-IN"/>
        </w:rPr>
        <w:lastRenderedPageBreak/>
        <w:drawing>
          <wp:inline distT="0" distB="0" distL="0" distR="0" wp14:anchorId="758D8708" wp14:editId="79637061">
            <wp:extent cx="4927600" cy="7394254"/>
            <wp:effectExtent l="0" t="0" r="635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2458" cy="7401544"/>
                    </a:xfrm>
                    <a:prstGeom prst="rect">
                      <a:avLst/>
                    </a:prstGeom>
                    <a:noFill/>
                    <a:ln>
                      <a:noFill/>
                    </a:ln>
                  </pic:spPr>
                </pic:pic>
              </a:graphicData>
            </a:graphic>
          </wp:inline>
        </w:drawing>
      </w:r>
    </w:p>
    <w:p w14:paraId="53B4083F" w14:textId="4438BF79" w:rsidR="0081191C" w:rsidRPr="0081191C" w:rsidRDefault="00C6257B" w:rsidP="00666256">
      <w:pPr>
        <w:pStyle w:val="SMHeading"/>
        <w:keepNext w:val="0"/>
        <w:adjustRightInd w:val="0"/>
        <w:snapToGrid w:val="0"/>
        <w:outlineLvl w:val="9"/>
        <w:rPr>
          <w:b w:val="0"/>
          <w:bCs w:val="0"/>
          <w:color w:val="000000" w:themeColor="text1"/>
        </w:rPr>
      </w:pPr>
      <w:r>
        <w:t xml:space="preserve">Supplementary </w:t>
      </w:r>
      <w:r w:rsidR="00F172AA" w:rsidRPr="00355362">
        <w:t>Fig</w:t>
      </w:r>
      <w:r w:rsidR="00F172AA">
        <w:t>ure</w:t>
      </w:r>
      <w:r w:rsidR="00F172AA" w:rsidRPr="00355362">
        <w:t xml:space="preserve"> 2</w:t>
      </w:r>
      <w:r w:rsidR="00F172AA">
        <w:t>.</w:t>
      </w:r>
      <w:r w:rsidR="00F172AA" w:rsidRPr="00F172AA">
        <w:rPr>
          <w:b w:val="0"/>
          <w:bCs w:val="0"/>
        </w:rPr>
        <w:t xml:space="preserve"> </w:t>
      </w:r>
      <w:r w:rsidR="005633A8" w:rsidRPr="005633A8">
        <w:rPr>
          <w:b w:val="0"/>
          <w:bCs w:val="0"/>
          <w:color w:val="000000" w:themeColor="text1"/>
        </w:rPr>
        <w:t>CryoEM images of a typica</w:t>
      </w:r>
      <w:r w:rsidR="005633A8" w:rsidRPr="005633A8">
        <w:rPr>
          <w:rFonts w:hint="eastAsia"/>
          <w:b w:val="0"/>
          <w:bCs w:val="0"/>
          <w:color w:val="000000" w:themeColor="text1"/>
        </w:rPr>
        <w:t>l</w:t>
      </w:r>
      <w:r w:rsidR="005633A8" w:rsidRPr="005633A8">
        <w:rPr>
          <w:b w:val="0"/>
          <w:bCs w:val="0"/>
          <w:color w:val="000000" w:themeColor="text1"/>
        </w:rPr>
        <w:t xml:space="preserve"> EG-grid to show its quality. (</w:t>
      </w:r>
      <w:r w:rsidR="009D4BD7" w:rsidRPr="009D4BD7">
        <w:rPr>
          <w:color w:val="000000" w:themeColor="text1"/>
        </w:rPr>
        <w:t>a–b</w:t>
      </w:r>
      <w:r w:rsidR="005633A8" w:rsidRPr="005633A8">
        <w:rPr>
          <w:b w:val="0"/>
          <w:bCs w:val="0"/>
          <w:color w:val="000000" w:themeColor="text1"/>
        </w:rPr>
        <w:t>) Images of two different squares of an EG-grid: one with graphene fully covered (</w:t>
      </w:r>
      <w:r w:rsidR="009D4BD7" w:rsidRPr="009D4BD7">
        <w:rPr>
          <w:color w:val="000000" w:themeColor="text1"/>
        </w:rPr>
        <w:t>a</w:t>
      </w:r>
      <w:r w:rsidR="005633A8" w:rsidRPr="005633A8">
        <w:rPr>
          <w:b w:val="0"/>
          <w:bCs w:val="0"/>
          <w:color w:val="000000" w:themeColor="text1"/>
        </w:rPr>
        <w:t>) and the other with graphene partially detached (</w:t>
      </w:r>
      <w:r w:rsidR="009D4BD7" w:rsidRPr="009D4BD7">
        <w:rPr>
          <w:color w:val="000000" w:themeColor="text1"/>
        </w:rPr>
        <w:t>b</w:t>
      </w:r>
      <w:r w:rsidR="005633A8" w:rsidRPr="005633A8">
        <w:rPr>
          <w:b w:val="0"/>
          <w:bCs w:val="0"/>
          <w:color w:val="000000" w:themeColor="text1"/>
        </w:rPr>
        <w:t>). (</w:t>
      </w:r>
      <w:r w:rsidR="009D4BD7" w:rsidRPr="009D4BD7">
        <w:rPr>
          <w:color w:val="000000" w:themeColor="text1"/>
        </w:rPr>
        <w:t>c</w:t>
      </w:r>
      <w:r w:rsidR="005633A8" w:rsidRPr="005633A8">
        <w:rPr>
          <w:b w:val="0"/>
          <w:bCs w:val="0"/>
          <w:color w:val="000000" w:themeColor="text1"/>
        </w:rPr>
        <w:t>) Image of a single hole of 1.2 mm diameter with suspended graphene at a magnification of 8,000x. (</w:t>
      </w:r>
      <w:r w:rsidR="009D4BD7" w:rsidRPr="009D4BD7">
        <w:rPr>
          <w:color w:val="000000" w:themeColor="text1"/>
        </w:rPr>
        <w:t>d</w:t>
      </w:r>
      <w:r w:rsidR="005633A8" w:rsidRPr="005633A8">
        <w:rPr>
          <w:b w:val="0"/>
          <w:bCs w:val="0"/>
          <w:color w:val="000000" w:themeColor="text1"/>
        </w:rPr>
        <w:t>) Image of the same hole as shown in (</w:t>
      </w:r>
      <w:r w:rsidR="009D4BD7" w:rsidRPr="009D4BD7">
        <w:rPr>
          <w:color w:val="000000" w:themeColor="text1"/>
        </w:rPr>
        <w:t>c</w:t>
      </w:r>
      <w:r w:rsidR="005633A8" w:rsidRPr="005633A8">
        <w:rPr>
          <w:b w:val="0"/>
          <w:bCs w:val="0"/>
          <w:color w:val="000000" w:themeColor="text1"/>
        </w:rPr>
        <w:t>) at a higher magnification of 60,000x. (</w:t>
      </w:r>
      <w:r w:rsidR="009D4BD7" w:rsidRPr="009D4BD7">
        <w:rPr>
          <w:color w:val="000000" w:themeColor="text1"/>
        </w:rPr>
        <w:t>e</w:t>
      </w:r>
      <w:r w:rsidR="005633A8" w:rsidRPr="005633A8">
        <w:rPr>
          <w:b w:val="0"/>
          <w:bCs w:val="0"/>
          <w:color w:val="000000" w:themeColor="text1"/>
        </w:rPr>
        <w:t>) Electron diffraction pattern from graphene in the hole shown in (</w:t>
      </w:r>
      <w:r w:rsidR="009D4BD7" w:rsidRPr="009D4BD7">
        <w:rPr>
          <w:color w:val="000000" w:themeColor="text1"/>
        </w:rPr>
        <w:t>c</w:t>
      </w:r>
      <w:r w:rsidR="005633A8" w:rsidRPr="005633A8">
        <w:rPr>
          <w:b w:val="0"/>
          <w:bCs w:val="0"/>
          <w:color w:val="000000" w:themeColor="text1"/>
        </w:rPr>
        <w:t>). (</w:t>
      </w:r>
      <w:r w:rsidR="009D4BD7" w:rsidRPr="009D4BD7">
        <w:rPr>
          <w:color w:val="000000" w:themeColor="text1"/>
        </w:rPr>
        <w:t>f</w:t>
      </w:r>
      <w:r w:rsidR="005633A8" w:rsidRPr="005633A8">
        <w:rPr>
          <w:b w:val="0"/>
          <w:bCs w:val="0"/>
          <w:color w:val="000000" w:themeColor="text1"/>
        </w:rPr>
        <w:t>) Comparison of diffraction peak intensities from suspended graphene on three different types of grids: n</w:t>
      </w:r>
      <w:bookmarkStart w:id="1" w:name="_Hlk111562651"/>
      <w:r w:rsidR="005633A8" w:rsidRPr="005633A8">
        <w:rPr>
          <w:b w:val="0"/>
          <w:bCs w:val="0"/>
          <w:color w:val="000000" w:themeColor="text1"/>
        </w:rPr>
        <w:t xml:space="preserve">on-oxidized </w:t>
      </w:r>
      <w:proofErr w:type="spellStart"/>
      <w:r w:rsidR="005633A8" w:rsidRPr="005633A8">
        <w:rPr>
          <w:b w:val="0"/>
          <w:bCs w:val="0"/>
          <w:color w:val="000000" w:themeColor="text1"/>
        </w:rPr>
        <w:t>graphene</w:t>
      </w:r>
      <w:proofErr w:type="spellEnd"/>
      <w:r w:rsidR="005633A8" w:rsidRPr="005633A8">
        <w:rPr>
          <w:b w:val="0"/>
          <w:bCs w:val="0"/>
          <w:color w:val="000000" w:themeColor="text1"/>
        </w:rPr>
        <w:t xml:space="preserve"> grid (</w:t>
      </w:r>
      <w:proofErr w:type="spellStart"/>
      <w:r w:rsidR="005633A8" w:rsidRPr="005633A8">
        <w:rPr>
          <w:b w:val="0"/>
          <w:bCs w:val="0"/>
          <w:color w:val="000000" w:themeColor="text1"/>
        </w:rPr>
        <w:t>Gra</w:t>
      </w:r>
      <w:proofErr w:type="spellEnd"/>
      <w:r w:rsidR="005633A8" w:rsidRPr="005633A8">
        <w:rPr>
          <w:b w:val="0"/>
          <w:bCs w:val="0"/>
          <w:color w:val="000000" w:themeColor="text1"/>
        </w:rPr>
        <w:t>); ClO</w:t>
      </w:r>
      <w:r w:rsidR="005633A8" w:rsidRPr="005633A8">
        <w:rPr>
          <w:b w:val="0"/>
          <w:bCs w:val="0"/>
          <w:color w:val="000000" w:themeColor="text1"/>
          <w:vertAlign w:val="subscript"/>
        </w:rPr>
        <w:t>2</w:t>
      </w:r>
      <w:r w:rsidR="005633A8" w:rsidRPr="005633A8">
        <w:rPr>
          <w:b w:val="0"/>
          <w:bCs w:val="0"/>
          <w:color w:val="000000" w:themeColor="text1"/>
          <w:vertAlign w:val="superscript"/>
        </w:rPr>
        <w:t>•</w:t>
      </w:r>
      <w:r w:rsidR="005633A8" w:rsidRPr="005633A8">
        <w:rPr>
          <w:b w:val="0"/>
          <w:bCs w:val="0"/>
          <w:color w:val="000000" w:themeColor="text1"/>
        </w:rPr>
        <w:t xml:space="preserve"> oxidized </w:t>
      </w:r>
      <w:proofErr w:type="spellStart"/>
      <w:r w:rsidR="005633A8" w:rsidRPr="005633A8">
        <w:rPr>
          <w:b w:val="0"/>
          <w:bCs w:val="0"/>
          <w:color w:val="000000" w:themeColor="text1"/>
        </w:rPr>
        <w:t>graphene</w:t>
      </w:r>
      <w:proofErr w:type="spellEnd"/>
      <w:r w:rsidR="005633A8" w:rsidRPr="005633A8">
        <w:rPr>
          <w:b w:val="0"/>
          <w:bCs w:val="0"/>
          <w:color w:val="000000" w:themeColor="text1"/>
        </w:rPr>
        <w:t xml:space="preserve"> grid </w:t>
      </w:r>
      <w:r w:rsidR="005633A8" w:rsidRPr="005633A8">
        <w:rPr>
          <w:b w:val="0"/>
          <w:bCs w:val="0"/>
          <w:color w:val="000000" w:themeColor="text1"/>
        </w:rPr>
        <w:lastRenderedPageBreak/>
        <w:t>(Ox-</w:t>
      </w:r>
      <w:proofErr w:type="spellStart"/>
      <w:r w:rsidR="005633A8" w:rsidRPr="005633A8">
        <w:rPr>
          <w:b w:val="0"/>
          <w:bCs w:val="0"/>
          <w:color w:val="000000" w:themeColor="text1"/>
        </w:rPr>
        <w:t>Gra</w:t>
      </w:r>
      <w:proofErr w:type="spellEnd"/>
      <w:r w:rsidR="005633A8" w:rsidRPr="005633A8">
        <w:rPr>
          <w:b w:val="0"/>
          <w:bCs w:val="0"/>
          <w:color w:val="000000" w:themeColor="text1"/>
        </w:rPr>
        <w:t>); and ClO</w:t>
      </w:r>
      <w:r w:rsidR="005633A8" w:rsidRPr="005633A8">
        <w:rPr>
          <w:b w:val="0"/>
          <w:bCs w:val="0"/>
          <w:color w:val="000000" w:themeColor="text1"/>
          <w:vertAlign w:val="subscript"/>
        </w:rPr>
        <w:t>2</w:t>
      </w:r>
      <w:r w:rsidR="005633A8" w:rsidRPr="005633A8">
        <w:rPr>
          <w:b w:val="0"/>
          <w:bCs w:val="0"/>
          <w:color w:val="000000" w:themeColor="text1"/>
          <w:vertAlign w:val="superscript"/>
        </w:rPr>
        <w:t>•</w:t>
      </w:r>
      <w:r w:rsidR="005633A8" w:rsidRPr="005633A8">
        <w:rPr>
          <w:b w:val="0"/>
          <w:bCs w:val="0"/>
          <w:color w:val="000000" w:themeColor="text1"/>
        </w:rPr>
        <w:t xml:space="preserve"> oxidized and epoxidized graphene grid (EG).</w:t>
      </w:r>
      <w:bookmarkEnd w:id="1"/>
      <w:r w:rsidR="005633A8" w:rsidRPr="005633A8">
        <w:rPr>
          <w:b w:val="0"/>
          <w:bCs w:val="0"/>
          <w:color w:val="000000" w:themeColor="text1"/>
        </w:rPr>
        <w:t xml:space="preserve"> </w:t>
      </w:r>
      <w:bookmarkStart w:id="2" w:name="_Hlk111562822"/>
      <w:r w:rsidR="005633A8" w:rsidRPr="005633A8">
        <w:rPr>
          <w:b w:val="0"/>
          <w:bCs w:val="0"/>
          <w:color w:val="000000" w:themeColor="text1"/>
        </w:rPr>
        <w:t>The peak intensities of diffraction spots</w:t>
      </w:r>
      <w:bookmarkEnd w:id="2"/>
      <w:r w:rsidR="005633A8" w:rsidRPr="005633A8">
        <w:rPr>
          <w:b w:val="0"/>
          <w:bCs w:val="0"/>
          <w:color w:val="000000" w:themeColor="text1"/>
        </w:rPr>
        <w:t xml:space="preserve"> are shown as the mean ± standard deviation of the mean (n = 30: 6 equivalent diffraction spots per one area x 5 areas in each grid).</w:t>
      </w:r>
    </w:p>
    <w:p w14:paraId="20287AD1" w14:textId="77777777" w:rsidR="00887823" w:rsidRPr="003D737A" w:rsidRDefault="00887823" w:rsidP="00666256">
      <w:pPr>
        <w:adjustRightInd w:val="0"/>
        <w:snapToGrid w:val="0"/>
        <w:rPr>
          <w:rFonts w:eastAsia="Times New Roman"/>
          <w:color w:val="000000" w:themeColor="text1"/>
          <w:sz w:val="24"/>
          <w:szCs w:val="24"/>
        </w:rPr>
      </w:pPr>
      <w:r w:rsidRPr="003D737A">
        <w:rPr>
          <w:color w:val="000000" w:themeColor="text1"/>
        </w:rPr>
        <w:br w:type="page"/>
      </w:r>
    </w:p>
    <w:p w14:paraId="4BFC6C75" w14:textId="3B3B7CC5" w:rsidR="00887823" w:rsidRPr="003D737A" w:rsidRDefault="008C352D" w:rsidP="00666256">
      <w:pPr>
        <w:pStyle w:val="SOMContent"/>
        <w:adjustRightInd w:val="0"/>
        <w:snapToGrid w:val="0"/>
        <w:jc w:val="center"/>
        <w:rPr>
          <w:color w:val="000000" w:themeColor="text1"/>
        </w:rPr>
      </w:pPr>
      <w:r>
        <w:rPr>
          <w:noProof/>
          <w:color w:val="000000" w:themeColor="text1"/>
          <w:lang w:val="en-IN" w:eastAsia="en-IN"/>
        </w:rPr>
        <w:lastRenderedPageBreak/>
        <w:drawing>
          <wp:inline distT="0" distB="0" distL="0" distR="0" wp14:anchorId="5303B820" wp14:editId="4ED0CC53">
            <wp:extent cx="5414010" cy="255460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4010" cy="2554605"/>
                    </a:xfrm>
                    <a:prstGeom prst="rect">
                      <a:avLst/>
                    </a:prstGeom>
                    <a:noFill/>
                    <a:ln>
                      <a:noFill/>
                    </a:ln>
                  </pic:spPr>
                </pic:pic>
              </a:graphicData>
            </a:graphic>
          </wp:inline>
        </w:drawing>
      </w:r>
    </w:p>
    <w:p w14:paraId="7188DA43" w14:textId="46BDDAB5" w:rsidR="0081191C" w:rsidRPr="0081191C" w:rsidRDefault="00C6257B" w:rsidP="00666256">
      <w:pPr>
        <w:pStyle w:val="SMHeading"/>
        <w:keepNext w:val="0"/>
        <w:adjustRightInd w:val="0"/>
        <w:snapToGrid w:val="0"/>
        <w:outlineLvl w:val="9"/>
        <w:rPr>
          <w:b w:val="0"/>
          <w:bCs w:val="0"/>
          <w:color w:val="000000" w:themeColor="text1"/>
        </w:rPr>
      </w:pPr>
      <w:r>
        <w:t xml:space="preserve">Supplementary </w:t>
      </w:r>
      <w:r w:rsidR="00F172AA" w:rsidRPr="00355362">
        <w:t>Fig</w:t>
      </w:r>
      <w:r w:rsidR="00F172AA">
        <w:t xml:space="preserve">ure 3. </w:t>
      </w:r>
      <w:r w:rsidR="005633A8" w:rsidRPr="005633A8">
        <w:rPr>
          <w:b w:val="0"/>
          <w:bCs w:val="0"/>
          <w:color w:val="000000" w:themeColor="text1"/>
        </w:rPr>
        <w:t>Protein binding activity of the EG-grid. (</w:t>
      </w:r>
      <w:r w:rsidR="009D4BD7" w:rsidRPr="009D4BD7">
        <w:rPr>
          <w:color w:val="000000" w:themeColor="text1"/>
        </w:rPr>
        <w:t>a–b</w:t>
      </w:r>
      <w:r w:rsidR="005633A8" w:rsidRPr="005633A8">
        <w:rPr>
          <w:b w:val="0"/>
          <w:bCs w:val="0"/>
          <w:color w:val="000000" w:themeColor="text1"/>
        </w:rPr>
        <w:t>) Typical electron micrographs (30,000 x) of GroEL negatively stained (</w:t>
      </w:r>
      <w:r w:rsidR="009D4BD7" w:rsidRPr="009D4BD7">
        <w:rPr>
          <w:color w:val="000000" w:themeColor="text1"/>
        </w:rPr>
        <w:t>a</w:t>
      </w:r>
      <w:r w:rsidR="005633A8" w:rsidRPr="005633A8">
        <w:rPr>
          <w:b w:val="0"/>
          <w:bCs w:val="0"/>
          <w:color w:val="000000" w:themeColor="text1"/>
        </w:rPr>
        <w:t>) on an EG-grid after washing by GroEL buffer three times before staining and (</w:t>
      </w:r>
      <w:r w:rsidR="009D4BD7" w:rsidRPr="009D4BD7">
        <w:rPr>
          <w:color w:val="000000" w:themeColor="text1"/>
        </w:rPr>
        <w:t>b</w:t>
      </w:r>
      <w:r w:rsidR="005633A8" w:rsidRPr="005633A8">
        <w:rPr>
          <w:b w:val="0"/>
          <w:bCs w:val="0"/>
          <w:color w:val="000000" w:themeColor="text1"/>
        </w:rPr>
        <w:t>) on a grid prepared in the same way as (</w:t>
      </w:r>
      <w:r w:rsidR="009D4BD7" w:rsidRPr="009D4BD7">
        <w:rPr>
          <w:color w:val="000000" w:themeColor="text1"/>
        </w:rPr>
        <w:t>a</w:t>
      </w:r>
      <w:r w:rsidR="005633A8" w:rsidRPr="005633A8">
        <w:rPr>
          <w:b w:val="0"/>
          <w:bCs w:val="0"/>
          <w:color w:val="000000" w:themeColor="text1"/>
        </w:rPr>
        <w:t>) except omitting the epoxidation process by ECH.</w:t>
      </w:r>
    </w:p>
    <w:p w14:paraId="0F9F7306" w14:textId="77777777" w:rsidR="00887823" w:rsidRPr="003D737A" w:rsidRDefault="00887823" w:rsidP="00666256">
      <w:pPr>
        <w:adjustRightInd w:val="0"/>
        <w:snapToGrid w:val="0"/>
        <w:rPr>
          <w:color w:val="000000" w:themeColor="text1"/>
          <w:kern w:val="32"/>
          <w:sz w:val="24"/>
          <w:szCs w:val="24"/>
        </w:rPr>
      </w:pPr>
      <w:r w:rsidRPr="003D737A">
        <w:rPr>
          <w:b/>
          <w:bCs/>
          <w:color w:val="000000" w:themeColor="text1"/>
        </w:rPr>
        <w:br w:type="page"/>
      </w:r>
    </w:p>
    <w:p w14:paraId="730C7196" w14:textId="46066C26" w:rsidR="00887823" w:rsidRPr="003D737A" w:rsidRDefault="007912B9" w:rsidP="00666256">
      <w:pPr>
        <w:pStyle w:val="SMHeading"/>
        <w:keepNext w:val="0"/>
        <w:adjustRightInd w:val="0"/>
        <w:snapToGrid w:val="0"/>
        <w:jc w:val="center"/>
        <w:outlineLvl w:val="9"/>
        <w:rPr>
          <w:b w:val="0"/>
          <w:bCs w:val="0"/>
          <w:color w:val="000000" w:themeColor="text1"/>
        </w:rPr>
      </w:pPr>
      <w:r>
        <w:rPr>
          <w:b w:val="0"/>
          <w:bCs w:val="0"/>
          <w:noProof/>
          <w:color w:val="000000" w:themeColor="text1"/>
          <w:lang w:val="en-IN" w:eastAsia="en-IN"/>
        </w:rPr>
        <w:lastRenderedPageBreak/>
        <w:drawing>
          <wp:inline distT="0" distB="0" distL="0" distR="0" wp14:anchorId="5823A45D" wp14:editId="5E2F9D78">
            <wp:extent cx="5719921" cy="6553200"/>
            <wp:effectExtent l="0" t="0" r="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4507" cy="6569911"/>
                    </a:xfrm>
                    <a:prstGeom prst="rect">
                      <a:avLst/>
                    </a:prstGeom>
                    <a:noFill/>
                    <a:ln>
                      <a:noFill/>
                    </a:ln>
                  </pic:spPr>
                </pic:pic>
              </a:graphicData>
            </a:graphic>
          </wp:inline>
        </w:drawing>
      </w:r>
    </w:p>
    <w:p w14:paraId="4D6276A3" w14:textId="4FF4341C" w:rsidR="009C0A1A" w:rsidRDefault="00C6257B" w:rsidP="00666256">
      <w:pPr>
        <w:pStyle w:val="SMHeading"/>
        <w:keepNext w:val="0"/>
        <w:adjustRightInd w:val="0"/>
        <w:snapToGrid w:val="0"/>
        <w:outlineLvl w:val="9"/>
        <w:rPr>
          <w:b w:val="0"/>
          <w:bCs w:val="0"/>
          <w:color w:val="000000" w:themeColor="text1"/>
        </w:rPr>
      </w:pPr>
      <w:r>
        <w:t xml:space="preserve">Supplementary </w:t>
      </w:r>
      <w:r w:rsidR="00A52F16" w:rsidRPr="00355362">
        <w:t>Fig</w:t>
      </w:r>
      <w:r w:rsidR="00A52F16">
        <w:t>ure</w:t>
      </w:r>
      <w:r w:rsidR="00A52F16" w:rsidRPr="00355362">
        <w:t xml:space="preserve"> </w:t>
      </w:r>
      <w:r w:rsidR="00A52F16">
        <w:t xml:space="preserve">4. </w:t>
      </w:r>
      <w:r w:rsidR="005633A8" w:rsidRPr="005633A8">
        <w:rPr>
          <w:b w:val="0"/>
          <w:bCs w:val="0"/>
          <w:color w:val="000000" w:themeColor="text1"/>
        </w:rPr>
        <w:t>CryoEM image analys</w:t>
      </w:r>
      <w:r w:rsidR="009C0A1A">
        <w:rPr>
          <w:b w:val="0"/>
          <w:bCs w:val="0"/>
          <w:color w:val="000000" w:themeColor="text1"/>
        </w:rPr>
        <w:t>e</w:t>
      </w:r>
      <w:r w:rsidR="005633A8" w:rsidRPr="005633A8">
        <w:rPr>
          <w:b w:val="0"/>
          <w:bCs w:val="0"/>
          <w:color w:val="000000" w:themeColor="text1"/>
        </w:rPr>
        <w:t>s of the GroEL</w:t>
      </w:r>
      <w:r w:rsidR="009C0A1A">
        <w:rPr>
          <w:b w:val="0"/>
          <w:bCs w:val="0"/>
          <w:color w:val="000000" w:themeColor="text1"/>
        </w:rPr>
        <w:t xml:space="preserve"> on glow discharged graphene grid</w:t>
      </w:r>
      <w:r w:rsidR="00BC2EE7">
        <w:rPr>
          <w:b w:val="0"/>
          <w:bCs w:val="0"/>
          <w:color w:val="000000" w:themeColor="text1"/>
        </w:rPr>
        <w:t>s</w:t>
      </w:r>
      <w:r w:rsidR="005633A8" w:rsidRPr="005633A8">
        <w:rPr>
          <w:b w:val="0"/>
          <w:bCs w:val="0"/>
          <w:color w:val="000000" w:themeColor="text1"/>
        </w:rPr>
        <w:t xml:space="preserve">. </w:t>
      </w:r>
      <w:r w:rsidR="008B75B4" w:rsidRPr="00AD5385">
        <w:rPr>
          <w:rFonts w:eastAsia="Times New Roman"/>
          <w:b w:val="0"/>
          <w:bCs w:val="0"/>
          <w:color w:val="000000" w:themeColor="text1"/>
          <w:kern w:val="0"/>
        </w:rPr>
        <w:t>(</w:t>
      </w:r>
      <w:r w:rsidR="008B75B4" w:rsidRPr="008B75B4">
        <w:rPr>
          <w:rFonts w:eastAsia="Times New Roman"/>
          <w:color w:val="000000" w:themeColor="text1"/>
          <w:kern w:val="0"/>
        </w:rPr>
        <w:t>a–</w:t>
      </w:r>
      <w:r w:rsidR="008B75B4">
        <w:rPr>
          <w:rFonts w:eastAsia="Times New Roman"/>
          <w:color w:val="000000" w:themeColor="text1"/>
          <w:kern w:val="0"/>
        </w:rPr>
        <w:t>b</w:t>
      </w:r>
      <w:r w:rsidR="008B75B4" w:rsidRPr="00AD5385">
        <w:rPr>
          <w:rFonts w:eastAsia="Times New Roman"/>
          <w:b w:val="0"/>
          <w:bCs w:val="0"/>
          <w:color w:val="000000" w:themeColor="text1"/>
          <w:kern w:val="0"/>
        </w:rPr>
        <w:t>) Typical cryoEM images of GroEL packed with low density (GroEL-Gl) (</w:t>
      </w:r>
      <w:r w:rsidR="008B75B4" w:rsidRPr="00AD5385">
        <w:rPr>
          <w:rFonts w:eastAsia="Times New Roman"/>
          <w:color w:val="000000" w:themeColor="text1"/>
          <w:kern w:val="0"/>
        </w:rPr>
        <w:t>a</w:t>
      </w:r>
      <w:r w:rsidR="008B75B4" w:rsidRPr="00AD5385">
        <w:rPr>
          <w:rFonts w:eastAsia="Times New Roman"/>
          <w:b w:val="0"/>
          <w:bCs w:val="0"/>
          <w:color w:val="000000" w:themeColor="text1"/>
          <w:kern w:val="0"/>
        </w:rPr>
        <w:t>) and high density (GroEL-Gh) (</w:t>
      </w:r>
      <w:r w:rsidR="008B75B4" w:rsidRPr="00AD5385">
        <w:rPr>
          <w:rFonts w:eastAsia="Times New Roman"/>
          <w:color w:val="000000" w:themeColor="text1"/>
          <w:kern w:val="0"/>
        </w:rPr>
        <w:t>b</w:t>
      </w:r>
      <w:r w:rsidR="008B75B4" w:rsidRPr="00AD5385">
        <w:rPr>
          <w:rFonts w:eastAsia="Times New Roman"/>
          <w:b w:val="0"/>
          <w:bCs w:val="0"/>
          <w:color w:val="000000" w:themeColor="text1"/>
          <w:kern w:val="0"/>
        </w:rPr>
        <w:t>) on the different glow discharged graphene grids. (</w:t>
      </w:r>
      <w:r w:rsidR="008B75B4" w:rsidRPr="00AD5385">
        <w:rPr>
          <w:rFonts w:eastAsia="Times New Roman"/>
          <w:color w:val="000000" w:themeColor="text1"/>
          <w:kern w:val="0"/>
        </w:rPr>
        <w:t>c</w:t>
      </w:r>
      <w:r w:rsidR="008B75B4" w:rsidRPr="008B75B4">
        <w:rPr>
          <w:rFonts w:eastAsia="Times New Roman"/>
          <w:color w:val="000000" w:themeColor="text1"/>
          <w:kern w:val="0"/>
        </w:rPr>
        <w:t>–</w:t>
      </w:r>
      <w:r w:rsidR="008B75B4" w:rsidRPr="00AD5385">
        <w:rPr>
          <w:rFonts w:eastAsia="Times New Roman"/>
          <w:color w:val="000000" w:themeColor="text1"/>
          <w:kern w:val="0"/>
        </w:rPr>
        <w:t>d</w:t>
      </w:r>
      <w:r w:rsidR="008B75B4" w:rsidRPr="00AD5385">
        <w:rPr>
          <w:rFonts w:eastAsia="Times New Roman"/>
          <w:b w:val="0"/>
          <w:bCs w:val="0"/>
          <w:color w:val="000000" w:themeColor="text1"/>
          <w:kern w:val="0"/>
        </w:rPr>
        <w:t>) 2D class averages from the GroEL-Gl (</w:t>
      </w:r>
      <w:r w:rsidR="008B75B4" w:rsidRPr="00AD5385">
        <w:rPr>
          <w:rFonts w:eastAsia="Times New Roman"/>
          <w:color w:val="000000" w:themeColor="text1"/>
          <w:kern w:val="0"/>
        </w:rPr>
        <w:t>c</w:t>
      </w:r>
      <w:r w:rsidR="008B75B4" w:rsidRPr="00AD5385">
        <w:rPr>
          <w:rFonts w:eastAsia="Times New Roman"/>
          <w:b w:val="0"/>
          <w:bCs w:val="0"/>
          <w:color w:val="000000" w:themeColor="text1"/>
          <w:kern w:val="0"/>
        </w:rPr>
        <w:t>) and GroEL-Gh (</w:t>
      </w:r>
      <w:r w:rsidR="008B75B4" w:rsidRPr="00AD5385">
        <w:rPr>
          <w:rFonts w:eastAsia="Times New Roman"/>
          <w:color w:val="000000" w:themeColor="text1"/>
          <w:kern w:val="0"/>
        </w:rPr>
        <w:t>d</w:t>
      </w:r>
      <w:r w:rsidR="008B75B4" w:rsidRPr="00AD5385">
        <w:rPr>
          <w:rFonts w:eastAsia="Times New Roman"/>
          <w:b w:val="0"/>
          <w:bCs w:val="0"/>
          <w:color w:val="000000" w:themeColor="text1"/>
          <w:kern w:val="0"/>
        </w:rPr>
        <w:t xml:space="preserve">) dataset. The class averages are aligned in descending order of particle numbers from left to right and top to bottom. The classes selected for the following analysis are indicated with red boxes. Right panel shows angular distribution of particles used in the final refinement for each dataset. Final 3D maps are shown for reference. </w:t>
      </w:r>
      <w:bookmarkStart w:id="3" w:name="_Hlk111540772"/>
      <w:r w:rsidR="008B75B4" w:rsidRPr="00AD5385">
        <w:rPr>
          <w:rFonts w:eastAsia="Times New Roman"/>
          <w:b w:val="0"/>
          <w:bCs w:val="0"/>
          <w:color w:val="000000" w:themeColor="text1"/>
          <w:kern w:val="0"/>
        </w:rPr>
        <w:t>The efficiencies (</w:t>
      </w:r>
      <w:proofErr w:type="spellStart"/>
      <w:r w:rsidR="008B75B4" w:rsidRPr="00AD5385">
        <w:rPr>
          <w:rFonts w:eastAsia="Times New Roman"/>
          <w:b w:val="0"/>
          <w:bCs w:val="0"/>
          <w:i/>
          <w:iCs/>
          <w:color w:val="000000" w:themeColor="text1"/>
          <w:kern w:val="0"/>
        </w:rPr>
        <w:t>E</w:t>
      </w:r>
      <w:r w:rsidR="008B75B4" w:rsidRPr="00AD5385">
        <w:rPr>
          <w:rFonts w:eastAsia="Times New Roman"/>
          <w:b w:val="0"/>
          <w:bCs w:val="0"/>
          <w:color w:val="000000" w:themeColor="text1"/>
          <w:kern w:val="0"/>
          <w:vertAlign w:val="subscript"/>
        </w:rPr>
        <w:t>od</w:t>
      </w:r>
      <w:proofErr w:type="spellEnd"/>
      <w:r w:rsidR="008B75B4" w:rsidRPr="00AD5385">
        <w:rPr>
          <w:rFonts w:eastAsia="Times New Roman"/>
          <w:b w:val="0"/>
          <w:bCs w:val="0"/>
          <w:color w:val="000000" w:themeColor="text1"/>
          <w:kern w:val="0"/>
        </w:rPr>
        <w:t xml:space="preserve">) calculated with </w:t>
      </w:r>
      <w:proofErr w:type="spellStart"/>
      <w:r w:rsidR="008B75B4" w:rsidRPr="00AD5385">
        <w:rPr>
          <w:rFonts w:eastAsia="Times New Roman"/>
          <w:b w:val="0"/>
          <w:bCs w:val="0"/>
          <w:color w:val="000000" w:themeColor="text1"/>
          <w:kern w:val="0"/>
        </w:rPr>
        <w:t>cryoEF</w:t>
      </w:r>
      <w:proofErr w:type="spellEnd"/>
      <w:r w:rsidR="008B75B4" w:rsidRPr="00AD5385">
        <w:rPr>
          <w:rFonts w:eastAsia="Times New Roman"/>
          <w:b w:val="0"/>
          <w:bCs w:val="0"/>
          <w:color w:val="000000" w:themeColor="text1"/>
          <w:kern w:val="0"/>
        </w:rPr>
        <w:t xml:space="preserve"> are also shown.</w:t>
      </w:r>
      <w:bookmarkEnd w:id="3"/>
      <w:r w:rsidR="008B75B4" w:rsidRPr="008B75B4">
        <w:rPr>
          <w:b w:val="0"/>
          <w:bCs w:val="0"/>
          <w:color w:val="000000" w:themeColor="text1"/>
        </w:rPr>
        <w:t xml:space="preserve"> </w:t>
      </w:r>
      <w:r w:rsidR="005633A8" w:rsidRPr="005633A8">
        <w:rPr>
          <w:b w:val="0"/>
          <w:bCs w:val="0"/>
          <w:color w:val="000000" w:themeColor="text1"/>
        </w:rPr>
        <w:t>(</w:t>
      </w:r>
      <w:r w:rsidR="0054410B">
        <w:rPr>
          <w:color w:val="000000" w:themeColor="text1"/>
        </w:rPr>
        <w:t>e</w:t>
      </w:r>
      <w:r w:rsidR="00056A4A" w:rsidRPr="00056A4A">
        <w:rPr>
          <w:color w:val="000000" w:themeColor="text1"/>
        </w:rPr>
        <w:t>–</w:t>
      </w:r>
      <w:r w:rsidR="0054410B">
        <w:rPr>
          <w:color w:val="000000" w:themeColor="text1"/>
        </w:rPr>
        <w:t>f</w:t>
      </w:r>
      <w:r w:rsidR="005633A8" w:rsidRPr="005633A8">
        <w:rPr>
          <w:b w:val="0"/>
          <w:bCs w:val="0"/>
          <w:color w:val="000000" w:themeColor="text1"/>
        </w:rPr>
        <w:t>) Final 3D maps of GroEL-Gl (</w:t>
      </w:r>
      <w:r w:rsidR="0054410B">
        <w:rPr>
          <w:color w:val="000000" w:themeColor="text1"/>
        </w:rPr>
        <w:t>e</w:t>
      </w:r>
      <w:r w:rsidR="005633A8" w:rsidRPr="005633A8">
        <w:rPr>
          <w:b w:val="0"/>
          <w:bCs w:val="0"/>
          <w:color w:val="000000" w:themeColor="text1"/>
        </w:rPr>
        <w:t>) and GroEL-Gh (</w:t>
      </w:r>
      <w:r w:rsidR="0054410B">
        <w:rPr>
          <w:color w:val="000000" w:themeColor="text1"/>
        </w:rPr>
        <w:t>f</w:t>
      </w:r>
      <w:r w:rsidR="005633A8" w:rsidRPr="005633A8">
        <w:rPr>
          <w:b w:val="0"/>
          <w:bCs w:val="0"/>
          <w:color w:val="000000" w:themeColor="text1"/>
        </w:rPr>
        <w:t>) dataset in two orthogonal views: top view, left panels; and side view, right panels. The local resolution distributions are colored as in the color bars.</w:t>
      </w:r>
    </w:p>
    <w:p w14:paraId="443E2ACA" w14:textId="77777777" w:rsidR="009C0A1A" w:rsidRDefault="009C0A1A">
      <w:pPr>
        <w:rPr>
          <w:color w:val="000000" w:themeColor="text1"/>
          <w:kern w:val="32"/>
          <w:sz w:val="24"/>
          <w:szCs w:val="24"/>
        </w:rPr>
      </w:pPr>
      <w:r>
        <w:rPr>
          <w:b/>
          <w:bCs/>
          <w:color w:val="000000" w:themeColor="text1"/>
        </w:rPr>
        <w:br w:type="page"/>
      </w:r>
    </w:p>
    <w:p w14:paraId="2AA5E505" w14:textId="5DC5A991" w:rsidR="0081191C" w:rsidRDefault="009C0A1A" w:rsidP="00AD5385">
      <w:pPr>
        <w:pStyle w:val="SMHeading"/>
        <w:keepNext w:val="0"/>
        <w:adjustRightInd w:val="0"/>
        <w:snapToGrid w:val="0"/>
        <w:jc w:val="center"/>
        <w:outlineLvl w:val="9"/>
        <w:rPr>
          <w:b w:val="0"/>
          <w:bCs w:val="0"/>
          <w:color w:val="000000" w:themeColor="text1"/>
        </w:rPr>
      </w:pPr>
      <w:r>
        <w:rPr>
          <w:b w:val="0"/>
          <w:bCs w:val="0"/>
          <w:noProof/>
          <w:color w:val="000000" w:themeColor="text1"/>
          <w:lang w:val="en-IN" w:eastAsia="en-IN"/>
        </w:rPr>
        <w:lastRenderedPageBreak/>
        <w:drawing>
          <wp:inline distT="0" distB="0" distL="0" distR="0" wp14:anchorId="11BA1EC3" wp14:editId="20E350DB">
            <wp:extent cx="4070350" cy="7362737"/>
            <wp:effectExtent l="0" t="0" r="635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4718" cy="7370639"/>
                    </a:xfrm>
                    <a:prstGeom prst="rect">
                      <a:avLst/>
                    </a:prstGeom>
                    <a:noFill/>
                    <a:ln>
                      <a:noFill/>
                    </a:ln>
                  </pic:spPr>
                </pic:pic>
              </a:graphicData>
            </a:graphic>
          </wp:inline>
        </w:drawing>
      </w:r>
    </w:p>
    <w:p w14:paraId="4F2EEB75" w14:textId="4D8821A3" w:rsidR="009C0A1A" w:rsidRPr="0081191C" w:rsidRDefault="009C0A1A" w:rsidP="00666256">
      <w:pPr>
        <w:pStyle w:val="SMHeading"/>
        <w:keepNext w:val="0"/>
        <w:adjustRightInd w:val="0"/>
        <w:snapToGrid w:val="0"/>
        <w:outlineLvl w:val="9"/>
        <w:rPr>
          <w:b w:val="0"/>
          <w:bCs w:val="0"/>
          <w:color w:val="000000" w:themeColor="text1"/>
        </w:rPr>
      </w:pPr>
      <w:r>
        <w:t xml:space="preserve">Supplementary </w:t>
      </w:r>
      <w:r w:rsidRPr="00355362">
        <w:t>Fig</w:t>
      </w:r>
      <w:r>
        <w:t>ure</w:t>
      </w:r>
      <w:r w:rsidRPr="00355362">
        <w:t xml:space="preserve"> </w:t>
      </w:r>
      <w:r>
        <w:t xml:space="preserve">5. </w:t>
      </w:r>
      <w:r w:rsidRPr="005633A8">
        <w:rPr>
          <w:b w:val="0"/>
          <w:bCs w:val="0"/>
          <w:color w:val="000000" w:themeColor="text1"/>
        </w:rPr>
        <w:t>CryoEM image analys</w:t>
      </w:r>
      <w:r>
        <w:rPr>
          <w:b w:val="0"/>
          <w:bCs w:val="0"/>
          <w:color w:val="000000" w:themeColor="text1"/>
        </w:rPr>
        <w:t>e</w:t>
      </w:r>
      <w:r w:rsidRPr="005633A8">
        <w:rPr>
          <w:b w:val="0"/>
          <w:bCs w:val="0"/>
          <w:color w:val="000000" w:themeColor="text1"/>
        </w:rPr>
        <w:t>s of the GroEL. (</w:t>
      </w:r>
      <w:r>
        <w:rPr>
          <w:color w:val="000000" w:themeColor="text1"/>
        </w:rPr>
        <w:t>a</w:t>
      </w:r>
      <w:r w:rsidRPr="00056A4A">
        <w:rPr>
          <w:color w:val="000000" w:themeColor="text1"/>
        </w:rPr>
        <w:t>–</w:t>
      </w:r>
      <w:r>
        <w:rPr>
          <w:color w:val="000000" w:themeColor="text1"/>
        </w:rPr>
        <w:t>d</w:t>
      </w:r>
      <w:r w:rsidRPr="005633A8">
        <w:rPr>
          <w:b w:val="0"/>
          <w:bCs w:val="0"/>
          <w:color w:val="000000" w:themeColor="text1"/>
        </w:rPr>
        <w:t xml:space="preserve">) Rosenthal-Henderson B-factor plots </w:t>
      </w:r>
      <w:r>
        <w:rPr>
          <w:b w:val="0"/>
          <w:bCs w:val="0"/>
          <w:color w:val="000000" w:themeColor="text1"/>
        </w:rPr>
        <w:t xml:space="preserve">(left panels) and </w:t>
      </w:r>
      <w:r w:rsidRPr="005633A8">
        <w:rPr>
          <w:b w:val="0"/>
          <w:bCs w:val="0"/>
          <w:color w:val="000000" w:themeColor="text1"/>
        </w:rPr>
        <w:t>FSC curves and sphericities calculated by the 3DFSC server (https://3dfsc.salk.edu) for the final maps</w:t>
      </w:r>
      <w:r>
        <w:rPr>
          <w:b w:val="0"/>
          <w:bCs w:val="0"/>
          <w:color w:val="000000" w:themeColor="text1"/>
        </w:rPr>
        <w:t xml:space="preserve"> (right panels)</w:t>
      </w:r>
      <w:r w:rsidRPr="005633A8">
        <w:rPr>
          <w:b w:val="0"/>
          <w:bCs w:val="0"/>
          <w:color w:val="000000" w:themeColor="text1"/>
        </w:rPr>
        <w:t xml:space="preserve"> of the GroEL-EG (</w:t>
      </w:r>
      <w:r>
        <w:rPr>
          <w:color w:val="000000" w:themeColor="text1"/>
        </w:rPr>
        <w:t>a</w:t>
      </w:r>
      <w:r w:rsidRPr="005633A8">
        <w:rPr>
          <w:b w:val="0"/>
          <w:bCs w:val="0"/>
          <w:color w:val="000000" w:themeColor="text1"/>
        </w:rPr>
        <w:t xml:space="preserve">), </w:t>
      </w:r>
      <w:r>
        <w:rPr>
          <w:b w:val="0"/>
          <w:bCs w:val="0"/>
          <w:color w:val="000000" w:themeColor="text1"/>
        </w:rPr>
        <w:t>GroEL-Q (</w:t>
      </w:r>
      <w:r w:rsidRPr="00AD5385">
        <w:rPr>
          <w:color w:val="000000" w:themeColor="text1"/>
        </w:rPr>
        <w:t>b</w:t>
      </w:r>
      <w:r>
        <w:rPr>
          <w:b w:val="0"/>
          <w:bCs w:val="0"/>
          <w:color w:val="000000" w:themeColor="text1"/>
        </w:rPr>
        <w:t xml:space="preserve">), </w:t>
      </w:r>
      <w:r w:rsidRPr="005633A8">
        <w:rPr>
          <w:b w:val="0"/>
          <w:bCs w:val="0"/>
          <w:color w:val="000000" w:themeColor="text1"/>
        </w:rPr>
        <w:t>GroEL-Gl (</w:t>
      </w:r>
      <w:r>
        <w:rPr>
          <w:color w:val="000000" w:themeColor="text1"/>
        </w:rPr>
        <w:t>c</w:t>
      </w:r>
      <w:r w:rsidRPr="005633A8">
        <w:rPr>
          <w:b w:val="0"/>
          <w:bCs w:val="0"/>
          <w:color w:val="000000" w:themeColor="text1"/>
        </w:rPr>
        <w:t>), and GroEL-Gh (</w:t>
      </w:r>
      <w:r>
        <w:rPr>
          <w:color w:val="000000" w:themeColor="text1"/>
        </w:rPr>
        <w:t>d</w:t>
      </w:r>
      <w:r w:rsidRPr="005633A8">
        <w:rPr>
          <w:b w:val="0"/>
          <w:bCs w:val="0"/>
          <w:color w:val="000000" w:themeColor="text1"/>
        </w:rPr>
        <w:t xml:space="preserve">) dataset. The dashed line indicates the FSC = 0.143 criterion. </w:t>
      </w:r>
    </w:p>
    <w:p w14:paraId="0D69F413" w14:textId="77777777" w:rsidR="00887823" w:rsidRPr="003D737A" w:rsidRDefault="00887823" w:rsidP="00666256">
      <w:pPr>
        <w:adjustRightInd w:val="0"/>
        <w:snapToGrid w:val="0"/>
        <w:rPr>
          <w:color w:val="000000" w:themeColor="text1"/>
          <w:kern w:val="32"/>
          <w:sz w:val="24"/>
          <w:szCs w:val="24"/>
        </w:rPr>
      </w:pPr>
      <w:r w:rsidRPr="003D737A">
        <w:rPr>
          <w:b/>
          <w:bCs/>
          <w:color w:val="000000" w:themeColor="text1"/>
        </w:rPr>
        <w:br w:type="page"/>
      </w:r>
    </w:p>
    <w:p w14:paraId="34C52CB5" w14:textId="14EAFA18" w:rsidR="00887823" w:rsidRPr="003D737A" w:rsidRDefault="008C352D" w:rsidP="00666256">
      <w:pPr>
        <w:pStyle w:val="SMHeading"/>
        <w:keepNext w:val="0"/>
        <w:adjustRightInd w:val="0"/>
        <w:snapToGrid w:val="0"/>
        <w:jc w:val="center"/>
        <w:outlineLvl w:val="9"/>
        <w:rPr>
          <w:color w:val="000000" w:themeColor="text1"/>
        </w:rPr>
      </w:pPr>
      <w:r>
        <w:rPr>
          <w:noProof/>
          <w:color w:val="000000" w:themeColor="text1"/>
          <w:lang w:val="en-IN" w:eastAsia="en-IN"/>
        </w:rPr>
        <w:lastRenderedPageBreak/>
        <w:drawing>
          <wp:inline distT="0" distB="0" distL="0" distR="0" wp14:anchorId="5D3BD7AC" wp14:editId="0B3E49D4">
            <wp:extent cx="5715000" cy="5024842"/>
            <wp:effectExtent l="0" t="0" r="0" b="444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9527" cy="5028822"/>
                    </a:xfrm>
                    <a:prstGeom prst="rect">
                      <a:avLst/>
                    </a:prstGeom>
                    <a:noFill/>
                    <a:ln>
                      <a:noFill/>
                    </a:ln>
                  </pic:spPr>
                </pic:pic>
              </a:graphicData>
            </a:graphic>
          </wp:inline>
        </w:drawing>
      </w:r>
    </w:p>
    <w:p w14:paraId="4005744D" w14:textId="5ED0F3C8" w:rsidR="0081191C" w:rsidRPr="0081191C" w:rsidRDefault="00C6257B" w:rsidP="00666256">
      <w:pPr>
        <w:pStyle w:val="SMHeading"/>
        <w:keepNext w:val="0"/>
        <w:adjustRightInd w:val="0"/>
        <w:snapToGrid w:val="0"/>
        <w:outlineLvl w:val="9"/>
        <w:rPr>
          <w:b w:val="0"/>
          <w:bCs w:val="0"/>
          <w:color w:val="000000" w:themeColor="text1"/>
        </w:rPr>
      </w:pPr>
      <w:r>
        <w:t xml:space="preserve">Supplementary </w:t>
      </w:r>
      <w:r w:rsidR="00A52F16" w:rsidRPr="00355362">
        <w:t>Fig</w:t>
      </w:r>
      <w:r w:rsidR="00A52F16">
        <w:t>ure</w:t>
      </w:r>
      <w:r w:rsidR="00A52F16" w:rsidRPr="00355362">
        <w:t xml:space="preserve"> </w:t>
      </w:r>
      <w:r w:rsidR="009C0A1A">
        <w:t>6</w:t>
      </w:r>
      <w:r w:rsidR="00A52F16">
        <w:t xml:space="preserve">. </w:t>
      </w:r>
      <w:r w:rsidR="005633A8" w:rsidRPr="005633A8">
        <w:rPr>
          <w:b w:val="0"/>
          <w:bCs w:val="0"/>
          <w:color w:val="000000" w:themeColor="text1"/>
        </w:rPr>
        <w:t>Cryo-ET of GroEL-embedded ice film on the EG-grid. (</w:t>
      </w:r>
      <w:r w:rsidR="00D81259" w:rsidRPr="00D81259">
        <w:rPr>
          <w:color w:val="000000" w:themeColor="text1"/>
        </w:rPr>
        <w:t>a–b</w:t>
      </w:r>
      <w:r w:rsidR="005633A8" w:rsidRPr="005633A8">
        <w:rPr>
          <w:b w:val="0"/>
          <w:bCs w:val="0"/>
          <w:color w:val="000000" w:themeColor="text1"/>
        </w:rPr>
        <w:t>) CryoEM images of GroEL-embedded ice on the EG-grid at a tilt angle of 0º (</w:t>
      </w:r>
      <w:r w:rsidR="00D81259" w:rsidRPr="00D81259">
        <w:rPr>
          <w:color w:val="000000" w:themeColor="text1"/>
        </w:rPr>
        <w:t>a</w:t>
      </w:r>
      <w:r w:rsidR="005633A8" w:rsidRPr="005633A8">
        <w:rPr>
          <w:b w:val="0"/>
          <w:bCs w:val="0"/>
          <w:color w:val="000000" w:themeColor="text1"/>
        </w:rPr>
        <w:t>) and –54º (</w:t>
      </w:r>
      <w:r w:rsidR="00D81259" w:rsidRPr="00D81259">
        <w:rPr>
          <w:color w:val="000000" w:themeColor="text1"/>
        </w:rPr>
        <w:t>b</w:t>
      </w:r>
      <w:r w:rsidR="005633A8" w:rsidRPr="005633A8">
        <w:rPr>
          <w:b w:val="0"/>
          <w:bCs w:val="0"/>
          <w:color w:val="000000" w:themeColor="text1"/>
        </w:rPr>
        <w:t>). (</w:t>
      </w:r>
      <w:r w:rsidR="00D81259" w:rsidRPr="00D81259">
        <w:rPr>
          <w:color w:val="000000" w:themeColor="text1"/>
        </w:rPr>
        <w:t>c–e</w:t>
      </w:r>
      <w:r w:rsidR="005633A8" w:rsidRPr="005633A8">
        <w:rPr>
          <w:b w:val="0"/>
          <w:bCs w:val="0"/>
          <w:color w:val="000000" w:themeColor="text1"/>
        </w:rPr>
        <w:t>) Three-layer images extracted from the tomogram reconstructed from the area corresponding to those shown in (</w:t>
      </w:r>
      <w:r w:rsidR="00D81259" w:rsidRPr="00D81259">
        <w:rPr>
          <w:color w:val="000000" w:themeColor="text1"/>
        </w:rPr>
        <w:t>a</w:t>
      </w:r>
      <w:r w:rsidR="005633A8" w:rsidRPr="005633A8">
        <w:rPr>
          <w:b w:val="0"/>
          <w:bCs w:val="0"/>
          <w:color w:val="000000" w:themeColor="text1"/>
        </w:rPr>
        <w:t>) and (</w:t>
      </w:r>
      <w:r w:rsidR="00D81259" w:rsidRPr="00D81259">
        <w:rPr>
          <w:color w:val="000000" w:themeColor="text1"/>
        </w:rPr>
        <w:t>b</w:t>
      </w:r>
      <w:r w:rsidR="005633A8" w:rsidRPr="005633A8">
        <w:rPr>
          <w:b w:val="0"/>
          <w:bCs w:val="0"/>
          <w:color w:val="000000" w:themeColor="text1"/>
        </w:rPr>
        <w:t>). (</w:t>
      </w:r>
      <w:r w:rsidR="00D81259" w:rsidRPr="00D81259">
        <w:rPr>
          <w:color w:val="000000" w:themeColor="text1"/>
        </w:rPr>
        <w:t>c</w:t>
      </w:r>
      <w:r w:rsidR="005633A8" w:rsidRPr="005633A8">
        <w:rPr>
          <w:b w:val="0"/>
          <w:bCs w:val="0"/>
          <w:color w:val="000000" w:themeColor="text1"/>
        </w:rPr>
        <w:t>) A layer near the surface of vitreous ice where the same pair of ice contaminants seen in the left part of (</w:t>
      </w:r>
      <w:r w:rsidR="00D81259" w:rsidRPr="00D81259">
        <w:rPr>
          <w:color w:val="000000" w:themeColor="text1"/>
        </w:rPr>
        <w:t>a</w:t>
      </w:r>
      <w:r w:rsidR="005633A8" w:rsidRPr="005633A8">
        <w:rPr>
          <w:b w:val="0"/>
          <w:bCs w:val="0"/>
          <w:color w:val="000000" w:themeColor="text1"/>
        </w:rPr>
        <w:t>) and (</w:t>
      </w:r>
      <w:r w:rsidR="00D81259" w:rsidRPr="00D81259">
        <w:rPr>
          <w:color w:val="000000" w:themeColor="text1"/>
        </w:rPr>
        <w:t>b</w:t>
      </w:r>
      <w:r w:rsidR="005633A8" w:rsidRPr="005633A8">
        <w:rPr>
          <w:b w:val="0"/>
          <w:bCs w:val="0"/>
          <w:color w:val="000000" w:themeColor="text1"/>
        </w:rPr>
        <w:t>) can be seen. (</w:t>
      </w:r>
      <w:r w:rsidR="00D81259" w:rsidRPr="00D81259">
        <w:rPr>
          <w:color w:val="000000" w:themeColor="text1"/>
        </w:rPr>
        <w:t>d</w:t>
      </w:r>
      <w:r w:rsidR="005633A8" w:rsidRPr="005633A8">
        <w:rPr>
          <w:b w:val="0"/>
          <w:bCs w:val="0"/>
          <w:color w:val="000000" w:themeColor="text1"/>
        </w:rPr>
        <w:t>) A vitreous ice layer containing GroEL particles, which is ~240 Å lower than that of (</w:t>
      </w:r>
      <w:r w:rsidR="00D81259" w:rsidRPr="00D81259">
        <w:rPr>
          <w:color w:val="000000" w:themeColor="text1"/>
        </w:rPr>
        <w:t>c</w:t>
      </w:r>
      <w:r w:rsidR="005633A8" w:rsidRPr="005633A8">
        <w:rPr>
          <w:b w:val="0"/>
          <w:bCs w:val="0"/>
          <w:color w:val="000000" w:themeColor="text1"/>
        </w:rPr>
        <w:t>). (</w:t>
      </w:r>
      <w:r w:rsidR="00D81259" w:rsidRPr="00D81259">
        <w:rPr>
          <w:color w:val="000000" w:themeColor="text1"/>
        </w:rPr>
        <w:t>e</w:t>
      </w:r>
      <w:r w:rsidR="005633A8" w:rsidRPr="005633A8">
        <w:rPr>
          <w:b w:val="0"/>
          <w:bCs w:val="0"/>
          <w:color w:val="000000" w:themeColor="text1"/>
        </w:rPr>
        <w:t>) Another layer showing a few GroEL particles (white arrows), which is ~225 Å lower than that of (</w:t>
      </w:r>
      <w:r w:rsidR="00D81259" w:rsidRPr="00D81259">
        <w:rPr>
          <w:color w:val="000000" w:themeColor="text1"/>
        </w:rPr>
        <w:t>d</w:t>
      </w:r>
      <w:r w:rsidR="005633A8" w:rsidRPr="005633A8">
        <w:rPr>
          <w:b w:val="0"/>
          <w:bCs w:val="0"/>
          <w:color w:val="000000" w:themeColor="text1"/>
        </w:rPr>
        <w:t xml:space="preserve">). See the whole tomogram in </w:t>
      </w:r>
      <w:r w:rsidR="00D81259" w:rsidRPr="00D81259">
        <w:rPr>
          <w:b w:val="0"/>
          <w:bCs w:val="0"/>
          <w:color w:val="0000FF"/>
        </w:rPr>
        <w:t xml:space="preserve">Supplementary </w:t>
      </w:r>
      <w:r w:rsidR="005633A8" w:rsidRPr="00D81259">
        <w:rPr>
          <w:b w:val="0"/>
          <w:bCs w:val="0"/>
          <w:color w:val="0000FF"/>
        </w:rPr>
        <w:t>Movie 2</w:t>
      </w:r>
      <w:r w:rsidR="005633A8" w:rsidRPr="005633A8">
        <w:rPr>
          <w:b w:val="0"/>
          <w:bCs w:val="0"/>
          <w:color w:val="000000" w:themeColor="text1"/>
        </w:rPr>
        <w:t>. (</w:t>
      </w:r>
      <w:r w:rsidR="00D81259" w:rsidRPr="00D81259">
        <w:rPr>
          <w:color w:val="000000" w:themeColor="text1"/>
        </w:rPr>
        <w:t>f</w:t>
      </w:r>
      <w:r w:rsidR="005633A8" w:rsidRPr="005633A8">
        <w:rPr>
          <w:b w:val="0"/>
          <w:bCs w:val="0"/>
          <w:color w:val="000000" w:themeColor="text1"/>
        </w:rPr>
        <w:t>) Schematic illustration of ice-embedded GroEL particles attached on the graphene surface of the EG-grid.</w:t>
      </w:r>
    </w:p>
    <w:p w14:paraId="3B43E164" w14:textId="77777777" w:rsidR="00887823" w:rsidRPr="003D737A" w:rsidRDefault="00887823" w:rsidP="00666256">
      <w:pPr>
        <w:adjustRightInd w:val="0"/>
        <w:snapToGrid w:val="0"/>
        <w:rPr>
          <w:color w:val="000000" w:themeColor="text1"/>
          <w:kern w:val="32"/>
          <w:sz w:val="24"/>
          <w:szCs w:val="24"/>
        </w:rPr>
      </w:pPr>
      <w:r w:rsidRPr="003D737A">
        <w:rPr>
          <w:b/>
          <w:bCs/>
          <w:color w:val="000000" w:themeColor="text1"/>
        </w:rPr>
        <w:br w:type="page"/>
      </w:r>
    </w:p>
    <w:p w14:paraId="362A9B8F" w14:textId="789E1DC8" w:rsidR="00887823" w:rsidRPr="003D737A" w:rsidRDefault="008C352D" w:rsidP="00666256">
      <w:pPr>
        <w:pStyle w:val="SMHeading"/>
        <w:keepNext w:val="0"/>
        <w:adjustRightInd w:val="0"/>
        <w:snapToGrid w:val="0"/>
        <w:jc w:val="center"/>
        <w:outlineLvl w:val="9"/>
        <w:rPr>
          <w:color w:val="000000" w:themeColor="text1"/>
        </w:rPr>
      </w:pPr>
      <w:r>
        <w:rPr>
          <w:noProof/>
          <w:color w:val="000000" w:themeColor="text1"/>
          <w:lang w:val="en-IN" w:eastAsia="en-IN"/>
        </w:rPr>
        <w:lastRenderedPageBreak/>
        <w:drawing>
          <wp:inline distT="0" distB="0" distL="0" distR="0" wp14:anchorId="5B98B44C" wp14:editId="4BAE4BC8">
            <wp:extent cx="4712335" cy="307276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2335" cy="3072765"/>
                    </a:xfrm>
                    <a:prstGeom prst="rect">
                      <a:avLst/>
                    </a:prstGeom>
                    <a:noFill/>
                    <a:ln>
                      <a:noFill/>
                    </a:ln>
                  </pic:spPr>
                </pic:pic>
              </a:graphicData>
            </a:graphic>
          </wp:inline>
        </w:drawing>
      </w:r>
    </w:p>
    <w:p w14:paraId="01186A13" w14:textId="112524BD" w:rsidR="0081191C" w:rsidRPr="0081191C" w:rsidRDefault="00C6257B" w:rsidP="00666256">
      <w:pPr>
        <w:pStyle w:val="SMHeading"/>
        <w:keepNext w:val="0"/>
        <w:adjustRightInd w:val="0"/>
        <w:snapToGrid w:val="0"/>
        <w:outlineLvl w:val="9"/>
        <w:rPr>
          <w:b w:val="0"/>
          <w:bCs w:val="0"/>
          <w:color w:val="000000" w:themeColor="text1"/>
        </w:rPr>
      </w:pPr>
      <w:r>
        <w:t xml:space="preserve">Supplementary </w:t>
      </w:r>
      <w:r w:rsidR="00A52F16" w:rsidRPr="00355362">
        <w:t>Fig</w:t>
      </w:r>
      <w:r w:rsidR="00A52F16">
        <w:t>ure</w:t>
      </w:r>
      <w:r w:rsidR="00A52F16" w:rsidRPr="00355362">
        <w:t xml:space="preserve"> </w:t>
      </w:r>
      <w:r w:rsidR="009C0A1A">
        <w:t>7</w:t>
      </w:r>
      <w:r w:rsidR="00A52F16">
        <w:t>.</w:t>
      </w:r>
      <w:r w:rsidR="00A52F16" w:rsidRPr="00A52F16">
        <w:rPr>
          <w:b w:val="0"/>
          <w:bCs w:val="0"/>
        </w:rPr>
        <w:t xml:space="preserve"> </w:t>
      </w:r>
      <w:r w:rsidR="005633A8" w:rsidRPr="005633A8">
        <w:rPr>
          <w:b w:val="0"/>
          <w:bCs w:val="0"/>
          <w:color w:val="000000" w:themeColor="text1"/>
        </w:rPr>
        <w:t xml:space="preserve">Cryo-ET of GroEL-embedded ice film on the glow discharged graphene grid. A layer image extracted from the reconstructed tomogram. The hole included both area with and without graphene. See the whole tomogram in </w:t>
      </w:r>
      <w:r w:rsidR="00D81259" w:rsidRPr="00D81259">
        <w:rPr>
          <w:b w:val="0"/>
          <w:bCs w:val="0"/>
          <w:color w:val="0000FF"/>
        </w:rPr>
        <w:t xml:space="preserve">Supplementary </w:t>
      </w:r>
      <w:r w:rsidR="005633A8" w:rsidRPr="00D81259">
        <w:rPr>
          <w:b w:val="0"/>
          <w:bCs w:val="0"/>
          <w:color w:val="0000FF"/>
        </w:rPr>
        <w:t>Movie 3</w:t>
      </w:r>
      <w:r w:rsidR="005633A8" w:rsidRPr="005633A8">
        <w:rPr>
          <w:b w:val="0"/>
          <w:bCs w:val="0"/>
          <w:color w:val="000000" w:themeColor="text1"/>
        </w:rPr>
        <w:t>.</w:t>
      </w:r>
    </w:p>
    <w:p w14:paraId="2ECC2C64" w14:textId="77777777" w:rsidR="00887823" w:rsidRPr="003D737A" w:rsidRDefault="00887823" w:rsidP="00666256">
      <w:pPr>
        <w:adjustRightInd w:val="0"/>
        <w:snapToGrid w:val="0"/>
        <w:rPr>
          <w:color w:val="000000" w:themeColor="text1"/>
        </w:rPr>
      </w:pPr>
      <w:r w:rsidRPr="003D737A">
        <w:rPr>
          <w:color w:val="000000" w:themeColor="text1"/>
        </w:rPr>
        <w:br w:type="page"/>
      </w:r>
    </w:p>
    <w:p w14:paraId="69CFCA26" w14:textId="7AAB078B" w:rsidR="00887823" w:rsidRPr="003D737A" w:rsidRDefault="009C0A1A" w:rsidP="00666256">
      <w:pPr>
        <w:adjustRightInd w:val="0"/>
        <w:snapToGrid w:val="0"/>
        <w:jc w:val="center"/>
        <w:rPr>
          <w:color w:val="000000" w:themeColor="text1"/>
        </w:rPr>
      </w:pPr>
      <w:r>
        <w:rPr>
          <w:noProof/>
          <w:color w:val="000000" w:themeColor="text1"/>
          <w:lang w:val="en-IN" w:eastAsia="en-IN"/>
        </w:rPr>
        <w:lastRenderedPageBreak/>
        <w:drawing>
          <wp:inline distT="0" distB="0" distL="0" distR="0" wp14:anchorId="3CDED752" wp14:editId="362D509A">
            <wp:extent cx="5676900" cy="2513475"/>
            <wp:effectExtent l="0" t="0" r="0" b="127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5352" cy="2517217"/>
                    </a:xfrm>
                    <a:prstGeom prst="rect">
                      <a:avLst/>
                    </a:prstGeom>
                    <a:noFill/>
                    <a:ln>
                      <a:noFill/>
                    </a:ln>
                  </pic:spPr>
                </pic:pic>
              </a:graphicData>
            </a:graphic>
          </wp:inline>
        </w:drawing>
      </w:r>
    </w:p>
    <w:p w14:paraId="01BE350B" w14:textId="774B73F1" w:rsidR="0081191C" w:rsidRPr="0081191C" w:rsidRDefault="00C6257B" w:rsidP="00666256">
      <w:pPr>
        <w:pStyle w:val="SMHeading"/>
        <w:keepNext w:val="0"/>
        <w:adjustRightInd w:val="0"/>
        <w:snapToGrid w:val="0"/>
        <w:outlineLvl w:val="9"/>
        <w:rPr>
          <w:b w:val="0"/>
          <w:bCs w:val="0"/>
          <w:color w:val="000000" w:themeColor="text1"/>
        </w:rPr>
      </w:pPr>
      <w:r>
        <w:t xml:space="preserve">Supplementary </w:t>
      </w:r>
      <w:r w:rsidR="00A52F16" w:rsidRPr="00355362">
        <w:t>Fig</w:t>
      </w:r>
      <w:r w:rsidR="009727E3">
        <w:t>ure</w:t>
      </w:r>
      <w:r w:rsidR="00A52F16" w:rsidRPr="00355362">
        <w:t xml:space="preserve"> </w:t>
      </w:r>
      <w:r w:rsidR="009C0A1A">
        <w:t>8</w:t>
      </w:r>
      <w:r w:rsidR="00A52F16">
        <w:t xml:space="preserve">. </w:t>
      </w:r>
      <w:r w:rsidR="005633A8" w:rsidRPr="005633A8">
        <w:rPr>
          <w:b w:val="0"/>
          <w:bCs w:val="0"/>
          <w:color w:val="000000" w:themeColor="text1"/>
        </w:rPr>
        <w:t xml:space="preserve">CryoEM image analysis of the GroEL-EG3m dataset. </w:t>
      </w:r>
      <w:r w:rsidR="009C0A1A" w:rsidRPr="005633A8">
        <w:rPr>
          <w:b w:val="0"/>
          <w:bCs w:val="0"/>
          <w:color w:val="000000" w:themeColor="text1"/>
        </w:rPr>
        <w:t>(</w:t>
      </w:r>
      <w:r w:rsidR="009C0A1A">
        <w:rPr>
          <w:color w:val="000000" w:themeColor="text1"/>
        </w:rPr>
        <w:t>a</w:t>
      </w:r>
      <w:r w:rsidR="009C0A1A" w:rsidRPr="005633A8">
        <w:rPr>
          <w:b w:val="0"/>
          <w:bCs w:val="0"/>
          <w:color w:val="000000" w:themeColor="text1"/>
        </w:rPr>
        <w:t xml:space="preserve">) Rosenthal-Henderson B-factor plot. </w:t>
      </w:r>
      <w:r w:rsidR="005633A8" w:rsidRPr="005633A8">
        <w:rPr>
          <w:b w:val="0"/>
          <w:bCs w:val="0"/>
          <w:color w:val="000000" w:themeColor="text1"/>
        </w:rPr>
        <w:t>(</w:t>
      </w:r>
      <w:r w:rsidR="009C0A1A">
        <w:rPr>
          <w:color w:val="000000" w:themeColor="text1"/>
        </w:rPr>
        <w:t>b</w:t>
      </w:r>
      <w:r w:rsidR="005633A8" w:rsidRPr="005633A8">
        <w:rPr>
          <w:b w:val="0"/>
          <w:bCs w:val="0"/>
          <w:color w:val="000000" w:themeColor="text1"/>
        </w:rPr>
        <w:t xml:space="preserve">) FSC curve and sphericity calculated by the 3DFSC server (https://3dfsc.salk.edu) for the final map. The dashed line indicates the FSC = 0.143 criterion. </w:t>
      </w:r>
    </w:p>
    <w:p w14:paraId="65D10D55" w14:textId="77777777" w:rsidR="00887823" w:rsidRPr="003D737A" w:rsidRDefault="00887823" w:rsidP="00666256">
      <w:pPr>
        <w:adjustRightInd w:val="0"/>
        <w:snapToGrid w:val="0"/>
        <w:rPr>
          <w:rFonts w:eastAsia="Times New Roman"/>
          <w:color w:val="000000" w:themeColor="text1"/>
          <w:sz w:val="24"/>
          <w:szCs w:val="24"/>
        </w:rPr>
      </w:pPr>
      <w:r w:rsidRPr="003D737A">
        <w:rPr>
          <w:color w:val="000000" w:themeColor="text1"/>
        </w:rPr>
        <w:br w:type="page"/>
      </w:r>
    </w:p>
    <w:p w14:paraId="1FF968BF" w14:textId="0E69E515" w:rsidR="00887823" w:rsidRPr="003D737A" w:rsidRDefault="008C352D" w:rsidP="00666256">
      <w:pPr>
        <w:pStyle w:val="SOMContent"/>
        <w:adjustRightInd w:val="0"/>
        <w:snapToGrid w:val="0"/>
        <w:jc w:val="center"/>
        <w:rPr>
          <w:color w:val="000000" w:themeColor="text1"/>
        </w:rPr>
      </w:pPr>
      <w:r>
        <w:rPr>
          <w:noProof/>
          <w:color w:val="000000" w:themeColor="text1"/>
          <w:lang w:val="en-IN" w:eastAsia="en-IN"/>
        </w:rPr>
        <w:lastRenderedPageBreak/>
        <w:drawing>
          <wp:inline distT="0" distB="0" distL="0" distR="0" wp14:anchorId="7D0742A5" wp14:editId="48452F6F">
            <wp:extent cx="5702300" cy="588705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8552" cy="5893505"/>
                    </a:xfrm>
                    <a:prstGeom prst="rect">
                      <a:avLst/>
                    </a:prstGeom>
                    <a:noFill/>
                    <a:ln>
                      <a:noFill/>
                    </a:ln>
                  </pic:spPr>
                </pic:pic>
              </a:graphicData>
            </a:graphic>
          </wp:inline>
        </w:drawing>
      </w:r>
    </w:p>
    <w:p w14:paraId="32D41216" w14:textId="6F152426" w:rsidR="0081191C" w:rsidRPr="0081191C" w:rsidRDefault="00C6257B" w:rsidP="00666256">
      <w:pPr>
        <w:pStyle w:val="SMHeading"/>
        <w:keepNext w:val="0"/>
        <w:adjustRightInd w:val="0"/>
        <w:snapToGrid w:val="0"/>
        <w:outlineLvl w:val="9"/>
        <w:rPr>
          <w:b w:val="0"/>
          <w:bCs w:val="0"/>
          <w:color w:val="000000" w:themeColor="text1"/>
        </w:rPr>
      </w:pPr>
      <w:r>
        <w:t xml:space="preserve">Supplementary </w:t>
      </w:r>
      <w:r w:rsidR="009727E3" w:rsidRPr="00355362">
        <w:t>Fig</w:t>
      </w:r>
      <w:r w:rsidR="009727E3">
        <w:t>ure</w:t>
      </w:r>
      <w:r w:rsidR="009727E3" w:rsidRPr="00355362">
        <w:t xml:space="preserve"> </w:t>
      </w:r>
      <w:r w:rsidR="009C0A1A">
        <w:t>9</w:t>
      </w:r>
      <w:r w:rsidR="009727E3">
        <w:t xml:space="preserve">. </w:t>
      </w:r>
      <w:r w:rsidR="005633A8" w:rsidRPr="005633A8">
        <w:rPr>
          <w:b w:val="0"/>
          <w:bCs w:val="0"/>
          <w:color w:val="000000" w:themeColor="text1"/>
        </w:rPr>
        <w:t>CryoEM image analysis of the Spike-Q dataset. (</w:t>
      </w:r>
      <w:r w:rsidR="004A2AC1" w:rsidRPr="004A2AC1">
        <w:rPr>
          <w:color w:val="000000" w:themeColor="text1"/>
        </w:rPr>
        <w:t>a</w:t>
      </w:r>
      <w:r w:rsidR="005633A8" w:rsidRPr="005633A8">
        <w:rPr>
          <w:b w:val="0"/>
          <w:bCs w:val="0"/>
          <w:color w:val="000000" w:themeColor="text1"/>
        </w:rPr>
        <w:t>) Final 3D map of the spike-Q dataset in two orthogonal views: top view, left panel; and side view, right panel. The local resolution distribution is colored as in the color bar. (</w:t>
      </w:r>
      <w:r w:rsidR="004A2AC1" w:rsidRPr="004A2AC1">
        <w:rPr>
          <w:color w:val="000000" w:themeColor="text1"/>
        </w:rPr>
        <w:t>b–c</w:t>
      </w:r>
      <w:r w:rsidR="005633A8" w:rsidRPr="005633A8">
        <w:rPr>
          <w:b w:val="0"/>
          <w:bCs w:val="0"/>
          <w:color w:val="000000" w:themeColor="text1"/>
        </w:rPr>
        <w:t>) Rosenthal-Henderson B-factor plots of the Spike-EG (</w:t>
      </w:r>
      <w:r w:rsidR="004A2AC1" w:rsidRPr="004A2AC1">
        <w:rPr>
          <w:color w:val="000000" w:themeColor="text1"/>
        </w:rPr>
        <w:t>b</w:t>
      </w:r>
      <w:r w:rsidR="005633A8" w:rsidRPr="005633A8">
        <w:rPr>
          <w:b w:val="0"/>
          <w:bCs w:val="0"/>
          <w:color w:val="000000" w:themeColor="text1"/>
        </w:rPr>
        <w:t>) and Spike-Q (</w:t>
      </w:r>
      <w:r w:rsidR="004A2AC1" w:rsidRPr="004A2AC1">
        <w:rPr>
          <w:color w:val="000000" w:themeColor="text1"/>
        </w:rPr>
        <w:t>c</w:t>
      </w:r>
      <w:r w:rsidR="005633A8" w:rsidRPr="005633A8">
        <w:rPr>
          <w:b w:val="0"/>
          <w:bCs w:val="0"/>
          <w:color w:val="000000" w:themeColor="text1"/>
        </w:rPr>
        <w:t>) dataset.</w:t>
      </w:r>
    </w:p>
    <w:p w14:paraId="729523D2" w14:textId="77777777" w:rsidR="00887823" w:rsidRPr="003D737A" w:rsidRDefault="00887823" w:rsidP="00666256">
      <w:pPr>
        <w:adjustRightInd w:val="0"/>
        <w:snapToGrid w:val="0"/>
        <w:rPr>
          <w:color w:val="000000" w:themeColor="text1"/>
          <w:kern w:val="32"/>
          <w:sz w:val="24"/>
          <w:szCs w:val="24"/>
        </w:rPr>
      </w:pPr>
      <w:r w:rsidRPr="003D737A">
        <w:rPr>
          <w:b/>
          <w:bCs/>
          <w:color w:val="000000" w:themeColor="text1"/>
        </w:rPr>
        <w:br w:type="page"/>
      </w:r>
    </w:p>
    <w:p w14:paraId="5E8C2DEB" w14:textId="7F1B72A4" w:rsidR="00887823" w:rsidRPr="003D737A" w:rsidRDefault="008C352D" w:rsidP="008C352D">
      <w:pPr>
        <w:pStyle w:val="SMHeading"/>
        <w:keepNext w:val="0"/>
        <w:adjustRightInd w:val="0"/>
        <w:snapToGrid w:val="0"/>
        <w:jc w:val="center"/>
        <w:outlineLvl w:val="9"/>
        <w:rPr>
          <w:b w:val="0"/>
          <w:bCs w:val="0"/>
          <w:color w:val="000000" w:themeColor="text1"/>
        </w:rPr>
      </w:pPr>
      <w:r>
        <w:rPr>
          <w:b w:val="0"/>
          <w:bCs w:val="0"/>
          <w:noProof/>
          <w:color w:val="000000" w:themeColor="text1"/>
          <w:lang w:val="en-IN" w:eastAsia="en-IN"/>
        </w:rPr>
        <w:lastRenderedPageBreak/>
        <w:drawing>
          <wp:inline distT="0" distB="0" distL="0" distR="0" wp14:anchorId="3852CEA3" wp14:editId="14358687">
            <wp:extent cx="5734050" cy="4897787"/>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9890" cy="4902775"/>
                    </a:xfrm>
                    <a:prstGeom prst="rect">
                      <a:avLst/>
                    </a:prstGeom>
                    <a:noFill/>
                    <a:ln>
                      <a:noFill/>
                    </a:ln>
                  </pic:spPr>
                </pic:pic>
              </a:graphicData>
            </a:graphic>
          </wp:inline>
        </w:drawing>
      </w:r>
    </w:p>
    <w:p w14:paraId="43AEAF8E" w14:textId="1918B6A6" w:rsidR="008C352D" w:rsidRDefault="00C6257B" w:rsidP="008C352D">
      <w:pPr>
        <w:pStyle w:val="SMHeading"/>
        <w:keepNext w:val="0"/>
        <w:adjustRightInd w:val="0"/>
        <w:snapToGrid w:val="0"/>
        <w:outlineLvl w:val="9"/>
      </w:pPr>
      <w:r>
        <w:t xml:space="preserve">Supplementary </w:t>
      </w:r>
      <w:r w:rsidR="009727E3" w:rsidRPr="00355362">
        <w:t>Fig</w:t>
      </w:r>
      <w:r w:rsidR="009727E3">
        <w:t>ure</w:t>
      </w:r>
      <w:r w:rsidR="009727E3" w:rsidRPr="00355362">
        <w:t xml:space="preserve"> </w:t>
      </w:r>
      <w:r w:rsidR="009C0A1A">
        <w:t>10</w:t>
      </w:r>
      <w:r w:rsidR="009727E3">
        <w:t>.</w:t>
      </w:r>
      <w:r w:rsidR="009727E3" w:rsidRPr="009727E3">
        <w:rPr>
          <w:b w:val="0"/>
          <w:bCs w:val="0"/>
        </w:rPr>
        <w:t xml:space="preserve"> </w:t>
      </w:r>
      <w:r w:rsidR="005633A8" w:rsidRPr="005633A8">
        <w:rPr>
          <w:b w:val="0"/>
          <w:bCs w:val="0"/>
          <w:color w:val="000000" w:themeColor="text1"/>
        </w:rPr>
        <w:t xml:space="preserve">CryoEM image analysis of </w:t>
      </w:r>
      <w:bookmarkStart w:id="4" w:name="_Hlk85101707"/>
      <w:r w:rsidR="005633A8" w:rsidRPr="005633A8">
        <w:rPr>
          <w:b w:val="0"/>
          <w:bCs w:val="0"/>
          <w:color w:val="000000" w:themeColor="text1"/>
        </w:rPr>
        <w:t>the V</w:t>
      </w:r>
      <w:r w:rsidR="005633A8" w:rsidRPr="005633A8">
        <w:rPr>
          <w:b w:val="0"/>
          <w:bCs w:val="0"/>
          <w:color w:val="000000" w:themeColor="text1"/>
          <w:vertAlign w:val="subscript"/>
        </w:rPr>
        <w:t>1</w:t>
      </w:r>
      <w:r w:rsidR="005633A8" w:rsidRPr="005633A8">
        <w:rPr>
          <w:b w:val="0"/>
          <w:bCs w:val="0"/>
          <w:color w:val="000000" w:themeColor="text1"/>
        </w:rPr>
        <w:t>-ATPase</w:t>
      </w:r>
      <w:bookmarkEnd w:id="4"/>
      <w:r w:rsidR="005633A8" w:rsidRPr="005633A8">
        <w:rPr>
          <w:b w:val="0"/>
          <w:bCs w:val="0"/>
          <w:color w:val="000000" w:themeColor="text1"/>
        </w:rPr>
        <w:t>-EG dataset. (</w:t>
      </w:r>
      <w:r w:rsidR="004A2AC1" w:rsidRPr="004A2AC1">
        <w:rPr>
          <w:color w:val="000000" w:themeColor="text1"/>
        </w:rPr>
        <w:t>a</w:t>
      </w:r>
      <w:r w:rsidR="005633A8" w:rsidRPr="005633A8">
        <w:rPr>
          <w:b w:val="0"/>
          <w:bCs w:val="0"/>
          <w:color w:val="000000" w:themeColor="text1"/>
        </w:rPr>
        <w:t>) Typical cryoEM image (50,000 x) of the A</w:t>
      </w:r>
      <w:r w:rsidR="005633A8" w:rsidRPr="005633A8">
        <w:rPr>
          <w:b w:val="0"/>
          <w:bCs w:val="0"/>
          <w:color w:val="000000" w:themeColor="text1"/>
          <w:vertAlign w:val="subscript"/>
        </w:rPr>
        <w:t>3</w:t>
      </w:r>
      <w:r w:rsidR="005633A8" w:rsidRPr="005633A8">
        <w:rPr>
          <w:b w:val="0"/>
          <w:bCs w:val="0"/>
          <w:color w:val="000000" w:themeColor="text1"/>
        </w:rPr>
        <w:t>B</w:t>
      </w:r>
      <w:r w:rsidR="005633A8" w:rsidRPr="005633A8">
        <w:rPr>
          <w:b w:val="0"/>
          <w:bCs w:val="0"/>
          <w:color w:val="000000" w:themeColor="text1"/>
          <w:vertAlign w:val="subscript"/>
        </w:rPr>
        <w:t>3</w:t>
      </w:r>
      <w:r w:rsidR="005633A8" w:rsidRPr="005633A8">
        <w:rPr>
          <w:b w:val="0"/>
          <w:bCs w:val="0"/>
          <w:color w:val="000000" w:themeColor="text1"/>
        </w:rPr>
        <w:t xml:space="preserve"> ring of V</w:t>
      </w:r>
      <w:r w:rsidR="005633A8" w:rsidRPr="005633A8">
        <w:rPr>
          <w:b w:val="0"/>
          <w:bCs w:val="0"/>
          <w:color w:val="000000" w:themeColor="text1"/>
          <w:vertAlign w:val="subscript"/>
        </w:rPr>
        <w:t>1</w:t>
      </w:r>
      <w:r w:rsidR="005633A8" w:rsidRPr="005633A8">
        <w:rPr>
          <w:b w:val="0"/>
          <w:bCs w:val="0"/>
          <w:color w:val="000000" w:themeColor="text1"/>
        </w:rPr>
        <w:t>-ATPase on the EG-grid. (</w:t>
      </w:r>
      <w:r w:rsidR="004A2AC1" w:rsidRPr="004A2AC1">
        <w:rPr>
          <w:color w:val="000000" w:themeColor="text1"/>
        </w:rPr>
        <w:t>b</w:t>
      </w:r>
      <w:r w:rsidR="005633A8" w:rsidRPr="005633A8">
        <w:rPr>
          <w:b w:val="0"/>
          <w:bCs w:val="0"/>
          <w:color w:val="000000" w:themeColor="text1"/>
        </w:rPr>
        <w:t>) Top 25 2D class averages aligned in the descending order of particle numbers from left to right and top to bottom. (</w:t>
      </w:r>
      <w:r w:rsidR="004A2AC1" w:rsidRPr="004A2AC1">
        <w:rPr>
          <w:color w:val="000000" w:themeColor="text1"/>
        </w:rPr>
        <w:t>c</w:t>
      </w:r>
      <w:r w:rsidR="005633A8" w:rsidRPr="005633A8">
        <w:rPr>
          <w:b w:val="0"/>
          <w:bCs w:val="0"/>
          <w:color w:val="000000" w:themeColor="text1"/>
        </w:rPr>
        <w:t>) Angular distribution of particles used in the final refinement. The final 3D map is also shown in grey for reference.</w:t>
      </w:r>
    </w:p>
    <w:p w14:paraId="3295B8DA" w14:textId="27B3F434" w:rsidR="008C352D" w:rsidRDefault="008C352D">
      <w:pPr>
        <w:rPr>
          <w:b/>
          <w:bCs/>
          <w:kern w:val="32"/>
          <w:sz w:val="24"/>
          <w:szCs w:val="24"/>
        </w:rPr>
      </w:pPr>
      <w:r>
        <w:br w:type="page"/>
      </w:r>
    </w:p>
    <w:p w14:paraId="3DAC47FB" w14:textId="756ED7C5" w:rsidR="008C352D" w:rsidRDefault="00327389" w:rsidP="008C352D">
      <w:pPr>
        <w:pStyle w:val="SMHeading"/>
        <w:keepNext w:val="0"/>
        <w:adjustRightInd w:val="0"/>
        <w:snapToGrid w:val="0"/>
        <w:jc w:val="center"/>
        <w:outlineLvl w:val="9"/>
      </w:pPr>
      <w:r>
        <w:rPr>
          <w:noProof/>
          <w:lang w:val="en-IN" w:eastAsia="en-IN"/>
        </w:rPr>
        <w:lastRenderedPageBreak/>
        <w:drawing>
          <wp:inline distT="0" distB="0" distL="0" distR="0" wp14:anchorId="50F5DB40" wp14:editId="280B93B7">
            <wp:extent cx="5323254" cy="726440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6259" cy="7295794"/>
                    </a:xfrm>
                    <a:prstGeom prst="rect">
                      <a:avLst/>
                    </a:prstGeom>
                    <a:noFill/>
                    <a:ln>
                      <a:noFill/>
                    </a:ln>
                  </pic:spPr>
                </pic:pic>
              </a:graphicData>
            </a:graphic>
          </wp:inline>
        </w:drawing>
      </w:r>
    </w:p>
    <w:p w14:paraId="40850470" w14:textId="62007A59" w:rsidR="008C352D" w:rsidRPr="005633A8" w:rsidRDefault="005633A8" w:rsidP="008C352D">
      <w:pPr>
        <w:pStyle w:val="SMHeading"/>
        <w:keepNext w:val="0"/>
        <w:adjustRightInd w:val="0"/>
        <w:snapToGrid w:val="0"/>
        <w:outlineLvl w:val="9"/>
        <w:rPr>
          <w:b w:val="0"/>
          <w:bCs w:val="0"/>
        </w:rPr>
      </w:pPr>
      <w:r>
        <w:t xml:space="preserve">Supplementary </w:t>
      </w:r>
      <w:r w:rsidRPr="00355362">
        <w:t>Fig</w:t>
      </w:r>
      <w:r>
        <w:t>ure</w:t>
      </w:r>
      <w:r w:rsidRPr="00355362">
        <w:t xml:space="preserve"> </w:t>
      </w:r>
      <w:r>
        <w:t>1</w:t>
      </w:r>
      <w:r w:rsidR="009C0A1A">
        <w:t>1</w:t>
      </w:r>
      <w:r>
        <w:t>.</w:t>
      </w:r>
      <w:r>
        <w:rPr>
          <w:rFonts w:hint="eastAsia"/>
          <w:lang w:eastAsia="ja-JP"/>
        </w:rPr>
        <w:t xml:space="preserve"> </w:t>
      </w:r>
      <w:r w:rsidRPr="005633A8">
        <w:rPr>
          <w:b w:val="0"/>
          <w:bCs w:val="0"/>
          <w:lang w:eastAsia="ja-JP"/>
        </w:rPr>
        <w:t>CryoEM image analys</w:t>
      </w:r>
      <w:r w:rsidR="00327389">
        <w:rPr>
          <w:b w:val="0"/>
          <w:bCs w:val="0"/>
          <w:lang w:eastAsia="ja-JP"/>
        </w:rPr>
        <w:t>e</w:t>
      </w:r>
      <w:r w:rsidRPr="005633A8">
        <w:rPr>
          <w:b w:val="0"/>
          <w:bCs w:val="0"/>
          <w:lang w:eastAsia="ja-JP"/>
        </w:rPr>
        <w:t xml:space="preserve">s of the GAPDH-EG </w:t>
      </w:r>
      <w:r w:rsidR="00327389">
        <w:rPr>
          <w:b w:val="0"/>
          <w:bCs w:val="0"/>
          <w:lang w:eastAsia="ja-JP"/>
        </w:rPr>
        <w:t xml:space="preserve">and GAPDH-Q </w:t>
      </w:r>
      <w:r w:rsidRPr="005633A8">
        <w:rPr>
          <w:b w:val="0"/>
          <w:bCs w:val="0"/>
          <w:lang w:eastAsia="ja-JP"/>
        </w:rPr>
        <w:t>dataset. (</w:t>
      </w:r>
      <w:r w:rsidR="004A2AC1" w:rsidRPr="004A2AC1">
        <w:rPr>
          <w:bCs w:val="0"/>
          <w:lang w:eastAsia="ja-JP"/>
        </w:rPr>
        <w:t>a</w:t>
      </w:r>
      <w:r w:rsidRPr="005633A8">
        <w:rPr>
          <w:b w:val="0"/>
          <w:bCs w:val="0"/>
          <w:lang w:eastAsia="ja-JP"/>
        </w:rPr>
        <w:t>) Typical cryoEM image (60,000 x) of GAPDH on the EG-grid. (</w:t>
      </w:r>
      <w:r w:rsidR="004A2AC1" w:rsidRPr="004A2AC1">
        <w:rPr>
          <w:lang w:eastAsia="ja-JP"/>
        </w:rPr>
        <w:t>b</w:t>
      </w:r>
      <w:r w:rsidRPr="005633A8">
        <w:rPr>
          <w:b w:val="0"/>
          <w:bCs w:val="0"/>
          <w:lang w:eastAsia="ja-JP"/>
        </w:rPr>
        <w:t xml:space="preserve">) Top 9 2D class averages </w:t>
      </w:r>
      <w:r w:rsidR="00327389">
        <w:rPr>
          <w:b w:val="0"/>
          <w:bCs w:val="0"/>
          <w:lang w:eastAsia="ja-JP"/>
        </w:rPr>
        <w:t>of GAPDH-EG</w:t>
      </w:r>
      <w:r w:rsidR="00327389" w:rsidRPr="005633A8">
        <w:rPr>
          <w:b w:val="0"/>
          <w:bCs w:val="0"/>
          <w:lang w:eastAsia="ja-JP"/>
        </w:rPr>
        <w:t xml:space="preserve"> </w:t>
      </w:r>
      <w:r w:rsidRPr="005633A8">
        <w:rPr>
          <w:b w:val="0"/>
          <w:bCs w:val="0"/>
          <w:lang w:eastAsia="ja-JP"/>
        </w:rPr>
        <w:t>aligned in the descending order of particle numbers from left to right and top to bottom. (</w:t>
      </w:r>
      <w:r w:rsidR="004A2AC1" w:rsidRPr="004A2AC1">
        <w:rPr>
          <w:lang w:eastAsia="ja-JP"/>
        </w:rPr>
        <w:t>c</w:t>
      </w:r>
      <w:r w:rsidRPr="005633A8">
        <w:rPr>
          <w:b w:val="0"/>
          <w:bCs w:val="0"/>
          <w:lang w:eastAsia="ja-JP"/>
        </w:rPr>
        <w:t xml:space="preserve">) Angular distribution of particles </w:t>
      </w:r>
      <w:r w:rsidR="00327389">
        <w:rPr>
          <w:b w:val="0"/>
          <w:bCs w:val="0"/>
          <w:lang w:eastAsia="ja-JP"/>
        </w:rPr>
        <w:t>of GAPDH-EG</w:t>
      </w:r>
      <w:r w:rsidR="00327389" w:rsidRPr="005633A8">
        <w:rPr>
          <w:b w:val="0"/>
          <w:bCs w:val="0"/>
          <w:lang w:eastAsia="ja-JP"/>
        </w:rPr>
        <w:t xml:space="preserve"> </w:t>
      </w:r>
      <w:r w:rsidRPr="005633A8">
        <w:rPr>
          <w:b w:val="0"/>
          <w:bCs w:val="0"/>
          <w:lang w:eastAsia="ja-JP"/>
        </w:rPr>
        <w:t>used in the final refinement. The final 3D map is also shown in grey for reference.</w:t>
      </w:r>
      <w:r w:rsidR="00327389">
        <w:rPr>
          <w:rFonts w:hint="eastAsia"/>
          <w:b w:val="0"/>
          <w:bCs w:val="0"/>
          <w:lang w:eastAsia="ja-JP"/>
        </w:rPr>
        <w:t xml:space="preserve"> </w:t>
      </w:r>
      <w:r w:rsidR="00327389" w:rsidRPr="005633A8">
        <w:rPr>
          <w:b w:val="0"/>
          <w:bCs w:val="0"/>
          <w:lang w:eastAsia="ja-JP"/>
        </w:rPr>
        <w:t>(</w:t>
      </w:r>
      <w:r w:rsidR="00327389">
        <w:rPr>
          <w:lang w:eastAsia="ja-JP"/>
        </w:rPr>
        <w:t>d</w:t>
      </w:r>
      <w:r w:rsidR="00327389" w:rsidRPr="005633A8">
        <w:rPr>
          <w:b w:val="0"/>
          <w:bCs w:val="0"/>
          <w:lang w:eastAsia="ja-JP"/>
        </w:rPr>
        <w:t>)</w:t>
      </w:r>
      <w:r w:rsidR="00327389" w:rsidRPr="00327389">
        <w:rPr>
          <w:b w:val="0"/>
          <w:bCs w:val="0"/>
          <w:lang w:eastAsia="ja-JP"/>
        </w:rPr>
        <w:t xml:space="preserve"> </w:t>
      </w:r>
      <w:r w:rsidR="00327389" w:rsidRPr="005633A8">
        <w:rPr>
          <w:b w:val="0"/>
          <w:bCs w:val="0"/>
          <w:lang w:eastAsia="ja-JP"/>
        </w:rPr>
        <w:t xml:space="preserve">Typical cryoEM image (60,000 x) of GAPDH on the </w:t>
      </w:r>
      <w:r w:rsidR="00327389">
        <w:rPr>
          <w:b w:val="0"/>
          <w:bCs w:val="0"/>
          <w:lang w:eastAsia="ja-JP"/>
        </w:rPr>
        <w:t>Quantifoil grid</w:t>
      </w:r>
      <w:r w:rsidR="00327389" w:rsidRPr="005633A8">
        <w:rPr>
          <w:b w:val="0"/>
          <w:bCs w:val="0"/>
          <w:lang w:eastAsia="ja-JP"/>
        </w:rPr>
        <w:t>. (</w:t>
      </w:r>
      <w:r w:rsidR="00327389">
        <w:rPr>
          <w:lang w:eastAsia="ja-JP"/>
        </w:rPr>
        <w:t>e</w:t>
      </w:r>
      <w:r w:rsidR="00327389" w:rsidRPr="005633A8">
        <w:rPr>
          <w:b w:val="0"/>
          <w:bCs w:val="0"/>
          <w:lang w:eastAsia="ja-JP"/>
        </w:rPr>
        <w:t>)</w:t>
      </w:r>
      <w:r w:rsidR="00327389" w:rsidRPr="00327389">
        <w:rPr>
          <w:b w:val="0"/>
          <w:bCs w:val="0"/>
          <w:lang w:eastAsia="ja-JP"/>
        </w:rPr>
        <w:t xml:space="preserve"> </w:t>
      </w:r>
      <w:r w:rsidR="00327389" w:rsidRPr="005633A8">
        <w:rPr>
          <w:b w:val="0"/>
          <w:bCs w:val="0"/>
          <w:lang w:eastAsia="ja-JP"/>
        </w:rPr>
        <w:t xml:space="preserve">Top </w:t>
      </w:r>
      <w:r w:rsidR="00327389">
        <w:rPr>
          <w:b w:val="0"/>
          <w:bCs w:val="0"/>
          <w:lang w:eastAsia="ja-JP"/>
        </w:rPr>
        <w:t>15</w:t>
      </w:r>
      <w:r w:rsidR="00327389" w:rsidRPr="005633A8">
        <w:rPr>
          <w:b w:val="0"/>
          <w:bCs w:val="0"/>
          <w:lang w:eastAsia="ja-JP"/>
        </w:rPr>
        <w:t xml:space="preserve"> 2D class averages </w:t>
      </w:r>
      <w:r w:rsidR="00327389">
        <w:rPr>
          <w:b w:val="0"/>
          <w:bCs w:val="0"/>
          <w:lang w:eastAsia="ja-JP"/>
        </w:rPr>
        <w:t xml:space="preserve">of GAPDH-Q </w:t>
      </w:r>
      <w:r w:rsidR="00327389" w:rsidRPr="005633A8">
        <w:rPr>
          <w:b w:val="0"/>
          <w:bCs w:val="0"/>
          <w:lang w:eastAsia="ja-JP"/>
        </w:rPr>
        <w:t>aligned in the descending order of particle numbers from left to right and top to bottom.</w:t>
      </w:r>
    </w:p>
    <w:p w14:paraId="34E498BD" w14:textId="155240E7" w:rsidR="008C352D" w:rsidRDefault="008C352D">
      <w:pPr>
        <w:rPr>
          <w:b/>
          <w:bCs/>
          <w:kern w:val="32"/>
          <w:sz w:val="24"/>
          <w:szCs w:val="24"/>
        </w:rPr>
      </w:pPr>
      <w:r>
        <w:br w:type="page"/>
      </w:r>
    </w:p>
    <w:p w14:paraId="0F9093CB" w14:textId="35A3BEA8" w:rsidR="008C352D" w:rsidRDefault="00E8611D" w:rsidP="008C352D">
      <w:pPr>
        <w:pStyle w:val="SMHeading"/>
        <w:keepNext w:val="0"/>
        <w:adjustRightInd w:val="0"/>
        <w:snapToGrid w:val="0"/>
        <w:jc w:val="center"/>
        <w:outlineLvl w:val="9"/>
      </w:pPr>
      <w:r>
        <w:rPr>
          <w:noProof/>
          <w:lang w:val="en-IN" w:eastAsia="en-IN"/>
        </w:rPr>
        <w:lastRenderedPageBreak/>
        <w:drawing>
          <wp:inline distT="0" distB="0" distL="0" distR="0" wp14:anchorId="0CB9D9BF" wp14:editId="0A38ECF4">
            <wp:extent cx="5670550" cy="5381687"/>
            <wp:effectExtent l="0" t="0" r="635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2801" cy="5383823"/>
                    </a:xfrm>
                    <a:prstGeom prst="rect">
                      <a:avLst/>
                    </a:prstGeom>
                    <a:noFill/>
                    <a:ln>
                      <a:noFill/>
                    </a:ln>
                  </pic:spPr>
                </pic:pic>
              </a:graphicData>
            </a:graphic>
          </wp:inline>
        </w:drawing>
      </w:r>
    </w:p>
    <w:p w14:paraId="05D682AE" w14:textId="78378A13" w:rsidR="008C352D" w:rsidRPr="005633A8" w:rsidRDefault="005633A8" w:rsidP="008C352D">
      <w:pPr>
        <w:pStyle w:val="SMHeading"/>
        <w:keepNext w:val="0"/>
        <w:adjustRightInd w:val="0"/>
        <w:snapToGrid w:val="0"/>
        <w:outlineLvl w:val="9"/>
        <w:rPr>
          <w:b w:val="0"/>
          <w:bCs w:val="0"/>
        </w:rPr>
      </w:pPr>
      <w:r>
        <w:t xml:space="preserve">Supplementary </w:t>
      </w:r>
      <w:r w:rsidRPr="00355362">
        <w:t>Fig</w:t>
      </w:r>
      <w:r>
        <w:t>ure</w:t>
      </w:r>
      <w:r w:rsidRPr="00355362">
        <w:t xml:space="preserve"> </w:t>
      </w:r>
      <w:r>
        <w:t>1</w:t>
      </w:r>
      <w:r w:rsidR="009C0A1A">
        <w:t>2</w:t>
      </w:r>
      <w:r>
        <w:t xml:space="preserve">. </w:t>
      </w:r>
      <w:r w:rsidRPr="005633A8">
        <w:rPr>
          <w:b w:val="0"/>
          <w:bCs w:val="0"/>
        </w:rPr>
        <w:t xml:space="preserve">CryoEM image analysis of the </w:t>
      </w:r>
      <w:r w:rsidRPr="00F5462F">
        <w:rPr>
          <w:rFonts w:ascii="Symbol" w:hAnsi="Symbol"/>
          <w:b w:val="0"/>
          <w:bCs w:val="0"/>
        </w:rPr>
        <w:t></w:t>
      </w:r>
      <w:r w:rsidRPr="005633A8">
        <w:rPr>
          <w:b w:val="0"/>
          <w:bCs w:val="0"/>
        </w:rPr>
        <w:t>-galactosidase-EG dataset. (</w:t>
      </w:r>
      <w:r w:rsidR="004A2AC1" w:rsidRPr="004A2AC1">
        <w:t>a</w:t>
      </w:r>
      <w:r w:rsidRPr="005633A8">
        <w:rPr>
          <w:b w:val="0"/>
          <w:bCs w:val="0"/>
        </w:rPr>
        <w:t xml:space="preserve">) Typical cryoEM image (100,000 x) of </w:t>
      </w:r>
      <w:r w:rsidRPr="00F5462F">
        <w:rPr>
          <w:rFonts w:ascii="Symbol" w:hAnsi="Symbol"/>
          <w:b w:val="0"/>
          <w:bCs w:val="0"/>
        </w:rPr>
        <w:t></w:t>
      </w:r>
      <w:r w:rsidRPr="005633A8">
        <w:rPr>
          <w:b w:val="0"/>
          <w:bCs w:val="0"/>
        </w:rPr>
        <w:t>-galactosidase on the EG-grid. (</w:t>
      </w:r>
      <w:r w:rsidR="004A2AC1" w:rsidRPr="004A2AC1">
        <w:t>b</w:t>
      </w:r>
      <w:r w:rsidRPr="005633A8">
        <w:rPr>
          <w:b w:val="0"/>
          <w:bCs w:val="0"/>
        </w:rPr>
        <w:t xml:space="preserve">) Top </w:t>
      </w:r>
      <w:r w:rsidR="00E8611D">
        <w:rPr>
          <w:rFonts w:hint="eastAsia"/>
          <w:b w:val="0"/>
          <w:bCs w:val="0"/>
          <w:lang w:eastAsia="ja-JP"/>
        </w:rPr>
        <w:t>2</w:t>
      </w:r>
      <w:r w:rsidR="00E8611D">
        <w:rPr>
          <w:b w:val="0"/>
          <w:bCs w:val="0"/>
          <w:lang w:eastAsia="ja-JP"/>
        </w:rPr>
        <w:t>0</w:t>
      </w:r>
      <w:r w:rsidRPr="005633A8">
        <w:rPr>
          <w:b w:val="0"/>
          <w:bCs w:val="0"/>
        </w:rPr>
        <w:t xml:space="preserve"> 2D class averages aligned in the descending order of particle numbers from left to right and top to bottom. (</w:t>
      </w:r>
      <w:r w:rsidR="004A2AC1" w:rsidRPr="004A2AC1">
        <w:t>c</w:t>
      </w:r>
      <w:r w:rsidRPr="005633A8">
        <w:rPr>
          <w:b w:val="0"/>
          <w:bCs w:val="0"/>
        </w:rPr>
        <w:t>) Angular distribution of particles used in the final refinement. The final 3D map is also shown in grey for reference.</w:t>
      </w:r>
      <w:r w:rsidR="00E8611D">
        <w:rPr>
          <w:b w:val="0"/>
          <w:bCs w:val="0"/>
        </w:rPr>
        <w:t xml:space="preserve"> (</w:t>
      </w:r>
      <w:r w:rsidR="00E8611D" w:rsidRPr="007D3068">
        <w:t>d</w:t>
      </w:r>
      <w:r w:rsidR="00E8611D">
        <w:rPr>
          <w:b w:val="0"/>
          <w:bCs w:val="0"/>
        </w:rPr>
        <w:t xml:space="preserve">) </w:t>
      </w:r>
      <w:r w:rsidR="00E8611D" w:rsidRPr="005633A8">
        <w:rPr>
          <w:b w:val="0"/>
          <w:bCs w:val="0"/>
          <w:color w:val="000000" w:themeColor="text1"/>
        </w:rPr>
        <w:t>Rosenthal-Henderson B-factor plot</w:t>
      </w:r>
      <w:r w:rsidR="00E8611D">
        <w:rPr>
          <w:b w:val="0"/>
          <w:bCs w:val="0"/>
          <w:color w:val="000000" w:themeColor="text1"/>
        </w:rPr>
        <w:t>.</w:t>
      </w:r>
    </w:p>
    <w:p w14:paraId="2B1590F7" w14:textId="7F1FE34D" w:rsidR="008C352D" w:rsidRDefault="008C352D">
      <w:pPr>
        <w:rPr>
          <w:b/>
          <w:bCs/>
          <w:kern w:val="32"/>
          <w:sz w:val="24"/>
          <w:szCs w:val="24"/>
        </w:rPr>
      </w:pPr>
      <w:r>
        <w:br w:type="page"/>
      </w:r>
    </w:p>
    <w:p w14:paraId="05600659" w14:textId="0086C1FF" w:rsidR="008C352D" w:rsidRDefault="00556C32" w:rsidP="008C352D">
      <w:pPr>
        <w:pStyle w:val="SMHeading"/>
        <w:keepNext w:val="0"/>
        <w:adjustRightInd w:val="0"/>
        <w:snapToGrid w:val="0"/>
        <w:jc w:val="center"/>
        <w:outlineLvl w:val="9"/>
      </w:pPr>
      <w:r>
        <w:rPr>
          <w:noProof/>
          <w:lang w:val="en-IN" w:eastAsia="en-IN"/>
        </w:rPr>
        <w:lastRenderedPageBreak/>
        <w:drawing>
          <wp:inline distT="0" distB="0" distL="0" distR="0" wp14:anchorId="7CE7E864" wp14:editId="52216506">
            <wp:extent cx="5740400" cy="5063017"/>
            <wp:effectExtent l="0" t="0" r="0" b="4445"/>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0894" cy="5072272"/>
                    </a:xfrm>
                    <a:prstGeom prst="rect">
                      <a:avLst/>
                    </a:prstGeom>
                    <a:noFill/>
                    <a:ln>
                      <a:noFill/>
                    </a:ln>
                  </pic:spPr>
                </pic:pic>
              </a:graphicData>
            </a:graphic>
          </wp:inline>
        </w:drawing>
      </w:r>
    </w:p>
    <w:p w14:paraId="0F24500E" w14:textId="3AE494E4" w:rsidR="008C352D" w:rsidRPr="005633A8" w:rsidRDefault="005633A8" w:rsidP="008C352D">
      <w:pPr>
        <w:pStyle w:val="SMHeading"/>
        <w:keepNext w:val="0"/>
        <w:adjustRightInd w:val="0"/>
        <w:snapToGrid w:val="0"/>
        <w:outlineLvl w:val="9"/>
        <w:rPr>
          <w:b w:val="0"/>
          <w:bCs w:val="0"/>
        </w:rPr>
      </w:pPr>
      <w:r>
        <w:t xml:space="preserve">Supplementary </w:t>
      </w:r>
      <w:r w:rsidRPr="00355362">
        <w:t>Fig</w:t>
      </w:r>
      <w:r>
        <w:t>ure</w:t>
      </w:r>
      <w:r w:rsidRPr="00355362">
        <w:t xml:space="preserve"> </w:t>
      </w:r>
      <w:r>
        <w:t>1</w:t>
      </w:r>
      <w:r w:rsidR="009C0A1A">
        <w:t>3</w:t>
      </w:r>
      <w:r>
        <w:t xml:space="preserve">. </w:t>
      </w:r>
      <w:r w:rsidRPr="005633A8">
        <w:rPr>
          <w:b w:val="0"/>
          <w:bCs w:val="0"/>
        </w:rPr>
        <w:t>CryoEM image analysis of the apoferritin-EG dataset. (</w:t>
      </w:r>
      <w:r w:rsidR="004A2AC1" w:rsidRPr="004A2AC1">
        <w:rPr>
          <w:bCs w:val="0"/>
        </w:rPr>
        <w:t>a</w:t>
      </w:r>
      <w:r w:rsidRPr="005633A8">
        <w:rPr>
          <w:b w:val="0"/>
          <w:bCs w:val="0"/>
        </w:rPr>
        <w:t>) Typical cryoEM image (120,000 x) of apoferritin on the EG-grid. (</w:t>
      </w:r>
      <w:r w:rsidR="004A2AC1" w:rsidRPr="004A2AC1">
        <w:t>b</w:t>
      </w:r>
      <w:r w:rsidRPr="005633A8">
        <w:rPr>
          <w:b w:val="0"/>
          <w:bCs w:val="0"/>
        </w:rPr>
        <w:t>) Top 10 2D class averages aligned in the descending order of particle numbers from left to right and top to bottom. (</w:t>
      </w:r>
      <w:r w:rsidR="004A2AC1" w:rsidRPr="004A2AC1">
        <w:t>c</w:t>
      </w:r>
      <w:r w:rsidRPr="005633A8">
        <w:rPr>
          <w:b w:val="0"/>
          <w:bCs w:val="0"/>
        </w:rPr>
        <w:t>) Angular distribution of particles used in the final refinement. The final 3D map is also shown in grey for reference.</w:t>
      </w:r>
      <w:r w:rsidR="00165785">
        <w:rPr>
          <w:b w:val="0"/>
          <w:bCs w:val="0"/>
        </w:rPr>
        <w:t xml:space="preserve"> (</w:t>
      </w:r>
      <w:r w:rsidR="00165785" w:rsidRPr="00B62B24">
        <w:t>d</w:t>
      </w:r>
      <w:r w:rsidR="00165785">
        <w:rPr>
          <w:b w:val="0"/>
          <w:bCs w:val="0"/>
        </w:rPr>
        <w:t xml:space="preserve">) </w:t>
      </w:r>
      <w:r w:rsidR="00165785" w:rsidRPr="005633A8">
        <w:rPr>
          <w:b w:val="0"/>
          <w:bCs w:val="0"/>
          <w:color w:val="000000" w:themeColor="text1"/>
        </w:rPr>
        <w:t>Rosenthal-Henderson B-factor plot</w:t>
      </w:r>
      <w:r w:rsidR="00165785">
        <w:rPr>
          <w:b w:val="0"/>
          <w:bCs w:val="0"/>
          <w:color w:val="000000" w:themeColor="text1"/>
        </w:rPr>
        <w:t>.</w:t>
      </w:r>
    </w:p>
    <w:p w14:paraId="49A3B06C" w14:textId="52ECE648" w:rsidR="008C352D" w:rsidRDefault="008C352D" w:rsidP="008C352D">
      <w:pPr>
        <w:pStyle w:val="SMHeading"/>
        <w:keepNext w:val="0"/>
        <w:adjustRightInd w:val="0"/>
        <w:snapToGrid w:val="0"/>
        <w:outlineLvl w:val="9"/>
      </w:pPr>
    </w:p>
    <w:p w14:paraId="654B3331" w14:textId="6DA670D3" w:rsidR="008C352D" w:rsidRDefault="008C352D">
      <w:pPr>
        <w:rPr>
          <w:b/>
          <w:bCs/>
          <w:kern w:val="32"/>
          <w:sz w:val="24"/>
          <w:szCs w:val="24"/>
        </w:rPr>
      </w:pPr>
      <w:r>
        <w:br w:type="page"/>
      </w:r>
    </w:p>
    <w:p w14:paraId="25432ECA" w14:textId="66AE19F5" w:rsidR="008C352D" w:rsidRDefault="008C352D" w:rsidP="008C352D">
      <w:pPr>
        <w:pStyle w:val="SMHeading"/>
        <w:keepNext w:val="0"/>
        <w:adjustRightInd w:val="0"/>
        <w:snapToGrid w:val="0"/>
        <w:jc w:val="center"/>
        <w:outlineLvl w:val="9"/>
      </w:pPr>
      <w:r>
        <w:rPr>
          <w:noProof/>
          <w:lang w:val="en-IN" w:eastAsia="en-IN"/>
        </w:rPr>
        <w:lastRenderedPageBreak/>
        <w:drawing>
          <wp:inline distT="0" distB="0" distL="0" distR="0" wp14:anchorId="5237EE06" wp14:editId="49DAB712">
            <wp:extent cx="3871595" cy="6943725"/>
            <wp:effectExtent l="0" t="0" r="0" b="9525"/>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71595" cy="6943725"/>
                    </a:xfrm>
                    <a:prstGeom prst="rect">
                      <a:avLst/>
                    </a:prstGeom>
                    <a:noFill/>
                    <a:ln>
                      <a:noFill/>
                    </a:ln>
                  </pic:spPr>
                </pic:pic>
              </a:graphicData>
            </a:graphic>
          </wp:inline>
        </w:drawing>
      </w:r>
    </w:p>
    <w:p w14:paraId="43A1D88C" w14:textId="558C39DA" w:rsidR="008C352D" w:rsidRPr="00DB71BF" w:rsidRDefault="005633A8" w:rsidP="00666256">
      <w:pPr>
        <w:pStyle w:val="SMHeading"/>
        <w:keepNext w:val="0"/>
        <w:adjustRightInd w:val="0"/>
        <w:snapToGrid w:val="0"/>
        <w:outlineLvl w:val="9"/>
        <w:rPr>
          <w:b w:val="0"/>
          <w:bCs w:val="0"/>
        </w:rPr>
      </w:pPr>
      <w:r>
        <w:t xml:space="preserve">Supplementary </w:t>
      </w:r>
      <w:r w:rsidRPr="00355362">
        <w:t>Fig</w:t>
      </w:r>
      <w:r>
        <w:t>ure</w:t>
      </w:r>
      <w:r w:rsidRPr="00355362">
        <w:t xml:space="preserve"> </w:t>
      </w:r>
      <w:r>
        <w:t>1</w:t>
      </w:r>
      <w:r w:rsidR="009C0A1A">
        <w:t>4</w:t>
      </w:r>
      <w:r>
        <w:t xml:space="preserve">. </w:t>
      </w:r>
      <w:r w:rsidRPr="005633A8">
        <w:rPr>
          <w:b w:val="0"/>
          <w:bCs w:val="0"/>
        </w:rPr>
        <w:t>CryoEM image analysis of the hemagglutinin on EG-grid. (</w:t>
      </w:r>
      <w:r w:rsidR="004A2AC1" w:rsidRPr="004A2AC1">
        <w:t>a</w:t>
      </w:r>
      <w:r w:rsidRPr="005633A8">
        <w:rPr>
          <w:b w:val="0"/>
          <w:bCs w:val="0"/>
        </w:rPr>
        <w:t>) Typical cryoEM image (</w:t>
      </w:r>
      <w:r w:rsidRPr="005633A8">
        <w:rPr>
          <w:rFonts w:hint="eastAsia"/>
          <w:b w:val="0"/>
          <w:bCs w:val="0"/>
        </w:rPr>
        <w:t>6</w:t>
      </w:r>
      <w:r w:rsidRPr="005633A8">
        <w:rPr>
          <w:b w:val="0"/>
          <w:bCs w:val="0"/>
        </w:rPr>
        <w:t>0,000 x) of hemagglutinin on the EG-grid. (</w:t>
      </w:r>
      <w:r w:rsidR="004A2AC1" w:rsidRPr="004A2AC1">
        <w:t>b</w:t>
      </w:r>
      <w:r w:rsidRPr="005633A8">
        <w:rPr>
          <w:b w:val="0"/>
          <w:bCs w:val="0"/>
        </w:rPr>
        <w:t>) Top 25 2D class averages aligned in the descending order of particle numbers from left to right and top to bottom.</w:t>
      </w:r>
    </w:p>
    <w:p w14:paraId="727699F1" w14:textId="4AFCB1B4" w:rsidR="00DB71BF" w:rsidRDefault="00DB71BF">
      <w:pPr>
        <w:rPr>
          <w:color w:val="000000" w:themeColor="text1"/>
          <w:kern w:val="32"/>
          <w:sz w:val="24"/>
          <w:szCs w:val="24"/>
        </w:rPr>
      </w:pPr>
      <w:r>
        <w:rPr>
          <w:b/>
          <w:bCs/>
          <w:color w:val="000000" w:themeColor="text1"/>
        </w:rPr>
        <w:br w:type="page"/>
      </w:r>
    </w:p>
    <w:p w14:paraId="7FCC900D" w14:textId="4BEF9AFC" w:rsidR="00E34CFD" w:rsidRPr="00E34CFD" w:rsidRDefault="00E34CFD" w:rsidP="00E34CFD">
      <w:pPr>
        <w:pStyle w:val="SMHeading"/>
        <w:keepNext w:val="0"/>
        <w:adjustRightInd w:val="0"/>
        <w:snapToGrid w:val="0"/>
        <w:outlineLvl w:val="9"/>
        <w:rPr>
          <w:color w:val="000000" w:themeColor="text1"/>
        </w:rPr>
      </w:pPr>
      <w:r>
        <w:lastRenderedPageBreak/>
        <w:t>Supplementary</w:t>
      </w:r>
      <w:r>
        <w:rPr>
          <w:color w:val="000000" w:themeColor="text1"/>
        </w:rPr>
        <w:t xml:space="preserve"> </w:t>
      </w:r>
      <w:r w:rsidRPr="00E34CFD">
        <w:rPr>
          <w:color w:val="000000" w:themeColor="text1"/>
        </w:rPr>
        <w:t xml:space="preserve">Table 1. </w:t>
      </w:r>
      <w:r w:rsidRPr="00E34CFD">
        <w:rPr>
          <w:b w:val="0"/>
          <w:bCs w:val="0"/>
          <w:color w:val="000000" w:themeColor="text1"/>
        </w:rPr>
        <w:t>CryoEM data collection and image processing.</w:t>
      </w:r>
    </w:p>
    <w:tbl>
      <w:tblPr>
        <w:tblStyle w:val="TableGrid"/>
        <w:tblpPr w:leftFromText="142" w:rightFromText="142" w:vertAnchor="page" w:horzAnchor="margin" w:tblpY="1831"/>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1594"/>
        <w:gridCol w:w="1595"/>
        <w:gridCol w:w="1594"/>
        <w:gridCol w:w="1594"/>
      </w:tblGrid>
      <w:tr w:rsidR="009533E8" w:rsidRPr="003823F8" w14:paraId="126A8E7D" w14:textId="77777777" w:rsidTr="00AD5385">
        <w:trPr>
          <w:trHeight w:val="131"/>
        </w:trPr>
        <w:tc>
          <w:tcPr>
            <w:tcW w:w="2694" w:type="dxa"/>
            <w:tcBorders>
              <w:top w:val="single" w:sz="4" w:space="0" w:color="auto"/>
              <w:left w:val="nil"/>
              <w:bottom w:val="single" w:sz="4" w:space="0" w:color="auto"/>
              <w:right w:val="nil"/>
            </w:tcBorders>
            <w:hideMark/>
          </w:tcPr>
          <w:p w14:paraId="17B51FFE" w14:textId="77777777" w:rsidR="009533E8" w:rsidRPr="003823F8" w:rsidRDefault="009533E8" w:rsidP="009533E8">
            <w:pPr>
              <w:pStyle w:val="SMcaption"/>
              <w:snapToGrid w:val="0"/>
              <w:spacing w:line="280" w:lineRule="exact"/>
              <w:rPr>
                <w:sz w:val="20"/>
              </w:rPr>
            </w:pPr>
            <w:r w:rsidRPr="003823F8">
              <w:rPr>
                <w:sz w:val="20"/>
              </w:rPr>
              <w:t>Dataset</w:t>
            </w:r>
          </w:p>
        </w:tc>
        <w:tc>
          <w:tcPr>
            <w:tcW w:w="1594" w:type="dxa"/>
            <w:tcBorders>
              <w:top w:val="single" w:sz="4" w:space="0" w:color="auto"/>
              <w:left w:val="nil"/>
              <w:bottom w:val="single" w:sz="4" w:space="0" w:color="auto"/>
              <w:right w:val="nil"/>
            </w:tcBorders>
            <w:hideMark/>
          </w:tcPr>
          <w:p w14:paraId="1A991703" w14:textId="77777777" w:rsidR="009533E8" w:rsidRPr="003823F8" w:rsidRDefault="009533E8" w:rsidP="009533E8">
            <w:pPr>
              <w:pStyle w:val="SMcaption"/>
              <w:snapToGrid w:val="0"/>
              <w:spacing w:line="280" w:lineRule="exact"/>
              <w:rPr>
                <w:sz w:val="20"/>
              </w:rPr>
            </w:pPr>
            <w:r w:rsidRPr="003823F8">
              <w:rPr>
                <w:sz w:val="20"/>
              </w:rPr>
              <w:t>GroEL-EG</w:t>
            </w:r>
          </w:p>
        </w:tc>
        <w:tc>
          <w:tcPr>
            <w:tcW w:w="1595" w:type="dxa"/>
            <w:tcBorders>
              <w:top w:val="single" w:sz="4" w:space="0" w:color="auto"/>
              <w:left w:val="nil"/>
              <w:bottom w:val="single" w:sz="4" w:space="0" w:color="auto"/>
              <w:right w:val="nil"/>
            </w:tcBorders>
          </w:tcPr>
          <w:p w14:paraId="7E14895B" w14:textId="7F9454B5" w:rsidR="009533E8" w:rsidRPr="003823F8" w:rsidRDefault="009533E8" w:rsidP="009533E8">
            <w:pPr>
              <w:pStyle w:val="SMcaption"/>
              <w:snapToGrid w:val="0"/>
              <w:spacing w:line="280" w:lineRule="exact"/>
              <w:rPr>
                <w:sz w:val="20"/>
              </w:rPr>
            </w:pPr>
            <w:r>
              <w:rPr>
                <w:sz w:val="20"/>
              </w:rPr>
              <w:t>GroEL-Q</w:t>
            </w:r>
          </w:p>
        </w:tc>
        <w:tc>
          <w:tcPr>
            <w:tcW w:w="1594" w:type="dxa"/>
            <w:tcBorders>
              <w:top w:val="single" w:sz="4" w:space="0" w:color="auto"/>
              <w:left w:val="nil"/>
              <w:bottom w:val="single" w:sz="4" w:space="0" w:color="auto"/>
              <w:right w:val="nil"/>
            </w:tcBorders>
          </w:tcPr>
          <w:p w14:paraId="2ED49AD8" w14:textId="27380ECF" w:rsidR="009533E8" w:rsidRPr="003823F8" w:rsidRDefault="009533E8" w:rsidP="009533E8">
            <w:pPr>
              <w:pStyle w:val="SMcaption"/>
              <w:snapToGrid w:val="0"/>
              <w:spacing w:line="280" w:lineRule="exact"/>
              <w:rPr>
                <w:sz w:val="20"/>
              </w:rPr>
            </w:pPr>
            <w:r w:rsidRPr="003823F8">
              <w:rPr>
                <w:sz w:val="20"/>
              </w:rPr>
              <w:t>GroEL-Gl</w:t>
            </w:r>
          </w:p>
        </w:tc>
        <w:tc>
          <w:tcPr>
            <w:tcW w:w="1594" w:type="dxa"/>
            <w:tcBorders>
              <w:top w:val="single" w:sz="4" w:space="0" w:color="auto"/>
              <w:left w:val="nil"/>
              <w:bottom w:val="single" w:sz="4" w:space="0" w:color="auto"/>
              <w:right w:val="nil"/>
            </w:tcBorders>
          </w:tcPr>
          <w:p w14:paraId="74E65BE5" w14:textId="347CB265" w:rsidR="009533E8" w:rsidRPr="003823F8" w:rsidRDefault="009533E8" w:rsidP="009533E8">
            <w:pPr>
              <w:pStyle w:val="SMcaption"/>
              <w:snapToGrid w:val="0"/>
              <w:spacing w:line="280" w:lineRule="exact"/>
              <w:rPr>
                <w:sz w:val="20"/>
              </w:rPr>
            </w:pPr>
            <w:r w:rsidRPr="003823F8">
              <w:rPr>
                <w:sz w:val="20"/>
              </w:rPr>
              <w:t>GroEL-Gh</w:t>
            </w:r>
          </w:p>
        </w:tc>
      </w:tr>
      <w:tr w:rsidR="009533E8" w:rsidRPr="003823F8" w14:paraId="5966BDB0" w14:textId="77777777" w:rsidTr="00AD5385">
        <w:trPr>
          <w:trHeight w:val="46"/>
        </w:trPr>
        <w:tc>
          <w:tcPr>
            <w:tcW w:w="2694" w:type="dxa"/>
            <w:tcBorders>
              <w:top w:val="single" w:sz="4" w:space="0" w:color="auto"/>
              <w:left w:val="nil"/>
              <w:right w:val="nil"/>
            </w:tcBorders>
          </w:tcPr>
          <w:p w14:paraId="1CE90A5C" w14:textId="77777777" w:rsidR="009533E8" w:rsidRPr="003823F8" w:rsidRDefault="009533E8" w:rsidP="009533E8">
            <w:pPr>
              <w:pStyle w:val="SMcaption"/>
              <w:snapToGrid w:val="0"/>
              <w:spacing w:line="280" w:lineRule="exact"/>
              <w:rPr>
                <w:sz w:val="20"/>
              </w:rPr>
            </w:pPr>
            <w:r w:rsidRPr="003823F8">
              <w:rPr>
                <w:sz w:val="20"/>
              </w:rPr>
              <w:t>EMDB accession code</w:t>
            </w:r>
          </w:p>
        </w:tc>
        <w:tc>
          <w:tcPr>
            <w:tcW w:w="1594" w:type="dxa"/>
            <w:tcBorders>
              <w:top w:val="single" w:sz="4" w:space="0" w:color="auto"/>
              <w:left w:val="nil"/>
              <w:right w:val="nil"/>
            </w:tcBorders>
          </w:tcPr>
          <w:p w14:paraId="333F20B2" w14:textId="34951500" w:rsidR="009533E8" w:rsidRPr="003823F8" w:rsidRDefault="00476713" w:rsidP="009533E8">
            <w:pPr>
              <w:pStyle w:val="SMcaption"/>
              <w:snapToGrid w:val="0"/>
              <w:spacing w:line="280" w:lineRule="exact"/>
              <w:rPr>
                <w:sz w:val="20"/>
              </w:rPr>
            </w:pPr>
            <w:r>
              <w:rPr>
                <w:sz w:val="20"/>
              </w:rPr>
              <w:t>EMD-</w:t>
            </w:r>
            <w:r w:rsidR="009533E8" w:rsidRPr="003823F8">
              <w:rPr>
                <w:sz w:val="20"/>
              </w:rPr>
              <w:t>31310</w:t>
            </w:r>
          </w:p>
        </w:tc>
        <w:tc>
          <w:tcPr>
            <w:tcW w:w="1595" w:type="dxa"/>
            <w:tcBorders>
              <w:top w:val="single" w:sz="4" w:space="0" w:color="auto"/>
              <w:left w:val="nil"/>
              <w:right w:val="nil"/>
            </w:tcBorders>
          </w:tcPr>
          <w:p w14:paraId="17D62C20" w14:textId="78828EE6" w:rsidR="009533E8" w:rsidRPr="003823F8" w:rsidRDefault="00476713" w:rsidP="009533E8">
            <w:pPr>
              <w:pStyle w:val="SMcaption"/>
              <w:snapToGrid w:val="0"/>
              <w:spacing w:line="280" w:lineRule="exact"/>
              <w:rPr>
                <w:sz w:val="20"/>
              </w:rPr>
            </w:pPr>
            <w:r>
              <w:rPr>
                <w:sz w:val="20"/>
              </w:rPr>
              <w:t>EMD-34743</w:t>
            </w:r>
          </w:p>
        </w:tc>
        <w:tc>
          <w:tcPr>
            <w:tcW w:w="1594" w:type="dxa"/>
            <w:tcBorders>
              <w:top w:val="single" w:sz="4" w:space="0" w:color="auto"/>
              <w:left w:val="nil"/>
              <w:right w:val="nil"/>
            </w:tcBorders>
          </w:tcPr>
          <w:p w14:paraId="4E4D2EB6" w14:textId="35DEF9FC" w:rsidR="009533E8" w:rsidRPr="003823F8" w:rsidRDefault="00476713" w:rsidP="009533E8">
            <w:pPr>
              <w:pStyle w:val="SMcaption"/>
              <w:snapToGrid w:val="0"/>
              <w:spacing w:line="280" w:lineRule="exact"/>
              <w:rPr>
                <w:sz w:val="20"/>
              </w:rPr>
            </w:pPr>
            <w:r>
              <w:rPr>
                <w:sz w:val="20"/>
              </w:rPr>
              <w:t>EMD-</w:t>
            </w:r>
            <w:r w:rsidR="009533E8" w:rsidRPr="003823F8">
              <w:rPr>
                <w:sz w:val="20"/>
              </w:rPr>
              <w:t>31311</w:t>
            </w:r>
          </w:p>
        </w:tc>
        <w:tc>
          <w:tcPr>
            <w:tcW w:w="1594" w:type="dxa"/>
            <w:tcBorders>
              <w:top w:val="single" w:sz="4" w:space="0" w:color="auto"/>
              <w:left w:val="nil"/>
              <w:right w:val="nil"/>
            </w:tcBorders>
          </w:tcPr>
          <w:p w14:paraId="0E678AD7" w14:textId="2FD10B86" w:rsidR="009533E8" w:rsidRPr="003823F8" w:rsidRDefault="00476713" w:rsidP="009533E8">
            <w:pPr>
              <w:pStyle w:val="SMcaption"/>
              <w:snapToGrid w:val="0"/>
              <w:spacing w:line="280" w:lineRule="exact"/>
              <w:rPr>
                <w:sz w:val="20"/>
              </w:rPr>
            </w:pPr>
            <w:r>
              <w:rPr>
                <w:sz w:val="20"/>
              </w:rPr>
              <w:t>EMD-</w:t>
            </w:r>
            <w:r w:rsidR="009533E8" w:rsidRPr="003823F8">
              <w:rPr>
                <w:sz w:val="20"/>
              </w:rPr>
              <w:t>32159</w:t>
            </w:r>
          </w:p>
        </w:tc>
      </w:tr>
      <w:tr w:rsidR="009533E8" w:rsidRPr="003823F8" w14:paraId="547D79CA" w14:textId="77777777" w:rsidTr="00AD5385">
        <w:trPr>
          <w:trHeight w:val="46"/>
        </w:trPr>
        <w:tc>
          <w:tcPr>
            <w:tcW w:w="2694" w:type="dxa"/>
            <w:tcBorders>
              <w:left w:val="nil"/>
              <w:bottom w:val="single" w:sz="4" w:space="0" w:color="auto"/>
              <w:right w:val="nil"/>
            </w:tcBorders>
          </w:tcPr>
          <w:p w14:paraId="5587F06A" w14:textId="77777777" w:rsidR="009533E8" w:rsidRPr="003823F8" w:rsidRDefault="009533E8" w:rsidP="009533E8">
            <w:pPr>
              <w:pStyle w:val="SMcaption"/>
              <w:snapToGrid w:val="0"/>
              <w:spacing w:line="280" w:lineRule="exact"/>
              <w:rPr>
                <w:sz w:val="20"/>
              </w:rPr>
            </w:pPr>
            <w:r w:rsidRPr="003823F8">
              <w:rPr>
                <w:sz w:val="20"/>
              </w:rPr>
              <w:t>EMPIAR accession code</w:t>
            </w:r>
          </w:p>
        </w:tc>
        <w:tc>
          <w:tcPr>
            <w:tcW w:w="1594" w:type="dxa"/>
            <w:tcBorders>
              <w:left w:val="nil"/>
              <w:bottom w:val="single" w:sz="4" w:space="0" w:color="auto"/>
              <w:right w:val="nil"/>
            </w:tcBorders>
          </w:tcPr>
          <w:p w14:paraId="5B1EE66D" w14:textId="77777777" w:rsidR="009533E8" w:rsidRPr="003823F8" w:rsidRDefault="009533E8" w:rsidP="009533E8">
            <w:pPr>
              <w:pStyle w:val="SMcaption"/>
              <w:snapToGrid w:val="0"/>
              <w:spacing w:line="280" w:lineRule="exact"/>
              <w:rPr>
                <w:sz w:val="20"/>
              </w:rPr>
            </w:pPr>
            <w:r w:rsidRPr="003823F8">
              <w:rPr>
                <w:sz w:val="20"/>
              </w:rPr>
              <w:t>10948</w:t>
            </w:r>
          </w:p>
        </w:tc>
        <w:tc>
          <w:tcPr>
            <w:tcW w:w="1595" w:type="dxa"/>
            <w:tcBorders>
              <w:left w:val="nil"/>
              <w:bottom w:val="single" w:sz="4" w:space="0" w:color="auto"/>
              <w:right w:val="nil"/>
            </w:tcBorders>
          </w:tcPr>
          <w:p w14:paraId="4B7ACE38" w14:textId="43B1042B" w:rsidR="009533E8" w:rsidRPr="003823F8" w:rsidRDefault="00476713" w:rsidP="009533E8">
            <w:pPr>
              <w:pStyle w:val="SMcaption"/>
              <w:snapToGrid w:val="0"/>
              <w:spacing w:line="280" w:lineRule="exact"/>
              <w:rPr>
                <w:sz w:val="20"/>
              </w:rPr>
            </w:pPr>
            <w:r>
              <w:rPr>
                <w:sz w:val="20"/>
              </w:rPr>
              <w:t>11304</w:t>
            </w:r>
          </w:p>
        </w:tc>
        <w:tc>
          <w:tcPr>
            <w:tcW w:w="1594" w:type="dxa"/>
            <w:tcBorders>
              <w:left w:val="nil"/>
              <w:bottom w:val="single" w:sz="4" w:space="0" w:color="auto"/>
              <w:right w:val="nil"/>
            </w:tcBorders>
          </w:tcPr>
          <w:p w14:paraId="35EDBE2B" w14:textId="1B68DE35" w:rsidR="009533E8" w:rsidRPr="003823F8" w:rsidRDefault="009533E8" w:rsidP="009533E8">
            <w:pPr>
              <w:pStyle w:val="SMcaption"/>
              <w:snapToGrid w:val="0"/>
              <w:spacing w:line="280" w:lineRule="exact"/>
              <w:rPr>
                <w:sz w:val="20"/>
              </w:rPr>
            </w:pPr>
            <w:r w:rsidRPr="003823F8">
              <w:rPr>
                <w:sz w:val="20"/>
              </w:rPr>
              <w:t>10949</w:t>
            </w:r>
          </w:p>
        </w:tc>
        <w:tc>
          <w:tcPr>
            <w:tcW w:w="1594" w:type="dxa"/>
            <w:tcBorders>
              <w:left w:val="nil"/>
              <w:bottom w:val="single" w:sz="4" w:space="0" w:color="auto"/>
              <w:right w:val="nil"/>
            </w:tcBorders>
          </w:tcPr>
          <w:p w14:paraId="41462664" w14:textId="0205DCA1" w:rsidR="009533E8" w:rsidRPr="003823F8" w:rsidRDefault="009533E8" w:rsidP="009533E8">
            <w:pPr>
              <w:pStyle w:val="SMcaption"/>
              <w:snapToGrid w:val="0"/>
              <w:spacing w:line="280" w:lineRule="exact"/>
              <w:rPr>
                <w:sz w:val="20"/>
              </w:rPr>
            </w:pPr>
            <w:r w:rsidRPr="003823F8">
              <w:rPr>
                <w:sz w:val="20"/>
              </w:rPr>
              <w:t>10954</w:t>
            </w:r>
          </w:p>
        </w:tc>
      </w:tr>
      <w:tr w:rsidR="001D1B15" w:rsidRPr="003823F8" w14:paraId="7A861A7F" w14:textId="77777777" w:rsidTr="00AD5385">
        <w:trPr>
          <w:trHeight w:val="241"/>
        </w:trPr>
        <w:tc>
          <w:tcPr>
            <w:tcW w:w="2694" w:type="dxa"/>
            <w:tcBorders>
              <w:top w:val="single" w:sz="4" w:space="0" w:color="auto"/>
            </w:tcBorders>
            <w:hideMark/>
          </w:tcPr>
          <w:p w14:paraId="6CB620CF" w14:textId="77777777" w:rsidR="001D1B15" w:rsidRPr="003823F8" w:rsidRDefault="001D1B15" w:rsidP="001D1B15">
            <w:pPr>
              <w:pStyle w:val="SMcaption"/>
              <w:snapToGrid w:val="0"/>
              <w:spacing w:line="280" w:lineRule="exact"/>
              <w:rPr>
                <w:sz w:val="20"/>
              </w:rPr>
            </w:pPr>
            <w:r w:rsidRPr="003823F8">
              <w:rPr>
                <w:sz w:val="20"/>
              </w:rPr>
              <w:t>Magnification</w:t>
            </w:r>
          </w:p>
        </w:tc>
        <w:tc>
          <w:tcPr>
            <w:tcW w:w="1594" w:type="dxa"/>
            <w:tcBorders>
              <w:top w:val="single" w:sz="4" w:space="0" w:color="auto"/>
            </w:tcBorders>
            <w:hideMark/>
          </w:tcPr>
          <w:p w14:paraId="22158AA7" w14:textId="77777777" w:rsidR="001D1B15" w:rsidRPr="003823F8" w:rsidRDefault="001D1B15" w:rsidP="001D1B15">
            <w:pPr>
              <w:pStyle w:val="SMcaption"/>
              <w:snapToGrid w:val="0"/>
              <w:spacing w:line="280" w:lineRule="exact"/>
              <w:rPr>
                <w:sz w:val="20"/>
              </w:rPr>
            </w:pPr>
            <w:r w:rsidRPr="003823F8">
              <w:rPr>
                <w:sz w:val="20"/>
              </w:rPr>
              <w:t>60,000</w:t>
            </w:r>
          </w:p>
        </w:tc>
        <w:tc>
          <w:tcPr>
            <w:tcW w:w="1595" w:type="dxa"/>
            <w:tcBorders>
              <w:top w:val="single" w:sz="4" w:space="0" w:color="auto"/>
            </w:tcBorders>
          </w:tcPr>
          <w:p w14:paraId="2F750069" w14:textId="78F9ADC6" w:rsidR="001D1B15" w:rsidRPr="003823F8" w:rsidRDefault="001D1B15" w:rsidP="001D1B15">
            <w:pPr>
              <w:pStyle w:val="SMcaption"/>
              <w:snapToGrid w:val="0"/>
              <w:spacing w:line="280" w:lineRule="exact"/>
              <w:rPr>
                <w:sz w:val="20"/>
              </w:rPr>
            </w:pPr>
            <w:r w:rsidRPr="003823F8">
              <w:rPr>
                <w:sz w:val="20"/>
              </w:rPr>
              <w:t>60,000</w:t>
            </w:r>
          </w:p>
        </w:tc>
        <w:tc>
          <w:tcPr>
            <w:tcW w:w="1594" w:type="dxa"/>
            <w:tcBorders>
              <w:top w:val="single" w:sz="4" w:space="0" w:color="auto"/>
            </w:tcBorders>
          </w:tcPr>
          <w:p w14:paraId="69E8CA6F" w14:textId="212145C9" w:rsidR="001D1B15" w:rsidRPr="003823F8" w:rsidRDefault="001D1B15" w:rsidP="001D1B15">
            <w:pPr>
              <w:pStyle w:val="SMcaption"/>
              <w:snapToGrid w:val="0"/>
              <w:spacing w:line="280" w:lineRule="exact"/>
              <w:rPr>
                <w:sz w:val="20"/>
              </w:rPr>
            </w:pPr>
            <w:r w:rsidRPr="003823F8">
              <w:rPr>
                <w:sz w:val="20"/>
              </w:rPr>
              <w:t>60,000</w:t>
            </w:r>
          </w:p>
        </w:tc>
        <w:tc>
          <w:tcPr>
            <w:tcW w:w="1594" w:type="dxa"/>
            <w:tcBorders>
              <w:top w:val="single" w:sz="4" w:space="0" w:color="auto"/>
            </w:tcBorders>
          </w:tcPr>
          <w:p w14:paraId="369D8A85" w14:textId="7CA53B81" w:rsidR="001D1B15" w:rsidRPr="003823F8" w:rsidRDefault="001D1B15" w:rsidP="001D1B15">
            <w:pPr>
              <w:pStyle w:val="SMcaption"/>
              <w:snapToGrid w:val="0"/>
              <w:spacing w:line="280" w:lineRule="exact"/>
              <w:rPr>
                <w:sz w:val="20"/>
              </w:rPr>
            </w:pPr>
            <w:r w:rsidRPr="003823F8">
              <w:rPr>
                <w:sz w:val="20"/>
              </w:rPr>
              <w:t>60,000</w:t>
            </w:r>
          </w:p>
        </w:tc>
      </w:tr>
      <w:tr w:rsidR="001D1B15" w:rsidRPr="003823F8" w14:paraId="600ED451" w14:textId="77777777" w:rsidTr="00AD5385">
        <w:trPr>
          <w:trHeight w:val="241"/>
        </w:trPr>
        <w:tc>
          <w:tcPr>
            <w:tcW w:w="2694" w:type="dxa"/>
            <w:hideMark/>
          </w:tcPr>
          <w:p w14:paraId="05B36E0E" w14:textId="77777777" w:rsidR="001D1B15" w:rsidRPr="003823F8" w:rsidRDefault="001D1B15" w:rsidP="001D1B15">
            <w:pPr>
              <w:pStyle w:val="SMcaption"/>
              <w:snapToGrid w:val="0"/>
              <w:spacing w:line="280" w:lineRule="exact"/>
              <w:rPr>
                <w:sz w:val="20"/>
              </w:rPr>
            </w:pPr>
            <w:r w:rsidRPr="003823F8">
              <w:rPr>
                <w:sz w:val="20"/>
              </w:rPr>
              <w:t>Voltage (kV)</w:t>
            </w:r>
          </w:p>
        </w:tc>
        <w:tc>
          <w:tcPr>
            <w:tcW w:w="1594" w:type="dxa"/>
            <w:hideMark/>
          </w:tcPr>
          <w:p w14:paraId="4F91C290" w14:textId="77777777" w:rsidR="001D1B15" w:rsidRPr="003823F8" w:rsidRDefault="001D1B15" w:rsidP="001D1B15">
            <w:pPr>
              <w:pStyle w:val="SMcaption"/>
              <w:snapToGrid w:val="0"/>
              <w:spacing w:line="280" w:lineRule="exact"/>
              <w:rPr>
                <w:sz w:val="20"/>
              </w:rPr>
            </w:pPr>
            <w:r w:rsidRPr="003823F8">
              <w:rPr>
                <w:sz w:val="20"/>
              </w:rPr>
              <w:t>300</w:t>
            </w:r>
          </w:p>
        </w:tc>
        <w:tc>
          <w:tcPr>
            <w:tcW w:w="1595" w:type="dxa"/>
          </w:tcPr>
          <w:p w14:paraId="25E1DFFC" w14:textId="1D8C8210" w:rsidR="001D1B15" w:rsidRPr="003823F8" w:rsidRDefault="001D1B15" w:rsidP="001D1B15">
            <w:pPr>
              <w:pStyle w:val="SMcaption"/>
              <w:snapToGrid w:val="0"/>
              <w:spacing w:line="280" w:lineRule="exact"/>
              <w:rPr>
                <w:sz w:val="20"/>
              </w:rPr>
            </w:pPr>
            <w:r w:rsidRPr="003823F8">
              <w:rPr>
                <w:sz w:val="20"/>
              </w:rPr>
              <w:t>300</w:t>
            </w:r>
          </w:p>
        </w:tc>
        <w:tc>
          <w:tcPr>
            <w:tcW w:w="1594" w:type="dxa"/>
          </w:tcPr>
          <w:p w14:paraId="116733EE" w14:textId="147F0225" w:rsidR="001D1B15" w:rsidRPr="003823F8" w:rsidRDefault="001D1B15" w:rsidP="001D1B15">
            <w:pPr>
              <w:pStyle w:val="SMcaption"/>
              <w:snapToGrid w:val="0"/>
              <w:spacing w:line="280" w:lineRule="exact"/>
              <w:rPr>
                <w:sz w:val="20"/>
              </w:rPr>
            </w:pPr>
            <w:r w:rsidRPr="003823F8">
              <w:rPr>
                <w:sz w:val="20"/>
              </w:rPr>
              <w:t>300</w:t>
            </w:r>
          </w:p>
        </w:tc>
        <w:tc>
          <w:tcPr>
            <w:tcW w:w="1594" w:type="dxa"/>
          </w:tcPr>
          <w:p w14:paraId="655A9FEF" w14:textId="22AAE6DB" w:rsidR="001D1B15" w:rsidRPr="003823F8" w:rsidRDefault="001D1B15" w:rsidP="001D1B15">
            <w:pPr>
              <w:pStyle w:val="SMcaption"/>
              <w:snapToGrid w:val="0"/>
              <w:spacing w:line="280" w:lineRule="exact"/>
              <w:rPr>
                <w:sz w:val="20"/>
              </w:rPr>
            </w:pPr>
            <w:r w:rsidRPr="003823F8">
              <w:rPr>
                <w:sz w:val="20"/>
              </w:rPr>
              <w:t>300</w:t>
            </w:r>
          </w:p>
        </w:tc>
      </w:tr>
      <w:tr w:rsidR="001D1B15" w:rsidRPr="003823F8" w14:paraId="09A3D648" w14:textId="77777777" w:rsidTr="00AD5385">
        <w:trPr>
          <w:trHeight w:val="80"/>
        </w:trPr>
        <w:tc>
          <w:tcPr>
            <w:tcW w:w="2694" w:type="dxa"/>
            <w:hideMark/>
          </w:tcPr>
          <w:p w14:paraId="33F4084F" w14:textId="77777777" w:rsidR="001D1B15" w:rsidRPr="003823F8" w:rsidRDefault="001D1B15" w:rsidP="001D1B15">
            <w:pPr>
              <w:pStyle w:val="SMcaption"/>
              <w:snapToGrid w:val="0"/>
              <w:spacing w:line="280" w:lineRule="exact"/>
              <w:rPr>
                <w:sz w:val="20"/>
              </w:rPr>
            </w:pPr>
            <w:r w:rsidRPr="003823F8">
              <w:rPr>
                <w:sz w:val="20"/>
              </w:rPr>
              <w:t>Electron exposure (e</w:t>
            </w:r>
            <w:r w:rsidRPr="003823F8">
              <w:rPr>
                <w:sz w:val="20"/>
                <w:vertAlign w:val="superscript"/>
              </w:rPr>
              <w:t>−</w:t>
            </w:r>
            <w:r w:rsidRPr="003823F8">
              <w:rPr>
                <w:sz w:val="20"/>
              </w:rPr>
              <w:t>/Å</w:t>
            </w:r>
            <w:r w:rsidRPr="003823F8">
              <w:rPr>
                <w:sz w:val="20"/>
                <w:vertAlign w:val="superscript"/>
              </w:rPr>
              <w:t>2</w:t>
            </w:r>
            <w:r w:rsidRPr="003823F8">
              <w:rPr>
                <w:sz w:val="20"/>
              </w:rPr>
              <w:t>)</w:t>
            </w:r>
          </w:p>
        </w:tc>
        <w:tc>
          <w:tcPr>
            <w:tcW w:w="1594" w:type="dxa"/>
            <w:hideMark/>
          </w:tcPr>
          <w:p w14:paraId="33EF9338" w14:textId="77777777" w:rsidR="001D1B15" w:rsidRPr="003823F8" w:rsidRDefault="001D1B15" w:rsidP="001D1B15">
            <w:pPr>
              <w:pStyle w:val="SMcaption"/>
              <w:snapToGrid w:val="0"/>
              <w:spacing w:line="280" w:lineRule="exact"/>
              <w:rPr>
                <w:sz w:val="20"/>
              </w:rPr>
            </w:pPr>
            <w:r w:rsidRPr="003823F8">
              <w:rPr>
                <w:sz w:val="20"/>
              </w:rPr>
              <w:t>40</w:t>
            </w:r>
          </w:p>
        </w:tc>
        <w:tc>
          <w:tcPr>
            <w:tcW w:w="1595" w:type="dxa"/>
          </w:tcPr>
          <w:p w14:paraId="08EFA0FE" w14:textId="3266607A" w:rsidR="001D1B15" w:rsidRPr="003823F8" w:rsidRDefault="001D1B15" w:rsidP="001D1B15">
            <w:pPr>
              <w:pStyle w:val="SMcaption"/>
              <w:snapToGrid w:val="0"/>
              <w:spacing w:line="280" w:lineRule="exact"/>
              <w:rPr>
                <w:sz w:val="20"/>
              </w:rPr>
            </w:pPr>
            <w:r w:rsidRPr="003823F8">
              <w:rPr>
                <w:sz w:val="20"/>
              </w:rPr>
              <w:t>40</w:t>
            </w:r>
          </w:p>
        </w:tc>
        <w:tc>
          <w:tcPr>
            <w:tcW w:w="1594" w:type="dxa"/>
          </w:tcPr>
          <w:p w14:paraId="1446B9F2" w14:textId="6781FBEA" w:rsidR="001D1B15" w:rsidRPr="003823F8" w:rsidRDefault="001D1B15" w:rsidP="001D1B15">
            <w:pPr>
              <w:pStyle w:val="SMcaption"/>
              <w:snapToGrid w:val="0"/>
              <w:spacing w:line="280" w:lineRule="exact"/>
              <w:rPr>
                <w:sz w:val="20"/>
              </w:rPr>
            </w:pPr>
            <w:r w:rsidRPr="003823F8">
              <w:rPr>
                <w:sz w:val="20"/>
              </w:rPr>
              <w:t>40</w:t>
            </w:r>
          </w:p>
        </w:tc>
        <w:tc>
          <w:tcPr>
            <w:tcW w:w="1594" w:type="dxa"/>
          </w:tcPr>
          <w:p w14:paraId="6BFFD4FC" w14:textId="3F3FF92B" w:rsidR="001D1B15" w:rsidRPr="003823F8" w:rsidRDefault="001D1B15" w:rsidP="001D1B15">
            <w:pPr>
              <w:pStyle w:val="SMcaption"/>
              <w:snapToGrid w:val="0"/>
              <w:spacing w:line="280" w:lineRule="exact"/>
              <w:rPr>
                <w:sz w:val="20"/>
              </w:rPr>
            </w:pPr>
            <w:r w:rsidRPr="003823F8">
              <w:rPr>
                <w:sz w:val="20"/>
              </w:rPr>
              <w:t>40</w:t>
            </w:r>
          </w:p>
        </w:tc>
      </w:tr>
      <w:tr w:rsidR="001D1B15" w:rsidRPr="003823F8" w14:paraId="02E20AEB" w14:textId="77777777" w:rsidTr="00AD5385">
        <w:trPr>
          <w:trHeight w:val="241"/>
        </w:trPr>
        <w:tc>
          <w:tcPr>
            <w:tcW w:w="2694" w:type="dxa"/>
            <w:hideMark/>
          </w:tcPr>
          <w:p w14:paraId="6D602CA5" w14:textId="77777777" w:rsidR="001D1B15" w:rsidRPr="003823F8" w:rsidRDefault="001D1B15" w:rsidP="001D1B15">
            <w:pPr>
              <w:pStyle w:val="SMcaption"/>
              <w:snapToGrid w:val="0"/>
              <w:spacing w:line="280" w:lineRule="exact"/>
              <w:rPr>
                <w:sz w:val="20"/>
              </w:rPr>
            </w:pPr>
            <w:r w:rsidRPr="003823F8">
              <w:rPr>
                <w:sz w:val="20"/>
              </w:rPr>
              <w:t>Defocus range (</w:t>
            </w:r>
            <w:r w:rsidRPr="003823F8">
              <w:rPr>
                <w:rFonts w:ascii="Symbol" w:hAnsi="Symbol"/>
                <w:sz w:val="20"/>
              </w:rPr>
              <w:t></w:t>
            </w:r>
            <w:r w:rsidRPr="003823F8">
              <w:rPr>
                <w:sz w:val="20"/>
              </w:rPr>
              <w:t>m)</w:t>
            </w:r>
          </w:p>
        </w:tc>
        <w:tc>
          <w:tcPr>
            <w:tcW w:w="1594" w:type="dxa"/>
            <w:hideMark/>
          </w:tcPr>
          <w:p w14:paraId="1D9DA164" w14:textId="77777777" w:rsidR="001D1B15" w:rsidRPr="003823F8" w:rsidRDefault="001D1B15" w:rsidP="001D1B15">
            <w:pPr>
              <w:pStyle w:val="SMcaption"/>
              <w:snapToGrid w:val="0"/>
              <w:spacing w:line="280" w:lineRule="exact"/>
              <w:rPr>
                <w:sz w:val="20"/>
              </w:rPr>
            </w:pPr>
            <w:r w:rsidRPr="003823F8">
              <w:rPr>
                <w:sz w:val="20"/>
              </w:rPr>
              <w:t>−0.5 to −2.0</w:t>
            </w:r>
          </w:p>
        </w:tc>
        <w:tc>
          <w:tcPr>
            <w:tcW w:w="1595" w:type="dxa"/>
          </w:tcPr>
          <w:p w14:paraId="43453F16" w14:textId="5A4860BB" w:rsidR="001D1B15" w:rsidRPr="003823F8" w:rsidRDefault="001D1B15" w:rsidP="001D1B15">
            <w:pPr>
              <w:pStyle w:val="SMcaption"/>
              <w:snapToGrid w:val="0"/>
              <w:spacing w:line="280" w:lineRule="exact"/>
              <w:rPr>
                <w:sz w:val="20"/>
              </w:rPr>
            </w:pPr>
            <w:r w:rsidRPr="003823F8">
              <w:rPr>
                <w:sz w:val="20"/>
              </w:rPr>
              <w:t>−0.5 to −2.0</w:t>
            </w:r>
          </w:p>
        </w:tc>
        <w:tc>
          <w:tcPr>
            <w:tcW w:w="1594" w:type="dxa"/>
          </w:tcPr>
          <w:p w14:paraId="6994CB08" w14:textId="00AA1BE0" w:rsidR="001D1B15" w:rsidRPr="003823F8" w:rsidRDefault="001D1B15" w:rsidP="001D1B15">
            <w:pPr>
              <w:pStyle w:val="SMcaption"/>
              <w:snapToGrid w:val="0"/>
              <w:spacing w:line="280" w:lineRule="exact"/>
              <w:rPr>
                <w:sz w:val="20"/>
              </w:rPr>
            </w:pPr>
            <w:r w:rsidRPr="003823F8">
              <w:rPr>
                <w:sz w:val="20"/>
              </w:rPr>
              <w:t>−0.5 to −2.0</w:t>
            </w:r>
          </w:p>
        </w:tc>
        <w:tc>
          <w:tcPr>
            <w:tcW w:w="1594" w:type="dxa"/>
          </w:tcPr>
          <w:p w14:paraId="52920CF4" w14:textId="78582BCA" w:rsidR="001D1B15" w:rsidRPr="003823F8" w:rsidRDefault="001D1B15" w:rsidP="001D1B15">
            <w:pPr>
              <w:pStyle w:val="SMcaption"/>
              <w:snapToGrid w:val="0"/>
              <w:spacing w:line="280" w:lineRule="exact"/>
              <w:rPr>
                <w:sz w:val="20"/>
              </w:rPr>
            </w:pPr>
            <w:r w:rsidRPr="003823F8">
              <w:rPr>
                <w:sz w:val="20"/>
              </w:rPr>
              <w:t>−0.5 to −2.0</w:t>
            </w:r>
          </w:p>
        </w:tc>
      </w:tr>
      <w:tr w:rsidR="001D1B15" w:rsidRPr="003823F8" w14:paraId="34623F0D" w14:textId="77777777" w:rsidTr="00AD5385">
        <w:trPr>
          <w:trHeight w:val="241"/>
        </w:trPr>
        <w:tc>
          <w:tcPr>
            <w:tcW w:w="2694" w:type="dxa"/>
            <w:hideMark/>
          </w:tcPr>
          <w:p w14:paraId="34C97CF7" w14:textId="77777777" w:rsidR="001D1B15" w:rsidRPr="003823F8" w:rsidRDefault="001D1B15" w:rsidP="001D1B15">
            <w:pPr>
              <w:pStyle w:val="SMcaption"/>
              <w:snapToGrid w:val="0"/>
              <w:spacing w:line="280" w:lineRule="exact"/>
              <w:rPr>
                <w:sz w:val="20"/>
              </w:rPr>
            </w:pPr>
            <w:r w:rsidRPr="003823F8">
              <w:rPr>
                <w:sz w:val="20"/>
              </w:rPr>
              <w:t>Pixel size (Å)</w:t>
            </w:r>
          </w:p>
        </w:tc>
        <w:tc>
          <w:tcPr>
            <w:tcW w:w="1594" w:type="dxa"/>
            <w:hideMark/>
          </w:tcPr>
          <w:p w14:paraId="30CBCDED" w14:textId="77777777" w:rsidR="001D1B15" w:rsidRPr="003823F8" w:rsidRDefault="001D1B15" w:rsidP="001D1B15">
            <w:pPr>
              <w:pStyle w:val="SMcaption"/>
              <w:snapToGrid w:val="0"/>
              <w:spacing w:line="280" w:lineRule="exact"/>
              <w:rPr>
                <w:sz w:val="20"/>
              </w:rPr>
            </w:pPr>
            <w:r w:rsidRPr="003823F8">
              <w:rPr>
                <w:sz w:val="20"/>
              </w:rPr>
              <w:t>0.813</w:t>
            </w:r>
          </w:p>
        </w:tc>
        <w:tc>
          <w:tcPr>
            <w:tcW w:w="1595" w:type="dxa"/>
          </w:tcPr>
          <w:p w14:paraId="15A7BE70" w14:textId="25B3CFBC" w:rsidR="001D1B15" w:rsidRPr="003823F8" w:rsidRDefault="001D1B15" w:rsidP="001D1B15">
            <w:pPr>
              <w:pStyle w:val="SMcaption"/>
              <w:snapToGrid w:val="0"/>
              <w:spacing w:line="280" w:lineRule="exact"/>
              <w:rPr>
                <w:sz w:val="20"/>
              </w:rPr>
            </w:pPr>
            <w:r w:rsidRPr="003823F8">
              <w:rPr>
                <w:sz w:val="20"/>
              </w:rPr>
              <w:t>0.8</w:t>
            </w:r>
            <w:r>
              <w:rPr>
                <w:sz w:val="20"/>
              </w:rPr>
              <w:t>67</w:t>
            </w:r>
          </w:p>
        </w:tc>
        <w:tc>
          <w:tcPr>
            <w:tcW w:w="1594" w:type="dxa"/>
          </w:tcPr>
          <w:p w14:paraId="3EA377AC" w14:textId="18FC0804" w:rsidR="001D1B15" w:rsidRPr="003823F8" w:rsidRDefault="001D1B15" w:rsidP="001D1B15">
            <w:pPr>
              <w:pStyle w:val="SMcaption"/>
              <w:snapToGrid w:val="0"/>
              <w:spacing w:line="280" w:lineRule="exact"/>
              <w:rPr>
                <w:sz w:val="20"/>
              </w:rPr>
            </w:pPr>
            <w:r w:rsidRPr="003823F8">
              <w:rPr>
                <w:sz w:val="20"/>
              </w:rPr>
              <w:t>0.816</w:t>
            </w:r>
          </w:p>
        </w:tc>
        <w:tc>
          <w:tcPr>
            <w:tcW w:w="1594" w:type="dxa"/>
          </w:tcPr>
          <w:p w14:paraId="5F419126" w14:textId="0C3DEC6B" w:rsidR="001D1B15" w:rsidRPr="003823F8" w:rsidRDefault="001D1B15" w:rsidP="001D1B15">
            <w:pPr>
              <w:pStyle w:val="SMcaption"/>
              <w:snapToGrid w:val="0"/>
              <w:spacing w:line="280" w:lineRule="exact"/>
              <w:rPr>
                <w:sz w:val="20"/>
              </w:rPr>
            </w:pPr>
            <w:r w:rsidRPr="003823F8">
              <w:rPr>
                <w:sz w:val="20"/>
              </w:rPr>
              <w:t>0.878</w:t>
            </w:r>
          </w:p>
        </w:tc>
      </w:tr>
      <w:tr w:rsidR="001D1B15" w:rsidRPr="003823F8" w14:paraId="45732C1B" w14:textId="77777777" w:rsidTr="00AD5385">
        <w:trPr>
          <w:trHeight w:val="241"/>
        </w:trPr>
        <w:tc>
          <w:tcPr>
            <w:tcW w:w="2694" w:type="dxa"/>
            <w:hideMark/>
          </w:tcPr>
          <w:p w14:paraId="38199AA8" w14:textId="77777777" w:rsidR="001D1B15" w:rsidRPr="003823F8" w:rsidRDefault="001D1B15" w:rsidP="001D1B15">
            <w:pPr>
              <w:pStyle w:val="SMcaption"/>
              <w:snapToGrid w:val="0"/>
              <w:spacing w:line="280" w:lineRule="exact"/>
              <w:rPr>
                <w:sz w:val="20"/>
              </w:rPr>
            </w:pPr>
            <w:r w:rsidRPr="003823F8">
              <w:rPr>
                <w:sz w:val="20"/>
              </w:rPr>
              <w:t>Symmetry imposed</w:t>
            </w:r>
          </w:p>
        </w:tc>
        <w:tc>
          <w:tcPr>
            <w:tcW w:w="1594" w:type="dxa"/>
            <w:hideMark/>
          </w:tcPr>
          <w:p w14:paraId="494EFD11" w14:textId="77777777" w:rsidR="001D1B15" w:rsidRPr="003823F8" w:rsidRDefault="001D1B15" w:rsidP="001D1B15">
            <w:pPr>
              <w:pStyle w:val="SMcaption"/>
              <w:snapToGrid w:val="0"/>
              <w:spacing w:line="280" w:lineRule="exact"/>
              <w:rPr>
                <w:sz w:val="20"/>
              </w:rPr>
            </w:pPr>
            <w:r w:rsidRPr="003823F8">
              <w:rPr>
                <w:sz w:val="20"/>
              </w:rPr>
              <w:t>D7</w:t>
            </w:r>
          </w:p>
        </w:tc>
        <w:tc>
          <w:tcPr>
            <w:tcW w:w="1595" w:type="dxa"/>
          </w:tcPr>
          <w:p w14:paraId="764F4D70" w14:textId="7E35250D" w:rsidR="001D1B15" w:rsidRPr="003823F8" w:rsidRDefault="001D1B15" w:rsidP="001D1B15">
            <w:pPr>
              <w:pStyle w:val="SMcaption"/>
              <w:snapToGrid w:val="0"/>
              <w:spacing w:line="280" w:lineRule="exact"/>
              <w:rPr>
                <w:sz w:val="20"/>
              </w:rPr>
            </w:pPr>
            <w:r w:rsidRPr="003823F8">
              <w:rPr>
                <w:sz w:val="20"/>
              </w:rPr>
              <w:t>D7</w:t>
            </w:r>
          </w:p>
        </w:tc>
        <w:tc>
          <w:tcPr>
            <w:tcW w:w="1594" w:type="dxa"/>
          </w:tcPr>
          <w:p w14:paraId="5AF506BC" w14:textId="17CC384E" w:rsidR="001D1B15" w:rsidRPr="003823F8" w:rsidRDefault="001D1B15" w:rsidP="001D1B15">
            <w:pPr>
              <w:pStyle w:val="SMcaption"/>
              <w:snapToGrid w:val="0"/>
              <w:spacing w:line="280" w:lineRule="exact"/>
              <w:rPr>
                <w:sz w:val="20"/>
              </w:rPr>
            </w:pPr>
            <w:r w:rsidRPr="003823F8">
              <w:rPr>
                <w:sz w:val="20"/>
              </w:rPr>
              <w:t>D7</w:t>
            </w:r>
          </w:p>
        </w:tc>
        <w:tc>
          <w:tcPr>
            <w:tcW w:w="1594" w:type="dxa"/>
          </w:tcPr>
          <w:p w14:paraId="5B5AC0D7" w14:textId="2032E12C" w:rsidR="001D1B15" w:rsidRPr="003823F8" w:rsidRDefault="001D1B15" w:rsidP="001D1B15">
            <w:pPr>
              <w:pStyle w:val="SMcaption"/>
              <w:snapToGrid w:val="0"/>
              <w:spacing w:line="280" w:lineRule="exact"/>
              <w:rPr>
                <w:sz w:val="20"/>
              </w:rPr>
            </w:pPr>
            <w:r w:rsidRPr="003823F8">
              <w:rPr>
                <w:sz w:val="20"/>
              </w:rPr>
              <w:t>D7</w:t>
            </w:r>
          </w:p>
        </w:tc>
      </w:tr>
      <w:tr w:rsidR="001D1B15" w:rsidRPr="003823F8" w14:paraId="1BF6031D" w14:textId="77777777" w:rsidTr="00AD5385">
        <w:trPr>
          <w:trHeight w:val="241"/>
        </w:trPr>
        <w:tc>
          <w:tcPr>
            <w:tcW w:w="2694" w:type="dxa"/>
            <w:hideMark/>
          </w:tcPr>
          <w:p w14:paraId="6E6FDEDF" w14:textId="77777777" w:rsidR="001D1B15" w:rsidRPr="003823F8" w:rsidRDefault="001D1B15" w:rsidP="001D1B15">
            <w:pPr>
              <w:pStyle w:val="SMcaption"/>
              <w:snapToGrid w:val="0"/>
              <w:spacing w:line="280" w:lineRule="exact"/>
              <w:rPr>
                <w:sz w:val="20"/>
              </w:rPr>
            </w:pPr>
            <w:r w:rsidRPr="003823F8">
              <w:rPr>
                <w:sz w:val="20"/>
              </w:rPr>
              <w:t>Initial images (no.)</w:t>
            </w:r>
          </w:p>
        </w:tc>
        <w:tc>
          <w:tcPr>
            <w:tcW w:w="1594" w:type="dxa"/>
            <w:hideMark/>
          </w:tcPr>
          <w:p w14:paraId="54C613C3" w14:textId="77777777" w:rsidR="001D1B15" w:rsidRPr="003823F8" w:rsidRDefault="001D1B15" w:rsidP="001D1B15">
            <w:pPr>
              <w:pStyle w:val="SMcaption"/>
              <w:snapToGrid w:val="0"/>
              <w:spacing w:line="280" w:lineRule="exact"/>
              <w:rPr>
                <w:sz w:val="20"/>
              </w:rPr>
            </w:pPr>
            <w:r w:rsidRPr="003823F8">
              <w:rPr>
                <w:sz w:val="20"/>
              </w:rPr>
              <w:t>504</w:t>
            </w:r>
          </w:p>
        </w:tc>
        <w:tc>
          <w:tcPr>
            <w:tcW w:w="1595" w:type="dxa"/>
          </w:tcPr>
          <w:p w14:paraId="4DF0F854" w14:textId="57DB680B" w:rsidR="001D1B15" w:rsidRPr="003823F8" w:rsidRDefault="001D1B15" w:rsidP="001D1B15">
            <w:pPr>
              <w:pStyle w:val="SMcaption"/>
              <w:snapToGrid w:val="0"/>
              <w:spacing w:line="280" w:lineRule="exact"/>
              <w:rPr>
                <w:sz w:val="20"/>
              </w:rPr>
            </w:pPr>
            <w:r w:rsidRPr="003823F8">
              <w:rPr>
                <w:sz w:val="20"/>
              </w:rPr>
              <w:t>5</w:t>
            </w:r>
            <w:r>
              <w:rPr>
                <w:sz w:val="20"/>
              </w:rPr>
              <w:t>53</w:t>
            </w:r>
          </w:p>
        </w:tc>
        <w:tc>
          <w:tcPr>
            <w:tcW w:w="1594" w:type="dxa"/>
          </w:tcPr>
          <w:p w14:paraId="5D2DCC09" w14:textId="1098C5D1" w:rsidR="001D1B15" w:rsidRPr="003823F8" w:rsidRDefault="001D1B15" w:rsidP="001D1B15">
            <w:pPr>
              <w:pStyle w:val="SMcaption"/>
              <w:snapToGrid w:val="0"/>
              <w:spacing w:line="280" w:lineRule="exact"/>
              <w:rPr>
                <w:sz w:val="20"/>
              </w:rPr>
            </w:pPr>
            <w:r w:rsidRPr="003823F8">
              <w:rPr>
                <w:sz w:val="20"/>
              </w:rPr>
              <w:t>5,614</w:t>
            </w:r>
          </w:p>
        </w:tc>
        <w:tc>
          <w:tcPr>
            <w:tcW w:w="1594" w:type="dxa"/>
          </w:tcPr>
          <w:p w14:paraId="30739C36" w14:textId="05104B84" w:rsidR="001D1B15" w:rsidRPr="003823F8" w:rsidRDefault="001D1B15" w:rsidP="001D1B15">
            <w:pPr>
              <w:pStyle w:val="SMcaption"/>
              <w:snapToGrid w:val="0"/>
              <w:spacing w:line="280" w:lineRule="exact"/>
              <w:rPr>
                <w:sz w:val="20"/>
              </w:rPr>
            </w:pPr>
            <w:r w:rsidRPr="003823F8">
              <w:rPr>
                <w:sz w:val="20"/>
              </w:rPr>
              <w:t>649</w:t>
            </w:r>
          </w:p>
        </w:tc>
      </w:tr>
      <w:tr w:rsidR="001D1B15" w:rsidRPr="003823F8" w14:paraId="7DA3BBC9" w14:textId="77777777" w:rsidTr="00AD5385">
        <w:trPr>
          <w:trHeight w:val="241"/>
        </w:trPr>
        <w:tc>
          <w:tcPr>
            <w:tcW w:w="2694" w:type="dxa"/>
            <w:hideMark/>
          </w:tcPr>
          <w:p w14:paraId="47E22EC6" w14:textId="77777777" w:rsidR="001D1B15" w:rsidRPr="003823F8" w:rsidRDefault="001D1B15" w:rsidP="001D1B15">
            <w:pPr>
              <w:pStyle w:val="SMcaption"/>
              <w:snapToGrid w:val="0"/>
              <w:spacing w:line="280" w:lineRule="exact"/>
              <w:rPr>
                <w:sz w:val="20"/>
              </w:rPr>
            </w:pPr>
            <w:r w:rsidRPr="003823F8">
              <w:rPr>
                <w:sz w:val="20"/>
              </w:rPr>
              <w:t>Optics group (no.)</w:t>
            </w:r>
          </w:p>
        </w:tc>
        <w:tc>
          <w:tcPr>
            <w:tcW w:w="1594" w:type="dxa"/>
            <w:hideMark/>
          </w:tcPr>
          <w:p w14:paraId="4B294775" w14:textId="77777777" w:rsidR="001D1B15" w:rsidRPr="003823F8" w:rsidRDefault="001D1B15" w:rsidP="001D1B15">
            <w:pPr>
              <w:pStyle w:val="SMcaption"/>
              <w:snapToGrid w:val="0"/>
              <w:spacing w:line="280" w:lineRule="exact"/>
              <w:rPr>
                <w:sz w:val="20"/>
              </w:rPr>
            </w:pPr>
            <w:r w:rsidRPr="003823F8">
              <w:rPr>
                <w:sz w:val="20"/>
              </w:rPr>
              <w:t>10</w:t>
            </w:r>
          </w:p>
        </w:tc>
        <w:tc>
          <w:tcPr>
            <w:tcW w:w="1595" w:type="dxa"/>
          </w:tcPr>
          <w:p w14:paraId="09A73211" w14:textId="173365CF" w:rsidR="001D1B15" w:rsidRPr="003823F8" w:rsidRDefault="001D1B15" w:rsidP="001D1B15">
            <w:pPr>
              <w:pStyle w:val="SMcaption"/>
              <w:snapToGrid w:val="0"/>
              <w:spacing w:line="280" w:lineRule="exact"/>
              <w:rPr>
                <w:sz w:val="20"/>
              </w:rPr>
            </w:pPr>
            <w:r>
              <w:rPr>
                <w:sz w:val="20"/>
              </w:rPr>
              <w:t>6</w:t>
            </w:r>
          </w:p>
        </w:tc>
        <w:tc>
          <w:tcPr>
            <w:tcW w:w="1594" w:type="dxa"/>
          </w:tcPr>
          <w:p w14:paraId="3A14578C" w14:textId="4FE9AAF8" w:rsidR="001D1B15" w:rsidRPr="003823F8" w:rsidRDefault="001D1B15" w:rsidP="001D1B15">
            <w:pPr>
              <w:pStyle w:val="SMcaption"/>
              <w:snapToGrid w:val="0"/>
              <w:spacing w:line="280" w:lineRule="exact"/>
              <w:rPr>
                <w:sz w:val="20"/>
              </w:rPr>
            </w:pPr>
            <w:r w:rsidRPr="003823F8">
              <w:rPr>
                <w:sz w:val="20"/>
              </w:rPr>
              <w:t>11</w:t>
            </w:r>
          </w:p>
        </w:tc>
        <w:tc>
          <w:tcPr>
            <w:tcW w:w="1594" w:type="dxa"/>
          </w:tcPr>
          <w:p w14:paraId="6E38727E" w14:textId="40F9613E" w:rsidR="001D1B15" w:rsidRPr="003823F8" w:rsidRDefault="001D1B15" w:rsidP="001D1B15">
            <w:pPr>
              <w:pStyle w:val="SMcaption"/>
              <w:snapToGrid w:val="0"/>
              <w:spacing w:line="280" w:lineRule="exact"/>
              <w:rPr>
                <w:sz w:val="20"/>
              </w:rPr>
            </w:pPr>
            <w:r w:rsidRPr="003823F8">
              <w:rPr>
                <w:sz w:val="20"/>
              </w:rPr>
              <w:t>13</w:t>
            </w:r>
          </w:p>
        </w:tc>
      </w:tr>
      <w:tr w:rsidR="001D1B15" w:rsidRPr="003823F8" w14:paraId="11114F6C" w14:textId="77777777" w:rsidTr="00AD5385">
        <w:trPr>
          <w:trHeight w:val="241"/>
        </w:trPr>
        <w:tc>
          <w:tcPr>
            <w:tcW w:w="2694" w:type="dxa"/>
            <w:hideMark/>
          </w:tcPr>
          <w:p w14:paraId="0D6806BC" w14:textId="77777777" w:rsidR="001D1B15" w:rsidRPr="003823F8" w:rsidRDefault="001D1B15" w:rsidP="001D1B15">
            <w:pPr>
              <w:pStyle w:val="SMcaption"/>
              <w:snapToGrid w:val="0"/>
              <w:spacing w:line="280" w:lineRule="exact"/>
              <w:rPr>
                <w:sz w:val="20"/>
              </w:rPr>
            </w:pPr>
            <w:r w:rsidRPr="003823F8">
              <w:rPr>
                <w:sz w:val="20"/>
              </w:rPr>
              <w:t>Initial particle images (no.)</w:t>
            </w:r>
          </w:p>
        </w:tc>
        <w:tc>
          <w:tcPr>
            <w:tcW w:w="1594" w:type="dxa"/>
            <w:hideMark/>
          </w:tcPr>
          <w:p w14:paraId="6AD6FF62" w14:textId="77777777" w:rsidR="001D1B15" w:rsidRPr="003823F8" w:rsidRDefault="001D1B15" w:rsidP="001D1B15">
            <w:pPr>
              <w:pStyle w:val="SMcaption"/>
              <w:snapToGrid w:val="0"/>
              <w:spacing w:line="280" w:lineRule="exact"/>
              <w:rPr>
                <w:sz w:val="20"/>
              </w:rPr>
            </w:pPr>
            <w:r w:rsidRPr="003823F8">
              <w:rPr>
                <w:sz w:val="20"/>
              </w:rPr>
              <w:t>178,215</w:t>
            </w:r>
          </w:p>
        </w:tc>
        <w:tc>
          <w:tcPr>
            <w:tcW w:w="1595" w:type="dxa"/>
          </w:tcPr>
          <w:p w14:paraId="55104F6E" w14:textId="29D57AAF" w:rsidR="001D1B15" w:rsidRPr="003823F8" w:rsidRDefault="001D1B15" w:rsidP="001D1B15">
            <w:pPr>
              <w:pStyle w:val="SMcaption"/>
              <w:snapToGrid w:val="0"/>
              <w:spacing w:line="280" w:lineRule="exact"/>
              <w:rPr>
                <w:sz w:val="20"/>
              </w:rPr>
            </w:pPr>
            <w:r>
              <w:rPr>
                <w:sz w:val="20"/>
              </w:rPr>
              <w:t>39,492</w:t>
            </w:r>
          </w:p>
        </w:tc>
        <w:tc>
          <w:tcPr>
            <w:tcW w:w="1594" w:type="dxa"/>
          </w:tcPr>
          <w:p w14:paraId="03117838" w14:textId="5250CB97" w:rsidR="001D1B15" w:rsidRPr="003823F8" w:rsidRDefault="001D1B15" w:rsidP="001D1B15">
            <w:pPr>
              <w:pStyle w:val="SMcaption"/>
              <w:snapToGrid w:val="0"/>
              <w:spacing w:line="280" w:lineRule="exact"/>
              <w:rPr>
                <w:sz w:val="20"/>
              </w:rPr>
            </w:pPr>
            <w:r w:rsidRPr="003823F8">
              <w:rPr>
                <w:sz w:val="20"/>
              </w:rPr>
              <w:t>1,118,169</w:t>
            </w:r>
          </w:p>
        </w:tc>
        <w:tc>
          <w:tcPr>
            <w:tcW w:w="1594" w:type="dxa"/>
          </w:tcPr>
          <w:p w14:paraId="6DC4207A" w14:textId="396F6F66" w:rsidR="001D1B15" w:rsidRPr="003823F8" w:rsidRDefault="001D1B15" w:rsidP="001D1B15">
            <w:pPr>
              <w:pStyle w:val="SMcaption"/>
              <w:snapToGrid w:val="0"/>
              <w:spacing w:line="280" w:lineRule="exact"/>
              <w:rPr>
                <w:sz w:val="20"/>
              </w:rPr>
            </w:pPr>
            <w:r w:rsidRPr="003823F8">
              <w:rPr>
                <w:sz w:val="20"/>
              </w:rPr>
              <w:t>340,446</w:t>
            </w:r>
          </w:p>
        </w:tc>
      </w:tr>
      <w:tr w:rsidR="001D1B15" w:rsidRPr="003823F8" w14:paraId="4562A7C4" w14:textId="77777777" w:rsidTr="00AD5385">
        <w:trPr>
          <w:trHeight w:val="241"/>
        </w:trPr>
        <w:tc>
          <w:tcPr>
            <w:tcW w:w="2694" w:type="dxa"/>
            <w:hideMark/>
          </w:tcPr>
          <w:p w14:paraId="6020A598" w14:textId="77777777" w:rsidR="001D1B15" w:rsidRPr="003823F8" w:rsidRDefault="001D1B15" w:rsidP="001D1B15">
            <w:pPr>
              <w:pStyle w:val="SMcaption"/>
              <w:snapToGrid w:val="0"/>
              <w:spacing w:line="280" w:lineRule="exact"/>
              <w:rPr>
                <w:sz w:val="20"/>
              </w:rPr>
            </w:pPr>
            <w:r w:rsidRPr="003823F8">
              <w:rPr>
                <w:sz w:val="20"/>
              </w:rPr>
              <w:t>Final particle images (no.)</w:t>
            </w:r>
          </w:p>
        </w:tc>
        <w:tc>
          <w:tcPr>
            <w:tcW w:w="1594" w:type="dxa"/>
            <w:hideMark/>
          </w:tcPr>
          <w:p w14:paraId="5F7D9D5F" w14:textId="77777777" w:rsidR="001D1B15" w:rsidRPr="003823F8" w:rsidRDefault="001D1B15" w:rsidP="001D1B15">
            <w:pPr>
              <w:pStyle w:val="SMcaption"/>
              <w:snapToGrid w:val="0"/>
              <w:spacing w:line="280" w:lineRule="exact"/>
              <w:rPr>
                <w:sz w:val="20"/>
              </w:rPr>
            </w:pPr>
            <w:r w:rsidRPr="003823F8">
              <w:rPr>
                <w:sz w:val="20"/>
              </w:rPr>
              <w:t>158,485</w:t>
            </w:r>
          </w:p>
        </w:tc>
        <w:tc>
          <w:tcPr>
            <w:tcW w:w="1595" w:type="dxa"/>
          </w:tcPr>
          <w:p w14:paraId="710B2797" w14:textId="7DD06629" w:rsidR="001D1B15" w:rsidRPr="003823F8" w:rsidRDefault="001D1B15" w:rsidP="001D1B15">
            <w:pPr>
              <w:pStyle w:val="SMcaption"/>
              <w:snapToGrid w:val="0"/>
              <w:spacing w:line="280" w:lineRule="exact"/>
              <w:rPr>
                <w:sz w:val="20"/>
              </w:rPr>
            </w:pPr>
            <w:r>
              <w:rPr>
                <w:sz w:val="20"/>
              </w:rPr>
              <w:t>20,061</w:t>
            </w:r>
          </w:p>
        </w:tc>
        <w:tc>
          <w:tcPr>
            <w:tcW w:w="1594" w:type="dxa"/>
          </w:tcPr>
          <w:p w14:paraId="6BF60149" w14:textId="009F39C6" w:rsidR="001D1B15" w:rsidRPr="003823F8" w:rsidRDefault="001D1B15" w:rsidP="001D1B15">
            <w:pPr>
              <w:pStyle w:val="SMcaption"/>
              <w:snapToGrid w:val="0"/>
              <w:spacing w:line="280" w:lineRule="exact"/>
              <w:rPr>
                <w:sz w:val="20"/>
              </w:rPr>
            </w:pPr>
            <w:r w:rsidRPr="003823F8">
              <w:rPr>
                <w:sz w:val="20"/>
              </w:rPr>
              <w:t>215,011</w:t>
            </w:r>
          </w:p>
        </w:tc>
        <w:tc>
          <w:tcPr>
            <w:tcW w:w="1594" w:type="dxa"/>
          </w:tcPr>
          <w:p w14:paraId="53FAC324" w14:textId="503DBFDA" w:rsidR="001D1B15" w:rsidRPr="003823F8" w:rsidRDefault="001D1B15" w:rsidP="001D1B15">
            <w:pPr>
              <w:pStyle w:val="SMcaption"/>
              <w:snapToGrid w:val="0"/>
              <w:spacing w:line="280" w:lineRule="exact"/>
              <w:rPr>
                <w:sz w:val="20"/>
              </w:rPr>
            </w:pPr>
            <w:r w:rsidRPr="003823F8">
              <w:rPr>
                <w:sz w:val="20"/>
              </w:rPr>
              <w:t>198,677</w:t>
            </w:r>
          </w:p>
        </w:tc>
      </w:tr>
      <w:tr w:rsidR="001D1B15" w:rsidRPr="003823F8" w14:paraId="0DDDB1A1" w14:textId="77777777" w:rsidTr="00AD5385">
        <w:trPr>
          <w:trHeight w:val="80"/>
        </w:trPr>
        <w:tc>
          <w:tcPr>
            <w:tcW w:w="2694" w:type="dxa"/>
            <w:hideMark/>
          </w:tcPr>
          <w:p w14:paraId="74CAD308" w14:textId="77777777" w:rsidR="001D1B15" w:rsidRPr="003823F8" w:rsidRDefault="001D1B15" w:rsidP="001D1B15">
            <w:pPr>
              <w:pStyle w:val="SMcaption"/>
              <w:snapToGrid w:val="0"/>
              <w:spacing w:line="280" w:lineRule="exact"/>
              <w:rPr>
                <w:sz w:val="20"/>
              </w:rPr>
            </w:pPr>
            <w:r w:rsidRPr="003823F8">
              <w:rPr>
                <w:sz w:val="20"/>
              </w:rPr>
              <w:t>Final/Initial particle ratio (%)</w:t>
            </w:r>
          </w:p>
        </w:tc>
        <w:tc>
          <w:tcPr>
            <w:tcW w:w="1594" w:type="dxa"/>
            <w:hideMark/>
          </w:tcPr>
          <w:p w14:paraId="240EC907" w14:textId="77777777" w:rsidR="001D1B15" w:rsidRPr="003823F8" w:rsidRDefault="001D1B15" w:rsidP="001D1B15">
            <w:pPr>
              <w:pStyle w:val="SMcaption"/>
              <w:snapToGrid w:val="0"/>
              <w:spacing w:line="280" w:lineRule="exact"/>
              <w:rPr>
                <w:sz w:val="20"/>
              </w:rPr>
            </w:pPr>
            <w:r w:rsidRPr="003823F8">
              <w:rPr>
                <w:sz w:val="20"/>
              </w:rPr>
              <w:t>88.9</w:t>
            </w:r>
          </w:p>
        </w:tc>
        <w:tc>
          <w:tcPr>
            <w:tcW w:w="1595" w:type="dxa"/>
          </w:tcPr>
          <w:p w14:paraId="6642D367" w14:textId="3EEC23E3" w:rsidR="001D1B15" w:rsidRPr="003823F8" w:rsidRDefault="001D1B15" w:rsidP="001D1B15">
            <w:pPr>
              <w:pStyle w:val="SMcaption"/>
              <w:snapToGrid w:val="0"/>
              <w:spacing w:line="280" w:lineRule="exact"/>
              <w:rPr>
                <w:sz w:val="20"/>
              </w:rPr>
            </w:pPr>
            <w:r>
              <w:rPr>
                <w:sz w:val="20"/>
              </w:rPr>
              <w:t>50.8</w:t>
            </w:r>
          </w:p>
        </w:tc>
        <w:tc>
          <w:tcPr>
            <w:tcW w:w="1594" w:type="dxa"/>
          </w:tcPr>
          <w:p w14:paraId="20113E8B" w14:textId="77781334" w:rsidR="001D1B15" w:rsidRPr="003823F8" w:rsidRDefault="001D1B15" w:rsidP="001D1B15">
            <w:pPr>
              <w:pStyle w:val="SMcaption"/>
              <w:snapToGrid w:val="0"/>
              <w:spacing w:line="280" w:lineRule="exact"/>
              <w:rPr>
                <w:sz w:val="20"/>
              </w:rPr>
            </w:pPr>
            <w:r w:rsidRPr="003823F8">
              <w:rPr>
                <w:sz w:val="20"/>
              </w:rPr>
              <w:t>19.2</w:t>
            </w:r>
          </w:p>
        </w:tc>
        <w:tc>
          <w:tcPr>
            <w:tcW w:w="1594" w:type="dxa"/>
          </w:tcPr>
          <w:p w14:paraId="2CB509A9" w14:textId="579C3E5C" w:rsidR="001D1B15" w:rsidRPr="003823F8" w:rsidRDefault="001D1B15" w:rsidP="001D1B15">
            <w:pPr>
              <w:pStyle w:val="SMcaption"/>
              <w:snapToGrid w:val="0"/>
              <w:spacing w:line="280" w:lineRule="exact"/>
              <w:rPr>
                <w:sz w:val="20"/>
              </w:rPr>
            </w:pPr>
            <w:r w:rsidRPr="003823F8">
              <w:rPr>
                <w:sz w:val="20"/>
              </w:rPr>
              <w:t>58.4</w:t>
            </w:r>
          </w:p>
        </w:tc>
      </w:tr>
      <w:tr w:rsidR="001D1B15" w:rsidRPr="003823F8" w14:paraId="59535B68" w14:textId="77777777" w:rsidTr="00AD5385">
        <w:trPr>
          <w:trHeight w:val="80"/>
        </w:trPr>
        <w:tc>
          <w:tcPr>
            <w:tcW w:w="2694" w:type="dxa"/>
            <w:hideMark/>
          </w:tcPr>
          <w:p w14:paraId="0CF434AC" w14:textId="77777777" w:rsidR="001D1B15" w:rsidRPr="003823F8" w:rsidRDefault="001D1B15" w:rsidP="001D1B15">
            <w:pPr>
              <w:pStyle w:val="SMcaption"/>
              <w:snapToGrid w:val="0"/>
              <w:spacing w:line="280" w:lineRule="exact"/>
              <w:rPr>
                <w:sz w:val="20"/>
              </w:rPr>
            </w:pPr>
            <w:r w:rsidRPr="003823F8">
              <w:rPr>
                <w:sz w:val="20"/>
              </w:rPr>
              <w:t>Average of final particles</w:t>
            </w:r>
          </w:p>
          <w:p w14:paraId="0F957365" w14:textId="77777777" w:rsidR="001D1B15" w:rsidRPr="003823F8" w:rsidRDefault="001D1B15" w:rsidP="001D1B15">
            <w:pPr>
              <w:pStyle w:val="SMcaption"/>
              <w:snapToGrid w:val="0"/>
              <w:spacing w:line="280" w:lineRule="exact"/>
              <w:rPr>
                <w:sz w:val="20"/>
              </w:rPr>
            </w:pPr>
            <w:r w:rsidRPr="003823F8">
              <w:rPr>
                <w:sz w:val="20"/>
              </w:rPr>
              <w:t>per image (no.)</w:t>
            </w:r>
          </w:p>
        </w:tc>
        <w:tc>
          <w:tcPr>
            <w:tcW w:w="1594" w:type="dxa"/>
            <w:hideMark/>
          </w:tcPr>
          <w:p w14:paraId="7378930D" w14:textId="77777777" w:rsidR="001D1B15" w:rsidRPr="003823F8" w:rsidRDefault="001D1B15" w:rsidP="001D1B15">
            <w:pPr>
              <w:pStyle w:val="SMcaption"/>
              <w:snapToGrid w:val="0"/>
              <w:spacing w:line="280" w:lineRule="exact"/>
              <w:rPr>
                <w:sz w:val="20"/>
              </w:rPr>
            </w:pPr>
            <w:r w:rsidRPr="003823F8">
              <w:rPr>
                <w:sz w:val="20"/>
              </w:rPr>
              <w:t>314.5</w:t>
            </w:r>
          </w:p>
        </w:tc>
        <w:tc>
          <w:tcPr>
            <w:tcW w:w="1595" w:type="dxa"/>
          </w:tcPr>
          <w:p w14:paraId="73AE3DC0" w14:textId="04299203" w:rsidR="001D1B15" w:rsidRPr="003823F8" w:rsidRDefault="001D1B15" w:rsidP="001D1B15">
            <w:pPr>
              <w:pStyle w:val="SMcaption"/>
              <w:snapToGrid w:val="0"/>
              <w:spacing w:line="280" w:lineRule="exact"/>
              <w:rPr>
                <w:sz w:val="20"/>
              </w:rPr>
            </w:pPr>
            <w:r>
              <w:rPr>
                <w:sz w:val="20"/>
              </w:rPr>
              <w:t>36.3</w:t>
            </w:r>
          </w:p>
        </w:tc>
        <w:tc>
          <w:tcPr>
            <w:tcW w:w="1594" w:type="dxa"/>
          </w:tcPr>
          <w:p w14:paraId="1CDEE26E" w14:textId="5485AD86" w:rsidR="001D1B15" w:rsidRPr="003823F8" w:rsidRDefault="001D1B15" w:rsidP="001D1B15">
            <w:pPr>
              <w:pStyle w:val="SMcaption"/>
              <w:snapToGrid w:val="0"/>
              <w:spacing w:line="280" w:lineRule="exact"/>
              <w:rPr>
                <w:sz w:val="20"/>
              </w:rPr>
            </w:pPr>
            <w:r w:rsidRPr="003823F8">
              <w:rPr>
                <w:sz w:val="20"/>
              </w:rPr>
              <w:t>38.3</w:t>
            </w:r>
          </w:p>
        </w:tc>
        <w:tc>
          <w:tcPr>
            <w:tcW w:w="1594" w:type="dxa"/>
          </w:tcPr>
          <w:p w14:paraId="7E83DB78" w14:textId="50991C48" w:rsidR="001D1B15" w:rsidRPr="003823F8" w:rsidRDefault="001D1B15" w:rsidP="001D1B15">
            <w:pPr>
              <w:pStyle w:val="SMcaption"/>
              <w:snapToGrid w:val="0"/>
              <w:spacing w:line="280" w:lineRule="exact"/>
              <w:rPr>
                <w:sz w:val="20"/>
              </w:rPr>
            </w:pPr>
            <w:r w:rsidRPr="003823F8">
              <w:rPr>
                <w:sz w:val="20"/>
              </w:rPr>
              <w:t>306.1</w:t>
            </w:r>
          </w:p>
        </w:tc>
      </w:tr>
      <w:tr w:rsidR="001D1B15" w:rsidRPr="003823F8" w14:paraId="47C7FEEB" w14:textId="77777777" w:rsidTr="00AD5385">
        <w:trPr>
          <w:trHeight w:val="484"/>
        </w:trPr>
        <w:tc>
          <w:tcPr>
            <w:tcW w:w="2694" w:type="dxa"/>
            <w:hideMark/>
          </w:tcPr>
          <w:p w14:paraId="6DE68E0E" w14:textId="77777777" w:rsidR="001D1B15" w:rsidRPr="003823F8" w:rsidRDefault="001D1B15" w:rsidP="001D1B15">
            <w:pPr>
              <w:pStyle w:val="SMcaption"/>
              <w:snapToGrid w:val="0"/>
              <w:spacing w:line="280" w:lineRule="exact"/>
              <w:rPr>
                <w:sz w:val="20"/>
              </w:rPr>
            </w:pPr>
            <w:r w:rsidRPr="003823F8">
              <w:rPr>
                <w:sz w:val="20"/>
              </w:rPr>
              <w:t>Map resolution (Å)</w:t>
            </w:r>
          </w:p>
          <w:p w14:paraId="40E490CB" w14:textId="77777777" w:rsidR="001D1B15" w:rsidRPr="003823F8" w:rsidRDefault="001D1B15" w:rsidP="001D1B15">
            <w:pPr>
              <w:pStyle w:val="SMcaption"/>
              <w:snapToGrid w:val="0"/>
              <w:spacing w:line="280" w:lineRule="exact"/>
              <w:rPr>
                <w:sz w:val="20"/>
              </w:rPr>
            </w:pPr>
            <w:r w:rsidRPr="003823F8">
              <w:rPr>
                <w:sz w:val="20"/>
              </w:rPr>
              <w:t xml:space="preserve">    FSC threshold</w:t>
            </w:r>
          </w:p>
        </w:tc>
        <w:tc>
          <w:tcPr>
            <w:tcW w:w="1594" w:type="dxa"/>
            <w:hideMark/>
          </w:tcPr>
          <w:p w14:paraId="1B939031" w14:textId="77777777" w:rsidR="001D1B15" w:rsidRPr="003823F8" w:rsidRDefault="001D1B15" w:rsidP="001D1B15">
            <w:pPr>
              <w:pStyle w:val="SMcaption"/>
              <w:snapToGrid w:val="0"/>
              <w:spacing w:line="280" w:lineRule="exact"/>
              <w:rPr>
                <w:sz w:val="20"/>
              </w:rPr>
            </w:pPr>
            <w:r w:rsidRPr="003823F8">
              <w:rPr>
                <w:sz w:val="20"/>
              </w:rPr>
              <w:t>1.99</w:t>
            </w:r>
          </w:p>
          <w:p w14:paraId="070F767B" w14:textId="77777777" w:rsidR="001D1B15" w:rsidRPr="003823F8" w:rsidRDefault="001D1B15" w:rsidP="001D1B15">
            <w:pPr>
              <w:pStyle w:val="SMcaption"/>
              <w:snapToGrid w:val="0"/>
              <w:spacing w:line="280" w:lineRule="exact"/>
              <w:rPr>
                <w:sz w:val="20"/>
              </w:rPr>
            </w:pPr>
            <w:r w:rsidRPr="003823F8">
              <w:rPr>
                <w:sz w:val="20"/>
              </w:rPr>
              <w:t>0.143</w:t>
            </w:r>
          </w:p>
        </w:tc>
        <w:tc>
          <w:tcPr>
            <w:tcW w:w="1595" w:type="dxa"/>
          </w:tcPr>
          <w:p w14:paraId="6042607F" w14:textId="745A5810" w:rsidR="001D1B15" w:rsidRPr="003823F8" w:rsidRDefault="001D1B15" w:rsidP="001D1B15">
            <w:pPr>
              <w:pStyle w:val="SMcaption"/>
              <w:snapToGrid w:val="0"/>
              <w:spacing w:line="280" w:lineRule="exact"/>
              <w:rPr>
                <w:sz w:val="20"/>
              </w:rPr>
            </w:pPr>
            <w:r>
              <w:rPr>
                <w:sz w:val="20"/>
              </w:rPr>
              <w:t>2.81</w:t>
            </w:r>
          </w:p>
          <w:p w14:paraId="1217C8EF" w14:textId="0DCE4D35" w:rsidR="001D1B15" w:rsidRPr="003823F8" w:rsidRDefault="001D1B15" w:rsidP="001D1B15">
            <w:pPr>
              <w:pStyle w:val="SMcaption"/>
              <w:snapToGrid w:val="0"/>
              <w:spacing w:line="280" w:lineRule="exact"/>
              <w:rPr>
                <w:sz w:val="20"/>
              </w:rPr>
            </w:pPr>
            <w:r w:rsidRPr="003823F8">
              <w:rPr>
                <w:sz w:val="20"/>
              </w:rPr>
              <w:t>0.143</w:t>
            </w:r>
          </w:p>
        </w:tc>
        <w:tc>
          <w:tcPr>
            <w:tcW w:w="1594" w:type="dxa"/>
          </w:tcPr>
          <w:p w14:paraId="275EC7D2" w14:textId="77777777" w:rsidR="001D1B15" w:rsidRPr="003823F8" w:rsidRDefault="001D1B15" w:rsidP="001D1B15">
            <w:pPr>
              <w:pStyle w:val="SMcaption"/>
              <w:snapToGrid w:val="0"/>
              <w:spacing w:line="280" w:lineRule="exact"/>
              <w:rPr>
                <w:sz w:val="20"/>
              </w:rPr>
            </w:pPr>
            <w:r w:rsidRPr="003823F8">
              <w:rPr>
                <w:sz w:val="20"/>
              </w:rPr>
              <w:t>2.08</w:t>
            </w:r>
          </w:p>
          <w:p w14:paraId="223FE032" w14:textId="7A248A78" w:rsidR="001D1B15" w:rsidRPr="003823F8" w:rsidRDefault="001D1B15" w:rsidP="001D1B15">
            <w:pPr>
              <w:pStyle w:val="SMcaption"/>
              <w:snapToGrid w:val="0"/>
              <w:spacing w:line="280" w:lineRule="exact"/>
              <w:rPr>
                <w:sz w:val="20"/>
              </w:rPr>
            </w:pPr>
            <w:r w:rsidRPr="003823F8">
              <w:rPr>
                <w:sz w:val="20"/>
              </w:rPr>
              <w:t>0.143</w:t>
            </w:r>
          </w:p>
        </w:tc>
        <w:tc>
          <w:tcPr>
            <w:tcW w:w="1594" w:type="dxa"/>
          </w:tcPr>
          <w:p w14:paraId="35843598" w14:textId="2DA15B7F" w:rsidR="001D1B15" w:rsidRPr="003823F8" w:rsidRDefault="001D1B15" w:rsidP="001D1B15">
            <w:pPr>
              <w:pStyle w:val="SMcaption"/>
              <w:snapToGrid w:val="0"/>
              <w:spacing w:line="280" w:lineRule="exact"/>
              <w:rPr>
                <w:sz w:val="20"/>
              </w:rPr>
            </w:pPr>
            <w:r w:rsidRPr="003823F8">
              <w:rPr>
                <w:sz w:val="20"/>
              </w:rPr>
              <w:t>2.09</w:t>
            </w:r>
          </w:p>
          <w:p w14:paraId="2C08C79C" w14:textId="77777777" w:rsidR="001D1B15" w:rsidRPr="003823F8" w:rsidRDefault="001D1B15" w:rsidP="001D1B15">
            <w:pPr>
              <w:pStyle w:val="SMcaption"/>
              <w:snapToGrid w:val="0"/>
              <w:spacing w:line="280" w:lineRule="exact"/>
              <w:rPr>
                <w:sz w:val="20"/>
              </w:rPr>
            </w:pPr>
            <w:r w:rsidRPr="003823F8">
              <w:rPr>
                <w:sz w:val="20"/>
              </w:rPr>
              <w:t>0.143</w:t>
            </w:r>
          </w:p>
        </w:tc>
      </w:tr>
      <w:tr w:rsidR="001D1B15" w:rsidRPr="003823F8" w14:paraId="686E923D" w14:textId="77777777" w:rsidTr="00AD5385">
        <w:trPr>
          <w:trHeight w:val="51"/>
        </w:trPr>
        <w:tc>
          <w:tcPr>
            <w:tcW w:w="2694" w:type="dxa"/>
            <w:tcBorders>
              <w:bottom w:val="single" w:sz="4" w:space="0" w:color="auto"/>
            </w:tcBorders>
            <w:hideMark/>
          </w:tcPr>
          <w:p w14:paraId="5E8B552F" w14:textId="77777777" w:rsidR="001D1B15" w:rsidRPr="003823F8" w:rsidRDefault="001D1B15" w:rsidP="001D1B15">
            <w:pPr>
              <w:pStyle w:val="SMcaption"/>
              <w:snapToGrid w:val="0"/>
              <w:spacing w:line="280" w:lineRule="exact"/>
              <w:rPr>
                <w:sz w:val="20"/>
              </w:rPr>
            </w:pPr>
            <w:r w:rsidRPr="003823F8">
              <w:rPr>
                <w:sz w:val="20"/>
              </w:rPr>
              <w:t>Map resolution range (Å)</w:t>
            </w:r>
          </w:p>
        </w:tc>
        <w:tc>
          <w:tcPr>
            <w:tcW w:w="1594" w:type="dxa"/>
            <w:tcBorders>
              <w:bottom w:val="single" w:sz="4" w:space="0" w:color="auto"/>
            </w:tcBorders>
          </w:tcPr>
          <w:p w14:paraId="224FE7C8" w14:textId="77777777" w:rsidR="001D1B15" w:rsidRPr="003823F8" w:rsidRDefault="001D1B15" w:rsidP="001D1B15">
            <w:pPr>
              <w:pStyle w:val="SMcaption"/>
              <w:snapToGrid w:val="0"/>
              <w:spacing w:line="280" w:lineRule="exact"/>
              <w:rPr>
                <w:sz w:val="20"/>
              </w:rPr>
            </w:pPr>
            <w:r w:rsidRPr="003823F8">
              <w:rPr>
                <w:sz w:val="20"/>
              </w:rPr>
              <w:t>1.93–3.04</w:t>
            </w:r>
          </w:p>
        </w:tc>
        <w:tc>
          <w:tcPr>
            <w:tcW w:w="1595" w:type="dxa"/>
            <w:tcBorders>
              <w:bottom w:val="single" w:sz="4" w:space="0" w:color="auto"/>
            </w:tcBorders>
          </w:tcPr>
          <w:p w14:paraId="6E7BB939" w14:textId="3E749124" w:rsidR="001D1B15" w:rsidRPr="003823F8" w:rsidRDefault="00A55D16" w:rsidP="001D1B15">
            <w:pPr>
              <w:pStyle w:val="SMcaption"/>
              <w:snapToGrid w:val="0"/>
              <w:spacing w:line="280" w:lineRule="exact"/>
              <w:rPr>
                <w:sz w:val="20"/>
              </w:rPr>
            </w:pPr>
            <w:r>
              <w:rPr>
                <w:sz w:val="20"/>
              </w:rPr>
              <w:t>2.65</w:t>
            </w:r>
            <w:r w:rsidR="001D1B15" w:rsidRPr="003823F8">
              <w:rPr>
                <w:sz w:val="20"/>
              </w:rPr>
              <w:t>–</w:t>
            </w:r>
            <w:r>
              <w:rPr>
                <w:sz w:val="20"/>
              </w:rPr>
              <w:t>4.36</w:t>
            </w:r>
          </w:p>
        </w:tc>
        <w:tc>
          <w:tcPr>
            <w:tcW w:w="1594" w:type="dxa"/>
            <w:tcBorders>
              <w:bottom w:val="single" w:sz="4" w:space="0" w:color="auto"/>
            </w:tcBorders>
          </w:tcPr>
          <w:p w14:paraId="1DDAABA8" w14:textId="66E10CDC" w:rsidR="001D1B15" w:rsidRPr="003823F8" w:rsidRDefault="001D1B15" w:rsidP="001D1B15">
            <w:pPr>
              <w:pStyle w:val="SMcaption"/>
              <w:snapToGrid w:val="0"/>
              <w:spacing w:line="280" w:lineRule="exact"/>
              <w:rPr>
                <w:sz w:val="20"/>
              </w:rPr>
            </w:pPr>
            <w:r w:rsidRPr="003823F8">
              <w:rPr>
                <w:sz w:val="20"/>
              </w:rPr>
              <w:t>2.02–3.09</w:t>
            </w:r>
          </w:p>
        </w:tc>
        <w:tc>
          <w:tcPr>
            <w:tcW w:w="1594" w:type="dxa"/>
            <w:tcBorders>
              <w:bottom w:val="single" w:sz="4" w:space="0" w:color="auto"/>
            </w:tcBorders>
          </w:tcPr>
          <w:p w14:paraId="1B7DAA2F" w14:textId="07889577" w:rsidR="001D1B15" w:rsidRPr="003823F8" w:rsidRDefault="001D1B15" w:rsidP="001D1B15">
            <w:pPr>
              <w:pStyle w:val="SMcaption"/>
              <w:snapToGrid w:val="0"/>
              <w:spacing w:line="280" w:lineRule="exact"/>
              <w:rPr>
                <w:sz w:val="20"/>
              </w:rPr>
            </w:pPr>
            <w:r w:rsidRPr="003823F8">
              <w:rPr>
                <w:sz w:val="20"/>
              </w:rPr>
              <w:t>2.06–3.07</w:t>
            </w:r>
          </w:p>
        </w:tc>
      </w:tr>
    </w:tbl>
    <w:tbl>
      <w:tblPr>
        <w:tblStyle w:val="TableGrid"/>
        <w:tblpPr w:leftFromText="142" w:rightFromText="142" w:vertAnchor="page" w:horzAnchor="margin" w:tblpY="779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48"/>
        <w:gridCol w:w="1606"/>
        <w:gridCol w:w="1606"/>
        <w:gridCol w:w="1606"/>
        <w:gridCol w:w="1606"/>
      </w:tblGrid>
      <w:tr w:rsidR="00561204" w:rsidRPr="003823F8" w14:paraId="062E35FD" w14:textId="77777777" w:rsidTr="00AD5385">
        <w:trPr>
          <w:trHeight w:val="276"/>
        </w:trPr>
        <w:tc>
          <w:tcPr>
            <w:tcW w:w="2648" w:type="dxa"/>
            <w:tcBorders>
              <w:top w:val="single" w:sz="4" w:space="0" w:color="auto"/>
              <w:left w:val="nil"/>
              <w:bottom w:val="single" w:sz="4" w:space="0" w:color="auto"/>
              <w:right w:val="nil"/>
            </w:tcBorders>
            <w:hideMark/>
          </w:tcPr>
          <w:p w14:paraId="25467473" w14:textId="77777777" w:rsidR="00561204" w:rsidRPr="003823F8" w:rsidRDefault="00561204" w:rsidP="00561204">
            <w:pPr>
              <w:pStyle w:val="SMcaption"/>
              <w:snapToGrid w:val="0"/>
              <w:spacing w:line="280" w:lineRule="exact"/>
              <w:rPr>
                <w:sz w:val="20"/>
              </w:rPr>
            </w:pPr>
            <w:r w:rsidRPr="003823F8">
              <w:rPr>
                <w:sz w:val="20"/>
              </w:rPr>
              <w:t>Dataset</w:t>
            </w:r>
          </w:p>
        </w:tc>
        <w:tc>
          <w:tcPr>
            <w:tcW w:w="1606" w:type="dxa"/>
            <w:tcBorders>
              <w:top w:val="single" w:sz="4" w:space="0" w:color="auto"/>
              <w:left w:val="nil"/>
              <w:bottom w:val="single" w:sz="4" w:space="0" w:color="auto"/>
              <w:right w:val="nil"/>
            </w:tcBorders>
          </w:tcPr>
          <w:p w14:paraId="1AEE308D" w14:textId="77777777" w:rsidR="00561204" w:rsidRPr="00A61080" w:rsidRDefault="00561204" w:rsidP="00561204">
            <w:pPr>
              <w:pStyle w:val="SMcaption"/>
              <w:snapToGrid w:val="0"/>
              <w:spacing w:line="280" w:lineRule="exact"/>
              <w:rPr>
                <w:color w:val="000000" w:themeColor="text1"/>
                <w:sz w:val="20"/>
              </w:rPr>
            </w:pPr>
            <w:r w:rsidRPr="003823F8">
              <w:rPr>
                <w:color w:val="000000" w:themeColor="text1"/>
                <w:sz w:val="20"/>
              </w:rPr>
              <w:t>GroEL-EG3m</w:t>
            </w:r>
          </w:p>
        </w:tc>
        <w:tc>
          <w:tcPr>
            <w:tcW w:w="1606" w:type="dxa"/>
            <w:tcBorders>
              <w:top w:val="single" w:sz="4" w:space="0" w:color="auto"/>
              <w:left w:val="nil"/>
              <w:bottom w:val="single" w:sz="4" w:space="0" w:color="auto"/>
              <w:right w:val="nil"/>
            </w:tcBorders>
          </w:tcPr>
          <w:p w14:paraId="3EC963B8" w14:textId="77777777" w:rsidR="00561204" w:rsidRPr="003823F8" w:rsidRDefault="00561204" w:rsidP="00561204">
            <w:pPr>
              <w:pStyle w:val="SMcaption"/>
              <w:snapToGrid w:val="0"/>
              <w:spacing w:line="280" w:lineRule="exact"/>
              <w:rPr>
                <w:sz w:val="20"/>
              </w:rPr>
            </w:pPr>
            <w:r w:rsidRPr="003823F8">
              <w:rPr>
                <w:sz w:val="20"/>
              </w:rPr>
              <w:t>SARS-CoV-2</w:t>
            </w:r>
          </w:p>
          <w:p w14:paraId="4F036328" w14:textId="77777777" w:rsidR="00561204" w:rsidRPr="003823F8" w:rsidRDefault="00561204" w:rsidP="00561204">
            <w:pPr>
              <w:pStyle w:val="SMcaption"/>
              <w:snapToGrid w:val="0"/>
              <w:spacing w:line="280" w:lineRule="exact"/>
              <w:rPr>
                <w:sz w:val="20"/>
              </w:rPr>
            </w:pPr>
            <w:r w:rsidRPr="003823F8">
              <w:rPr>
                <w:sz w:val="20"/>
              </w:rPr>
              <w:t>Spike-EG</w:t>
            </w:r>
          </w:p>
        </w:tc>
        <w:tc>
          <w:tcPr>
            <w:tcW w:w="1606" w:type="dxa"/>
            <w:tcBorders>
              <w:top w:val="single" w:sz="4" w:space="0" w:color="auto"/>
              <w:left w:val="nil"/>
              <w:bottom w:val="single" w:sz="4" w:space="0" w:color="auto"/>
              <w:right w:val="nil"/>
            </w:tcBorders>
          </w:tcPr>
          <w:p w14:paraId="4FFFE327" w14:textId="77777777" w:rsidR="00561204" w:rsidRPr="003823F8" w:rsidRDefault="00561204" w:rsidP="00561204">
            <w:pPr>
              <w:pStyle w:val="SMcaption"/>
              <w:snapToGrid w:val="0"/>
              <w:spacing w:line="280" w:lineRule="exact"/>
              <w:rPr>
                <w:sz w:val="20"/>
              </w:rPr>
            </w:pPr>
            <w:r w:rsidRPr="003823F8">
              <w:rPr>
                <w:sz w:val="20"/>
              </w:rPr>
              <w:t>SARS-CoV-2</w:t>
            </w:r>
          </w:p>
          <w:p w14:paraId="26BA1F0B" w14:textId="77777777" w:rsidR="00561204" w:rsidRPr="003823F8" w:rsidRDefault="00561204" w:rsidP="00561204">
            <w:pPr>
              <w:pStyle w:val="SMcaption"/>
              <w:snapToGrid w:val="0"/>
              <w:spacing w:line="280" w:lineRule="exact"/>
              <w:rPr>
                <w:sz w:val="20"/>
              </w:rPr>
            </w:pPr>
            <w:r w:rsidRPr="003823F8">
              <w:rPr>
                <w:sz w:val="20"/>
              </w:rPr>
              <w:t>Spike-Q</w:t>
            </w:r>
          </w:p>
        </w:tc>
        <w:tc>
          <w:tcPr>
            <w:tcW w:w="1606" w:type="dxa"/>
            <w:tcBorders>
              <w:top w:val="single" w:sz="4" w:space="0" w:color="auto"/>
              <w:left w:val="nil"/>
              <w:bottom w:val="single" w:sz="4" w:space="0" w:color="auto"/>
              <w:right w:val="nil"/>
            </w:tcBorders>
          </w:tcPr>
          <w:p w14:paraId="4D45B499" w14:textId="77777777" w:rsidR="00561204" w:rsidRPr="003823F8" w:rsidDel="008328D9" w:rsidRDefault="00561204" w:rsidP="00561204">
            <w:pPr>
              <w:pStyle w:val="SMcaption"/>
              <w:snapToGrid w:val="0"/>
              <w:spacing w:line="280" w:lineRule="exact"/>
              <w:rPr>
                <w:sz w:val="20"/>
              </w:rPr>
            </w:pPr>
            <w:r w:rsidRPr="003823F8">
              <w:rPr>
                <w:sz w:val="20"/>
              </w:rPr>
              <w:t>V</w:t>
            </w:r>
            <w:r w:rsidRPr="003823F8">
              <w:rPr>
                <w:sz w:val="20"/>
                <w:vertAlign w:val="subscript"/>
              </w:rPr>
              <w:t>1</w:t>
            </w:r>
            <w:r w:rsidRPr="003823F8">
              <w:rPr>
                <w:sz w:val="20"/>
              </w:rPr>
              <w:t>-ATPase-EG</w:t>
            </w:r>
          </w:p>
        </w:tc>
      </w:tr>
      <w:tr w:rsidR="00561204" w:rsidRPr="003823F8" w14:paraId="3326DB92" w14:textId="77777777" w:rsidTr="00AD5385">
        <w:trPr>
          <w:trHeight w:val="46"/>
        </w:trPr>
        <w:tc>
          <w:tcPr>
            <w:tcW w:w="2648" w:type="dxa"/>
            <w:tcBorders>
              <w:top w:val="single" w:sz="4" w:space="0" w:color="auto"/>
              <w:left w:val="nil"/>
              <w:bottom w:val="nil"/>
              <w:right w:val="nil"/>
            </w:tcBorders>
          </w:tcPr>
          <w:p w14:paraId="35D9EDAC" w14:textId="77777777" w:rsidR="00561204" w:rsidRPr="003823F8" w:rsidRDefault="00561204" w:rsidP="00561204">
            <w:pPr>
              <w:pStyle w:val="SMcaption"/>
              <w:snapToGrid w:val="0"/>
              <w:spacing w:line="280" w:lineRule="exact"/>
              <w:rPr>
                <w:sz w:val="20"/>
              </w:rPr>
            </w:pPr>
            <w:r w:rsidRPr="003823F8">
              <w:rPr>
                <w:sz w:val="20"/>
              </w:rPr>
              <w:t>EMDB accession code</w:t>
            </w:r>
          </w:p>
        </w:tc>
        <w:tc>
          <w:tcPr>
            <w:tcW w:w="1606" w:type="dxa"/>
            <w:tcBorders>
              <w:top w:val="single" w:sz="4" w:space="0" w:color="auto"/>
              <w:left w:val="nil"/>
              <w:bottom w:val="nil"/>
              <w:right w:val="nil"/>
            </w:tcBorders>
          </w:tcPr>
          <w:p w14:paraId="047FB342" w14:textId="07E5F5D4" w:rsidR="00561204" w:rsidRPr="003823F8" w:rsidRDefault="00476713" w:rsidP="00561204">
            <w:pPr>
              <w:pStyle w:val="SMcaption"/>
              <w:snapToGrid w:val="0"/>
              <w:spacing w:line="280" w:lineRule="exact"/>
              <w:rPr>
                <w:sz w:val="20"/>
              </w:rPr>
            </w:pPr>
            <w:r>
              <w:rPr>
                <w:sz w:val="20"/>
              </w:rPr>
              <w:t>EMD-</w:t>
            </w:r>
            <w:r w:rsidR="00561204" w:rsidRPr="003823F8">
              <w:rPr>
                <w:color w:val="000000" w:themeColor="text1"/>
                <w:sz w:val="20"/>
                <w:lang w:eastAsia="ja-JP"/>
              </w:rPr>
              <w:t>34106</w:t>
            </w:r>
          </w:p>
        </w:tc>
        <w:tc>
          <w:tcPr>
            <w:tcW w:w="1606" w:type="dxa"/>
            <w:tcBorders>
              <w:top w:val="single" w:sz="4" w:space="0" w:color="auto"/>
              <w:left w:val="nil"/>
              <w:bottom w:val="nil"/>
              <w:right w:val="nil"/>
            </w:tcBorders>
          </w:tcPr>
          <w:p w14:paraId="320CA14D" w14:textId="0FAB04BF" w:rsidR="00561204" w:rsidRPr="003823F8" w:rsidRDefault="00476713" w:rsidP="00561204">
            <w:pPr>
              <w:pStyle w:val="SMcaption"/>
              <w:snapToGrid w:val="0"/>
              <w:spacing w:line="280" w:lineRule="exact"/>
              <w:rPr>
                <w:sz w:val="20"/>
              </w:rPr>
            </w:pPr>
            <w:r>
              <w:rPr>
                <w:sz w:val="20"/>
              </w:rPr>
              <w:t>EMD-</w:t>
            </w:r>
            <w:r w:rsidR="00561204" w:rsidRPr="003823F8">
              <w:rPr>
                <w:sz w:val="20"/>
              </w:rPr>
              <w:t>32160</w:t>
            </w:r>
          </w:p>
        </w:tc>
        <w:tc>
          <w:tcPr>
            <w:tcW w:w="1606" w:type="dxa"/>
            <w:tcBorders>
              <w:top w:val="single" w:sz="4" w:space="0" w:color="auto"/>
              <w:left w:val="nil"/>
              <w:bottom w:val="nil"/>
              <w:right w:val="nil"/>
            </w:tcBorders>
          </w:tcPr>
          <w:p w14:paraId="2994D4E6" w14:textId="6978633F" w:rsidR="00561204" w:rsidRPr="003823F8" w:rsidRDefault="00476713" w:rsidP="00561204">
            <w:pPr>
              <w:pStyle w:val="SMcaption"/>
              <w:snapToGrid w:val="0"/>
              <w:spacing w:line="280" w:lineRule="exact"/>
              <w:rPr>
                <w:sz w:val="20"/>
              </w:rPr>
            </w:pPr>
            <w:r>
              <w:rPr>
                <w:sz w:val="20"/>
              </w:rPr>
              <w:t>EMD-</w:t>
            </w:r>
            <w:r w:rsidR="00561204" w:rsidRPr="003823F8">
              <w:rPr>
                <w:sz w:val="20"/>
              </w:rPr>
              <w:t>32161</w:t>
            </w:r>
          </w:p>
        </w:tc>
        <w:tc>
          <w:tcPr>
            <w:tcW w:w="1606" w:type="dxa"/>
            <w:tcBorders>
              <w:top w:val="single" w:sz="4" w:space="0" w:color="auto"/>
              <w:left w:val="nil"/>
              <w:bottom w:val="nil"/>
              <w:right w:val="nil"/>
            </w:tcBorders>
          </w:tcPr>
          <w:p w14:paraId="4DB851CC" w14:textId="0F211B0C" w:rsidR="00561204" w:rsidRPr="003823F8" w:rsidDel="008328D9" w:rsidRDefault="00476713" w:rsidP="00561204">
            <w:pPr>
              <w:pStyle w:val="SMcaption"/>
              <w:snapToGrid w:val="0"/>
              <w:spacing w:line="280" w:lineRule="exact"/>
              <w:rPr>
                <w:sz w:val="20"/>
              </w:rPr>
            </w:pPr>
            <w:r>
              <w:rPr>
                <w:sz w:val="20"/>
              </w:rPr>
              <w:t>EMD-</w:t>
            </w:r>
            <w:r w:rsidR="00561204" w:rsidRPr="003823F8">
              <w:rPr>
                <w:sz w:val="20"/>
              </w:rPr>
              <w:t>31312</w:t>
            </w:r>
          </w:p>
        </w:tc>
      </w:tr>
      <w:tr w:rsidR="00561204" w:rsidRPr="003823F8" w14:paraId="68F8ED61" w14:textId="77777777" w:rsidTr="00AD5385">
        <w:trPr>
          <w:trHeight w:val="46"/>
        </w:trPr>
        <w:tc>
          <w:tcPr>
            <w:tcW w:w="2648" w:type="dxa"/>
            <w:tcBorders>
              <w:left w:val="nil"/>
              <w:bottom w:val="single" w:sz="4" w:space="0" w:color="auto"/>
              <w:right w:val="nil"/>
            </w:tcBorders>
          </w:tcPr>
          <w:p w14:paraId="74C24F6B" w14:textId="77777777" w:rsidR="00561204" w:rsidRPr="003823F8" w:rsidRDefault="00561204" w:rsidP="00561204">
            <w:pPr>
              <w:pStyle w:val="SMcaption"/>
              <w:snapToGrid w:val="0"/>
              <w:spacing w:line="280" w:lineRule="exact"/>
              <w:rPr>
                <w:sz w:val="20"/>
              </w:rPr>
            </w:pPr>
            <w:r w:rsidRPr="003823F8">
              <w:rPr>
                <w:sz w:val="20"/>
              </w:rPr>
              <w:t>EMPIAR accession code</w:t>
            </w:r>
          </w:p>
        </w:tc>
        <w:tc>
          <w:tcPr>
            <w:tcW w:w="1606" w:type="dxa"/>
            <w:tcBorders>
              <w:left w:val="nil"/>
              <w:bottom w:val="single" w:sz="4" w:space="0" w:color="auto"/>
              <w:right w:val="nil"/>
            </w:tcBorders>
          </w:tcPr>
          <w:p w14:paraId="5D6DC4D7"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11170</w:t>
            </w:r>
          </w:p>
        </w:tc>
        <w:tc>
          <w:tcPr>
            <w:tcW w:w="1606" w:type="dxa"/>
            <w:tcBorders>
              <w:left w:val="nil"/>
              <w:bottom w:val="single" w:sz="4" w:space="0" w:color="auto"/>
              <w:right w:val="nil"/>
            </w:tcBorders>
          </w:tcPr>
          <w:p w14:paraId="57254771" w14:textId="77777777" w:rsidR="00561204" w:rsidRPr="003823F8" w:rsidRDefault="00561204" w:rsidP="00561204">
            <w:pPr>
              <w:pStyle w:val="SMcaption"/>
              <w:snapToGrid w:val="0"/>
              <w:spacing w:line="280" w:lineRule="exact"/>
              <w:rPr>
                <w:sz w:val="20"/>
              </w:rPr>
            </w:pPr>
            <w:r w:rsidRPr="003823F8">
              <w:rPr>
                <w:sz w:val="20"/>
              </w:rPr>
              <w:t>10951</w:t>
            </w:r>
          </w:p>
        </w:tc>
        <w:tc>
          <w:tcPr>
            <w:tcW w:w="1606" w:type="dxa"/>
            <w:tcBorders>
              <w:left w:val="nil"/>
              <w:bottom w:val="single" w:sz="4" w:space="0" w:color="auto"/>
              <w:right w:val="nil"/>
            </w:tcBorders>
          </w:tcPr>
          <w:p w14:paraId="4C32A400" w14:textId="77777777" w:rsidR="00561204" w:rsidRPr="003823F8" w:rsidRDefault="00561204" w:rsidP="00561204">
            <w:pPr>
              <w:pStyle w:val="SMcaption"/>
              <w:snapToGrid w:val="0"/>
              <w:spacing w:line="280" w:lineRule="exact"/>
              <w:rPr>
                <w:sz w:val="20"/>
              </w:rPr>
            </w:pPr>
            <w:r w:rsidRPr="003823F8">
              <w:rPr>
                <w:sz w:val="20"/>
              </w:rPr>
              <w:t>10952</w:t>
            </w:r>
          </w:p>
        </w:tc>
        <w:tc>
          <w:tcPr>
            <w:tcW w:w="1606" w:type="dxa"/>
            <w:tcBorders>
              <w:left w:val="nil"/>
              <w:bottom w:val="single" w:sz="4" w:space="0" w:color="auto"/>
              <w:right w:val="nil"/>
            </w:tcBorders>
          </w:tcPr>
          <w:p w14:paraId="4DCA67B2" w14:textId="77777777" w:rsidR="00561204" w:rsidRPr="003823F8" w:rsidDel="008328D9" w:rsidRDefault="00561204" w:rsidP="00561204">
            <w:pPr>
              <w:pStyle w:val="SMcaption"/>
              <w:snapToGrid w:val="0"/>
              <w:spacing w:line="280" w:lineRule="exact"/>
              <w:rPr>
                <w:sz w:val="20"/>
              </w:rPr>
            </w:pPr>
            <w:r w:rsidRPr="003823F8">
              <w:rPr>
                <w:sz w:val="20"/>
              </w:rPr>
              <w:t>−</w:t>
            </w:r>
          </w:p>
        </w:tc>
      </w:tr>
      <w:tr w:rsidR="00561204" w:rsidRPr="003823F8" w14:paraId="02EB255A" w14:textId="77777777" w:rsidTr="00AD5385">
        <w:trPr>
          <w:trHeight w:val="241"/>
        </w:trPr>
        <w:tc>
          <w:tcPr>
            <w:tcW w:w="2648" w:type="dxa"/>
            <w:tcBorders>
              <w:top w:val="single" w:sz="4" w:space="0" w:color="auto"/>
            </w:tcBorders>
            <w:hideMark/>
          </w:tcPr>
          <w:p w14:paraId="30B79AA6" w14:textId="77777777" w:rsidR="00561204" w:rsidRPr="003823F8" w:rsidRDefault="00561204" w:rsidP="00561204">
            <w:pPr>
              <w:pStyle w:val="SMcaption"/>
              <w:snapToGrid w:val="0"/>
              <w:spacing w:line="280" w:lineRule="exact"/>
              <w:rPr>
                <w:sz w:val="20"/>
              </w:rPr>
            </w:pPr>
            <w:r w:rsidRPr="003823F8">
              <w:rPr>
                <w:sz w:val="20"/>
              </w:rPr>
              <w:t>Magnification</w:t>
            </w:r>
          </w:p>
        </w:tc>
        <w:tc>
          <w:tcPr>
            <w:tcW w:w="1606" w:type="dxa"/>
            <w:tcBorders>
              <w:top w:val="single" w:sz="4" w:space="0" w:color="auto"/>
            </w:tcBorders>
          </w:tcPr>
          <w:p w14:paraId="0EB4A82D"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60,000</w:t>
            </w:r>
          </w:p>
        </w:tc>
        <w:tc>
          <w:tcPr>
            <w:tcW w:w="1606" w:type="dxa"/>
            <w:tcBorders>
              <w:top w:val="single" w:sz="4" w:space="0" w:color="auto"/>
            </w:tcBorders>
          </w:tcPr>
          <w:p w14:paraId="43A47FF8" w14:textId="77777777" w:rsidR="00561204" w:rsidRPr="003823F8" w:rsidRDefault="00561204" w:rsidP="00561204">
            <w:pPr>
              <w:pStyle w:val="SMcaption"/>
              <w:snapToGrid w:val="0"/>
              <w:spacing w:line="280" w:lineRule="exact"/>
              <w:rPr>
                <w:sz w:val="20"/>
              </w:rPr>
            </w:pPr>
            <w:r w:rsidRPr="003823F8">
              <w:rPr>
                <w:sz w:val="20"/>
              </w:rPr>
              <w:t>60,000</w:t>
            </w:r>
          </w:p>
        </w:tc>
        <w:tc>
          <w:tcPr>
            <w:tcW w:w="1606" w:type="dxa"/>
            <w:tcBorders>
              <w:top w:val="single" w:sz="4" w:space="0" w:color="auto"/>
            </w:tcBorders>
          </w:tcPr>
          <w:p w14:paraId="18CE1AB9" w14:textId="77777777" w:rsidR="00561204" w:rsidRPr="003823F8" w:rsidRDefault="00561204" w:rsidP="00561204">
            <w:pPr>
              <w:pStyle w:val="SMcaption"/>
              <w:snapToGrid w:val="0"/>
              <w:spacing w:line="280" w:lineRule="exact"/>
              <w:rPr>
                <w:sz w:val="20"/>
              </w:rPr>
            </w:pPr>
            <w:r w:rsidRPr="003823F8">
              <w:rPr>
                <w:sz w:val="20"/>
              </w:rPr>
              <w:t>60,000</w:t>
            </w:r>
          </w:p>
        </w:tc>
        <w:tc>
          <w:tcPr>
            <w:tcW w:w="1606" w:type="dxa"/>
            <w:tcBorders>
              <w:top w:val="single" w:sz="4" w:space="0" w:color="auto"/>
            </w:tcBorders>
          </w:tcPr>
          <w:p w14:paraId="35E3E594" w14:textId="77777777" w:rsidR="00561204" w:rsidRPr="003823F8" w:rsidDel="008328D9" w:rsidRDefault="00561204" w:rsidP="00561204">
            <w:pPr>
              <w:pStyle w:val="SMcaption"/>
              <w:snapToGrid w:val="0"/>
              <w:spacing w:line="280" w:lineRule="exact"/>
              <w:rPr>
                <w:sz w:val="20"/>
              </w:rPr>
            </w:pPr>
            <w:r w:rsidRPr="003823F8">
              <w:rPr>
                <w:sz w:val="20"/>
              </w:rPr>
              <w:t>50,000</w:t>
            </w:r>
          </w:p>
        </w:tc>
      </w:tr>
      <w:tr w:rsidR="00561204" w:rsidRPr="003823F8" w14:paraId="63FFC5EF" w14:textId="77777777" w:rsidTr="00AD5385">
        <w:trPr>
          <w:trHeight w:val="241"/>
        </w:trPr>
        <w:tc>
          <w:tcPr>
            <w:tcW w:w="2648" w:type="dxa"/>
            <w:hideMark/>
          </w:tcPr>
          <w:p w14:paraId="1204A538" w14:textId="77777777" w:rsidR="00561204" w:rsidRPr="003823F8" w:rsidRDefault="00561204" w:rsidP="00561204">
            <w:pPr>
              <w:pStyle w:val="SMcaption"/>
              <w:snapToGrid w:val="0"/>
              <w:spacing w:line="280" w:lineRule="exact"/>
              <w:rPr>
                <w:sz w:val="20"/>
              </w:rPr>
            </w:pPr>
            <w:r w:rsidRPr="003823F8">
              <w:rPr>
                <w:sz w:val="20"/>
              </w:rPr>
              <w:t>Voltage (kV)</w:t>
            </w:r>
          </w:p>
        </w:tc>
        <w:tc>
          <w:tcPr>
            <w:tcW w:w="1606" w:type="dxa"/>
          </w:tcPr>
          <w:p w14:paraId="57431FAD"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300</w:t>
            </w:r>
          </w:p>
        </w:tc>
        <w:tc>
          <w:tcPr>
            <w:tcW w:w="1606" w:type="dxa"/>
          </w:tcPr>
          <w:p w14:paraId="45230185" w14:textId="77777777" w:rsidR="00561204" w:rsidRPr="003823F8" w:rsidRDefault="00561204" w:rsidP="00561204">
            <w:pPr>
              <w:pStyle w:val="SMcaption"/>
              <w:snapToGrid w:val="0"/>
              <w:spacing w:line="280" w:lineRule="exact"/>
              <w:rPr>
                <w:sz w:val="20"/>
              </w:rPr>
            </w:pPr>
            <w:r w:rsidRPr="003823F8">
              <w:rPr>
                <w:sz w:val="20"/>
              </w:rPr>
              <w:t>300</w:t>
            </w:r>
          </w:p>
        </w:tc>
        <w:tc>
          <w:tcPr>
            <w:tcW w:w="1606" w:type="dxa"/>
          </w:tcPr>
          <w:p w14:paraId="6AFE24B4" w14:textId="77777777" w:rsidR="00561204" w:rsidRPr="003823F8" w:rsidRDefault="00561204" w:rsidP="00561204">
            <w:pPr>
              <w:pStyle w:val="SMcaption"/>
              <w:snapToGrid w:val="0"/>
              <w:spacing w:line="280" w:lineRule="exact"/>
              <w:rPr>
                <w:sz w:val="20"/>
              </w:rPr>
            </w:pPr>
            <w:r w:rsidRPr="003823F8">
              <w:rPr>
                <w:sz w:val="20"/>
              </w:rPr>
              <w:t>300</w:t>
            </w:r>
          </w:p>
        </w:tc>
        <w:tc>
          <w:tcPr>
            <w:tcW w:w="1606" w:type="dxa"/>
          </w:tcPr>
          <w:p w14:paraId="32D301FB" w14:textId="77777777" w:rsidR="00561204" w:rsidRPr="003823F8" w:rsidDel="008328D9" w:rsidRDefault="00561204" w:rsidP="00561204">
            <w:pPr>
              <w:pStyle w:val="SMcaption"/>
              <w:snapToGrid w:val="0"/>
              <w:spacing w:line="280" w:lineRule="exact"/>
              <w:rPr>
                <w:sz w:val="20"/>
              </w:rPr>
            </w:pPr>
            <w:r w:rsidRPr="003823F8">
              <w:rPr>
                <w:sz w:val="20"/>
              </w:rPr>
              <w:t>300</w:t>
            </w:r>
          </w:p>
        </w:tc>
      </w:tr>
      <w:tr w:rsidR="00561204" w:rsidRPr="003823F8" w14:paraId="57F47FCB" w14:textId="77777777" w:rsidTr="00AD5385">
        <w:trPr>
          <w:trHeight w:val="80"/>
        </w:trPr>
        <w:tc>
          <w:tcPr>
            <w:tcW w:w="2648" w:type="dxa"/>
            <w:hideMark/>
          </w:tcPr>
          <w:p w14:paraId="6659542A" w14:textId="77777777" w:rsidR="00561204" w:rsidRPr="003823F8" w:rsidRDefault="00561204" w:rsidP="00561204">
            <w:pPr>
              <w:pStyle w:val="SMcaption"/>
              <w:snapToGrid w:val="0"/>
              <w:spacing w:line="280" w:lineRule="exact"/>
              <w:rPr>
                <w:sz w:val="20"/>
              </w:rPr>
            </w:pPr>
            <w:r w:rsidRPr="003823F8">
              <w:rPr>
                <w:sz w:val="20"/>
              </w:rPr>
              <w:t>Electron exposure (e</w:t>
            </w:r>
            <w:r w:rsidRPr="003823F8">
              <w:rPr>
                <w:sz w:val="20"/>
                <w:vertAlign w:val="superscript"/>
              </w:rPr>
              <w:t>−</w:t>
            </w:r>
            <w:r w:rsidRPr="003823F8">
              <w:rPr>
                <w:sz w:val="20"/>
              </w:rPr>
              <w:t>/Å</w:t>
            </w:r>
            <w:r w:rsidRPr="003823F8">
              <w:rPr>
                <w:sz w:val="20"/>
                <w:vertAlign w:val="superscript"/>
              </w:rPr>
              <w:t>2</w:t>
            </w:r>
            <w:r w:rsidRPr="003823F8">
              <w:rPr>
                <w:sz w:val="20"/>
              </w:rPr>
              <w:t>)</w:t>
            </w:r>
          </w:p>
        </w:tc>
        <w:tc>
          <w:tcPr>
            <w:tcW w:w="1606" w:type="dxa"/>
          </w:tcPr>
          <w:p w14:paraId="0BFEB025"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40</w:t>
            </w:r>
          </w:p>
        </w:tc>
        <w:tc>
          <w:tcPr>
            <w:tcW w:w="1606" w:type="dxa"/>
          </w:tcPr>
          <w:p w14:paraId="44B82999" w14:textId="77777777" w:rsidR="00561204" w:rsidRPr="003823F8" w:rsidRDefault="00561204" w:rsidP="00561204">
            <w:pPr>
              <w:pStyle w:val="SMcaption"/>
              <w:snapToGrid w:val="0"/>
              <w:spacing w:line="280" w:lineRule="exact"/>
              <w:rPr>
                <w:sz w:val="20"/>
              </w:rPr>
            </w:pPr>
            <w:r w:rsidRPr="003823F8">
              <w:rPr>
                <w:sz w:val="20"/>
              </w:rPr>
              <w:t>60</w:t>
            </w:r>
          </w:p>
        </w:tc>
        <w:tc>
          <w:tcPr>
            <w:tcW w:w="1606" w:type="dxa"/>
          </w:tcPr>
          <w:p w14:paraId="6820A839" w14:textId="77777777" w:rsidR="00561204" w:rsidRPr="003823F8" w:rsidRDefault="00561204" w:rsidP="00561204">
            <w:pPr>
              <w:pStyle w:val="SMcaption"/>
              <w:snapToGrid w:val="0"/>
              <w:spacing w:line="280" w:lineRule="exact"/>
              <w:rPr>
                <w:sz w:val="20"/>
              </w:rPr>
            </w:pPr>
            <w:r w:rsidRPr="003823F8">
              <w:rPr>
                <w:sz w:val="20"/>
              </w:rPr>
              <w:t>60</w:t>
            </w:r>
          </w:p>
        </w:tc>
        <w:tc>
          <w:tcPr>
            <w:tcW w:w="1606" w:type="dxa"/>
          </w:tcPr>
          <w:p w14:paraId="47E28426" w14:textId="77777777" w:rsidR="00561204" w:rsidRPr="003823F8" w:rsidDel="008328D9" w:rsidRDefault="00561204" w:rsidP="00561204">
            <w:pPr>
              <w:pStyle w:val="SMcaption"/>
              <w:snapToGrid w:val="0"/>
              <w:spacing w:line="280" w:lineRule="exact"/>
              <w:rPr>
                <w:sz w:val="20"/>
              </w:rPr>
            </w:pPr>
            <w:r w:rsidRPr="003823F8">
              <w:rPr>
                <w:sz w:val="20"/>
              </w:rPr>
              <w:t>62</w:t>
            </w:r>
          </w:p>
        </w:tc>
      </w:tr>
      <w:tr w:rsidR="00561204" w:rsidRPr="003823F8" w14:paraId="2D4C0FAB" w14:textId="77777777" w:rsidTr="00AD5385">
        <w:trPr>
          <w:trHeight w:val="241"/>
        </w:trPr>
        <w:tc>
          <w:tcPr>
            <w:tcW w:w="2648" w:type="dxa"/>
            <w:hideMark/>
          </w:tcPr>
          <w:p w14:paraId="59D76E5A" w14:textId="77777777" w:rsidR="00561204" w:rsidRPr="003823F8" w:rsidRDefault="00561204" w:rsidP="00561204">
            <w:pPr>
              <w:pStyle w:val="SMcaption"/>
              <w:snapToGrid w:val="0"/>
              <w:spacing w:line="280" w:lineRule="exact"/>
              <w:rPr>
                <w:sz w:val="20"/>
              </w:rPr>
            </w:pPr>
            <w:r w:rsidRPr="003823F8">
              <w:rPr>
                <w:sz w:val="20"/>
              </w:rPr>
              <w:t>Defocus range (</w:t>
            </w:r>
            <w:r w:rsidRPr="003823F8">
              <w:rPr>
                <w:rFonts w:ascii="Symbol" w:hAnsi="Symbol"/>
                <w:sz w:val="20"/>
              </w:rPr>
              <w:t></w:t>
            </w:r>
            <w:r w:rsidRPr="003823F8">
              <w:rPr>
                <w:sz w:val="20"/>
              </w:rPr>
              <w:t>m)</w:t>
            </w:r>
          </w:p>
        </w:tc>
        <w:tc>
          <w:tcPr>
            <w:tcW w:w="1606" w:type="dxa"/>
          </w:tcPr>
          <w:p w14:paraId="38B16A35" w14:textId="77777777" w:rsidR="00561204" w:rsidRPr="003823F8" w:rsidRDefault="00561204" w:rsidP="00561204">
            <w:pPr>
              <w:pStyle w:val="SMcaption"/>
              <w:snapToGrid w:val="0"/>
              <w:spacing w:line="280" w:lineRule="exact"/>
              <w:rPr>
                <w:sz w:val="20"/>
              </w:rPr>
            </w:pPr>
            <w:r w:rsidRPr="003823F8">
              <w:rPr>
                <w:color w:val="000000" w:themeColor="text1"/>
                <w:sz w:val="20"/>
              </w:rPr>
              <w:t>−0.5 to −2.0</w:t>
            </w:r>
          </w:p>
        </w:tc>
        <w:tc>
          <w:tcPr>
            <w:tcW w:w="1606" w:type="dxa"/>
          </w:tcPr>
          <w:p w14:paraId="0944423B" w14:textId="77777777" w:rsidR="00561204" w:rsidRPr="003823F8" w:rsidRDefault="00561204" w:rsidP="00561204">
            <w:pPr>
              <w:pStyle w:val="SMcaption"/>
              <w:snapToGrid w:val="0"/>
              <w:spacing w:line="280" w:lineRule="exact"/>
              <w:rPr>
                <w:sz w:val="20"/>
              </w:rPr>
            </w:pPr>
            <w:r w:rsidRPr="003823F8">
              <w:rPr>
                <w:sz w:val="20"/>
              </w:rPr>
              <w:t>−0.5 to −2.0</w:t>
            </w:r>
          </w:p>
        </w:tc>
        <w:tc>
          <w:tcPr>
            <w:tcW w:w="1606" w:type="dxa"/>
          </w:tcPr>
          <w:p w14:paraId="1AAD9625" w14:textId="77777777" w:rsidR="00561204" w:rsidRPr="003823F8" w:rsidRDefault="00561204" w:rsidP="00561204">
            <w:pPr>
              <w:pStyle w:val="SMcaption"/>
              <w:snapToGrid w:val="0"/>
              <w:spacing w:line="280" w:lineRule="exact"/>
              <w:rPr>
                <w:sz w:val="20"/>
              </w:rPr>
            </w:pPr>
            <w:r w:rsidRPr="003823F8">
              <w:rPr>
                <w:sz w:val="20"/>
              </w:rPr>
              <w:t>−0.5 to −2.0</w:t>
            </w:r>
          </w:p>
        </w:tc>
        <w:tc>
          <w:tcPr>
            <w:tcW w:w="1606" w:type="dxa"/>
          </w:tcPr>
          <w:p w14:paraId="1065D293" w14:textId="77777777" w:rsidR="00561204" w:rsidRPr="003823F8" w:rsidDel="008328D9" w:rsidRDefault="00561204" w:rsidP="00561204">
            <w:pPr>
              <w:pStyle w:val="SMcaption"/>
              <w:snapToGrid w:val="0"/>
              <w:spacing w:line="280" w:lineRule="exact"/>
              <w:rPr>
                <w:sz w:val="20"/>
              </w:rPr>
            </w:pPr>
            <w:r w:rsidRPr="003823F8">
              <w:rPr>
                <w:sz w:val="20"/>
              </w:rPr>
              <w:t>−1.0 to −2.5</w:t>
            </w:r>
          </w:p>
        </w:tc>
      </w:tr>
      <w:tr w:rsidR="00561204" w:rsidRPr="003823F8" w14:paraId="6CC76875" w14:textId="77777777" w:rsidTr="00AD5385">
        <w:trPr>
          <w:trHeight w:val="241"/>
        </w:trPr>
        <w:tc>
          <w:tcPr>
            <w:tcW w:w="2648" w:type="dxa"/>
            <w:hideMark/>
          </w:tcPr>
          <w:p w14:paraId="5A01EAC9" w14:textId="77777777" w:rsidR="00561204" w:rsidRPr="003823F8" w:rsidRDefault="00561204" w:rsidP="00561204">
            <w:pPr>
              <w:pStyle w:val="SMcaption"/>
              <w:snapToGrid w:val="0"/>
              <w:spacing w:line="280" w:lineRule="exact"/>
              <w:rPr>
                <w:sz w:val="20"/>
              </w:rPr>
            </w:pPr>
            <w:r w:rsidRPr="003823F8">
              <w:rPr>
                <w:sz w:val="20"/>
              </w:rPr>
              <w:t>Pixel size (Å)</w:t>
            </w:r>
          </w:p>
        </w:tc>
        <w:tc>
          <w:tcPr>
            <w:tcW w:w="1606" w:type="dxa"/>
          </w:tcPr>
          <w:p w14:paraId="16990ECB"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0.868</w:t>
            </w:r>
          </w:p>
        </w:tc>
        <w:tc>
          <w:tcPr>
            <w:tcW w:w="1606" w:type="dxa"/>
          </w:tcPr>
          <w:p w14:paraId="08D93932" w14:textId="77777777" w:rsidR="00561204" w:rsidRPr="003823F8" w:rsidRDefault="00561204" w:rsidP="00561204">
            <w:pPr>
              <w:pStyle w:val="SMcaption"/>
              <w:snapToGrid w:val="0"/>
              <w:spacing w:line="280" w:lineRule="exact"/>
              <w:rPr>
                <w:sz w:val="20"/>
              </w:rPr>
            </w:pPr>
            <w:r w:rsidRPr="003823F8">
              <w:rPr>
                <w:sz w:val="20"/>
              </w:rPr>
              <w:t>0.870</w:t>
            </w:r>
          </w:p>
        </w:tc>
        <w:tc>
          <w:tcPr>
            <w:tcW w:w="1606" w:type="dxa"/>
          </w:tcPr>
          <w:p w14:paraId="1073F687" w14:textId="77777777" w:rsidR="00561204" w:rsidRPr="003823F8" w:rsidRDefault="00561204" w:rsidP="00561204">
            <w:pPr>
              <w:pStyle w:val="SMcaption"/>
              <w:snapToGrid w:val="0"/>
              <w:spacing w:line="280" w:lineRule="exact"/>
              <w:rPr>
                <w:sz w:val="20"/>
              </w:rPr>
            </w:pPr>
            <w:r w:rsidRPr="003823F8">
              <w:rPr>
                <w:sz w:val="20"/>
              </w:rPr>
              <w:t>0.870</w:t>
            </w:r>
          </w:p>
        </w:tc>
        <w:tc>
          <w:tcPr>
            <w:tcW w:w="1606" w:type="dxa"/>
          </w:tcPr>
          <w:p w14:paraId="4BC557D5" w14:textId="77777777" w:rsidR="00561204" w:rsidRPr="003823F8" w:rsidDel="008328D9" w:rsidRDefault="00561204" w:rsidP="00561204">
            <w:pPr>
              <w:pStyle w:val="SMcaption"/>
              <w:snapToGrid w:val="0"/>
              <w:spacing w:line="280" w:lineRule="exact"/>
              <w:rPr>
                <w:sz w:val="20"/>
              </w:rPr>
            </w:pPr>
            <w:r w:rsidRPr="003823F8">
              <w:rPr>
                <w:sz w:val="20"/>
              </w:rPr>
              <w:t>0.990</w:t>
            </w:r>
          </w:p>
        </w:tc>
      </w:tr>
      <w:tr w:rsidR="00561204" w:rsidRPr="003823F8" w14:paraId="497B7EB4" w14:textId="77777777" w:rsidTr="00AD5385">
        <w:trPr>
          <w:trHeight w:val="241"/>
        </w:trPr>
        <w:tc>
          <w:tcPr>
            <w:tcW w:w="2648" w:type="dxa"/>
            <w:hideMark/>
          </w:tcPr>
          <w:p w14:paraId="38FF47CA" w14:textId="77777777" w:rsidR="00561204" w:rsidRPr="003823F8" w:rsidRDefault="00561204" w:rsidP="00561204">
            <w:pPr>
              <w:pStyle w:val="SMcaption"/>
              <w:snapToGrid w:val="0"/>
              <w:spacing w:line="280" w:lineRule="exact"/>
              <w:rPr>
                <w:sz w:val="20"/>
              </w:rPr>
            </w:pPr>
            <w:r w:rsidRPr="003823F8">
              <w:rPr>
                <w:sz w:val="20"/>
              </w:rPr>
              <w:t>Symmetry imposed</w:t>
            </w:r>
          </w:p>
        </w:tc>
        <w:tc>
          <w:tcPr>
            <w:tcW w:w="1606" w:type="dxa"/>
          </w:tcPr>
          <w:p w14:paraId="3471F0D1"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D7</w:t>
            </w:r>
          </w:p>
        </w:tc>
        <w:tc>
          <w:tcPr>
            <w:tcW w:w="1606" w:type="dxa"/>
          </w:tcPr>
          <w:p w14:paraId="12305300" w14:textId="77777777" w:rsidR="00561204" w:rsidRPr="003823F8" w:rsidRDefault="00561204" w:rsidP="00561204">
            <w:pPr>
              <w:pStyle w:val="SMcaption"/>
              <w:snapToGrid w:val="0"/>
              <w:spacing w:line="280" w:lineRule="exact"/>
              <w:rPr>
                <w:sz w:val="20"/>
              </w:rPr>
            </w:pPr>
            <w:r w:rsidRPr="003823F8">
              <w:rPr>
                <w:sz w:val="20"/>
              </w:rPr>
              <w:t>C1</w:t>
            </w:r>
          </w:p>
        </w:tc>
        <w:tc>
          <w:tcPr>
            <w:tcW w:w="1606" w:type="dxa"/>
          </w:tcPr>
          <w:p w14:paraId="62ECEF01" w14:textId="77777777" w:rsidR="00561204" w:rsidRPr="003823F8" w:rsidRDefault="00561204" w:rsidP="00561204">
            <w:pPr>
              <w:pStyle w:val="SMcaption"/>
              <w:snapToGrid w:val="0"/>
              <w:spacing w:line="280" w:lineRule="exact"/>
              <w:rPr>
                <w:sz w:val="20"/>
              </w:rPr>
            </w:pPr>
            <w:r w:rsidRPr="003823F8">
              <w:rPr>
                <w:sz w:val="20"/>
              </w:rPr>
              <w:t>C1</w:t>
            </w:r>
          </w:p>
        </w:tc>
        <w:tc>
          <w:tcPr>
            <w:tcW w:w="1606" w:type="dxa"/>
          </w:tcPr>
          <w:p w14:paraId="3699E88F" w14:textId="77777777" w:rsidR="00561204" w:rsidRPr="003823F8" w:rsidDel="008328D9" w:rsidRDefault="00561204" w:rsidP="00561204">
            <w:pPr>
              <w:pStyle w:val="SMcaption"/>
              <w:snapToGrid w:val="0"/>
              <w:spacing w:line="280" w:lineRule="exact"/>
              <w:rPr>
                <w:sz w:val="20"/>
              </w:rPr>
            </w:pPr>
            <w:r w:rsidRPr="003823F8">
              <w:rPr>
                <w:sz w:val="20"/>
              </w:rPr>
              <w:t>C1</w:t>
            </w:r>
          </w:p>
        </w:tc>
      </w:tr>
      <w:tr w:rsidR="00561204" w:rsidRPr="003823F8" w14:paraId="4B2F0FC1" w14:textId="77777777" w:rsidTr="00AD5385">
        <w:trPr>
          <w:trHeight w:val="241"/>
        </w:trPr>
        <w:tc>
          <w:tcPr>
            <w:tcW w:w="2648" w:type="dxa"/>
            <w:hideMark/>
          </w:tcPr>
          <w:p w14:paraId="21B8A78B" w14:textId="77777777" w:rsidR="00561204" w:rsidRPr="003823F8" w:rsidRDefault="00561204" w:rsidP="00561204">
            <w:pPr>
              <w:pStyle w:val="SMcaption"/>
              <w:snapToGrid w:val="0"/>
              <w:spacing w:line="280" w:lineRule="exact"/>
              <w:rPr>
                <w:sz w:val="20"/>
              </w:rPr>
            </w:pPr>
            <w:r w:rsidRPr="003823F8">
              <w:rPr>
                <w:sz w:val="20"/>
              </w:rPr>
              <w:t>Initial images (no.)</w:t>
            </w:r>
          </w:p>
        </w:tc>
        <w:tc>
          <w:tcPr>
            <w:tcW w:w="1606" w:type="dxa"/>
          </w:tcPr>
          <w:p w14:paraId="44004567"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500</w:t>
            </w:r>
          </w:p>
        </w:tc>
        <w:tc>
          <w:tcPr>
            <w:tcW w:w="1606" w:type="dxa"/>
          </w:tcPr>
          <w:p w14:paraId="59736C50" w14:textId="77777777" w:rsidR="00561204" w:rsidRPr="003823F8" w:rsidRDefault="00561204" w:rsidP="00561204">
            <w:pPr>
              <w:pStyle w:val="SMcaption"/>
              <w:snapToGrid w:val="0"/>
              <w:spacing w:line="280" w:lineRule="exact"/>
              <w:rPr>
                <w:sz w:val="20"/>
              </w:rPr>
            </w:pPr>
            <w:r w:rsidRPr="003823F8">
              <w:rPr>
                <w:sz w:val="20"/>
              </w:rPr>
              <w:t>1,163</w:t>
            </w:r>
          </w:p>
        </w:tc>
        <w:tc>
          <w:tcPr>
            <w:tcW w:w="1606" w:type="dxa"/>
          </w:tcPr>
          <w:p w14:paraId="3C0F287B" w14:textId="77777777" w:rsidR="00561204" w:rsidRPr="003823F8" w:rsidRDefault="00561204" w:rsidP="00561204">
            <w:pPr>
              <w:pStyle w:val="SMcaption"/>
              <w:snapToGrid w:val="0"/>
              <w:spacing w:line="280" w:lineRule="exact"/>
              <w:rPr>
                <w:sz w:val="20"/>
              </w:rPr>
            </w:pPr>
            <w:r w:rsidRPr="003823F8">
              <w:rPr>
                <w:sz w:val="20"/>
              </w:rPr>
              <w:t>1,029</w:t>
            </w:r>
          </w:p>
        </w:tc>
        <w:tc>
          <w:tcPr>
            <w:tcW w:w="1606" w:type="dxa"/>
          </w:tcPr>
          <w:p w14:paraId="2C90D458" w14:textId="77777777" w:rsidR="00561204" w:rsidRPr="003823F8" w:rsidDel="008328D9" w:rsidRDefault="00561204" w:rsidP="00561204">
            <w:pPr>
              <w:pStyle w:val="SMcaption"/>
              <w:snapToGrid w:val="0"/>
              <w:spacing w:line="280" w:lineRule="exact"/>
              <w:rPr>
                <w:sz w:val="20"/>
              </w:rPr>
            </w:pPr>
            <w:r w:rsidRPr="003823F8">
              <w:rPr>
                <w:sz w:val="20"/>
              </w:rPr>
              <w:t>2,052</w:t>
            </w:r>
          </w:p>
        </w:tc>
      </w:tr>
      <w:tr w:rsidR="00561204" w:rsidRPr="003823F8" w14:paraId="5F4CF558" w14:textId="77777777" w:rsidTr="00AD5385">
        <w:trPr>
          <w:trHeight w:val="241"/>
        </w:trPr>
        <w:tc>
          <w:tcPr>
            <w:tcW w:w="2648" w:type="dxa"/>
            <w:hideMark/>
          </w:tcPr>
          <w:p w14:paraId="677C4C82" w14:textId="77777777" w:rsidR="00561204" w:rsidRPr="003823F8" w:rsidRDefault="00561204" w:rsidP="00561204">
            <w:pPr>
              <w:pStyle w:val="SMcaption"/>
              <w:snapToGrid w:val="0"/>
              <w:spacing w:line="280" w:lineRule="exact"/>
              <w:rPr>
                <w:sz w:val="20"/>
              </w:rPr>
            </w:pPr>
            <w:r w:rsidRPr="003823F8">
              <w:rPr>
                <w:sz w:val="20"/>
              </w:rPr>
              <w:t>Optics group (no.)</w:t>
            </w:r>
          </w:p>
        </w:tc>
        <w:tc>
          <w:tcPr>
            <w:tcW w:w="1606" w:type="dxa"/>
          </w:tcPr>
          <w:p w14:paraId="268FF88F"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10</w:t>
            </w:r>
          </w:p>
        </w:tc>
        <w:tc>
          <w:tcPr>
            <w:tcW w:w="1606" w:type="dxa"/>
          </w:tcPr>
          <w:p w14:paraId="7C3F5DE9" w14:textId="77777777" w:rsidR="00561204" w:rsidRPr="003823F8" w:rsidRDefault="00561204" w:rsidP="00561204">
            <w:pPr>
              <w:pStyle w:val="SMcaption"/>
              <w:snapToGrid w:val="0"/>
              <w:spacing w:line="280" w:lineRule="exact"/>
              <w:rPr>
                <w:sz w:val="20"/>
              </w:rPr>
            </w:pPr>
            <w:r w:rsidRPr="003823F8">
              <w:rPr>
                <w:sz w:val="20"/>
              </w:rPr>
              <w:t>12</w:t>
            </w:r>
          </w:p>
        </w:tc>
        <w:tc>
          <w:tcPr>
            <w:tcW w:w="1606" w:type="dxa"/>
          </w:tcPr>
          <w:p w14:paraId="2602BD4A" w14:textId="77777777" w:rsidR="00561204" w:rsidRPr="003823F8" w:rsidRDefault="00561204" w:rsidP="00561204">
            <w:pPr>
              <w:pStyle w:val="SMcaption"/>
              <w:snapToGrid w:val="0"/>
              <w:spacing w:line="280" w:lineRule="exact"/>
              <w:rPr>
                <w:sz w:val="20"/>
              </w:rPr>
            </w:pPr>
            <w:r w:rsidRPr="003823F8">
              <w:rPr>
                <w:sz w:val="20"/>
              </w:rPr>
              <w:t>10</w:t>
            </w:r>
          </w:p>
        </w:tc>
        <w:tc>
          <w:tcPr>
            <w:tcW w:w="1606" w:type="dxa"/>
          </w:tcPr>
          <w:p w14:paraId="52248D48" w14:textId="77777777" w:rsidR="00561204" w:rsidRPr="003823F8" w:rsidDel="008328D9" w:rsidRDefault="00561204" w:rsidP="00561204">
            <w:pPr>
              <w:pStyle w:val="SMcaption"/>
              <w:snapToGrid w:val="0"/>
              <w:spacing w:line="280" w:lineRule="exact"/>
              <w:rPr>
                <w:sz w:val="20"/>
              </w:rPr>
            </w:pPr>
            <w:r w:rsidRPr="003823F8">
              <w:rPr>
                <w:sz w:val="20"/>
              </w:rPr>
              <w:t>11</w:t>
            </w:r>
          </w:p>
        </w:tc>
      </w:tr>
      <w:tr w:rsidR="00561204" w:rsidRPr="003823F8" w14:paraId="33B6BF59" w14:textId="77777777" w:rsidTr="00AD5385">
        <w:trPr>
          <w:trHeight w:val="241"/>
        </w:trPr>
        <w:tc>
          <w:tcPr>
            <w:tcW w:w="2648" w:type="dxa"/>
            <w:hideMark/>
          </w:tcPr>
          <w:p w14:paraId="266D2A48" w14:textId="77777777" w:rsidR="00561204" w:rsidRPr="003823F8" w:rsidRDefault="00561204" w:rsidP="00561204">
            <w:pPr>
              <w:pStyle w:val="SMcaption"/>
              <w:snapToGrid w:val="0"/>
              <w:spacing w:line="280" w:lineRule="exact"/>
              <w:rPr>
                <w:sz w:val="20"/>
              </w:rPr>
            </w:pPr>
            <w:r w:rsidRPr="003823F8">
              <w:rPr>
                <w:sz w:val="20"/>
              </w:rPr>
              <w:t>Initial particle images (no.)</w:t>
            </w:r>
          </w:p>
        </w:tc>
        <w:tc>
          <w:tcPr>
            <w:tcW w:w="1606" w:type="dxa"/>
          </w:tcPr>
          <w:p w14:paraId="44FBC28E"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154,796</w:t>
            </w:r>
          </w:p>
        </w:tc>
        <w:tc>
          <w:tcPr>
            <w:tcW w:w="1606" w:type="dxa"/>
          </w:tcPr>
          <w:p w14:paraId="0963967C" w14:textId="77777777" w:rsidR="00561204" w:rsidRPr="003823F8" w:rsidRDefault="00561204" w:rsidP="00561204">
            <w:pPr>
              <w:pStyle w:val="SMcaption"/>
              <w:snapToGrid w:val="0"/>
              <w:spacing w:line="280" w:lineRule="exact"/>
              <w:rPr>
                <w:sz w:val="20"/>
              </w:rPr>
            </w:pPr>
            <w:r w:rsidRPr="003823F8">
              <w:rPr>
                <w:sz w:val="20"/>
              </w:rPr>
              <w:t>602,489</w:t>
            </w:r>
          </w:p>
        </w:tc>
        <w:tc>
          <w:tcPr>
            <w:tcW w:w="1606" w:type="dxa"/>
          </w:tcPr>
          <w:p w14:paraId="4C90BECE" w14:textId="77777777" w:rsidR="00561204" w:rsidRPr="003823F8" w:rsidRDefault="00561204" w:rsidP="00561204">
            <w:pPr>
              <w:pStyle w:val="SMcaption"/>
              <w:snapToGrid w:val="0"/>
              <w:spacing w:line="280" w:lineRule="exact"/>
              <w:rPr>
                <w:sz w:val="20"/>
              </w:rPr>
            </w:pPr>
            <w:r w:rsidRPr="003823F8">
              <w:rPr>
                <w:sz w:val="20"/>
              </w:rPr>
              <w:t>244,439</w:t>
            </w:r>
          </w:p>
        </w:tc>
        <w:tc>
          <w:tcPr>
            <w:tcW w:w="1606" w:type="dxa"/>
          </w:tcPr>
          <w:p w14:paraId="67F4C1AC" w14:textId="77777777" w:rsidR="00561204" w:rsidRPr="003823F8" w:rsidDel="008328D9" w:rsidRDefault="00561204" w:rsidP="00561204">
            <w:pPr>
              <w:pStyle w:val="SMcaption"/>
              <w:snapToGrid w:val="0"/>
              <w:spacing w:line="280" w:lineRule="exact"/>
              <w:rPr>
                <w:sz w:val="20"/>
              </w:rPr>
            </w:pPr>
            <w:r w:rsidRPr="003823F8">
              <w:rPr>
                <w:sz w:val="20"/>
              </w:rPr>
              <w:t>1,193,032</w:t>
            </w:r>
          </w:p>
        </w:tc>
      </w:tr>
      <w:tr w:rsidR="00561204" w:rsidRPr="003823F8" w14:paraId="2DCE3986" w14:textId="77777777" w:rsidTr="00AD5385">
        <w:trPr>
          <w:trHeight w:val="241"/>
        </w:trPr>
        <w:tc>
          <w:tcPr>
            <w:tcW w:w="2648" w:type="dxa"/>
            <w:hideMark/>
          </w:tcPr>
          <w:p w14:paraId="04D78756" w14:textId="77777777" w:rsidR="00561204" w:rsidRPr="003823F8" w:rsidRDefault="00561204" w:rsidP="00561204">
            <w:pPr>
              <w:pStyle w:val="SMcaption"/>
              <w:snapToGrid w:val="0"/>
              <w:spacing w:line="280" w:lineRule="exact"/>
              <w:rPr>
                <w:sz w:val="20"/>
              </w:rPr>
            </w:pPr>
            <w:r w:rsidRPr="003823F8">
              <w:rPr>
                <w:sz w:val="20"/>
              </w:rPr>
              <w:t>Final particle images (no.)</w:t>
            </w:r>
          </w:p>
        </w:tc>
        <w:tc>
          <w:tcPr>
            <w:tcW w:w="1606" w:type="dxa"/>
          </w:tcPr>
          <w:p w14:paraId="5B6FA517"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52,043</w:t>
            </w:r>
          </w:p>
        </w:tc>
        <w:tc>
          <w:tcPr>
            <w:tcW w:w="1606" w:type="dxa"/>
          </w:tcPr>
          <w:p w14:paraId="651D3BB2" w14:textId="77777777" w:rsidR="00561204" w:rsidRPr="003823F8" w:rsidRDefault="00561204" w:rsidP="00561204">
            <w:pPr>
              <w:pStyle w:val="SMcaption"/>
              <w:snapToGrid w:val="0"/>
              <w:spacing w:line="280" w:lineRule="exact"/>
              <w:rPr>
                <w:sz w:val="20"/>
              </w:rPr>
            </w:pPr>
            <w:r w:rsidRPr="003823F8">
              <w:rPr>
                <w:sz w:val="20"/>
              </w:rPr>
              <w:t>150,316</w:t>
            </w:r>
          </w:p>
        </w:tc>
        <w:tc>
          <w:tcPr>
            <w:tcW w:w="1606" w:type="dxa"/>
          </w:tcPr>
          <w:p w14:paraId="2D87FB6D" w14:textId="77777777" w:rsidR="00561204" w:rsidRPr="003823F8" w:rsidRDefault="00561204" w:rsidP="00561204">
            <w:pPr>
              <w:pStyle w:val="SMcaption"/>
              <w:snapToGrid w:val="0"/>
              <w:spacing w:line="280" w:lineRule="exact"/>
              <w:rPr>
                <w:sz w:val="20"/>
              </w:rPr>
            </w:pPr>
            <w:r w:rsidRPr="003823F8">
              <w:rPr>
                <w:sz w:val="20"/>
              </w:rPr>
              <w:t>58,102</w:t>
            </w:r>
          </w:p>
        </w:tc>
        <w:tc>
          <w:tcPr>
            <w:tcW w:w="1606" w:type="dxa"/>
          </w:tcPr>
          <w:p w14:paraId="54C53D51" w14:textId="77777777" w:rsidR="00561204" w:rsidRPr="003823F8" w:rsidDel="008328D9" w:rsidRDefault="00561204" w:rsidP="00561204">
            <w:pPr>
              <w:pStyle w:val="SMcaption"/>
              <w:snapToGrid w:val="0"/>
              <w:spacing w:line="280" w:lineRule="exact"/>
              <w:rPr>
                <w:sz w:val="20"/>
              </w:rPr>
            </w:pPr>
            <w:r w:rsidRPr="003823F8">
              <w:rPr>
                <w:sz w:val="20"/>
              </w:rPr>
              <w:t>238,765</w:t>
            </w:r>
          </w:p>
        </w:tc>
      </w:tr>
      <w:tr w:rsidR="00561204" w:rsidRPr="003823F8" w14:paraId="4534EC95" w14:textId="77777777" w:rsidTr="00AD5385">
        <w:trPr>
          <w:trHeight w:val="80"/>
        </w:trPr>
        <w:tc>
          <w:tcPr>
            <w:tcW w:w="2648" w:type="dxa"/>
            <w:hideMark/>
          </w:tcPr>
          <w:p w14:paraId="5B818F23" w14:textId="77777777" w:rsidR="00561204" w:rsidRPr="003823F8" w:rsidRDefault="00561204" w:rsidP="00561204">
            <w:pPr>
              <w:pStyle w:val="SMcaption"/>
              <w:snapToGrid w:val="0"/>
              <w:spacing w:line="280" w:lineRule="exact"/>
              <w:rPr>
                <w:sz w:val="20"/>
              </w:rPr>
            </w:pPr>
            <w:r w:rsidRPr="003823F8">
              <w:rPr>
                <w:sz w:val="20"/>
              </w:rPr>
              <w:t>Final/Initial particle ratio (%)</w:t>
            </w:r>
          </w:p>
        </w:tc>
        <w:tc>
          <w:tcPr>
            <w:tcW w:w="1606" w:type="dxa"/>
          </w:tcPr>
          <w:p w14:paraId="145D1A2B"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33.6</w:t>
            </w:r>
          </w:p>
        </w:tc>
        <w:tc>
          <w:tcPr>
            <w:tcW w:w="1606" w:type="dxa"/>
          </w:tcPr>
          <w:p w14:paraId="52C19F0A" w14:textId="77777777" w:rsidR="00561204" w:rsidRPr="003823F8" w:rsidRDefault="00561204" w:rsidP="00561204">
            <w:pPr>
              <w:pStyle w:val="SMcaption"/>
              <w:snapToGrid w:val="0"/>
              <w:spacing w:line="280" w:lineRule="exact"/>
              <w:rPr>
                <w:sz w:val="20"/>
              </w:rPr>
            </w:pPr>
            <w:r w:rsidRPr="003823F8">
              <w:rPr>
                <w:sz w:val="20"/>
              </w:rPr>
              <w:t>24.9</w:t>
            </w:r>
          </w:p>
        </w:tc>
        <w:tc>
          <w:tcPr>
            <w:tcW w:w="1606" w:type="dxa"/>
          </w:tcPr>
          <w:p w14:paraId="68FF1E0B" w14:textId="77777777" w:rsidR="00561204" w:rsidRPr="003823F8" w:rsidRDefault="00561204" w:rsidP="00561204">
            <w:pPr>
              <w:pStyle w:val="SMcaption"/>
              <w:snapToGrid w:val="0"/>
              <w:spacing w:line="280" w:lineRule="exact"/>
              <w:rPr>
                <w:sz w:val="20"/>
              </w:rPr>
            </w:pPr>
            <w:r w:rsidRPr="003823F8">
              <w:rPr>
                <w:sz w:val="20"/>
              </w:rPr>
              <w:t>23.8</w:t>
            </w:r>
          </w:p>
        </w:tc>
        <w:tc>
          <w:tcPr>
            <w:tcW w:w="1606" w:type="dxa"/>
          </w:tcPr>
          <w:p w14:paraId="1E307CEA" w14:textId="77777777" w:rsidR="00561204" w:rsidRPr="003823F8" w:rsidDel="008328D9" w:rsidRDefault="00561204" w:rsidP="00561204">
            <w:pPr>
              <w:pStyle w:val="SMcaption"/>
              <w:snapToGrid w:val="0"/>
              <w:spacing w:line="280" w:lineRule="exact"/>
              <w:rPr>
                <w:sz w:val="20"/>
              </w:rPr>
            </w:pPr>
            <w:r w:rsidRPr="003823F8">
              <w:rPr>
                <w:sz w:val="20"/>
              </w:rPr>
              <w:t>20.0</w:t>
            </w:r>
          </w:p>
        </w:tc>
      </w:tr>
      <w:tr w:rsidR="00561204" w:rsidRPr="003823F8" w14:paraId="3E1EADAC" w14:textId="77777777" w:rsidTr="00AD5385">
        <w:trPr>
          <w:trHeight w:val="80"/>
        </w:trPr>
        <w:tc>
          <w:tcPr>
            <w:tcW w:w="2648" w:type="dxa"/>
            <w:hideMark/>
          </w:tcPr>
          <w:p w14:paraId="1A64E639" w14:textId="77777777" w:rsidR="00561204" w:rsidRPr="003823F8" w:rsidRDefault="00561204" w:rsidP="00561204">
            <w:pPr>
              <w:pStyle w:val="SMcaption"/>
              <w:snapToGrid w:val="0"/>
              <w:spacing w:line="280" w:lineRule="exact"/>
              <w:rPr>
                <w:sz w:val="20"/>
              </w:rPr>
            </w:pPr>
            <w:r w:rsidRPr="003823F8">
              <w:rPr>
                <w:sz w:val="20"/>
              </w:rPr>
              <w:t>Average of final particles</w:t>
            </w:r>
          </w:p>
          <w:p w14:paraId="2BE0E73C" w14:textId="77777777" w:rsidR="00561204" w:rsidRPr="003823F8" w:rsidRDefault="00561204" w:rsidP="00561204">
            <w:pPr>
              <w:pStyle w:val="SMcaption"/>
              <w:snapToGrid w:val="0"/>
              <w:spacing w:line="280" w:lineRule="exact"/>
              <w:rPr>
                <w:sz w:val="20"/>
              </w:rPr>
            </w:pPr>
            <w:r w:rsidRPr="003823F8">
              <w:rPr>
                <w:sz w:val="20"/>
              </w:rPr>
              <w:t>per image (no.)</w:t>
            </w:r>
          </w:p>
        </w:tc>
        <w:tc>
          <w:tcPr>
            <w:tcW w:w="1606" w:type="dxa"/>
          </w:tcPr>
          <w:p w14:paraId="6E13AA0F"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104.1</w:t>
            </w:r>
          </w:p>
        </w:tc>
        <w:tc>
          <w:tcPr>
            <w:tcW w:w="1606" w:type="dxa"/>
          </w:tcPr>
          <w:p w14:paraId="036FE34F" w14:textId="77777777" w:rsidR="00561204" w:rsidRPr="003823F8" w:rsidRDefault="00561204" w:rsidP="00561204">
            <w:pPr>
              <w:pStyle w:val="SMcaption"/>
              <w:snapToGrid w:val="0"/>
              <w:spacing w:line="280" w:lineRule="exact"/>
              <w:rPr>
                <w:sz w:val="20"/>
              </w:rPr>
            </w:pPr>
            <w:r w:rsidRPr="003823F8">
              <w:rPr>
                <w:sz w:val="20"/>
              </w:rPr>
              <w:t>129.2</w:t>
            </w:r>
          </w:p>
        </w:tc>
        <w:tc>
          <w:tcPr>
            <w:tcW w:w="1606" w:type="dxa"/>
          </w:tcPr>
          <w:p w14:paraId="767009DD" w14:textId="77777777" w:rsidR="00561204" w:rsidRPr="003823F8" w:rsidRDefault="00561204" w:rsidP="00561204">
            <w:pPr>
              <w:pStyle w:val="SMcaption"/>
              <w:snapToGrid w:val="0"/>
              <w:spacing w:line="280" w:lineRule="exact"/>
              <w:rPr>
                <w:sz w:val="20"/>
              </w:rPr>
            </w:pPr>
            <w:r w:rsidRPr="003823F8">
              <w:rPr>
                <w:sz w:val="20"/>
              </w:rPr>
              <w:t>56.5</w:t>
            </w:r>
          </w:p>
        </w:tc>
        <w:tc>
          <w:tcPr>
            <w:tcW w:w="1606" w:type="dxa"/>
          </w:tcPr>
          <w:p w14:paraId="43375E05" w14:textId="77777777" w:rsidR="00561204" w:rsidRPr="003823F8" w:rsidDel="008328D9" w:rsidRDefault="00561204" w:rsidP="00561204">
            <w:pPr>
              <w:pStyle w:val="SMcaption"/>
              <w:snapToGrid w:val="0"/>
              <w:spacing w:line="280" w:lineRule="exact"/>
              <w:rPr>
                <w:sz w:val="20"/>
              </w:rPr>
            </w:pPr>
            <w:r w:rsidRPr="003823F8">
              <w:rPr>
                <w:sz w:val="20"/>
              </w:rPr>
              <w:t>116.4</w:t>
            </w:r>
          </w:p>
        </w:tc>
      </w:tr>
      <w:tr w:rsidR="00561204" w:rsidRPr="003823F8" w14:paraId="71DF3182" w14:textId="77777777" w:rsidTr="00AD5385">
        <w:trPr>
          <w:trHeight w:val="484"/>
        </w:trPr>
        <w:tc>
          <w:tcPr>
            <w:tcW w:w="2648" w:type="dxa"/>
            <w:hideMark/>
          </w:tcPr>
          <w:p w14:paraId="39F980BE" w14:textId="77777777" w:rsidR="00561204" w:rsidRPr="003823F8" w:rsidRDefault="00561204" w:rsidP="00561204">
            <w:pPr>
              <w:pStyle w:val="SMcaption"/>
              <w:snapToGrid w:val="0"/>
              <w:spacing w:line="280" w:lineRule="exact"/>
              <w:rPr>
                <w:sz w:val="20"/>
              </w:rPr>
            </w:pPr>
            <w:r w:rsidRPr="003823F8">
              <w:rPr>
                <w:sz w:val="20"/>
              </w:rPr>
              <w:t>Map resolution (Å)</w:t>
            </w:r>
          </w:p>
          <w:p w14:paraId="33CCCA06" w14:textId="77777777" w:rsidR="00561204" w:rsidRPr="003823F8" w:rsidRDefault="00561204" w:rsidP="00561204">
            <w:pPr>
              <w:pStyle w:val="SMcaption"/>
              <w:snapToGrid w:val="0"/>
              <w:spacing w:line="280" w:lineRule="exact"/>
              <w:rPr>
                <w:sz w:val="20"/>
              </w:rPr>
            </w:pPr>
            <w:r w:rsidRPr="003823F8">
              <w:rPr>
                <w:sz w:val="20"/>
              </w:rPr>
              <w:t xml:space="preserve">    FSC threshold</w:t>
            </w:r>
          </w:p>
        </w:tc>
        <w:tc>
          <w:tcPr>
            <w:tcW w:w="1606" w:type="dxa"/>
          </w:tcPr>
          <w:p w14:paraId="526F0937" w14:textId="77777777" w:rsidR="00561204" w:rsidRPr="003823F8" w:rsidRDefault="00561204" w:rsidP="00561204">
            <w:pPr>
              <w:pStyle w:val="SMcaption"/>
              <w:snapToGrid w:val="0"/>
              <w:spacing w:line="280" w:lineRule="exact"/>
              <w:rPr>
                <w:color w:val="000000" w:themeColor="text1"/>
                <w:sz w:val="20"/>
                <w:lang w:eastAsia="ja-JP"/>
              </w:rPr>
            </w:pPr>
            <w:r w:rsidRPr="003823F8">
              <w:rPr>
                <w:color w:val="000000" w:themeColor="text1"/>
                <w:sz w:val="20"/>
                <w:lang w:eastAsia="ja-JP"/>
              </w:rPr>
              <w:t>2.06</w:t>
            </w:r>
          </w:p>
          <w:p w14:paraId="08C1764C"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0.143</w:t>
            </w:r>
          </w:p>
        </w:tc>
        <w:tc>
          <w:tcPr>
            <w:tcW w:w="1606" w:type="dxa"/>
          </w:tcPr>
          <w:p w14:paraId="00E409FF" w14:textId="77777777" w:rsidR="00561204" w:rsidRPr="003823F8" w:rsidRDefault="00561204" w:rsidP="00561204">
            <w:pPr>
              <w:pStyle w:val="SMcaption"/>
              <w:snapToGrid w:val="0"/>
              <w:spacing w:line="280" w:lineRule="exact"/>
              <w:rPr>
                <w:sz w:val="20"/>
              </w:rPr>
            </w:pPr>
            <w:r w:rsidRPr="003823F8">
              <w:rPr>
                <w:sz w:val="20"/>
              </w:rPr>
              <w:t>3.10</w:t>
            </w:r>
          </w:p>
          <w:p w14:paraId="47601A95" w14:textId="77777777" w:rsidR="00561204" w:rsidRPr="003823F8" w:rsidRDefault="00561204" w:rsidP="00561204">
            <w:pPr>
              <w:pStyle w:val="SMcaption"/>
              <w:snapToGrid w:val="0"/>
              <w:spacing w:line="280" w:lineRule="exact"/>
              <w:rPr>
                <w:sz w:val="20"/>
              </w:rPr>
            </w:pPr>
            <w:r w:rsidRPr="003823F8">
              <w:rPr>
                <w:sz w:val="20"/>
              </w:rPr>
              <w:t>0.143</w:t>
            </w:r>
          </w:p>
        </w:tc>
        <w:tc>
          <w:tcPr>
            <w:tcW w:w="1606" w:type="dxa"/>
          </w:tcPr>
          <w:p w14:paraId="4CE8A0A5" w14:textId="77777777" w:rsidR="00561204" w:rsidRPr="003823F8" w:rsidRDefault="00561204" w:rsidP="00561204">
            <w:pPr>
              <w:pStyle w:val="SMcaption"/>
              <w:snapToGrid w:val="0"/>
              <w:spacing w:line="280" w:lineRule="exact"/>
              <w:rPr>
                <w:sz w:val="20"/>
              </w:rPr>
            </w:pPr>
            <w:r w:rsidRPr="003823F8">
              <w:rPr>
                <w:sz w:val="20"/>
              </w:rPr>
              <w:t>3.23</w:t>
            </w:r>
          </w:p>
          <w:p w14:paraId="1367A912" w14:textId="77777777" w:rsidR="00561204" w:rsidRPr="003823F8" w:rsidRDefault="00561204" w:rsidP="00561204">
            <w:pPr>
              <w:pStyle w:val="SMcaption"/>
              <w:snapToGrid w:val="0"/>
              <w:spacing w:line="280" w:lineRule="exact"/>
              <w:rPr>
                <w:sz w:val="20"/>
              </w:rPr>
            </w:pPr>
            <w:r w:rsidRPr="003823F8">
              <w:rPr>
                <w:sz w:val="20"/>
              </w:rPr>
              <w:t>0.143</w:t>
            </w:r>
          </w:p>
        </w:tc>
        <w:tc>
          <w:tcPr>
            <w:tcW w:w="1606" w:type="dxa"/>
          </w:tcPr>
          <w:p w14:paraId="0ACDC3D3" w14:textId="77777777" w:rsidR="00561204" w:rsidRPr="003823F8" w:rsidRDefault="00561204" w:rsidP="00561204">
            <w:pPr>
              <w:pStyle w:val="SMcaption"/>
              <w:snapToGrid w:val="0"/>
              <w:spacing w:line="280" w:lineRule="exact"/>
              <w:rPr>
                <w:sz w:val="20"/>
              </w:rPr>
            </w:pPr>
            <w:r w:rsidRPr="003823F8">
              <w:rPr>
                <w:sz w:val="20"/>
              </w:rPr>
              <w:t>3.03</w:t>
            </w:r>
          </w:p>
          <w:p w14:paraId="12DE368B" w14:textId="77777777" w:rsidR="00561204" w:rsidRPr="003823F8" w:rsidDel="008328D9" w:rsidRDefault="00561204" w:rsidP="00561204">
            <w:pPr>
              <w:pStyle w:val="SMcaption"/>
              <w:snapToGrid w:val="0"/>
              <w:spacing w:line="280" w:lineRule="exact"/>
              <w:rPr>
                <w:sz w:val="20"/>
              </w:rPr>
            </w:pPr>
            <w:r w:rsidRPr="003823F8">
              <w:rPr>
                <w:sz w:val="20"/>
              </w:rPr>
              <w:t>0.143</w:t>
            </w:r>
          </w:p>
        </w:tc>
      </w:tr>
      <w:tr w:rsidR="00561204" w:rsidRPr="003823F8" w14:paraId="4A50A559" w14:textId="77777777" w:rsidTr="00AD5385">
        <w:trPr>
          <w:trHeight w:val="80"/>
        </w:trPr>
        <w:tc>
          <w:tcPr>
            <w:tcW w:w="2648" w:type="dxa"/>
            <w:tcBorders>
              <w:bottom w:val="single" w:sz="4" w:space="0" w:color="auto"/>
            </w:tcBorders>
            <w:hideMark/>
          </w:tcPr>
          <w:p w14:paraId="1A7B3F37" w14:textId="77777777" w:rsidR="00561204" w:rsidRPr="003823F8" w:rsidRDefault="00561204" w:rsidP="00561204">
            <w:pPr>
              <w:pStyle w:val="SMcaption"/>
              <w:snapToGrid w:val="0"/>
              <w:spacing w:line="280" w:lineRule="exact"/>
              <w:rPr>
                <w:sz w:val="20"/>
              </w:rPr>
            </w:pPr>
            <w:r w:rsidRPr="003823F8">
              <w:rPr>
                <w:sz w:val="20"/>
              </w:rPr>
              <w:t>Map resolution range (Å)</w:t>
            </w:r>
          </w:p>
        </w:tc>
        <w:tc>
          <w:tcPr>
            <w:tcW w:w="1606" w:type="dxa"/>
            <w:tcBorders>
              <w:bottom w:val="single" w:sz="4" w:space="0" w:color="auto"/>
            </w:tcBorders>
          </w:tcPr>
          <w:p w14:paraId="0534E58B" w14:textId="77777777" w:rsidR="00561204" w:rsidRPr="003823F8" w:rsidRDefault="00561204" w:rsidP="00561204">
            <w:pPr>
              <w:pStyle w:val="SMcaption"/>
              <w:snapToGrid w:val="0"/>
              <w:spacing w:line="280" w:lineRule="exact"/>
              <w:rPr>
                <w:sz w:val="20"/>
              </w:rPr>
            </w:pPr>
            <w:r w:rsidRPr="003823F8">
              <w:rPr>
                <w:color w:val="000000" w:themeColor="text1"/>
                <w:sz w:val="20"/>
                <w:lang w:eastAsia="ja-JP"/>
              </w:rPr>
              <w:t>2.03–3.30</w:t>
            </w:r>
          </w:p>
        </w:tc>
        <w:tc>
          <w:tcPr>
            <w:tcW w:w="1606" w:type="dxa"/>
            <w:tcBorders>
              <w:bottom w:val="single" w:sz="4" w:space="0" w:color="auto"/>
            </w:tcBorders>
          </w:tcPr>
          <w:p w14:paraId="5956C0B0" w14:textId="77777777" w:rsidR="00561204" w:rsidRPr="003823F8" w:rsidRDefault="00561204" w:rsidP="00561204">
            <w:pPr>
              <w:pStyle w:val="SMcaption"/>
              <w:snapToGrid w:val="0"/>
              <w:spacing w:line="280" w:lineRule="exact"/>
              <w:rPr>
                <w:sz w:val="20"/>
              </w:rPr>
            </w:pPr>
            <w:r w:rsidRPr="003823F8">
              <w:rPr>
                <w:sz w:val="20"/>
              </w:rPr>
              <w:t>2.82–14.7</w:t>
            </w:r>
          </w:p>
        </w:tc>
        <w:tc>
          <w:tcPr>
            <w:tcW w:w="1606" w:type="dxa"/>
            <w:tcBorders>
              <w:bottom w:val="single" w:sz="4" w:space="0" w:color="auto"/>
            </w:tcBorders>
          </w:tcPr>
          <w:p w14:paraId="702B0CCE" w14:textId="77777777" w:rsidR="00561204" w:rsidRPr="003823F8" w:rsidRDefault="00561204" w:rsidP="00561204">
            <w:pPr>
              <w:pStyle w:val="SMcaption"/>
              <w:snapToGrid w:val="0"/>
              <w:spacing w:line="280" w:lineRule="exact"/>
              <w:rPr>
                <w:sz w:val="20"/>
              </w:rPr>
            </w:pPr>
            <w:r w:rsidRPr="003823F8">
              <w:rPr>
                <w:sz w:val="20"/>
              </w:rPr>
              <w:t>2.95–12.2</w:t>
            </w:r>
          </w:p>
        </w:tc>
        <w:tc>
          <w:tcPr>
            <w:tcW w:w="1606" w:type="dxa"/>
            <w:tcBorders>
              <w:bottom w:val="single" w:sz="4" w:space="0" w:color="auto"/>
            </w:tcBorders>
          </w:tcPr>
          <w:p w14:paraId="3E97381E" w14:textId="77777777" w:rsidR="00561204" w:rsidRPr="003823F8" w:rsidDel="008328D9" w:rsidRDefault="00561204" w:rsidP="00561204">
            <w:pPr>
              <w:pStyle w:val="SMcaption"/>
              <w:snapToGrid w:val="0"/>
              <w:spacing w:line="280" w:lineRule="exact"/>
              <w:rPr>
                <w:sz w:val="20"/>
              </w:rPr>
            </w:pPr>
            <w:r w:rsidRPr="003823F8">
              <w:rPr>
                <w:sz w:val="20"/>
              </w:rPr>
              <w:t>2.85–4.66</w:t>
            </w:r>
          </w:p>
        </w:tc>
      </w:tr>
    </w:tbl>
    <w:p w14:paraId="5A14EE1B" w14:textId="3B181625" w:rsidR="00E34CFD" w:rsidRDefault="00E34CFD" w:rsidP="00666256">
      <w:pPr>
        <w:pStyle w:val="SMHeading"/>
        <w:keepNext w:val="0"/>
        <w:adjustRightInd w:val="0"/>
        <w:snapToGrid w:val="0"/>
        <w:outlineLvl w:val="9"/>
        <w:rPr>
          <w:b w:val="0"/>
          <w:bCs w:val="0"/>
          <w:color w:val="000000" w:themeColor="text1"/>
        </w:rPr>
      </w:pPr>
    </w:p>
    <w:p w14:paraId="26165485" w14:textId="025071AA" w:rsidR="00C539D7" w:rsidRDefault="00C539D7">
      <w:pPr>
        <w:rPr>
          <w:color w:val="000000" w:themeColor="text1"/>
          <w:kern w:val="32"/>
          <w:sz w:val="24"/>
          <w:szCs w:val="24"/>
        </w:rPr>
      </w:pPr>
      <w:r>
        <w:rPr>
          <w:b/>
          <w:bCs/>
          <w:color w:val="000000" w:themeColor="text1"/>
        </w:rPr>
        <w:br w:type="page"/>
      </w:r>
    </w:p>
    <w:p w14:paraId="4511E88F" w14:textId="7A72FBEC" w:rsidR="003419DC" w:rsidRPr="00E34CFD" w:rsidRDefault="003419DC" w:rsidP="003419DC">
      <w:pPr>
        <w:pStyle w:val="SMHeading"/>
        <w:keepNext w:val="0"/>
        <w:adjustRightInd w:val="0"/>
        <w:snapToGrid w:val="0"/>
        <w:outlineLvl w:val="9"/>
        <w:rPr>
          <w:color w:val="000000" w:themeColor="text1"/>
        </w:rPr>
      </w:pPr>
      <w:r>
        <w:lastRenderedPageBreak/>
        <w:t>Supplementary</w:t>
      </w:r>
      <w:r>
        <w:rPr>
          <w:color w:val="000000" w:themeColor="text1"/>
        </w:rPr>
        <w:t xml:space="preserve"> </w:t>
      </w:r>
      <w:r w:rsidRPr="00E34CFD">
        <w:rPr>
          <w:color w:val="000000" w:themeColor="text1"/>
        </w:rPr>
        <w:t xml:space="preserve">Table 1. </w:t>
      </w:r>
      <w:r>
        <w:rPr>
          <w:b w:val="0"/>
          <w:bCs w:val="0"/>
          <w:color w:val="000000" w:themeColor="text1"/>
        </w:rPr>
        <w:t>(Continu</w:t>
      </w:r>
      <w:r w:rsidR="00CE0A0C">
        <w:rPr>
          <w:b w:val="0"/>
          <w:bCs w:val="0"/>
          <w:color w:val="000000" w:themeColor="text1"/>
        </w:rPr>
        <w:t>ed</w:t>
      </w:r>
      <w:r>
        <w:rPr>
          <w:b w:val="0"/>
          <w:bCs w:val="0"/>
          <w:color w:val="000000" w:themeColor="text1"/>
        </w:rPr>
        <w:t xml:space="preserve"> from previous page)</w:t>
      </w:r>
    </w:p>
    <w:p w14:paraId="530E819F" w14:textId="42F796B4" w:rsidR="008328D9" w:rsidRDefault="008328D9" w:rsidP="00666256">
      <w:pPr>
        <w:pStyle w:val="SMHeading"/>
        <w:keepNext w:val="0"/>
        <w:adjustRightInd w:val="0"/>
        <w:snapToGrid w:val="0"/>
        <w:outlineLvl w:val="9"/>
        <w:rPr>
          <w:b w:val="0"/>
          <w:bCs w:val="0"/>
          <w:color w:val="000000" w:themeColor="text1"/>
        </w:rPr>
      </w:pPr>
    </w:p>
    <w:tbl>
      <w:tblPr>
        <w:tblStyle w:val="TableGrid"/>
        <w:tblpPr w:leftFromText="142" w:rightFromText="142" w:vertAnchor="page" w:horzAnchor="margin" w:tblpY="2011"/>
        <w:tblW w:w="74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595"/>
        <w:gridCol w:w="1594"/>
        <w:gridCol w:w="1595"/>
      </w:tblGrid>
      <w:tr w:rsidR="005B2100" w:rsidRPr="003823F8" w14:paraId="378E8C56" w14:textId="77777777" w:rsidTr="00AD5385">
        <w:trPr>
          <w:trHeight w:val="276"/>
        </w:trPr>
        <w:tc>
          <w:tcPr>
            <w:tcW w:w="2694" w:type="dxa"/>
            <w:tcBorders>
              <w:top w:val="single" w:sz="4" w:space="0" w:color="auto"/>
              <w:left w:val="nil"/>
              <w:bottom w:val="single" w:sz="4" w:space="0" w:color="auto"/>
              <w:right w:val="nil"/>
            </w:tcBorders>
            <w:hideMark/>
          </w:tcPr>
          <w:p w14:paraId="4FF6AF23" w14:textId="77777777" w:rsidR="005B2100" w:rsidRPr="003823F8" w:rsidRDefault="005B2100" w:rsidP="003419DC">
            <w:pPr>
              <w:pStyle w:val="SMcaption"/>
              <w:snapToGrid w:val="0"/>
              <w:spacing w:line="280" w:lineRule="exact"/>
              <w:rPr>
                <w:sz w:val="20"/>
              </w:rPr>
            </w:pPr>
            <w:r w:rsidRPr="003823F8">
              <w:rPr>
                <w:sz w:val="20"/>
              </w:rPr>
              <w:t>Dataset</w:t>
            </w:r>
          </w:p>
        </w:tc>
        <w:tc>
          <w:tcPr>
            <w:tcW w:w="1595" w:type="dxa"/>
            <w:tcBorders>
              <w:top w:val="single" w:sz="4" w:space="0" w:color="auto"/>
              <w:left w:val="nil"/>
              <w:bottom w:val="single" w:sz="4" w:space="0" w:color="auto"/>
              <w:right w:val="nil"/>
            </w:tcBorders>
          </w:tcPr>
          <w:p w14:paraId="1AA2A730" w14:textId="77777777" w:rsidR="005B2100" w:rsidRPr="003823F8" w:rsidRDefault="005B2100" w:rsidP="003419DC">
            <w:pPr>
              <w:pStyle w:val="SMcaption"/>
              <w:snapToGrid w:val="0"/>
              <w:spacing w:line="280" w:lineRule="exact"/>
              <w:rPr>
                <w:sz w:val="20"/>
              </w:rPr>
            </w:pPr>
            <w:r w:rsidRPr="003823F8">
              <w:rPr>
                <w:sz w:val="20"/>
              </w:rPr>
              <w:t>GAPDH-EG</w:t>
            </w:r>
          </w:p>
        </w:tc>
        <w:tc>
          <w:tcPr>
            <w:tcW w:w="1594" w:type="dxa"/>
            <w:tcBorders>
              <w:top w:val="single" w:sz="4" w:space="0" w:color="auto"/>
              <w:left w:val="nil"/>
              <w:bottom w:val="single" w:sz="4" w:space="0" w:color="auto"/>
              <w:right w:val="nil"/>
            </w:tcBorders>
            <w:hideMark/>
          </w:tcPr>
          <w:p w14:paraId="6CF4AEEE" w14:textId="77777777" w:rsidR="005B2100" w:rsidRPr="003823F8" w:rsidRDefault="005B2100" w:rsidP="003419DC">
            <w:pPr>
              <w:pStyle w:val="SMcaption"/>
              <w:snapToGrid w:val="0"/>
              <w:spacing w:line="280" w:lineRule="exact"/>
              <w:rPr>
                <w:sz w:val="20"/>
              </w:rPr>
            </w:pPr>
            <w:r w:rsidRPr="003823F8">
              <w:rPr>
                <w:rFonts w:ascii="Symbol" w:hAnsi="Symbol"/>
                <w:sz w:val="20"/>
              </w:rPr>
              <w:t></w:t>
            </w:r>
            <w:r w:rsidRPr="003823F8">
              <w:rPr>
                <w:sz w:val="20"/>
              </w:rPr>
              <w:t>-gal-EG</w:t>
            </w:r>
          </w:p>
        </w:tc>
        <w:tc>
          <w:tcPr>
            <w:tcW w:w="1595" w:type="dxa"/>
            <w:tcBorders>
              <w:top w:val="single" w:sz="4" w:space="0" w:color="auto"/>
              <w:left w:val="nil"/>
              <w:bottom w:val="single" w:sz="4" w:space="0" w:color="auto"/>
              <w:right w:val="nil"/>
            </w:tcBorders>
            <w:hideMark/>
          </w:tcPr>
          <w:p w14:paraId="01E7E025" w14:textId="77777777" w:rsidR="005B2100" w:rsidRPr="003823F8" w:rsidRDefault="005B2100" w:rsidP="003419DC">
            <w:pPr>
              <w:pStyle w:val="SMcaption"/>
              <w:snapToGrid w:val="0"/>
              <w:spacing w:line="280" w:lineRule="exact"/>
              <w:rPr>
                <w:sz w:val="20"/>
              </w:rPr>
            </w:pPr>
            <w:r w:rsidRPr="003823F8">
              <w:rPr>
                <w:sz w:val="20"/>
              </w:rPr>
              <w:t>Apoferritin-EG</w:t>
            </w:r>
          </w:p>
        </w:tc>
      </w:tr>
      <w:tr w:rsidR="005B2100" w:rsidRPr="003823F8" w14:paraId="04BE9D2D" w14:textId="77777777" w:rsidTr="00AD5385">
        <w:trPr>
          <w:trHeight w:val="46"/>
        </w:trPr>
        <w:tc>
          <w:tcPr>
            <w:tcW w:w="2694" w:type="dxa"/>
            <w:tcBorders>
              <w:top w:val="single" w:sz="4" w:space="0" w:color="auto"/>
              <w:left w:val="nil"/>
              <w:bottom w:val="nil"/>
              <w:right w:val="nil"/>
            </w:tcBorders>
          </w:tcPr>
          <w:p w14:paraId="72AA8F1E" w14:textId="77777777" w:rsidR="005B2100" w:rsidRPr="003823F8" w:rsidRDefault="005B2100" w:rsidP="003419DC">
            <w:pPr>
              <w:pStyle w:val="SMcaption"/>
              <w:snapToGrid w:val="0"/>
              <w:spacing w:line="280" w:lineRule="exact"/>
              <w:rPr>
                <w:sz w:val="20"/>
              </w:rPr>
            </w:pPr>
            <w:r w:rsidRPr="003823F8">
              <w:rPr>
                <w:sz w:val="20"/>
              </w:rPr>
              <w:t>EMDB accession code</w:t>
            </w:r>
          </w:p>
        </w:tc>
        <w:tc>
          <w:tcPr>
            <w:tcW w:w="1595" w:type="dxa"/>
            <w:tcBorders>
              <w:top w:val="single" w:sz="4" w:space="0" w:color="auto"/>
              <w:left w:val="nil"/>
              <w:bottom w:val="nil"/>
              <w:right w:val="nil"/>
            </w:tcBorders>
          </w:tcPr>
          <w:p w14:paraId="2953B434" w14:textId="77777777" w:rsidR="005B2100" w:rsidRPr="003823F8" w:rsidRDefault="005B2100" w:rsidP="003419DC">
            <w:pPr>
              <w:pStyle w:val="SMcaption"/>
              <w:snapToGrid w:val="0"/>
              <w:spacing w:line="280" w:lineRule="exact"/>
              <w:rPr>
                <w:sz w:val="20"/>
              </w:rPr>
            </w:pPr>
            <w:r w:rsidRPr="003823F8">
              <w:rPr>
                <w:sz w:val="20"/>
              </w:rPr>
              <w:t>32162</w:t>
            </w:r>
          </w:p>
        </w:tc>
        <w:tc>
          <w:tcPr>
            <w:tcW w:w="1594" w:type="dxa"/>
            <w:tcBorders>
              <w:top w:val="single" w:sz="4" w:space="0" w:color="auto"/>
              <w:left w:val="nil"/>
              <w:bottom w:val="nil"/>
              <w:right w:val="nil"/>
            </w:tcBorders>
          </w:tcPr>
          <w:p w14:paraId="0B34F27B" w14:textId="77777777" w:rsidR="005B2100" w:rsidRPr="003823F8" w:rsidRDefault="005B2100" w:rsidP="003419DC">
            <w:pPr>
              <w:pStyle w:val="SMcaption"/>
              <w:snapToGrid w:val="0"/>
              <w:spacing w:line="280" w:lineRule="exact"/>
              <w:rPr>
                <w:sz w:val="20"/>
              </w:rPr>
            </w:pPr>
            <w:r w:rsidRPr="003823F8">
              <w:rPr>
                <w:sz w:val="20"/>
              </w:rPr>
              <w:t>31313</w:t>
            </w:r>
          </w:p>
        </w:tc>
        <w:tc>
          <w:tcPr>
            <w:tcW w:w="1595" w:type="dxa"/>
            <w:tcBorders>
              <w:top w:val="single" w:sz="4" w:space="0" w:color="auto"/>
              <w:left w:val="nil"/>
              <w:bottom w:val="nil"/>
              <w:right w:val="nil"/>
            </w:tcBorders>
          </w:tcPr>
          <w:p w14:paraId="09470605" w14:textId="77777777" w:rsidR="005B2100" w:rsidRPr="003823F8" w:rsidRDefault="005B2100" w:rsidP="003419DC">
            <w:pPr>
              <w:pStyle w:val="SMcaption"/>
              <w:snapToGrid w:val="0"/>
              <w:spacing w:line="280" w:lineRule="exact"/>
              <w:rPr>
                <w:sz w:val="20"/>
              </w:rPr>
            </w:pPr>
            <w:r w:rsidRPr="003823F8">
              <w:rPr>
                <w:sz w:val="20"/>
              </w:rPr>
              <w:t>31314</w:t>
            </w:r>
          </w:p>
        </w:tc>
      </w:tr>
      <w:tr w:rsidR="005B2100" w:rsidRPr="003823F8" w14:paraId="23FF7014" w14:textId="77777777" w:rsidTr="00AD5385">
        <w:trPr>
          <w:trHeight w:val="46"/>
        </w:trPr>
        <w:tc>
          <w:tcPr>
            <w:tcW w:w="2694" w:type="dxa"/>
            <w:tcBorders>
              <w:left w:val="nil"/>
              <w:bottom w:val="single" w:sz="4" w:space="0" w:color="auto"/>
              <w:right w:val="nil"/>
            </w:tcBorders>
          </w:tcPr>
          <w:p w14:paraId="1FA07308" w14:textId="77777777" w:rsidR="005B2100" w:rsidRPr="003823F8" w:rsidRDefault="005B2100" w:rsidP="003419DC">
            <w:pPr>
              <w:pStyle w:val="SMcaption"/>
              <w:snapToGrid w:val="0"/>
              <w:spacing w:line="280" w:lineRule="exact"/>
              <w:rPr>
                <w:sz w:val="20"/>
              </w:rPr>
            </w:pPr>
            <w:r w:rsidRPr="003823F8">
              <w:rPr>
                <w:sz w:val="20"/>
              </w:rPr>
              <w:t>EMPIAR accession code</w:t>
            </w:r>
          </w:p>
        </w:tc>
        <w:tc>
          <w:tcPr>
            <w:tcW w:w="1595" w:type="dxa"/>
            <w:tcBorders>
              <w:left w:val="nil"/>
              <w:bottom w:val="single" w:sz="4" w:space="0" w:color="auto"/>
              <w:right w:val="nil"/>
            </w:tcBorders>
          </w:tcPr>
          <w:p w14:paraId="1B54BEEA" w14:textId="77777777" w:rsidR="005B2100" w:rsidRPr="003823F8" w:rsidRDefault="005B2100" w:rsidP="003419DC">
            <w:pPr>
              <w:pStyle w:val="SMcaption"/>
              <w:snapToGrid w:val="0"/>
              <w:spacing w:line="280" w:lineRule="exact"/>
              <w:rPr>
                <w:sz w:val="20"/>
              </w:rPr>
            </w:pPr>
            <w:r w:rsidRPr="003823F8">
              <w:rPr>
                <w:sz w:val="20"/>
              </w:rPr>
              <w:t>10955</w:t>
            </w:r>
          </w:p>
        </w:tc>
        <w:tc>
          <w:tcPr>
            <w:tcW w:w="1594" w:type="dxa"/>
            <w:tcBorders>
              <w:left w:val="nil"/>
              <w:bottom w:val="single" w:sz="4" w:space="0" w:color="auto"/>
              <w:right w:val="nil"/>
            </w:tcBorders>
          </w:tcPr>
          <w:p w14:paraId="1D2CE4A3" w14:textId="77777777" w:rsidR="005B2100" w:rsidRPr="003823F8" w:rsidRDefault="005B2100" w:rsidP="003419DC">
            <w:pPr>
              <w:pStyle w:val="SMcaption"/>
              <w:snapToGrid w:val="0"/>
              <w:spacing w:line="280" w:lineRule="exact"/>
              <w:rPr>
                <w:sz w:val="20"/>
              </w:rPr>
            </w:pPr>
            <w:r w:rsidRPr="003823F8">
              <w:rPr>
                <w:sz w:val="20"/>
              </w:rPr>
              <w:t>10950</w:t>
            </w:r>
          </w:p>
        </w:tc>
        <w:tc>
          <w:tcPr>
            <w:tcW w:w="1595" w:type="dxa"/>
            <w:tcBorders>
              <w:left w:val="nil"/>
              <w:bottom w:val="single" w:sz="4" w:space="0" w:color="auto"/>
              <w:right w:val="nil"/>
            </w:tcBorders>
          </w:tcPr>
          <w:p w14:paraId="5E4BFB95" w14:textId="77777777" w:rsidR="005B2100" w:rsidRPr="003823F8" w:rsidRDefault="005B2100" w:rsidP="003419DC">
            <w:pPr>
              <w:pStyle w:val="SMcaption"/>
              <w:snapToGrid w:val="0"/>
              <w:spacing w:line="280" w:lineRule="exact"/>
              <w:rPr>
                <w:sz w:val="20"/>
              </w:rPr>
            </w:pPr>
            <w:r w:rsidRPr="003823F8">
              <w:rPr>
                <w:sz w:val="20"/>
              </w:rPr>
              <w:t>10953</w:t>
            </w:r>
          </w:p>
        </w:tc>
      </w:tr>
      <w:tr w:rsidR="005B2100" w:rsidRPr="003823F8" w14:paraId="31D003DA" w14:textId="77777777" w:rsidTr="00AD5385">
        <w:trPr>
          <w:trHeight w:val="241"/>
        </w:trPr>
        <w:tc>
          <w:tcPr>
            <w:tcW w:w="2694" w:type="dxa"/>
            <w:tcBorders>
              <w:top w:val="single" w:sz="4" w:space="0" w:color="auto"/>
            </w:tcBorders>
            <w:hideMark/>
          </w:tcPr>
          <w:p w14:paraId="197B66CA" w14:textId="77777777" w:rsidR="005B2100" w:rsidRPr="003823F8" w:rsidRDefault="005B2100" w:rsidP="003419DC">
            <w:pPr>
              <w:pStyle w:val="SMcaption"/>
              <w:snapToGrid w:val="0"/>
              <w:spacing w:line="280" w:lineRule="exact"/>
              <w:rPr>
                <w:sz w:val="20"/>
              </w:rPr>
            </w:pPr>
            <w:r w:rsidRPr="003823F8">
              <w:rPr>
                <w:sz w:val="20"/>
              </w:rPr>
              <w:t>Magnification</w:t>
            </w:r>
          </w:p>
        </w:tc>
        <w:tc>
          <w:tcPr>
            <w:tcW w:w="1595" w:type="dxa"/>
            <w:tcBorders>
              <w:top w:val="single" w:sz="4" w:space="0" w:color="auto"/>
            </w:tcBorders>
          </w:tcPr>
          <w:p w14:paraId="1437B027" w14:textId="77777777" w:rsidR="005B2100" w:rsidRPr="003823F8" w:rsidRDefault="005B2100" w:rsidP="003419DC">
            <w:pPr>
              <w:pStyle w:val="SMcaption"/>
              <w:snapToGrid w:val="0"/>
              <w:spacing w:line="280" w:lineRule="exact"/>
              <w:rPr>
                <w:sz w:val="20"/>
              </w:rPr>
            </w:pPr>
            <w:r w:rsidRPr="003823F8">
              <w:rPr>
                <w:sz w:val="20"/>
              </w:rPr>
              <w:t>60,000</w:t>
            </w:r>
          </w:p>
        </w:tc>
        <w:tc>
          <w:tcPr>
            <w:tcW w:w="1594" w:type="dxa"/>
            <w:tcBorders>
              <w:top w:val="single" w:sz="4" w:space="0" w:color="auto"/>
            </w:tcBorders>
            <w:hideMark/>
          </w:tcPr>
          <w:p w14:paraId="376D8443" w14:textId="77777777" w:rsidR="005B2100" w:rsidRPr="003823F8" w:rsidRDefault="005B2100" w:rsidP="003419DC">
            <w:pPr>
              <w:pStyle w:val="SMcaption"/>
              <w:snapToGrid w:val="0"/>
              <w:spacing w:line="280" w:lineRule="exact"/>
              <w:rPr>
                <w:sz w:val="20"/>
              </w:rPr>
            </w:pPr>
            <w:r w:rsidRPr="003823F8">
              <w:rPr>
                <w:sz w:val="20"/>
              </w:rPr>
              <w:t>100,000</w:t>
            </w:r>
          </w:p>
        </w:tc>
        <w:tc>
          <w:tcPr>
            <w:tcW w:w="1595" w:type="dxa"/>
            <w:tcBorders>
              <w:top w:val="single" w:sz="4" w:space="0" w:color="auto"/>
            </w:tcBorders>
            <w:hideMark/>
          </w:tcPr>
          <w:p w14:paraId="7F77CBBD" w14:textId="77777777" w:rsidR="005B2100" w:rsidRPr="003823F8" w:rsidRDefault="005B2100" w:rsidP="003419DC">
            <w:pPr>
              <w:pStyle w:val="SMcaption"/>
              <w:snapToGrid w:val="0"/>
              <w:spacing w:line="280" w:lineRule="exact"/>
              <w:rPr>
                <w:sz w:val="20"/>
              </w:rPr>
            </w:pPr>
            <w:r w:rsidRPr="003823F8">
              <w:rPr>
                <w:sz w:val="20"/>
              </w:rPr>
              <w:t>120,000</w:t>
            </w:r>
          </w:p>
        </w:tc>
      </w:tr>
      <w:tr w:rsidR="005B2100" w:rsidRPr="003823F8" w14:paraId="1350F9F2" w14:textId="77777777" w:rsidTr="00AD5385">
        <w:trPr>
          <w:trHeight w:val="241"/>
        </w:trPr>
        <w:tc>
          <w:tcPr>
            <w:tcW w:w="2694" w:type="dxa"/>
            <w:hideMark/>
          </w:tcPr>
          <w:p w14:paraId="14309525" w14:textId="77777777" w:rsidR="005B2100" w:rsidRPr="003823F8" w:rsidRDefault="005B2100" w:rsidP="003419DC">
            <w:pPr>
              <w:pStyle w:val="SMcaption"/>
              <w:snapToGrid w:val="0"/>
              <w:spacing w:line="280" w:lineRule="exact"/>
              <w:rPr>
                <w:sz w:val="20"/>
              </w:rPr>
            </w:pPr>
            <w:r w:rsidRPr="003823F8">
              <w:rPr>
                <w:sz w:val="20"/>
              </w:rPr>
              <w:t>Voltage (kV)</w:t>
            </w:r>
          </w:p>
        </w:tc>
        <w:tc>
          <w:tcPr>
            <w:tcW w:w="1595" w:type="dxa"/>
          </w:tcPr>
          <w:p w14:paraId="099AA701" w14:textId="77777777" w:rsidR="005B2100" w:rsidRPr="003823F8" w:rsidRDefault="005B2100" w:rsidP="003419DC">
            <w:pPr>
              <w:pStyle w:val="SMcaption"/>
              <w:snapToGrid w:val="0"/>
              <w:spacing w:line="280" w:lineRule="exact"/>
              <w:rPr>
                <w:sz w:val="20"/>
              </w:rPr>
            </w:pPr>
            <w:r w:rsidRPr="003823F8">
              <w:rPr>
                <w:sz w:val="20"/>
              </w:rPr>
              <w:t>300</w:t>
            </w:r>
          </w:p>
        </w:tc>
        <w:tc>
          <w:tcPr>
            <w:tcW w:w="1594" w:type="dxa"/>
            <w:hideMark/>
          </w:tcPr>
          <w:p w14:paraId="0D057D20" w14:textId="77777777" w:rsidR="005B2100" w:rsidRPr="003823F8" w:rsidRDefault="005B2100" w:rsidP="003419DC">
            <w:pPr>
              <w:pStyle w:val="SMcaption"/>
              <w:snapToGrid w:val="0"/>
              <w:spacing w:line="280" w:lineRule="exact"/>
              <w:rPr>
                <w:sz w:val="20"/>
              </w:rPr>
            </w:pPr>
            <w:r w:rsidRPr="003823F8">
              <w:rPr>
                <w:sz w:val="20"/>
              </w:rPr>
              <w:t>300</w:t>
            </w:r>
          </w:p>
        </w:tc>
        <w:tc>
          <w:tcPr>
            <w:tcW w:w="1595" w:type="dxa"/>
            <w:hideMark/>
          </w:tcPr>
          <w:p w14:paraId="269DEB1A" w14:textId="77777777" w:rsidR="005B2100" w:rsidRPr="003823F8" w:rsidRDefault="005B2100" w:rsidP="003419DC">
            <w:pPr>
              <w:pStyle w:val="SMcaption"/>
              <w:snapToGrid w:val="0"/>
              <w:spacing w:line="280" w:lineRule="exact"/>
              <w:rPr>
                <w:sz w:val="20"/>
              </w:rPr>
            </w:pPr>
            <w:r w:rsidRPr="003823F8">
              <w:rPr>
                <w:sz w:val="20"/>
              </w:rPr>
              <w:t>300</w:t>
            </w:r>
          </w:p>
        </w:tc>
      </w:tr>
      <w:tr w:rsidR="005B2100" w:rsidRPr="003823F8" w14:paraId="1F3DAC5B" w14:textId="77777777" w:rsidTr="00AD5385">
        <w:trPr>
          <w:trHeight w:val="80"/>
        </w:trPr>
        <w:tc>
          <w:tcPr>
            <w:tcW w:w="2694" w:type="dxa"/>
            <w:hideMark/>
          </w:tcPr>
          <w:p w14:paraId="249186EB" w14:textId="77777777" w:rsidR="005B2100" w:rsidRPr="003823F8" w:rsidRDefault="005B2100" w:rsidP="003419DC">
            <w:pPr>
              <w:pStyle w:val="SMcaption"/>
              <w:snapToGrid w:val="0"/>
              <w:spacing w:line="280" w:lineRule="exact"/>
              <w:rPr>
                <w:sz w:val="20"/>
              </w:rPr>
            </w:pPr>
            <w:r w:rsidRPr="003823F8">
              <w:rPr>
                <w:sz w:val="20"/>
              </w:rPr>
              <w:t>Electron exposure (e</w:t>
            </w:r>
            <w:r w:rsidRPr="003823F8">
              <w:rPr>
                <w:sz w:val="20"/>
                <w:vertAlign w:val="superscript"/>
              </w:rPr>
              <w:t>−</w:t>
            </w:r>
            <w:r w:rsidRPr="003823F8">
              <w:rPr>
                <w:sz w:val="20"/>
              </w:rPr>
              <w:t>/Å</w:t>
            </w:r>
            <w:r w:rsidRPr="003823F8">
              <w:rPr>
                <w:sz w:val="20"/>
                <w:vertAlign w:val="superscript"/>
              </w:rPr>
              <w:t>2</w:t>
            </w:r>
            <w:r w:rsidRPr="003823F8">
              <w:rPr>
                <w:sz w:val="20"/>
              </w:rPr>
              <w:t>)</w:t>
            </w:r>
          </w:p>
        </w:tc>
        <w:tc>
          <w:tcPr>
            <w:tcW w:w="1595" w:type="dxa"/>
          </w:tcPr>
          <w:p w14:paraId="3902E8AF" w14:textId="77777777" w:rsidR="005B2100" w:rsidRPr="003823F8" w:rsidRDefault="005B2100" w:rsidP="003419DC">
            <w:pPr>
              <w:pStyle w:val="SMcaption"/>
              <w:snapToGrid w:val="0"/>
              <w:spacing w:line="280" w:lineRule="exact"/>
              <w:rPr>
                <w:sz w:val="20"/>
              </w:rPr>
            </w:pPr>
            <w:r w:rsidRPr="003823F8">
              <w:rPr>
                <w:sz w:val="20"/>
              </w:rPr>
              <w:t>40</w:t>
            </w:r>
          </w:p>
        </w:tc>
        <w:tc>
          <w:tcPr>
            <w:tcW w:w="1594" w:type="dxa"/>
            <w:hideMark/>
          </w:tcPr>
          <w:p w14:paraId="3FA56168" w14:textId="77777777" w:rsidR="005B2100" w:rsidRPr="003823F8" w:rsidRDefault="005B2100" w:rsidP="003419DC">
            <w:pPr>
              <w:pStyle w:val="SMcaption"/>
              <w:snapToGrid w:val="0"/>
              <w:spacing w:line="280" w:lineRule="exact"/>
              <w:rPr>
                <w:sz w:val="20"/>
              </w:rPr>
            </w:pPr>
            <w:r w:rsidRPr="003823F8">
              <w:rPr>
                <w:sz w:val="20"/>
              </w:rPr>
              <w:t>40</w:t>
            </w:r>
          </w:p>
        </w:tc>
        <w:tc>
          <w:tcPr>
            <w:tcW w:w="1595" w:type="dxa"/>
            <w:hideMark/>
          </w:tcPr>
          <w:p w14:paraId="4696B8D5" w14:textId="77777777" w:rsidR="005B2100" w:rsidRPr="003823F8" w:rsidRDefault="005B2100" w:rsidP="003419DC">
            <w:pPr>
              <w:pStyle w:val="SMcaption"/>
              <w:snapToGrid w:val="0"/>
              <w:spacing w:line="280" w:lineRule="exact"/>
              <w:rPr>
                <w:sz w:val="20"/>
              </w:rPr>
            </w:pPr>
            <w:r w:rsidRPr="003823F8">
              <w:rPr>
                <w:sz w:val="20"/>
              </w:rPr>
              <w:t>40</w:t>
            </w:r>
          </w:p>
        </w:tc>
      </w:tr>
      <w:tr w:rsidR="005B2100" w:rsidRPr="003823F8" w14:paraId="350C81EA" w14:textId="77777777" w:rsidTr="00AD5385">
        <w:trPr>
          <w:trHeight w:val="241"/>
        </w:trPr>
        <w:tc>
          <w:tcPr>
            <w:tcW w:w="2694" w:type="dxa"/>
            <w:hideMark/>
          </w:tcPr>
          <w:p w14:paraId="1C09E4E5" w14:textId="77777777" w:rsidR="005B2100" w:rsidRPr="003823F8" w:rsidRDefault="005B2100" w:rsidP="003419DC">
            <w:pPr>
              <w:pStyle w:val="SMcaption"/>
              <w:snapToGrid w:val="0"/>
              <w:spacing w:line="280" w:lineRule="exact"/>
              <w:rPr>
                <w:sz w:val="20"/>
              </w:rPr>
            </w:pPr>
            <w:r w:rsidRPr="003823F8">
              <w:rPr>
                <w:sz w:val="20"/>
              </w:rPr>
              <w:t>Defocus range (</w:t>
            </w:r>
            <w:r w:rsidRPr="003823F8">
              <w:rPr>
                <w:rFonts w:ascii="Symbol" w:hAnsi="Symbol"/>
                <w:sz w:val="20"/>
              </w:rPr>
              <w:t></w:t>
            </w:r>
            <w:r w:rsidRPr="003823F8">
              <w:rPr>
                <w:sz w:val="20"/>
              </w:rPr>
              <w:t>m)</w:t>
            </w:r>
          </w:p>
        </w:tc>
        <w:tc>
          <w:tcPr>
            <w:tcW w:w="1595" w:type="dxa"/>
          </w:tcPr>
          <w:p w14:paraId="649456A7" w14:textId="77777777" w:rsidR="005B2100" w:rsidRPr="003823F8" w:rsidRDefault="005B2100" w:rsidP="003419DC">
            <w:pPr>
              <w:pStyle w:val="SMcaption"/>
              <w:snapToGrid w:val="0"/>
              <w:spacing w:line="280" w:lineRule="exact"/>
              <w:rPr>
                <w:sz w:val="20"/>
              </w:rPr>
            </w:pPr>
            <w:r w:rsidRPr="003823F8">
              <w:rPr>
                <w:sz w:val="20"/>
              </w:rPr>
              <w:t>−0.5 to −2.0</w:t>
            </w:r>
          </w:p>
        </w:tc>
        <w:tc>
          <w:tcPr>
            <w:tcW w:w="1594" w:type="dxa"/>
            <w:hideMark/>
          </w:tcPr>
          <w:p w14:paraId="29CD21F5" w14:textId="77777777" w:rsidR="005B2100" w:rsidRPr="003823F8" w:rsidRDefault="005B2100" w:rsidP="003419DC">
            <w:pPr>
              <w:pStyle w:val="SMcaption"/>
              <w:snapToGrid w:val="0"/>
              <w:spacing w:line="280" w:lineRule="exact"/>
              <w:rPr>
                <w:sz w:val="20"/>
              </w:rPr>
            </w:pPr>
            <w:r w:rsidRPr="003823F8">
              <w:rPr>
                <w:sz w:val="20"/>
              </w:rPr>
              <w:t>−0.5 to −2.0</w:t>
            </w:r>
          </w:p>
        </w:tc>
        <w:tc>
          <w:tcPr>
            <w:tcW w:w="1595" w:type="dxa"/>
            <w:hideMark/>
          </w:tcPr>
          <w:p w14:paraId="3D9C6CF3" w14:textId="77777777" w:rsidR="005B2100" w:rsidRPr="003823F8" w:rsidRDefault="005B2100" w:rsidP="003419DC">
            <w:pPr>
              <w:pStyle w:val="SMcaption"/>
              <w:snapToGrid w:val="0"/>
              <w:spacing w:line="280" w:lineRule="exact"/>
              <w:rPr>
                <w:sz w:val="20"/>
              </w:rPr>
            </w:pPr>
            <w:r w:rsidRPr="003823F8">
              <w:rPr>
                <w:sz w:val="20"/>
              </w:rPr>
              <w:t>−0.3 to −1.3</w:t>
            </w:r>
          </w:p>
        </w:tc>
      </w:tr>
      <w:tr w:rsidR="005B2100" w:rsidRPr="003823F8" w14:paraId="03AECED5" w14:textId="77777777" w:rsidTr="00AD5385">
        <w:trPr>
          <w:trHeight w:val="241"/>
        </w:trPr>
        <w:tc>
          <w:tcPr>
            <w:tcW w:w="2694" w:type="dxa"/>
            <w:hideMark/>
          </w:tcPr>
          <w:p w14:paraId="3BE0CD78" w14:textId="77777777" w:rsidR="005B2100" w:rsidRPr="003823F8" w:rsidRDefault="005B2100" w:rsidP="003419DC">
            <w:pPr>
              <w:pStyle w:val="SMcaption"/>
              <w:snapToGrid w:val="0"/>
              <w:spacing w:line="280" w:lineRule="exact"/>
              <w:rPr>
                <w:sz w:val="20"/>
              </w:rPr>
            </w:pPr>
            <w:r w:rsidRPr="003823F8">
              <w:rPr>
                <w:sz w:val="20"/>
              </w:rPr>
              <w:t>Pixel size (Å)</w:t>
            </w:r>
          </w:p>
        </w:tc>
        <w:tc>
          <w:tcPr>
            <w:tcW w:w="1595" w:type="dxa"/>
          </w:tcPr>
          <w:p w14:paraId="7364B10D" w14:textId="77777777" w:rsidR="005B2100" w:rsidRPr="003823F8" w:rsidRDefault="005B2100" w:rsidP="003419DC">
            <w:pPr>
              <w:pStyle w:val="SMcaption"/>
              <w:snapToGrid w:val="0"/>
              <w:spacing w:line="280" w:lineRule="exact"/>
              <w:rPr>
                <w:sz w:val="20"/>
              </w:rPr>
            </w:pPr>
            <w:r w:rsidRPr="003823F8">
              <w:rPr>
                <w:sz w:val="20"/>
              </w:rPr>
              <w:t>0.813</w:t>
            </w:r>
          </w:p>
        </w:tc>
        <w:tc>
          <w:tcPr>
            <w:tcW w:w="1594" w:type="dxa"/>
            <w:hideMark/>
          </w:tcPr>
          <w:p w14:paraId="78E92A0B" w14:textId="77777777" w:rsidR="005B2100" w:rsidRPr="003823F8" w:rsidRDefault="005B2100" w:rsidP="003419DC">
            <w:pPr>
              <w:pStyle w:val="SMcaption"/>
              <w:snapToGrid w:val="0"/>
              <w:spacing w:line="280" w:lineRule="exact"/>
              <w:rPr>
                <w:sz w:val="20"/>
              </w:rPr>
            </w:pPr>
            <w:r w:rsidRPr="003823F8">
              <w:rPr>
                <w:sz w:val="20"/>
              </w:rPr>
              <w:t>0.495</w:t>
            </w:r>
          </w:p>
        </w:tc>
        <w:tc>
          <w:tcPr>
            <w:tcW w:w="1595" w:type="dxa"/>
            <w:hideMark/>
          </w:tcPr>
          <w:p w14:paraId="23FEDE9C" w14:textId="77777777" w:rsidR="005B2100" w:rsidRPr="003823F8" w:rsidRDefault="005B2100" w:rsidP="003419DC">
            <w:pPr>
              <w:pStyle w:val="SMcaption"/>
              <w:snapToGrid w:val="0"/>
              <w:spacing w:line="280" w:lineRule="exact"/>
              <w:rPr>
                <w:sz w:val="20"/>
              </w:rPr>
            </w:pPr>
            <w:r w:rsidRPr="003823F8">
              <w:rPr>
                <w:sz w:val="20"/>
              </w:rPr>
              <w:t>0.490</w:t>
            </w:r>
          </w:p>
        </w:tc>
      </w:tr>
      <w:tr w:rsidR="005B2100" w:rsidRPr="003823F8" w14:paraId="2F3F40BD" w14:textId="77777777" w:rsidTr="00AD5385">
        <w:trPr>
          <w:trHeight w:val="241"/>
        </w:trPr>
        <w:tc>
          <w:tcPr>
            <w:tcW w:w="2694" w:type="dxa"/>
            <w:hideMark/>
          </w:tcPr>
          <w:p w14:paraId="644171C8" w14:textId="77777777" w:rsidR="005B2100" w:rsidRPr="003823F8" w:rsidRDefault="005B2100" w:rsidP="003419DC">
            <w:pPr>
              <w:pStyle w:val="SMcaption"/>
              <w:snapToGrid w:val="0"/>
              <w:spacing w:line="280" w:lineRule="exact"/>
              <w:rPr>
                <w:sz w:val="20"/>
              </w:rPr>
            </w:pPr>
            <w:r w:rsidRPr="003823F8">
              <w:rPr>
                <w:sz w:val="20"/>
              </w:rPr>
              <w:t>Symmetry imposed</w:t>
            </w:r>
          </w:p>
        </w:tc>
        <w:tc>
          <w:tcPr>
            <w:tcW w:w="1595" w:type="dxa"/>
          </w:tcPr>
          <w:p w14:paraId="2D9D064F" w14:textId="77777777" w:rsidR="005B2100" w:rsidRPr="003823F8" w:rsidRDefault="005B2100" w:rsidP="003419DC">
            <w:pPr>
              <w:pStyle w:val="SMcaption"/>
              <w:snapToGrid w:val="0"/>
              <w:spacing w:line="280" w:lineRule="exact"/>
              <w:rPr>
                <w:sz w:val="20"/>
              </w:rPr>
            </w:pPr>
            <w:r w:rsidRPr="003823F8">
              <w:rPr>
                <w:sz w:val="20"/>
              </w:rPr>
              <w:t>D2</w:t>
            </w:r>
          </w:p>
        </w:tc>
        <w:tc>
          <w:tcPr>
            <w:tcW w:w="1594" w:type="dxa"/>
            <w:hideMark/>
          </w:tcPr>
          <w:p w14:paraId="7C07C390" w14:textId="77777777" w:rsidR="005B2100" w:rsidRPr="003823F8" w:rsidRDefault="005B2100" w:rsidP="003419DC">
            <w:pPr>
              <w:pStyle w:val="SMcaption"/>
              <w:snapToGrid w:val="0"/>
              <w:spacing w:line="280" w:lineRule="exact"/>
              <w:rPr>
                <w:sz w:val="20"/>
              </w:rPr>
            </w:pPr>
            <w:r w:rsidRPr="003823F8">
              <w:rPr>
                <w:sz w:val="20"/>
              </w:rPr>
              <w:t>D2</w:t>
            </w:r>
          </w:p>
        </w:tc>
        <w:tc>
          <w:tcPr>
            <w:tcW w:w="1595" w:type="dxa"/>
            <w:hideMark/>
          </w:tcPr>
          <w:p w14:paraId="50E6545C" w14:textId="77777777" w:rsidR="005B2100" w:rsidRPr="003823F8" w:rsidRDefault="005B2100" w:rsidP="003419DC">
            <w:pPr>
              <w:pStyle w:val="SMcaption"/>
              <w:snapToGrid w:val="0"/>
              <w:spacing w:line="280" w:lineRule="exact"/>
              <w:rPr>
                <w:sz w:val="20"/>
              </w:rPr>
            </w:pPr>
            <w:r w:rsidRPr="003823F8">
              <w:rPr>
                <w:sz w:val="20"/>
              </w:rPr>
              <w:t>O</w:t>
            </w:r>
          </w:p>
        </w:tc>
      </w:tr>
      <w:tr w:rsidR="005B2100" w:rsidRPr="003823F8" w14:paraId="5A45622C" w14:textId="77777777" w:rsidTr="00AD5385">
        <w:trPr>
          <w:trHeight w:val="241"/>
        </w:trPr>
        <w:tc>
          <w:tcPr>
            <w:tcW w:w="2694" w:type="dxa"/>
            <w:hideMark/>
          </w:tcPr>
          <w:p w14:paraId="28A35B0B" w14:textId="77777777" w:rsidR="005B2100" w:rsidRPr="003823F8" w:rsidRDefault="005B2100" w:rsidP="003419DC">
            <w:pPr>
              <w:pStyle w:val="SMcaption"/>
              <w:snapToGrid w:val="0"/>
              <w:spacing w:line="280" w:lineRule="exact"/>
              <w:rPr>
                <w:sz w:val="20"/>
              </w:rPr>
            </w:pPr>
            <w:r w:rsidRPr="003823F8">
              <w:rPr>
                <w:sz w:val="20"/>
              </w:rPr>
              <w:t>Initial images (no.)</w:t>
            </w:r>
          </w:p>
        </w:tc>
        <w:tc>
          <w:tcPr>
            <w:tcW w:w="1595" w:type="dxa"/>
          </w:tcPr>
          <w:p w14:paraId="7AA8DCD9" w14:textId="77777777" w:rsidR="005B2100" w:rsidRPr="003823F8" w:rsidRDefault="005B2100" w:rsidP="003419DC">
            <w:pPr>
              <w:pStyle w:val="SMcaption"/>
              <w:snapToGrid w:val="0"/>
              <w:spacing w:line="280" w:lineRule="exact"/>
              <w:rPr>
                <w:sz w:val="20"/>
              </w:rPr>
            </w:pPr>
            <w:r w:rsidRPr="003823F8">
              <w:rPr>
                <w:sz w:val="20"/>
              </w:rPr>
              <w:t>241</w:t>
            </w:r>
          </w:p>
        </w:tc>
        <w:tc>
          <w:tcPr>
            <w:tcW w:w="1594" w:type="dxa"/>
            <w:hideMark/>
          </w:tcPr>
          <w:p w14:paraId="3B2D5ADB" w14:textId="77777777" w:rsidR="005B2100" w:rsidRPr="003823F8" w:rsidRDefault="005B2100" w:rsidP="003419DC">
            <w:pPr>
              <w:pStyle w:val="SMcaption"/>
              <w:snapToGrid w:val="0"/>
              <w:spacing w:line="280" w:lineRule="exact"/>
              <w:rPr>
                <w:sz w:val="20"/>
              </w:rPr>
            </w:pPr>
            <w:r w:rsidRPr="003823F8">
              <w:rPr>
                <w:sz w:val="20"/>
              </w:rPr>
              <w:t>3,242</w:t>
            </w:r>
          </w:p>
        </w:tc>
        <w:tc>
          <w:tcPr>
            <w:tcW w:w="1595" w:type="dxa"/>
            <w:hideMark/>
          </w:tcPr>
          <w:p w14:paraId="56035E4C" w14:textId="77777777" w:rsidR="005B2100" w:rsidRPr="003823F8" w:rsidRDefault="005B2100" w:rsidP="003419DC">
            <w:pPr>
              <w:pStyle w:val="SMcaption"/>
              <w:snapToGrid w:val="0"/>
              <w:spacing w:line="280" w:lineRule="exact"/>
              <w:rPr>
                <w:sz w:val="20"/>
              </w:rPr>
            </w:pPr>
            <w:r w:rsidRPr="003823F8">
              <w:rPr>
                <w:sz w:val="20"/>
              </w:rPr>
              <w:t>7,500</w:t>
            </w:r>
          </w:p>
        </w:tc>
      </w:tr>
      <w:tr w:rsidR="005B2100" w:rsidRPr="003823F8" w14:paraId="7FCB2B97" w14:textId="77777777" w:rsidTr="00AD5385">
        <w:trPr>
          <w:trHeight w:val="241"/>
        </w:trPr>
        <w:tc>
          <w:tcPr>
            <w:tcW w:w="2694" w:type="dxa"/>
            <w:hideMark/>
          </w:tcPr>
          <w:p w14:paraId="32D426A6" w14:textId="77777777" w:rsidR="005B2100" w:rsidRPr="003823F8" w:rsidRDefault="005B2100" w:rsidP="003419DC">
            <w:pPr>
              <w:pStyle w:val="SMcaption"/>
              <w:snapToGrid w:val="0"/>
              <w:spacing w:line="280" w:lineRule="exact"/>
              <w:rPr>
                <w:sz w:val="20"/>
              </w:rPr>
            </w:pPr>
            <w:r w:rsidRPr="003823F8">
              <w:rPr>
                <w:sz w:val="20"/>
              </w:rPr>
              <w:t>Optics group (no.)</w:t>
            </w:r>
          </w:p>
        </w:tc>
        <w:tc>
          <w:tcPr>
            <w:tcW w:w="1595" w:type="dxa"/>
          </w:tcPr>
          <w:p w14:paraId="72F1B165" w14:textId="77777777" w:rsidR="005B2100" w:rsidRPr="003823F8" w:rsidRDefault="005B2100" w:rsidP="003419DC">
            <w:pPr>
              <w:pStyle w:val="SMcaption"/>
              <w:snapToGrid w:val="0"/>
              <w:spacing w:line="280" w:lineRule="exact"/>
              <w:rPr>
                <w:sz w:val="20"/>
              </w:rPr>
            </w:pPr>
            <w:r w:rsidRPr="003823F8">
              <w:rPr>
                <w:sz w:val="20"/>
              </w:rPr>
              <w:t>8</w:t>
            </w:r>
          </w:p>
        </w:tc>
        <w:tc>
          <w:tcPr>
            <w:tcW w:w="1594" w:type="dxa"/>
            <w:hideMark/>
          </w:tcPr>
          <w:p w14:paraId="3D2F7750" w14:textId="77777777" w:rsidR="005B2100" w:rsidRPr="003823F8" w:rsidRDefault="005B2100" w:rsidP="003419DC">
            <w:pPr>
              <w:pStyle w:val="SMcaption"/>
              <w:snapToGrid w:val="0"/>
              <w:spacing w:line="280" w:lineRule="exact"/>
              <w:rPr>
                <w:sz w:val="20"/>
              </w:rPr>
            </w:pPr>
            <w:r w:rsidRPr="003823F8">
              <w:rPr>
                <w:sz w:val="20"/>
              </w:rPr>
              <w:t>16</w:t>
            </w:r>
          </w:p>
        </w:tc>
        <w:tc>
          <w:tcPr>
            <w:tcW w:w="1595" w:type="dxa"/>
          </w:tcPr>
          <w:p w14:paraId="61010935" w14:textId="77777777" w:rsidR="005B2100" w:rsidRPr="003823F8" w:rsidRDefault="005B2100" w:rsidP="003419DC">
            <w:pPr>
              <w:pStyle w:val="SMcaption"/>
              <w:snapToGrid w:val="0"/>
              <w:spacing w:line="280" w:lineRule="exact"/>
              <w:rPr>
                <w:sz w:val="20"/>
              </w:rPr>
            </w:pPr>
            <w:r w:rsidRPr="003823F8">
              <w:rPr>
                <w:sz w:val="20"/>
              </w:rPr>
              <w:t>12</w:t>
            </w:r>
          </w:p>
        </w:tc>
      </w:tr>
      <w:tr w:rsidR="005B2100" w:rsidRPr="003823F8" w14:paraId="19936AA6" w14:textId="77777777" w:rsidTr="00AD5385">
        <w:trPr>
          <w:trHeight w:val="241"/>
        </w:trPr>
        <w:tc>
          <w:tcPr>
            <w:tcW w:w="2694" w:type="dxa"/>
            <w:hideMark/>
          </w:tcPr>
          <w:p w14:paraId="30542AEE" w14:textId="77777777" w:rsidR="005B2100" w:rsidRPr="003823F8" w:rsidRDefault="005B2100" w:rsidP="003419DC">
            <w:pPr>
              <w:pStyle w:val="SMcaption"/>
              <w:snapToGrid w:val="0"/>
              <w:spacing w:line="280" w:lineRule="exact"/>
              <w:rPr>
                <w:sz w:val="20"/>
              </w:rPr>
            </w:pPr>
            <w:r w:rsidRPr="003823F8">
              <w:rPr>
                <w:sz w:val="20"/>
              </w:rPr>
              <w:t>Initial particle images (no.)</w:t>
            </w:r>
          </w:p>
        </w:tc>
        <w:tc>
          <w:tcPr>
            <w:tcW w:w="1595" w:type="dxa"/>
          </w:tcPr>
          <w:p w14:paraId="17E9265C" w14:textId="77777777" w:rsidR="005B2100" w:rsidRPr="003823F8" w:rsidRDefault="005B2100" w:rsidP="003419DC">
            <w:pPr>
              <w:pStyle w:val="SMcaption"/>
              <w:snapToGrid w:val="0"/>
              <w:spacing w:line="280" w:lineRule="exact"/>
              <w:rPr>
                <w:sz w:val="20"/>
              </w:rPr>
            </w:pPr>
            <w:r w:rsidRPr="003823F8">
              <w:rPr>
                <w:sz w:val="20"/>
              </w:rPr>
              <w:t>301,451</w:t>
            </w:r>
          </w:p>
        </w:tc>
        <w:tc>
          <w:tcPr>
            <w:tcW w:w="1594" w:type="dxa"/>
            <w:hideMark/>
          </w:tcPr>
          <w:p w14:paraId="6671449A" w14:textId="77777777" w:rsidR="005B2100" w:rsidRPr="003823F8" w:rsidRDefault="005B2100" w:rsidP="003419DC">
            <w:pPr>
              <w:pStyle w:val="SMcaption"/>
              <w:snapToGrid w:val="0"/>
              <w:spacing w:line="280" w:lineRule="exact"/>
              <w:rPr>
                <w:sz w:val="20"/>
              </w:rPr>
            </w:pPr>
            <w:r w:rsidRPr="003823F8">
              <w:rPr>
                <w:sz w:val="20"/>
              </w:rPr>
              <w:t>491,997</w:t>
            </w:r>
          </w:p>
        </w:tc>
        <w:tc>
          <w:tcPr>
            <w:tcW w:w="1595" w:type="dxa"/>
            <w:hideMark/>
          </w:tcPr>
          <w:p w14:paraId="2261B618" w14:textId="77777777" w:rsidR="005B2100" w:rsidRPr="003823F8" w:rsidRDefault="005B2100" w:rsidP="003419DC">
            <w:pPr>
              <w:pStyle w:val="SMcaption"/>
              <w:snapToGrid w:val="0"/>
              <w:spacing w:line="280" w:lineRule="exact"/>
              <w:rPr>
                <w:sz w:val="20"/>
              </w:rPr>
            </w:pPr>
            <w:r w:rsidRPr="003823F8">
              <w:rPr>
                <w:sz w:val="20"/>
              </w:rPr>
              <w:t>793,398</w:t>
            </w:r>
          </w:p>
        </w:tc>
      </w:tr>
      <w:tr w:rsidR="005B2100" w:rsidRPr="003823F8" w14:paraId="57FA67ED" w14:textId="77777777" w:rsidTr="00AD5385">
        <w:trPr>
          <w:trHeight w:val="241"/>
        </w:trPr>
        <w:tc>
          <w:tcPr>
            <w:tcW w:w="2694" w:type="dxa"/>
            <w:hideMark/>
          </w:tcPr>
          <w:p w14:paraId="476F110F" w14:textId="77777777" w:rsidR="005B2100" w:rsidRPr="003823F8" w:rsidRDefault="005B2100" w:rsidP="003419DC">
            <w:pPr>
              <w:pStyle w:val="SMcaption"/>
              <w:snapToGrid w:val="0"/>
              <w:spacing w:line="280" w:lineRule="exact"/>
              <w:rPr>
                <w:sz w:val="20"/>
              </w:rPr>
            </w:pPr>
            <w:r w:rsidRPr="003823F8">
              <w:rPr>
                <w:sz w:val="20"/>
              </w:rPr>
              <w:t>Final particle images (no.)</w:t>
            </w:r>
          </w:p>
        </w:tc>
        <w:tc>
          <w:tcPr>
            <w:tcW w:w="1595" w:type="dxa"/>
          </w:tcPr>
          <w:p w14:paraId="74053FCA" w14:textId="77777777" w:rsidR="005B2100" w:rsidRPr="003823F8" w:rsidRDefault="005B2100" w:rsidP="003419DC">
            <w:pPr>
              <w:pStyle w:val="SMcaption"/>
              <w:snapToGrid w:val="0"/>
              <w:spacing w:line="280" w:lineRule="exact"/>
              <w:rPr>
                <w:sz w:val="20"/>
              </w:rPr>
            </w:pPr>
            <w:r w:rsidRPr="003823F8">
              <w:rPr>
                <w:sz w:val="20"/>
              </w:rPr>
              <w:t>88,731</w:t>
            </w:r>
          </w:p>
        </w:tc>
        <w:tc>
          <w:tcPr>
            <w:tcW w:w="1594" w:type="dxa"/>
            <w:hideMark/>
          </w:tcPr>
          <w:p w14:paraId="086D2BBC" w14:textId="77777777" w:rsidR="005B2100" w:rsidRPr="003823F8" w:rsidRDefault="005B2100" w:rsidP="003419DC">
            <w:pPr>
              <w:pStyle w:val="SMcaption"/>
              <w:snapToGrid w:val="0"/>
              <w:spacing w:line="280" w:lineRule="exact"/>
              <w:rPr>
                <w:sz w:val="20"/>
              </w:rPr>
            </w:pPr>
            <w:r w:rsidRPr="003823F8">
              <w:rPr>
                <w:sz w:val="20"/>
              </w:rPr>
              <w:t>231,395</w:t>
            </w:r>
          </w:p>
        </w:tc>
        <w:tc>
          <w:tcPr>
            <w:tcW w:w="1595" w:type="dxa"/>
            <w:hideMark/>
          </w:tcPr>
          <w:p w14:paraId="5F338ECE" w14:textId="77777777" w:rsidR="005B2100" w:rsidRPr="003823F8" w:rsidRDefault="005B2100" w:rsidP="003419DC">
            <w:pPr>
              <w:pStyle w:val="SMcaption"/>
              <w:snapToGrid w:val="0"/>
              <w:spacing w:line="280" w:lineRule="exact"/>
              <w:rPr>
                <w:sz w:val="20"/>
              </w:rPr>
            </w:pPr>
            <w:r w:rsidRPr="003823F8">
              <w:rPr>
                <w:sz w:val="20"/>
              </w:rPr>
              <w:t>527,261</w:t>
            </w:r>
          </w:p>
        </w:tc>
      </w:tr>
      <w:tr w:rsidR="005B2100" w:rsidRPr="003823F8" w14:paraId="53A9A515" w14:textId="77777777" w:rsidTr="00AD5385">
        <w:trPr>
          <w:trHeight w:val="80"/>
        </w:trPr>
        <w:tc>
          <w:tcPr>
            <w:tcW w:w="2694" w:type="dxa"/>
            <w:hideMark/>
          </w:tcPr>
          <w:p w14:paraId="3C71C8F0" w14:textId="77777777" w:rsidR="005B2100" w:rsidRPr="003823F8" w:rsidRDefault="005B2100" w:rsidP="003419DC">
            <w:pPr>
              <w:pStyle w:val="SMcaption"/>
              <w:snapToGrid w:val="0"/>
              <w:spacing w:line="280" w:lineRule="exact"/>
              <w:rPr>
                <w:sz w:val="20"/>
              </w:rPr>
            </w:pPr>
            <w:r w:rsidRPr="003823F8">
              <w:rPr>
                <w:sz w:val="20"/>
              </w:rPr>
              <w:t>Final/Initial particle ratio (%)</w:t>
            </w:r>
          </w:p>
        </w:tc>
        <w:tc>
          <w:tcPr>
            <w:tcW w:w="1595" w:type="dxa"/>
          </w:tcPr>
          <w:p w14:paraId="6794814F" w14:textId="77777777" w:rsidR="005B2100" w:rsidRPr="003823F8" w:rsidRDefault="005B2100" w:rsidP="003419DC">
            <w:pPr>
              <w:pStyle w:val="SMcaption"/>
              <w:snapToGrid w:val="0"/>
              <w:spacing w:line="280" w:lineRule="exact"/>
              <w:rPr>
                <w:sz w:val="20"/>
              </w:rPr>
            </w:pPr>
            <w:r w:rsidRPr="003823F8">
              <w:rPr>
                <w:sz w:val="20"/>
              </w:rPr>
              <w:t>29.4</w:t>
            </w:r>
          </w:p>
        </w:tc>
        <w:tc>
          <w:tcPr>
            <w:tcW w:w="1594" w:type="dxa"/>
            <w:hideMark/>
          </w:tcPr>
          <w:p w14:paraId="4731A85D" w14:textId="77777777" w:rsidR="005B2100" w:rsidRPr="003823F8" w:rsidRDefault="005B2100" w:rsidP="003419DC">
            <w:pPr>
              <w:pStyle w:val="SMcaption"/>
              <w:snapToGrid w:val="0"/>
              <w:spacing w:line="280" w:lineRule="exact"/>
              <w:rPr>
                <w:sz w:val="20"/>
              </w:rPr>
            </w:pPr>
            <w:r w:rsidRPr="003823F8">
              <w:rPr>
                <w:sz w:val="20"/>
              </w:rPr>
              <w:t>47.0</w:t>
            </w:r>
          </w:p>
        </w:tc>
        <w:tc>
          <w:tcPr>
            <w:tcW w:w="1595" w:type="dxa"/>
            <w:hideMark/>
          </w:tcPr>
          <w:p w14:paraId="5714CA81" w14:textId="77777777" w:rsidR="005B2100" w:rsidRPr="003823F8" w:rsidRDefault="005B2100" w:rsidP="003419DC">
            <w:pPr>
              <w:pStyle w:val="SMcaption"/>
              <w:snapToGrid w:val="0"/>
              <w:spacing w:line="280" w:lineRule="exact"/>
              <w:rPr>
                <w:sz w:val="20"/>
              </w:rPr>
            </w:pPr>
            <w:r w:rsidRPr="003823F8">
              <w:rPr>
                <w:sz w:val="20"/>
              </w:rPr>
              <w:t>66.5</w:t>
            </w:r>
          </w:p>
        </w:tc>
      </w:tr>
      <w:tr w:rsidR="005B2100" w:rsidRPr="003823F8" w14:paraId="79286A41" w14:textId="77777777" w:rsidTr="00AD5385">
        <w:trPr>
          <w:trHeight w:val="80"/>
        </w:trPr>
        <w:tc>
          <w:tcPr>
            <w:tcW w:w="2694" w:type="dxa"/>
            <w:hideMark/>
          </w:tcPr>
          <w:p w14:paraId="2E2EF7E3" w14:textId="77777777" w:rsidR="005B2100" w:rsidRPr="003823F8" w:rsidRDefault="005B2100" w:rsidP="003419DC">
            <w:pPr>
              <w:pStyle w:val="SMcaption"/>
              <w:snapToGrid w:val="0"/>
              <w:spacing w:line="280" w:lineRule="exact"/>
              <w:rPr>
                <w:sz w:val="20"/>
              </w:rPr>
            </w:pPr>
            <w:r w:rsidRPr="003823F8">
              <w:rPr>
                <w:sz w:val="20"/>
              </w:rPr>
              <w:t>Average of final particles</w:t>
            </w:r>
          </w:p>
          <w:p w14:paraId="5AE89076" w14:textId="77777777" w:rsidR="005B2100" w:rsidRPr="003823F8" w:rsidRDefault="005B2100" w:rsidP="003419DC">
            <w:pPr>
              <w:pStyle w:val="SMcaption"/>
              <w:snapToGrid w:val="0"/>
              <w:spacing w:line="280" w:lineRule="exact"/>
              <w:rPr>
                <w:sz w:val="20"/>
              </w:rPr>
            </w:pPr>
            <w:r w:rsidRPr="003823F8">
              <w:rPr>
                <w:sz w:val="20"/>
              </w:rPr>
              <w:t>per image (no.)</w:t>
            </w:r>
          </w:p>
        </w:tc>
        <w:tc>
          <w:tcPr>
            <w:tcW w:w="1595" w:type="dxa"/>
          </w:tcPr>
          <w:p w14:paraId="0260B206" w14:textId="77777777" w:rsidR="005B2100" w:rsidRPr="003823F8" w:rsidRDefault="005B2100" w:rsidP="003419DC">
            <w:pPr>
              <w:pStyle w:val="SMcaption"/>
              <w:snapToGrid w:val="0"/>
              <w:spacing w:line="280" w:lineRule="exact"/>
              <w:rPr>
                <w:sz w:val="20"/>
              </w:rPr>
            </w:pPr>
            <w:r w:rsidRPr="003823F8">
              <w:rPr>
                <w:sz w:val="20"/>
              </w:rPr>
              <w:t>368.2</w:t>
            </w:r>
          </w:p>
        </w:tc>
        <w:tc>
          <w:tcPr>
            <w:tcW w:w="1594" w:type="dxa"/>
            <w:hideMark/>
          </w:tcPr>
          <w:p w14:paraId="529A3232" w14:textId="77777777" w:rsidR="005B2100" w:rsidRPr="003823F8" w:rsidRDefault="005B2100" w:rsidP="003419DC">
            <w:pPr>
              <w:pStyle w:val="SMcaption"/>
              <w:snapToGrid w:val="0"/>
              <w:spacing w:line="280" w:lineRule="exact"/>
              <w:rPr>
                <w:sz w:val="20"/>
              </w:rPr>
            </w:pPr>
            <w:r w:rsidRPr="003823F8">
              <w:rPr>
                <w:sz w:val="20"/>
              </w:rPr>
              <w:t>71.4</w:t>
            </w:r>
          </w:p>
        </w:tc>
        <w:tc>
          <w:tcPr>
            <w:tcW w:w="1595" w:type="dxa"/>
            <w:hideMark/>
          </w:tcPr>
          <w:p w14:paraId="008493D8" w14:textId="77777777" w:rsidR="005B2100" w:rsidRPr="003823F8" w:rsidRDefault="005B2100" w:rsidP="003419DC">
            <w:pPr>
              <w:pStyle w:val="SMcaption"/>
              <w:snapToGrid w:val="0"/>
              <w:spacing w:line="280" w:lineRule="exact"/>
              <w:rPr>
                <w:sz w:val="20"/>
              </w:rPr>
            </w:pPr>
            <w:r w:rsidRPr="003823F8">
              <w:rPr>
                <w:sz w:val="20"/>
              </w:rPr>
              <w:t>70.3</w:t>
            </w:r>
          </w:p>
        </w:tc>
      </w:tr>
      <w:tr w:rsidR="005B2100" w:rsidRPr="003823F8" w14:paraId="7F39BAB9" w14:textId="77777777" w:rsidTr="00AD5385">
        <w:trPr>
          <w:trHeight w:val="484"/>
        </w:trPr>
        <w:tc>
          <w:tcPr>
            <w:tcW w:w="2694" w:type="dxa"/>
            <w:hideMark/>
          </w:tcPr>
          <w:p w14:paraId="1E8146F0" w14:textId="77777777" w:rsidR="005B2100" w:rsidRPr="003823F8" w:rsidRDefault="005B2100" w:rsidP="003419DC">
            <w:pPr>
              <w:pStyle w:val="SMcaption"/>
              <w:snapToGrid w:val="0"/>
              <w:spacing w:line="280" w:lineRule="exact"/>
              <w:rPr>
                <w:sz w:val="20"/>
              </w:rPr>
            </w:pPr>
            <w:r w:rsidRPr="003823F8">
              <w:rPr>
                <w:sz w:val="20"/>
              </w:rPr>
              <w:t>Map resolution (Å)</w:t>
            </w:r>
          </w:p>
          <w:p w14:paraId="608B25D9" w14:textId="77777777" w:rsidR="005B2100" w:rsidRPr="003823F8" w:rsidRDefault="005B2100" w:rsidP="003419DC">
            <w:pPr>
              <w:pStyle w:val="SMcaption"/>
              <w:snapToGrid w:val="0"/>
              <w:spacing w:line="280" w:lineRule="exact"/>
              <w:rPr>
                <w:sz w:val="20"/>
              </w:rPr>
            </w:pPr>
            <w:r w:rsidRPr="003823F8">
              <w:rPr>
                <w:sz w:val="20"/>
              </w:rPr>
              <w:t xml:space="preserve">    FSC threshold</w:t>
            </w:r>
          </w:p>
        </w:tc>
        <w:tc>
          <w:tcPr>
            <w:tcW w:w="1595" w:type="dxa"/>
          </w:tcPr>
          <w:p w14:paraId="74BEAA9B" w14:textId="77777777" w:rsidR="005B2100" w:rsidRPr="003823F8" w:rsidRDefault="005B2100" w:rsidP="003419DC">
            <w:pPr>
              <w:pStyle w:val="SMcaption"/>
              <w:snapToGrid w:val="0"/>
              <w:spacing w:line="280" w:lineRule="exact"/>
              <w:rPr>
                <w:sz w:val="20"/>
              </w:rPr>
            </w:pPr>
            <w:r w:rsidRPr="003823F8">
              <w:rPr>
                <w:sz w:val="20"/>
              </w:rPr>
              <w:t>2.16</w:t>
            </w:r>
          </w:p>
          <w:p w14:paraId="51A3E86E" w14:textId="77777777" w:rsidR="005B2100" w:rsidRPr="003823F8" w:rsidRDefault="005B2100" w:rsidP="003419DC">
            <w:pPr>
              <w:pStyle w:val="SMcaption"/>
              <w:snapToGrid w:val="0"/>
              <w:spacing w:line="280" w:lineRule="exact"/>
              <w:rPr>
                <w:sz w:val="20"/>
              </w:rPr>
            </w:pPr>
            <w:r w:rsidRPr="003823F8">
              <w:rPr>
                <w:sz w:val="20"/>
              </w:rPr>
              <w:t>0.143</w:t>
            </w:r>
          </w:p>
        </w:tc>
        <w:tc>
          <w:tcPr>
            <w:tcW w:w="1594" w:type="dxa"/>
            <w:hideMark/>
          </w:tcPr>
          <w:p w14:paraId="1818A200" w14:textId="77777777" w:rsidR="005B2100" w:rsidRPr="003823F8" w:rsidRDefault="005B2100" w:rsidP="003419DC">
            <w:pPr>
              <w:pStyle w:val="SMcaption"/>
              <w:snapToGrid w:val="0"/>
              <w:spacing w:line="280" w:lineRule="exact"/>
              <w:rPr>
                <w:sz w:val="20"/>
              </w:rPr>
            </w:pPr>
            <w:r w:rsidRPr="003823F8">
              <w:rPr>
                <w:sz w:val="20"/>
              </w:rPr>
              <w:t>1.81</w:t>
            </w:r>
          </w:p>
          <w:p w14:paraId="040B8BE8" w14:textId="77777777" w:rsidR="005B2100" w:rsidRPr="003823F8" w:rsidRDefault="005B2100" w:rsidP="003419DC">
            <w:pPr>
              <w:pStyle w:val="SMcaption"/>
              <w:snapToGrid w:val="0"/>
              <w:spacing w:line="280" w:lineRule="exact"/>
              <w:rPr>
                <w:sz w:val="20"/>
              </w:rPr>
            </w:pPr>
            <w:r w:rsidRPr="003823F8">
              <w:rPr>
                <w:sz w:val="20"/>
              </w:rPr>
              <w:t>0.143</w:t>
            </w:r>
          </w:p>
        </w:tc>
        <w:tc>
          <w:tcPr>
            <w:tcW w:w="1595" w:type="dxa"/>
            <w:hideMark/>
          </w:tcPr>
          <w:p w14:paraId="4A02F5B5" w14:textId="77777777" w:rsidR="005B2100" w:rsidRPr="003823F8" w:rsidRDefault="005B2100" w:rsidP="003419DC">
            <w:pPr>
              <w:pStyle w:val="SMcaption"/>
              <w:snapToGrid w:val="0"/>
              <w:spacing w:line="280" w:lineRule="exact"/>
              <w:rPr>
                <w:sz w:val="20"/>
              </w:rPr>
            </w:pPr>
            <w:r w:rsidRPr="003823F8">
              <w:rPr>
                <w:sz w:val="20"/>
              </w:rPr>
              <w:t>1.29</w:t>
            </w:r>
          </w:p>
          <w:p w14:paraId="6E9903F5" w14:textId="77777777" w:rsidR="005B2100" w:rsidRPr="003823F8" w:rsidRDefault="005B2100" w:rsidP="003419DC">
            <w:pPr>
              <w:pStyle w:val="SMcaption"/>
              <w:snapToGrid w:val="0"/>
              <w:spacing w:line="280" w:lineRule="exact"/>
              <w:rPr>
                <w:sz w:val="20"/>
              </w:rPr>
            </w:pPr>
            <w:r w:rsidRPr="003823F8">
              <w:rPr>
                <w:sz w:val="20"/>
              </w:rPr>
              <w:t>0.143</w:t>
            </w:r>
          </w:p>
        </w:tc>
      </w:tr>
      <w:tr w:rsidR="005B2100" w:rsidRPr="003823F8" w14:paraId="3B80448B" w14:textId="77777777" w:rsidTr="00AD5385">
        <w:trPr>
          <w:trHeight w:val="80"/>
        </w:trPr>
        <w:tc>
          <w:tcPr>
            <w:tcW w:w="2694" w:type="dxa"/>
            <w:tcBorders>
              <w:bottom w:val="single" w:sz="4" w:space="0" w:color="auto"/>
            </w:tcBorders>
            <w:hideMark/>
          </w:tcPr>
          <w:p w14:paraId="64BD3AA0" w14:textId="77777777" w:rsidR="005B2100" w:rsidRPr="003823F8" w:rsidRDefault="005B2100" w:rsidP="003419DC">
            <w:pPr>
              <w:pStyle w:val="SMcaption"/>
              <w:snapToGrid w:val="0"/>
              <w:spacing w:line="280" w:lineRule="exact"/>
              <w:rPr>
                <w:sz w:val="20"/>
              </w:rPr>
            </w:pPr>
            <w:r w:rsidRPr="003823F8">
              <w:rPr>
                <w:sz w:val="20"/>
              </w:rPr>
              <w:t>Map resolution range (Å)</w:t>
            </w:r>
          </w:p>
        </w:tc>
        <w:tc>
          <w:tcPr>
            <w:tcW w:w="1595" w:type="dxa"/>
            <w:tcBorders>
              <w:bottom w:val="single" w:sz="4" w:space="0" w:color="auto"/>
            </w:tcBorders>
          </w:tcPr>
          <w:p w14:paraId="01DE7FAE" w14:textId="77777777" w:rsidR="005B2100" w:rsidRPr="003823F8" w:rsidRDefault="005B2100" w:rsidP="003419DC">
            <w:pPr>
              <w:pStyle w:val="SMcaption"/>
              <w:snapToGrid w:val="0"/>
              <w:spacing w:line="280" w:lineRule="exact"/>
              <w:rPr>
                <w:sz w:val="20"/>
              </w:rPr>
            </w:pPr>
            <w:r w:rsidRPr="003823F8">
              <w:rPr>
                <w:sz w:val="20"/>
              </w:rPr>
              <w:t>2.10–2.98</w:t>
            </w:r>
          </w:p>
        </w:tc>
        <w:tc>
          <w:tcPr>
            <w:tcW w:w="1594" w:type="dxa"/>
            <w:tcBorders>
              <w:bottom w:val="single" w:sz="4" w:space="0" w:color="auto"/>
            </w:tcBorders>
          </w:tcPr>
          <w:p w14:paraId="4FD4F91F" w14:textId="77777777" w:rsidR="005B2100" w:rsidRPr="003823F8" w:rsidRDefault="005B2100" w:rsidP="003419DC">
            <w:pPr>
              <w:pStyle w:val="SMcaption"/>
              <w:snapToGrid w:val="0"/>
              <w:spacing w:line="280" w:lineRule="exact"/>
              <w:rPr>
                <w:sz w:val="20"/>
              </w:rPr>
            </w:pPr>
            <w:r w:rsidRPr="003823F8">
              <w:rPr>
                <w:sz w:val="20"/>
              </w:rPr>
              <w:t>1.76–2.35</w:t>
            </w:r>
          </w:p>
        </w:tc>
        <w:tc>
          <w:tcPr>
            <w:tcW w:w="1595" w:type="dxa"/>
            <w:tcBorders>
              <w:bottom w:val="single" w:sz="4" w:space="0" w:color="auto"/>
            </w:tcBorders>
          </w:tcPr>
          <w:p w14:paraId="3865FBF9" w14:textId="77777777" w:rsidR="005B2100" w:rsidRPr="003823F8" w:rsidRDefault="005B2100" w:rsidP="003419DC">
            <w:pPr>
              <w:pStyle w:val="SMcaption"/>
              <w:snapToGrid w:val="0"/>
              <w:spacing w:line="280" w:lineRule="exact"/>
              <w:rPr>
                <w:sz w:val="20"/>
              </w:rPr>
            </w:pPr>
            <w:r w:rsidRPr="003823F8">
              <w:rPr>
                <w:sz w:val="20"/>
              </w:rPr>
              <w:t>1.28–1.47</w:t>
            </w:r>
          </w:p>
        </w:tc>
      </w:tr>
    </w:tbl>
    <w:p w14:paraId="2F5D5820" w14:textId="77777777" w:rsidR="003419DC" w:rsidRDefault="003419DC" w:rsidP="00666256">
      <w:pPr>
        <w:pStyle w:val="SMHeading"/>
        <w:keepNext w:val="0"/>
        <w:adjustRightInd w:val="0"/>
        <w:snapToGrid w:val="0"/>
        <w:outlineLvl w:val="9"/>
        <w:rPr>
          <w:b w:val="0"/>
          <w:bCs w:val="0"/>
          <w:color w:val="000000" w:themeColor="text1"/>
        </w:rPr>
      </w:pPr>
    </w:p>
    <w:p w14:paraId="71DE8D2B" w14:textId="77777777" w:rsidR="008328D9" w:rsidRDefault="008328D9">
      <w:pPr>
        <w:rPr>
          <w:color w:val="000000" w:themeColor="text1"/>
          <w:kern w:val="32"/>
          <w:sz w:val="24"/>
          <w:szCs w:val="24"/>
        </w:rPr>
      </w:pPr>
      <w:r>
        <w:rPr>
          <w:b/>
          <w:bCs/>
          <w:color w:val="000000" w:themeColor="text1"/>
        </w:rPr>
        <w:br w:type="page"/>
      </w:r>
    </w:p>
    <w:p w14:paraId="7F14C6C4" w14:textId="52FAF152" w:rsidR="00522D30" w:rsidRPr="003D737A" w:rsidRDefault="00522D30" w:rsidP="00666256">
      <w:pPr>
        <w:pStyle w:val="SMHeading"/>
        <w:keepNext w:val="0"/>
        <w:adjustRightInd w:val="0"/>
        <w:snapToGrid w:val="0"/>
        <w:spacing w:line="360" w:lineRule="auto"/>
        <w:outlineLvl w:val="9"/>
        <w:rPr>
          <w:b w:val="0"/>
          <w:bCs w:val="0"/>
          <w:color w:val="000000" w:themeColor="text1"/>
        </w:rPr>
      </w:pPr>
      <w:r w:rsidRPr="003D737A">
        <w:rPr>
          <w:color w:val="000000" w:themeColor="text1"/>
        </w:rPr>
        <w:lastRenderedPageBreak/>
        <w:t xml:space="preserve">Supplementary </w:t>
      </w:r>
      <w:r w:rsidR="0081191C">
        <w:rPr>
          <w:color w:val="000000" w:themeColor="text1"/>
        </w:rPr>
        <w:t>Movie</w:t>
      </w:r>
      <w:r w:rsidRPr="003D737A">
        <w:rPr>
          <w:color w:val="000000" w:themeColor="text1"/>
        </w:rPr>
        <w:t xml:space="preserve"> 1. </w:t>
      </w:r>
      <w:r w:rsidR="00DC6BE8" w:rsidRPr="00431D8D">
        <w:rPr>
          <w:b w:val="0"/>
          <w:bCs w:val="0"/>
          <w:color w:val="000000" w:themeColor="text1"/>
        </w:rPr>
        <w:t xml:space="preserve">Preparation of </w:t>
      </w:r>
      <w:r w:rsidR="00DC6BE8" w:rsidRPr="00431D8D">
        <w:rPr>
          <w:rFonts w:hint="eastAsia"/>
          <w:b w:val="0"/>
          <w:bCs w:val="0"/>
          <w:color w:val="000000" w:themeColor="text1"/>
          <w:lang w:eastAsia="ja-JP"/>
        </w:rPr>
        <w:t>t</w:t>
      </w:r>
      <w:r w:rsidR="00DC6BE8" w:rsidRPr="00431D8D">
        <w:rPr>
          <w:b w:val="0"/>
          <w:bCs w:val="0"/>
          <w:color w:val="000000" w:themeColor="text1"/>
          <w:lang w:eastAsia="ja-JP"/>
        </w:rPr>
        <w:t xml:space="preserve">he </w:t>
      </w:r>
      <w:r w:rsidR="00DC6BE8" w:rsidRPr="00431D8D">
        <w:rPr>
          <w:b w:val="0"/>
          <w:bCs w:val="0"/>
          <w:color w:val="000000" w:themeColor="text1"/>
        </w:rPr>
        <w:t>EG-grid.</w:t>
      </w:r>
    </w:p>
    <w:p w14:paraId="5B1A3859" w14:textId="77777777" w:rsidR="00522D30" w:rsidRPr="003D737A" w:rsidRDefault="00522D30" w:rsidP="00666256">
      <w:pPr>
        <w:pStyle w:val="SMHeading"/>
        <w:keepNext w:val="0"/>
        <w:adjustRightInd w:val="0"/>
        <w:snapToGrid w:val="0"/>
        <w:spacing w:line="360" w:lineRule="auto"/>
        <w:outlineLvl w:val="9"/>
        <w:rPr>
          <w:color w:val="000000" w:themeColor="text1"/>
        </w:rPr>
      </w:pPr>
    </w:p>
    <w:p w14:paraId="17F0A4F2" w14:textId="15A7B99F" w:rsidR="00522D30" w:rsidRPr="003D737A" w:rsidRDefault="00522D30" w:rsidP="00666256">
      <w:pPr>
        <w:pStyle w:val="SMHeading"/>
        <w:keepNext w:val="0"/>
        <w:adjustRightInd w:val="0"/>
        <w:snapToGrid w:val="0"/>
        <w:spacing w:line="360" w:lineRule="auto"/>
        <w:outlineLvl w:val="9"/>
        <w:rPr>
          <w:b w:val="0"/>
          <w:bCs w:val="0"/>
          <w:color w:val="000000" w:themeColor="text1"/>
        </w:rPr>
      </w:pPr>
      <w:r w:rsidRPr="003D737A">
        <w:rPr>
          <w:color w:val="000000" w:themeColor="text1"/>
        </w:rPr>
        <w:t xml:space="preserve">Supplementary </w:t>
      </w:r>
      <w:r w:rsidR="0081191C">
        <w:rPr>
          <w:color w:val="000000" w:themeColor="text1"/>
        </w:rPr>
        <w:t xml:space="preserve">Movie </w:t>
      </w:r>
      <w:r w:rsidRPr="003D737A">
        <w:rPr>
          <w:color w:val="000000" w:themeColor="text1"/>
        </w:rPr>
        <w:t>2</w:t>
      </w:r>
      <w:r w:rsidR="00DC6BE8">
        <w:t xml:space="preserve">. </w:t>
      </w:r>
      <w:r w:rsidR="00431D8D" w:rsidRPr="00431D8D">
        <w:rPr>
          <w:b w:val="0"/>
          <w:bCs w:val="0"/>
          <w:color w:val="000000" w:themeColor="text1"/>
        </w:rPr>
        <w:t>Reconstructed tomogram of GroEL on the EG-grid. The section starts from near the surface of vitreous ice, goes through the GroEL and graphene layer on the EG-grid and then goes backward. Tomogram thickness is 100 nm.</w:t>
      </w:r>
    </w:p>
    <w:p w14:paraId="05F4A000" w14:textId="77777777" w:rsidR="00522D30" w:rsidRPr="003D737A" w:rsidRDefault="00522D30" w:rsidP="00666256">
      <w:pPr>
        <w:pStyle w:val="SMHeading"/>
        <w:keepNext w:val="0"/>
        <w:adjustRightInd w:val="0"/>
        <w:snapToGrid w:val="0"/>
        <w:spacing w:line="360" w:lineRule="auto"/>
        <w:outlineLvl w:val="9"/>
        <w:rPr>
          <w:b w:val="0"/>
          <w:bCs w:val="0"/>
          <w:color w:val="000000" w:themeColor="text1"/>
        </w:rPr>
      </w:pPr>
    </w:p>
    <w:p w14:paraId="14AAC970" w14:textId="138FE5AE" w:rsidR="00522D30" w:rsidRDefault="00522D30" w:rsidP="00666256">
      <w:pPr>
        <w:pStyle w:val="SMHeading"/>
        <w:keepNext w:val="0"/>
        <w:adjustRightInd w:val="0"/>
        <w:snapToGrid w:val="0"/>
        <w:spacing w:line="360" w:lineRule="auto"/>
        <w:outlineLvl w:val="9"/>
        <w:rPr>
          <w:b w:val="0"/>
          <w:bCs w:val="0"/>
          <w:color w:val="000000" w:themeColor="text1"/>
        </w:rPr>
      </w:pPr>
      <w:r w:rsidRPr="003D737A">
        <w:rPr>
          <w:color w:val="000000" w:themeColor="text1"/>
        </w:rPr>
        <w:t xml:space="preserve">Supplementary </w:t>
      </w:r>
      <w:r w:rsidR="0081191C">
        <w:rPr>
          <w:color w:val="000000" w:themeColor="text1"/>
        </w:rPr>
        <w:t xml:space="preserve">Movie </w:t>
      </w:r>
      <w:r w:rsidRPr="003D737A">
        <w:rPr>
          <w:color w:val="000000" w:themeColor="text1"/>
        </w:rPr>
        <w:t>3.</w:t>
      </w:r>
      <w:r w:rsidRPr="00DC6BE8">
        <w:rPr>
          <w:b w:val="0"/>
          <w:bCs w:val="0"/>
          <w:color w:val="000000" w:themeColor="text1"/>
        </w:rPr>
        <w:t xml:space="preserve"> </w:t>
      </w:r>
      <w:r w:rsidR="00431D8D" w:rsidRPr="00431D8D">
        <w:rPr>
          <w:b w:val="0"/>
          <w:bCs w:val="0"/>
          <w:color w:val="000000" w:themeColor="text1"/>
        </w:rPr>
        <w:t>Reconstructed tomogram of GroEL on the glow discharged graphene grid. The section starts from near the surface of vitreous ice, goes through the GroEL and graphene layer and then goes backward. Tomogram thickness is 100 nm.</w:t>
      </w:r>
    </w:p>
    <w:p w14:paraId="465DC71B" w14:textId="1D51064A" w:rsidR="008D599C" w:rsidRPr="00B35FCF" w:rsidRDefault="00492F47" w:rsidP="00431D8D">
      <w:pPr>
        <w:pStyle w:val="SMHeading"/>
        <w:keepNext w:val="0"/>
        <w:adjustRightInd w:val="0"/>
        <w:snapToGrid w:val="0"/>
        <w:spacing w:line="360" w:lineRule="auto"/>
        <w:outlineLvl w:val="9"/>
        <w:rPr>
          <w:color w:val="000000" w:themeColor="text1"/>
          <w:lang w:eastAsia="ja-JP"/>
        </w:rPr>
      </w:pPr>
      <w:r>
        <w:rPr>
          <w:noProof/>
          <w:color w:val="000000" w:themeColor="text1"/>
          <w:sz w:val="22"/>
        </w:rPr>
        <w:fldChar w:fldCharType="begin"/>
      </w:r>
      <w:r>
        <w:rPr>
          <w:color w:val="000000" w:themeColor="text1"/>
        </w:rPr>
        <w:instrText xml:space="preserve"> ADDIN EN.REFLIST </w:instrText>
      </w:r>
      <w:r>
        <w:rPr>
          <w:noProof/>
          <w:color w:val="000000" w:themeColor="text1"/>
          <w:sz w:val="22"/>
        </w:rPr>
        <w:fldChar w:fldCharType="end"/>
      </w:r>
      <w:r w:rsidR="004139E3">
        <w:rPr>
          <w:color w:val="000000" w:themeColor="text1"/>
        </w:rPr>
        <w:fldChar w:fldCharType="begin"/>
      </w:r>
      <w:r w:rsidR="004139E3">
        <w:rPr>
          <w:color w:val="000000" w:themeColor="text1"/>
        </w:rPr>
        <w:instrText xml:space="preserve"> ADDIN </w:instrText>
      </w:r>
      <w:r w:rsidR="004139E3">
        <w:rPr>
          <w:color w:val="000000" w:themeColor="text1"/>
        </w:rPr>
        <w:fldChar w:fldCharType="end"/>
      </w:r>
    </w:p>
    <w:sectPr w:rsidR="008D599C" w:rsidRPr="00B35FCF" w:rsidSect="005B585B">
      <w:footerReference w:type="even" r:id="rId22"/>
      <w:footerReference w:type="default" r:id="rId23"/>
      <w:pgSz w:w="11906" w:h="16838"/>
      <w:pgMar w:top="1418" w:right="1418" w:bottom="1418" w:left="1418"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B99FB1" w14:textId="77777777" w:rsidR="00C95242" w:rsidRDefault="00C95242" w:rsidP="00555EF2">
      <w:r>
        <w:separator/>
      </w:r>
    </w:p>
  </w:endnote>
  <w:endnote w:type="continuationSeparator" w:id="0">
    <w:p w14:paraId="7E982D07" w14:textId="77777777" w:rsidR="00C95242" w:rsidRDefault="00C95242" w:rsidP="00555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altName w:val="MS Gothic"/>
    <w:charset w:val="80"/>
    <w:family w:val="swiss"/>
    <w:pitch w:val="variable"/>
    <w:sig w:usb0="00000000" w:usb1="2AC7FDFF" w:usb2="00000016" w:usb3="00000000" w:csb0="0002009F" w:csb1="00000000"/>
  </w:font>
  <w:font w:name="Symbol">
    <w:panose1 w:val="05050102010706020507"/>
    <w:charset w:val="02"/>
    <w:family w:val="roman"/>
    <w:pitch w:val="variable"/>
    <w:sig w:usb0="00000083" w:usb1="10000000" w:usb2="00000000" w:usb3="00000000" w:csb0="800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114088402"/>
      <w:docPartObj>
        <w:docPartGallery w:val="Page Numbers (Bottom of Page)"/>
        <w:docPartUnique/>
      </w:docPartObj>
    </w:sdtPr>
    <w:sdtEndPr>
      <w:rPr>
        <w:rStyle w:val="PageNumber"/>
      </w:rPr>
    </w:sdtEndPr>
    <w:sdtContent>
      <w:p w14:paraId="4E58CC1D" w14:textId="436292D3" w:rsidR="00555EF2" w:rsidRDefault="00555EF2" w:rsidP="005B58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1C00D4" w14:textId="77777777" w:rsidR="00555EF2" w:rsidRDefault="00555E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9056204"/>
      <w:docPartObj>
        <w:docPartGallery w:val="Page Numbers (Bottom of Page)"/>
        <w:docPartUnique/>
      </w:docPartObj>
    </w:sdtPr>
    <w:sdtEndPr>
      <w:rPr>
        <w:rStyle w:val="PageNumber"/>
      </w:rPr>
    </w:sdtEndPr>
    <w:sdtContent>
      <w:p w14:paraId="5C6565F2" w14:textId="4EBFB0A8" w:rsidR="00555EF2" w:rsidRDefault="00555EF2" w:rsidP="005B58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D54F0">
          <w:rPr>
            <w:rStyle w:val="PageNumber"/>
            <w:noProof/>
          </w:rPr>
          <w:t>2</w:t>
        </w:r>
        <w:r>
          <w:rPr>
            <w:rStyle w:val="PageNumber"/>
          </w:rPr>
          <w:fldChar w:fldCharType="end"/>
        </w:r>
      </w:p>
    </w:sdtContent>
  </w:sdt>
  <w:p w14:paraId="700DCC59" w14:textId="77777777" w:rsidR="00555EF2" w:rsidRDefault="00555E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8D334" w14:textId="77777777" w:rsidR="00C95242" w:rsidRDefault="00C95242" w:rsidP="00555EF2">
      <w:r>
        <w:separator/>
      </w:r>
    </w:p>
  </w:footnote>
  <w:footnote w:type="continuationSeparator" w:id="0">
    <w:p w14:paraId="40820539" w14:textId="77777777" w:rsidR="00C95242" w:rsidRDefault="00C95242" w:rsidP="00555E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tific Reports&lt;/Style&gt;&lt;LeftDelim&gt;{&lt;/LeftDelim&gt;&lt;RightDelim&gt;}&lt;/RightDelim&gt;&lt;FontName&gt;Times New Roman&lt;/FontName&gt;&lt;FontSize&gt;11&lt;/FontSize&gt;&lt;ReflistTitle&gt;&lt;/ReflistTitle&gt;&lt;StartingRefnum&gt;1&lt;/StartingRefnum&gt;&lt;FirstLineIndent&gt;0&lt;/FirstLineIndent&gt;&lt;HangingIndent&gt;396&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epzwv0dnpa59meas0dvdxpm95vvpdzf9eax&quot;&gt;CryoEM&lt;record-ids&gt;&lt;item&gt;10&lt;/item&gt;&lt;item&gt;45&lt;/item&gt;&lt;item&gt;46&lt;/item&gt;&lt;item&gt;47&lt;/item&gt;&lt;item&gt;49&lt;/item&gt;&lt;item&gt;50&lt;/item&gt;&lt;item&gt;54&lt;/item&gt;&lt;item&gt;55&lt;/item&gt;&lt;item&gt;58&lt;/item&gt;&lt;item&gt;59&lt;/item&gt;&lt;/record-ids&gt;&lt;/item&gt;&lt;/Libraries&gt;"/>
  </w:docVars>
  <w:rsids>
    <w:rsidRoot w:val="00887823"/>
    <w:rsid w:val="00002CF3"/>
    <w:rsid w:val="000077DC"/>
    <w:rsid w:val="00022E0C"/>
    <w:rsid w:val="0002624D"/>
    <w:rsid w:val="00030380"/>
    <w:rsid w:val="00031471"/>
    <w:rsid w:val="00056A4A"/>
    <w:rsid w:val="00084297"/>
    <w:rsid w:val="00097144"/>
    <w:rsid w:val="000B0518"/>
    <w:rsid w:val="000F10FC"/>
    <w:rsid w:val="00122934"/>
    <w:rsid w:val="0013556D"/>
    <w:rsid w:val="00160647"/>
    <w:rsid w:val="00165785"/>
    <w:rsid w:val="001C3DB5"/>
    <w:rsid w:val="001D1B15"/>
    <w:rsid w:val="002332B3"/>
    <w:rsid w:val="00255E7E"/>
    <w:rsid w:val="002A4B44"/>
    <w:rsid w:val="002C4F36"/>
    <w:rsid w:val="00327389"/>
    <w:rsid w:val="003419DC"/>
    <w:rsid w:val="003508FB"/>
    <w:rsid w:val="003823F8"/>
    <w:rsid w:val="003A2830"/>
    <w:rsid w:val="003B079B"/>
    <w:rsid w:val="003E22AD"/>
    <w:rsid w:val="003F123F"/>
    <w:rsid w:val="004139E3"/>
    <w:rsid w:val="00431D8D"/>
    <w:rsid w:val="00476713"/>
    <w:rsid w:val="004778ED"/>
    <w:rsid w:val="00492F47"/>
    <w:rsid w:val="004A2AC1"/>
    <w:rsid w:val="004C0CE6"/>
    <w:rsid w:val="004D2ACB"/>
    <w:rsid w:val="00500B84"/>
    <w:rsid w:val="00522D30"/>
    <w:rsid w:val="0054410B"/>
    <w:rsid w:val="00555EF2"/>
    <w:rsid w:val="00556C32"/>
    <w:rsid w:val="00561204"/>
    <w:rsid w:val="005633A8"/>
    <w:rsid w:val="00582A33"/>
    <w:rsid w:val="00583813"/>
    <w:rsid w:val="005B2100"/>
    <w:rsid w:val="005B24E3"/>
    <w:rsid w:val="005B2772"/>
    <w:rsid w:val="005B4E5E"/>
    <w:rsid w:val="005B585B"/>
    <w:rsid w:val="00666256"/>
    <w:rsid w:val="00670AD9"/>
    <w:rsid w:val="00683701"/>
    <w:rsid w:val="00687897"/>
    <w:rsid w:val="006D54F0"/>
    <w:rsid w:val="00790AA3"/>
    <w:rsid w:val="007912B9"/>
    <w:rsid w:val="0079553B"/>
    <w:rsid w:val="007D3068"/>
    <w:rsid w:val="007F7976"/>
    <w:rsid w:val="0081191C"/>
    <w:rsid w:val="008328D9"/>
    <w:rsid w:val="00833132"/>
    <w:rsid w:val="00846290"/>
    <w:rsid w:val="00847022"/>
    <w:rsid w:val="008523B0"/>
    <w:rsid w:val="00877EEF"/>
    <w:rsid w:val="00887823"/>
    <w:rsid w:val="00890F58"/>
    <w:rsid w:val="008A2142"/>
    <w:rsid w:val="008B541D"/>
    <w:rsid w:val="008B749B"/>
    <w:rsid w:val="008B75B4"/>
    <w:rsid w:val="008C352D"/>
    <w:rsid w:val="00934EF7"/>
    <w:rsid w:val="009533E8"/>
    <w:rsid w:val="009727E3"/>
    <w:rsid w:val="009C0A1A"/>
    <w:rsid w:val="009D4BD7"/>
    <w:rsid w:val="00A52F16"/>
    <w:rsid w:val="00A55D16"/>
    <w:rsid w:val="00A7460D"/>
    <w:rsid w:val="00A96658"/>
    <w:rsid w:val="00AA232A"/>
    <w:rsid w:val="00AD5385"/>
    <w:rsid w:val="00AF4760"/>
    <w:rsid w:val="00B2250E"/>
    <w:rsid w:val="00B35FCF"/>
    <w:rsid w:val="00BA28A2"/>
    <w:rsid w:val="00BA2D52"/>
    <w:rsid w:val="00BC1F61"/>
    <w:rsid w:val="00BC2EE7"/>
    <w:rsid w:val="00C03ED8"/>
    <w:rsid w:val="00C539D7"/>
    <w:rsid w:val="00C6257B"/>
    <w:rsid w:val="00C72807"/>
    <w:rsid w:val="00C95242"/>
    <w:rsid w:val="00C97008"/>
    <w:rsid w:val="00CC147E"/>
    <w:rsid w:val="00CE0A0C"/>
    <w:rsid w:val="00CE29F8"/>
    <w:rsid w:val="00D81259"/>
    <w:rsid w:val="00D82C64"/>
    <w:rsid w:val="00D84C97"/>
    <w:rsid w:val="00D94227"/>
    <w:rsid w:val="00DA6314"/>
    <w:rsid w:val="00DB71BF"/>
    <w:rsid w:val="00DC6BE8"/>
    <w:rsid w:val="00DD11FE"/>
    <w:rsid w:val="00E1068D"/>
    <w:rsid w:val="00E33815"/>
    <w:rsid w:val="00E34CFD"/>
    <w:rsid w:val="00E8611D"/>
    <w:rsid w:val="00E9266C"/>
    <w:rsid w:val="00F15287"/>
    <w:rsid w:val="00F172AA"/>
    <w:rsid w:val="00F5462F"/>
    <w:rsid w:val="00FD6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C16038"/>
  <w15:chartTrackingRefBased/>
  <w15:docId w15:val="{8BF80F93-9432-6F41-82AF-19C197EE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7823"/>
    <w:rPr>
      <w:rFonts w:ascii="Times New Roman" w:hAnsi="Times New Roman" w:cs="Times New Roman"/>
      <w:kern w:val="0"/>
      <w:sz w:val="20"/>
      <w:szCs w:val="20"/>
      <w:lang w:eastAsia="en-US"/>
    </w:rPr>
  </w:style>
  <w:style w:type="paragraph" w:styleId="Heading1">
    <w:name w:val="heading 1"/>
    <w:basedOn w:val="Normal"/>
    <w:next w:val="Normal"/>
    <w:link w:val="Heading1Char"/>
    <w:uiPriority w:val="9"/>
    <w:qFormat/>
    <w:rsid w:val="00887823"/>
    <w:pPr>
      <w:keepNext/>
      <w:outlineLvl w:val="0"/>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
    <w:name w:val="Authors"/>
    <w:basedOn w:val="Normal"/>
    <w:rsid w:val="00887823"/>
  </w:style>
  <w:style w:type="paragraph" w:customStyle="1" w:styleId="Paragraph">
    <w:name w:val="Paragraph"/>
    <w:basedOn w:val="Normal"/>
    <w:rsid w:val="00887823"/>
  </w:style>
  <w:style w:type="paragraph" w:customStyle="1" w:styleId="SOMContent">
    <w:name w:val="SOMContent"/>
    <w:basedOn w:val="Normal"/>
    <w:rsid w:val="00887823"/>
  </w:style>
  <w:style w:type="table" w:styleId="TableGrid">
    <w:name w:val="Table Grid"/>
    <w:basedOn w:val="TableNormal"/>
    <w:rsid w:val="00887823"/>
    <w:rPr>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MHeading">
    <w:name w:val="SM Heading"/>
    <w:basedOn w:val="Heading1"/>
    <w:qFormat/>
    <w:rsid w:val="00887823"/>
    <w:pPr>
      <w:spacing w:before="240" w:after="60"/>
    </w:pPr>
    <w:rPr>
      <w:rFonts w:ascii="Times New Roman" w:eastAsiaTheme="minorEastAsia" w:hAnsi="Times New Roman" w:cs="Times New Roman"/>
      <w:b/>
      <w:bCs/>
      <w:kern w:val="32"/>
    </w:rPr>
  </w:style>
  <w:style w:type="character" w:customStyle="1" w:styleId="Heading1Char">
    <w:name w:val="Heading 1 Char"/>
    <w:basedOn w:val="DefaultParagraphFont"/>
    <w:link w:val="Heading1"/>
    <w:uiPriority w:val="9"/>
    <w:rsid w:val="00887823"/>
    <w:rPr>
      <w:rFonts w:asciiTheme="majorHAnsi" w:eastAsiaTheme="majorEastAsia" w:hAnsiTheme="majorHAnsi" w:cstheme="majorBidi"/>
      <w:kern w:val="0"/>
      <w:sz w:val="24"/>
      <w:lang w:eastAsia="en-US"/>
    </w:rPr>
  </w:style>
  <w:style w:type="paragraph" w:styleId="Footer">
    <w:name w:val="footer"/>
    <w:basedOn w:val="Normal"/>
    <w:link w:val="FooterChar"/>
    <w:uiPriority w:val="99"/>
    <w:unhideWhenUsed/>
    <w:rsid w:val="00555EF2"/>
    <w:pPr>
      <w:tabs>
        <w:tab w:val="center" w:pos="4252"/>
        <w:tab w:val="right" w:pos="8504"/>
      </w:tabs>
      <w:snapToGrid w:val="0"/>
    </w:pPr>
  </w:style>
  <w:style w:type="character" w:customStyle="1" w:styleId="FooterChar">
    <w:name w:val="Footer Char"/>
    <w:basedOn w:val="DefaultParagraphFont"/>
    <w:link w:val="Footer"/>
    <w:uiPriority w:val="99"/>
    <w:rsid w:val="00555EF2"/>
    <w:rPr>
      <w:rFonts w:ascii="Times New Roman" w:hAnsi="Times New Roman" w:cs="Times New Roman"/>
      <w:kern w:val="0"/>
      <w:sz w:val="20"/>
      <w:szCs w:val="20"/>
      <w:lang w:eastAsia="en-US"/>
    </w:rPr>
  </w:style>
  <w:style w:type="character" w:styleId="PageNumber">
    <w:name w:val="page number"/>
    <w:basedOn w:val="DefaultParagraphFont"/>
    <w:uiPriority w:val="99"/>
    <w:semiHidden/>
    <w:unhideWhenUsed/>
    <w:rsid w:val="00555EF2"/>
  </w:style>
  <w:style w:type="paragraph" w:customStyle="1" w:styleId="EndNoteBibliographyTitle">
    <w:name w:val="EndNote Bibliography Title"/>
    <w:basedOn w:val="Normal"/>
    <w:link w:val="EndNoteBibliographyTitle0"/>
    <w:rsid w:val="00492F47"/>
    <w:pPr>
      <w:jc w:val="center"/>
    </w:pPr>
    <w:rPr>
      <w:noProof/>
      <w:sz w:val="22"/>
    </w:rPr>
  </w:style>
  <w:style w:type="character" w:customStyle="1" w:styleId="EndNoteBibliographyTitle0">
    <w:name w:val="EndNote Bibliography Title (文字)"/>
    <w:basedOn w:val="DefaultParagraphFont"/>
    <w:link w:val="EndNoteBibliographyTitle"/>
    <w:rsid w:val="00492F47"/>
    <w:rPr>
      <w:rFonts w:ascii="Times New Roman" w:hAnsi="Times New Roman" w:cs="Times New Roman"/>
      <w:noProof/>
      <w:kern w:val="0"/>
      <w:sz w:val="22"/>
      <w:szCs w:val="20"/>
      <w:lang w:eastAsia="en-US"/>
    </w:rPr>
  </w:style>
  <w:style w:type="paragraph" w:customStyle="1" w:styleId="EndNoteBibliography">
    <w:name w:val="EndNote Bibliography"/>
    <w:basedOn w:val="Normal"/>
    <w:link w:val="EndNoteBibliography0"/>
    <w:rsid w:val="00492F47"/>
    <w:rPr>
      <w:noProof/>
      <w:sz w:val="22"/>
    </w:rPr>
  </w:style>
  <w:style w:type="character" w:customStyle="1" w:styleId="EndNoteBibliography0">
    <w:name w:val="EndNote Bibliography (文字)"/>
    <w:basedOn w:val="DefaultParagraphFont"/>
    <w:link w:val="EndNoteBibliography"/>
    <w:rsid w:val="00492F47"/>
    <w:rPr>
      <w:rFonts w:ascii="Times New Roman" w:hAnsi="Times New Roman" w:cs="Times New Roman"/>
      <w:noProof/>
      <w:kern w:val="0"/>
      <w:sz w:val="22"/>
      <w:szCs w:val="20"/>
      <w:lang w:eastAsia="en-US"/>
    </w:rPr>
  </w:style>
  <w:style w:type="paragraph" w:customStyle="1" w:styleId="SMcaption">
    <w:name w:val="SM caption"/>
    <w:basedOn w:val="Normal"/>
    <w:link w:val="SMcaption0"/>
    <w:qFormat/>
    <w:rsid w:val="00CC147E"/>
    <w:rPr>
      <w:sz w:val="24"/>
    </w:rPr>
  </w:style>
  <w:style w:type="character" w:customStyle="1" w:styleId="SMcaption0">
    <w:name w:val="SM caption (文字)"/>
    <w:basedOn w:val="DefaultParagraphFont"/>
    <w:link w:val="SMcaption"/>
    <w:rsid w:val="00CC147E"/>
    <w:rPr>
      <w:rFonts w:ascii="Times New Roman" w:hAnsi="Times New Roman" w:cs="Times New Roman"/>
      <w:kern w:val="0"/>
      <w:sz w:val="24"/>
      <w:szCs w:val="20"/>
      <w:lang w:eastAsia="en-US"/>
    </w:rPr>
  </w:style>
  <w:style w:type="paragraph" w:styleId="Revision">
    <w:name w:val="Revision"/>
    <w:hidden/>
    <w:uiPriority w:val="99"/>
    <w:semiHidden/>
    <w:rsid w:val="00327389"/>
    <w:rPr>
      <w:rFonts w:ascii="Times New Roman" w:hAnsi="Times New Roman" w:cs="Times New Roman"/>
      <w:kern w:val="0"/>
      <w:sz w:val="20"/>
      <w:szCs w:val="20"/>
      <w:lang w:eastAsia="en-US"/>
    </w:rPr>
  </w:style>
  <w:style w:type="paragraph" w:styleId="Header">
    <w:name w:val="header"/>
    <w:basedOn w:val="Normal"/>
    <w:link w:val="HeaderChar"/>
    <w:uiPriority w:val="99"/>
    <w:unhideWhenUsed/>
    <w:rsid w:val="00500B84"/>
    <w:pPr>
      <w:tabs>
        <w:tab w:val="center" w:pos="4252"/>
        <w:tab w:val="right" w:pos="8504"/>
      </w:tabs>
      <w:snapToGrid w:val="0"/>
    </w:pPr>
  </w:style>
  <w:style w:type="character" w:customStyle="1" w:styleId="HeaderChar">
    <w:name w:val="Header Char"/>
    <w:basedOn w:val="DefaultParagraphFont"/>
    <w:link w:val="Header"/>
    <w:uiPriority w:val="99"/>
    <w:rsid w:val="00500B84"/>
    <w:rPr>
      <w:rFonts w:ascii="Times New Roman" w:hAnsi="Times New Roman"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mailto:keiichi@fbs.osaka-u.ac.jp"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B87F-B7F3-46C9-BAD3-5C4E0CD72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1776</Words>
  <Characters>10125</Characters>
  <Application>Microsoft Office Word</Application>
  <DocSecurity>0</DocSecurity>
  <Lines>84</Lines>
  <Paragraphs>23</Paragraphs>
  <ScaleCrop>false</ScaleCrop>
  <HeadingPairs>
    <vt:vector size="2" baseType="variant">
      <vt:variant>
        <vt:lpstr>タイトル</vt:lpstr>
      </vt:variant>
      <vt:variant>
        <vt:i4>1</vt:i4>
      </vt:variant>
    </vt:vector>
  </HeadingPairs>
  <TitlesOfParts>
    <vt:vector size="1" baseType="lpstr">
      <vt:lpstr/>
    </vt:vector>
  </TitlesOfParts>
  <Company>Osaka University</Company>
  <LinksUpToDate>false</LinksUpToDate>
  <CharactersWithSpaces>11878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難波　啓一</dc:creator>
  <cp:keywords/>
  <dc:description/>
  <cp:lastModifiedBy>Suresh kumar.S</cp:lastModifiedBy>
  <cp:revision>4</cp:revision>
  <dcterms:created xsi:type="dcterms:W3CDTF">2023-01-19T10:42:00Z</dcterms:created>
  <dcterms:modified xsi:type="dcterms:W3CDTF">2023-02-03T11:53:00Z</dcterms:modified>
</cp:coreProperties>
</file>