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B365D" w14:textId="1CEF397A" w:rsidR="008B16CE" w:rsidRPr="00B41619" w:rsidRDefault="004B456E">
      <w:pPr>
        <w:rPr>
          <w:rFonts w:ascii="Times New Roman" w:hAnsi="Times New Roman" w:cs="Times New Roman"/>
          <w:sz w:val="18"/>
          <w:szCs w:val="18"/>
        </w:rPr>
      </w:pPr>
      <w:r w:rsidRPr="00B41619">
        <w:rPr>
          <w:rFonts w:ascii="Times New Roman" w:hAnsi="Times New Roman" w:cs="Times New Roman"/>
          <w:b/>
          <w:bCs/>
          <w:sz w:val="18"/>
          <w:szCs w:val="18"/>
        </w:rPr>
        <w:t xml:space="preserve">Table </w:t>
      </w:r>
      <w:r w:rsidR="004E361C">
        <w:rPr>
          <w:rFonts w:ascii="Times New Roman" w:hAnsi="Times New Roman" w:cs="Times New Roman"/>
          <w:b/>
          <w:bCs/>
          <w:sz w:val="18"/>
          <w:szCs w:val="18"/>
        </w:rPr>
        <w:t>S1</w:t>
      </w:r>
      <w:r w:rsidRPr="00B41619">
        <w:rPr>
          <w:rFonts w:ascii="Times New Roman" w:hAnsi="Times New Roman" w:cs="Times New Roman"/>
          <w:b/>
          <w:bCs/>
          <w:sz w:val="18"/>
          <w:szCs w:val="18"/>
        </w:rPr>
        <w:t xml:space="preserve">. </w:t>
      </w:r>
      <w:r w:rsidR="004F5176" w:rsidRPr="00B41619">
        <w:rPr>
          <w:rFonts w:ascii="Times New Roman" w:hAnsi="Times New Roman" w:cs="Times New Roman"/>
          <w:sz w:val="18"/>
          <w:szCs w:val="18"/>
        </w:rPr>
        <w:t xml:space="preserve">Thermal maxima data for three freshwater fishes presumed to be ecological hosts for the </w:t>
      </w:r>
      <w:r w:rsidR="00A36A13" w:rsidRPr="00B41619">
        <w:rPr>
          <w:rFonts w:ascii="Times New Roman" w:hAnsi="Times New Roman" w:cs="Times New Roman"/>
          <w:sz w:val="18"/>
          <w:szCs w:val="18"/>
        </w:rPr>
        <w:t xml:space="preserve">glochidia of the </w:t>
      </w:r>
      <w:r w:rsidR="004F5176" w:rsidRPr="00B41619">
        <w:rPr>
          <w:rFonts w:ascii="Times New Roman" w:hAnsi="Times New Roman" w:cs="Times New Roman"/>
          <w:sz w:val="18"/>
          <w:szCs w:val="18"/>
        </w:rPr>
        <w:t xml:space="preserve">freshwater mussel </w:t>
      </w:r>
      <w:r w:rsidR="004F5176" w:rsidRPr="00B41619">
        <w:rPr>
          <w:rFonts w:ascii="Times New Roman" w:hAnsi="Times New Roman" w:cs="Times New Roman"/>
          <w:i/>
          <w:iCs/>
          <w:sz w:val="18"/>
          <w:szCs w:val="18"/>
        </w:rPr>
        <w:t>Popenaias popeii</w:t>
      </w:r>
      <w:r w:rsidR="004F5176" w:rsidRPr="00B41619">
        <w:rPr>
          <w:rFonts w:ascii="Times New Roman" w:hAnsi="Times New Roman" w:cs="Times New Roman"/>
          <w:sz w:val="18"/>
          <w:szCs w:val="18"/>
        </w:rPr>
        <w:t xml:space="preserve">. </w:t>
      </w:r>
      <w:r w:rsidR="00B50745" w:rsidRPr="00B41619">
        <w:rPr>
          <w:rFonts w:ascii="Times New Roman" w:hAnsi="Times New Roman" w:cs="Times New Roman"/>
          <w:sz w:val="18"/>
          <w:szCs w:val="18"/>
        </w:rPr>
        <w:t>Each entry includes life stage and size</w:t>
      </w:r>
      <w:r w:rsidR="00D65253">
        <w:rPr>
          <w:rFonts w:ascii="Times New Roman" w:hAnsi="Times New Roman" w:cs="Times New Roman"/>
          <w:sz w:val="18"/>
          <w:szCs w:val="18"/>
        </w:rPr>
        <w:t xml:space="preserve"> (</w:t>
      </w:r>
      <w:r w:rsidR="00D65253" w:rsidRPr="00B41619">
        <w:rPr>
          <w:rFonts w:ascii="Times New Roman" w:hAnsi="Times New Roman" w:cs="Times New Roman"/>
          <w:sz w:val="18"/>
          <w:szCs w:val="18"/>
        </w:rPr>
        <w:t>TL = total length</w:t>
      </w:r>
      <w:r w:rsidR="00D65253">
        <w:rPr>
          <w:rFonts w:ascii="Times New Roman" w:hAnsi="Times New Roman" w:cs="Times New Roman"/>
          <w:sz w:val="18"/>
          <w:szCs w:val="18"/>
        </w:rPr>
        <w:t xml:space="preserve">, </w:t>
      </w:r>
      <w:r w:rsidR="00D65253" w:rsidRPr="00B41619">
        <w:rPr>
          <w:rFonts w:ascii="Times New Roman" w:hAnsi="Times New Roman" w:cs="Times New Roman"/>
          <w:sz w:val="18"/>
          <w:szCs w:val="18"/>
        </w:rPr>
        <w:t>SL = standard length</w:t>
      </w:r>
      <w:r w:rsidR="00D65253">
        <w:rPr>
          <w:rFonts w:ascii="Times New Roman" w:hAnsi="Times New Roman" w:cs="Times New Roman"/>
          <w:sz w:val="18"/>
          <w:szCs w:val="18"/>
        </w:rPr>
        <w:t>)</w:t>
      </w:r>
      <w:r w:rsidR="00B50745" w:rsidRPr="00B41619">
        <w:rPr>
          <w:rFonts w:ascii="Times New Roman" w:hAnsi="Times New Roman" w:cs="Times New Roman"/>
          <w:sz w:val="18"/>
          <w:szCs w:val="18"/>
        </w:rPr>
        <w:t>, ambient temperature, pretest acclimation temperature, acclimation time, thermal test performed (</w:t>
      </w:r>
      <w:r w:rsidR="006B47DA" w:rsidRPr="00B41619">
        <w:rPr>
          <w:rFonts w:ascii="Times New Roman" w:hAnsi="Times New Roman" w:cs="Times New Roman"/>
          <w:sz w:val="18"/>
          <w:szCs w:val="18"/>
        </w:rPr>
        <w:t>CTMax = critical temperature maximum</w:t>
      </w:r>
      <w:r w:rsidR="006B47DA">
        <w:rPr>
          <w:rFonts w:ascii="Times New Roman" w:hAnsi="Times New Roman" w:cs="Times New Roman"/>
          <w:sz w:val="18"/>
          <w:szCs w:val="18"/>
        </w:rPr>
        <w:t>,</w:t>
      </w:r>
      <w:r w:rsidR="006B47DA" w:rsidRPr="006B47DA">
        <w:rPr>
          <w:rFonts w:ascii="Times New Roman" w:hAnsi="Times New Roman" w:cs="Times New Roman"/>
          <w:sz w:val="18"/>
          <w:szCs w:val="18"/>
        </w:rPr>
        <w:t xml:space="preserve"> </w:t>
      </w:r>
      <w:r w:rsidR="006B47DA" w:rsidRPr="00B41619">
        <w:rPr>
          <w:rFonts w:ascii="Times New Roman" w:hAnsi="Times New Roman" w:cs="Times New Roman"/>
          <w:sz w:val="18"/>
          <w:szCs w:val="18"/>
        </w:rPr>
        <w:t>LTMax = lethal temperature maximum</w:t>
      </w:r>
      <w:r w:rsidR="006B47DA">
        <w:rPr>
          <w:rFonts w:ascii="Times New Roman" w:hAnsi="Times New Roman" w:cs="Times New Roman"/>
          <w:sz w:val="18"/>
          <w:szCs w:val="18"/>
        </w:rPr>
        <w:t xml:space="preserve">, </w:t>
      </w:r>
      <w:r w:rsidR="006B47DA" w:rsidRPr="00B41619">
        <w:rPr>
          <w:rFonts w:ascii="Times New Roman" w:hAnsi="Times New Roman" w:cs="Times New Roman"/>
          <w:sz w:val="18"/>
          <w:szCs w:val="18"/>
        </w:rPr>
        <w:t>CLMax = chronic lethal maximum</w:t>
      </w:r>
      <w:r w:rsidR="00D65253">
        <w:rPr>
          <w:rFonts w:ascii="Times New Roman" w:hAnsi="Times New Roman" w:cs="Times New Roman"/>
          <w:sz w:val="18"/>
          <w:szCs w:val="18"/>
        </w:rPr>
        <w:t xml:space="preserve">, </w:t>
      </w:r>
      <w:r w:rsidR="00D65253" w:rsidRPr="00B41619">
        <w:rPr>
          <w:rFonts w:ascii="Times New Roman" w:hAnsi="Times New Roman" w:cs="Times New Roman"/>
          <w:sz w:val="18"/>
          <w:szCs w:val="18"/>
        </w:rPr>
        <w:t>MWTT = maximum weekly temperature tolerance</w:t>
      </w:r>
      <w:r w:rsidR="00B50745" w:rsidRPr="00B41619">
        <w:rPr>
          <w:rFonts w:ascii="Times New Roman" w:hAnsi="Times New Roman" w:cs="Times New Roman"/>
          <w:sz w:val="18"/>
          <w:szCs w:val="18"/>
        </w:rPr>
        <w:t>), reported test endpoint (</w:t>
      </w:r>
      <w:r w:rsidR="00D65253">
        <w:rPr>
          <w:rFonts w:ascii="Times New Roman" w:hAnsi="Times New Roman" w:cs="Times New Roman"/>
          <w:sz w:val="18"/>
          <w:szCs w:val="18"/>
        </w:rPr>
        <w:t>(I/F)</w:t>
      </w:r>
      <w:r w:rsidR="00D65253" w:rsidRPr="00B41619">
        <w:rPr>
          <w:rFonts w:ascii="Times New Roman" w:hAnsi="Times New Roman" w:cs="Times New Roman"/>
          <w:sz w:val="18"/>
          <w:szCs w:val="18"/>
        </w:rPr>
        <w:t xml:space="preserve">LOE = </w:t>
      </w:r>
      <w:r w:rsidR="00D65253">
        <w:rPr>
          <w:rFonts w:ascii="Times New Roman" w:hAnsi="Times New Roman" w:cs="Times New Roman"/>
          <w:sz w:val="18"/>
          <w:szCs w:val="18"/>
        </w:rPr>
        <w:t xml:space="preserve">(initial/final) </w:t>
      </w:r>
      <w:r w:rsidR="00D65253" w:rsidRPr="00B41619">
        <w:rPr>
          <w:rFonts w:ascii="Times New Roman" w:hAnsi="Times New Roman" w:cs="Times New Roman"/>
          <w:sz w:val="18"/>
          <w:szCs w:val="18"/>
        </w:rPr>
        <w:t>loss of equilibrium</w:t>
      </w:r>
      <w:r w:rsidR="00D65253">
        <w:rPr>
          <w:rFonts w:ascii="Times New Roman" w:hAnsi="Times New Roman" w:cs="Times New Roman"/>
          <w:sz w:val="18"/>
          <w:szCs w:val="18"/>
        </w:rPr>
        <w:t xml:space="preserve">, </w:t>
      </w:r>
      <w:r w:rsidR="00D65253" w:rsidRPr="00B41619">
        <w:rPr>
          <w:rFonts w:ascii="Times New Roman" w:hAnsi="Times New Roman" w:cs="Times New Roman"/>
          <w:sz w:val="18"/>
          <w:szCs w:val="18"/>
        </w:rPr>
        <w:t>LRR = loss of righting response</w:t>
      </w:r>
      <w:r w:rsidR="00D65253">
        <w:rPr>
          <w:rFonts w:ascii="Times New Roman" w:hAnsi="Times New Roman" w:cs="Times New Roman"/>
          <w:sz w:val="18"/>
          <w:szCs w:val="18"/>
        </w:rPr>
        <w:t xml:space="preserve">, </w:t>
      </w:r>
      <w:r w:rsidR="00D65253" w:rsidRPr="00B41619">
        <w:rPr>
          <w:rFonts w:ascii="Times New Roman" w:hAnsi="Times New Roman" w:cs="Times New Roman"/>
          <w:sz w:val="18"/>
          <w:szCs w:val="18"/>
        </w:rPr>
        <w:t>OS = onset of spasms</w:t>
      </w:r>
      <w:r w:rsidR="00D65253">
        <w:rPr>
          <w:rFonts w:ascii="Times New Roman" w:hAnsi="Times New Roman" w:cs="Times New Roman"/>
          <w:sz w:val="18"/>
          <w:szCs w:val="18"/>
        </w:rPr>
        <w:t xml:space="preserve">, </w:t>
      </w:r>
      <w:r w:rsidR="00D65253" w:rsidRPr="00B41619">
        <w:rPr>
          <w:rFonts w:ascii="Times New Roman" w:hAnsi="Times New Roman" w:cs="Times New Roman"/>
          <w:sz w:val="18"/>
          <w:szCs w:val="18"/>
        </w:rPr>
        <w:t>FO = flaring opercula</w:t>
      </w:r>
      <w:r w:rsidR="00D65253">
        <w:rPr>
          <w:rFonts w:ascii="Times New Roman" w:hAnsi="Times New Roman" w:cs="Times New Roman"/>
          <w:sz w:val="18"/>
          <w:szCs w:val="18"/>
        </w:rPr>
        <w:t xml:space="preserve">, </w:t>
      </w:r>
      <w:r w:rsidR="00D65253" w:rsidRPr="00B41619">
        <w:rPr>
          <w:rFonts w:ascii="Times New Roman" w:hAnsi="Times New Roman" w:cs="Times New Roman"/>
          <w:sz w:val="18"/>
          <w:szCs w:val="18"/>
        </w:rPr>
        <w:t>D = death</w:t>
      </w:r>
      <w:r w:rsidR="00B50745" w:rsidRPr="00B41619">
        <w:rPr>
          <w:rFonts w:ascii="Times New Roman" w:hAnsi="Times New Roman" w:cs="Times New Roman"/>
          <w:sz w:val="18"/>
          <w:szCs w:val="18"/>
        </w:rPr>
        <w:t>) and rate of temperature increase.</w:t>
      </w:r>
      <w:r w:rsidR="00D65253">
        <w:rPr>
          <w:rFonts w:ascii="Times New Roman" w:hAnsi="Times New Roman" w:cs="Times New Roman"/>
          <w:sz w:val="18"/>
          <w:szCs w:val="18"/>
        </w:rPr>
        <w:t xml:space="preserve"> Values estimated from plots are denoted by superscript a. SDs calculated from variance, SE, or 95% CI are denoted by superscript b. Graph estimates obtained from Beitinger et al. (2000) are denoted by superscript c. SDs calculated based on the lowest possible value of n are denoted by superscript *. Lethal temperature data used in </w:t>
      </w:r>
      <w:r w:rsidR="00673DEE">
        <w:rPr>
          <w:rFonts w:ascii="Times New Roman" w:hAnsi="Times New Roman" w:cs="Times New Roman"/>
          <w:sz w:val="18"/>
          <w:szCs w:val="18"/>
        </w:rPr>
        <w:t>Fi</w:t>
      </w:r>
      <w:r w:rsidR="00AE7EA1">
        <w:rPr>
          <w:rFonts w:ascii="Times New Roman" w:hAnsi="Times New Roman" w:cs="Times New Roman"/>
          <w:sz w:val="18"/>
          <w:szCs w:val="18"/>
        </w:rPr>
        <w:t>g.</w:t>
      </w:r>
      <w:r w:rsidR="00673DEE">
        <w:rPr>
          <w:rFonts w:ascii="Times New Roman" w:hAnsi="Times New Roman" w:cs="Times New Roman"/>
          <w:sz w:val="18"/>
          <w:szCs w:val="18"/>
        </w:rPr>
        <w:t xml:space="preserve"> </w:t>
      </w:r>
      <w:r w:rsidR="00C2182C">
        <w:rPr>
          <w:rFonts w:ascii="Times New Roman" w:hAnsi="Times New Roman" w:cs="Times New Roman"/>
          <w:sz w:val="18"/>
          <w:szCs w:val="18"/>
        </w:rPr>
        <w:t>5</w:t>
      </w:r>
      <w:r w:rsidR="00D65253">
        <w:rPr>
          <w:rFonts w:ascii="Times New Roman" w:hAnsi="Times New Roman" w:cs="Times New Roman"/>
          <w:sz w:val="18"/>
          <w:szCs w:val="18"/>
        </w:rPr>
        <w:t xml:space="preserve"> are in bolded text.</w:t>
      </w:r>
    </w:p>
    <w:p w14:paraId="6D11F017" w14:textId="77777777" w:rsidR="00F05431" w:rsidRDefault="00F05431"/>
    <w:tbl>
      <w:tblPr>
        <w:tblW w:w="15475" w:type="dxa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350"/>
        <w:gridCol w:w="990"/>
        <w:gridCol w:w="990"/>
        <w:gridCol w:w="1085"/>
        <w:gridCol w:w="1165"/>
        <w:gridCol w:w="1080"/>
        <w:gridCol w:w="990"/>
        <w:gridCol w:w="1350"/>
        <w:gridCol w:w="990"/>
        <w:gridCol w:w="900"/>
        <w:gridCol w:w="630"/>
        <w:gridCol w:w="2430"/>
      </w:tblGrid>
      <w:tr w:rsidR="00052BC6" w:rsidRPr="00B41619" w14:paraId="0ED3948B" w14:textId="77777777" w:rsidTr="00623935">
        <w:trPr>
          <w:trHeight w:val="611"/>
          <w:tblHeader/>
        </w:trPr>
        <w:tc>
          <w:tcPr>
            <w:tcW w:w="1525" w:type="dxa"/>
            <w:vMerge w:val="restart"/>
            <w:tcBorders>
              <w:left w:val="nil"/>
              <w:right w:val="nil"/>
            </w:tcBorders>
          </w:tcPr>
          <w:p w14:paraId="22405B65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350" w:type="dxa"/>
            <w:vMerge w:val="restart"/>
            <w:tcBorders>
              <w:left w:val="nil"/>
              <w:right w:val="nil"/>
            </w:tcBorders>
          </w:tcPr>
          <w:p w14:paraId="19FEFC8C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662B4BF1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Life stage / size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260D4886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ambient</w:t>
            </w:r>
          </w:p>
        </w:tc>
        <w:tc>
          <w:tcPr>
            <w:tcW w:w="1085" w:type="dxa"/>
            <w:vMerge w:val="restart"/>
            <w:tcBorders>
              <w:left w:val="nil"/>
              <w:right w:val="nil"/>
            </w:tcBorders>
          </w:tcPr>
          <w:p w14:paraId="66A40CB3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acclimation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°C</w:t>
            </w:r>
          </w:p>
        </w:tc>
        <w:tc>
          <w:tcPr>
            <w:tcW w:w="1165" w:type="dxa"/>
            <w:vMerge w:val="restart"/>
            <w:tcBorders>
              <w:left w:val="nil"/>
              <w:right w:val="nil"/>
            </w:tcBorders>
          </w:tcPr>
          <w:p w14:paraId="3E882EEE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Acclimation time</w:t>
            </w:r>
          </w:p>
        </w:tc>
        <w:tc>
          <w:tcPr>
            <w:tcW w:w="1080" w:type="dxa"/>
            <w:vMerge w:val="restart"/>
            <w:tcBorders>
              <w:left w:val="nil"/>
              <w:right w:val="nil"/>
            </w:tcBorders>
          </w:tcPr>
          <w:p w14:paraId="097D3CA0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Test</w:t>
            </w:r>
          </w:p>
        </w:tc>
        <w:tc>
          <w:tcPr>
            <w:tcW w:w="990" w:type="dxa"/>
            <w:vMerge w:val="restart"/>
            <w:tcBorders>
              <w:left w:val="nil"/>
              <w:right w:val="nil"/>
            </w:tcBorders>
          </w:tcPr>
          <w:p w14:paraId="248B89A3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Endpoint</w:t>
            </w:r>
          </w:p>
        </w:tc>
        <w:tc>
          <w:tcPr>
            <w:tcW w:w="1350" w:type="dxa"/>
            <w:vMerge w:val="restart"/>
            <w:tcBorders>
              <w:left w:val="nil"/>
              <w:right w:val="nil"/>
            </w:tcBorders>
          </w:tcPr>
          <w:p w14:paraId="182BFEF2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∆ T</w:t>
            </w:r>
          </w:p>
        </w:tc>
        <w:tc>
          <w:tcPr>
            <w:tcW w:w="252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AE03D63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Thermal tolerance, °C</w:t>
            </w:r>
          </w:p>
        </w:tc>
        <w:tc>
          <w:tcPr>
            <w:tcW w:w="2430" w:type="dxa"/>
            <w:vMerge w:val="restart"/>
            <w:tcBorders>
              <w:left w:val="nil"/>
              <w:right w:val="nil"/>
            </w:tcBorders>
          </w:tcPr>
          <w:p w14:paraId="379FF700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052BC6" w:rsidRPr="00B41619" w14:paraId="79EE222E" w14:textId="77777777" w:rsidTr="00623935">
        <w:trPr>
          <w:trHeight w:val="278"/>
          <w:tblHeader/>
        </w:trPr>
        <w:tc>
          <w:tcPr>
            <w:tcW w:w="152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64E4B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267D1F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ADAFE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FF5BF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3986D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B40C6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80C818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9043C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741828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</w:tcPr>
          <w:p w14:paraId="48CFB6BC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</w:t>
            </w:r>
          </w:p>
        </w:tc>
        <w:tc>
          <w:tcPr>
            <w:tcW w:w="900" w:type="dxa"/>
            <w:tcBorders>
              <w:left w:val="nil"/>
              <w:bottom w:val="single" w:sz="4" w:space="0" w:color="auto"/>
              <w:right w:val="nil"/>
            </w:tcBorders>
          </w:tcPr>
          <w:p w14:paraId="63A21BF8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30" w:type="dxa"/>
            <w:tcBorders>
              <w:left w:val="nil"/>
              <w:bottom w:val="single" w:sz="4" w:space="0" w:color="auto"/>
              <w:right w:val="nil"/>
            </w:tcBorders>
          </w:tcPr>
          <w:p w14:paraId="5D17D27B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4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5F2AD45" w14:textId="77777777" w:rsidR="00052BC6" w:rsidRPr="00B41619" w:rsidRDefault="00052BC6" w:rsidP="00F0543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332C" w:rsidRPr="00B41619" w14:paraId="530F9A45" w14:textId="77777777" w:rsidTr="00BF332C">
        <w:trPr>
          <w:trHeight w:val="278"/>
        </w:trPr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E7B623" w14:textId="7D139826" w:rsidR="00BF332C" w:rsidRPr="00B41619" w:rsidRDefault="00BF332C" w:rsidP="00BF332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Carpiodes carpio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430C4B" w14:textId="73C0EDE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Platte River, NE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3B8032" w14:textId="4B7399BF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1EE08" w14:textId="2CDE24B5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 = 23.7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058A18" w14:textId="6132F1F1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23.7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8F5E63" w14:textId="7A78A19C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14 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24C120" w14:textId="00DCCF91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1B534" w14:textId="3213A4C0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6157CA" w14:textId="36A420A2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1E0AA" w14:textId="5184C5BF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48C08" w14:textId="6DA31F4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Range: 30.2–37.9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3D0A8A" w14:textId="25F3E06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A1EE2" w14:textId="1A37D199" w:rsidR="00BF332C" w:rsidRPr="00B41619" w:rsidRDefault="0071768F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BF332C" w:rsidRPr="00B41619" w14:paraId="5D7E5A3C" w14:textId="77777777" w:rsidTr="00BF332C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F03E7DE" w14:textId="77777777" w:rsidR="00BF332C" w:rsidRPr="00B41619" w:rsidRDefault="00BF332C" w:rsidP="00BF332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3E30C8F" w14:textId="36070A42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865ACC7" w14:textId="4721539A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A23E88" w14:textId="64911BAD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x̅ = 23.7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3E45EB81" w14:textId="2DDFA8CB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B6896B2" w14:textId="785B51A1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≥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669F48C" w14:textId="62577E2E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9D75614" w14:textId="51908BBE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50E3872" w14:textId="314DDA7B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985EEF" w14:textId="12C36E16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97EB16A" w14:textId="6E630DD1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Range: 33.1–39.4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C69315D" w14:textId="6916043C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A976805" w14:textId="5AFE9CD8" w:rsidR="00BF332C" w:rsidRPr="00B41619" w:rsidRDefault="0071768F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</w:t>
            </w:r>
          </w:p>
        </w:tc>
      </w:tr>
      <w:tr w:rsidR="00BF332C" w:rsidRPr="00B41619" w14:paraId="4940D480" w14:textId="77777777" w:rsidTr="00BF332C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F5FBAD1" w14:textId="77777777" w:rsidR="00BF332C" w:rsidRPr="00B41619" w:rsidRDefault="00BF332C" w:rsidP="00BF332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68EA33D" w14:textId="2F858212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Across the 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1947A9" w14:textId="2FDBC362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9DED279" w14:textId="1CE34E16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warm</w:t>
            </w:r>
            <w:proofErr w:type="gramEnd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water”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643D28A6" w14:textId="57376068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94D4717" w14:textId="027A5B63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4AD0E94" w14:textId="2B10A422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MWTT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E1519B5" w14:textId="3875648D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A881BB4" w14:textId="0A9F488C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29BB842" w14:textId="1BAED5BD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32.1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AF89D16" w14:textId="1D4A73F3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EAF180D" w14:textId="4C4F0546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E3A9A5E" w14:textId="3EF7E3CA" w:rsidR="00BF332C" w:rsidRPr="00B41619" w:rsidRDefault="00A960EA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BF332C" w:rsidRPr="00B41619" w14:paraId="11C84BC6" w14:textId="77777777" w:rsidTr="00BF332C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1DF53C0" w14:textId="78801A06" w:rsidR="00BF332C" w:rsidRPr="00B41619" w:rsidRDefault="00BF332C" w:rsidP="00BF332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Carpiodes cyprinus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F435DFD" w14:textId="77777777" w:rsidR="00BF332C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Indian Creek, CO</w:t>
            </w:r>
          </w:p>
          <w:p w14:paraId="4F9CE5C2" w14:textId="02B9DC41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1272ABA" w14:textId="13A849A5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69F06F2" w14:textId="3A1E0D78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7DDA68E6" w14:textId="2DF775DC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24.0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EF72A7A" w14:textId="0971346B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≤ 3 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B256BF4" w14:textId="56F4A8E3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AB3D1E" w14:textId="02FFF944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LRR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5547AB2" w14:textId="310A4F4A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0.5–0.8 °C 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4F3CD7D" w14:textId="73909C74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38.8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1F118D" w14:textId="0DCF056E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AF0F93C" w14:textId="5A10070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996304F" w14:textId="6BEF89F3" w:rsidR="00BF332C" w:rsidRPr="00B41619" w:rsidRDefault="0071768F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</w:tr>
      <w:tr w:rsidR="00BF332C" w:rsidRPr="00B41619" w14:paraId="2AB11132" w14:textId="77777777" w:rsidTr="00BF332C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FA23120" w14:textId="77777777" w:rsidR="00BF332C" w:rsidRPr="00B41619" w:rsidRDefault="00BF332C" w:rsidP="00BF332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Cyprinella lutrensis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C43808D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S.C. OK (streams &amp; reservoirs)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A77897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CA0AC1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5D0B560B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 ± 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6F0CC39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2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ED77396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A7A02E8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LRR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5CE47B6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5A1EB41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30.70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FCB0A29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1.01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B518FCC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3067B33" w14:textId="5411CE74" w:rsidR="00BF332C" w:rsidRPr="00B41619" w:rsidRDefault="00AE5181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BF332C" w:rsidRPr="00B41619" w14:paraId="67BF1CC4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5ED7172" w14:textId="77777777" w:rsidR="00BF332C" w:rsidRPr="00B41619" w:rsidRDefault="00BF332C" w:rsidP="00BF332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12621CA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S.C. OK (streams &amp; reservoirs)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EEB3A7F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12FD421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52E9E674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 ± 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723AE2B4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2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818092D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24F1DE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D5FA869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CCD162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34.04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1898594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0.894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3D6449A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E128683" w14:textId="74B94DA5" w:rsidR="00BF332C" w:rsidRPr="00B41619" w:rsidRDefault="00AE5181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</w:tr>
      <w:tr w:rsidR="00BF332C" w:rsidRPr="00B41619" w14:paraId="604473B1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9BF687E" w14:textId="77777777" w:rsidR="00BF332C" w:rsidRPr="00B41619" w:rsidRDefault="00BF332C" w:rsidP="00BF332C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F1862B8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Walnut Creek, OK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90087B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A23625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(Fall)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1703ECA8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0C9A99E3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20E5D6D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 (initial)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C22EEC6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32EE30C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8C8F0EB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32.0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FCF2BA3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9C9C28A" w14:textId="77777777" w:rsidR="00BF332C" w:rsidRPr="00B41619" w:rsidRDefault="00BF332C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C38F60E" w14:textId="5461002B" w:rsidR="00BF332C" w:rsidRPr="00B41619" w:rsidRDefault="0071768F" w:rsidP="00BF33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71768F" w:rsidRPr="00B41619" w14:paraId="0BECC450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1729D6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CDD1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Walnut Creek, OK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AC03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C669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(Fall)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19086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6309F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82205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CTMax </w:t>
            </w:r>
          </w:p>
          <w:p w14:paraId="661ED09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(1 h)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512C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E925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208D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32.8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956F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1.26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a,b</w:t>
            </w:r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A83D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1CDB1" w14:textId="6A5D39E1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71768F" w:rsidRPr="00B41619" w14:paraId="33550FA3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3EFB5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FA08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Walnut Creek, OK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E80F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5308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(Fall)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82C35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CD1D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5A50D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CTMax </w:t>
            </w:r>
          </w:p>
          <w:p w14:paraId="29DB082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(2 h)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418F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CF2F1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EAAB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32.5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F8507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1.08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a,b</w:t>
            </w:r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3426E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6025A" w14:textId="3AD863DA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71768F" w:rsidRPr="00B41619" w14:paraId="2910477E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5AAFE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DB6C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Walnut Creek, OK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18D3D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3D51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(Fall)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3BCF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4F3C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8B4A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CTMax </w:t>
            </w:r>
          </w:p>
          <w:p w14:paraId="2EC6DCE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(4 h)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493C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54DA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115D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32.6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089B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0.95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a,b</w:t>
            </w:r>
            <w:proofErr w:type="gram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07CE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36681" w14:textId="4E3B7C5B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71768F" w:rsidRPr="00B41619" w14:paraId="2382DCCB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38470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CAA7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Walnut Creek, OK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34286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E4EA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(Winter)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C641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79C4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72D09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 (initial)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A172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1770F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56AE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31.4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2079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a,b</w:t>
            </w:r>
            <w:proofErr w:type="gramEnd"/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9FB2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401B9" w14:textId="6D205A1B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71768F" w:rsidRPr="00B41619" w14:paraId="22F6CCB8" w14:textId="77777777" w:rsidTr="00834A50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D0F44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F946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Walnut Creek, OK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8CC7B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D6E6A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(Winter)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BEC3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82A9E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C5F7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CTMax </w:t>
            </w:r>
          </w:p>
          <w:p w14:paraId="28A7A86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(1 h)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3822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5081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4C9E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31.9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2717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a,b</w:t>
            </w:r>
            <w:proofErr w:type="gramEnd"/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26E3A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945C8" w14:textId="6FECAF05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71768F" w:rsidRPr="00B41619" w14:paraId="237C8360" w14:textId="77777777" w:rsidTr="00834A50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18781F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C52FD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Walnut Creek, OK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C8A78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CF421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(Spring)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26CBE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6990E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 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E8869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 (initial)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7F5FB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88A13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9C8BE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33.4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AED74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a,b</w:t>
            </w:r>
            <w:proofErr w:type="gramEnd"/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,*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84D25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766B8" w14:textId="338D002F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</w:tbl>
    <w:p w14:paraId="20200027" w14:textId="77777777" w:rsidR="00A136FA" w:rsidRDefault="00A136FA">
      <w:pPr>
        <w:rPr>
          <w:rFonts w:ascii="Times New Roman" w:hAnsi="Times New Roman" w:cs="Times New Roman"/>
        </w:rPr>
      </w:pPr>
    </w:p>
    <w:p w14:paraId="64348D0D" w14:textId="25F416EB" w:rsidR="00F05431" w:rsidRPr="00A136FA" w:rsidRDefault="00A136FA">
      <w:pPr>
        <w:rPr>
          <w:rFonts w:ascii="Times New Roman" w:hAnsi="Times New Roman" w:cs="Times New Roman"/>
          <w:sz w:val="18"/>
          <w:szCs w:val="18"/>
        </w:rPr>
      </w:pPr>
      <w:r w:rsidRPr="00A136FA">
        <w:rPr>
          <w:rFonts w:ascii="Times New Roman" w:hAnsi="Times New Roman" w:cs="Times New Roman"/>
          <w:sz w:val="18"/>
          <w:szCs w:val="18"/>
        </w:rPr>
        <w:lastRenderedPageBreak/>
        <w:t>Table S1. (Continued)</w:t>
      </w:r>
    </w:p>
    <w:tbl>
      <w:tblPr>
        <w:tblW w:w="15475" w:type="dxa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350"/>
        <w:gridCol w:w="990"/>
        <w:gridCol w:w="990"/>
        <w:gridCol w:w="1085"/>
        <w:gridCol w:w="1165"/>
        <w:gridCol w:w="1080"/>
        <w:gridCol w:w="990"/>
        <w:gridCol w:w="1350"/>
        <w:gridCol w:w="990"/>
        <w:gridCol w:w="900"/>
        <w:gridCol w:w="630"/>
        <w:gridCol w:w="2430"/>
      </w:tblGrid>
      <w:tr w:rsidR="00A136FA" w:rsidRPr="00B41619" w14:paraId="183FBF3E" w14:textId="77777777" w:rsidTr="00A136FA">
        <w:trPr>
          <w:trHeight w:val="278"/>
        </w:trPr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04DAB0" w14:textId="4E742AD8" w:rsidR="00A136FA" w:rsidRPr="00B41619" w:rsidRDefault="00A136FA" w:rsidP="00A136F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946560C" w14:textId="599C8CAA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5FE878" w14:textId="65CD3AAF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Life stage / size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6622D4" w14:textId="0D513F1E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ambient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52F3AF" w14:textId="00EF18D3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acclimation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°C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5B6428" w14:textId="6F980F98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Acclimation time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1E155E" w14:textId="379B3C39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Test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02691E4" w14:textId="59621B6A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Endpoint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B78A09" w14:textId="23C2A101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∆ T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D0A7AF" w14:textId="09863C11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Thermal tolerance, °C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BD9667" w14:textId="3E48AE24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A136FA" w:rsidRPr="00B41619" w14:paraId="2B54268F" w14:textId="77777777" w:rsidTr="00A136F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4038E0" w14:textId="77777777" w:rsidR="00A136FA" w:rsidRPr="00B41619" w:rsidRDefault="00A136FA" w:rsidP="00A136F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D2D439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24694C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E8533C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CE21B4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EFC870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E9468E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449592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ACFAA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6D8D7E" w14:textId="55D4611F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D9E15B" w14:textId="4F9EB728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A73DF2" w14:textId="16E54BA8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00373F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8F" w:rsidRPr="00B41619" w14:paraId="42B9A69A" w14:textId="77777777" w:rsidTr="00A136FA">
        <w:trPr>
          <w:trHeight w:val="278"/>
        </w:trPr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AC8CE3E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9D0E9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Walnut Creek, OK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45B09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95573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(Spring)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040C80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47957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 w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3D713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CTMax </w:t>
            </w:r>
          </w:p>
          <w:p w14:paraId="712CF7E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(1 h)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308B6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261BB5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5C3A1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34.9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2E580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0.47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a,b</w:t>
            </w:r>
            <w:proofErr w:type="gramEnd"/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,*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FF306A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537B9A" w14:textId="7F8AA59D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</w:tr>
      <w:tr w:rsidR="0071768F" w:rsidRPr="00B41619" w14:paraId="0660F05D" w14:textId="77777777" w:rsidTr="00F05431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7392BBF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7503B5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Denton County, TX (11 streams)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025E1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TL: 33.3–34.5 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E0632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1847F3F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22 ± 0.1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B67BBD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59E789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B85A70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LRR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166885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89840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79A647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90C3ED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5D34DEB" w14:textId="5B1D6378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</w:tr>
      <w:tr w:rsidR="0071768F" w:rsidRPr="00B41619" w14:paraId="25F3678C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FF1D7E8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BF4BAF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Palette River, ME (control fish)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B688B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SL: 40–60 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A7207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1D95E64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AAFF23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AECA35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44102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52BD12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04899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21FEC7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DBFF72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87AB15F" w14:textId="3693584A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71768F" w:rsidRPr="00B41619" w14:paraId="2DD41A2B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5D83E21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3D42A6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Palette River, ME (control fish)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6C07B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SL: 40–60 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70BDD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742FAA1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639CE4A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4FDED8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8F549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1AC6C2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EBD415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38.3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D81BE5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570E25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6A89E78" w14:textId="2DBBCA59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</w:tr>
      <w:tr w:rsidR="0071768F" w:rsidRPr="00B41619" w14:paraId="0CE19B35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CFC9C6B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209829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Brazos River, TX (position from dam)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E302B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ECF57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2992745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7284D89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D75BCD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D9A55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0A81D5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79A72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20E979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4DAC24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75B83F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8F" w:rsidRPr="00B41619" w14:paraId="2B49B22B" w14:textId="77777777" w:rsidTr="00BC7E0A">
        <w:trPr>
          <w:trHeight w:val="300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60BEE09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2B7A86F" w14:textId="77777777" w:rsidR="0071768F" w:rsidRPr="00B41619" w:rsidRDefault="0071768F" w:rsidP="00C2182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Upstream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AC58A01" w14:textId="68AE2DA2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0.5–1.2 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4C46D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0446975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2328103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4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303B9C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FA8A9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LRR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6A39C6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B3AAD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37.99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0AE571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B4F1A4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4AF7C8C" w14:textId="7B9A4D70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71768F" w:rsidRPr="00B41619" w14:paraId="49B2A5D2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544F503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784252" w14:textId="77777777" w:rsidR="0071768F" w:rsidRPr="00B41619" w:rsidRDefault="0071768F" w:rsidP="00717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 km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D94E92D" w14:textId="28E6E405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0.5–1.2 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C255B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3E5E2D5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DFEF5E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4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92C130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AE1EBC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LRR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81EDFA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77B40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2427BF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B9B4DA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FFF2171" w14:textId="52674338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71768F" w:rsidRPr="00B41619" w14:paraId="6221739E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59044D9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AAE37AF" w14:textId="77777777" w:rsidR="0071768F" w:rsidRPr="00B41619" w:rsidRDefault="0071768F" w:rsidP="00717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30 km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89B2245" w14:textId="64D4077F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0.5–1.2 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7E87E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3B30BD2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57D4596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4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76AA0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65675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LRR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C3A798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A5512B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37.15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BC258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8F7F86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C01F504" w14:textId="20096378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71768F" w:rsidRPr="00B41619" w14:paraId="4B2CC949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85D5415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F6F81BE" w14:textId="77777777" w:rsidR="0071768F" w:rsidRPr="00B41619" w:rsidRDefault="0071768F" w:rsidP="00717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57 km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3D1473E" w14:textId="44D53ACA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0.5–1.2 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EA6DAA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5220382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916FC1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4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1D1187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A3F2C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LRR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5A5B7E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18DCDB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37.80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819144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0.45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52B05B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E86F9DF" w14:textId="1E3C4C2F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71768F" w:rsidRPr="00B41619" w14:paraId="5AA63F33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032D74E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97A8064" w14:textId="77777777" w:rsidR="0071768F" w:rsidRPr="00B41619" w:rsidRDefault="0071768F" w:rsidP="0071768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121 km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9C2085" w14:textId="071EE4B6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0.5–1.2 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985DE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4356C9E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738D315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4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AAA787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DC97B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LRR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1B4440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A3B65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37.81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297C92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40BCB6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3883000" w14:textId="35D089BD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</w:tr>
      <w:tr w:rsidR="0071768F" w:rsidRPr="00B41619" w14:paraId="01B16C45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6D36124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642853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South Canadian River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FD280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SL: 30–45 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AF4A1D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05F1185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 ± 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0D3F585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2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22BA9F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024255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5B99F2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1B4A2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38.99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AF8696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0.160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6EF4BF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542E0A8" w14:textId="1B0E3F19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</w:tr>
      <w:tr w:rsidR="0071768F" w:rsidRPr="00B41619" w14:paraId="4BD870F0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E934160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23FBD1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AZ streams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461B8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TL: 30–70 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9C0E9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warm</w:t>
            </w:r>
            <w:proofErr w:type="gramEnd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water”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5BE9C32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1F07D7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20A375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F8E64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ILOE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3A7397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55486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37.6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FC66E2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A7CC1D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F25E53E" w14:textId="592F0960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71768F" w:rsidRPr="00B41619" w14:paraId="7E5AC5DA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97172DD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05073A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AZ streams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971D90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TL: 30–70 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FA0026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warm</w:t>
            </w:r>
            <w:proofErr w:type="gramEnd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water”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288975A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C74272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F0F74B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FE418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FLOE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B242A0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56D873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37.6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EA258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2AF456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9063637" w14:textId="65CE01C6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71768F" w:rsidRPr="00B41619" w14:paraId="16F05CA8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B652F5B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3D6BD4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AZ streams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292DE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TL: 30–70 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6D3E02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warm</w:t>
            </w:r>
            <w:proofErr w:type="gramEnd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water”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594ADFB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2875DF2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CFF9DC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555ED9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C884FB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467BAA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39.3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A6FC2C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0.1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C91062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2A67558" w14:textId="256154F1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71768F" w:rsidRPr="00B41619" w14:paraId="57F68D42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E1F488A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12E8FC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AZ streams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24DACB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TL: 30–70 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E8AF6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“</w:t>
            </w:r>
            <w:proofErr w:type="gramStart"/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warm</w:t>
            </w:r>
            <w:proofErr w:type="gramEnd"/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water”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719D7C4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41B5675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74958D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E1A50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28468C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CB4DB2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487C3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0.3</w:t>
            </w: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4D1AC3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≥12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AC94F5E" w14:textId="4F347933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</w:t>
            </w:r>
          </w:p>
        </w:tc>
      </w:tr>
      <w:tr w:rsidR="0071768F" w:rsidRPr="00B41619" w14:paraId="6F8A6A9C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895FB17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CCE5A3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AZ streams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6837B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TL: 30–70 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02F313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warm</w:t>
            </w:r>
            <w:proofErr w:type="gramEnd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water”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6D80DA5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0345D62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935BB8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684C0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ILOE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53A013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4E405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39.7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E068EC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CA09EA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8F3E44E" w14:textId="4F2764C5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71768F" w:rsidRPr="00B41619" w14:paraId="07CDDACC" w14:textId="77777777" w:rsidTr="00A136F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C28E08E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73B610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AZ streams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C073C2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TL: 30–70 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9AF3B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warm</w:t>
            </w:r>
            <w:proofErr w:type="gramEnd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water”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1F83933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5B3442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94A553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B4495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FLOE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66F76E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D329C3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40.4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9FF1A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b*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80751D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BDA7BD7" w14:textId="25772DF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  <w:tr w:rsidR="0071768F" w:rsidRPr="00B41619" w14:paraId="515FC9A6" w14:textId="77777777" w:rsidTr="00A136F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F88F7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6692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AZ streams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3D266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TL: 30–70 mm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F8304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warm</w:t>
            </w:r>
            <w:proofErr w:type="gramEnd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water”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624B8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915A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14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C0485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A3EC9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FO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79B7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3284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40.6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BDDB2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b*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8E38F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≥12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B6F76" w14:textId="6511A890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</w:tr>
    </w:tbl>
    <w:p w14:paraId="3C61945B" w14:textId="77777777" w:rsidR="00F71DDF" w:rsidRDefault="00F71DDF" w:rsidP="00A136FA">
      <w:pPr>
        <w:rPr>
          <w:rFonts w:ascii="Times New Roman" w:hAnsi="Times New Roman" w:cs="Times New Roman"/>
          <w:sz w:val="18"/>
          <w:szCs w:val="18"/>
        </w:rPr>
      </w:pPr>
    </w:p>
    <w:p w14:paraId="3F0980E5" w14:textId="77777777" w:rsidR="00F71DDF" w:rsidRDefault="00F71DDF" w:rsidP="00A136FA">
      <w:pPr>
        <w:rPr>
          <w:rFonts w:ascii="Times New Roman" w:hAnsi="Times New Roman" w:cs="Times New Roman"/>
          <w:sz w:val="18"/>
          <w:szCs w:val="18"/>
        </w:rPr>
      </w:pPr>
    </w:p>
    <w:p w14:paraId="7B7FDAFC" w14:textId="77777777" w:rsidR="00F71DDF" w:rsidRDefault="00F71DDF" w:rsidP="00A136FA">
      <w:pPr>
        <w:rPr>
          <w:rFonts w:ascii="Times New Roman" w:hAnsi="Times New Roman" w:cs="Times New Roman"/>
          <w:sz w:val="18"/>
          <w:szCs w:val="18"/>
        </w:rPr>
      </w:pPr>
    </w:p>
    <w:p w14:paraId="06B2964A" w14:textId="6AA29D77" w:rsidR="00A136FA" w:rsidRPr="00834A50" w:rsidRDefault="00A136FA" w:rsidP="00A136FA">
      <w:pPr>
        <w:rPr>
          <w:rFonts w:ascii="Times New Roman" w:hAnsi="Times New Roman" w:cs="Times New Roman"/>
          <w:sz w:val="18"/>
          <w:szCs w:val="18"/>
        </w:rPr>
      </w:pPr>
      <w:r w:rsidRPr="00A136FA">
        <w:rPr>
          <w:rFonts w:ascii="Times New Roman" w:hAnsi="Times New Roman" w:cs="Times New Roman"/>
          <w:sz w:val="18"/>
          <w:szCs w:val="18"/>
        </w:rPr>
        <w:lastRenderedPageBreak/>
        <w:t>Table S1. (Continued)</w:t>
      </w:r>
    </w:p>
    <w:tbl>
      <w:tblPr>
        <w:tblW w:w="15475" w:type="dxa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350"/>
        <w:gridCol w:w="990"/>
        <w:gridCol w:w="990"/>
        <w:gridCol w:w="1085"/>
        <w:gridCol w:w="1165"/>
        <w:gridCol w:w="1080"/>
        <w:gridCol w:w="990"/>
        <w:gridCol w:w="1350"/>
        <w:gridCol w:w="990"/>
        <w:gridCol w:w="900"/>
        <w:gridCol w:w="630"/>
        <w:gridCol w:w="2430"/>
      </w:tblGrid>
      <w:tr w:rsidR="00A136FA" w:rsidRPr="00B41619" w14:paraId="7BC74FC7" w14:textId="77777777" w:rsidTr="00A136FA">
        <w:trPr>
          <w:trHeight w:val="278"/>
        </w:trPr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368E75" w14:textId="76C4B1AF" w:rsidR="00A136FA" w:rsidRPr="00B41619" w:rsidRDefault="00A136FA" w:rsidP="00A136F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03ECF4" w14:textId="72E1770A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A62D4C" w14:textId="4EA0AD33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Life stage / size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24A295" w14:textId="05214D08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ambient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7E3680" w14:textId="6994D4AA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acclimation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°C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FD9674" w14:textId="0DAF76C5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Acclimation time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1C4B2" w14:textId="1F6C2475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Test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63B15D" w14:textId="12BF5B86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Endpoint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980851" w14:textId="5226CDF0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∆ T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C2D626" w14:textId="6EE0BE7C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Thermal tolerance, °C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E3796" w14:textId="0D605F8C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A136FA" w:rsidRPr="00B41619" w14:paraId="6BB81C4D" w14:textId="77777777" w:rsidTr="00A136F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373AAC" w14:textId="77777777" w:rsidR="00A136FA" w:rsidRPr="00B41619" w:rsidRDefault="00A136FA" w:rsidP="00A136F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D2B28D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88B71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AA14B7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97FD4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9CF92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FCC891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722D1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F71FB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4A404" w14:textId="15FCF12F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514C7" w14:textId="23BD5ECF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B02A3" w14:textId="32EAF0A9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11A3B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36FA" w:rsidRPr="00B41619" w14:paraId="5C861980" w14:textId="77777777" w:rsidTr="00A136FA">
        <w:trPr>
          <w:trHeight w:val="278"/>
        </w:trPr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C7BF97" w14:textId="77777777" w:rsidR="00A136FA" w:rsidRPr="00B41619" w:rsidRDefault="00A136FA" w:rsidP="00A136FA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0DFF57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Solomons River, KS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096D45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B1C08A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x̅: 25.5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, max: 33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344B1F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32A7B4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5843C9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2D53FB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FBAC7D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14E4E5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36.30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9DE27C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0678D9" w14:textId="77777777" w:rsidR="00A136FA" w:rsidRPr="00B41619" w:rsidRDefault="00A136FA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5719D0" w14:textId="0415631A" w:rsidR="00A136FA" w:rsidRPr="00B41619" w:rsidRDefault="0071768F" w:rsidP="00A136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60F8D891" w14:textId="77777777" w:rsidTr="00F05431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F8D34A5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7295C1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Saline River, 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8BD752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45355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max: 28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351CE77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0E94A9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0DFC58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3A9556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23E6BA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B5724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ECCB6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D439E1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615E4D7" w14:textId="6EE26843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0777E402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5992DAC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079EC5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Smokey Hill River, 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6D6D3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0306F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x̅: 28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, max: 32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6C2EBF2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5867C11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F68A94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D334C5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4051C0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11BBC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5E46D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0.53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DD1909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BA581F8" w14:textId="4A4B1B91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69F7679A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D72DD32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A9C910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Arkansas River, 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75309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D598F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x̅: 27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, max: 33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7A596D6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53C7F5E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9322AF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A6089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0A5373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43299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49E868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0.46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09CC39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9082EC8" w14:textId="474ED428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5D29C0F4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34E6615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1AF21C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Rattlesnake Creek, 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6AF833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49D07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58CF3CE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21600AF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C915D2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B0711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EEEA4C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33DC5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498564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0.39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3330B3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841BE2F" w14:textId="2C1A3146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1C91E154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5DC2D1B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ABB1DD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Ninnescah River, 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74309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7A1F1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1B07EC0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9F6C29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A9463A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9C042C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FCFAEB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6E0F5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250A39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AA0261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CE29C44" w14:textId="5D04A863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5D33D188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37E1A7A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7CA6E5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Chikaski River, KS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BF71BE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1F5434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3922F20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0CAAE9D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3D9563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CD3A8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34BDA0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F8688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35.92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CFEEE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F0CA2D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2CF7E7A" w14:textId="0BDEB800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78369F68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7FA25A0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2822F1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Salt Fork River, OK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552F2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FF45B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x̅: 30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, max: 35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1123113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0958559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CD8E0F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3C474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E86D11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5116EC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8D46E8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8A1633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268594D" w14:textId="5C898196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57CB0D27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628E6114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B2F164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North Canadian River, OK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759B3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D0AAD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x̅: 29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, max: 35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5A37628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9CBE67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E55C5D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B92A13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33EAC7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66B3F2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35.90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B62808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CEA82B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BA5195F" w14:textId="074A1D8E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425A41C5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3C4817D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4A8569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South Canadian River, OK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90F22A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4B0DF7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x̅: 32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, max: 36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3079DC0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4DFAE5C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D4E49C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F71378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56B0C0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6B9634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122627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F299BD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A4BA087" w14:textId="509B3D6A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3CA6A041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B99FD9B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DA2F16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Washita River, OK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1320C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DD6CF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x̅: 31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, max: 35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08A98D7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6BA4798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FD7EAF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5DF05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3DA98B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422880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BC8D6D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0.54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2E8058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A29B236" w14:textId="59D6BD8E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2DFF1EC7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F5EA0E6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C4F75B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Red River, OK-TX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64B9D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3B23D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x̅: 32.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, max: 37.5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55DA865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B6050B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90503D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7087D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81873B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D1BEBD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32EE4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3EBA72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2778391" w14:textId="662390B8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609F2367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F4C8E9D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707DA1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Trinity River, TX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46F2B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3D9ECB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x̅: 31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, max: 37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5A5BC03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0CE8CDC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A2A103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ABC390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1E402A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4797D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C98E9A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148574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6F490DB1" w14:textId="47A2B4BC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7A9A9996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41E1A08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1D9892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Brazos River, TX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6FC51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7E892A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x̅: 32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, max: 35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204E798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7D9891E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122E3D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8AEE7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6EA484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4E2D25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CABF64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C149F4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E2EF5DA" w14:textId="4470FD45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0CBF169C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8031731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99D647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Paluxy River, TX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624869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4B583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0F852E2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03472ED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CDB82F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3CB17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F715B1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ABFEC4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35.96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FD91E5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0.44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76CC2D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27AD160" w14:textId="6091CD96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31191F7E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9D32422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41DEE7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Leon River, TX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B51207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257770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407D524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22CA63B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960D30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28C821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366ADC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526735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F233FE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0.57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65720F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79959DC" w14:textId="6DEA6FBE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680DE6EA" w14:textId="77777777" w:rsidTr="00834A50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BDA050F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600D39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San Saba River, TX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C1F1B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63CE1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36E6B19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4B38724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F8602D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289AA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7C28FC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12903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933A6C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0.32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D91486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9936EC9" w14:textId="7221190F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71768F" w:rsidRPr="00B41619" w14:paraId="0690F865" w14:textId="77777777" w:rsidTr="00834A50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08D4D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19AB3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Pedernales River, TX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9907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Adult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B8871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x̅: 33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, max: 39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225C7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2DB9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10– 14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DE6F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2B92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4ABD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1E95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1B2C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4660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A8C9C" w14:textId="08013388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</w:tbl>
    <w:p w14:paraId="6584D665" w14:textId="77777777" w:rsidR="00834A50" w:rsidRDefault="00834A50" w:rsidP="00834A50">
      <w:pPr>
        <w:rPr>
          <w:rFonts w:ascii="Times New Roman" w:hAnsi="Times New Roman" w:cs="Times New Roman"/>
          <w:sz w:val="18"/>
          <w:szCs w:val="18"/>
        </w:rPr>
      </w:pPr>
    </w:p>
    <w:p w14:paraId="039C1E0F" w14:textId="77777777" w:rsidR="00F71DDF" w:rsidRDefault="00F71DDF">
      <w:pPr>
        <w:rPr>
          <w:rFonts w:ascii="Times New Roman" w:hAnsi="Times New Roman" w:cs="Times New Roman"/>
          <w:sz w:val="18"/>
          <w:szCs w:val="18"/>
        </w:rPr>
      </w:pPr>
    </w:p>
    <w:p w14:paraId="00F50A00" w14:textId="7300DFF1" w:rsidR="00834A50" w:rsidRPr="00834A50" w:rsidRDefault="00834A50">
      <w:r w:rsidRPr="00A136FA">
        <w:rPr>
          <w:rFonts w:ascii="Times New Roman" w:hAnsi="Times New Roman" w:cs="Times New Roman"/>
          <w:sz w:val="18"/>
          <w:szCs w:val="18"/>
        </w:rPr>
        <w:lastRenderedPageBreak/>
        <w:t>Table S1. (Continued)</w:t>
      </w:r>
      <w:r w:rsidR="003B6766">
        <w:tab/>
      </w:r>
      <w:r>
        <w:tab/>
      </w:r>
      <w:r>
        <w:tab/>
      </w:r>
      <w:r>
        <w:tab/>
      </w:r>
    </w:p>
    <w:tbl>
      <w:tblPr>
        <w:tblW w:w="15475" w:type="dxa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350"/>
        <w:gridCol w:w="990"/>
        <w:gridCol w:w="990"/>
        <w:gridCol w:w="1085"/>
        <w:gridCol w:w="1165"/>
        <w:gridCol w:w="1080"/>
        <w:gridCol w:w="990"/>
        <w:gridCol w:w="1350"/>
        <w:gridCol w:w="990"/>
        <w:gridCol w:w="900"/>
        <w:gridCol w:w="630"/>
        <w:gridCol w:w="2430"/>
      </w:tblGrid>
      <w:tr w:rsidR="003B6766" w:rsidRPr="00B41619" w14:paraId="70835452" w14:textId="77777777" w:rsidTr="003B6766">
        <w:trPr>
          <w:trHeight w:val="278"/>
        </w:trPr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52604B0" w14:textId="4204DCEE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E8E8ADC" w14:textId="4F9C6895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71F93A" w14:textId="3E64F8F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Life stage / size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732812" w14:textId="42AFF798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ambient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4D51A14" w14:textId="73BA503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acclimation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°C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561514" w14:textId="4DA4518E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Acclimation time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7399B9" w14:textId="33D98CED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Test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8DD38FB" w14:textId="3C003FDB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Endpoint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DFC8CE" w14:textId="709E93A4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∆ T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7CF5E4" w14:textId="05D73504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Thermal tolerance, °C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F1E8F9" w14:textId="0C02FCF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3B6766" w:rsidRPr="00B41619" w14:paraId="36DD49D4" w14:textId="77777777" w:rsidTr="003B6766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A48E0E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EA8316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B387DC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6FC47C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D1A06A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03D468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F861B6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96B58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27DBD8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29D53E" w14:textId="50516865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E69B51" w14:textId="5E1ED77C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E14C91" w14:textId="603DA65B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431DDB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766" w:rsidRPr="00B41619" w14:paraId="50015A6F" w14:textId="77777777" w:rsidTr="003B6766">
        <w:trPr>
          <w:trHeight w:val="278"/>
        </w:trPr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95E541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88A8AF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Cuivre River, Perche Creek, &amp; Lamine River, MO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BC12A6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0.4–0.2 g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244950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1D6830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32E961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63–160 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30164F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D4E05D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B03FCE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 °C h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8C8A84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38.1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EAACB23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0.42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3FC7BE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EDEAF8C" w14:textId="3BECD122" w:rsidR="003B6766" w:rsidRPr="00B41619" w:rsidRDefault="0071768F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</w:tr>
      <w:tr w:rsidR="003B6766" w:rsidRPr="00B41619" w14:paraId="63A41802" w14:textId="77777777" w:rsidTr="00F05431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EF74697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F5BE8C5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3FDA636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DE1487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 = 23.7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56C62747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23.7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0ADDBD64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7B75CB2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6C21C8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F58DF14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72F1E8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37.4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7B743D9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Range: 35.7–38.7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CB2AB55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D63AB01" w14:textId="070EABE8" w:rsidR="003B6766" w:rsidRPr="00B41619" w:rsidRDefault="0071768F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3B6766" w:rsidRPr="00B41619" w14:paraId="2195B664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939EBFB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E1EBB33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006426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60EF0BA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x̅ = 23.7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6635F133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23.7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E73255E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≥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26D59F1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82067BE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E389ACC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C97557B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4B73390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Range: 38.1–41.0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341FA05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521826E" w14:textId="484ADD27" w:rsidR="003B6766" w:rsidRPr="00B41619" w:rsidRDefault="0071768F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</w:t>
            </w:r>
          </w:p>
        </w:tc>
      </w:tr>
      <w:tr w:rsidR="003B6766" w:rsidRPr="00B41619" w14:paraId="57C7F41F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782DAB2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20C9344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77A5ECF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C941380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 (Spring)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47BCE958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Ambient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550B8A0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4C79BED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8B5D014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1FC6834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B368409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30.8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740B62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Range: 27.8–33.2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FE59EB2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705E251" w14:textId="1246FB03" w:rsidR="003B6766" w:rsidRPr="00B41619" w:rsidRDefault="0071768F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71768F" w:rsidRPr="00B41619" w14:paraId="6244BCD1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CED3A08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3D8068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7FE0D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E1192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 = 24.6 (Summer)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038EDBD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Ambient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A94857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ED0450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F5C70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DE075E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71851D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37.7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08C26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Range: 35.1–39.0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0A15E73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553287B" w14:textId="2DE4FAB4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71768F" w:rsidRPr="00B41619" w14:paraId="0C04CDC4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20C785E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3726AD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7998E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EEB4B0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 = 17.9 (Fall)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43AB24F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Ambient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7B5D92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65829D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4B2A2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19CE15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A7E02C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33.7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F3C5D6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Range: 29.0–35.7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9D860E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D0B77EF" w14:textId="28673144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71768F" w:rsidRPr="00B41619" w14:paraId="7FDEA255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F5685B0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5536E3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Central 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B8973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08ED5C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22.4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22AC0C3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22.7 ± 7 (fluct.)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D5E249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FADFFE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13E4AD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DC99D0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A99F29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37.6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FCEEB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85EA43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1CDD12D" w14:textId="42729EA2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71768F" w:rsidRPr="00B41619" w14:paraId="3DB4544E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B0681CE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3AE771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Central 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1C144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43075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22.4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657C7D4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21.7 (stable)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73DDDD6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182F05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74AF74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1FCFEB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1C4747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35.9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B5E09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475BA0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36E68BA" w14:textId="08E00ED1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71768F" w:rsidRPr="00B41619" w14:paraId="145E9A3E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A12F8AC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4DAAB2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Central 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E4309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28C04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22.4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6A65898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Ambient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545A1E8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0518E5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3CD5D2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87C06C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91BBC3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37.0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810098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A4A7CC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6A28895" w14:textId="039CF3D1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71768F" w:rsidRPr="00B41619" w14:paraId="049DD14A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C4FF566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285F85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Central 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895C50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4B37A4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3466B12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 ± 7 (fluct.)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62A6602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3C3D39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A98573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15798C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8CC71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38.9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BBD703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4D8647F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3384B198" w14:textId="38DDCBB3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71768F" w:rsidRPr="00B41619" w14:paraId="3FDCF1CF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572B8C8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D27B3A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Central 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7234C0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28A44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223200D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25.5 (stable)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73563C6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E57F32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18717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7C6C372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44A9A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37.5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82C6EB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B9F30A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51B356A" w14:textId="5AEFE24E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71768F" w:rsidRPr="00B41619" w14:paraId="378CC0CC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A3564EC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D6D799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Central 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BDE771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08C648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04F99CD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Ambient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77017E2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F51668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0D7F4A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7D29FA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43F82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37.7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94B1C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0.7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B74506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83D0244" w14:textId="0F843B69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71768F" w:rsidRPr="00B41619" w14:paraId="4F8EE939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DCD20A3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169CE7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Lower 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323002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CAA0B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6884EC5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25.3 ± 7 (fluct.)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4E6CA21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8936BA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A95C5F4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ED7E4C7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B70768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37.1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4807A9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FEB4F9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1583250" w14:textId="2F37716B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71768F" w:rsidRPr="00B41619" w14:paraId="09CC2443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38961875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13517C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Lower 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CDEB80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74723B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6F30D86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25.3 (stable)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FEB9DF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14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D1915B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663757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09DF12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63860D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E820D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0.6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534111A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024E1D71" w14:textId="5381C4C3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71768F" w:rsidRPr="00B41619" w14:paraId="18C1FB80" w14:textId="77777777" w:rsidTr="00834A50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797D842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7505C7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Lower 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F845E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F9F893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25.0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3660B178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Ambient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6851266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A1FA9AC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BBD046D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D5F946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1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6CC0B5B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36.9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CDC6BCA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1F1FF409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7E1B3F8" w14:textId="135FC2CC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</w:tr>
      <w:tr w:rsidR="0071768F" w:rsidRPr="00B41619" w14:paraId="01709C4E" w14:textId="77777777" w:rsidTr="00834A50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A1F23" w14:textId="77777777" w:rsidR="0071768F" w:rsidRPr="00B41619" w:rsidRDefault="0071768F" w:rsidP="0071768F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9600D" w14:textId="77777777" w:rsidR="0071768F" w:rsidRPr="00CA6C28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A6C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Lower Platte River, NE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16A07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TL: 30–70 mm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1816C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“</w:t>
            </w:r>
            <w:proofErr w:type="gramStart"/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warm</w:t>
            </w:r>
            <w:proofErr w:type="gramEnd"/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water”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2FC19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389A3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 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6417BF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LTMax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EFB295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A2E0D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974781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40.9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9F05B0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0.2</w:t>
            </w: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b*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A2B5E" w14:textId="7777777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≥12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4EADDC" w14:textId="54A77747" w:rsidR="0071768F" w:rsidRPr="00B41619" w:rsidRDefault="0071768F" w:rsidP="007176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53</w:t>
            </w:r>
          </w:p>
        </w:tc>
      </w:tr>
    </w:tbl>
    <w:p w14:paraId="22B3BD38" w14:textId="77777777" w:rsidR="00F71DDF" w:rsidRDefault="00F71DDF">
      <w:pPr>
        <w:rPr>
          <w:rFonts w:ascii="Times New Roman" w:hAnsi="Times New Roman" w:cs="Times New Roman"/>
          <w:sz w:val="18"/>
          <w:szCs w:val="18"/>
        </w:rPr>
      </w:pPr>
    </w:p>
    <w:p w14:paraId="3823E9FE" w14:textId="1739E285" w:rsidR="003B6766" w:rsidRPr="00834A50" w:rsidRDefault="00834A50">
      <w:pPr>
        <w:rPr>
          <w:rFonts w:ascii="Times New Roman" w:hAnsi="Times New Roman" w:cs="Times New Roman"/>
          <w:sz w:val="18"/>
          <w:szCs w:val="18"/>
        </w:rPr>
      </w:pPr>
      <w:r w:rsidRPr="00A136FA">
        <w:rPr>
          <w:rFonts w:ascii="Times New Roman" w:hAnsi="Times New Roman" w:cs="Times New Roman"/>
          <w:sz w:val="18"/>
          <w:szCs w:val="18"/>
        </w:rPr>
        <w:lastRenderedPageBreak/>
        <w:t>Table S1. (Continued)</w:t>
      </w:r>
    </w:p>
    <w:tbl>
      <w:tblPr>
        <w:tblW w:w="15475" w:type="dxa"/>
        <w:tblInd w:w="-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350"/>
        <w:gridCol w:w="990"/>
        <w:gridCol w:w="990"/>
        <w:gridCol w:w="1085"/>
        <w:gridCol w:w="1165"/>
        <w:gridCol w:w="1080"/>
        <w:gridCol w:w="990"/>
        <w:gridCol w:w="1350"/>
        <w:gridCol w:w="990"/>
        <w:gridCol w:w="900"/>
        <w:gridCol w:w="630"/>
        <w:gridCol w:w="2430"/>
      </w:tblGrid>
      <w:tr w:rsidR="003B6766" w:rsidRPr="00B41619" w14:paraId="39E2590C" w14:textId="77777777" w:rsidTr="003B6766">
        <w:trPr>
          <w:trHeight w:val="278"/>
        </w:trPr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EC5E8C" w14:textId="48E3FCAC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F3FC5A" w14:textId="6D612F8B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Location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24B3DC" w14:textId="4469D843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Life stage / size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4A405" w14:textId="2B9A6A6B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ambient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4F48D" w14:textId="5DF149CF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acclimation</w:t>
            </w: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°C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69E44" w14:textId="0CA97A38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Acclimation time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7286E0" w14:textId="5CC27F06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Test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ACEFB4" w14:textId="2C8FEA5D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Endpoint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74AC4D" w14:textId="281EBBD1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∆ T</w:t>
            </w: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18F32C" w14:textId="791A5D75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Thermal tolerance, °C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5E6C2" w14:textId="79DED2DE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</w:tr>
      <w:tr w:rsidR="003B6766" w:rsidRPr="00B41619" w14:paraId="2E272564" w14:textId="77777777" w:rsidTr="003B6766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C8BB08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BC1405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8F628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83D90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8E9FC5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415F8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1B96EB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9AEAF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F25F8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D0965B" w14:textId="34E55FFB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x̅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24CCD1" w14:textId="5E9FE6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SD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D24AC4" w14:textId="37594B9B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AF6B4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6766" w:rsidRPr="00B41619" w14:paraId="6ABB3051" w14:textId="77777777" w:rsidTr="003B6766">
        <w:trPr>
          <w:trHeight w:val="278"/>
        </w:trPr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290578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C3C215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Across the US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97DBD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599AE5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warm</w:t>
            </w:r>
            <w:proofErr w:type="gramEnd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water”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817DC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D83681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AFB5B3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MWTT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DA6EC4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D82DC5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0ACDD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34.0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49360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266B5D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F1D668" w14:textId="5922D968" w:rsidR="003B6766" w:rsidRPr="00B41619" w:rsidRDefault="00AE5181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3B6766" w:rsidRPr="00B41619" w14:paraId="39CEEBCB" w14:textId="77777777" w:rsidTr="00F05431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2A3979C8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Cyprinella venusta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A01A5C6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Blue River, Pennington Creek, &amp; Byrds Mill Spring, OK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C419F02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Adult; TL: 65–90 mm (x̅ = 75)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7DCFCA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June x̅: 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31995DD6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63B1B27B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≥ 2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33190D6C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324C1EC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43064D6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°C / h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F992103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943D91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20AB678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0070EC8" w14:textId="0524FCFC" w:rsidR="003B6766" w:rsidRPr="00B41619" w:rsidRDefault="00AE5181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</w:t>
            </w:r>
          </w:p>
        </w:tc>
      </w:tr>
      <w:tr w:rsidR="003B6766" w:rsidRPr="00B41619" w14:paraId="57F268C3" w14:textId="77777777" w:rsidTr="00F05431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2389C1E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C02B7A9" w14:textId="77777777" w:rsidR="003B6766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Blue River, Pennington Creek, &amp; Byrds Mill Spring, OK</w:t>
            </w:r>
          </w:p>
          <w:p w14:paraId="60CA0EC7" w14:textId="572EDDE0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A5C701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Adult; TL: 54–80 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CD03B9D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June x̅: 20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0B8BF677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37AF399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≥ 2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EDFE92E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CLMax</w:t>
            </w:r>
          </w:p>
          <w:p w14:paraId="1F01772F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(10–14 d)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6460817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7B10ECF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°C d</w:t>
            </w: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91D45E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39.0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B8D0AB1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2CDFFB8C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27C1FC22" w14:textId="3842E08B" w:rsidR="003B6766" w:rsidRPr="00B41619" w:rsidRDefault="00AE5181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55</w:t>
            </w:r>
          </w:p>
        </w:tc>
      </w:tr>
      <w:tr w:rsidR="003B6766" w:rsidRPr="00B41619" w14:paraId="1CB59580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EF9BCD1" w14:textId="77777777" w:rsidR="003B6766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Moxostoma anisurum</w:t>
            </w:r>
          </w:p>
          <w:p w14:paraId="6357B0C6" w14:textId="1F760DBD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6258D99" w14:textId="3F86670A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Across the 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B5EF1D" w14:textId="222BCDE1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3A2FEC8" w14:textId="0585E771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cool</w:t>
            </w:r>
            <w:proofErr w:type="gramEnd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water”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0F1510EE" w14:textId="7D0C7E1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36373EDF" w14:textId="634E205B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073C4A3" w14:textId="473C2165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MWTT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4B4999" w14:textId="68D9ED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7536F1E" w14:textId="0B77DCE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DA8C92" w14:textId="10624843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29.6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94F7922" w14:textId="257AEA9D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68E6DAC0" w14:textId="77874C51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B62E9F0" w14:textId="655CD4B1" w:rsidR="003B6766" w:rsidRPr="00B41619" w:rsidRDefault="00AE5181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3B6766" w:rsidRPr="00B41619" w14:paraId="027D2357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71240603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Moxostoma erythrurum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E078CC4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Across the 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AFEF6D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2811997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cool</w:t>
            </w:r>
            <w:proofErr w:type="gramEnd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 water”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6DBF8C65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6879F706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A069698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MWTT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CC10E5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4B10C91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73BD552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29.6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735891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D19B233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5DD654B9" w14:textId="3ED1E51C" w:rsidR="003B6766" w:rsidRPr="00B41619" w:rsidRDefault="00AE5181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</w:tr>
      <w:tr w:rsidR="003B6766" w:rsidRPr="00B41619" w14:paraId="4C0EAC16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15C163D3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71F575E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Walholding River, WY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678717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Juvenile &amp; small adult; 153–350 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6B6644F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5E32F434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20.6–23.8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63CF4FFF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33CD310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F79D617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01722EC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4.8 °C h</w:t>
            </w: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2A3873D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35.4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687D7EC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4734B62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10–12 / rep.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461FC67E" w14:textId="64602137" w:rsidR="003B6766" w:rsidRPr="00B41619" w:rsidRDefault="00AE5181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</w:t>
            </w:r>
          </w:p>
        </w:tc>
      </w:tr>
      <w:tr w:rsidR="003B6766" w:rsidRPr="00B41619" w14:paraId="4BB228CF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5BD533D5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  <w:p w14:paraId="1D324793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Moxostoma macrolepidotum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CF09A09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55217A0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Walholding River, WY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610C1F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B1AE789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Juvenile &amp; small adult; 153–350 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23170A6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4DBB7023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2AC9D4C5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BF44C2E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20.6–23.8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061B468C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F6E276C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FEB4DC7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21138238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477574B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15C8D84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6AE06C7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D46C3A7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3.4 °C h</w:t>
            </w: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ECCC2D1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5AD460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921183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9B68FA2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BB0E071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B9F176F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10–12 / rep.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7152C2A1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F019B5E" w14:textId="659C7F5B" w:rsidR="003B6766" w:rsidRPr="00B41619" w:rsidRDefault="00AE5181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</w:t>
            </w:r>
          </w:p>
        </w:tc>
      </w:tr>
      <w:tr w:rsidR="003B6766" w:rsidRPr="00B41619" w14:paraId="6C72C3EC" w14:textId="77777777" w:rsidTr="00BC7E0A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0CD467DE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BA15AE2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Walholding River, WY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286287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Juvenile &amp; small adult; 153–350 mm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0588107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2E5AB4EC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20.6–23.8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68DB913B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 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A5F79EC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D52561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B07E17D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 °C 12h</w:t>
            </w: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8625DCB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B4DF02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—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75DC1448" w14:textId="7777777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10–12 / rep.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7031614" w14:textId="5CCA9A55" w:rsidR="003B6766" w:rsidRPr="00B41619" w:rsidRDefault="00AE5181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</w:t>
            </w:r>
          </w:p>
        </w:tc>
      </w:tr>
      <w:tr w:rsidR="003B6766" w:rsidRPr="00B41619" w14:paraId="6506E910" w14:textId="77777777" w:rsidTr="008B16CE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</w:tcPr>
          <w:p w14:paraId="428618DD" w14:textId="1390AEB5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Moxostoma robustum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D749B72" w14:textId="308B001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Oconee River, GA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D7C30FD" w14:textId="12CF8846" w:rsidR="003B6766" w:rsidRPr="00B41619" w:rsidRDefault="00B542F3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30–90 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0704C2D" w14:textId="1545E48A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7F273455" w14:textId="355D4904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1E0FA6DA" w14:textId="56C6F1D9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2 w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980CA57" w14:textId="2938F20B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CDF60F2" w14:textId="08AA4C2B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096E89F" w14:textId="0838BBA1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8670B42" w14:textId="0382D733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34.9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427A13E" w14:textId="4D866C7C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3.3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</w:tcPr>
          <w:p w14:paraId="3F619F31" w14:textId="38FCAA4A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</w:tcPr>
          <w:p w14:paraId="1F24E236" w14:textId="1B49F3A1" w:rsidR="003B6766" w:rsidRPr="00B41619" w:rsidRDefault="00AE5181" w:rsidP="003B676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077D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3B6766" w:rsidRPr="00B41619" w14:paraId="3FF0196E" w14:textId="77777777" w:rsidTr="008B16CE">
        <w:trPr>
          <w:trHeight w:val="278"/>
        </w:trPr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DD58B" w14:textId="77777777" w:rsidR="003B6766" w:rsidRPr="00B41619" w:rsidRDefault="003B6766" w:rsidP="003B6766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5EC0B" w14:textId="119C595F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Oconee River, GA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D44D4" w14:textId="2C7C268F" w:rsidR="003B6766" w:rsidRPr="00B41619" w:rsidRDefault="00B542F3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30–90 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642E5" w14:textId="1B9BF335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128C7" w14:textId="48CDEB94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62F1C" w14:textId="1ED376DE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≥ 2 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A36B1" w14:textId="3183DDEB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CTMax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A0DEE6" w14:textId="2AE54DD9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LOE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3D2AD" w14:textId="39E850A1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 xml:space="preserve">0.3 °C </w:t>
            </w:r>
            <w:proofErr w:type="gramStart"/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min</w:t>
            </w:r>
            <w:r w:rsidRPr="00B4161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proofErr w:type="gram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062EBC" w14:textId="2069FF51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37.17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BADC1" w14:textId="1D747D33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0.11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857537" w14:textId="18F3DEE7" w:rsidR="003B6766" w:rsidRPr="00B41619" w:rsidRDefault="003B6766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161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EB058" w14:textId="708555B4" w:rsidR="003B6766" w:rsidRPr="00B41619" w:rsidRDefault="00AE5181" w:rsidP="003B67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A8508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14:paraId="51830A85" w14:textId="77777777" w:rsidR="00052BC6" w:rsidRPr="00B41619" w:rsidRDefault="00052BC6" w:rsidP="00052BC6">
      <w:pPr>
        <w:rPr>
          <w:rFonts w:ascii="Times New Roman" w:hAnsi="Times New Roman" w:cs="Times New Roman"/>
          <w:sz w:val="18"/>
          <w:szCs w:val="18"/>
        </w:rPr>
      </w:pPr>
    </w:p>
    <w:p w14:paraId="2B37837C" w14:textId="77777777" w:rsidR="00F05431" w:rsidRPr="00B41619" w:rsidRDefault="00F05431">
      <w:pPr>
        <w:rPr>
          <w:sz w:val="18"/>
          <w:szCs w:val="18"/>
        </w:rPr>
      </w:pPr>
    </w:p>
    <w:sectPr w:rsidR="00F05431" w:rsidRPr="00B41619" w:rsidSect="008273A7">
      <w:footerReference w:type="default" r:id="rId6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DC4CC" w14:textId="77777777" w:rsidR="009F72B3" w:rsidRDefault="009F72B3">
      <w:r>
        <w:separator/>
      </w:r>
    </w:p>
  </w:endnote>
  <w:endnote w:type="continuationSeparator" w:id="0">
    <w:p w14:paraId="13EA17D7" w14:textId="77777777" w:rsidR="009F72B3" w:rsidRDefault="009F7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A2CA9" w14:textId="5A520E3F" w:rsidR="00F05431" w:rsidRDefault="00F05431" w:rsidP="00F0543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F6D0E" w14:textId="77777777" w:rsidR="009F72B3" w:rsidRDefault="009F72B3">
      <w:r>
        <w:separator/>
      </w:r>
    </w:p>
  </w:footnote>
  <w:footnote w:type="continuationSeparator" w:id="0">
    <w:p w14:paraId="4C2B0989" w14:textId="77777777" w:rsidR="009F72B3" w:rsidRDefault="009F72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BC6"/>
    <w:rsid w:val="000208BC"/>
    <w:rsid w:val="0004694F"/>
    <w:rsid w:val="00052BC6"/>
    <w:rsid w:val="000C7297"/>
    <w:rsid w:val="000F4B73"/>
    <w:rsid w:val="00164AAF"/>
    <w:rsid w:val="001A3A7F"/>
    <w:rsid w:val="002E568B"/>
    <w:rsid w:val="00321696"/>
    <w:rsid w:val="00333F36"/>
    <w:rsid w:val="003A477B"/>
    <w:rsid w:val="003B6766"/>
    <w:rsid w:val="003D7560"/>
    <w:rsid w:val="004356D8"/>
    <w:rsid w:val="00446641"/>
    <w:rsid w:val="004A2111"/>
    <w:rsid w:val="004B456E"/>
    <w:rsid w:val="004C3B91"/>
    <w:rsid w:val="004C3C3B"/>
    <w:rsid w:val="004E361C"/>
    <w:rsid w:val="004F5176"/>
    <w:rsid w:val="0051570B"/>
    <w:rsid w:val="00556810"/>
    <w:rsid w:val="00570A85"/>
    <w:rsid w:val="005A55AF"/>
    <w:rsid w:val="005D688C"/>
    <w:rsid w:val="005F0BF8"/>
    <w:rsid w:val="00606F2F"/>
    <w:rsid w:val="00623935"/>
    <w:rsid w:val="0062527E"/>
    <w:rsid w:val="00673DEE"/>
    <w:rsid w:val="006B320F"/>
    <w:rsid w:val="006B47DA"/>
    <w:rsid w:val="0071768F"/>
    <w:rsid w:val="00733E5A"/>
    <w:rsid w:val="0076021E"/>
    <w:rsid w:val="00764CF6"/>
    <w:rsid w:val="00777C5C"/>
    <w:rsid w:val="00805E19"/>
    <w:rsid w:val="008257CA"/>
    <w:rsid w:val="008273A7"/>
    <w:rsid w:val="00834A50"/>
    <w:rsid w:val="00860884"/>
    <w:rsid w:val="00872898"/>
    <w:rsid w:val="008B16CE"/>
    <w:rsid w:val="00913C75"/>
    <w:rsid w:val="00953CD3"/>
    <w:rsid w:val="009D042F"/>
    <w:rsid w:val="009F72B3"/>
    <w:rsid w:val="00A136FA"/>
    <w:rsid w:val="00A36788"/>
    <w:rsid w:val="00A36A13"/>
    <w:rsid w:val="00A85083"/>
    <w:rsid w:val="00A960EA"/>
    <w:rsid w:val="00AC77D6"/>
    <w:rsid w:val="00AD0166"/>
    <w:rsid w:val="00AE5181"/>
    <w:rsid w:val="00AE7EA1"/>
    <w:rsid w:val="00AF5716"/>
    <w:rsid w:val="00B1542D"/>
    <w:rsid w:val="00B41619"/>
    <w:rsid w:val="00B50745"/>
    <w:rsid w:val="00B51ACA"/>
    <w:rsid w:val="00B542F3"/>
    <w:rsid w:val="00B95747"/>
    <w:rsid w:val="00BC7E0A"/>
    <w:rsid w:val="00BF332C"/>
    <w:rsid w:val="00C036BB"/>
    <w:rsid w:val="00C16AF5"/>
    <w:rsid w:val="00C2182C"/>
    <w:rsid w:val="00C86099"/>
    <w:rsid w:val="00CA6C28"/>
    <w:rsid w:val="00CB1236"/>
    <w:rsid w:val="00D07CD3"/>
    <w:rsid w:val="00D17095"/>
    <w:rsid w:val="00D46155"/>
    <w:rsid w:val="00D5209A"/>
    <w:rsid w:val="00D65253"/>
    <w:rsid w:val="00D96F9C"/>
    <w:rsid w:val="00DF17A0"/>
    <w:rsid w:val="00E077D6"/>
    <w:rsid w:val="00E221B0"/>
    <w:rsid w:val="00E65E83"/>
    <w:rsid w:val="00EC233A"/>
    <w:rsid w:val="00F05431"/>
    <w:rsid w:val="00F20327"/>
    <w:rsid w:val="00F21350"/>
    <w:rsid w:val="00F71DDF"/>
    <w:rsid w:val="00F77732"/>
    <w:rsid w:val="00F81581"/>
    <w:rsid w:val="00FA2E0A"/>
    <w:rsid w:val="00FA39DB"/>
    <w:rsid w:val="00FD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45013"/>
  <w15:chartTrackingRefBased/>
  <w15:docId w15:val="{57090E83-67B9-594D-BD55-3404634B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052BC6"/>
  </w:style>
  <w:style w:type="paragraph" w:styleId="Header">
    <w:name w:val="header"/>
    <w:basedOn w:val="Normal"/>
    <w:link w:val="HeaderChar"/>
    <w:uiPriority w:val="99"/>
    <w:unhideWhenUsed/>
    <w:rsid w:val="00052BC6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052BC6"/>
  </w:style>
  <w:style w:type="character" w:customStyle="1" w:styleId="FooterChar">
    <w:name w:val="Footer Char"/>
    <w:basedOn w:val="DefaultParagraphFont"/>
    <w:link w:val="Footer"/>
    <w:uiPriority w:val="99"/>
    <w:rsid w:val="00052BC6"/>
  </w:style>
  <w:style w:type="paragraph" w:styleId="Footer">
    <w:name w:val="footer"/>
    <w:basedOn w:val="Normal"/>
    <w:link w:val="FooterChar"/>
    <w:uiPriority w:val="99"/>
    <w:unhideWhenUsed/>
    <w:rsid w:val="00052BC6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052BC6"/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BC6"/>
    <w:rPr>
      <w:rFonts w:ascii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BC6"/>
    <w:rPr>
      <w:rFonts w:ascii="Times New Roman" w:hAnsi="Times New Roman" w:cs="Times New Roman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052BC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Xenia Rangaswami</dc:creator>
  <cp:keywords/>
  <dc:description/>
  <cp:lastModifiedBy>Xenia Rangaswami</cp:lastModifiedBy>
  <cp:revision>12</cp:revision>
  <dcterms:created xsi:type="dcterms:W3CDTF">2023-02-08T16:15:00Z</dcterms:created>
  <dcterms:modified xsi:type="dcterms:W3CDTF">2023-02-22T22:01:00Z</dcterms:modified>
</cp:coreProperties>
</file>